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FA9079" w14:textId="77777777" w:rsidR="00C14192" w:rsidRPr="00C14192" w:rsidRDefault="00C14192" w:rsidP="00B4720D">
      <w:pPr>
        <w:jc w:val="center"/>
        <w:rPr>
          <w:rFonts w:ascii="Times New Roman" w:hAnsi="Times New Roman" w:cs="Times New Roman"/>
          <w:b/>
          <w:sz w:val="28"/>
          <w:szCs w:val="28"/>
        </w:rPr>
      </w:pPr>
    </w:p>
    <w:p w14:paraId="73855383" w14:textId="77777777" w:rsidR="000A2195" w:rsidRDefault="000A2195" w:rsidP="00C14192">
      <w:pPr>
        <w:jc w:val="center"/>
        <w:rPr>
          <w:rFonts w:ascii="Times New Roman" w:hAnsi="Times New Roman" w:cs="Times New Roman"/>
          <w:b/>
          <w:szCs w:val="24"/>
        </w:rPr>
      </w:pPr>
    </w:p>
    <w:p w14:paraId="5CE1B576" w14:textId="77777777" w:rsidR="000A2195" w:rsidRDefault="000A2195" w:rsidP="00C14192">
      <w:pPr>
        <w:jc w:val="center"/>
        <w:rPr>
          <w:rFonts w:ascii="Times New Roman" w:hAnsi="Times New Roman" w:cs="Times New Roman"/>
          <w:b/>
          <w:szCs w:val="24"/>
        </w:rPr>
      </w:pPr>
    </w:p>
    <w:p w14:paraId="59FB46DC" w14:textId="77777777" w:rsidR="000A2195" w:rsidRDefault="000A2195" w:rsidP="00C14192">
      <w:pPr>
        <w:jc w:val="center"/>
        <w:rPr>
          <w:rFonts w:ascii="Times New Roman" w:hAnsi="Times New Roman" w:cs="Times New Roman"/>
          <w:b/>
          <w:szCs w:val="24"/>
        </w:rPr>
      </w:pPr>
    </w:p>
    <w:p w14:paraId="17DA3B58" w14:textId="77777777" w:rsidR="000A2195" w:rsidRDefault="000A2195" w:rsidP="00C14192">
      <w:pPr>
        <w:jc w:val="center"/>
        <w:rPr>
          <w:rFonts w:ascii="Times New Roman" w:hAnsi="Times New Roman" w:cs="Times New Roman"/>
          <w:b/>
          <w:szCs w:val="24"/>
        </w:rPr>
      </w:pPr>
    </w:p>
    <w:p w14:paraId="2A235525" w14:textId="77777777" w:rsidR="00EC04EC" w:rsidRDefault="00EC04EC" w:rsidP="00C14192">
      <w:pPr>
        <w:jc w:val="center"/>
        <w:rPr>
          <w:rFonts w:ascii="Times New Roman" w:hAnsi="Times New Roman" w:cs="Times New Roman"/>
          <w:b/>
          <w:szCs w:val="24"/>
        </w:rPr>
      </w:pPr>
    </w:p>
    <w:p w14:paraId="28862C6F" w14:textId="77777777" w:rsidR="00C14192" w:rsidRPr="000A2195" w:rsidRDefault="000A2195" w:rsidP="00961A8D">
      <w:pPr>
        <w:spacing w:line="480" w:lineRule="auto"/>
        <w:jc w:val="center"/>
        <w:rPr>
          <w:rFonts w:ascii="Times New Roman" w:hAnsi="Times New Roman" w:cs="Times New Roman"/>
          <w:b/>
          <w:szCs w:val="24"/>
        </w:rPr>
      </w:pPr>
      <w:r w:rsidRPr="000A2195">
        <w:rPr>
          <w:rFonts w:ascii="Times New Roman" w:hAnsi="Times New Roman" w:cs="Times New Roman"/>
          <w:b/>
          <w:szCs w:val="24"/>
        </w:rPr>
        <w:t xml:space="preserve">Evaluating </w:t>
      </w:r>
      <w:r w:rsidR="00961A8D">
        <w:rPr>
          <w:rFonts w:ascii="Times New Roman" w:hAnsi="Times New Roman" w:cs="Times New Roman"/>
          <w:b/>
          <w:szCs w:val="24"/>
        </w:rPr>
        <w:t xml:space="preserve">the Role of </w:t>
      </w:r>
      <w:r w:rsidRPr="000A2195">
        <w:rPr>
          <w:rFonts w:ascii="Times New Roman" w:hAnsi="Times New Roman" w:cs="Times New Roman"/>
          <w:b/>
          <w:szCs w:val="24"/>
        </w:rPr>
        <w:t xml:space="preserve">Imagery </w:t>
      </w:r>
      <w:r w:rsidR="00961A8D">
        <w:rPr>
          <w:rFonts w:ascii="Times New Roman" w:hAnsi="Times New Roman" w:cs="Times New Roman"/>
          <w:b/>
          <w:szCs w:val="24"/>
        </w:rPr>
        <w:t>for Improving Outcomes Related to</w:t>
      </w:r>
      <w:r>
        <w:rPr>
          <w:rFonts w:ascii="Times New Roman" w:hAnsi="Times New Roman" w:cs="Times New Roman"/>
          <w:b/>
          <w:szCs w:val="24"/>
        </w:rPr>
        <w:t xml:space="preserve"> Psychosis and Non-clinical Grandiosity</w:t>
      </w:r>
    </w:p>
    <w:p w14:paraId="3E635672" w14:textId="77777777" w:rsidR="00C14192" w:rsidRPr="000A2195" w:rsidRDefault="00C14192" w:rsidP="00C14192">
      <w:pPr>
        <w:jc w:val="center"/>
        <w:rPr>
          <w:rFonts w:ascii="Times New Roman" w:hAnsi="Times New Roman" w:cs="Times New Roman"/>
          <w:b/>
          <w:szCs w:val="24"/>
        </w:rPr>
      </w:pPr>
    </w:p>
    <w:p w14:paraId="03F82F21" w14:textId="77777777" w:rsidR="00C14192" w:rsidRPr="000A2195" w:rsidRDefault="00C14192" w:rsidP="00C14192">
      <w:pPr>
        <w:jc w:val="center"/>
        <w:rPr>
          <w:rFonts w:ascii="Times New Roman" w:hAnsi="Times New Roman" w:cs="Times New Roman"/>
          <w:b/>
          <w:szCs w:val="24"/>
        </w:rPr>
      </w:pPr>
    </w:p>
    <w:p w14:paraId="6334C50D" w14:textId="77777777" w:rsidR="00C14192" w:rsidRPr="000A2195" w:rsidRDefault="00C14192" w:rsidP="00961A8D">
      <w:pPr>
        <w:rPr>
          <w:rFonts w:ascii="Times New Roman" w:hAnsi="Times New Roman" w:cs="Times New Roman"/>
          <w:b/>
          <w:szCs w:val="24"/>
        </w:rPr>
      </w:pPr>
    </w:p>
    <w:p w14:paraId="7A78692C" w14:textId="77777777" w:rsidR="00C14192" w:rsidRPr="000A2195" w:rsidRDefault="00C14192" w:rsidP="00C14192">
      <w:pPr>
        <w:jc w:val="center"/>
        <w:rPr>
          <w:rFonts w:ascii="Times New Roman" w:hAnsi="Times New Roman" w:cs="Times New Roman"/>
          <w:b/>
          <w:szCs w:val="24"/>
        </w:rPr>
      </w:pPr>
      <w:r w:rsidRPr="000A2195">
        <w:rPr>
          <w:rFonts w:ascii="Times New Roman" w:hAnsi="Times New Roman" w:cs="Times New Roman"/>
          <w:b/>
          <w:szCs w:val="24"/>
        </w:rPr>
        <w:t xml:space="preserve">Razia Akhtar </w:t>
      </w:r>
    </w:p>
    <w:p w14:paraId="7867BAF0" w14:textId="77777777" w:rsidR="00C14192" w:rsidRPr="000A2195" w:rsidRDefault="00C14192" w:rsidP="00C14192">
      <w:pPr>
        <w:jc w:val="center"/>
        <w:rPr>
          <w:rFonts w:ascii="Times New Roman" w:hAnsi="Times New Roman" w:cs="Times New Roman"/>
          <w:b/>
          <w:szCs w:val="24"/>
        </w:rPr>
      </w:pPr>
    </w:p>
    <w:p w14:paraId="3E7B7011" w14:textId="77777777" w:rsidR="00C14192" w:rsidRDefault="00C14192" w:rsidP="00C14192">
      <w:pPr>
        <w:jc w:val="center"/>
        <w:rPr>
          <w:rFonts w:ascii="Times New Roman" w:hAnsi="Times New Roman" w:cs="Times New Roman"/>
          <w:b/>
          <w:szCs w:val="24"/>
        </w:rPr>
      </w:pPr>
    </w:p>
    <w:p w14:paraId="2086FECA" w14:textId="77777777" w:rsidR="000A2195" w:rsidRDefault="000A2195" w:rsidP="00C14192">
      <w:pPr>
        <w:jc w:val="center"/>
        <w:rPr>
          <w:rFonts w:ascii="Times New Roman" w:hAnsi="Times New Roman" w:cs="Times New Roman"/>
          <w:b/>
          <w:szCs w:val="24"/>
        </w:rPr>
      </w:pPr>
    </w:p>
    <w:p w14:paraId="75E95137" w14:textId="77777777" w:rsidR="000A2195" w:rsidRDefault="000A2195" w:rsidP="00C14192">
      <w:pPr>
        <w:jc w:val="center"/>
        <w:rPr>
          <w:rFonts w:ascii="Times New Roman" w:hAnsi="Times New Roman" w:cs="Times New Roman"/>
          <w:b/>
          <w:szCs w:val="24"/>
        </w:rPr>
      </w:pPr>
    </w:p>
    <w:p w14:paraId="12DD8FE9" w14:textId="77777777" w:rsidR="000A2195" w:rsidRDefault="000A2195" w:rsidP="00C14192">
      <w:pPr>
        <w:jc w:val="center"/>
        <w:rPr>
          <w:rFonts w:ascii="Times New Roman" w:hAnsi="Times New Roman" w:cs="Times New Roman"/>
          <w:b/>
          <w:szCs w:val="24"/>
        </w:rPr>
      </w:pPr>
    </w:p>
    <w:p w14:paraId="58E6AAE5" w14:textId="77777777" w:rsidR="00961A8D" w:rsidRPr="000A2195" w:rsidRDefault="00961A8D" w:rsidP="00C14192">
      <w:pPr>
        <w:jc w:val="center"/>
        <w:rPr>
          <w:rFonts w:ascii="Times New Roman" w:hAnsi="Times New Roman" w:cs="Times New Roman"/>
          <w:b/>
          <w:szCs w:val="24"/>
        </w:rPr>
      </w:pPr>
    </w:p>
    <w:p w14:paraId="2436F773" w14:textId="77777777" w:rsidR="00C14192" w:rsidRPr="000A2195" w:rsidRDefault="00C14192" w:rsidP="00C14192">
      <w:pPr>
        <w:jc w:val="center"/>
        <w:rPr>
          <w:rFonts w:ascii="Times New Roman" w:hAnsi="Times New Roman" w:cs="Times New Roman"/>
          <w:szCs w:val="24"/>
        </w:rPr>
      </w:pPr>
      <w:r w:rsidRPr="000A2195">
        <w:rPr>
          <w:rFonts w:ascii="Times New Roman" w:hAnsi="Times New Roman" w:cs="Times New Roman"/>
          <w:szCs w:val="24"/>
        </w:rPr>
        <w:t xml:space="preserve">Submitted for the Doctorate of Clinical Psychology </w:t>
      </w:r>
    </w:p>
    <w:p w14:paraId="6BBFAB99" w14:textId="77777777" w:rsidR="00C14192" w:rsidRPr="000A2195" w:rsidRDefault="00C14192" w:rsidP="00C14192">
      <w:pPr>
        <w:jc w:val="center"/>
        <w:rPr>
          <w:rFonts w:ascii="Times New Roman" w:hAnsi="Times New Roman" w:cs="Times New Roman"/>
          <w:szCs w:val="24"/>
        </w:rPr>
      </w:pPr>
      <w:r w:rsidRPr="000A2195">
        <w:rPr>
          <w:rFonts w:ascii="Times New Roman" w:hAnsi="Times New Roman" w:cs="Times New Roman"/>
          <w:szCs w:val="24"/>
        </w:rPr>
        <w:t>University of Sheffield</w:t>
      </w:r>
    </w:p>
    <w:p w14:paraId="33270EF5" w14:textId="77777777" w:rsidR="008C30F3" w:rsidRPr="000A2195" w:rsidRDefault="008C30F3" w:rsidP="00C14192">
      <w:pPr>
        <w:jc w:val="center"/>
        <w:rPr>
          <w:rFonts w:ascii="Times New Roman" w:hAnsi="Times New Roman" w:cs="Times New Roman"/>
          <w:szCs w:val="24"/>
        </w:rPr>
      </w:pPr>
    </w:p>
    <w:p w14:paraId="7C75A8F0" w14:textId="77777777" w:rsidR="00C14192" w:rsidRDefault="00A61F0D" w:rsidP="00B4720D">
      <w:pPr>
        <w:jc w:val="center"/>
        <w:rPr>
          <w:rFonts w:ascii="Times New Roman" w:hAnsi="Times New Roman" w:cs="Times New Roman"/>
          <w:b/>
        </w:rPr>
      </w:pPr>
      <w:r>
        <w:rPr>
          <w:rFonts w:ascii="Times New Roman" w:hAnsi="Times New Roman" w:cs="Times New Roman"/>
          <w:szCs w:val="24"/>
        </w:rPr>
        <w:t>June</w:t>
      </w:r>
      <w:r w:rsidR="00C14192" w:rsidRPr="000A2195">
        <w:rPr>
          <w:rFonts w:ascii="Times New Roman" w:hAnsi="Times New Roman" w:cs="Times New Roman"/>
          <w:szCs w:val="24"/>
        </w:rPr>
        <w:t xml:space="preserve"> 2018</w:t>
      </w:r>
    </w:p>
    <w:p w14:paraId="48DEFA85" w14:textId="77777777" w:rsidR="00C14192" w:rsidRDefault="00C14192" w:rsidP="00B4720D">
      <w:pPr>
        <w:jc w:val="center"/>
        <w:rPr>
          <w:rFonts w:ascii="Times New Roman" w:hAnsi="Times New Roman" w:cs="Times New Roman"/>
          <w:b/>
        </w:rPr>
      </w:pPr>
    </w:p>
    <w:p w14:paraId="2D3D998F" w14:textId="77777777" w:rsidR="00C14192" w:rsidRDefault="00C14192" w:rsidP="00B4720D">
      <w:pPr>
        <w:jc w:val="center"/>
        <w:rPr>
          <w:rFonts w:ascii="Times New Roman" w:hAnsi="Times New Roman" w:cs="Times New Roman"/>
          <w:b/>
        </w:rPr>
      </w:pPr>
    </w:p>
    <w:p w14:paraId="2F38C33D" w14:textId="77777777" w:rsidR="00C14192" w:rsidRDefault="00C14192" w:rsidP="00B4720D">
      <w:pPr>
        <w:jc w:val="center"/>
        <w:rPr>
          <w:rFonts w:ascii="Times New Roman" w:hAnsi="Times New Roman" w:cs="Times New Roman"/>
          <w:b/>
        </w:rPr>
      </w:pPr>
    </w:p>
    <w:p w14:paraId="2FA6CF28" w14:textId="77777777" w:rsidR="00C14192" w:rsidRDefault="00C14192" w:rsidP="00B4720D">
      <w:pPr>
        <w:jc w:val="center"/>
        <w:rPr>
          <w:rFonts w:ascii="Times New Roman" w:hAnsi="Times New Roman" w:cs="Times New Roman"/>
          <w:b/>
        </w:rPr>
      </w:pPr>
    </w:p>
    <w:p w14:paraId="2D65FCC3" w14:textId="77777777" w:rsidR="00C14192" w:rsidRDefault="00C14192" w:rsidP="00B4720D">
      <w:pPr>
        <w:jc w:val="center"/>
        <w:rPr>
          <w:rFonts w:ascii="Times New Roman" w:hAnsi="Times New Roman" w:cs="Times New Roman"/>
          <w:b/>
        </w:rPr>
      </w:pPr>
    </w:p>
    <w:p w14:paraId="3C9E8667" w14:textId="77777777" w:rsidR="00C14192" w:rsidRDefault="00C14192" w:rsidP="00B4720D">
      <w:pPr>
        <w:jc w:val="center"/>
        <w:rPr>
          <w:rFonts w:ascii="Times New Roman" w:hAnsi="Times New Roman" w:cs="Times New Roman"/>
          <w:b/>
        </w:rPr>
      </w:pPr>
    </w:p>
    <w:p w14:paraId="2896F4C9" w14:textId="77777777" w:rsidR="00314C43" w:rsidRDefault="00314C43" w:rsidP="00F476D9">
      <w:pPr>
        <w:rPr>
          <w:rFonts w:ascii="Times New Roman" w:hAnsi="Times New Roman" w:cs="Times New Roman"/>
          <w:b/>
        </w:rPr>
        <w:sectPr w:rsidR="00314C43" w:rsidSect="00F476D9">
          <w:headerReference w:type="default" r:id="rId8"/>
          <w:pgSz w:w="11906" w:h="16838"/>
          <w:pgMar w:top="1134" w:right="1134" w:bottom="1134" w:left="1134" w:header="709" w:footer="709" w:gutter="1134"/>
          <w:pgNumType w:fmt="lowerRoman"/>
          <w:cols w:space="708"/>
          <w:docGrid w:linePitch="360"/>
        </w:sectPr>
      </w:pPr>
    </w:p>
    <w:p w14:paraId="4A60B531" w14:textId="505EDC2F" w:rsidR="0022325D" w:rsidRDefault="0022325D" w:rsidP="0022325D">
      <w:pPr>
        <w:tabs>
          <w:tab w:val="left" w:pos="3450"/>
          <w:tab w:val="center" w:pos="4252"/>
        </w:tabs>
        <w:rPr>
          <w:rFonts w:ascii="Times New Roman" w:hAnsi="Times New Roman" w:cs="Times New Roman"/>
          <w:b/>
        </w:rPr>
      </w:pPr>
    </w:p>
    <w:p w14:paraId="7B140897" w14:textId="77777777" w:rsidR="00A61F0D" w:rsidRDefault="0022325D" w:rsidP="0022325D">
      <w:pPr>
        <w:tabs>
          <w:tab w:val="left" w:pos="3450"/>
          <w:tab w:val="center" w:pos="4252"/>
        </w:tabs>
        <w:rPr>
          <w:rFonts w:ascii="Times New Roman" w:hAnsi="Times New Roman" w:cs="Times New Roman"/>
          <w:b/>
        </w:rPr>
      </w:pPr>
      <w:r>
        <w:rPr>
          <w:rFonts w:ascii="Times New Roman" w:hAnsi="Times New Roman" w:cs="Times New Roman"/>
          <w:b/>
        </w:rPr>
        <w:tab/>
      </w:r>
    </w:p>
    <w:p w14:paraId="4A9A895B" w14:textId="77777777" w:rsidR="00C14192" w:rsidRDefault="00C14192" w:rsidP="00A61F0D">
      <w:pPr>
        <w:tabs>
          <w:tab w:val="left" w:pos="3450"/>
          <w:tab w:val="center" w:pos="4252"/>
        </w:tabs>
        <w:jc w:val="center"/>
        <w:rPr>
          <w:rFonts w:ascii="Times New Roman" w:hAnsi="Times New Roman" w:cs="Times New Roman"/>
          <w:b/>
        </w:rPr>
      </w:pPr>
      <w:r>
        <w:rPr>
          <w:rFonts w:ascii="Times New Roman" w:hAnsi="Times New Roman" w:cs="Times New Roman"/>
          <w:b/>
        </w:rPr>
        <w:t>Declaration</w:t>
      </w:r>
    </w:p>
    <w:p w14:paraId="259455AE" w14:textId="77777777" w:rsidR="00C14192" w:rsidRDefault="00C14192" w:rsidP="00B4720D">
      <w:pPr>
        <w:jc w:val="center"/>
        <w:rPr>
          <w:rFonts w:ascii="Times New Roman" w:hAnsi="Times New Roman" w:cs="Times New Roman"/>
          <w:b/>
        </w:rPr>
      </w:pPr>
    </w:p>
    <w:p w14:paraId="46A7C416" w14:textId="77777777" w:rsidR="00C14192" w:rsidRDefault="00C14192" w:rsidP="00B4720D">
      <w:pPr>
        <w:jc w:val="center"/>
        <w:rPr>
          <w:rFonts w:ascii="Times New Roman" w:hAnsi="Times New Roman" w:cs="Times New Roman"/>
        </w:rPr>
      </w:pPr>
      <w:r>
        <w:rPr>
          <w:rFonts w:ascii="Times New Roman" w:hAnsi="Times New Roman" w:cs="Times New Roman"/>
        </w:rPr>
        <w:t xml:space="preserve">This work has not been submitted for any other degree or to any other institution. </w:t>
      </w:r>
    </w:p>
    <w:p w14:paraId="2D1A4B99" w14:textId="77777777" w:rsidR="00C14192" w:rsidRDefault="00C14192" w:rsidP="00B4720D">
      <w:pPr>
        <w:jc w:val="center"/>
        <w:rPr>
          <w:rFonts w:ascii="Times New Roman" w:hAnsi="Times New Roman" w:cs="Times New Roman"/>
        </w:rPr>
      </w:pPr>
    </w:p>
    <w:p w14:paraId="64D2EA9F" w14:textId="77777777" w:rsidR="00C14192" w:rsidRDefault="00C14192" w:rsidP="00B4720D">
      <w:pPr>
        <w:jc w:val="center"/>
        <w:rPr>
          <w:rFonts w:ascii="Times New Roman" w:hAnsi="Times New Roman" w:cs="Times New Roman"/>
        </w:rPr>
      </w:pPr>
    </w:p>
    <w:p w14:paraId="0A7FBEE4" w14:textId="77777777" w:rsidR="00C14192" w:rsidRDefault="00C14192" w:rsidP="00B4720D">
      <w:pPr>
        <w:jc w:val="center"/>
        <w:rPr>
          <w:rFonts w:ascii="Times New Roman" w:hAnsi="Times New Roman" w:cs="Times New Roman"/>
        </w:rPr>
      </w:pPr>
    </w:p>
    <w:p w14:paraId="61CADE3C" w14:textId="77777777" w:rsidR="00C14192" w:rsidRDefault="00C14192" w:rsidP="00B4720D">
      <w:pPr>
        <w:jc w:val="center"/>
        <w:rPr>
          <w:rFonts w:ascii="Times New Roman" w:hAnsi="Times New Roman" w:cs="Times New Roman"/>
        </w:rPr>
      </w:pPr>
    </w:p>
    <w:p w14:paraId="3EBC807C" w14:textId="77777777" w:rsidR="00C14192" w:rsidRDefault="00C14192" w:rsidP="00B4720D">
      <w:pPr>
        <w:jc w:val="center"/>
        <w:rPr>
          <w:rFonts w:ascii="Times New Roman" w:hAnsi="Times New Roman" w:cs="Times New Roman"/>
        </w:rPr>
      </w:pPr>
    </w:p>
    <w:p w14:paraId="6099E2F8" w14:textId="77777777" w:rsidR="00C14192" w:rsidRDefault="00C14192" w:rsidP="00B4720D">
      <w:pPr>
        <w:jc w:val="center"/>
        <w:rPr>
          <w:rFonts w:ascii="Times New Roman" w:hAnsi="Times New Roman" w:cs="Times New Roman"/>
        </w:rPr>
      </w:pPr>
    </w:p>
    <w:p w14:paraId="0AA540B4" w14:textId="77777777" w:rsidR="00C14192" w:rsidRDefault="00C14192" w:rsidP="00B4720D">
      <w:pPr>
        <w:jc w:val="center"/>
        <w:rPr>
          <w:rFonts w:ascii="Times New Roman" w:hAnsi="Times New Roman" w:cs="Times New Roman"/>
        </w:rPr>
      </w:pPr>
    </w:p>
    <w:p w14:paraId="00AFEF7E" w14:textId="77777777" w:rsidR="00C14192" w:rsidRDefault="00C14192" w:rsidP="00B4720D">
      <w:pPr>
        <w:jc w:val="center"/>
        <w:rPr>
          <w:rFonts w:ascii="Times New Roman" w:hAnsi="Times New Roman" w:cs="Times New Roman"/>
        </w:rPr>
      </w:pPr>
    </w:p>
    <w:p w14:paraId="78836DCA" w14:textId="77777777" w:rsidR="00C14192" w:rsidRDefault="00C14192" w:rsidP="00B4720D">
      <w:pPr>
        <w:jc w:val="center"/>
        <w:rPr>
          <w:rFonts w:ascii="Times New Roman" w:hAnsi="Times New Roman" w:cs="Times New Roman"/>
        </w:rPr>
      </w:pPr>
    </w:p>
    <w:p w14:paraId="6517E75A" w14:textId="77777777" w:rsidR="00C14192" w:rsidRDefault="00C14192" w:rsidP="00B4720D">
      <w:pPr>
        <w:jc w:val="center"/>
        <w:rPr>
          <w:rFonts w:ascii="Times New Roman" w:hAnsi="Times New Roman" w:cs="Times New Roman"/>
        </w:rPr>
      </w:pPr>
    </w:p>
    <w:p w14:paraId="61134E92" w14:textId="77777777" w:rsidR="00C14192" w:rsidRDefault="00C14192" w:rsidP="00B4720D">
      <w:pPr>
        <w:jc w:val="center"/>
        <w:rPr>
          <w:rFonts w:ascii="Times New Roman" w:hAnsi="Times New Roman" w:cs="Times New Roman"/>
        </w:rPr>
      </w:pPr>
    </w:p>
    <w:p w14:paraId="3CBA1FF0" w14:textId="77777777" w:rsidR="00C14192" w:rsidRDefault="00C14192" w:rsidP="00B4720D">
      <w:pPr>
        <w:jc w:val="center"/>
        <w:rPr>
          <w:rFonts w:ascii="Times New Roman" w:hAnsi="Times New Roman" w:cs="Times New Roman"/>
        </w:rPr>
      </w:pPr>
    </w:p>
    <w:p w14:paraId="4B681F6A" w14:textId="77777777" w:rsidR="00C14192" w:rsidRDefault="00C14192" w:rsidP="00B4720D">
      <w:pPr>
        <w:jc w:val="center"/>
        <w:rPr>
          <w:rFonts w:ascii="Times New Roman" w:hAnsi="Times New Roman" w:cs="Times New Roman"/>
        </w:rPr>
      </w:pPr>
    </w:p>
    <w:p w14:paraId="748A0E8E" w14:textId="77777777" w:rsidR="00C14192" w:rsidRDefault="00C14192" w:rsidP="00B4720D">
      <w:pPr>
        <w:jc w:val="center"/>
        <w:rPr>
          <w:rFonts w:ascii="Times New Roman" w:hAnsi="Times New Roman" w:cs="Times New Roman"/>
        </w:rPr>
      </w:pPr>
    </w:p>
    <w:p w14:paraId="6F5D50C0" w14:textId="77777777" w:rsidR="00C14192" w:rsidRDefault="00C14192" w:rsidP="00B4720D">
      <w:pPr>
        <w:jc w:val="center"/>
        <w:rPr>
          <w:rFonts w:ascii="Times New Roman" w:hAnsi="Times New Roman" w:cs="Times New Roman"/>
        </w:rPr>
      </w:pPr>
    </w:p>
    <w:p w14:paraId="69EFB6A1" w14:textId="77777777" w:rsidR="00C14192" w:rsidRDefault="00C14192" w:rsidP="00B4720D">
      <w:pPr>
        <w:jc w:val="center"/>
        <w:rPr>
          <w:rFonts w:ascii="Times New Roman" w:hAnsi="Times New Roman" w:cs="Times New Roman"/>
        </w:rPr>
      </w:pPr>
    </w:p>
    <w:p w14:paraId="2C3E3972" w14:textId="77777777" w:rsidR="00C14192" w:rsidRDefault="00C14192" w:rsidP="00B4720D">
      <w:pPr>
        <w:jc w:val="center"/>
        <w:rPr>
          <w:rFonts w:ascii="Times New Roman" w:hAnsi="Times New Roman" w:cs="Times New Roman"/>
        </w:rPr>
      </w:pPr>
    </w:p>
    <w:p w14:paraId="6A2EA706" w14:textId="77777777" w:rsidR="00C14192" w:rsidRDefault="00C14192" w:rsidP="00B4720D">
      <w:pPr>
        <w:jc w:val="center"/>
        <w:rPr>
          <w:rFonts w:ascii="Times New Roman" w:hAnsi="Times New Roman" w:cs="Times New Roman"/>
        </w:rPr>
      </w:pPr>
    </w:p>
    <w:p w14:paraId="1ACA7E81" w14:textId="77777777" w:rsidR="00C14192" w:rsidRDefault="00C14192" w:rsidP="00B4720D">
      <w:pPr>
        <w:jc w:val="center"/>
        <w:rPr>
          <w:rFonts w:ascii="Times New Roman" w:hAnsi="Times New Roman" w:cs="Times New Roman"/>
        </w:rPr>
      </w:pPr>
    </w:p>
    <w:p w14:paraId="6563CEDD" w14:textId="77777777" w:rsidR="00C14192" w:rsidRDefault="00C14192" w:rsidP="00B4720D">
      <w:pPr>
        <w:jc w:val="center"/>
        <w:rPr>
          <w:rFonts w:ascii="Times New Roman" w:hAnsi="Times New Roman" w:cs="Times New Roman"/>
        </w:rPr>
      </w:pPr>
    </w:p>
    <w:p w14:paraId="4103D05F" w14:textId="77777777" w:rsidR="00C14192" w:rsidRDefault="00C14192" w:rsidP="00B4720D">
      <w:pPr>
        <w:jc w:val="center"/>
        <w:rPr>
          <w:rFonts w:ascii="Times New Roman" w:hAnsi="Times New Roman" w:cs="Times New Roman"/>
        </w:rPr>
      </w:pPr>
    </w:p>
    <w:p w14:paraId="4A5DAF6B" w14:textId="77777777" w:rsidR="00C14192" w:rsidRDefault="00C14192" w:rsidP="00B4720D">
      <w:pPr>
        <w:jc w:val="center"/>
        <w:rPr>
          <w:rFonts w:ascii="Times New Roman" w:hAnsi="Times New Roman" w:cs="Times New Roman"/>
        </w:rPr>
      </w:pPr>
    </w:p>
    <w:p w14:paraId="071F6CB9" w14:textId="77777777" w:rsidR="00C14192" w:rsidRDefault="00C14192" w:rsidP="00B4720D">
      <w:pPr>
        <w:jc w:val="center"/>
        <w:rPr>
          <w:rFonts w:ascii="Times New Roman" w:hAnsi="Times New Roman" w:cs="Times New Roman"/>
        </w:rPr>
      </w:pPr>
    </w:p>
    <w:p w14:paraId="5B9AA84F" w14:textId="77777777" w:rsidR="00C14192" w:rsidRDefault="00C14192" w:rsidP="00B4720D">
      <w:pPr>
        <w:jc w:val="center"/>
        <w:rPr>
          <w:rFonts w:ascii="Times New Roman" w:hAnsi="Times New Roman" w:cs="Times New Roman"/>
        </w:rPr>
      </w:pPr>
    </w:p>
    <w:p w14:paraId="5737B3E4" w14:textId="77777777" w:rsidR="00C14192" w:rsidRDefault="00C14192" w:rsidP="00B4720D">
      <w:pPr>
        <w:jc w:val="center"/>
        <w:rPr>
          <w:rFonts w:ascii="Times New Roman" w:hAnsi="Times New Roman" w:cs="Times New Roman"/>
        </w:rPr>
      </w:pPr>
    </w:p>
    <w:p w14:paraId="0EFD1FD4" w14:textId="77777777" w:rsidR="000A2195" w:rsidRDefault="000A2195" w:rsidP="00B4720D">
      <w:pPr>
        <w:jc w:val="center"/>
        <w:rPr>
          <w:rFonts w:ascii="Times New Roman" w:hAnsi="Times New Roman" w:cs="Times New Roman"/>
        </w:rPr>
      </w:pPr>
    </w:p>
    <w:p w14:paraId="1FBAAE02" w14:textId="77777777" w:rsidR="00EC04EC" w:rsidRDefault="00EC04EC" w:rsidP="00B4720D">
      <w:pPr>
        <w:jc w:val="center"/>
        <w:rPr>
          <w:rFonts w:ascii="Times New Roman" w:hAnsi="Times New Roman" w:cs="Times New Roman"/>
        </w:rPr>
      </w:pPr>
    </w:p>
    <w:p w14:paraId="57B239B9" w14:textId="77777777" w:rsidR="00C14192" w:rsidRPr="00C14192" w:rsidRDefault="00C14192" w:rsidP="00B4720D">
      <w:pPr>
        <w:jc w:val="center"/>
        <w:rPr>
          <w:rFonts w:ascii="Times New Roman" w:hAnsi="Times New Roman" w:cs="Times New Roman"/>
        </w:rPr>
      </w:pPr>
    </w:p>
    <w:p w14:paraId="6B5D547B" w14:textId="77777777" w:rsidR="003700E5" w:rsidRDefault="00B4720D" w:rsidP="00B4720D">
      <w:pPr>
        <w:jc w:val="center"/>
        <w:rPr>
          <w:rFonts w:ascii="Times New Roman" w:hAnsi="Times New Roman" w:cs="Times New Roman"/>
          <w:b/>
        </w:rPr>
      </w:pPr>
      <w:r>
        <w:rPr>
          <w:rFonts w:ascii="Times New Roman" w:hAnsi="Times New Roman" w:cs="Times New Roman"/>
          <w:b/>
        </w:rPr>
        <w:t xml:space="preserve">Structure and </w:t>
      </w:r>
      <w:r w:rsidRPr="00B4720D">
        <w:rPr>
          <w:rFonts w:ascii="Times New Roman" w:hAnsi="Times New Roman" w:cs="Times New Roman"/>
          <w:b/>
        </w:rPr>
        <w:t>Word Counts</w:t>
      </w:r>
    </w:p>
    <w:p w14:paraId="767EF08F" w14:textId="77777777" w:rsidR="00B4720D" w:rsidRDefault="00B4720D" w:rsidP="00B4720D">
      <w:pPr>
        <w:jc w:val="center"/>
        <w:rPr>
          <w:rFonts w:ascii="Times New Roman" w:hAnsi="Times New Roman" w:cs="Times New Roman"/>
          <w:b/>
        </w:rPr>
      </w:pPr>
    </w:p>
    <w:p w14:paraId="7EDFA424" w14:textId="77777777" w:rsidR="00EC04EC" w:rsidRDefault="00EC04EC" w:rsidP="00B4720D">
      <w:pPr>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5"/>
        <w:gridCol w:w="3269"/>
      </w:tblGrid>
      <w:tr w:rsidR="00B4720D" w14:paraId="31BC2527" w14:textId="77777777" w:rsidTr="00961A8D">
        <w:tc>
          <w:tcPr>
            <w:tcW w:w="5235" w:type="dxa"/>
          </w:tcPr>
          <w:p w14:paraId="64A90591" w14:textId="77777777" w:rsidR="00B4720D" w:rsidRPr="00B4720D" w:rsidRDefault="00B4720D" w:rsidP="00B4720D">
            <w:pPr>
              <w:rPr>
                <w:rFonts w:ascii="Times New Roman" w:hAnsi="Times New Roman" w:cs="Times New Roman"/>
                <w:b/>
              </w:rPr>
            </w:pPr>
            <w:r w:rsidRPr="00B4720D">
              <w:rPr>
                <w:rFonts w:ascii="Times New Roman" w:hAnsi="Times New Roman" w:cs="Times New Roman"/>
                <w:b/>
              </w:rPr>
              <w:t>Literature Review</w:t>
            </w:r>
          </w:p>
          <w:p w14:paraId="43477BB2" w14:textId="77777777" w:rsidR="00B4720D" w:rsidRDefault="00B4720D" w:rsidP="00B4720D">
            <w:pPr>
              <w:rPr>
                <w:rFonts w:ascii="Times New Roman" w:hAnsi="Times New Roman" w:cs="Times New Roman"/>
              </w:rPr>
            </w:pPr>
          </w:p>
        </w:tc>
        <w:tc>
          <w:tcPr>
            <w:tcW w:w="3269" w:type="dxa"/>
          </w:tcPr>
          <w:p w14:paraId="28612459" w14:textId="77777777" w:rsidR="00B4720D" w:rsidRDefault="00B4720D" w:rsidP="00B4720D">
            <w:pPr>
              <w:jc w:val="center"/>
              <w:rPr>
                <w:rFonts w:ascii="Times New Roman" w:hAnsi="Times New Roman" w:cs="Times New Roman"/>
              </w:rPr>
            </w:pPr>
          </w:p>
        </w:tc>
      </w:tr>
      <w:tr w:rsidR="00B4720D" w14:paraId="7DD95FDA" w14:textId="77777777" w:rsidTr="00961A8D">
        <w:tc>
          <w:tcPr>
            <w:tcW w:w="5235" w:type="dxa"/>
          </w:tcPr>
          <w:p w14:paraId="19EA1333" w14:textId="77777777" w:rsidR="00B4720D" w:rsidRDefault="00B4720D" w:rsidP="00B4720D">
            <w:pPr>
              <w:rPr>
                <w:rFonts w:ascii="Times New Roman" w:hAnsi="Times New Roman" w:cs="Times New Roman"/>
              </w:rPr>
            </w:pPr>
            <w:r>
              <w:rPr>
                <w:rFonts w:ascii="Times New Roman" w:hAnsi="Times New Roman" w:cs="Times New Roman"/>
              </w:rPr>
              <w:t xml:space="preserve">  Excluding references and </w:t>
            </w:r>
            <w:r w:rsidR="005149FD">
              <w:rPr>
                <w:rFonts w:ascii="Times New Roman" w:hAnsi="Times New Roman" w:cs="Times New Roman"/>
              </w:rPr>
              <w:t>tables</w:t>
            </w:r>
          </w:p>
          <w:p w14:paraId="43EF50B0" w14:textId="77777777" w:rsidR="00B4720D" w:rsidRDefault="00B4720D" w:rsidP="00B4720D">
            <w:pPr>
              <w:rPr>
                <w:rFonts w:ascii="Times New Roman" w:hAnsi="Times New Roman" w:cs="Times New Roman"/>
              </w:rPr>
            </w:pPr>
          </w:p>
        </w:tc>
        <w:tc>
          <w:tcPr>
            <w:tcW w:w="3269" w:type="dxa"/>
          </w:tcPr>
          <w:p w14:paraId="4EF73C83" w14:textId="546F292F" w:rsidR="00B4720D" w:rsidRDefault="008C1F39" w:rsidP="00806571">
            <w:pPr>
              <w:jc w:val="center"/>
              <w:rPr>
                <w:rFonts w:ascii="Times New Roman" w:hAnsi="Times New Roman" w:cs="Times New Roman"/>
              </w:rPr>
            </w:pPr>
            <w:r>
              <w:rPr>
                <w:rFonts w:ascii="Times New Roman" w:hAnsi="Times New Roman" w:cs="Times New Roman"/>
              </w:rPr>
              <w:t>7,</w:t>
            </w:r>
            <w:r w:rsidR="00984394">
              <w:rPr>
                <w:rFonts w:ascii="Times New Roman" w:hAnsi="Times New Roman" w:cs="Times New Roman"/>
              </w:rPr>
              <w:t>817</w:t>
            </w:r>
          </w:p>
        </w:tc>
      </w:tr>
      <w:tr w:rsidR="00B4720D" w14:paraId="300723F2" w14:textId="77777777" w:rsidTr="00961A8D">
        <w:tc>
          <w:tcPr>
            <w:tcW w:w="5235" w:type="dxa"/>
          </w:tcPr>
          <w:p w14:paraId="173F2E7A" w14:textId="77777777" w:rsidR="00B4720D" w:rsidRDefault="00B4720D" w:rsidP="00B4720D">
            <w:pPr>
              <w:rPr>
                <w:rFonts w:ascii="Times New Roman" w:hAnsi="Times New Roman" w:cs="Times New Roman"/>
              </w:rPr>
            </w:pPr>
            <w:r>
              <w:rPr>
                <w:rFonts w:ascii="Times New Roman" w:hAnsi="Times New Roman" w:cs="Times New Roman"/>
              </w:rPr>
              <w:t xml:space="preserve">  Including references and </w:t>
            </w:r>
            <w:r w:rsidR="005149FD">
              <w:rPr>
                <w:rFonts w:ascii="Times New Roman" w:hAnsi="Times New Roman" w:cs="Times New Roman"/>
              </w:rPr>
              <w:t>tables</w:t>
            </w:r>
            <w:r>
              <w:rPr>
                <w:rFonts w:ascii="Times New Roman" w:hAnsi="Times New Roman" w:cs="Times New Roman"/>
              </w:rPr>
              <w:t xml:space="preserve"> </w:t>
            </w:r>
          </w:p>
          <w:p w14:paraId="6DE6B098" w14:textId="77777777" w:rsidR="00B4720D" w:rsidRDefault="00B4720D" w:rsidP="00B4720D">
            <w:pPr>
              <w:rPr>
                <w:rFonts w:ascii="Times New Roman" w:hAnsi="Times New Roman" w:cs="Times New Roman"/>
              </w:rPr>
            </w:pPr>
          </w:p>
        </w:tc>
        <w:tc>
          <w:tcPr>
            <w:tcW w:w="3269" w:type="dxa"/>
          </w:tcPr>
          <w:p w14:paraId="4611B2DA" w14:textId="5B51CAB6" w:rsidR="00B4720D" w:rsidRDefault="00806571" w:rsidP="00984394">
            <w:pPr>
              <w:jc w:val="center"/>
              <w:rPr>
                <w:rFonts w:ascii="Times New Roman" w:hAnsi="Times New Roman" w:cs="Times New Roman"/>
              </w:rPr>
            </w:pPr>
            <w:r>
              <w:rPr>
                <w:rFonts w:ascii="Times New Roman" w:hAnsi="Times New Roman" w:cs="Times New Roman"/>
              </w:rPr>
              <w:t>13,0</w:t>
            </w:r>
            <w:r w:rsidR="00984394">
              <w:rPr>
                <w:rFonts w:ascii="Times New Roman" w:hAnsi="Times New Roman" w:cs="Times New Roman"/>
              </w:rPr>
              <w:t>87</w:t>
            </w:r>
          </w:p>
        </w:tc>
      </w:tr>
      <w:tr w:rsidR="00B4720D" w14:paraId="22C1D170" w14:textId="77777777" w:rsidTr="00961A8D">
        <w:tc>
          <w:tcPr>
            <w:tcW w:w="5235" w:type="dxa"/>
          </w:tcPr>
          <w:p w14:paraId="1CFAD116" w14:textId="77777777" w:rsidR="00B4720D" w:rsidRDefault="00B4720D" w:rsidP="00B4720D">
            <w:pPr>
              <w:rPr>
                <w:rFonts w:ascii="Times New Roman" w:hAnsi="Times New Roman" w:cs="Times New Roman"/>
              </w:rPr>
            </w:pPr>
          </w:p>
          <w:p w14:paraId="5D33E81F" w14:textId="77777777" w:rsidR="00B4720D" w:rsidRDefault="00B4720D" w:rsidP="00B4720D">
            <w:pPr>
              <w:rPr>
                <w:rFonts w:ascii="Times New Roman" w:hAnsi="Times New Roman" w:cs="Times New Roman"/>
              </w:rPr>
            </w:pPr>
          </w:p>
        </w:tc>
        <w:tc>
          <w:tcPr>
            <w:tcW w:w="3269" w:type="dxa"/>
          </w:tcPr>
          <w:p w14:paraId="2B5CD0C5" w14:textId="77777777" w:rsidR="00B4720D" w:rsidRDefault="00B4720D" w:rsidP="00B4720D">
            <w:pPr>
              <w:jc w:val="center"/>
              <w:rPr>
                <w:rFonts w:ascii="Times New Roman" w:hAnsi="Times New Roman" w:cs="Times New Roman"/>
              </w:rPr>
            </w:pPr>
          </w:p>
        </w:tc>
      </w:tr>
      <w:tr w:rsidR="00B4720D" w14:paraId="0DAB2283" w14:textId="77777777" w:rsidTr="00961A8D">
        <w:tc>
          <w:tcPr>
            <w:tcW w:w="5235" w:type="dxa"/>
          </w:tcPr>
          <w:p w14:paraId="008C6E30" w14:textId="77777777" w:rsidR="00B4720D" w:rsidRPr="00B4720D" w:rsidRDefault="00B4720D" w:rsidP="00B4720D">
            <w:pPr>
              <w:rPr>
                <w:rFonts w:ascii="Times New Roman" w:hAnsi="Times New Roman" w:cs="Times New Roman"/>
                <w:b/>
              </w:rPr>
            </w:pPr>
            <w:r w:rsidRPr="00B4720D">
              <w:rPr>
                <w:rFonts w:ascii="Times New Roman" w:hAnsi="Times New Roman" w:cs="Times New Roman"/>
                <w:b/>
              </w:rPr>
              <w:t>Research report</w:t>
            </w:r>
          </w:p>
          <w:p w14:paraId="266BD944" w14:textId="77777777" w:rsidR="00B4720D" w:rsidRDefault="00B4720D" w:rsidP="00B4720D">
            <w:pPr>
              <w:rPr>
                <w:rFonts w:ascii="Times New Roman" w:hAnsi="Times New Roman" w:cs="Times New Roman"/>
              </w:rPr>
            </w:pPr>
          </w:p>
        </w:tc>
        <w:tc>
          <w:tcPr>
            <w:tcW w:w="3269" w:type="dxa"/>
          </w:tcPr>
          <w:p w14:paraId="127AD787" w14:textId="77777777" w:rsidR="00B4720D" w:rsidRDefault="00B4720D" w:rsidP="00B4720D">
            <w:pPr>
              <w:jc w:val="center"/>
              <w:rPr>
                <w:rFonts w:ascii="Times New Roman" w:hAnsi="Times New Roman" w:cs="Times New Roman"/>
              </w:rPr>
            </w:pPr>
          </w:p>
        </w:tc>
      </w:tr>
      <w:tr w:rsidR="00B4720D" w14:paraId="277878A6" w14:textId="77777777" w:rsidTr="00961A8D">
        <w:tc>
          <w:tcPr>
            <w:tcW w:w="5235" w:type="dxa"/>
          </w:tcPr>
          <w:p w14:paraId="7957A9DB" w14:textId="77777777" w:rsidR="00B4720D" w:rsidRDefault="00B4720D" w:rsidP="00B4720D">
            <w:pPr>
              <w:rPr>
                <w:rFonts w:ascii="Times New Roman" w:hAnsi="Times New Roman" w:cs="Times New Roman"/>
              </w:rPr>
            </w:pPr>
            <w:r>
              <w:rPr>
                <w:rFonts w:ascii="Times New Roman" w:hAnsi="Times New Roman" w:cs="Times New Roman"/>
              </w:rPr>
              <w:t xml:space="preserve">  Excluding references and </w:t>
            </w:r>
            <w:r w:rsidR="005149FD">
              <w:rPr>
                <w:rFonts w:ascii="Times New Roman" w:hAnsi="Times New Roman" w:cs="Times New Roman"/>
              </w:rPr>
              <w:t>tables</w:t>
            </w:r>
          </w:p>
          <w:p w14:paraId="331C29D6" w14:textId="77777777" w:rsidR="00B4720D" w:rsidRDefault="00B4720D" w:rsidP="00B4720D">
            <w:pPr>
              <w:rPr>
                <w:rFonts w:ascii="Times New Roman" w:hAnsi="Times New Roman" w:cs="Times New Roman"/>
              </w:rPr>
            </w:pPr>
          </w:p>
        </w:tc>
        <w:tc>
          <w:tcPr>
            <w:tcW w:w="3269" w:type="dxa"/>
          </w:tcPr>
          <w:p w14:paraId="5A7DCEEE" w14:textId="7762922A" w:rsidR="00B4720D" w:rsidRDefault="008C1F39" w:rsidP="00D3503B">
            <w:pPr>
              <w:jc w:val="center"/>
              <w:rPr>
                <w:rFonts w:ascii="Times New Roman" w:hAnsi="Times New Roman" w:cs="Times New Roman"/>
              </w:rPr>
            </w:pPr>
            <w:r>
              <w:rPr>
                <w:rFonts w:ascii="Times New Roman" w:hAnsi="Times New Roman" w:cs="Times New Roman"/>
              </w:rPr>
              <w:t>7,</w:t>
            </w:r>
            <w:r w:rsidR="00595DA1">
              <w:rPr>
                <w:rFonts w:ascii="Times New Roman" w:hAnsi="Times New Roman" w:cs="Times New Roman"/>
              </w:rPr>
              <w:t>6</w:t>
            </w:r>
            <w:r w:rsidR="00D3503B">
              <w:rPr>
                <w:rFonts w:ascii="Times New Roman" w:hAnsi="Times New Roman" w:cs="Times New Roman"/>
              </w:rPr>
              <w:t>89</w:t>
            </w:r>
          </w:p>
        </w:tc>
      </w:tr>
      <w:tr w:rsidR="00B4720D" w14:paraId="6A7FBB01" w14:textId="77777777" w:rsidTr="00961A8D">
        <w:tc>
          <w:tcPr>
            <w:tcW w:w="5235" w:type="dxa"/>
          </w:tcPr>
          <w:p w14:paraId="53B93944" w14:textId="77777777" w:rsidR="00B4720D" w:rsidRDefault="00B4720D" w:rsidP="00B4720D">
            <w:pPr>
              <w:rPr>
                <w:rFonts w:ascii="Times New Roman" w:hAnsi="Times New Roman" w:cs="Times New Roman"/>
              </w:rPr>
            </w:pPr>
            <w:r>
              <w:rPr>
                <w:rFonts w:ascii="Times New Roman" w:hAnsi="Times New Roman" w:cs="Times New Roman"/>
              </w:rPr>
              <w:t xml:space="preserve">  Including references and </w:t>
            </w:r>
            <w:r w:rsidR="005149FD">
              <w:rPr>
                <w:rFonts w:ascii="Times New Roman" w:hAnsi="Times New Roman" w:cs="Times New Roman"/>
              </w:rPr>
              <w:t>tables</w:t>
            </w:r>
            <w:r>
              <w:rPr>
                <w:rFonts w:ascii="Times New Roman" w:hAnsi="Times New Roman" w:cs="Times New Roman"/>
              </w:rPr>
              <w:t xml:space="preserve"> </w:t>
            </w:r>
          </w:p>
          <w:p w14:paraId="03D6D20E" w14:textId="77777777" w:rsidR="00B4720D" w:rsidRDefault="00B4720D" w:rsidP="00B4720D">
            <w:pPr>
              <w:rPr>
                <w:rFonts w:ascii="Times New Roman" w:hAnsi="Times New Roman" w:cs="Times New Roman"/>
              </w:rPr>
            </w:pPr>
          </w:p>
        </w:tc>
        <w:tc>
          <w:tcPr>
            <w:tcW w:w="3269" w:type="dxa"/>
          </w:tcPr>
          <w:p w14:paraId="63450939" w14:textId="3C7D381E" w:rsidR="00B4720D" w:rsidRDefault="008C1F39" w:rsidP="00D3503B">
            <w:pPr>
              <w:jc w:val="center"/>
              <w:rPr>
                <w:rFonts w:ascii="Times New Roman" w:hAnsi="Times New Roman" w:cs="Times New Roman"/>
              </w:rPr>
            </w:pPr>
            <w:r>
              <w:rPr>
                <w:rFonts w:ascii="Times New Roman" w:hAnsi="Times New Roman" w:cs="Times New Roman"/>
              </w:rPr>
              <w:t>10,</w:t>
            </w:r>
            <w:r w:rsidR="00595DA1">
              <w:rPr>
                <w:rFonts w:ascii="Times New Roman" w:hAnsi="Times New Roman" w:cs="Times New Roman"/>
              </w:rPr>
              <w:t>5</w:t>
            </w:r>
            <w:r w:rsidR="00D3503B">
              <w:rPr>
                <w:rFonts w:ascii="Times New Roman" w:hAnsi="Times New Roman" w:cs="Times New Roman"/>
              </w:rPr>
              <w:t>47</w:t>
            </w:r>
          </w:p>
        </w:tc>
      </w:tr>
      <w:tr w:rsidR="00B4720D" w14:paraId="0FA912F9" w14:textId="77777777" w:rsidTr="00961A8D">
        <w:tc>
          <w:tcPr>
            <w:tcW w:w="5235" w:type="dxa"/>
          </w:tcPr>
          <w:p w14:paraId="4135F366" w14:textId="77777777" w:rsidR="00B4720D" w:rsidRDefault="00B4720D" w:rsidP="00B4720D">
            <w:pPr>
              <w:rPr>
                <w:rFonts w:ascii="Times New Roman" w:hAnsi="Times New Roman" w:cs="Times New Roman"/>
              </w:rPr>
            </w:pPr>
          </w:p>
          <w:p w14:paraId="4DC76852" w14:textId="77777777" w:rsidR="00B4720D" w:rsidRDefault="00B4720D" w:rsidP="00B4720D">
            <w:pPr>
              <w:rPr>
                <w:rFonts w:ascii="Times New Roman" w:hAnsi="Times New Roman" w:cs="Times New Roman"/>
              </w:rPr>
            </w:pPr>
          </w:p>
        </w:tc>
        <w:tc>
          <w:tcPr>
            <w:tcW w:w="3269" w:type="dxa"/>
          </w:tcPr>
          <w:p w14:paraId="75F9EA93" w14:textId="77777777" w:rsidR="00B4720D" w:rsidRDefault="00B4720D" w:rsidP="00B4720D">
            <w:pPr>
              <w:jc w:val="center"/>
              <w:rPr>
                <w:rFonts w:ascii="Times New Roman" w:hAnsi="Times New Roman" w:cs="Times New Roman"/>
              </w:rPr>
            </w:pPr>
          </w:p>
        </w:tc>
      </w:tr>
      <w:tr w:rsidR="00B4720D" w14:paraId="319BAC71" w14:textId="77777777" w:rsidTr="00961A8D">
        <w:tc>
          <w:tcPr>
            <w:tcW w:w="5235" w:type="dxa"/>
          </w:tcPr>
          <w:p w14:paraId="6449A0D0" w14:textId="77777777" w:rsidR="00B4720D" w:rsidRPr="00B4720D" w:rsidRDefault="00B4720D" w:rsidP="00B4720D">
            <w:pPr>
              <w:rPr>
                <w:rFonts w:ascii="Times New Roman" w:hAnsi="Times New Roman" w:cs="Times New Roman"/>
                <w:b/>
              </w:rPr>
            </w:pPr>
            <w:r w:rsidRPr="00B4720D">
              <w:rPr>
                <w:rFonts w:ascii="Times New Roman" w:hAnsi="Times New Roman" w:cs="Times New Roman"/>
                <w:b/>
              </w:rPr>
              <w:t>Total word count</w:t>
            </w:r>
          </w:p>
          <w:p w14:paraId="77AB3AE7" w14:textId="77777777" w:rsidR="00B4720D" w:rsidRPr="00B4720D" w:rsidRDefault="00B4720D" w:rsidP="00B4720D">
            <w:pPr>
              <w:rPr>
                <w:rFonts w:ascii="Times New Roman" w:hAnsi="Times New Roman" w:cs="Times New Roman"/>
                <w:b/>
              </w:rPr>
            </w:pPr>
          </w:p>
        </w:tc>
        <w:tc>
          <w:tcPr>
            <w:tcW w:w="3269" w:type="dxa"/>
          </w:tcPr>
          <w:p w14:paraId="7EFFACF8" w14:textId="77777777" w:rsidR="00B4720D" w:rsidRDefault="00B4720D" w:rsidP="00B4720D">
            <w:pPr>
              <w:jc w:val="center"/>
              <w:rPr>
                <w:rFonts w:ascii="Times New Roman" w:hAnsi="Times New Roman" w:cs="Times New Roman"/>
              </w:rPr>
            </w:pPr>
          </w:p>
        </w:tc>
      </w:tr>
      <w:tr w:rsidR="00B4720D" w14:paraId="72A0F334" w14:textId="77777777" w:rsidTr="00961A8D">
        <w:tc>
          <w:tcPr>
            <w:tcW w:w="5235" w:type="dxa"/>
          </w:tcPr>
          <w:p w14:paraId="3C3338C1" w14:textId="77777777" w:rsidR="00B4720D" w:rsidRDefault="00B4720D" w:rsidP="00B4720D">
            <w:pPr>
              <w:rPr>
                <w:rFonts w:ascii="Times New Roman" w:hAnsi="Times New Roman" w:cs="Times New Roman"/>
              </w:rPr>
            </w:pPr>
            <w:r>
              <w:rPr>
                <w:rFonts w:ascii="Times New Roman" w:hAnsi="Times New Roman" w:cs="Times New Roman"/>
              </w:rPr>
              <w:t xml:space="preserve">  Excluding references and </w:t>
            </w:r>
            <w:r w:rsidR="005149FD">
              <w:rPr>
                <w:rFonts w:ascii="Times New Roman" w:hAnsi="Times New Roman" w:cs="Times New Roman"/>
              </w:rPr>
              <w:t>tables</w:t>
            </w:r>
          </w:p>
          <w:p w14:paraId="14150574" w14:textId="77777777" w:rsidR="00B4720D" w:rsidRDefault="00B4720D" w:rsidP="00B4720D">
            <w:pPr>
              <w:rPr>
                <w:rFonts w:ascii="Times New Roman" w:hAnsi="Times New Roman" w:cs="Times New Roman"/>
              </w:rPr>
            </w:pPr>
          </w:p>
        </w:tc>
        <w:tc>
          <w:tcPr>
            <w:tcW w:w="3269" w:type="dxa"/>
          </w:tcPr>
          <w:p w14:paraId="057EF59B" w14:textId="3B62FD84" w:rsidR="00B4720D" w:rsidRDefault="008C1F39" w:rsidP="00D3503B">
            <w:pPr>
              <w:jc w:val="center"/>
              <w:rPr>
                <w:rFonts w:ascii="Times New Roman" w:hAnsi="Times New Roman" w:cs="Times New Roman"/>
              </w:rPr>
            </w:pPr>
            <w:r>
              <w:rPr>
                <w:rFonts w:ascii="Times New Roman" w:hAnsi="Times New Roman" w:cs="Times New Roman"/>
              </w:rPr>
              <w:t>15,</w:t>
            </w:r>
            <w:r w:rsidR="00595DA1">
              <w:rPr>
                <w:rFonts w:ascii="Times New Roman" w:hAnsi="Times New Roman" w:cs="Times New Roman"/>
              </w:rPr>
              <w:t>5</w:t>
            </w:r>
            <w:r w:rsidR="00D3503B">
              <w:rPr>
                <w:rFonts w:ascii="Times New Roman" w:hAnsi="Times New Roman" w:cs="Times New Roman"/>
              </w:rPr>
              <w:t>06</w:t>
            </w:r>
          </w:p>
        </w:tc>
      </w:tr>
      <w:tr w:rsidR="00B4720D" w14:paraId="00C22C76" w14:textId="77777777" w:rsidTr="00961A8D">
        <w:tc>
          <w:tcPr>
            <w:tcW w:w="5235" w:type="dxa"/>
          </w:tcPr>
          <w:p w14:paraId="239EFF10" w14:textId="77777777" w:rsidR="00B4720D" w:rsidRDefault="00B4720D" w:rsidP="00B4720D">
            <w:pPr>
              <w:rPr>
                <w:rFonts w:ascii="Times New Roman" w:hAnsi="Times New Roman" w:cs="Times New Roman"/>
              </w:rPr>
            </w:pPr>
            <w:r>
              <w:rPr>
                <w:rFonts w:ascii="Times New Roman" w:hAnsi="Times New Roman" w:cs="Times New Roman"/>
              </w:rPr>
              <w:t xml:space="preserve">  Including references and </w:t>
            </w:r>
            <w:r w:rsidR="005149FD">
              <w:rPr>
                <w:rFonts w:ascii="Times New Roman" w:hAnsi="Times New Roman" w:cs="Times New Roman"/>
              </w:rPr>
              <w:t>tables</w:t>
            </w:r>
          </w:p>
          <w:p w14:paraId="25ABD551" w14:textId="77777777" w:rsidR="00B4720D" w:rsidRDefault="00B4720D" w:rsidP="00B4720D">
            <w:pPr>
              <w:rPr>
                <w:rFonts w:ascii="Times New Roman" w:hAnsi="Times New Roman" w:cs="Times New Roman"/>
              </w:rPr>
            </w:pPr>
          </w:p>
        </w:tc>
        <w:tc>
          <w:tcPr>
            <w:tcW w:w="3269" w:type="dxa"/>
          </w:tcPr>
          <w:p w14:paraId="4C23495C" w14:textId="443718E5" w:rsidR="00B4720D" w:rsidRDefault="008C1F39" w:rsidP="00D3503B">
            <w:pPr>
              <w:jc w:val="center"/>
              <w:rPr>
                <w:rFonts w:ascii="Times New Roman" w:hAnsi="Times New Roman" w:cs="Times New Roman"/>
              </w:rPr>
            </w:pPr>
            <w:r>
              <w:rPr>
                <w:rFonts w:ascii="Times New Roman" w:hAnsi="Times New Roman" w:cs="Times New Roman"/>
              </w:rPr>
              <w:t>23,</w:t>
            </w:r>
            <w:r w:rsidR="00595DA1">
              <w:rPr>
                <w:rFonts w:ascii="Times New Roman" w:hAnsi="Times New Roman" w:cs="Times New Roman"/>
              </w:rPr>
              <w:t>6</w:t>
            </w:r>
            <w:r w:rsidR="00D3503B">
              <w:rPr>
                <w:rFonts w:ascii="Times New Roman" w:hAnsi="Times New Roman" w:cs="Times New Roman"/>
              </w:rPr>
              <w:t>34</w:t>
            </w:r>
          </w:p>
        </w:tc>
      </w:tr>
      <w:tr w:rsidR="00B4720D" w14:paraId="43D27B2C" w14:textId="77777777" w:rsidTr="00961A8D">
        <w:tc>
          <w:tcPr>
            <w:tcW w:w="5235" w:type="dxa"/>
          </w:tcPr>
          <w:p w14:paraId="34305CC5" w14:textId="77777777" w:rsidR="00B4720D" w:rsidRDefault="00B4720D" w:rsidP="00B4720D">
            <w:pPr>
              <w:rPr>
                <w:rFonts w:ascii="Times New Roman" w:hAnsi="Times New Roman" w:cs="Times New Roman"/>
              </w:rPr>
            </w:pPr>
            <w:r>
              <w:rPr>
                <w:rFonts w:ascii="Times New Roman" w:hAnsi="Times New Roman" w:cs="Times New Roman"/>
              </w:rPr>
              <w:t xml:space="preserve">  </w:t>
            </w:r>
            <w:r w:rsidRPr="00B4720D">
              <w:rPr>
                <w:rFonts w:ascii="Times New Roman" w:hAnsi="Times New Roman" w:cs="Times New Roman"/>
              </w:rPr>
              <w:t>Including references</w:t>
            </w:r>
            <w:r>
              <w:rPr>
                <w:rFonts w:ascii="Times New Roman" w:hAnsi="Times New Roman" w:cs="Times New Roman"/>
              </w:rPr>
              <w:t>,</w:t>
            </w:r>
            <w:r w:rsidRPr="00B4720D">
              <w:rPr>
                <w:rFonts w:ascii="Times New Roman" w:hAnsi="Times New Roman" w:cs="Times New Roman"/>
              </w:rPr>
              <w:t xml:space="preserve"> </w:t>
            </w:r>
            <w:r w:rsidR="005149FD">
              <w:rPr>
                <w:rFonts w:ascii="Times New Roman" w:hAnsi="Times New Roman" w:cs="Times New Roman"/>
              </w:rPr>
              <w:t>tables</w:t>
            </w:r>
            <w:r>
              <w:rPr>
                <w:rFonts w:ascii="Times New Roman" w:hAnsi="Times New Roman" w:cs="Times New Roman"/>
              </w:rPr>
              <w:t xml:space="preserve"> and overall abstract</w:t>
            </w:r>
          </w:p>
          <w:p w14:paraId="3E63CA5C" w14:textId="77777777" w:rsidR="00B4720D" w:rsidRDefault="00B4720D" w:rsidP="00B4720D">
            <w:pPr>
              <w:rPr>
                <w:rFonts w:ascii="Times New Roman" w:hAnsi="Times New Roman" w:cs="Times New Roman"/>
              </w:rPr>
            </w:pPr>
          </w:p>
        </w:tc>
        <w:tc>
          <w:tcPr>
            <w:tcW w:w="3269" w:type="dxa"/>
          </w:tcPr>
          <w:p w14:paraId="1556F3C5" w14:textId="2069D19F" w:rsidR="00B4720D" w:rsidRDefault="008C1F39" w:rsidP="00595DA1">
            <w:pPr>
              <w:jc w:val="center"/>
              <w:rPr>
                <w:rFonts w:ascii="Times New Roman" w:hAnsi="Times New Roman" w:cs="Times New Roman"/>
              </w:rPr>
            </w:pPr>
            <w:r>
              <w:rPr>
                <w:rFonts w:ascii="Times New Roman" w:hAnsi="Times New Roman" w:cs="Times New Roman"/>
              </w:rPr>
              <w:t>23,</w:t>
            </w:r>
            <w:r w:rsidR="00D3503B">
              <w:rPr>
                <w:rFonts w:ascii="Times New Roman" w:hAnsi="Times New Roman" w:cs="Times New Roman"/>
              </w:rPr>
              <w:t>85</w:t>
            </w:r>
            <w:r w:rsidR="00595DA1">
              <w:rPr>
                <w:rFonts w:ascii="Times New Roman" w:hAnsi="Times New Roman" w:cs="Times New Roman"/>
              </w:rPr>
              <w:t>1</w:t>
            </w:r>
          </w:p>
        </w:tc>
      </w:tr>
    </w:tbl>
    <w:p w14:paraId="7CCC2012" w14:textId="77777777" w:rsidR="00B4720D" w:rsidRDefault="00B4720D" w:rsidP="00B4720D">
      <w:pPr>
        <w:jc w:val="center"/>
        <w:rPr>
          <w:rFonts w:ascii="Times New Roman" w:hAnsi="Times New Roman" w:cs="Times New Roman"/>
        </w:rPr>
      </w:pPr>
    </w:p>
    <w:p w14:paraId="3DF7519E" w14:textId="77777777" w:rsidR="005149FD" w:rsidRDefault="005149FD" w:rsidP="00B4720D">
      <w:pPr>
        <w:jc w:val="center"/>
        <w:rPr>
          <w:rFonts w:ascii="Times New Roman" w:hAnsi="Times New Roman" w:cs="Times New Roman"/>
        </w:rPr>
      </w:pPr>
    </w:p>
    <w:p w14:paraId="5402F6A2" w14:textId="77777777" w:rsidR="005149FD" w:rsidRDefault="005149FD" w:rsidP="00B4720D">
      <w:pPr>
        <w:jc w:val="center"/>
        <w:rPr>
          <w:rFonts w:ascii="Times New Roman" w:hAnsi="Times New Roman" w:cs="Times New Roman"/>
        </w:rPr>
      </w:pPr>
    </w:p>
    <w:p w14:paraId="10BC95B2" w14:textId="77777777" w:rsidR="005149FD" w:rsidRDefault="005149FD" w:rsidP="00B4720D">
      <w:pPr>
        <w:jc w:val="center"/>
        <w:rPr>
          <w:rFonts w:ascii="Times New Roman" w:hAnsi="Times New Roman" w:cs="Times New Roman"/>
        </w:rPr>
      </w:pPr>
    </w:p>
    <w:p w14:paraId="2DC79645" w14:textId="77777777" w:rsidR="005149FD" w:rsidRDefault="005149FD" w:rsidP="00B4720D">
      <w:pPr>
        <w:jc w:val="center"/>
        <w:rPr>
          <w:rFonts w:ascii="Times New Roman" w:hAnsi="Times New Roman" w:cs="Times New Roman"/>
        </w:rPr>
      </w:pPr>
    </w:p>
    <w:p w14:paraId="5CDCAF47" w14:textId="77777777" w:rsidR="005149FD" w:rsidRDefault="005149FD" w:rsidP="00B4720D">
      <w:pPr>
        <w:jc w:val="center"/>
        <w:rPr>
          <w:rFonts w:ascii="Times New Roman" w:hAnsi="Times New Roman" w:cs="Times New Roman"/>
        </w:rPr>
      </w:pPr>
    </w:p>
    <w:p w14:paraId="193D2B4F" w14:textId="77777777" w:rsidR="005149FD" w:rsidRDefault="005149FD" w:rsidP="00B4720D">
      <w:pPr>
        <w:jc w:val="center"/>
        <w:rPr>
          <w:rFonts w:ascii="Times New Roman" w:hAnsi="Times New Roman" w:cs="Times New Roman"/>
        </w:rPr>
      </w:pPr>
    </w:p>
    <w:p w14:paraId="5AB33A7B" w14:textId="77777777" w:rsidR="005149FD" w:rsidRDefault="005149FD" w:rsidP="00B4720D">
      <w:pPr>
        <w:jc w:val="center"/>
        <w:rPr>
          <w:rFonts w:ascii="Times New Roman" w:hAnsi="Times New Roman" w:cs="Times New Roman"/>
        </w:rPr>
      </w:pPr>
    </w:p>
    <w:p w14:paraId="28D77726" w14:textId="77777777" w:rsidR="005149FD" w:rsidRDefault="005149FD" w:rsidP="00B4720D">
      <w:pPr>
        <w:jc w:val="center"/>
        <w:rPr>
          <w:rFonts w:ascii="Times New Roman" w:hAnsi="Times New Roman" w:cs="Times New Roman"/>
        </w:rPr>
      </w:pPr>
    </w:p>
    <w:p w14:paraId="6D02A6F2" w14:textId="77777777" w:rsidR="005149FD" w:rsidRDefault="005149FD" w:rsidP="00B4720D">
      <w:pPr>
        <w:jc w:val="center"/>
        <w:rPr>
          <w:rFonts w:ascii="Times New Roman" w:hAnsi="Times New Roman" w:cs="Times New Roman"/>
        </w:rPr>
      </w:pPr>
    </w:p>
    <w:p w14:paraId="19CB9052" w14:textId="77777777" w:rsidR="005149FD" w:rsidRDefault="005149FD" w:rsidP="00B4720D">
      <w:pPr>
        <w:jc w:val="center"/>
        <w:rPr>
          <w:rFonts w:ascii="Times New Roman" w:hAnsi="Times New Roman" w:cs="Times New Roman"/>
        </w:rPr>
      </w:pPr>
    </w:p>
    <w:p w14:paraId="316C5DC0" w14:textId="77777777" w:rsidR="00961A8D" w:rsidRDefault="00961A8D" w:rsidP="00B4720D">
      <w:pPr>
        <w:jc w:val="center"/>
        <w:rPr>
          <w:rFonts w:ascii="Times New Roman" w:hAnsi="Times New Roman" w:cs="Times New Roman"/>
        </w:rPr>
      </w:pPr>
    </w:p>
    <w:p w14:paraId="25555EED" w14:textId="77777777" w:rsidR="00961A8D" w:rsidRDefault="00961A8D" w:rsidP="00B4720D">
      <w:pPr>
        <w:jc w:val="center"/>
        <w:rPr>
          <w:rFonts w:ascii="Times New Roman" w:hAnsi="Times New Roman" w:cs="Times New Roman"/>
        </w:rPr>
      </w:pPr>
    </w:p>
    <w:p w14:paraId="57276B36" w14:textId="77777777" w:rsidR="00EC04EC" w:rsidRDefault="00EC04EC" w:rsidP="00B4720D">
      <w:pPr>
        <w:jc w:val="center"/>
        <w:rPr>
          <w:rFonts w:ascii="Times New Roman" w:hAnsi="Times New Roman" w:cs="Times New Roman"/>
        </w:rPr>
      </w:pPr>
    </w:p>
    <w:p w14:paraId="1E48CA8A" w14:textId="77777777" w:rsidR="005149FD" w:rsidRDefault="005149FD" w:rsidP="00ED0661">
      <w:pPr>
        <w:jc w:val="center"/>
        <w:rPr>
          <w:rFonts w:ascii="Times New Roman" w:hAnsi="Times New Roman" w:cs="Times New Roman"/>
          <w:b/>
          <w:szCs w:val="24"/>
        </w:rPr>
      </w:pPr>
      <w:r>
        <w:rPr>
          <w:rFonts w:ascii="Times New Roman" w:hAnsi="Times New Roman" w:cs="Times New Roman"/>
          <w:b/>
          <w:szCs w:val="24"/>
        </w:rPr>
        <w:t xml:space="preserve">Overall </w:t>
      </w:r>
      <w:r w:rsidRPr="00C543F1">
        <w:rPr>
          <w:rFonts w:ascii="Times New Roman" w:hAnsi="Times New Roman" w:cs="Times New Roman"/>
          <w:b/>
          <w:szCs w:val="24"/>
        </w:rPr>
        <w:t>Abstract</w:t>
      </w:r>
    </w:p>
    <w:p w14:paraId="698ED464" w14:textId="77777777" w:rsidR="00ED0661" w:rsidRDefault="00ED0661" w:rsidP="00ED0661">
      <w:pPr>
        <w:jc w:val="center"/>
        <w:rPr>
          <w:rFonts w:ascii="Times New Roman" w:hAnsi="Times New Roman" w:cs="Times New Roman"/>
          <w:b/>
          <w:szCs w:val="24"/>
        </w:rPr>
      </w:pPr>
    </w:p>
    <w:p w14:paraId="2776EC60" w14:textId="77777777" w:rsidR="005149FD" w:rsidRDefault="005149FD" w:rsidP="005149FD">
      <w:pPr>
        <w:spacing w:line="480" w:lineRule="auto"/>
        <w:rPr>
          <w:rFonts w:ascii="Times New Roman" w:hAnsi="Times New Roman" w:cs="Times New Roman"/>
          <w:szCs w:val="24"/>
        </w:rPr>
      </w:pPr>
      <w:r>
        <w:rPr>
          <w:rFonts w:ascii="Times New Roman" w:hAnsi="Times New Roman" w:cs="Times New Roman"/>
          <w:b/>
          <w:szCs w:val="24"/>
        </w:rPr>
        <w:t xml:space="preserve">Literature review. </w:t>
      </w:r>
      <w:r>
        <w:rPr>
          <w:rFonts w:ascii="Times New Roman" w:hAnsi="Times New Roman" w:cs="Times New Roman"/>
          <w:szCs w:val="24"/>
        </w:rPr>
        <w:t xml:space="preserve">The current systematic literature review examined </w:t>
      </w:r>
      <w:r w:rsidR="00CC76F7">
        <w:rPr>
          <w:rFonts w:ascii="Times New Roman" w:hAnsi="Times New Roman" w:cs="Times New Roman"/>
          <w:szCs w:val="24"/>
        </w:rPr>
        <w:t>different</w:t>
      </w:r>
      <w:r>
        <w:rPr>
          <w:rFonts w:ascii="Times New Roman" w:hAnsi="Times New Roman" w:cs="Times New Roman"/>
          <w:szCs w:val="24"/>
        </w:rPr>
        <w:t xml:space="preserve"> imagery interventions for a clinical population experiencing psychosis, and evaluated the effectiveness on outcomes related to psychosis. Twenty-one studies </w:t>
      </w:r>
      <w:r w:rsidR="00CC76F7">
        <w:rPr>
          <w:rFonts w:ascii="Times New Roman" w:hAnsi="Times New Roman" w:cs="Times New Roman"/>
          <w:szCs w:val="24"/>
        </w:rPr>
        <w:t>describing</w:t>
      </w:r>
      <w:r>
        <w:rPr>
          <w:rFonts w:ascii="Times New Roman" w:hAnsi="Times New Roman" w:cs="Times New Roman"/>
          <w:szCs w:val="24"/>
        </w:rPr>
        <w:t xml:space="preserve"> various imagery interventions and imagery manipulation techniques were systematically </w:t>
      </w:r>
      <w:r w:rsidR="00CC76F7">
        <w:rPr>
          <w:rFonts w:ascii="Times New Roman" w:hAnsi="Times New Roman" w:cs="Times New Roman"/>
          <w:szCs w:val="24"/>
        </w:rPr>
        <w:t>reviewed</w:t>
      </w:r>
      <w:r>
        <w:rPr>
          <w:rFonts w:ascii="Times New Roman" w:hAnsi="Times New Roman" w:cs="Times New Roman"/>
          <w:szCs w:val="24"/>
        </w:rPr>
        <w:t xml:space="preserve">. These included Compassion Focused Therapy, cognitive interventions including imagery rescripting, and Eye Movement Desensitisation Reprocessing imagery interventions. The effectiveness of imagery interventions varied, where approaches exhibited varying strengths at improving specific outcomes related to psychosis, however methodological differences and weaknesses identified limited comparisons across studies. Limitations of the review and implications for clinical practice are discussed. </w:t>
      </w:r>
    </w:p>
    <w:p w14:paraId="1856F5DF" w14:textId="41C1EA88" w:rsidR="005149FD" w:rsidRPr="004B2E4F" w:rsidRDefault="005149FD" w:rsidP="005149FD">
      <w:pPr>
        <w:spacing w:line="480" w:lineRule="auto"/>
        <w:rPr>
          <w:rFonts w:ascii="Times New Roman" w:hAnsi="Times New Roman" w:cs="Times New Roman"/>
          <w:szCs w:val="24"/>
        </w:rPr>
      </w:pPr>
      <w:r>
        <w:rPr>
          <w:rFonts w:ascii="Times New Roman" w:hAnsi="Times New Roman" w:cs="Times New Roman"/>
          <w:b/>
          <w:szCs w:val="24"/>
        </w:rPr>
        <w:t xml:space="preserve">Research report. </w:t>
      </w:r>
      <w:r>
        <w:rPr>
          <w:rFonts w:ascii="Times New Roman" w:hAnsi="Times New Roman" w:cs="Times New Roman"/>
          <w:szCs w:val="24"/>
        </w:rPr>
        <w:t xml:space="preserve">The main aim </w:t>
      </w:r>
      <w:r w:rsidR="00CC76F7">
        <w:rPr>
          <w:rFonts w:ascii="Times New Roman" w:hAnsi="Times New Roman" w:cs="Times New Roman"/>
          <w:szCs w:val="24"/>
        </w:rPr>
        <w:t xml:space="preserve">of the study </w:t>
      </w:r>
      <w:r>
        <w:rPr>
          <w:rFonts w:ascii="Times New Roman" w:hAnsi="Times New Roman" w:cs="Times New Roman"/>
          <w:szCs w:val="24"/>
        </w:rPr>
        <w:t xml:space="preserve">was to examine whether positive imagery manipulation amplified positive affect, </w:t>
      </w:r>
      <w:r w:rsidR="00961A8D">
        <w:rPr>
          <w:rFonts w:ascii="Times New Roman" w:hAnsi="Times New Roman" w:cs="Times New Roman"/>
          <w:szCs w:val="24"/>
        </w:rPr>
        <w:t xml:space="preserve">and improved </w:t>
      </w:r>
      <w:r>
        <w:rPr>
          <w:rFonts w:ascii="Times New Roman" w:hAnsi="Times New Roman" w:cs="Times New Roman"/>
          <w:szCs w:val="24"/>
        </w:rPr>
        <w:t>self-esteem and self-compassion for non-clinical individuals e</w:t>
      </w:r>
      <w:r w:rsidR="00CC76F7">
        <w:rPr>
          <w:rFonts w:ascii="Times New Roman" w:hAnsi="Times New Roman" w:cs="Times New Roman"/>
          <w:szCs w:val="24"/>
        </w:rPr>
        <w:t>xperiencing</w:t>
      </w:r>
      <w:r>
        <w:rPr>
          <w:rFonts w:ascii="Times New Roman" w:hAnsi="Times New Roman" w:cs="Times New Roman"/>
          <w:szCs w:val="24"/>
        </w:rPr>
        <w:t xml:space="preserve"> grand</w:t>
      </w:r>
      <w:r w:rsidR="00CC76F7">
        <w:rPr>
          <w:rFonts w:ascii="Times New Roman" w:hAnsi="Times New Roman" w:cs="Times New Roman"/>
          <w:szCs w:val="24"/>
        </w:rPr>
        <w:t>iose beliefs</w:t>
      </w:r>
      <w:r>
        <w:rPr>
          <w:rFonts w:ascii="Times New Roman" w:hAnsi="Times New Roman" w:cs="Times New Roman"/>
          <w:szCs w:val="24"/>
        </w:rPr>
        <w:t>, and whether grandiosity was related to experiencing imagery more vividly. A large sample of 276 participants completed a positive or negative audio imagery task</w:t>
      </w:r>
      <w:r w:rsidR="00CC76F7" w:rsidRPr="00CC76F7">
        <w:rPr>
          <w:rFonts w:ascii="Times New Roman" w:hAnsi="Times New Roman" w:cs="Times New Roman"/>
          <w:szCs w:val="24"/>
        </w:rPr>
        <w:t xml:space="preserve"> </w:t>
      </w:r>
      <w:r w:rsidR="00CC76F7">
        <w:rPr>
          <w:rFonts w:ascii="Times New Roman" w:hAnsi="Times New Roman" w:cs="Times New Roman"/>
          <w:szCs w:val="24"/>
        </w:rPr>
        <w:t xml:space="preserve">manipulating </w:t>
      </w:r>
      <w:r w:rsidR="00E35CD6">
        <w:rPr>
          <w:rFonts w:ascii="Times New Roman" w:hAnsi="Times New Roman" w:cs="Times New Roman"/>
          <w:szCs w:val="24"/>
        </w:rPr>
        <w:t xml:space="preserve">either </w:t>
      </w:r>
      <w:r w:rsidR="00CC76F7">
        <w:rPr>
          <w:rFonts w:ascii="Times New Roman" w:hAnsi="Times New Roman" w:cs="Times New Roman"/>
          <w:szCs w:val="24"/>
        </w:rPr>
        <w:t xml:space="preserve">aspirations </w:t>
      </w:r>
      <w:r w:rsidR="007B39B1">
        <w:rPr>
          <w:rFonts w:ascii="Times New Roman" w:hAnsi="Times New Roman" w:cs="Times New Roman"/>
          <w:szCs w:val="24"/>
        </w:rPr>
        <w:t>or</w:t>
      </w:r>
      <w:r w:rsidR="00CC76F7">
        <w:rPr>
          <w:rFonts w:ascii="Times New Roman" w:hAnsi="Times New Roman" w:cs="Times New Roman"/>
          <w:szCs w:val="24"/>
        </w:rPr>
        <w:t xml:space="preserve"> goals</w:t>
      </w:r>
      <w:r w:rsidR="00DD1E9B">
        <w:rPr>
          <w:rFonts w:ascii="Times New Roman" w:hAnsi="Times New Roman" w:cs="Times New Roman"/>
          <w:szCs w:val="24"/>
        </w:rPr>
        <w:t>. G</w:t>
      </w:r>
      <w:r>
        <w:rPr>
          <w:rFonts w:ascii="Times New Roman" w:hAnsi="Times New Roman" w:cs="Times New Roman"/>
          <w:szCs w:val="24"/>
        </w:rPr>
        <w:t>roups were formed based on e</w:t>
      </w:r>
      <w:r w:rsidR="00961A8D">
        <w:rPr>
          <w:rFonts w:ascii="Times New Roman" w:hAnsi="Times New Roman" w:cs="Times New Roman"/>
          <w:szCs w:val="24"/>
        </w:rPr>
        <w:t xml:space="preserve">xperiencing grandiose beliefs </w:t>
      </w:r>
      <w:r>
        <w:rPr>
          <w:rFonts w:ascii="Times New Roman" w:hAnsi="Times New Roman" w:cs="Times New Roman"/>
          <w:szCs w:val="24"/>
        </w:rPr>
        <w:t xml:space="preserve">or </w:t>
      </w:r>
      <w:r w:rsidR="00961A8D">
        <w:rPr>
          <w:rFonts w:ascii="Times New Roman" w:hAnsi="Times New Roman" w:cs="Times New Roman"/>
          <w:szCs w:val="24"/>
        </w:rPr>
        <w:t>not experiencing grandiose beliefs</w:t>
      </w:r>
      <w:r>
        <w:rPr>
          <w:rFonts w:ascii="Times New Roman" w:hAnsi="Times New Roman" w:cs="Times New Roman"/>
          <w:szCs w:val="24"/>
        </w:rPr>
        <w:t xml:space="preserve">. </w:t>
      </w:r>
      <w:r w:rsidRPr="003D4061">
        <w:rPr>
          <w:rFonts w:ascii="Times New Roman" w:hAnsi="Times New Roman" w:cs="Times New Roman"/>
          <w:szCs w:val="24"/>
        </w:rPr>
        <w:t xml:space="preserve">The </w:t>
      </w:r>
      <w:r w:rsidR="00C56CAD">
        <w:rPr>
          <w:rFonts w:ascii="Times New Roman" w:hAnsi="Times New Roman" w:cs="Times New Roman"/>
          <w:szCs w:val="24"/>
        </w:rPr>
        <w:t>grandiose beliefs group</w:t>
      </w:r>
      <w:r>
        <w:rPr>
          <w:rFonts w:ascii="Times New Roman" w:hAnsi="Times New Roman" w:cs="Times New Roman"/>
          <w:szCs w:val="24"/>
        </w:rPr>
        <w:t xml:space="preserve"> </w:t>
      </w:r>
      <w:r w:rsidR="00DD1E9B">
        <w:rPr>
          <w:rFonts w:ascii="Times New Roman" w:hAnsi="Times New Roman" w:cs="Times New Roman"/>
          <w:szCs w:val="24"/>
        </w:rPr>
        <w:t>reported</w:t>
      </w:r>
      <w:r w:rsidRPr="003D4061">
        <w:rPr>
          <w:rFonts w:ascii="Times New Roman" w:hAnsi="Times New Roman" w:cs="Times New Roman"/>
          <w:szCs w:val="24"/>
        </w:rPr>
        <w:t xml:space="preserve"> significantly higher </w:t>
      </w:r>
      <w:r>
        <w:rPr>
          <w:rFonts w:ascii="Times New Roman" w:hAnsi="Times New Roman" w:cs="Times New Roman"/>
          <w:szCs w:val="24"/>
        </w:rPr>
        <w:t xml:space="preserve">and amplified </w:t>
      </w:r>
      <w:r w:rsidRPr="003D4061">
        <w:rPr>
          <w:rFonts w:ascii="Times New Roman" w:hAnsi="Times New Roman" w:cs="Times New Roman"/>
          <w:szCs w:val="24"/>
        </w:rPr>
        <w:t>positive affect</w:t>
      </w:r>
      <w:r w:rsidR="00DD1E9B">
        <w:rPr>
          <w:rFonts w:ascii="Times New Roman" w:hAnsi="Times New Roman" w:cs="Times New Roman"/>
          <w:szCs w:val="24"/>
        </w:rPr>
        <w:t>,</w:t>
      </w:r>
      <w:r w:rsidRPr="003D4061">
        <w:rPr>
          <w:rFonts w:ascii="Times New Roman" w:hAnsi="Times New Roman" w:cs="Times New Roman"/>
          <w:szCs w:val="24"/>
        </w:rPr>
        <w:t xml:space="preserve"> </w:t>
      </w:r>
      <w:r>
        <w:rPr>
          <w:rFonts w:ascii="Times New Roman" w:hAnsi="Times New Roman" w:cs="Times New Roman"/>
          <w:szCs w:val="24"/>
        </w:rPr>
        <w:t xml:space="preserve">and higher self-esteem </w:t>
      </w:r>
      <w:r w:rsidR="00C56CAD">
        <w:rPr>
          <w:rFonts w:ascii="Times New Roman" w:hAnsi="Times New Roman" w:cs="Times New Roman"/>
          <w:szCs w:val="24"/>
        </w:rPr>
        <w:t xml:space="preserve">following positive imagery manipulation, </w:t>
      </w:r>
      <w:r w:rsidRPr="003D4061">
        <w:rPr>
          <w:rFonts w:ascii="Times New Roman" w:hAnsi="Times New Roman" w:cs="Times New Roman"/>
          <w:szCs w:val="24"/>
        </w:rPr>
        <w:t xml:space="preserve">compared to the </w:t>
      </w:r>
      <w:r w:rsidR="00C56CAD">
        <w:rPr>
          <w:rFonts w:ascii="Times New Roman" w:hAnsi="Times New Roman" w:cs="Times New Roman"/>
          <w:szCs w:val="24"/>
        </w:rPr>
        <w:t>no grandiose beliefs group</w:t>
      </w:r>
      <w:r>
        <w:rPr>
          <w:rFonts w:ascii="Times New Roman" w:hAnsi="Times New Roman" w:cs="Times New Roman"/>
          <w:szCs w:val="24"/>
        </w:rPr>
        <w:t xml:space="preserve">. </w:t>
      </w:r>
      <w:r w:rsidRPr="003D4061">
        <w:rPr>
          <w:rFonts w:ascii="Times New Roman" w:hAnsi="Times New Roman" w:cs="Times New Roman"/>
          <w:szCs w:val="24"/>
        </w:rPr>
        <w:t>Self-compassion and imagery vividness were not significantly different between groups.</w:t>
      </w:r>
      <w:r w:rsidR="00DD1E9B">
        <w:rPr>
          <w:rFonts w:ascii="Times New Roman" w:hAnsi="Times New Roman" w:cs="Times New Roman"/>
          <w:szCs w:val="24"/>
        </w:rPr>
        <w:t xml:space="preserve"> L</w:t>
      </w:r>
      <w:r>
        <w:rPr>
          <w:rFonts w:ascii="Times New Roman" w:hAnsi="Times New Roman" w:cs="Times New Roman"/>
          <w:szCs w:val="24"/>
        </w:rPr>
        <w:t>imitations and clinical implications of the study, and suggestions for future research are discussed.</w:t>
      </w:r>
      <w:r w:rsidRPr="003D4061">
        <w:rPr>
          <w:rFonts w:ascii="Times New Roman" w:hAnsi="Times New Roman" w:cs="Times New Roman"/>
          <w:szCs w:val="24"/>
        </w:rPr>
        <w:t xml:space="preserve"> </w:t>
      </w:r>
    </w:p>
    <w:p w14:paraId="5B231B11" w14:textId="77777777" w:rsidR="00E35CD6" w:rsidRDefault="00E35CD6" w:rsidP="00B7213E">
      <w:pPr>
        <w:spacing w:line="480" w:lineRule="auto"/>
        <w:jc w:val="center"/>
        <w:rPr>
          <w:rFonts w:ascii="Times New Roman" w:hAnsi="Times New Roman" w:cs="Times New Roman"/>
          <w:b/>
        </w:rPr>
      </w:pPr>
    </w:p>
    <w:p w14:paraId="474F2CC3" w14:textId="77777777" w:rsidR="003C103E" w:rsidRDefault="003C103E" w:rsidP="00B7213E">
      <w:pPr>
        <w:spacing w:line="480" w:lineRule="auto"/>
        <w:jc w:val="center"/>
        <w:rPr>
          <w:rFonts w:ascii="Times New Roman" w:hAnsi="Times New Roman" w:cs="Times New Roman"/>
          <w:b/>
        </w:rPr>
      </w:pPr>
    </w:p>
    <w:p w14:paraId="6CD237B6" w14:textId="77777777" w:rsidR="005149FD" w:rsidRDefault="005149FD" w:rsidP="00E35CD6">
      <w:pPr>
        <w:spacing w:line="480" w:lineRule="auto"/>
        <w:jc w:val="center"/>
        <w:rPr>
          <w:rFonts w:ascii="Times New Roman" w:hAnsi="Times New Roman" w:cs="Times New Roman"/>
          <w:b/>
        </w:rPr>
      </w:pPr>
      <w:r w:rsidRPr="005149FD">
        <w:rPr>
          <w:rFonts w:ascii="Times New Roman" w:hAnsi="Times New Roman" w:cs="Times New Roman"/>
          <w:b/>
        </w:rPr>
        <w:t xml:space="preserve">Acknowledgements </w:t>
      </w:r>
    </w:p>
    <w:p w14:paraId="57B02778" w14:textId="77777777" w:rsidR="00E35CD6" w:rsidRDefault="00E35CD6" w:rsidP="00E35CD6">
      <w:pPr>
        <w:spacing w:line="480" w:lineRule="auto"/>
        <w:jc w:val="center"/>
        <w:rPr>
          <w:rFonts w:ascii="Times New Roman" w:hAnsi="Times New Roman" w:cs="Times New Roman"/>
          <w:b/>
        </w:rPr>
      </w:pPr>
    </w:p>
    <w:p w14:paraId="1BE7053B" w14:textId="77777777" w:rsidR="005149FD" w:rsidRDefault="00D142D7" w:rsidP="00B7213E">
      <w:pPr>
        <w:spacing w:line="480" w:lineRule="auto"/>
        <w:jc w:val="center"/>
        <w:rPr>
          <w:rFonts w:ascii="Times New Roman" w:hAnsi="Times New Roman" w:cs="Times New Roman"/>
        </w:rPr>
      </w:pPr>
      <w:r>
        <w:rPr>
          <w:rFonts w:ascii="Times New Roman" w:hAnsi="Times New Roman" w:cs="Times New Roman"/>
        </w:rPr>
        <w:t xml:space="preserve">I would </w:t>
      </w:r>
      <w:r w:rsidR="00B7213E">
        <w:rPr>
          <w:rFonts w:ascii="Times New Roman" w:hAnsi="Times New Roman" w:cs="Times New Roman"/>
        </w:rPr>
        <w:t>like to thank all of the participants who gave up their time to take part in the study. I would also like to thank my supervi</w:t>
      </w:r>
      <w:r w:rsidR="00C56CAD">
        <w:rPr>
          <w:rFonts w:ascii="Times New Roman" w:hAnsi="Times New Roman" w:cs="Times New Roman"/>
        </w:rPr>
        <w:t xml:space="preserve">sor, Dr Georgina </w:t>
      </w:r>
      <w:proofErr w:type="spellStart"/>
      <w:r w:rsidR="00C56CAD">
        <w:rPr>
          <w:rFonts w:ascii="Times New Roman" w:hAnsi="Times New Roman" w:cs="Times New Roman"/>
        </w:rPr>
        <w:t>Rowse</w:t>
      </w:r>
      <w:proofErr w:type="spellEnd"/>
      <w:r w:rsidR="00C56CAD">
        <w:rPr>
          <w:rFonts w:ascii="Times New Roman" w:hAnsi="Times New Roman" w:cs="Times New Roman"/>
        </w:rPr>
        <w:t xml:space="preserve">, for </w:t>
      </w:r>
      <w:r w:rsidR="00B7213E">
        <w:rPr>
          <w:rFonts w:ascii="Times New Roman" w:hAnsi="Times New Roman" w:cs="Times New Roman"/>
        </w:rPr>
        <w:t xml:space="preserve">her support, guidance and encouragement throughout the process. Additionally, I would like to thank Dave Saxon for </w:t>
      </w:r>
      <w:r w:rsidR="00A24D84">
        <w:rPr>
          <w:rFonts w:ascii="Times New Roman" w:hAnsi="Times New Roman" w:cs="Times New Roman"/>
        </w:rPr>
        <w:t xml:space="preserve">kindly offering his time and </w:t>
      </w:r>
      <w:r w:rsidR="00B7213E">
        <w:rPr>
          <w:rFonts w:ascii="Times New Roman" w:hAnsi="Times New Roman" w:cs="Times New Roman"/>
        </w:rPr>
        <w:t>expert advice. I would like to also thank my family, friends and fellow trainees, as without their support and encouragement, I could not have done this.</w:t>
      </w:r>
    </w:p>
    <w:p w14:paraId="08C06BB9" w14:textId="77777777" w:rsidR="00B7213E" w:rsidRDefault="00B7213E" w:rsidP="00B7213E">
      <w:pPr>
        <w:spacing w:line="480" w:lineRule="auto"/>
        <w:jc w:val="center"/>
        <w:rPr>
          <w:rFonts w:ascii="Times New Roman" w:hAnsi="Times New Roman" w:cs="Times New Roman"/>
        </w:rPr>
      </w:pPr>
    </w:p>
    <w:p w14:paraId="58F15007" w14:textId="77777777" w:rsidR="00B7213E" w:rsidRDefault="007B39B1" w:rsidP="00B7213E">
      <w:pPr>
        <w:spacing w:line="480" w:lineRule="auto"/>
        <w:jc w:val="center"/>
        <w:rPr>
          <w:rFonts w:ascii="Times New Roman" w:hAnsi="Times New Roman" w:cs="Times New Roman"/>
        </w:rPr>
      </w:pPr>
      <w:r>
        <w:rPr>
          <w:rFonts w:ascii="Times New Roman" w:hAnsi="Times New Roman" w:cs="Times New Roman"/>
        </w:rPr>
        <w:t>Finally,</w:t>
      </w:r>
      <w:r w:rsidR="00B7213E">
        <w:rPr>
          <w:rFonts w:ascii="Times New Roman" w:hAnsi="Times New Roman" w:cs="Times New Roman"/>
        </w:rPr>
        <w:t xml:space="preserve"> thank you to my husband, </w:t>
      </w:r>
      <w:proofErr w:type="spellStart"/>
      <w:r w:rsidR="00B7213E">
        <w:rPr>
          <w:rFonts w:ascii="Times New Roman" w:hAnsi="Times New Roman" w:cs="Times New Roman"/>
        </w:rPr>
        <w:t>Kalique</w:t>
      </w:r>
      <w:proofErr w:type="spellEnd"/>
      <w:r w:rsidR="00B7213E">
        <w:rPr>
          <w:rFonts w:ascii="Times New Roman" w:hAnsi="Times New Roman" w:cs="Times New Roman"/>
        </w:rPr>
        <w:t xml:space="preserve">, who has seen this through with me from the beginning. </w:t>
      </w:r>
      <w:r>
        <w:rPr>
          <w:rFonts w:ascii="Times New Roman" w:hAnsi="Times New Roman" w:cs="Times New Roman"/>
        </w:rPr>
        <w:t>The</w:t>
      </w:r>
      <w:r w:rsidR="00B7213E">
        <w:rPr>
          <w:rFonts w:ascii="Times New Roman" w:hAnsi="Times New Roman" w:cs="Times New Roman"/>
        </w:rPr>
        <w:t xml:space="preserve"> support, patience and encouragement ha</w:t>
      </w:r>
      <w:r>
        <w:rPr>
          <w:rFonts w:ascii="Times New Roman" w:hAnsi="Times New Roman" w:cs="Times New Roman"/>
        </w:rPr>
        <w:t>s</w:t>
      </w:r>
      <w:r w:rsidR="00B7213E">
        <w:rPr>
          <w:rFonts w:ascii="Times New Roman" w:hAnsi="Times New Roman" w:cs="Times New Roman"/>
        </w:rPr>
        <w:t xml:space="preserve"> kept me motivated and able to keep looking ahead.</w:t>
      </w:r>
    </w:p>
    <w:p w14:paraId="3C9802BF" w14:textId="77777777" w:rsidR="00B7213E" w:rsidRDefault="00B7213E" w:rsidP="00B7213E">
      <w:pPr>
        <w:spacing w:line="480" w:lineRule="auto"/>
        <w:rPr>
          <w:rFonts w:ascii="Times New Roman" w:hAnsi="Times New Roman" w:cs="Times New Roman"/>
        </w:rPr>
      </w:pPr>
      <w:r>
        <w:rPr>
          <w:rFonts w:ascii="Times New Roman" w:hAnsi="Times New Roman" w:cs="Times New Roman"/>
        </w:rPr>
        <w:t xml:space="preserve"> </w:t>
      </w:r>
    </w:p>
    <w:p w14:paraId="2EAE29F0" w14:textId="77777777" w:rsidR="005149FD" w:rsidRDefault="005149FD" w:rsidP="00B4720D">
      <w:pPr>
        <w:jc w:val="center"/>
        <w:rPr>
          <w:rFonts w:ascii="Times New Roman" w:hAnsi="Times New Roman" w:cs="Times New Roman"/>
        </w:rPr>
      </w:pPr>
    </w:p>
    <w:p w14:paraId="6A8B99C7" w14:textId="77777777" w:rsidR="005149FD" w:rsidRDefault="005149FD" w:rsidP="00B4720D">
      <w:pPr>
        <w:jc w:val="center"/>
        <w:rPr>
          <w:rFonts w:ascii="Times New Roman" w:hAnsi="Times New Roman" w:cs="Times New Roman"/>
        </w:rPr>
      </w:pPr>
    </w:p>
    <w:p w14:paraId="08974CF9" w14:textId="77777777" w:rsidR="005149FD" w:rsidRDefault="005149FD" w:rsidP="00B4720D">
      <w:pPr>
        <w:jc w:val="center"/>
        <w:rPr>
          <w:rFonts w:ascii="Times New Roman" w:hAnsi="Times New Roman" w:cs="Times New Roman"/>
        </w:rPr>
      </w:pPr>
    </w:p>
    <w:p w14:paraId="2F70B297" w14:textId="77777777" w:rsidR="005149FD" w:rsidRDefault="005149FD" w:rsidP="00B4720D">
      <w:pPr>
        <w:jc w:val="center"/>
        <w:rPr>
          <w:rFonts w:ascii="Times New Roman" w:hAnsi="Times New Roman" w:cs="Times New Roman"/>
        </w:rPr>
      </w:pPr>
    </w:p>
    <w:p w14:paraId="1180254C" w14:textId="77777777" w:rsidR="005149FD" w:rsidRDefault="005149FD" w:rsidP="00B4720D">
      <w:pPr>
        <w:jc w:val="center"/>
        <w:rPr>
          <w:rFonts w:ascii="Times New Roman" w:hAnsi="Times New Roman" w:cs="Times New Roman"/>
        </w:rPr>
      </w:pPr>
    </w:p>
    <w:p w14:paraId="7C23914C" w14:textId="77777777" w:rsidR="005149FD" w:rsidRDefault="005149FD" w:rsidP="00B4720D">
      <w:pPr>
        <w:jc w:val="center"/>
        <w:rPr>
          <w:rFonts w:ascii="Times New Roman" w:hAnsi="Times New Roman" w:cs="Times New Roman"/>
        </w:rPr>
      </w:pPr>
    </w:p>
    <w:p w14:paraId="7B8A15C1" w14:textId="77777777" w:rsidR="005149FD" w:rsidRDefault="005149FD" w:rsidP="00B4720D">
      <w:pPr>
        <w:jc w:val="center"/>
        <w:rPr>
          <w:rFonts w:ascii="Times New Roman" w:hAnsi="Times New Roman" w:cs="Times New Roman"/>
        </w:rPr>
      </w:pPr>
    </w:p>
    <w:p w14:paraId="7B7184C5" w14:textId="77777777" w:rsidR="005149FD" w:rsidRDefault="005149FD" w:rsidP="00B4720D">
      <w:pPr>
        <w:jc w:val="center"/>
        <w:rPr>
          <w:rFonts w:ascii="Times New Roman" w:hAnsi="Times New Roman" w:cs="Times New Roman"/>
        </w:rPr>
      </w:pPr>
    </w:p>
    <w:p w14:paraId="4CFF7CEA" w14:textId="77777777" w:rsidR="005149FD" w:rsidRDefault="005149FD" w:rsidP="00B4720D">
      <w:pPr>
        <w:jc w:val="center"/>
        <w:rPr>
          <w:rFonts w:ascii="Times New Roman" w:hAnsi="Times New Roman" w:cs="Times New Roman"/>
        </w:rPr>
      </w:pPr>
    </w:p>
    <w:p w14:paraId="006806E3" w14:textId="77777777" w:rsidR="005149FD" w:rsidRDefault="005149FD" w:rsidP="00B4720D">
      <w:pPr>
        <w:jc w:val="center"/>
        <w:rPr>
          <w:rFonts w:ascii="Times New Roman" w:hAnsi="Times New Roman" w:cs="Times New Roman"/>
        </w:rPr>
      </w:pPr>
    </w:p>
    <w:p w14:paraId="31DCD8D4" w14:textId="77777777" w:rsidR="005149FD" w:rsidRDefault="005149FD" w:rsidP="00B4720D">
      <w:pPr>
        <w:jc w:val="center"/>
        <w:rPr>
          <w:rFonts w:ascii="Times New Roman" w:hAnsi="Times New Roman" w:cs="Times New Roman"/>
        </w:rPr>
      </w:pPr>
    </w:p>
    <w:p w14:paraId="007716DC" w14:textId="77777777" w:rsidR="005149FD" w:rsidRDefault="005149FD" w:rsidP="00B4720D">
      <w:pPr>
        <w:jc w:val="center"/>
        <w:rPr>
          <w:rFonts w:ascii="Times New Roman" w:hAnsi="Times New Roman" w:cs="Times New Roman"/>
        </w:rPr>
      </w:pPr>
    </w:p>
    <w:p w14:paraId="73B4AF9D" w14:textId="77777777" w:rsidR="005149FD" w:rsidRDefault="005149FD" w:rsidP="00A24D84">
      <w:pPr>
        <w:rPr>
          <w:rFonts w:ascii="Times New Roman" w:hAnsi="Times New Roman" w:cs="Times New Roman"/>
        </w:rPr>
      </w:pPr>
    </w:p>
    <w:p w14:paraId="75C214FE" w14:textId="77777777" w:rsidR="00EC04EC" w:rsidRDefault="00EC04EC" w:rsidP="00A24D84">
      <w:pPr>
        <w:rPr>
          <w:rFonts w:ascii="Times New Roman" w:hAnsi="Times New Roman" w:cs="Times New Roman"/>
        </w:rPr>
      </w:pPr>
    </w:p>
    <w:p w14:paraId="31AC3C80" w14:textId="77777777" w:rsidR="005149FD" w:rsidRDefault="005149FD" w:rsidP="00B4720D">
      <w:pPr>
        <w:jc w:val="center"/>
        <w:rPr>
          <w:rFonts w:ascii="Times New Roman" w:hAnsi="Times New Roman" w:cs="Times New Roman"/>
          <w:b/>
        </w:rPr>
      </w:pPr>
      <w:r w:rsidRPr="005149FD">
        <w:rPr>
          <w:rFonts w:ascii="Times New Roman" w:hAnsi="Times New Roman" w:cs="Times New Roman"/>
          <w:b/>
        </w:rPr>
        <w:t xml:space="preserve">List of Contents </w:t>
      </w:r>
    </w:p>
    <w:p w14:paraId="3799C774" w14:textId="77777777" w:rsidR="005149FD" w:rsidRDefault="005149FD" w:rsidP="00B4720D">
      <w:pPr>
        <w:jc w:val="center"/>
        <w:rPr>
          <w:rFonts w:ascii="Times New Roman" w:hAnsi="Times New Roman" w:cs="Times New Roman"/>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0"/>
        <w:gridCol w:w="2384"/>
      </w:tblGrid>
      <w:tr w:rsidR="00EC04EC" w14:paraId="7A81766C" w14:textId="77777777" w:rsidTr="00876978">
        <w:trPr>
          <w:trHeight w:val="552"/>
        </w:trPr>
        <w:tc>
          <w:tcPr>
            <w:tcW w:w="6516" w:type="dxa"/>
            <w:vAlign w:val="center"/>
          </w:tcPr>
          <w:p w14:paraId="21857586" w14:textId="77777777" w:rsidR="00EC04EC" w:rsidRPr="00CC085A" w:rsidRDefault="00876978" w:rsidP="00876978">
            <w:pPr>
              <w:rPr>
                <w:rFonts w:ascii="Times New Roman" w:hAnsi="Times New Roman" w:cs="Times New Roman"/>
                <w:b/>
              </w:rPr>
            </w:pPr>
            <w:r>
              <w:rPr>
                <w:rFonts w:ascii="Times New Roman" w:hAnsi="Times New Roman" w:cs="Times New Roman"/>
                <w:b/>
              </w:rPr>
              <w:t>Content</w:t>
            </w:r>
          </w:p>
        </w:tc>
        <w:tc>
          <w:tcPr>
            <w:tcW w:w="2500" w:type="dxa"/>
            <w:vAlign w:val="center"/>
          </w:tcPr>
          <w:p w14:paraId="17FA5AFE" w14:textId="77777777" w:rsidR="00EC04EC" w:rsidRPr="00EC04EC" w:rsidRDefault="00EC04EC" w:rsidP="00876978">
            <w:pPr>
              <w:jc w:val="center"/>
              <w:rPr>
                <w:rFonts w:ascii="Times New Roman" w:hAnsi="Times New Roman" w:cs="Times New Roman"/>
                <w:b/>
              </w:rPr>
            </w:pPr>
            <w:r w:rsidRPr="00EC04EC">
              <w:rPr>
                <w:rFonts w:ascii="Times New Roman" w:hAnsi="Times New Roman" w:cs="Times New Roman"/>
                <w:b/>
              </w:rPr>
              <w:t>Page number</w:t>
            </w:r>
          </w:p>
        </w:tc>
      </w:tr>
      <w:tr w:rsidR="005149FD" w14:paraId="09A43A0D" w14:textId="77777777" w:rsidTr="00876978">
        <w:trPr>
          <w:trHeight w:val="552"/>
        </w:trPr>
        <w:tc>
          <w:tcPr>
            <w:tcW w:w="6516" w:type="dxa"/>
            <w:vAlign w:val="center"/>
          </w:tcPr>
          <w:p w14:paraId="53A8F742" w14:textId="77777777" w:rsidR="005149FD" w:rsidRPr="00CC085A" w:rsidRDefault="000A0F34" w:rsidP="00876978">
            <w:pPr>
              <w:rPr>
                <w:rFonts w:ascii="Times New Roman" w:hAnsi="Times New Roman" w:cs="Times New Roman"/>
                <w:b/>
              </w:rPr>
            </w:pPr>
            <w:r w:rsidRPr="00CC085A">
              <w:rPr>
                <w:rFonts w:ascii="Times New Roman" w:hAnsi="Times New Roman" w:cs="Times New Roman"/>
                <w:b/>
              </w:rPr>
              <w:t xml:space="preserve">Literature Review </w:t>
            </w:r>
          </w:p>
        </w:tc>
        <w:tc>
          <w:tcPr>
            <w:tcW w:w="2500" w:type="dxa"/>
            <w:vAlign w:val="center"/>
          </w:tcPr>
          <w:p w14:paraId="142279B8" w14:textId="77777777" w:rsidR="005149FD" w:rsidRDefault="00CF4C21" w:rsidP="00876978">
            <w:pPr>
              <w:jc w:val="center"/>
              <w:rPr>
                <w:rFonts w:ascii="Times New Roman" w:hAnsi="Times New Roman" w:cs="Times New Roman"/>
              </w:rPr>
            </w:pPr>
            <w:r>
              <w:rPr>
                <w:rFonts w:ascii="Times New Roman" w:hAnsi="Times New Roman" w:cs="Times New Roman"/>
              </w:rPr>
              <w:t>2</w:t>
            </w:r>
          </w:p>
        </w:tc>
      </w:tr>
      <w:tr w:rsidR="00CC085A" w14:paraId="593F20C1" w14:textId="77777777" w:rsidTr="00876978">
        <w:trPr>
          <w:trHeight w:val="552"/>
        </w:trPr>
        <w:tc>
          <w:tcPr>
            <w:tcW w:w="6516" w:type="dxa"/>
            <w:vAlign w:val="center"/>
          </w:tcPr>
          <w:p w14:paraId="7C53ACA8" w14:textId="77777777" w:rsidR="00CC085A" w:rsidRDefault="00CC085A" w:rsidP="00876978">
            <w:pPr>
              <w:rPr>
                <w:rFonts w:ascii="Times New Roman" w:hAnsi="Times New Roman" w:cs="Times New Roman"/>
              </w:rPr>
            </w:pPr>
            <w:r>
              <w:rPr>
                <w:rFonts w:ascii="Times New Roman" w:hAnsi="Times New Roman" w:cs="Times New Roman"/>
              </w:rPr>
              <w:t xml:space="preserve">    Abstract</w:t>
            </w:r>
          </w:p>
        </w:tc>
        <w:tc>
          <w:tcPr>
            <w:tcW w:w="2500" w:type="dxa"/>
            <w:vAlign w:val="center"/>
          </w:tcPr>
          <w:p w14:paraId="3113A21E" w14:textId="77777777" w:rsidR="00CC085A" w:rsidRDefault="00CF4C21" w:rsidP="00876978">
            <w:pPr>
              <w:jc w:val="center"/>
              <w:rPr>
                <w:rFonts w:ascii="Times New Roman" w:hAnsi="Times New Roman" w:cs="Times New Roman"/>
              </w:rPr>
            </w:pPr>
            <w:r>
              <w:rPr>
                <w:rFonts w:ascii="Times New Roman" w:hAnsi="Times New Roman" w:cs="Times New Roman"/>
              </w:rPr>
              <w:t>3</w:t>
            </w:r>
          </w:p>
        </w:tc>
      </w:tr>
      <w:tr w:rsidR="005149FD" w14:paraId="0A48B0A2" w14:textId="77777777" w:rsidTr="00876978">
        <w:trPr>
          <w:trHeight w:val="552"/>
        </w:trPr>
        <w:tc>
          <w:tcPr>
            <w:tcW w:w="6516" w:type="dxa"/>
            <w:vAlign w:val="center"/>
          </w:tcPr>
          <w:p w14:paraId="65D86D5E" w14:textId="77777777" w:rsidR="005149FD" w:rsidRDefault="000A0F34" w:rsidP="00876978">
            <w:pPr>
              <w:rPr>
                <w:rFonts w:ascii="Times New Roman" w:hAnsi="Times New Roman" w:cs="Times New Roman"/>
              </w:rPr>
            </w:pPr>
            <w:r>
              <w:rPr>
                <w:rFonts w:ascii="Times New Roman" w:hAnsi="Times New Roman" w:cs="Times New Roman"/>
              </w:rPr>
              <w:t xml:space="preserve">    Introduction</w:t>
            </w:r>
          </w:p>
        </w:tc>
        <w:tc>
          <w:tcPr>
            <w:tcW w:w="2500" w:type="dxa"/>
            <w:vAlign w:val="center"/>
          </w:tcPr>
          <w:p w14:paraId="3AE8A683" w14:textId="77777777" w:rsidR="005149FD" w:rsidRDefault="00CF4C21" w:rsidP="00876978">
            <w:pPr>
              <w:jc w:val="center"/>
              <w:rPr>
                <w:rFonts w:ascii="Times New Roman" w:hAnsi="Times New Roman" w:cs="Times New Roman"/>
              </w:rPr>
            </w:pPr>
            <w:r>
              <w:rPr>
                <w:rFonts w:ascii="Times New Roman" w:hAnsi="Times New Roman" w:cs="Times New Roman"/>
              </w:rPr>
              <w:t>5</w:t>
            </w:r>
          </w:p>
        </w:tc>
      </w:tr>
      <w:tr w:rsidR="000A0F34" w14:paraId="50F567A2" w14:textId="77777777" w:rsidTr="00876978">
        <w:trPr>
          <w:trHeight w:val="552"/>
        </w:trPr>
        <w:tc>
          <w:tcPr>
            <w:tcW w:w="6516" w:type="dxa"/>
            <w:vAlign w:val="center"/>
          </w:tcPr>
          <w:p w14:paraId="21ACDD71" w14:textId="77777777" w:rsidR="000A0F34" w:rsidRDefault="000A0F34" w:rsidP="00876978">
            <w:pPr>
              <w:rPr>
                <w:rFonts w:ascii="Times New Roman" w:hAnsi="Times New Roman" w:cs="Times New Roman"/>
              </w:rPr>
            </w:pPr>
            <w:r>
              <w:rPr>
                <w:rFonts w:ascii="Times New Roman" w:hAnsi="Times New Roman" w:cs="Times New Roman"/>
              </w:rPr>
              <w:t xml:space="preserve">    Methods</w:t>
            </w:r>
          </w:p>
        </w:tc>
        <w:tc>
          <w:tcPr>
            <w:tcW w:w="2500" w:type="dxa"/>
            <w:vAlign w:val="center"/>
          </w:tcPr>
          <w:p w14:paraId="7FB8006E" w14:textId="77777777" w:rsidR="000A0F34" w:rsidRDefault="00CF4C21" w:rsidP="00876978">
            <w:pPr>
              <w:jc w:val="center"/>
              <w:rPr>
                <w:rFonts w:ascii="Times New Roman" w:hAnsi="Times New Roman" w:cs="Times New Roman"/>
              </w:rPr>
            </w:pPr>
            <w:r>
              <w:rPr>
                <w:rFonts w:ascii="Times New Roman" w:hAnsi="Times New Roman" w:cs="Times New Roman"/>
              </w:rPr>
              <w:t>9</w:t>
            </w:r>
          </w:p>
        </w:tc>
      </w:tr>
      <w:tr w:rsidR="000A0F34" w14:paraId="69300AC0" w14:textId="77777777" w:rsidTr="00876978">
        <w:trPr>
          <w:trHeight w:val="552"/>
        </w:trPr>
        <w:tc>
          <w:tcPr>
            <w:tcW w:w="6516" w:type="dxa"/>
            <w:vAlign w:val="center"/>
          </w:tcPr>
          <w:p w14:paraId="71958C70" w14:textId="77777777" w:rsidR="000A0F34" w:rsidRDefault="000A0F34" w:rsidP="00876978">
            <w:pPr>
              <w:rPr>
                <w:rFonts w:ascii="Times New Roman" w:hAnsi="Times New Roman" w:cs="Times New Roman"/>
              </w:rPr>
            </w:pPr>
            <w:r>
              <w:rPr>
                <w:rFonts w:ascii="Times New Roman" w:hAnsi="Times New Roman" w:cs="Times New Roman"/>
              </w:rPr>
              <w:t xml:space="preserve">    Results</w:t>
            </w:r>
          </w:p>
        </w:tc>
        <w:tc>
          <w:tcPr>
            <w:tcW w:w="2500" w:type="dxa"/>
            <w:vAlign w:val="center"/>
          </w:tcPr>
          <w:p w14:paraId="113995AF" w14:textId="68E60A5E" w:rsidR="000A0F34" w:rsidRDefault="00CF4C21" w:rsidP="00D3503B">
            <w:pPr>
              <w:jc w:val="center"/>
              <w:rPr>
                <w:rFonts w:ascii="Times New Roman" w:hAnsi="Times New Roman" w:cs="Times New Roman"/>
              </w:rPr>
            </w:pPr>
            <w:r>
              <w:rPr>
                <w:rFonts w:ascii="Times New Roman" w:hAnsi="Times New Roman" w:cs="Times New Roman"/>
              </w:rPr>
              <w:t>1</w:t>
            </w:r>
            <w:r w:rsidR="00D3503B">
              <w:rPr>
                <w:rFonts w:ascii="Times New Roman" w:hAnsi="Times New Roman" w:cs="Times New Roman"/>
              </w:rPr>
              <w:t>3</w:t>
            </w:r>
          </w:p>
        </w:tc>
      </w:tr>
      <w:tr w:rsidR="000A0F34" w14:paraId="0EB0E103" w14:textId="77777777" w:rsidTr="00876978">
        <w:trPr>
          <w:trHeight w:val="552"/>
        </w:trPr>
        <w:tc>
          <w:tcPr>
            <w:tcW w:w="6516" w:type="dxa"/>
            <w:vAlign w:val="center"/>
          </w:tcPr>
          <w:p w14:paraId="73196015" w14:textId="77777777" w:rsidR="000A0F34" w:rsidRDefault="000A0F34" w:rsidP="00876978">
            <w:pPr>
              <w:rPr>
                <w:rFonts w:ascii="Times New Roman" w:hAnsi="Times New Roman" w:cs="Times New Roman"/>
              </w:rPr>
            </w:pPr>
            <w:r>
              <w:rPr>
                <w:rFonts w:ascii="Times New Roman" w:hAnsi="Times New Roman" w:cs="Times New Roman"/>
              </w:rPr>
              <w:t xml:space="preserve">    Discussion</w:t>
            </w:r>
          </w:p>
        </w:tc>
        <w:tc>
          <w:tcPr>
            <w:tcW w:w="2500" w:type="dxa"/>
            <w:vAlign w:val="center"/>
          </w:tcPr>
          <w:p w14:paraId="2F87FAE5" w14:textId="1EB42336" w:rsidR="000A0F34" w:rsidRDefault="00CF4C21" w:rsidP="00D3503B">
            <w:pPr>
              <w:jc w:val="center"/>
              <w:rPr>
                <w:rFonts w:ascii="Times New Roman" w:hAnsi="Times New Roman" w:cs="Times New Roman"/>
              </w:rPr>
            </w:pPr>
            <w:r>
              <w:rPr>
                <w:rFonts w:ascii="Times New Roman" w:hAnsi="Times New Roman" w:cs="Times New Roman"/>
              </w:rPr>
              <w:t>3</w:t>
            </w:r>
            <w:r w:rsidR="00D3503B">
              <w:rPr>
                <w:rFonts w:ascii="Times New Roman" w:hAnsi="Times New Roman" w:cs="Times New Roman"/>
              </w:rPr>
              <w:t>6</w:t>
            </w:r>
          </w:p>
        </w:tc>
      </w:tr>
      <w:tr w:rsidR="000A0F34" w14:paraId="016B40ED" w14:textId="77777777" w:rsidTr="00876978">
        <w:trPr>
          <w:trHeight w:val="552"/>
        </w:trPr>
        <w:tc>
          <w:tcPr>
            <w:tcW w:w="6516" w:type="dxa"/>
            <w:vAlign w:val="center"/>
          </w:tcPr>
          <w:p w14:paraId="32B4DDF2" w14:textId="77777777" w:rsidR="000A0F34" w:rsidRDefault="00CC085A" w:rsidP="00876978">
            <w:pPr>
              <w:rPr>
                <w:rFonts w:ascii="Times New Roman" w:hAnsi="Times New Roman" w:cs="Times New Roman"/>
              </w:rPr>
            </w:pPr>
            <w:r>
              <w:rPr>
                <w:rFonts w:ascii="Times New Roman" w:hAnsi="Times New Roman" w:cs="Times New Roman"/>
              </w:rPr>
              <w:t xml:space="preserve">    Conclusions</w:t>
            </w:r>
          </w:p>
        </w:tc>
        <w:tc>
          <w:tcPr>
            <w:tcW w:w="2500" w:type="dxa"/>
            <w:vAlign w:val="center"/>
          </w:tcPr>
          <w:p w14:paraId="5FB36D0C" w14:textId="3DB34824" w:rsidR="000A0F34" w:rsidRDefault="00CF4C21" w:rsidP="00D3503B">
            <w:pPr>
              <w:jc w:val="center"/>
              <w:rPr>
                <w:rFonts w:ascii="Times New Roman" w:hAnsi="Times New Roman" w:cs="Times New Roman"/>
              </w:rPr>
            </w:pPr>
            <w:r>
              <w:rPr>
                <w:rFonts w:ascii="Times New Roman" w:hAnsi="Times New Roman" w:cs="Times New Roman"/>
              </w:rPr>
              <w:t>4</w:t>
            </w:r>
            <w:r w:rsidR="00D3503B">
              <w:rPr>
                <w:rFonts w:ascii="Times New Roman" w:hAnsi="Times New Roman" w:cs="Times New Roman"/>
              </w:rPr>
              <w:t>3</w:t>
            </w:r>
          </w:p>
        </w:tc>
      </w:tr>
      <w:tr w:rsidR="000A0F34" w14:paraId="6D898FC2" w14:textId="77777777" w:rsidTr="00876978">
        <w:trPr>
          <w:trHeight w:val="552"/>
        </w:trPr>
        <w:tc>
          <w:tcPr>
            <w:tcW w:w="6516" w:type="dxa"/>
            <w:vAlign w:val="center"/>
          </w:tcPr>
          <w:p w14:paraId="0AA6763A" w14:textId="77777777" w:rsidR="000A0F34" w:rsidRDefault="00CC085A" w:rsidP="00876978">
            <w:pPr>
              <w:rPr>
                <w:rFonts w:ascii="Times New Roman" w:hAnsi="Times New Roman" w:cs="Times New Roman"/>
              </w:rPr>
            </w:pPr>
            <w:r>
              <w:rPr>
                <w:rFonts w:ascii="Times New Roman" w:hAnsi="Times New Roman" w:cs="Times New Roman"/>
              </w:rPr>
              <w:t xml:space="preserve">    References</w:t>
            </w:r>
          </w:p>
        </w:tc>
        <w:tc>
          <w:tcPr>
            <w:tcW w:w="2500" w:type="dxa"/>
            <w:vAlign w:val="center"/>
          </w:tcPr>
          <w:p w14:paraId="2F125668" w14:textId="2C8B5010" w:rsidR="000A0F34" w:rsidRDefault="00CF4C21" w:rsidP="00D3503B">
            <w:pPr>
              <w:jc w:val="center"/>
              <w:rPr>
                <w:rFonts w:ascii="Times New Roman" w:hAnsi="Times New Roman" w:cs="Times New Roman"/>
              </w:rPr>
            </w:pPr>
            <w:r>
              <w:rPr>
                <w:rFonts w:ascii="Times New Roman" w:hAnsi="Times New Roman" w:cs="Times New Roman"/>
              </w:rPr>
              <w:t>4</w:t>
            </w:r>
            <w:r w:rsidR="00D3503B">
              <w:rPr>
                <w:rFonts w:ascii="Times New Roman" w:hAnsi="Times New Roman" w:cs="Times New Roman"/>
              </w:rPr>
              <w:t>5</w:t>
            </w:r>
          </w:p>
        </w:tc>
      </w:tr>
      <w:tr w:rsidR="00890A2A" w14:paraId="78216C52" w14:textId="77777777" w:rsidTr="00876978">
        <w:trPr>
          <w:trHeight w:val="552"/>
        </w:trPr>
        <w:tc>
          <w:tcPr>
            <w:tcW w:w="9016" w:type="dxa"/>
            <w:gridSpan w:val="2"/>
            <w:vAlign w:val="center"/>
          </w:tcPr>
          <w:p w14:paraId="515D01F8" w14:textId="77777777" w:rsidR="00890A2A" w:rsidRDefault="00890A2A" w:rsidP="00876978">
            <w:pPr>
              <w:jc w:val="center"/>
              <w:rPr>
                <w:rFonts w:ascii="Times New Roman" w:hAnsi="Times New Roman" w:cs="Times New Roman"/>
              </w:rPr>
            </w:pPr>
          </w:p>
        </w:tc>
      </w:tr>
      <w:tr w:rsidR="000A0F34" w14:paraId="50E136D4" w14:textId="77777777" w:rsidTr="00876978">
        <w:trPr>
          <w:trHeight w:val="552"/>
        </w:trPr>
        <w:tc>
          <w:tcPr>
            <w:tcW w:w="6516" w:type="dxa"/>
            <w:vAlign w:val="center"/>
          </w:tcPr>
          <w:p w14:paraId="35456ED7" w14:textId="77777777" w:rsidR="000A0F34" w:rsidRPr="00CC085A" w:rsidRDefault="00CC085A" w:rsidP="00876978">
            <w:pPr>
              <w:rPr>
                <w:rFonts w:ascii="Times New Roman" w:hAnsi="Times New Roman" w:cs="Times New Roman"/>
                <w:b/>
              </w:rPr>
            </w:pPr>
            <w:r w:rsidRPr="00CC085A">
              <w:rPr>
                <w:rFonts w:ascii="Times New Roman" w:hAnsi="Times New Roman" w:cs="Times New Roman"/>
                <w:b/>
              </w:rPr>
              <w:t>Literature Review Appendices</w:t>
            </w:r>
          </w:p>
        </w:tc>
        <w:tc>
          <w:tcPr>
            <w:tcW w:w="2500" w:type="dxa"/>
            <w:vAlign w:val="center"/>
          </w:tcPr>
          <w:p w14:paraId="43B9FB0F" w14:textId="77777777" w:rsidR="000A0F34" w:rsidRDefault="000A0F34" w:rsidP="00876978">
            <w:pPr>
              <w:jc w:val="center"/>
              <w:rPr>
                <w:rFonts w:ascii="Times New Roman" w:hAnsi="Times New Roman" w:cs="Times New Roman"/>
              </w:rPr>
            </w:pPr>
          </w:p>
        </w:tc>
      </w:tr>
      <w:tr w:rsidR="000A0F34" w14:paraId="779675CC" w14:textId="77777777" w:rsidTr="00876978">
        <w:trPr>
          <w:trHeight w:val="552"/>
        </w:trPr>
        <w:tc>
          <w:tcPr>
            <w:tcW w:w="6516" w:type="dxa"/>
            <w:vAlign w:val="center"/>
          </w:tcPr>
          <w:p w14:paraId="6B014EAF" w14:textId="77777777" w:rsidR="000A0F34" w:rsidRDefault="00CC085A" w:rsidP="00876978">
            <w:pPr>
              <w:rPr>
                <w:rFonts w:ascii="Times New Roman" w:hAnsi="Times New Roman" w:cs="Times New Roman"/>
              </w:rPr>
            </w:pPr>
            <w:r>
              <w:rPr>
                <w:rFonts w:ascii="Times New Roman" w:hAnsi="Times New Roman" w:cs="Times New Roman"/>
              </w:rPr>
              <w:t xml:space="preserve">    Appendix A: Downs and Black checklist</w:t>
            </w:r>
          </w:p>
        </w:tc>
        <w:tc>
          <w:tcPr>
            <w:tcW w:w="2500" w:type="dxa"/>
            <w:vAlign w:val="center"/>
          </w:tcPr>
          <w:p w14:paraId="2C349074" w14:textId="31CFC124" w:rsidR="000A0F34" w:rsidRDefault="00E65A43" w:rsidP="00D3503B">
            <w:pPr>
              <w:jc w:val="center"/>
              <w:rPr>
                <w:rFonts w:ascii="Times New Roman" w:hAnsi="Times New Roman" w:cs="Times New Roman"/>
              </w:rPr>
            </w:pPr>
            <w:r>
              <w:rPr>
                <w:rFonts w:ascii="Times New Roman" w:hAnsi="Times New Roman" w:cs="Times New Roman"/>
              </w:rPr>
              <w:t>5</w:t>
            </w:r>
            <w:r w:rsidR="00D3503B">
              <w:rPr>
                <w:rFonts w:ascii="Times New Roman" w:hAnsi="Times New Roman" w:cs="Times New Roman"/>
              </w:rPr>
              <w:t>6</w:t>
            </w:r>
          </w:p>
        </w:tc>
      </w:tr>
      <w:tr w:rsidR="00CC085A" w14:paraId="1D24133A" w14:textId="77777777" w:rsidTr="00876978">
        <w:trPr>
          <w:trHeight w:val="552"/>
        </w:trPr>
        <w:tc>
          <w:tcPr>
            <w:tcW w:w="6516" w:type="dxa"/>
            <w:vAlign w:val="center"/>
          </w:tcPr>
          <w:p w14:paraId="62321422" w14:textId="77777777" w:rsidR="00CC085A" w:rsidRDefault="00CC085A" w:rsidP="00876978">
            <w:pPr>
              <w:rPr>
                <w:rFonts w:ascii="Times New Roman" w:hAnsi="Times New Roman" w:cs="Times New Roman"/>
              </w:rPr>
            </w:pPr>
            <w:r>
              <w:rPr>
                <w:rFonts w:ascii="Times New Roman" w:hAnsi="Times New Roman" w:cs="Times New Roman"/>
              </w:rPr>
              <w:t xml:space="preserve">    Appendix B: </w:t>
            </w:r>
            <w:r>
              <w:rPr>
                <w:rFonts w:ascii="Times New Roman" w:hAnsi="Times New Roman" w:cs="Times New Roman"/>
                <w:szCs w:val="24"/>
              </w:rPr>
              <w:t>JBI Case Series Critical Appraisal Tool</w:t>
            </w:r>
          </w:p>
        </w:tc>
        <w:tc>
          <w:tcPr>
            <w:tcW w:w="2500" w:type="dxa"/>
            <w:vAlign w:val="center"/>
          </w:tcPr>
          <w:p w14:paraId="363B5476" w14:textId="20C8AD41" w:rsidR="00CC085A" w:rsidRDefault="00D3503B" w:rsidP="00876978">
            <w:pPr>
              <w:jc w:val="center"/>
              <w:rPr>
                <w:rFonts w:ascii="Times New Roman" w:hAnsi="Times New Roman" w:cs="Times New Roman"/>
              </w:rPr>
            </w:pPr>
            <w:r>
              <w:rPr>
                <w:rFonts w:ascii="Times New Roman" w:hAnsi="Times New Roman" w:cs="Times New Roman"/>
              </w:rPr>
              <w:t>60</w:t>
            </w:r>
          </w:p>
        </w:tc>
      </w:tr>
      <w:tr w:rsidR="00CC085A" w14:paraId="25ED24C7" w14:textId="77777777" w:rsidTr="00876978">
        <w:trPr>
          <w:trHeight w:val="552"/>
        </w:trPr>
        <w:tc>
          <w:tcPr>
            <w:tcW w:w="6516" w:type="dxa"/>
            <w:vAlign w:val="center"/>
          </w:tcPr>
          <w:p w14:paraId="0C02622E" w14:textId="77777777" w:rsidR="00CC085A" w:rsidRDefault="00CC085A" w:rsidP="00876978">
            <w:pPr>
              <w:rPr>
                <w:rFonts w:ascii="Times New Roman" w:hAnsi="Times New Roman" w:cs="Times New Roman"/>
              </w:rPr>
            </w:pPr>
            <w:r>
              <w:rPr>
                <w:rFonts w:ascii="Times New Roman" w:hAnsi="Times New Roman" w:cs="Times New Roman"/>
              </w:rPr>
              <w:t xml:space="preserve">    Appendix C: JBI Case Reports Critical Appraisal Tool</w:t>
            </w:r>
          </w:p>
        </w:tc>
        <w:tc>
          <w:tcPr>
            <w:tcW w:w="2500" w:type="dxa"/>
            <w:vAlign w:val="center"/>
          </w:tcPr>
          <w:p w14:paraId="527D2479" w14:textId="42C13DF0" w:rsidR="00CC085A" w:rsidRDefault="00D3503B" w:rsidP="00876978">
            <w:pPr>
              <w:jc w:val="center"/>
              <w:rPr>
                <w:rFonts w:ascii="Times New Roman" w:hAnsi="Times New Roman" w:cs="Times New Roman"/>
              </w:rPr>
            </w:pPr>
            <w:r>
              <w:rPr>
                <w:rFonts w:ascii="Times New Roman" w:hAnsi="Times New Roman" w:cs="Times New Roman"/>
              </w:rPr>
              <w:t>61</w:t>
            </w:r>
          </w:p>
        </w:tc>
      </w:tr>
      <w:tr w:rsidR="00CC085A" w14:paraId="60805E49" w14:textId="77777777" w:rsidTr="00876978">
        <w:trPr>
          <w:trHeight w:val="552"/>
        </w:trPr>
        <w:tc>
          <w:tcPr>
            <w:tcW w:w="6516" w:type="dxa"/>
            <w:vAlign w:val="center"/>
          </w:tcPr>
          <w:p w14:paraId="15A8B293" w14:textId="77777777" w:rsidR="00CC085A" w:rsidRDefault="00CC085A" w:rsidP="00876978">
            <w:pPr>
              <w:rPr>
                <w:rFonts w:ascii="Times New Roman" w:hAnsi="Times New Roman" w:cs="Times New Roman"/>
              </w:rPr>
            </w:pPr>
            <w:r>
              <w:rPr>
                <w:rFonts w:ascii="Times New Roman" w:hAnsi="Times New Roman" w:cs="Times New Roman"/>
              </w:rPr>
              <w:t xml:space="preserve">    </w:t>
            </w:r>
          </w:p>
          <w:p w14:paraId="03D7616F" w14:textId="77777777" w:rsidR="00CC085A" w:rsidRDefault="00CC085A" w:rsidP="00876978">
            <w:pPr>
              <w:rPr>
                <w:rFonts w:ascii="Times New Roman" w:hAnsi="Times New Roman" w:cs="Times New Roman"/>
              </w:rPr>
            </w:pPr>
            <w:r>
              <w:rPr>
                <w:rFonts w:ascii="Times New Roman" w:hAnsi="Times New Roman" w:cs="Times New Roman"/>
              </w:rPr>
              <w:t xml:space="preserve">    Appendix D: Quality Appraisal of Randomised and </w:t>
            </w:r>
          </w:p>
          <w:p w14:paraId="78C1A35B" w14:textId="77777777" w:rsidR="00CC085A" w:rsidRDefault="00CC085A" w:rsidP="00876978">
            <w:pPr>
              <w:rPr>
                <w:rFonts w:ascii="Times New Roman" w:hAnsi="Times New Roman" w:cs="Times New Roman"/>
              </w:rPr>
            </w:pPr>
            <w:r>
              <w:rPr>
                <w:rFonts w:ascii="Times New Roman" w:hAnsi="Times New Roman" w:cs="Times New Roman"/>
              </w:rPr>
              <w:t xml:space="preserve">    Non- Randomised studies</w:t>
            </w:r>
          </w:p>
          <w:p w14:paraId="37A4D790" w14:textId="77777777" w:rsidR="00CC085A" w:rsidRDefault="00CC085A" w:rsidP="00876978">
            <w:pPr>
              <w:rPr>
                <w:rFonts w:ascii="Times New Roman" w:hAnsi="Times New Roman" w:cs="Times New Roman"/>
              </w:rPr>
            </w:pPr>
          </w:p>
        </w:tc>
        <w:tc>
          <w:tcPr>
            <w:tcW w:w="2500" w:type="dxa"/>
            <w:vAlign w:val="center"/>
          </w:tcPr>
          <w:p w14:paraId="49EE92BE" w14:textId="4FC5C4E8" w:rsidR="00CC085A"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2</w:t>
            </w:r>
          </w:p>
        </w:tc>
      </w:tr>
      <w:tr w:rsidR="00CC085A" w14:paraId="260CA7C5" w14:textId="77777777" w:rsidTr="00876978">
        <w:trPr>
          <w:trHeight w:val="552"/>
        </w:trPr>
        <w:tc>
          <w:tcPr>
            <w:tcW w:w="6516" w:type="dxa"/>
            <w:vAlign w:val="center"/>
          </w:tcPr>
          <w:p w14:paraId="37ADF980" w14:textId="77777777" w:rsidR="00CC085A" w:rsidRDefault="00CC085A" w:rsidP="00876978">
            <w:pPr>
              <w:rPr>
                <w:rFonts w:ascii="Times New Roman" w:hAnsi="Times New Roman" w:cs="Times New Roman"/>
              </w:rPr>
            </w:pPr>
            <w:r>
              <w:rPr>
                <w:rFonts w:ascii="Times New Roman" w:hAnsi="Times New Roman" w:cs="Times New Roman"/>
              </w:rPr>
              <w:t xml:space="preserve">    Appendix E: Quality Appraisal of Case Series</w:t>
            </w:r>
          </w:p>
        </w:tc>
        <w:tc>
          <w:tcPr>
            <w:tcW w:w="2500" w:type="dxa"/>
            <w:vAlign w:val="center"/>
          </w:tcPr>
          <w:p w14:paraId="28497B51" w14:textId="6DCF754B" w:rsidR="00CC085A"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3</w:t>
            </w:r>
          </w:p>
        </w:tc>
      </w:tr>
      <w:tr w:rsidR="00CC085A" w14:paraId="612AECC3" w14:textId="77777777" w:rsidTr="00876978">
        <w:trPr>
          <w:trHeight w:val="552"/>
        </w:trPr>
        <w:tc>
          <w:tcPr>
            <w:tcW w:w="6516" w:type="dxa"/>
            <w:vAlign w:val="center"/>
          </w:tcPr>
          <w:p w14:paraId="4E8D0622" w14:textId="77777777" w:rsidR="00CC085A" w:rsidRDefault="00CC085A" w:rsidP="00876978">
            <w:pPr>
              <w:rPr>
                <w:rFonts w:ascii="Times New Roman" w:hAnsi="Times New Roman" w:cs="Times New Roman"/>
              </w:rPr>
            </w:pPr>
            <w:r>
              <w:rPr>
                <w:rFonts w:ascii="Times New Roman" w:hAnsi="Times New Roman" w:cs="Times New Roman"/>
              </w:rPr>
              <w:t xml:space="preserve">    Appendix F: Quality Appraisal of Case Reports</w:t>
            </w:r>
          </w:p>
        </w:tc>
        <w:tc>
          <w:tcPr>
            <w:tcW w:w="2500" w:type="dxa"/>
            <w:vAlign w:val="center"/>
          </w:tcPr>
          <w:p w14:paraId="133130D4" w14:textId="3455C088" w:rsidR="00CC085A"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4</w:t>
            </w:r>
          </w:p>
        </w:tc>
      </w:tr>
      <w:tr w:rsidR="009504B8" w14:paraId="47D9B192" w14:textId="77777777" w:rsidTr="00876978">
        <w:trPr>
          <w:trHeight w:val="552"/>
        </w:trPr>
        <w:tc>
          <w:tcPr>
            <w:tcW w:w="9016" w:type="dxa"/>
            <w:gridSpan w:val="2"/>
            <w:vAlign w:val="center"/>
          </w:tcPr>
          <w:p w14:paraId="46C9D413" w14:textId="77777777" w:rsidR="009504B8" w:rsidRDefault="009504B8" w:rsidP="00876978">
            <w:pPr>
              <w:jc w:val="center"/>
              <w:rPr>
                <w:rFonts w:ascii="Times New Roman" w:hAnsi="Times New Roman" w:cs="Times New Roman"/>
              </w:rPr>
            </w:pPr>
          </w:p>
        </w:tc>
      </w:tr>
      <w:tr w:rsidR="00623AFD" w14:paraId="773A9F51" w14:textId="77777777" w:rsidTr="00876978">
        <w:trPr>
          <w:trHeight w:val="552"/>
        </w:trPr>
        <w:tc>
          <w:tcPr>
            <w:tcW w:w="6516" w:type="dxa"/>
            <w:vAlign w:val="center"/>
          </w:tcPr>
          <w:p w14:paraId="057E119F" w14:textId="77777777" w:rsidR="00623AFD" w:rsidRPr="00623AFD" w:rsidRDefault="00623AFD" w:rsidP="00876978">
            <w:pPr>
              <w:rPr>
                <w:rFonts w:ascii="Times New Roman" w:hAnsi="Times New Roman" w:cs="Times New Roman"/>
                <w:b/>
              </w:rPr>
            </w:pPr>
            <w:r w:rsidRPr="00623AFD">
              <w:rPr>
                <w:rFonts w:ascii="Times New Roman" w:hAnsi="Times New Roman" w:cs="Times New Roman"/>
                <w:b/>
              </w:rPr>
              <w:t>Research Report</w:t>
            </w:r>
          </w:p>
        </w:tc>
        <w:tc>
          <w:tcPr>
            <w:tcW w:w="2500" w:type="dxa"/>
            <w:vAlign w:val="center"/>
          </w:tcPr>
          <w:p w14:paraId="5076C399" w14:textId="086C2F2E" w:rsidR="00623AFD"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5</w:t>
            </w:r>
          </w:p>
        </w:tc>
      </w:tr>
      <w:tr w:rsidR="00623AFD" w14:paraId="40B435E2" w14:textId="77777777" w:rsidTr="00876978">
        <w:trPr>
          <w:trHeight w:val="552"/>
        </w:trPr>
        <w:tc>
          <w:tcPr>
            <w:tcW w:w="6516" w:type="dxa"/>
            <w:vAlign w:val="center"/>
          </w:tcPr>
          <w:p w14:paraId="1EFEE55B" w14:textId="77777777" w:rsidR="00623AFD" w:rsidRDefault="00623AFD" w:rsidP="00876978">
            <w:pPr>
              <w:rPr>
                <w:rFonts w:ascii="Times New Roman" w:hAnsi="Times New Roman" w:cs="Times New Roman"/>
              </w:rPr>
            </w:pPr>
            <w:r>
              <w:rPr>
                <w:rFonts w:ascii="Times New Roman" w:hAnsi="Times New Roman" w:cs="Times New Roman"/>
              </w:rPr>
              <w:t xml:space="preserve">    Abstract</w:t>
            </w:r>
          </w:p>
        </w:tc>
        <w:tc>
          <w:tcPr>
            <w:tcW w:w="2500" w:type="dxa"/>
            <w:vAlign w:val="center"/>
          </w:tcPr>
          <w:p w14:paraId="33B1A282" w14:textId="64079D65" w:rsidR="00623AFD"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6</w:t>
            </w:r>
          </w:p>
        </w:tc>
      </w:tr>
      <w:tr w:rsidR="00623AFD" w14:paraId="219AF163" w14:textId="77777777" w:rsidTr="00876978">
        <w:trPr>
          <w:trHeight w:val="552"/>
        </w:trPr>
        <w:tc>
          <w:tcPr>
            <w:tcW w:w="6516" w:type="dxa"/>
            <w:vAlign w:val="center"/>
          </w:tcPr>
          <w:p w14:paraId="5C840514" w14:textId="77777777" w:rsidR="00623AFD" w:rsidRDefault="00623AFD" w:rsidP="00876978">
            <w:pPr>
              <w:rPr>
                <w:rFonts w:ascii="Times New Roman" w:hAnsi="Times New Roman" w:cs="Times New Roman"/>
              </w:rPr>
            </w:pPr>
            <w:r>
              <w:rPr>
                <w:rFonts w:ascii="Times New Roman" w:hAnsi="Times New Roman" w:cs="Times New Roman"/>
              </w:rPr>
              <w:t xml:space="preserve">    Introduction</w:t>
            </w:r>
          </w:p>
        </w:tc>
        <w:tc>
          <w:tcPr>
            <w:tcW w:w="2500" w:type="dxa"/>
            <w:vAlign w:val="center"/>
          </w:tcPr>
          <w:p w14:paraId="4FC3B245" w14:textId="6B59F8C0" w:rsidR="00623AFD" w:rsidRDefault="00E65A43" w:rsidP="00D3503B">
            <w:pPr>
              <w:jc w:val="center"/>
              <w:rPr>
                <w:rFonts w:ascii="Times New Roman" w:hAnsi="Times New Roman" w:cs="Times New Roman"/>
              </w:rPr>
            </w:pPr>
            <w:r>
              <w:rPr>
                <w:rFonts w:ascii="Times New Roman" w:hAnsi="Times New Roman" w:cs="Times New Roman"/>
              </w:rPr>
              <w:t>6</w:t>
            </w:r>
            <w:r w:rsidR="00D3503B">
              <w:rPr>
                <w:rFonts w:ascii="Times New Roman" w:hAnsi="Times New Roman" w:cs="Times New Roman"/>
              </w:rPr>
              <w:t>8</w:t>
            </w:r>
          </w:p>
        </w:tc>
      </w:tr>
      <w:tr w:rsidR="00623AFD" w14:paraId="23DEBEF7" w14:textId="77777777" w:rsidTr="00876978">
        <w:trPr>
          <w:trHeight w:val="552"/>
        </w:trPr>
        <w:tc>
          <w:tcPr>
            <w:tcW w:w="6516" w:type="dxa"/>
            <w:vAlign w:val="center"/>
          </w:tcPr>
          <w:p w14:paraId="502B2128" w14:textId="77777777" w:rsidR="00623AFD" w:rsidRDefault="00623AFD" w:rsidP="00876978">
            <w:pPr>
              <w:rPr>
                <w:rFonts w:ascii="Times New Roman" w:hAnsi="Times New Roman" w:cs="Times New Roman"/>
              </w:rPr>
            </w:pPr>
            <w:r>
              <w:rPr>
                <w:rFonts w:ascii="Times New Roman" w:hAnsi="Times New Roman" w:cs="Times New Roman"/>
              </w:rPr>
              <w:lastRenderedPageBreak/>
              <w:t xml:space="preserve">    Methods</w:t>
            </w:r>
          </w:p>
        </w:tc>
        <w:tc>
          <w:tcPr>
            <w:tcW w:w="2500" w:type="dxa"/>
            <w:vAlign w:val="center"/>
          </w:tcPr>
          <w:p w14:paraId="21A3CC3B" w14:textId="6A5A8B2E" w:rsidR="00623AFD" w:rsidRDefault="00E65A43" w:rsidP="00D3503B">
            <w:pPr>
              <w:jc w:val="center"/>
              <w:rPr>
                <w:rFonts w:ascii="Times New Roman" w:hAnsi="Times New Roman" w:cs="Times New Roman"/>
              </w:rPr>
            </w:pPr>
            <w:r>
              <w:rPr>
                <w:rFonts w:ascii="Times New Roman" w:hAnsi="Times New Roman" w:cs="Times New Roman"/>
              </w:rPr>
              <w:t>7</w:t>
            </w:r>
            <w:r w:rsidR="00D3503B">
              <w:rPr>
                <w:rFonts w:ascii="Times New Roman" w:hAnsi="Times New Roman" w:cs="Times New Roman"/>
              </w:rPr>
              <w:t>3</w:t>
            </w:r>
          </w:p>
        </w:tc>
      </w:tr>
      <w:tr w:rsidR="00623AFD" w14:paraId="1CA8173E" w14:textId="77777777" w:rsidTr="00876978">
        <w:trPr>
          <w:trHeight w:val="552"/>
        </w:trPr>
        <w:tc>
          <w:tcPr>
            <w:tcW w:w="6516" w:type="dxa"/>
            <w:vAlign w:val="center"/>
          </w:tcPr>
          <w:p w14:paraId="3350C0CE" w14:textId="77777777" w:rsidR="00623AFD" w:rsidRDefault="00623AFD" w:rsidP="00876978">
            <w:pPr>
              <w:rPr>
                <w:rFonts w:ascii="Times New Roman" w:hAnsi="Times New Roman" w:cs="Times New Roman"/>
              </w:rPr>
            </w:pPr>
            <w:r>
              <w:rPr>
                <w:rFonts w:ascii="Times New Roman" w:hAnsi="Times New Roman" w:cs="Times New Roman"/>
              </w:rPr>
              <w:t xml:space="preserve">    Results</w:t>
            </w:r>
          </w:p>
        </w:tc>
        <w:tc>
          <w:tcPr>
            <w:tcW w:w="2500" w:type="dxa"/>
            <w:vAlign w:val="center"/>
          </w:tcPr>
          <w:p w14:paraId="3C0165B8" w14:textId="734B6170" w:rsidR="00623AFD" w:rsidRDefault="00E65A43" w:rsidP="00D3503B">
            <w:pPr>
              <w:jc w:val="center"/>
              <w:rPr>
                <w:rFonts w:ascii="Times New Roman" w:hAnsi="Times New Roman" w:cs="Times New Roman"/>
              </w:rPr>
            </w:pPr>
            <w:r>
              <w:rPr>
                <w:rFonts w:ascii="Times New Roman" w:hAnsi="Times New Roman" w:cs="Times New Roman"/>
              </w:rPr>
              <w:t>8</w:t>
            </w:r>
            <w:r w:rsidR="00D3503B">
              <w:rPr>
                <w:rFonts w:ascii="Times New Roman" w:hAnsi="Times New Roman" w:cs="Times New Roman"/>
              </w:rPr>
              <w:t>3</w:t>
            </w:r>
          </w:p>
        </w:tc>
      </w:tr>
      <w:tr w:rsidR="00623AFD" w14:paraId="4C4096A8" w14:textId="77777777" w:rsidTr="00876978">
        <w:trPr>
          <w:trHeight w:val="552"/>
        </w:trPr>
        <w:tc>
          <w:tcPr>
            <w:tcW w:w="6516" w:type="dxa"/>
            <w:vAlign w:val="center"/>
          </w:tcPr>
          <w:p w14:paraId="77905F5D" w14:textId="77777777" w:rsidR="00623AFD" w:rsidRPr="00623AFD" w:rsidRDefault="00623AFD" w:rsidP="00876978">
            <w:pPr>
              <w:rPr>
                <w:rFonts w:ascii="Times New Roman" w:hAnsi="Times New Roman" w:cs="Times New Roman"/>
              </w:rPr>
            </w:pPr>
            <w:r>
              <w:rPr>
                <w:rFonts w:ascii="Times New Roman" w:hAnsi="Times New Roman" w:cs="Times New Roman"/>
                <w:b/>
              </w:rPr>
              <w:t xml:space="preserve">    </w:t>
            </w:r>
            <w:r w:rsidRPr="00623AFD">
              <w:rPr>
                <w:rFonts w:ascii="Times New Roman" w:hAnsi="Times New Roman" w:cs="Times New Roman"/>
              </w:rPr>
              <w:t>Discussion</w:t>
            </w:r>
          </w:p>
        </w:tc>
        <w:tc>
          <w:tcPr>
            <w:tcW w:w="2500" w:type="dxa"/>
            <w:vAlign w:val="center"/>
          </w:tcPr>
          <w:p w14:paraId="78A77BAD" w14:textId="693B3314" w:rsidR="00623AFD" w:rsidRDefault="00E65A43" w:rsidP="00D3503B">
            <w:pPr>
              <w:jc w:val="center"/>
              <w:rPr>
                <w:rFonts w:ascii="Times New Roman" w:hAnsi="Times New Roman" w:cs="Times New Roman"/>
              </w:rPr>
            </w:pPr>
            <w:r>
              <w:rPr>
                <w:rFonts w:ascii="Times New Roman" w:hAnsi="Times New Roman" w:cs="Times New Roman"/>
              </w:rPr>
              <w:t>9</w:t>
            </w:r>
            <w:r w:rsidR="00D3503B">
              <w:rPr>
                <w:rFonts w:ascii="Times New Roman" w:hAnsi="Times New Roman" w:cs="Times New Roman"/>
              </w:rPr>
              <w:t>7</w:t>
            </w:r>
          </w:p>
        </w:tc>
      </w:tr>
      <w:tr w:rsidR="00623AFD" w14:paraId="08E14B26" w14:textId="77777777" w:rsidTr="00876978">
        <w:trPr>
          <w:trHeight w:val="552"/>
        </w:trPr>
        <w:tc>
          <w:tcPr>
            <w:tcW w:w="6516" w:type="dxa"/>
            <w:vAlign w:val="center"/>
          </w:tcPr>
          <w:p w14:paraId="64E079C7" w14:textId="77777777" w:rsidR="00623AFD" w:rsidRDefault="00623AFD" w:rsidP="00876978">
            <w:pPr>
              <w:rPr>
                <w:rFonts w:ascii="Times New Roman" w:hAnsi="Times New Roman" w:cs="Times New Roman"/>
              </w:rPr>
            </w:pPr>
            <w:r>
              <w:rPr>
                <w:rFonts w:ascii="Times New Roman" w:hAnsi="Times New Roman" w:cs="Times New Roman"/>
              </w:rPr>
              <w:t xml:space="preserve">    Conclusions</w:t>
            </w:r>
          </w:p>
        </w:tc>
        <w:tc>
          <w:tcPr>
            <w:tcW w:w="2500" w:type="dxa"/>
            <w:vAlign w:val="center"/>
          </w:tcPr>
          <w:p w14:paraId="12ACC3D4" w14:textId="2D050825" w:rsidR="00623AFD" w:rsidRDefault="00E65A43" w:rsidP="00D3503B">
            <w:pPr>
              <w:jc w:val="center"/>
              <w:rPr>
                <w:rFonts w:ascii="Times New Roman" w:hAnsi="Times New Roman" w:cs="Times New Roman"/>
              </w:rPr>
            </w:pPr>
            <w:r>
              <w:rPr>
                <w:rFonts w:ascii="Times New Roman" w:hAnsi="Times New Roman" w:cs="Times New Roman"/>
              </w:rPr>
              <w:t>10</w:t>
            </w:r>
            <w:r w:rsidR="00D3503B">
              <w:rPr>
                <w:rFonts w:ascii="Times New Roman" w:hAnsi="Times New Roman" w:cs="Times New Roman"/>
              </w:rPr>
              <w:t>6</w:t>
            </w:r>
          </w:p>
        </w:tc>
      </w:tr>
      <w:tr w:rsidR="00623AFD" w14:paraId="363E0D4D" w14:textId="77777777" w:rsidTr="00876978">
        <w:trPr>
          <w:trHeight w:val="552"/>
        </w:trPr>
        <w:tc>
          <w:tcPr>
            <w:tcW w:w="6516" w:type="dxa"/>
            <w:vAlign w:val="center"/>
          </w:tcPr>
          <w:p w14:paraId="460CADF2" w14:textId="77777777" w:rsidR="00623AFD" w:rsidRDefault="00623AFD" w:rsidP="00876978">
            <w:pPr>
              <w:rPr>
                <w:rFonts w:ascii="Times New Roman" w:hAnsi="Times New Roman" w:cs="Times New Roman"/>
              </w:rPr>
            </w:pPr>
            <w:r>
              <w:rPr>
                <w:rFonts w:ascii="Times New Roman" w:hAnsi="Times New Roman" w:cs="Times New Roman"/>
              </w:rPr>
              <w:t xml:space="preserve">    References</w:t>
            </w:r>
          </w:p>
        </w:tc>
        <w:tc>
          <w:tcPr>
            <w:tcW w:w="2500" w:type="dxa"/>
            <w:vAlign w:val="center"/>
          </w:tcPr>
          <w:p w14:paraId="6F79FF24" w14:textId="2F63E596" w:rsidR="00623AFD" w:rsidRDefault="00E65A43" w:rsidP="00D3503B">
            <w:pPr>
              <w:jc w:val="center"/>
              <w:rPr>
                <w:rFonts w:ascii="Times New Roman" w:hAnsi="Times New Roman" w:cs="Times New Roman"/>
              </w:rPr>
            </w:pPr>
            <w:r>
              <w:rPr>
                <w:rFonts w:ascii="Times New Roman" w:hAnsi="Times New Roman" w:cs="Times New Roman"/>
              </w:rPr>
              <w:t>10</w:t>
            </w:r>
            <w:r w:rsidR="00D3503B">
              <w:rPr>
                <w:rFonts w:ascii="Times New Roman" w:hAnsi="Times New Roman" w:cs="Times New Roman"/>
              </w:rPr>
              <w:t>7</w:t>
            </w:r>
          </w:p>
        </w:tc>
      </w:tr>
      <w:tr w:rsidR="00623AFD" w14:paraId="48B9765F" w14:textId="77777777" w:rsidTr="00876978">
        <w:trPr>
          <w:trHeight w:val="552"/>
        </w:trPr>
        <w:tc>
          <w:tcPr>
            <w:tcW w:w="6516" w:type="dxa"/>
            <w:vAlign w:val="center"/>
          </w:tcPr>
          <w:p w14:paraId="05911B51" w14:textId="77777777" w:rsidR="00623AFD" w:rsidRDefault="00623AFD" w:rsidP="00876978">
            <w:pPr>
              <w:rPr>
                <w:rFonts w:ascii="Times New Roman" w:hAnsi="Times New Roman" w:cs="Times New Roman"/>
              </w:rPr>
            </w:pPr>
          </w:p>
        </w:tc>
        <w:tc>
          <w:tcPr>
            <w:tcW w:w="2500" w:type="dxa"/>
            <w:vAlign w:val="center"/>
          </w:tcPr>
          <w:p w14:paraId="2AD1ABD3" w14:textId="77777777" w:rsidR="00623AFD" w:rsidRDefault="00623AFD" w:rsidP="00876978">
            <w:pPr>
              <w:jc w:val="center"/>
              <w:rPr>
                <w:rFonts w:ascii="Times New Roman" w:hAnsi="Times New Roman" w:cs="Times New Roman"/>
              </w:rPr>
            </w:pPr>
          </w:p>
        </w:tc>
      </w:tr>
      <w:tr w:rsidR="00623AFD" w14:paraId="533F2770" w14:textId="77777777" w:rsidTr="00876978">
        <w:trPr>
          <w:trHeight w:val="552"/>
        </w:trPr>
        <w:tc>
          <w:tcPr>
            <w:tcW w:w="6516" w:type="dxa"/>
            <w:vAlign w:val="center"/>
          </w:tcPr>
          <w:p w14:paraId="0DFF079C" w14:textId="77777777" w:rsidR="00623AFD" w:rsidRPr="00623AFD" w:rsidRDefault="00623AFD" w:rsidP="00876978">
            <w:pPr>
              <w:rPr>
                <w:rFonts w:ascii="Times New Roman" w:hAnsi="Times New Roman" w:cs="Times New Roman"/>
                <w:b/>
              </w:rPr>
            </w:pPr>
            <w:r w:rsidRPr="00623AFD">
              <w:rPr>
                <w:rFonts w:ascii="Times New Roman" w:hAnsi="Times New Roman" w:cs="Times New Roman"/>
                <w:b/>
              </w:rPr>
              <w:t>Research Report Appendices</w:t>
            </w:r>
          </w:p>
        </w:tc>
        <w:tc>
          <w:tcPr>
            <w:tcW w:w="2500" w:type="dxa"/>
            <w:vAlign w:val="center"/>
          </w:tcPr>
          <w:p w14:paraId="0BD3B122" w14:textId="77777777" w:rsidR="00623AFD" w:rsidRDefault="00623AFD" w:rsidP="00876978">
            <w:pPr>
              <w:jc w:val="center"/>
              <w:rPr>
                <w:rFonts w:ascii="Times New Roman" w:hAnsi="Times New Roman" w:cs="Times New Roman"/>
              </w:rPr>
            </w:pPr>
          </w:p>
        </w:tc>
      </w:tr>
      <w:tr w:rsidR="00623AFD" w14:paraId="2BAB6F48" w14:textId="77777777" w:rsidTr="00876978">
        <w:trPr>
          <w:trHeight w:val="552"/>
        </w:trPr>
        <w:tc>
          <w:tcPr>
            <w:tcW w:w="6516" w:type="dxa"/>
            <w:vAlign w:val="center"/>
          </w:tcPr>
          <w:p w14:paraId="38D8D578" w14:textId="77777777" w:rsidR="00623AFD" w:rsidRDefault="00623AFD" w:rsidP="00876978">
            <w:pPr>
              <w:rPr>
                <w:rFonts w:ascii="Times New Roman" w:hAnsi="Times New Roman" w:cs="Times New Roman"/>
              </w:rPr>
            </w:pPr>
            <w:r>
              <w:rPr>
                <w:rFonts w:ascii="Times New Roman" w:hAnsi="Times New Roman" w:cs="Times New Roman"/>
              </w:rPr>
              <w:t xml:space="preserve">    Appendix A: </w:t>
            </w:r>
            <w:r w:rsidR="00C56CAD">
              <w:rPr>
                <w:rFonts w:ascii="Times New Roman" w:hAnsi="Times New Roman" w:cs="Times New Roman"/>
              </w:rPr>
              <w:t>The Peters Delusion Inventory (PDI-21)</w:t>
            </w:r>
          </w:p>
        </w:tc>
        <w:tc>
          <w:tcPr>
            <w:tcW w:w="2500" w:type="dxa"/>
            <w:vAlign w:val="center"/>
          </w:tcPr>
          <w:p w14:paraId="71823801" w14:textId="02F2E191" w:rsidR="00623AFD" w:rsidRDefault="00E65A43" w:rsidP="00D3503B">
            <w:pPr>
              <w:jc w:val="center"/>
              <w:rPr>
                <w:rFonts w:ascii="Times New Roman" w:hAnsi="Times New Roman" w:cs="Times New Roman"/>
              </w:rPr>
            </w:pPr>
            <w:r>
              <w:rPr>
                <w:rFonts w:ascii="Times New Roman" w:hAnsi="Times New Roman" w:cs="Times New Roman"/>
              </w:rPr>
              <w:t>11</w:t>
            </w:r>
            <w:r w:rsidR="00D3503B">
              <w:rPr>
                <w:rFonts w:ascii="Times New Roman" w:hAnsi="Times New Roman" w:cs="Times New Roman"/>
              </w:rPr>
              <w:t>7</w:t>
            </w:r>
          </w:p>
        </w:tc>
      </w:tr>
      <w:tr w:rsidR="00623AFD" w14:paraId="16617D1C" w14:textId="77777777" w:rsidTr="00876978">
        <w:trPr>
          <w:trHeight w:val="552"/>
        </w:trPr>
        <w:tc>
          <w:tcPr>
            <w:tcW w:w="6516" w:type="dxa"/>
            <w:vAlign w:val="center"/>
          </w:tcPr>
          <w:p w14:paraId="6AD8ECCE" w14:textId="77777777" w:rsidR="00623AFD" w:rsidRDefault="00623AFD" w:rsidP="00876978">
            <w:pPr>
              <w:rPr>
                <w:rFonts w:ascii="Times New Roman" w:hAnsi="Times New Roman" w:cs="Times New Roman"/>
              </w:rPr>
            </w:pPr>
            <w:r>
              <w:rPr>
                <w:rFonts w:ascii="Times New Roman" w:hAnsi="Times New Roman" w:cs="Times New Roman"/>
              </w:rPr>
              <w:t xml:space="preserve">    Appendix B: </w:t>
            </w:r>
            <w:r w:rsidR="00C56CAD">
              <w:rPr>
                <w:rFonts w:ascii="Times New Roman" w:hAnsi="Times New Roman" w:cs="Times New Roman"/>
              </w:rPr>
              <w:t>Spontaneous Use of Imagery Scale</w:t>
            </w:r>
          </w:p>
        </w:tc>
        <w:tc>
          <w:tcPr>
            <w:tcW w:w="2500" w:type="dxa"/>
            <w:vAlign w:val="center"/>
          </w:tcPr>
          <w:p w14:paraId="1F0177E6" w14:textId="1419D8F0" w:rsidR="00623AFD" w:rsidRDefault="00E65A43" w:rsidP="00D3503B">
            <w:pPr>
              <w:jc w:val="center"/>
              <w:rPr>
                <w:rFonts w:ascii="Times New Roman" w:hAnsi="Times New Roman" w:cs="Times New Roman"/>
              </w:rPr>
            </w:pPr>
            <w:r>
              <w:rPr>
                <w:rFonts w:ascii="Times New Roman" w:hAnsi="Times New Roman" w:cs="Times New Roman"/>
              </w:rPr>
              <w:t>12</w:t>
            </w:r>
            <w:r w:rsidR="00D3503B">
              <w:rPr>
                <w:rFonts w:ascii="Times New Roman" w:hAnsi="Times New Roman" w:cs="Times New Roman"/>
              </w:rPr>
              <w:t>3</w:t>
            </w:r>
          </w:p>
        </w:tc>
      </w:tr>
      <w:tr w:rsidR="00623AFD" w14:paraId="4E32F835" w14:textId="77777777" w:rsidTr="00876978">
        <w:trPr>
          <w:trHeight w:val="552"/>
        </w:trPr>
        <w:tc>
          <w:tcPr>
            <w:tcW w:w="6516" w:type="dxa"/>
            <w:vAlign w:val="center"/>
          </w:tcPr>
          <w:p w14:paraId="35096ABF" w14:textId="77777777" w:rsidR="00623AFD" w:rsidRDefault="00623AFD" w:rsidP="00876978">
            <w:pPr>
              <w:rPr>
                <w:rFonts w:ascii="Times New Roman" w:hAnsi="Times New Roman" w:cs="Times New Roman"/>
              </w:rPr>
            </w:pPr>
            <w:r>
              <w:rPr>
                <w:rFonts w:ascii="Times New Roman" w:hAnsi="Times New Roman" w:cs="Times New Roman"/>
              </w:rPr>
              <w:t xml:space="preserve">    Appendix C: </w:t>
            </w:r>
            <w:r w:rsidR="00C56CAD" w:rsidRPr="00623AFD">
              <w:rPr>
                <w:rFonts w:ascii="Times New Roman" w:hAnsi="Times New Roman" w:cs="Times New Roman"/>
              </w:rPr>
              <w:t>Rosenberg Self-esteem Scale</w:t>
            </w:r>
          </w:p>
        </w:tc>
        <w:tc>
          <w:tcPr>
            <w:tcW w:w="2500" w:type="dxa"/>
            <w:vAlign w:val="center"/>
          </w:tcPr>
          <w:p w14:paraId="4550F77B" w14:textId="3BFA8C9A" w:rsidR="00623AFD" w:rsidRDefault="00E65A43" w:rsidP="00D3503B">
            <w:pPr>
              <w:jc w:val="center"/>
              <w:rPr>
                <w:rFonts w:ascii="Times New Roman" w:hAnsi="Times New Roman" w:cs="Times New Roman"/>
              </w:rPr>
            </w:pPr>
            <w:r>
              <w:rPr>
                <w:rFonts w:ascii="Times New Roman" w:hAnsi="Times New Roman" w:cs="Times New Roman"/>
              </w:rPr>
              <w:t>12</w:t>
            </w:r>
            <w:r w:rsidR="00D3503B">
              <w:rPr>
                <w:rFonts w:ascii="Times New Roman" w:hAnsi="Times New Roman" w:cs="Times New Roman"/>
              </w:rPr>
              <w:t>4</w:t>
            </w:r>
          </w:p>
        </w:tc>
      </w:tr>
      <w:tr w:rsidR="00623AFD" w14:paraId="755BAE99" w14:textId="77777777" w:rsidTr="00876978">
        <w:trPr>
          <w:trHeight w:val="552"/>
        </w:trPr>
        <w:tc>
          <w:tcPr>
            <w:tcW w:w="6516" w:type="dxa"/>
            <w:vAlign w:val="center"/>
          </w:tcPr>
          <w:p w14:paraId="1468F0E2" w14:textId="77777777" w:rsidR="00623AFD" w:rsidRDefault="00623AFD" w:rsidP="00876978">
            <w:pPr>
              <w:rPr>
                <w:rFonts w:ascii="Times New Roman" w:hAnsi="Times New Roman" w:cs="Times New Roman"/>
              </w:rPr>
            </w:pPr>
            <w:r>
              <w:rPr>
                <w:rFonts w:ascii="Times New Roman" w:hAnsi="Times New Roman" w:cs="Times New Roman"/>
              </w:rPr>
              <w:t xml:space="preserve">    Appendix D: </w:t>
            </w:r>
            <w:r w:rsidR="00C56CAD">
              <w:rPr>
                <w:rFonts w:ascii="Times New Roman" w:hAnsi="Times New Roman" w:cs="Times New Roman"/>
              </w:rPr>
              <w:t>Altman Self-rating Mania Scale</w:t>
            </w:r>
          </w:p>
        </w:tc>
        <w:tc>
          <w:tcPr>
            <w:tcW w:w="2500" w:type="dxa"/>
            <w:vAlign w:val="center"/>
          </w:tcPr>
          <w:p w14:paraId="18EDC999" w14:textId="4DD0DFDA" w:rsidR="00623AFD" w:rsidRDefault="00E65A43" w:rsidP="00D3503B">
            <w:pPr>
              <w:jc w:val="center"/>
              <w:rPr>
                <w:rFonts w:ascii="Times New Roman" w:hAnsi="Times New Roman" w:cs="Times New Roman"/>
              </w:rPr>
            </w:pPr>
            <w:r>
              <w:rPr>
                <w:rFonts w:ascii="Times New Roman" w:hAnsi="Times New Roman" w:cs="Times New Roman"/>
              </w:rPr>
              <w:t>12</w:t>
            </w:r>
            <w:r w:rsidR="00D3503B">
              <w:rPr>
                <w:rFonts w:ascii="Times New Roman" w:hAnsi="Times New Roman" w:cs="Times New Roman"/>
              </w:rPr>
              <w:t>5</w:t>
            </w:r>
          </w:p>
        </w:tc>
      </w:tr>
      <w:tr w:rsidR="00623AFD" w14:paraId="450BE902" w14:textId="77777777" w:rsidTr="00876978">
        <w:trPr>
          <w:trHeight w:val="552"/>
        </w:trPr>
        <w:tc>
          <w:tcPr>
            <w:tcW w:w="6516" w:type="dxa"/>
            <w:vAlign w:val="center"/>
          </w:tcPr>
          <w:p w14:paraId="59461060" w14:textId="77777777" w:rsidR="00623AFD" w:rsidRPr="00623AFD" w:rsidRDefault="00623AFD" w:rsidP="00876978">
            <w:pPr>
              <w:rPr>
                <w:rFonts w:ascii="Times New Roman" w:hAnsi="Times New Roman" w:cs="Times New Roman"/>
              </w:rPr>
            </w:pPr>
            <w:r>
              <w:rPr>
                <w:rFonts w:ascii="Times New Roman" w:hAnsi="Times New Roman" w:cs="Times New Roman"/>
                <w:b/>
              </w:rPr>
              <w:t xml:space="preserve">    </w:t>
            </w:r>
            <w:r w:rsidRPr="00623AFD">
              <w:rPr>
                <w:rFonts w:ascii="Times New Roman" w:hAnsi="Times New Roman" w:cs="Times New Roman"/>
              </w:rPr>
              <w:t xml:space="preserve">Appendix E: </w:t>
            </w:r>
            <w:r w:rsidR="00C56CAD">
              <w:rPr>
                <w:rFonts w:ascii="Times New Roman" w:hAnsi="Times New Roman" w:cs="Times New Roman"/>
              </w:rPr>
              <w:t>Positive and Negative Affect Schedule</w:t>
            </w:r>
          </w:p>
        </w:tc>
        <w:tc>
          <w:tcPr>
            <w:tcW w:w="2500" w:type="dxa"/>
            <w:vAlign w:val="center"/>
          </w:tcPr>
          <w:p w14:paraId="6FEF292F" w14:textId="6B03126C" w:rsidR="00623AFD" w:rsidRDefault="00E65A43" w:rsidP="00D3503B">
            <w:pPr>
              <w:jc w:val="center"/>
              <w:rPr>
                <w:rFonts w:ascii="Times New Roman" w:hAnsi="Times New Roman" w:cs="Times New Roman"/>
              </w:rPr>
            </w:pPr>
            <w:r>
              <w:rPr>
                <w:rFonts w:ascii="Times New Roman" w:hAnsi="Times New Roman" w:cs="Times New Roman"/>
              </w:rPr>
              <w:t>12</w:t>
            </w:r>
            <w:r w:rsidR="00D3503B">
              <w:rPr>
                <w:rFonts w:ascii="Times New Roman" w:hAnsi="Times New Roman" w:cs="Times New Roman"/>
              </w:rPr>
              <w:t>6</w:t>
            </w:r>
          </w:p>
        </w:tc>
      </w:tr>
      <w:tr w:rsidR="00623AFD" w14:paraId="7E47D53F" w14:textId="77777777" w:rsidTr="00876978">
        <w:trPr>
          <w:trHeight w:val="552"/>
        </w:trPr>
        <w:tc>
          <w:tcPr>
            <w:tcW w:w="6516" w:type="dxa"/>
            <w:vAlign w:val="center"/>
          </w:tcPr>
          <w:p w14:paraId="74F6D228" w14:textId="77777777" w:rsidR="00623AFD" w:rsidRDefault="00623AFD" w:rsidP="00876978">
            <w:pPr>
              <w:rPr>
                <w:rFonts w:ascii="Times New Roman" w:hAnsi="Times New Roman" w:cs="Times New Roman"/>
              </w:rPr>
            </w:pPr>
            <w:r>
              <w:rPr>
                <w:rFonts w:ascii="Times New Roman" w:hAnsi="Times New Roman" w:cs="Times New Roman"/>
              </w:rPr>
              <w:t xml:space="preserve">    Appendix F: </w:t>
            </w:r>
            <w:r w:rsidR="00C56CAD">
              <w:rPr>
                <w:rFonts w:ascii="Times New Roman" w:hAnsi="Times New Roman" w:cs="Times New Roman"/>
              </w:rPr>
              <w:t>State Self-esteem Scale</w:t>
            </w:r>
          </w:p>
        </w:tc>
        <w:tc>
          <w:tcPr>
            <w:tcW w:w="2500" w:type="dxa"/>
            <w:vAlign w:val="center"/>
          </w:tcPr>
          <w:p w14:paraId="3BE93FF8" w14:textId="7EDB2CA9" w:rsidR="00623AFD" w:rsidRDefault="00E65A43" w:rsidP="00D3503B">
            <w:pPr>
              <w:jc w:val="center"/>
              <w:rPr>
                <w:rFonts w:ascii="Times New Roman" w:hAnsi="Times New Roman" w:cs="Times New Roman"/>
              </w:rPr>
            </w:pPr>
            <w:r>
              <w:rPr>
                <w:rFonts w:ascii="Times New Roman" w:hAnsi="Times New Roman" w:cs="Times New Roman"/>
              </w:rPr>
              <w:t>12</w:t>
            </w:r>
            <w:r w:rsidR="00D3503B">
              <w:rPr>
                <w:rFonts w:ascii="Times New Roman" w:hAnsi="Times New Roman" w:cs="Times New Roman"/>
              </w:rPr>
              <w:t>7</w:t>
            </w:r>
          </w:p>
        </w:tc>
      </w:tr>
      <w:tr w:rsidR="00623AFD" w14:paraId="7AA84627" w14:textId="77777777" w:rsidTr="00876978">
        <w:trPr>
          <w:trHeight w:val="552"/>
        </w:trPr>
        <w:tc>
          <w:tcPr>
            <w:tcW w:w="6516" w:type="dxa"/>
            <w:vAlign w:val="center"/>
          </w:tcPr>
          <w:p w14:paraId="24CCCF05" w14:textId="77777777" w:rsidR="00623AFD" w:rsidRDefault="00623AFD" w:rsidP="00876978">
            <w:pPr>
              <w:rPr>
                <w:rFonts w:ascii="Times New Roman" w:hAnsi="Times New Roman" w:cs="Times New Roman"/>
              </w:rPr>
            </w:pPr>
            <w:r>
              <w:rPr>
                <w:rFonts w:ascii="Times New Roman" w:hAnsi="Times New Roman" w:cs="Times New Roman"/>
              </w:rPr>
              <w:t xml:space="preserve">    Appendix G: </w:t>
            </w:r>
            <w:r w:rsidR="00C56CAD">
              <w:rPr>
                <w:rFonts w:ascii="Times New Roman" w:hAnsi="Times New Roman" w:cs="Times New Roman"/>
              </w:rPr>
              <w:t>Self-Compassion Scale</w:t>
            </w:r>
          </w:p>
        </w:tc>
        <w:tc>
          <w:tcPr>
            <w:tcW w:w="2500" w:type="dxa"/>
            <w:vAlign w:val="center"/>
          </w:tcPr>
          <w:p w14:paraId="602EB37A" w14:textId="62C8D6CC" w:rsidR="00623AFD" w:rsidRDefault="00E65A43" w:rsidP="00D3503B">
            <w:pPr>
              <w:jc w:val="center"/>
              <w:rPr>
                <w:rFonts w:ascii="Times New Roman" w:hAnsi="Times New Roman" w:cs="Times New Roman"/>
              </w:rPr>
            </w:pPr>
            <w:r>
              <w:rPr>
                <w:rFonts w:ascii="Times New Roman" w:hAnsi="Times New Roman" w:cs="Times New Roman"/>
              </w:rPr>
              <w:t>1</w:t>
            </w:r>
            <w:r w:rsidR="00D3503B">
              <w:rPr>
                <w:rFonts w:ascii="Times New Roman" w:hAnsi="Times New Roman" w:cs="Times New Roman"/>
              </w:rPr>
              <w:t>30</w:t>
            </w:r>
          </w:p>
        </w:tc>
      </w:tr>
      <w:tr w:rsidR="00623AFD" w14:paraId="70C92FBD" w14:textId="77777777" w:rsidTr="00876978">
        <w:trPr>
          <w:trHeight w:val="552"/>
        </w:trPr>
        <w:tc>
          <w:tcPr>
            <w:tcW w:w="6516" w:type="dxa"/>
            <w:vAlign w:val="center"/>
          </w:tcPr>
          <w:p w14:paraId="24984985" w14:textId="77777777" w:rsidR="00623AFD" w:rsidRPr="00991BCC" w:rsidRDefault="00623AFD" w:rsidP="00876978">
            <w:pPr>
              <w:rPr>
                <w:rFonts w:ascii="Times New Roman" w:hAnsi="Times New Roman" w:cs="Times New Roman"/>
                <w:lang w:val="fr-FR"/>
              </w:rPr>
            </w:pPr>
            <w:r w:rsidRPr="00991BCC">
              <w:rPr>
                <w:rFonts w:ascii="Times New Roman" w:hAnsi="Times New Roman" w:cs="Times New Roman"/>
                <w:lang w:val="fr-FR"/>
              </w:rPr>
              <w:t xml:space="preserve">    Appendix H: </w:t>
            </w:r>
            <w:r w:rsidR="00C56CAD" w:rsidRPr="00991BCC">
              <w:rPr>
                <w:rFonts w:ascii="Times New Roman" w:hAnsi="Times New Roman" w:cs="Times New Roman"/>
                <w:lang w:val="fr-FR"/>
              </w:rPr>
              <w:t xml:space="preserve">Positive </w:t>
            </w:r>
            <w:proofErr w:type="spellStart"/>
            <w:r w:rsidR="00C56CAD" w:rsidRPr="00991BCC">
              <w:rPr>
                <w:rFonts w:ascii="Times New Roman" w:hAnsi="Times New Roman" w:cs="Times New Roman"/>
                <w:lang w:val="fr-FR"/>
              </w:rPr>
              <w:t>Imagery</w:t>
            </w:r>
            <w:proofErr w:type="spellEnd"/>
            <w:r w:rsidR="00C56CAD" w:rsidRPr="00991BCC">
              <w:rPr>
                <w:rFonts w:ascii="Times New Roman" w:hAnsi="Times New Roman" w:cs="Times New Roman"/>
                <w:lang w:val="fr-FR"/>
              </w:rPr>
              <w:t xml:space="preserve"> Manipulation Script</w:t>
            </w:r>
          </w:p>
        </w:tc>
        <w:tc>
          <w:tcPr>
            <w:tcW w:w="2500" w:type="dxa"/>
            <w:vAlign w:val="center"/>
          </w:tcPr>
          <w:p w14:paraId="014936D5" w14:textId="6E30624C" w:rsidR="00623AFD" w:rsidRDefault="00E65A43" w:rsidP="00D3503B">
            <w:pPr>
              <w:jc w:val="center"/>
              <w:rPr>
                <w:rFonts w:ascii="Times New Roman" w:hAnsi="Times New Roman" w:cs="Times New Roman"/>
              </w:rPr>
            </w:pPr>
            <w:r>
              <w:rPr>
                <w:rFonts w:ascii="Times New Roman" w:hAnsi="Times New Roman" w:cs="Times New Roman"/>
              </w:rPr>
              <w:t>13</w:t>
            </w:r>
            <w:r w:rsidR="00D3503B">
              <w:rPr>
                <w:rFonts w:ascii="Times New Roman" w:hAnsi="Times New Roman" w:cs="Times New Roman"/>
              </w:rPr>
              <w:t>2</w:t>
            </w:r>
          </w:p>
        </w:tc>
      </w:tr>
      <w:tr w:rsidR="00623AFD" w14:paraId="6EBA3C6C" w14:textId="77777777" w:rsidTr="00876978">
        <w:trPr>
          <w:trHeight w:val="552"/>
        </w:trPr>
        <w:tc>
          <w:tcPr>
            <w:tcW w:w="6516" w:type="dxa"/>
            <w:vAlign w:val="center"/>
          </w:tcPr>
          <w:p w14:paraId="713965DC" w14:textId="77777777" w:rsidR="00623AFD" w:rsidRDefault="00623AFD" w:rsidP="00876978">
            <w:pPr>
              <w:rPr>
                <w:rFonts w:ascii="Times New Roman" w:hAnsi="Times New Roman" w:cs="Times New Roman"/>
              </w:rPr>
            </w:pPr>
            <w:r>
              <w:rPr>
                <w:rFonts w:ascii="Times New Roman" w:hAnsi="Times New Roman" w:cs="Times New Roman"/>
              </w:rPr>
              <w:t xml:space="preserve">    Appendix I: </w:t>
            </w:r>
            <w:r w:rsidR="00C56CAD">
              <w:rPr>
                <w:rFonts w:ascii="Times New Roman" w:hAnsi="Times New Roman" w:cs="Times New Roman"/>
              </w:rPr>
              <w:t>Negative Imagery Manipulation Script</w:t>
            </w:r>
          </w:p>
        </w:tc>
        <w:tc>
          <w:tcPr>
            <w:tcW w:w="2500" w:type="dxa"/>
            <w:vAlign w:val="center"/>
          </w:tcPr>
          <w:p w14:paraId="4205AC92" w14:textId="695C258D" w:rsidR="00623AFD" w:rsidRDefault="00E65A43" w:rsidP="00D3503B">
            <w:pPr>
              <w:jc w:val="center"/>
              <w:rPr>
                <w:rFonts w:ascii="Times New Roman" w:hAnsi="Times New Roman" w:cs="Times New Roman"/>
              </w:rPr>
            </w:pPr>
            <w:r>
              <w:rPr>
                <w:rFonts w:ascii="Times New Roman" w:hAnsi="Times New Roman" w:cs="Times New Roman"/>
              </w:rPr>
              <w:t>13</w:t>
            </w:r>
            <w:r w:rsidR="00D3503B">
              <w:rPr>
                <w:rFonts w:ascii="Times New Roman" w:hAnsi="Times New Roman" w:cs="Times New Roman"/>
              </w:rPr>
              <w:t>4</w:t>
            </w:r>
          </w:p>
        </w:tc>
      </w:tr>
      <w:tr w:rsidR="00623AFD" w14:paraId="36324513" w14:textId="77777777" w:rsidTr="00876978">
        <w:trPr>
          <w:trHeight w:val="552"/>
        </w:trPr>
        <w:tc>
          <w:tcPr>
            <w:tcW w:w="6516" w:type="dxa"/>
            <w:vAlign w:val="center"/>
          </w:tcPr>
          <w:p w14:paraId="79ACDDD6" w14:textId="77777777" w:rsidR="00623AFD" w:rsidRDefault="00623AFD" w:rsidP="00876978">
            <w:pPr>
              <w:rPr>
                <w:rFonts w:ascii="Times New Roman" w:hAnsi="Times New Roman" w:cs="Times New Roman"/>
              </w:rPr>
            </w:pPr>
            <w:r>
              <w:rPr>
                <w:rFonts w:ascii="Times New Roman" w:hAnsi="Times New Roman" w:cs="Times New Roman"/>
              </w:rPr>
              <w:t xml:space="preserve">    Appendix J: </w:t>
            </w:r>
            <w:r w:rsidR="00C56CAD">
              <w:rPr>
                <w:rFonts w:ascii="Times New Roman" w:hAnsi="Times New Roman" w:cs="Times New Roman"/>
              </w:rPr>
              <w:t>University Recruitment Advert</w:t>
            </w:r>
          </w:p>
        </w:tc>
        <w:tc>
          <w:tcPr>
            <w:tcW w:w="2500" w:type="dxa"/>
            <w:vAlign w:val="center"/>
          </w:tcPr>
          <w:p w14:paraId="77C75C71" w14:textId="5EB50393" w:rsidR="00623AFD" w:rsidRDefault="00E65A43" w:rsidP="00D3503B">
            <w:pPr>
              <w:jc w:val="center"/>
              <w:rPr>
                <w:rFonts w:ascii="Times New Roman" w:hAnsi="Times New Roman" w:cs="Times New Roman"/>
              </w:rPr>
            </w:pPr>
            <w:r>
              <w:rPr>
                <w:rFonts w:ascii="Times New Roman" w:hAnsi="Times New Roman" w:cs="Times New Roman"/>
              </w:rPr>
              <w:t>13</w:t>
            </w:r>
            <w:r w:rsidR="00D3503B">
              <w:rPr>
                <w:rFonts w:ascii="Times New Roman" w:hAnsi="Times New Roman" w:cs="Times New Roman"/>
              </w:rPr>
              <w:t>6</w:t>
            </w:r>
          </w:p>
        </w:tc>
      </w:tr>
      <w:tr w:rsidR="00623AFD" w14:paraId="1D1079BE" w14:textId="77777777" w:rsidTr="00876978">
        <w:trPr>
          <w:trHeight w:val="552"/>
        </w:trPr>
        <w:tc>
          <w:tcPr>
            <w:tcW w:w="6516" w:type="dxa"/>
            <w:vAlign w:val="center"/>
          </w:tcPr>
          <w:p w14:paraId="4190C4A4" w14:textId="77777777" w:rsidR="00623AFD" w:rsidRDefault="00623AFD" w:rsidP="00876978">
            <w:pPr>
              <w:rPr>
                <w:rFonts w:ascii="Times New Roman" w:hAnsi="Times New Roman" w:cs="Times New Roman"/>
              </w:rPr>
            </w:pPr>
            <w:r>
              <w:rPr>
                <w:rFonts w:ascii="Times New Roman" w:hAnsi="Times New Roman" w:cs="Times New Roman"/>
              </w:rPr>
              <w:t xml:space="preserve">    Appendix K: </w:t>
            </w:r>
            <w:r w:rsidR="00C56CAD">
              <w:rPr>
                <w:rFonts w:ascii="Times New Roman" w:hAnsi="Times New Roman" w:cs="Times New Roman"/>
              </w:rPr>
              <w:t>General Recruitment Advert</w:t>
            </w:r>
          </w:p>
        </w:tc>
        <w:tc>
          <w:tcPr>
            <w:tcW w:w="2500" w:type="dxa"/>
            <w:vAlign w:val="center"/>
          </w:tcPr>
          <w:p w14:paraId="69D4A024" w14:textId="64F360DA" w:rsidR="00623AFD" w:rsidRDefault="00E65A43" w:rsidP="00D3503B">
            <w:pPr>
              <w:jc w:val="center"/>
              <w:rPr>
                <w:rFonts w:ascii="Times New Roman" w:hAnsi="Times New Roman" w:cs="Times New Roman"/>
              </w:rPr>
            </w:pPr>
            <w:r>
              <w:rPr>
                <w:rFonts w:ascii="Times New Roman" w:hAnsi="Times New Roman" w:cs="Times New Roman"/>
              </w:rPr>
              <w:t>13</w:t>
            </w:r>
            <w:r w:rsidR="00D3503B">
              <w:rPr>
                <w:rFonts w:ascii="Times New Roman" w:hAnsi="Times New Roman" w:cs="Times New Roman"/>
              </w:rPr>
              <w:t>7</w:t>
            </w:r>
          </w:p>
        </w:tc>
      </w:tr>
      <w:tr w:rsidR="00623AFD" w14:paraId="0E0FD6C9" w14:textId="77777777" w:rsidTr="00876978">
        <w:trPr>
          <w:trHeight w:val="552"/>
        </w:trPr>
        <w:tc>
          <w:tcPr>
            <w:tcW w:w="6516" w:type="dxa"/>
            <w:vAlign w:val="center"/>
          </w:tcPr>
          <w:p w14:paraId="1C1B40BF" w14:textId="77777777" w:rsidR="00623AFD" w:rsidRDefault="00623AFD" w:rsidP="00876978">
            <w:pPr>
              <w:rPr>
                <w:rFonts w:ascii="Times New Roman" w:hAnsi="Times New Roman" w:cs="Times New Roman"/>
              </w:rPr>
            </w:pPr>
            <w:r>
              <w:rPr>
                <w:rFonts w:ascii="Times New Roman" w:hAnsi="Times New Roman" w:cs="Times New Roman"/>
              </w:rPr>
              <w:t xml:space="preserve">    Appendix L: </w:t>
            </w:r>
            <w:r w:rsidR="00C56CAD">
              <w:rPr>
                <w:rFonts w:ascii="Times New Roman" w:hAnsi="Times New Roman" w:cs="Times New Roman"/>
              </w:rPr>
              <w:t>Study Information</w:t>
            </w:r>
          </w:p>
        </w:tc>
        <w:tc>
          <w:tcPr>
            <w:tcW w:w="2500" w:type="dxa"/>
            <w:vAlign w:val="center"/>
          </w:tcPr>
          <w:p w14:paraId="5C8FA73E" w14:textId="4F42E54F" w:rsidR="00623AFD" w:rsidRDefault="00E65A43" w:rsidP="00D3503B">
            <w:pPr>
              <w:jc w:val="center"/>
              <w:rPr>
                <w:rFonts w:ascii="Times New Roman" w:hAnsi="Times New Roman" w:cs="Times New Roman"/>
              </w:rPr>
            </w:pPr>
            <w:r>
              <w:rPr>
                <w:rFonts w:ascii="Times New Roman" w:hAnsi="Times New Roman" w:cs="Times New Roman"/>
              </w:rPr>
              <w:t>13</w:t>
            </w:r>
            <w:r w:rsidR="00D3503B">
              <w:rPr>
                <w:rFonts w:ascii="Times New Roman" w:hAnsi="Times New Roman" w:cs="Times New Roman"/>
              </w:rPr>
              <w:t>8</w:t>
            </w:r>
          </w:p>
        </w:tc>
      </w:tr>
      <w:tr w:rsidR="00623AFD" w14:paraId="02A6F47F" w14:textId="77777777" w:rsidTr="00876978">
        <w:trPr>
          <w:trHeight w:val="552"/>
        </w:trPr>
        <w:tc>
          <w:tcPr>
            <w:tcW w:w="6516" w:type="dxa"/>
            <w:vAlign w:val="center"/>
          </w:tcPr>
          <w:p w14:paraId="10AF87A8" w14:textId="77777777" w:rsidR="00623AFD" w:rsidRDefault="00623AFD" w:rsidP="00876978">
            <w:pPr>
              <w:rPr>
                <w:rFonts w:ascii="Times New Roman" w:hAnsi="Times New Roman" w:cs="Times New Roman"/>
              </w:rPr>
            </w:pPr>
            <w:r>
              <w:rPr>
                <w:rFonts w:ascii="Times New Roman" w:hAnsi="Times New Roman" w:cs="Times New Roman"/>
              </w:rPr>
              <w:t xml:space="preserve">    Appendix </w:t>
            </w:r>
            <w:r w:rsidR="009504B8">
              <w:rPr>
                <w:rFonts w:ascii="Times New Roman" w:hAnsi="Times New Roman" w:cs="Times New Roman"/>
              </w:rPr>
              <w:t xml:space="preserve">M: </w:t>
            </w:r>
            <w:r w:rsidR="00C56CAD">
              <w:rPr>
                <w:rFonts w:ascii="Times New Roman" w:hAnsi="Times New Roman" w:cs="Times New Roman"/>
              </w:rPr>
              <w:t>Study Consent</w:t>
            </w:r>
          </w:p>
        </w:tc>
        <w:tc>
          <w:tcPr>
            <w:tcW w:w="2500" w:type="dxa"/>
            <w:vAlign w:val="center"/>
          </w:tcPr>
          <w:p w14:paraId="38F3F912" w14:textId="17E71043" w:rsidR="00623AFD" w:rsidRDefault="00E65A43" w:rsidP="00D3503B">
            <w:pPr>
              <w:jc w:val="center"/>
              <w:rPr>
                <w:rFonts w:ascii="Times New Roman" w:hAnsi="Times New Roman" w:cs="Times New Roman"/>
              </w:rPr>
            </w:pPr>
            <w:r>
              <w:rPr>
                <w:rFonts w:ascii="Times New Roman" w:hAnsi="Times New Roman" w:cs="Times New Roman"/>
              </w:rPr>
              <w:t>1</w:t>
            </w:r>
            <w:r w:rsidR="00D3503B">
              <w:rPr>
                <w:rFonts w:ascii="Times New Roman" w:hAnsi="Times New Roman" w:cs="Times New Roman"/>
              </w:rPr>
              <w:t>40</w:t>
            </w:r>
          </w:p>
        </w:tc>
      </w:tr>
      <w:tr w:rsidR="009504B8" w14:paraId="54313E9F" w14:textId="77777777" w:rsidTr="00876978">
        <w:trPr>
          <w:trHeight w:val="552"/>
        </w:trPr>
        <w:tc>
          <w:tcPr>
            <w:tcW w:w="6516" w:type="dxa"/>
            <w:vAlign w:val="center"/>
          </w:tcPr>
          <w:p w14:paraId="59FE4E27" w14:textId="77777777" w:rsidR="009504B8" w:rsidRDefault="009504B8" w:rsidP="00876978">
            <w:pPr>
              <w:rPr>
                <w:rFonts w:ascii="Times New Roman" w:hAnsi="Times New Roman" w:cs="Times New Roman"/>
              </w:rPr>
            </w:pPr>
            <w:r>
              <w:rPr>
                <w:rFonts w:ascii="Times New Roman" w:hAnsi="Times New Roman" w:cs="Times New Roman"/>
              </w:rPr>
              <w:t xml:space="preserve">    Appendix N: </w:t>
            </w:r>
            <w:r w:rsidR="00C56CAD">
              <w:rPr>
                <w:rFonts w:ascii="Times New Roman" w:hAnsi="Times New Roman" w:cs="Times New Roman"/>
              </w:rPr>
              <w:t xml:space="preserve">Mood Repair Exercise </w:t>
            </w:r>
          </w:p>
        </w:tc>
        <w:tc>
          <w:tcPr>
            <w:tcW w:w="2500" w:type="dxa"/>
            <w:vAlign w:val="center"/>
          </w:tcPr>
          <w:p w14:paraId="0C0919D9" w14:textId="20FCD6F7" w:rsidR="009504B8" w:rsidRDefault="00E65A43" w:rsidP="00D3503B">
            <w:pPr>
              <w:jc w:val="center"/>
              <w:rPr>
                <w:rFonts w:ascii="Times New Roman" w:hAnsi="Times New Roman" w:cs="Times New Roman"/>
              </w:rPr>
            </w:pPr>
            <w:r>
              <w:rPr>
                <w:rFonts w:ascii="Times New Roman" w:hAnsi="Times New Roman" w:cs="Times New Roman"/>
              </w:rPr>
              <w:t>1</w:t>
            </w:r>
            <w:r w:rsidR="00D3503B">
              <w:rPr>
                <w:rFonts w:ascii="Times New Roman" w:hAnsi="Times New Roman" w:cs="Times New Roman"/>
              </w:rPr>
              <w:t>41</w:t>
            </w:r>
          </w:p>
        </w:tc>
      </w:tr>
      <w:tr w:rsidR="009504B8" w14:paraId="65390E67" w14:textId="77777777" w:rsidTr="00876978">
        <w:trPr>
          <w:trHeight w:val="552"/>
        </w:trPr>
        <w:tc>
          <w:tcPr>
            <w:tcW w:w="6516" w:type="dxa"/>
            <w:vAlign w:val="center"/>
          </w:tcPr>
          <w:p w14:paraId="003C3AB9" w14:textId="77777777" w:rsidR="009504B8" w:rsidRDefault="009504B8" w:rsidP="00876978">
            <w:pPr>
              <w:rPr>
                <w:rFonts w:ascii="Times New Roman" w:hAnsi="Times New Roman" w:cs="Times New Roman"/>
              </w:rPr>
            </w:pPr>
            <w:r>
              <w:rPr>
                <w:rFonts w:ascii="Times New Roman" w:hAnsi="Times New Roman" w:cs="Times New Roman"/>
              </w:rPr>
              <w:t xml:space="preserve">    Appendix O: </w:t>
            </w:r>
            <w:r w:rsidR="00C56CAD">
              <w:rPr>
                <w:rFonts w:ascii="Times New Roman" w:hAnsi="Times New Roman" w:cs="Times New Roman"/>
              </w:rPr>
              <w:t>Debrief Information</w:t>
            </w:r>
          </w:p>
        </w:tc>
        <w:tc>
          <w:tcPr>
            <w:tcW w:w="2500" w:type="dxa"/>
            <w:vAlign w:val="center"/>
          </w:tcPr>
          <w:p w14:paraId="21A58055" w14:textId="1C0073B1" w:rsidR="009504B8" w:rsidRDefault="00E65A43" w:rsidP="00D3503B">
            <w:pPr>
              <w:jc w:val="center"/>
              <w:rPr>
                <w:rFonts w:ascii="Times New Roman" w:hAnsi="Times New Roman" w:cs="Times New Roman"/>
              </w:rPr>
            </w:pPr>
            <w:r>
              <w:rPr>
                <w:rFonts w:ascii="Times New Roman" w:hAnsi="Times New Roman" w:cs="Times New Roman"/>
              </w:rPr>
              <w:t>14</w:t>
            </w:r>
            <w:r w:rsidR="00D3503B">
              <w:rPr>
                <w:rFonts w:ascii="Times New Roman" w:hAnsi="Times New Roman" w:cs="Times New Roman"/>
              </w:rPr>
              <w:t>2</w:t>
            </w:r>
          </w:p>
        </w:tc>
      </w:tr>
      <w:tr w:rsidR="009504B8" w14:paraId="0A6B11B3" w14:textId="77777777" w:rsidTr="00876978">
        <w:trPr>
          <w:trHeight w:val="552"/>
        </w:trPr>
        <w:tc>
          <w:tcPr>
            <w:tcW w:w="6516" w:type="dxa"/>
            <w:vAlign w:val="center"/>
          </w:tcPr>
          <w:p w14:paraId="58EA5F41" w14:textId="77777777" w:rsidR="009504B8" w:rsidRDefault="009504B8" w:rsidP="00876978">
            <w:pPr>
              <w:rPr>
                <w:rFonts w:ascii="Times New Roman" w:hAnsi="Times New Roman" w:cs="Times New Roman"/>
              </w:rPr>
            </w:pPr>
            <w:r>
              <w:rPr>
                <w:rFonts w:ascii="Times New Roman" w:hAnsi="Times New Roman" w:cs="Times New Roman"/>
              </w:rPr>
              <w:t xml:space="preserve">    Appendix P: </w:t>
            </w:r>
            <w:r w:rsidR="00C56CAD">
              <w:rPr>
                <w:rFonts w:ascii="Times New Roman" w:hAnsi="Times New Roman" w:cs="Times New Roman"/>
              </w:rPr>
              <w:t xml:space="preserve">Ethical Approval </w:t>
            </w:r>
          </w:p>
        </w:tc>
        <w:tc>
          <w:tcPr>
            <w:tcW w:w="2500" w:type="dxa"/>
            <w:vAlign w:val="center"/>
          </w:tcPr>
          <w:p w14:paraId="325538A6" w14:textId="68ABC944" w:rsidR="009504B8" w:rsidRDefault="00E65A43" w:rsidP="00D3503B">
            <w:pPr>
              <w:jc w:val="center"/>
              <w:rPr>
                <w:rFonts w:ascii="Times New Roman" w:hAnsi="Times New Roman" w:cs="Times New Roman"/>
              </w:rPr>
            </w:pPr>
            <w:r>
              <w:rPr>
                <w:rFonts w:ascii="Times New Roman" w:hAnsi="Times New Roman" w:cs="Times New Roman"/>
              </w:rPr>
              <w:t>14</w:t>
            </w:r>
            <w:r w:rsidR="00D3503B">
              <w:rPr>
                <w:rFonts w:ascii="Times New Roman" w:hAnsi="Times New Roman" w:cs="Times New Roman"/>
              </w:rPr>
              <w:t>4</w:t>
            </w:r>
          </w:p>
        </w:tc>
      </w:tr>
    </w:tbl>
    <w:p w14:paraId="4892A7E4" w14:textId="77777777" w:rsidR="005149FD" w:rsidRDefault="005149FD" w:rsidP="00B4720D">
      <w:pPr>
        <w:jc w:val="center"/>
        <w:rPr>
          <w:rFonts w:ascii="Times New Roman" w:hAnsi="Times New Roman" w:cs="Times New Roman"/>
        </w:rPr>
      </w:pPr>
    </w:p>
    <w:p w14:paraId="3D3FA195" w14:textId="77777777" w:rsidR="00A24D84" w:rsidRDefault="00A24D84" w:rsidP="00B4720D">
      <w:pPr>
        <w:jc w:val="center"/>
        <w:rPr>
          <w:rFonts w:ascii="Times New Roman" w:hAnsi="Times New Roman" w:cs="Times New Roman"/>
        </w:rPr>
      </w:pPr>
    </w:p>
    <w:p w14:paraId="4D269D1B" w14:textId="77777777" w:rsidR="00A24D84" w:rsidRDefault="00A24D84" w:rsidP="00B4720D">
      <w:pPr>
        <w:jc w:val="center"/>
        <w:rPr>
          <w:rFonts w:ascii="Times New Roman" w:hAnsi="Times New Roman" w:cs="Times New Roman"/>
        </w:rPr>
      </w:pPr>
    </w:p>
    <w:p w14:paraId="5D65F5B0" w14:textId="77777777" w:rsidR="00A24D84" w:rsidRDefault="00A24D84" w:rsidP="00B4720D">
      <w:pPr>
        <w:jc w:val="center"/>
        <w:rPr>
          <w:rFonts w:ascii="Times New Roman" w:hAnsi="Times New Roman" w:cs="Times New Roman"/>
        </w:rPr>
      </w:pPr>
    </w:p>
    <w:p w14:paraId="2B8F5BD2" w14:textId="77777777" w:rsidR="00F476D9" w:rsidRDefault="00F476D9" w:rsidP="00B4720D">
      <w:pPr>
        <w:jc w:val="center"/>
        <w:rPr>
          <w:rFonts w:ascii="Times New Roman" w:hAnsi="Times New Roman" w:cs="Times New Roman"/>
        </w:rPr>
        <w:sectPr w:rsidR="00F476D9" w:rsidSect="00F476D9">
          <w:headerReference w:type="default" r:id="rId9"/>
          <w:footerReference w:type="default" r:id="rId10"/>
          <w:pgSz w:w="11906" w:h="16838"/>
          <w:pgMar w:top="1134" w:right="1134" w:bottom="1134" w:left="1134" w:header="709" w:footer="709" w:gutter="1134"/>
          <w:pgNumType w:fmt="lowerRoman" w:start="1"/>
          <w:cols w:space="708"/>
          <w:docGrid w:linePitch="360"/>
        </w:sectPr>
      </w:pPr>
    </w:p>
    <w:p w14:paraId="35C25CEF" w14:textId="77777777" w:rsidR="00A24D84" w:rsidRDefault="00A24D84" w:rsidP="00B4720D">
      <w:pPr>
        <w:jc w:val="center"/>
        <w:rPr>
          <w:rFonts w:ascii="Times New Roman" w:hAnsi="Times New Roman" w:cs="Times New Roman"/>
        </w:rPr>
      </w:pPr>
    </w:p>
    <w:p w14:paraId="7C7407E6" w14:textId="77777777" w:rsidR="00A24D84" w:rsidRPr="001E21BF" w:rsidRDefault="001E21BF" w:rsidP="001E21BF">
      <w:pPr>
        <w:rPr>
          <w:rFonts w:ascii="Times New Roman" w:hAnsi="Times New Roman" w:cs="Times New Roman"/>
        </w:rPr>
      </w:pPr>
      <w:r w:rsidRPr="001E21BF">
        <w:rPr>
          <w:rFonts w:ascii="Times New Roman" w:hAnsi="Times New Roman" w:cs="Times New Roman"/>
        </w:rPr>
        <w:t>THIS PAGE HAS BEEN LEFT INTENTIONALLY BLANK</w:t>
      </w:r>
    </w:p>
    <w:p w14:paraId="0A6002E9" w14:textId="77777777" w:rsidR="00EC04EC" w:rsidRDefault="00EC04EC" w:rsidP="00B4720D">
      <w:pPr>
        <w:jc w:val="center"/>
        <w:rPr>
          <w:rFonts w:ascii="Times New Roman" w:hAnsi="Times New Roman" w:cs="Times New Roman"/>
          <w:b/>
        </w:rPr>
      </w:pPr>
    </w:p>
    <w:p w14:paraId="205C5DF8" w14:textId="77777777" w:rsidR="001E21BF" w:rsidRDefault="001E21BF" w:rsidP="00B4720D">
      <w:pPr>
        <w:jc w:val="center"/>
        <w:rPr>
          <w:rFonts w:ascii="Times New Roman" w:hAnsi="Times New Roman" w:cs="Times New Roman"/>
          <w:b/>
        </w:rPr>
      </w:pPr>
    </w:p>
    <w:p w14:paraId="128DA4D9" w14:textId="77777777" w:rsidR="001E21BF" w:rsidRDefault="001E21BF" w:rsidP="00B4720D">
      <w:pPr>
        <w:jc w:val="center"/>
        <w:rPr>
          <w:rFonts w:ascii="Times New Roman" w:hAnsi="Times New Roman" w:cs="Times New Roman"/>
          <w:b/>
        </w:rPr>
      </w:pPr>
    </w:p>
    <w:p w14:paraId="5EF9E3AF" w14:textId="77777777" w:rsidR="001E21BF" w:rsidRDefault="001E21BF" w:rsidP="00B4720D">
      <w:pPr>
        <w:jc w:val="center"/>
        <w:rPr>
          <w:rFonts w:ascii="Times New Roman" w:hAnsi="Times New Roman" w:cs="Times New Roman"/>
          <w:b/>
        </w:rPr>
      </w:pPr>
    </w:p>
    <w:p w14:paraId="33A09C06" w14:textId="77777777" w:rsidR="001E21BF" w:rsidRDefault="001E21BF" w:rsidP="00B4720D">
      <w:pPr>
        <w:jc w:val="center"/>
        <w:rPr>
          <w:rFonts w:ascii="Times New Roman" w:hAnsi="Times New Roman" w:cs="Times New Roman"/>
          <w:b/>
        </w:rPr>
      </w:pPr>
    </w:p>
    <w:p w14:paraId="338E57CA" w14:textId="77777777" w:rsidR="001E21BF" w:rsidRDefault="001E21BF" w:rsidP="00B4720D">
      <w:pPr>
        <w:jc w:val="center"/>
        <w:rPr>
          <w:rFonts w:ascii="Times New Roman" w:hAnsi="Times New Roman" w:cs="Times New Roman"/>
          <w:b/>
        </w:rPr>
      </w:pPr>
    </w:p>
    <w:p w14:paraId="76CAB067" w14:textId="77777777" w:rsidR="001E21BF" w:rsidRDefault="001E21BF" w:rsidP="00B4720D">
      <w:pPr>
        <w:jc w:val="center"/>
        <w:rPr>
          <w:rFonts w:ascii="Times New Roman" w:hAnsi="Times New Roman" w:cs="Times New Roman"/>
          <w:b/>
        </w:rPr>
      </w:pPr>
    </w:p>
    <w:p w14:paraId="58DE5F52" w14:textId="77777777" w:rsidR="001E21BF" w:rsidRDefault="001E21BF" w:rsidP="00B4720D">
      <w:pPr>
        <w:jc w:val="center"/>
        <w:rPr>
          <w:rFonts w:ascii="Times New Roman" w:hAnsi="Times New Roman" w:cs="Times New Roman"/>
          <w:b/>
        </w:rPr>
      </w:pPr>
    </w:p>
    <w:p w14:paraId="65FBA906" w14:textId="77777777" w:rsidR="001E21BF" w:rsidRDefault="001E21BF" w:rsidP="00B4720D">
      <w:pPr>
        <w:jc w:val="center"/>
        <w:rPr>
          <w:rFonts w:ascii="Times New Roman" w:hAnsi="Times New Roman" w:cs="Times New Roman"/>
          <w:b/>
        </w:rPr>
      </w:pPr>
    </w:p>
    <w:p w14:paraId="02903C07" w14:textId="77777777" w:rsidR="001E21BF" w:rsidRDefault="001E21BF" w:rsidP="00B4720D">
      <w:pPr>
        <w:jc w:val="center"/>
        <w:rPr>
          <w:rFonts w:ascii="Times New Roman" w:hAnsi="Times New Roman" w:cs="Times New Roman"/>
          <w:b/>
        </w:rPr>
      </w:pPr>
    </w:p>
    <w:p w14:paraId="725B7AC8" w14:textId="77777777" w:rsidR="001E21BF" w:rsidRDefault="001E21BF" w:rsidP="00B4720D">
      <w:pPr>
        <w:jc w:val="center"/>
        <w:rPr>
          <w:rFonts w:ascii="Times New Roman" w:hAnsi="Times New Roman" w:cs="Times New Roman"/>
          <w:b/>
        </w:rPr>
      </w:pPr>
    </w:p>
    <w:p w14:paraId="3A824B3C" w14:textId="77777777" w:rsidR="001E21BF" w:rsidRDefault="001E21BF" w:rsidP="00B4720D">
      <w:pPr>
        <w:jc w:val="center"/>
        <w:rPr>
          <w:rFonts w:ascii="Times New Roman" w:hAnsi="Times New Roman" w:cs="Times New Roman"/>
          <w:b/>
        </w:rPr>
      </w:pPr>
    </w:p>
    <w:p w14:paraId="338D2207" w14:textId="77777777" w:rsidR="001E21BF" w:rsidRDefault="001E21BF" w:rsidP="00B4720D">
      <w:pPr>
        <w:jc w:val="center"/>
        <w:rPr>
          <w:rFonts w:ascii="Times New Roman" w:hAnsi="Times New Roman" w:cs="Times New Roman"/>
          <w:b/>
        </w:rPr>
      </w:pPr>
    </w:p>
    <w:p w14:paraId="485F293B" w14:textId="77777777" w:rsidR="001E21BF" w:rsidRDefault="001E21BF" w:rsidP="00B4720D">
      <w:pPr>
        <w:jc w:val="center"/>
        <w:rPr>
          <w:rFonts w:ascii="Times New Roman" w:hAnsi="Times New Roman" w:cs="Times New Roman"/>
          <w:b/>
        </w:rPr>
      </w:pPr>
    </w:p>
    <w:p w14:paraId="05BD893D" w14:textId="77777777" w:rsidR="001E21BF" w:rsidRDefault="001E21BF" w:rsidP="00B4720D">
      <w:pPr>
        <w:jc w:val="center"/>
        <w:rPr>
          <w:rFonts w:ascii="Times New Roman" w:hAnsi="Times New Roman" w:cs="Times New Roman"/>
          <w:b/>
        </w:rPr>
      </w:pPr>
    </w:p>
    <w:p w14:paraId="5346A39A" w14:textId="77777777" w:rsidR="001E21BF" w:rsidRDefault="001E21BF" w:rsidP="00B4720D">
      <w:pPr>
        <w:jc w:val="center"/>
        <w:rPr>
          <w:rFonts w:ascii="Times New Roman" w:hAnsi="Times New Roman" w:cs="Times New Roman"/>
          <w:b/>
        </w:rPr>
      </w:pPr>
    </w:p>
    <w:p w14:paraId="57FF3EDC" w14:textId="77777777" w:rsidR="001E21BF" w:rsidRDefault="001E21BF" w:rsidP="00B4720D">
      <w:pPr>
        <w:jc w:val="center"/>
        <w:rPr>
          <w:rFonts w:ascii="Times New Roman" w:hAnsi="Times New Roman" w:cs="Times New Roman"/>
          <w:b/>
        </w:rPr>
      </w:pPr>
    </w:p>
    <w:p w14:paraId="761B57AF" w14:textId="77777777" w:rsidR="001E21BF" w:rsidRDefault="001E21BF" w:rsidP="00B4720D">
      <w:pPr>
        <w:jc w:val="center"/>
        <w:rPr>
          <w:rFonts w:ascii="Times New Roman" w:hAnsi="Times New Roman" w:cs="Times New Roman"/>
          <w:b/>
        </w:rPr>
      </w:pPr>
    </w:p>
    <w:p w14:paraId="11FFC5A5" w14:textId="77777777" w:rsidR="001E21BF" w:rsidRDefault="001E21BF" w:rsidP="00B4720D">
      <w:pPr>
        <w:jc w:val="center"/>
        <w:rPr>
          <w:rFonts w:ascii="Times New Roman" w:hAnsi="Times New Roman" w:cs="Times New Roman"/>
          <w:b/>
        </w:rPr>
      </w:pPr>
    </w:p>
    <w:p w14:paraId="1C4E022B" w14:textId="77777777" w:rsidR="001E21BF" w:rsidRDefault="001E21BF" w:rsidP="00B4720D">
      <w:pPr>
        <w:jc w:val="center"/>
        <w:rPr>
          <w:rFonts w:ascii="Times New Roman" w:hAnsi="Times New Roman" w:cs="Times New Roman"/>
          <w:b/>
        </w:rPr>
      </w:pPr>
    </w:p>
    <w:p w14:paraId="77B5DA13" w14:textId="77777777" w:rsidR="001E21BF" w:rsidRDefault="001E21BF" w:rsidP="00B4720D">
      <w:pPr>
        <w:jc w:val="center"/>
        <w:rPr>
          <w:rFonts w:ascii="Times New Roman" w:hAnsi="Times New Roman" w:cs="Times New Roman"/>
          <w:b/>
        </w:rPr>
      </w:pPr>
    </w:p>
    <w:p w14:paraId="167BFC6C" w14:textId="77777777" w:rsidR="001E21BF" w:rsidRDefault="001E21BF" w:rsidP="00B4720D">
      <w:pPr>
        <w:jc w:val="center"/>
        <w:rPr>
          <w:rFonts w:ascii="Times New Roman" w:hAnsi="Times New Roman" w:cs="Times New Roman"/>
          <w:b/>
        </w:rPr>
      </w:pPr>
    </w:p>
    <w:p w14:paraId="2D8F75E8" w14:textId="77777777" w:rsidR="001E21BF" w:rsidRDefault="001E21BF" w:rsidP="00B4720D">
      <w:pPr>
        <w:jc w:val="center"/>
        <w:rPr>
          <w:rFonts w:ascii="Times New Roman" w:hAnsi="Times New Roman" w:cs="Times New Roman"/>
          <w:b/>
        </w:rPr>
      </w:pPr>
    </w:p>
    <w:p w14:paraId="73AB015F" w14:textId="77777777" w:rsidR="001E21BF" w:rsidRDefault="001E21BF" w:rsidP="00B4720D">
      <w:pPr>
        <w:jc w:val="center"/>
        <w:rPr>
          <w:rFonts w:ascii="Times New Roman" w:hAnsi="Times New Roman" w:cs="Times New Roman"/>
          <w:b/>
        </w:rPr>
      </w:pPr>
    </w:p>
    <w:p w14:paraId="02608D48" w14:textId="77777777" w:rsidR="001E21BF" w:rsidRDefault="001E21BF" w:rsidP="00B4720D">
      <w:pPr>
        <w:jc w:val="center"/>
        <w:rPr>
          <w:rFonts w:ascii="Times New Roman" w:hAnsi="Times New Roman" w:cs="Times New Roman"/>
          <w:b/>
        </w:rPr>
      </w:pPr>
    </w:p>
    <w:p w14:paraId="4D18A8B2" w14:textId="77777777" w:rsidR="001E21BF" w:rsidRDefault="001E21BF" w:rsidP="00B4720D">
      <w:pPr>
        <w:jc w:val="center"/>
        <w:rPr>
          <w:rFonts w:ascii="Times New Roman" w:hAnsi="Times New Roman" w:cs="Times New Roman"/>
          <w:b/>
        </w:rPr>
      </w:pPr>
    </w:p>
    <w:p w14:paraId="460C8E95" w14:textId="77777777" w:rsidR="001E21BF" w:rsidRDefault="001E21BF" w:rsidP="00B4720D">
      <w:pPr>
        <w:jc w:val="center"/>
        <w:rPr>
          <w:rFonts w:ascii="Times New Roman" w:hAnsi="Times New Roman" w:cs="Times New Roman"/>
          <w:b/>
        </w:rPr>
      </w:pPr>
    </w:p>
    <w:p w14:paraId="6AC6B368" w14:textId="77777777" w:rsidR="00EC04EC" w:rsidRDefault="00EC04EC" w:rsidP="00B4720D">
      <w:pPr>
        <w:jc w:val="center"/>
        <w:rPr>
          <w:rFonts w:ascii="Times New Roman" w:hAnsi="Times New Roman" w:cs="Times New Roman"/>
          <w:b/>
        </w:rPr>
      </w:pPr>
    </w:p>
    <w:p w14:paraId="63DD8F58" w14:textId="77777777" w:rsidR="00A24D84" w:rsidRPr="00A24D84" w:rsidRDefault="00A24D84" w:rsidP="00B4720D">
      <w:pPr>
        <w:jc w:val="center"/>
        <w:rPr>
          <w:rFonts w:ascii="Times New Roman" w:hAnsi="Times New Roman" w:cs="Times New Roman"/>
          <w:b/>
        </w:rPr>
      </w:pPr>
    </w:p>
    <w:p w14:paraId="45D118D5" w14:textId="77777777" w:rsidR="001E21BF" w:rsidRDefault="001E21BF" w:rsidP="00B4720D">
      <w:pPr>
        <w:jc w:val="center"/>
        <w:rPr>
          <w:rFonts w:ascii="Times New Roman" w:hAnsi="Times New Roman" w:cs="Times New Roman"/>
          <w:b/>
        </w:rPr>
      </w:pPr>
    </w:p>
    <w:p w14:paraId="01B27282" w14:textId="77777777" w:rsidR="001E21BF" w:rsidRDefault="001E21BF" w:rsidP="00B4720D">
      <w:pPr>
        <w:jc w:val="center"/>
        <w:rPr>
          <w:rFonts w:ascii="Times New Roman" w:hAnsi="Times New Roman" w:cs="Times New Roman"/>
          <w:b/>
        </w:rPr>
      </w:pPr>
    </w:p>
    <w:p w14:paraId="35DF9183" w14:textId="77777777" w:rsidR="001E21BF" w:rsidRDefault="001E21BF" w:rsidP="00B4720D">
      <w:pPr>
        <w:jc w:val="center"/>
        <w:rPr>
          <w:rFonts w:ascii="Times New Roman" w:hAnsi="Times New Roman" w:cs="Times New Roman"/>
          <w:b/>
        </w:rPr>
      </w:pPr>
    </w:p>
    <w:p w14:paraId="5CDE0F7B" w14:textId="77777777" w:rsidR="001E21BF" w:rsidRDefault="001E21BF" w:rsidP="001E21BF">
      <w:pPr>
        <w:rPr>
          <w:rFonts w:ascii="Times New Roman" w:hAnsi="Times New Roman" w:cs="Times New Roman"/>
          <w:b/>
        </w:rPr>
      </w:pPr>
    </w:p>
    <w:p w14:paraId="4E04B7B3" w14:textId="77777777" w:rsidR="001E21BF" w:rsidRDefault="001E21BF" w:rsidP="00B4720D">
      <w:pPr>
        <w:jc w:val="center"/>
        <w:rPr>
          <w:rFonts w:ascii="Times New Roman" w:hAnsi="Times New Roman" w:cs="Times New Roman"/>
          <w:b/>
        </w:rPr>
      </w:pPr>
    </w:p>
    <w:p w14:paraId="26083BF3" w14:textId="77777777" w:rsidR="00A24D84" w:rsidRPr="00A24D84" w:rsidRDefault="00A24D84" w:rsidP="00B4720D">
      <w:pPr>
        <w:jc w:val="center"/>
        <w:rPr>
          <w:rFonts w:ascii="Times New Roman" w:hAnsi="Times New Roman" w:cs="Times New Roman"/>
          <w:b/>
        </w:rPr>
      </w:pPr>
      <w:r w:rsidRPr="00A24D84">
        <w:rPr>
          <w:rFonts w:ascii="Times New Roman" w:hAnsi="Times New Roman" w:cs="Times New Roman"/>
          <w:b/>
        </w:rPr>
        <w:t>Section One</w:t>
      </w:r>
    </w:p>
    <w:p w14:paraId="24F09EAA" w14:textId="77777777" w:rsidR="00A24D84" w:rsidRDefault="00A24D84" w:rsidP="00B4720D">
      <w:pPr>
        <w:jc w:val="center"/>
        <w:rPr>
          <w:rFonts w:ascii="Times New Roman" w:hAnsi="Times New Roman" w:cs="Times New Roman"/>
          <w:b/>
        </w:rPr>
      </w:pPr>
    </w:p>
    <w:p w14:paraId="3E039AE0" w14:textId="77777777" w:rsidR="00A24D84" w:rsidRDefault="00A24D84" w:rsidP="00B4720D">
      <w:pPr>
        <w:jc w:val="center"/>
        <w:rPr>
          <w:rFonts w:ascii="Times New Roman" w:hAnsi="Times New Roman" w:cs="Times New Roman"/>
          <w:b/>
        </w:rPr>
      </w:pPr>
    </w:p>
    <w:p w14:paraId="2B596947" w14:textId="77777777" w:rsidR="00A24D84" w:rsidRPr="00A24D84" w:rsidRDefault="00A24D84" w:rsidP="00B4720D">
      <w:pPr>
        <w:jc w:val="center"/>
        <w:rPr>
          <w:rFonts w:ascii="Times New Roman" w:hAnsi="Times New Roman" w:cs="Times New Roman"/>
          <w:b/>
        </w:rPr>
      </w:pPr>
    </w:p>
    <w:p w14:paraId="2028A3D5" w14:textId="77777777" w:rsidR="00A24D84" w:rsidRPr="00A24D84" w:rsidRDefault="00A24D84" w:rsidP="00B4720D">
      <w:pPr>
        <w:jc w:val="center"/>
        <w:rPr>
          <w:rFonts w:ascii="Times New Roman" w:hAnsi="Times New Roman" w:cs="Times New Roman"/>
          <w:b/>
        </w:rPr>
      </w:pPr>
    </w:p>
    <w:p w14:paraId="5221F074" w14:textId="77777777" w:rsidR="00A24D84" w:rsidRPr="00A24D84" w:rsidRDefault="00A24D84" w:rsidP="00B4720D">
      <w:pPr>
        <w:jc w:val="center"/>
        <w:rPr>
          <w:rFonts w:ascii="Times New Roman" w:hAnsi="Times New Roman" w:cs="Times New Roman"/>
          <w:b/>
        </w:rPr>
      </w:pPr>
      <w:r w:rsidRPr="00A24D84">
        <w:rPr>
          <w:rFonts w:ascii="Times New Roman" w:hAnsi="Times New Roman" w:cs="Times New Roman"/>
          <w:b/>
        </w:rPr>
        <w:t>Literature Review</w:t>
      </w:r>
    </w:p>
    <w:p w14:paraId="7B127651" w14:textId="77777777" w:rsidR="00A24D84" w:rsidRPr="00A24D84" w:rsidRDefault="00A24D84" w:rsidP="00B4720D">
      <w:pPr>
        <w:jc w:val="center"/>
        <w:rPr>
          <w:rFonts w:ascii="Times New Roman" w:hAnsi="Times New Roman" w:cs="Times New Roman"/>
          <w:b/>
        </w:rPr>
      </w:pPr>
    </w:p>
    <w:p w14:paraId="0E51FC03" w14:textId="77777777" w:rsidR="00A24D84" w:rsidRPr="00A24D84" w:rsidRDefault="00A24D84" w:rsidP="00A24D84">
      <w:pPr>
        <w:spacing w:line="480" w:lineRule="auto"/>
        <w:jc w:val="center"/>
        <w:rPr>
          <w:rFonts w:ascii="Times New Roman" w:hAnsi="Times New Roman" w:cs="Times New Roman"/>
          <w:b/>
        </w:rPr>
      </w:pPr>
    </w:p>
    <w:p w14:paraId="7A3DB8DB" w14:textId="77777777" w:rsidR="00A24D84" w:rsidRDefault="00A24D84" w:rsidP="00A24D84">
      <w:pPr>
        <w:spacing w:line="480" w:lineRule="auto"/>
        <w:jc w:val="center"/>
        <w:rPr>
          <w:rFonts w:ascii="Times New Roman" w:hAnsi="Times New Roman" w:cs="Times New Roman"/>
          <w:b/>
        </w:rPr>
      </w:pPr>
      <w:r w:rsidRPr="00A24D84">
        <w:rPr>
          <w:rFonts w:ascii="Times New Roman" w:hAnsi="Times New Roman" w:cs="Times New Roman"/>
          <w:b/>
        </w:rPr>
        <w:t>A systematic review of imagery interventions for individuals experiencing psychosis</w:t>
      </w:r>
      <w:r w:rsidR="007B39B1">
        <w:rPr>
          <w:rFonts w:ascii="Times New Roman" w:hAnsi="Times New Roman" w:cs="Times New Roman"/>
          <w:b/>
        </w:rPr>
        <w:t>.</w:t>
      </w:r>
    </w:p>
    <w:p w14:paraId="2CE9AB7C" w14:textId="77777777" w:rsidR="00A24D84" w:rsidRDefault="00A24D84" w:rsidP="00A24D84">
      <w:pPr>
        <w:spacing w:line="480" w:lineRule="auto"/>
        <w:jc w:val="center"/>
        <w:rPr>
          <w:rFonts w:ascii="Times New Roman" w:hAnsi="Times New Roman" w:cs="Times New Roman"/>
          <w:b/>
        </w:rPr>
      </w:pPr>
    </w:p>
    <w:p w14:paraId="1B648CB1" w14:textId="77777777" w:rsidR="00A24D84" w:rsidRDefault="00A24D84" w:rsidP="00A24D84">
      <w:pPr>
        <w:spacing w:line="480" w:lineRule="auto"/>
        <w:jc w:val="center"/>
        <w:rPr>
          <w:rFonts w:ascii="Times New Roman" w:hAnsi="Times New Roman" w:cs="Times New Roman"/>
          <w:b/>
        </w:rPr>
      </w:pPr>
    </w:p>
    <w:p w14:paraId="7B761134" w14:textId="77777777" w:rsidR="00A24D84" w:rsidRDefault="00A24D84" w:rsidP="00A24D84">
      <w:pPr>
        <w:spacing w:line="480" w:lineRule="auto"/>
        <w:jc w:val="center"/>
        <w:rPr>
          <w:rFonts w:ascii="Times New Roman" w:hAnsi="Times New Roman" w:cs="Times New Roman"/>
          <w:b/>
        </w:rPr>
      </w:pPr>
    </w:p>
    <w:p w14:paraId="7B7EECDA" w14:textId="77777777" w:rsidR="00A24D84" w:rsidRDefault="00A24D84" w:rsidP="00A24D84">
      <w:pPr>
        <w:spacing w:line="480" w:lineRule="auto"/>
        <w:jc w:val="center"/>
        <w:rPr>
          <w:rFonts w:ascii="Times New Roman" w:hAnsi="Times New Roman" w:cs="Times New Roman"/>
          <w:b/>
        </w:rPr>
      </w:pPr>
    </w:p>
    <w:p w14:paraId="4F5155DD" w14:textId="77777777" w:rsidR="00A24D84" w:rsidRDefault="00A24D84" w:rsidP="00A24D84">
      <w:pPr>
        <w:spacing w:line="480" w:lineRule="auto"/>
        <w:jc w:val="center"/>
        <w:rPr>
          <w:rFonts w:ascii="Times New Roman" w:hAnsi="Times New Roman" w:cs="Times New Roman"/>
          <w:b/>
        </w:rPr>
      </w:pPr>
    </w:p>
    <w:p w14:paraId="7E57E40F" w14:textId="77777777" w:rsidR="00A24D84" w:rsidRDefault="00A24D84" w:rsidP="00A24D84">
      <w:pPr>
        <w:spacing w:line="480" w:lineRule="auto"/>
        <w:jc w:val="center"/>
        <w:rPr>
          <w:rFonts w:ascii="Times New Roman" w:hAnsi="Times New Roman" w:cs="Times New Roman"/>
          <w:b/>
        </w:rPr>
      </w:pPr>
    </w:p>
    <w:p w14:paraId="0CD51F6B" w14:textId="77777777" w:rsidR="00A24D84" w:rsidRDefault="00A24D84" w:rsidP="00A24D84">
      <w:pPr>
        <w:spacing w:line="480" w:lineRule="auto"/>
        <w:jc w:val="center"/>
        <w:rPr>
          <w:rFonts w:ascii="Times New Roman" w:hAnsi="Times New Roman" w:cs="Times New Roman"/>
          <w:b/>
        </w:rPr>
      </w:pPr>
    </w:p>
    <w:p w14:paraId="67230B09" w14:textId="77777777" w:rsidR="00A24D84" w:rsidRDefault="00A24D84" w:rsidP="00A24D84">
      <w:pPr>
        <w:spacing w:line="480" w:lineRule="auto"/>
        <w:jc w:val="center"/>
        <w:rPr>
          <w:rFonts w:ascii="Times New Roman" w:hAnsi="Times New Roman" w:cs="Times New Roman"/>
          <w:b/>
        </w:rPr>
      </w:pPr>
    </w:p>
    <w:p w14:paraId="466B36D4" w14:textId="77777777" w:rsidR="00F476D9" w:rsidRDefault="00F476D9" w:rsidP="001E21BF">
      <w:pPr>
        <w:spacing w:line="480" w:lineRule="auto"/>
        <w:rPr>
          <w:rFonts w:ascii="Times New Roman" w:hAnsi="Times New Roman" w:cs="Times New Roman"/>
          <w:b/>
        </w:rPr>
      </w:pPr>
    </w:p>
    <w:p w14:paraId="1A2345B3" w14:textId="77777777" w:rsidR="001E21BF" w:rsidRDefault="001E21BF" w:rsidP="001E21BF">
      <w:pPr>
        <w:spacing w:line="480" w:lineRule="auto"/>
        <w:rPr>
          <w:rFonts w:ascii="Times New Roman" w:hAnsi="Times New Roman" w:cs="Times New Roman"/>
          <w:b/>
        </w:rPr>
      </w:pPr>
    </w:p>
    <w:p w14:paraId="56359FF8" w14:textId="77777777" w:rsidR="00A24D84" w:rsidRPr="00882AD0" w:rsidRDefault="00A24D84" w:rsidP="00A24D84">
      <w:pPr>
        <w:spacing w:line="480" w:lineRule="auto"/>
        <w:jc w:val="center"/>
        <w:rPr>
          <w:rFonts w:ascii="Times New Roman" w:hAnsi="Times New Roman" w:cs="Times New Roman"/>
          <w:b/>
        </w:rPr>
      </w:pPr>
      <w:r w:rsidRPr="00882AD0">
        <w:rPr>
          <w:rFonts w:ascii="Times New Roman" w:hAnsi="Times New Roman" w:cs="Times New Roman"/>
          <w:b/>
        </w:rPr>
        <w:lastRenderedPageBreak/>
        <w:t>Abstract</w:t>
      </w:r>
    </w:p>
    <w:p w14:paraId="6246D2EB" w14:textId="77777777" w:rsidR="00A24D84" w:rsidRPr="00882AD0" w:rsidRDefault="00A24D84" w:rsidP="00A24D84">
      <w:pPr>
        <w:spacing w:line="480" w:lineRule="auto"/>
        <w:rPr>
          <w:rFonts w:ascii="Times New Roman" w:hAnsi="Times New Roman" w:cs="Times New Roman"/>
          <w:shd w:val="clear" w:color="auto" w:fill="FAFAFB"/>
        </w:rPr>
      </w:pPr>
      <w:r w:rsidRPr="00882AD0">
        <w:rPr>
          <w:rFonts w:ascii="Times New Roman" w:hAnsi="Times New Roman" w:cs="Times New Roman"/>
          <w:b/>
        </w:rPr>
        <w:t xml:space="preserve">Objectives.  </w:t>
      </w:r>
      <w:r w:rsidRPr="00882AD0">
        <w:rPr>
          <w:rFonts w:ascii="Times New Roman" w:hAnsi="Times New Roman" w:cs="Times New Roman"/>
          <w:shd w:val="clear" w:color="auto" w:fill="FAFAFB"/>
        </w:rPr>
        <w:t>This systematic review synthesised literature on variations of imagery interventions used with clinical populations experiencing psychosis, and evaluated the effectiveness of the interventions for outcomes related to psychosis.</w:t>
      </w:r>
    </w:p>
    <w:p w14:paraId="52167BCE"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b/>
          <w:shd w:val="clear" w:color="auto" w:fill="FAFAFB"/>
        </w:rPr>
        <w:t xml:space="preserve">Methods. </w:t>
      </w:r>
      <w:r w:rsidRPr="00882AD0">
        <w:rPr>
          <w:rFonts w:ascii="Times New Roman" w:hAnsi="Times New Roman" w:cs="Times New Roman"/>
          <w:shd w:val="clear" w:color="auto" w:fill="FAFAFB"/>
        </w:rPr>
        <w:t xml:space="preserve">A systematic literature search was conducted on </w:t>
      </w:r>
      <w:proofErr w:type="spellStart"/>
      <w:r w:rsidRPr="00882AD0">
        <w:rPr>
          <w:rFonts w:ascii="Times New Roman" w:hAnsi="Times New Roman" w:cs="Times New Roman"/>
          <w:shd w:val="clear" w:color="auto" w:fill="FAFAFB"/>
        </w:rPr>
        <w:t>PsycInfo</w:t>
      </w:r>
      <w:proofErr w:type="spellEnd"/>
      <w:r w:rsidRPr="00882AD0">
        <w:rPr>
          <w:rFonts w:ascii="Times New Roman" w:hAnsi="Times New Roman" w:cs="Times New Roman"/>
          <w:shd w:val="clear" w:color="auto" w:fill="FAFAFB"/>
        </w:rPr>
        <w:t xml:space="preserve">, Medline, Scopus and Cochrane databases. </w:t>
      </w:r>
      <w:r w:rsidRPr="00882AD0">
        <w:rPr>
          <w:rFonts w:ascii="Times New Roman" w:hAnsi="Times New Roman" w:cs="Times New Roman"/>
          <w:szCs w:val="24"/>
        </w:rPr>
        <w:t xml:space="preserve">Search terms </w:t>
      </w:r>
      <w:r w:rsidR="00C3464C" w:rsidRPr="00882AD0">
        <w:rPr>
          <w:rFonts w:ascii="Times New Roman" w:hAnsi="Times New Roman" w:cs="Times New Roman"/>
          <w:szCs w:val="24"/>
        </w:rPr>
        <w:t>related to psychosis</w:t>
      </w:r>
      <w:r w:rsidRPr="00882AD0">
        <w:rPr>
          <w:rFonts w:ascii="Times New Roman" w:hAnsi="Times New Roman" w:cs="Times New Roman"/>
          <w:szCs w:val="24"/>
        </w:rPr>
        <w:t xml:space="preserve"> and imagery use and interventions</w:t>
      </w:r>
      <w:r w:rsidR="00C3464C" w:rsidRPr="00882AD0">
        <w:rPr>
          <w:rFonts w:ascii="Times New Roman" w:hAnsi="Times New Roman" w:cs="Times New Roman"/>
          <w:szCs w:val="24"/>
        </w:rPr>
        <w:t xml:space="preserve"> were used</w:t>
      </w:r>
      <w:r w:rsidRPr="00882AD0">
        <w:rPr>
          <w:rFonts w:ascii="Times New Roman" w:hAnsi="Times New Roman" w:cs="Times New Roman"/>
          <w:szCs w:val="24"/>
        </w:rPr>
        <w:t xml:space="preserve">. All studies were subjected to a quality appraisal. </w:t>
      </w:r>
    </w:p>
    <w:p w14:paraId="43986008"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b/>
          <w:szCs w:val="24"/>
        </w:rPr>
        <w:t xml:space="preserve">Results. </w:t>
      </w:r>
      <w:r w:rsidRPr="00882AD0">
        <w:rPr>
          <w:rFonts w:ascii="Times New Roman" w:hAnsi="Times New Roman" w:cs="Times New Roman"/>
          <w:szCs w:val="24"/>
        </w:rPr>
        <w:t>Twenty-one studies met inclusion criteria. Studies included imagery interventions and imagery manipulation experiment</w:t>
      </w:r>
      <w:r w:rsidR="00C3464C" w:rsidRPr="00882AD0">
        <w:rPr>
          <w:rFonts w:ascii="Times New Roman" w:hAnsi="Times New Roman" w:cs="Times New Roman"/>
          <w:szCs w:val="24"/>
        </w:rPr>
        <w:t>s</w:t>
      </w:r>
      <w:r w:rsidRPr="00882AD0">
        <w:rPr>
          <w:rFonts w:ascii="Times New Roman" w:hAnsi="Times New Roman" w:cs="Times New Roman"/>
          <w:szCs w:val="24"/>
        </w:rPr>
        <w:t xml:space="preserve">. Interventions were based on Compassion Focused Therapy (CFT), cognitive approaches including imagery rescripting, Eye Movement Desensitisation Reprocessing (EMDR) and </w:t>
      </w:r>
      <w:r w:rsidR="00C3464C" w:rsidRPr="00882AD0">
        <w:rPr>
          <w:rFonts w:ascii="Times New Roman" w:hAnsi="Times New Roman" w:cs="Times New Roman"/>
          <w:szCs w:val="24"/>
        </w:rPr>
        <w:t>novel interventions. The o</w:t>
      </w:r>
      <w:r w:rsidRPr="00882AD0">
        <w:rPr>
          <w:rFonts w:ascii="Times New Roman" w:hAnsi="Times New Roman" w:cs="Times New Roman"/>
          <w:szCs w:val="24"/>
        </w:rPr>
        <w:t>utcomes of interventions varied, w</w:t>
      </w:r>
      <w:r w:rsidR="00C3464C" w:rsidRPr="00882AD0">
        <w:rPr>
          <w:rFonts w:ascii="Times New Roman" w:hAnsi="Times New Roman" w:cs="Times New Roman"/>
          <w:szCs w:val="24"/>
        </w:rPr>
        <w:t>ith different</w:t>
      </w:r>
      <w:r w:rsidRPr="00882AD0">
        <w:rPr>
          <w:rFonts w:ascii="Times New Roman" w:hAnsi="Times New Roman" w:cs="Times New Roman"/>
          <w:szCs w:val="24"/>
        </w:rPr>
        <w:t xml:space="preserve"> strengths </w:t>
      </w:r>
      <w:r w:rsidR="001E21BF" w:rsidRPr="00882AD0">
        <w:rPr>
          <w:rFonts w:ascii="Times New Roman" w:hAnsi="Times New Roman" w:cs="Times New Roman"/>
          <w:szCs w:val="24"/>
        </w:rPr>
        <w:t>of</w:t>
      </w:r>
      <w:r w:rsidRPr="00882AD0">
        <w:rPr>
          <w:rFonts w:ascii="Times New Roman" w:hAnsi="Times New Roman" w:cs="Times New Roman"/>
          <w:szCs w:val="24"/>
        </w:rPr>
        <w:t xml:space="preserve"> each approach at improving outcomes related to psychosis. Quality of the studies </w:t>
      </w:r>
      <w:r w:rsidR="00C3464C" w:rsidRPr="00882AD0">
        <w:rPr>
          <w:rFonts w:ascii="Times New Roman" w:hAnsi="Times New Roman" w:cs="Times New Roman"/>
          <w:szCs w:val="24"/>
        </w:rPr>
        <w:t>indicated</w:t>
      </w:r>
      <w:r w:rsidRPr="00882AD0">
        <w:rPr>
          <w:rFonts w:ascii="Times New Roman" w:hAnsi="Times New Roman" w:cs="Times New Roman"/>
          <w:szCs w:val="24"/>
        </w:rPr>
        <w:t xml:space="preserve"> clear methodological weaknesses across the studies.</w:t>
      </w:r>
    </w:p>
    <w:p w14:paraId="47A8F6B6" w14:textId="77777777" w:rsidR="001E21BF"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b/>
          <w:szCs w:val="24"/>
        </w:rPr>
        <w:t>Conclusions.</w:t>
      </w:r>
      <w:r w:rsidRPr="00882AD0">
        <w:rPr>
          <w:rFonts w:ascii="Times New Roman" w:hAnsi="Times New Roman" w:cs="Times New Roman"/>
          <w:szCs w:val="24"/>
        </w:rPr>
        <w:t xml:space="preserve"> CFT interventions </w:t>
      </w:r>
      <w:r w:rsidR="001B11BA" w:rsidRPr="00882AD0">
        <w:rPr>
          <w:rFonts w:ascii="Times New Roman" w:hAnsi="Times New Roman" w:cs="Times New Roman"/>
          <w:szCs w:val="24"/>
        </w:rPr>
        <w:t>effectively developed</w:t>
      </w:r>
      <w:r w:rsidRPr="00882AD0">
        <w:rPr>
          <w:rFonts w:ascii="Times New Roman" w:hAnsi="Times New Roman" w:cs="Times New Roman"/>
          <w:szCs w:val="24"/>
        </w:rPr>
        <w:t xml:space="preserve"> positive image</w:t>
      </w:r>
      <w:r w:rsidR="00C3464C" w:rsidRPr="00882AD0">
        <w:rPr>
          <w:rFonts w:ascii="Times New Roman" w:hAnsi="Times New Roman" w:cs="Times New Roman"/>
          <w:szCs w:val="24"/>
        </w:rPr>
        <w:t>ry</w:t>
      </w:r>
      <w:r w:rsidRPr="00882AD0">
        <w:rPr>
          <w:rFonts w:ascii="Times New Roman" w:hAnsi="Times New Roman" w:cs="Times New Roman"/>
          <w:szCs w:val="24"/>
        </w:rPr>
        <w:t xml:space="preserve"> to </w:t>
      </w:r>
      <w:r w:rsidR="00C3464C" w:rsidRPr="00882AD0">
        <w:rPr>
          <w:rFonts w:ascii="Times New Roman" w:hAnsi="Times New Roman" w:cs="Times New Roman"/>
          <w:szCs w:val="24"/>
        </w:rPr>
        <w:t>improve</w:t>
      </w:r>
      <w:r w:rsidRPr="00882AD0">
        <w:rPr>
          <w:rFonts w:ascii="Times New Roman" w:hAnsi="Times New Roman" w:cs="Times New Roman"/>
          <w:szCs w:val="24"/>
        </w:rPr>
        <w:t xml:space="preserve"> self-compassion and acceptance of psychosis. Imagery rescripting techniques within cognitiv</w:t>
      </w:r>
      <w:r w:rsidR="001B11BA" w:rsidRPr="00882AD0">
        <w:rPr>
          <w:rFonts w:ascii="Times New Roman" w:hAnsi="Times New Roman" w:cs="Times New Roman"/>
          <w:szCs w:val="24"/>
        </w:rPr>
        <w:t xml:space="preserve">e and EMDR approaches were </w:t>
      </w:r>
      <w:r w:rsidRPr="00882AD0">
        <w:rPr>
          <w:rFonts w:ascii="Times New Roman" w:hAnsi="Times New Roman" w:cs="Times New Roman"/>
          <w:szCs w:val="24"/>
        </w:rPr>
        <w:t xml:space="preserve">effective at reappraising images related to trauma or delusional beliefs. The emerging evidence is promising for </w:t>
      </w:r>
      <w:r w:rsidR="001B11BA" w:rsidRPr="00882AD0">
        <w:rPr>
          <w:rFonts w:ascii="Times New Roman" w:hAnsi="Times New Roman" w:cs="Times New Roman"/>
          <w:szCs w:val="24"/>
        </w:rPr>
        <w:t>most</w:t>
      </w:r>
      <w:r w:rsidRPr="00882AD0">
        <w:rPr>
          <w:rFonts w:ascii="Times New Roman" w:hAnsi="Times New Roman" w:cs="Times New Roman"/>
          <w:szCs w:val="24"/>
        </w:rPr>
        <w:t xml:space="preserve"> approaches, however </w:t>
      </w:r>
      <w:r w:rsidR="00C3464C" w:rsidRPr="00882AD0">
        <w:rPr>
          <w:rFonts w:ascii="Times New Roman" w:hAnsi="Times New Roman" w:cs="Times New Roman"/>
          <w:szCs w:val="24"/>
        </w:rPr>
        <w:t xml:space="preserve">further trials </w:t>
      </w:r>
      <w:r w:rsidR="001B11BA" w:rsidRPr="00882AD0">
        <w:rPr>
          <w:rFonts w:ascii="Times New Roman" w:hAnsi="Times New Roman" w:cs="Times New Roman"/>
          <w:szCs w:val="24"/>
        </w:rPr>
        <w:t>should</w:t>
      </w:r>
      <w:r w:rsidR="00C3464C" w:rsidRPr="00882AD0">
        <w:rPr>
          <w:rFonts w:ascii="Times New Roman" w:hAnsi="Times New Roman" w:cs="Times New Roman"/>
          <w:szCs w:val="24"/>
        </w:rPr>
        <w:t xml:space="preserve"> address </w:t>
      </w:r>
      <w:r w:rsidRPr="00882AD0">
        <w:rPr>
          <w:rFonts w:ascii="Times New Roman" w:hAnsi="Times New Roman" w:cs="Times New Roman"/>
          <w:szCs w:val="24"/>
        </w:rPr>
        <w:t xml:space="preserve">methodological weaknesses </w:t>
      </w:r>
      <w:r w:rsidR="00C3464C" w:rsidRPr="00882AD0">
        <w:rPr>
          <w:rFonts w:ascii="Times New Roman" w:hAnsi="Times New Roman" w:cs="Times New Roman"/>
          <w:szCs w:val="24"/>
        </w:rPr>
        <w:t>across the existing literature.</w:t>
      </w:r>
    </w:p>
    <w:p w14:paraId="380D7BDC" w14:textId="77777777" w:rsidR="00E35CD6" w:rsidRPr="00882AD0" w:rsidRDefault="00E35CD6" w:rsidP="00A24D84">
      <w:pPr>
        <w:spacing w:line="480" w:lineRule="auto"/>
        <w:rPr>
          <w:rFonts w:ascii="Times New Roman" w:hAnsi="Times New Roman" w:cs="Times New Roman"/>
          <w:szCs w:val="24"/>
        </w:rPr>
      </w:pPr>
    </w:p>
    <w:p w14:paraId="7855754B" w14:textId="77777777" w:rsidR="00E35CD6" w:rsidRPr="00882AD0" w:rsidRDefault="00E35CD6" w:rsidP="00A24D84">
      <w:pPr>
        <w:spacing w:line="480" w:lineRule="auto"/>
        <w:rPr>
          <w:rFonts w:ascii="Times New Roman" w:hAnsi="Times New Roman" w:cs="Times New Roman"/>
          <w:szCs w:val="24"/>
        </w:rPr>
      </w:pPr>
    </w:p>
    <w:p w14:paraId="0181BE4D" w14:textId="77777777" w:rsidR="00E35CD6" w:rsidRPr="00882AD0" w:rsidRDefault="00E35CD6" w:rsidP="00A24D84">
      <w:pPr>
        <w:spacing w:line="480" w:lineRule="auto"/>
        <w:rPr>
          <w:rFonts w:ascii="Times New Roman" w:hAnsi="Times New Roman" w:cs="Times New Roman"/>
          <w:szCs w:val="24"/>
        </w:rPr>
      </w:pPr>
    </w:p>
    <w:p w14:paraId="696E53C8" w14:textId="77777777" w:rsidR="00E35CD6" w:rsidRPr="00882AD0" w:rsidRDefault="00E35CD6" w:rsidP="00A24D84">
      <w:pPr>
        <w:spacing w:line="480" w:lineRule="auto"/>
        <w:rPr>
          <w:rFonts w:ascii="Times New Roman" w:hAnsi="Times New Roman" w:cs="Times New Roman"/>
          <w:szCs w:val="24"/>
        </w:rPr>
      </w:pPr>
    </w:p>
    <w:p w14:paraId="48910842"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b/>
          <w:szCs w:val="24"/>
        </w:rPr>
        <w:lastRenderedPageBreak/>
        <w:t>Practitioner Points</w:t>
      </w:r>
    </w:p>
    <w:p w14:paraId="7EF6A0CB" w14:textId="77777777" w:rsidR="00A24D84" w:rsidRPr="00882AD0" w:rsidRDefault="00A24D84" w:rsidP="00A24D84">
      <w:pPr>
        <w:spacing w:line="480" w:lineRule="auto"/>
        <w:rPr>
          <w:rFonts w:ascii="Times New Roman" w:hAnsi="Times New Roman" w:cs="Times New Roman"/>
          <w:b/>
          <w:i/>
          <w:szCs w:val="24"/>
        </w:rPr>
      </w:pPr>
      <w:r w:rsidRPr="00882AD0">
        <w:rPr>
          <w:rFonts w:ascii="Times New Roman" w:hAnsi="Times New Roman" w:cs="Times New Roman"/>
          <w:b/>
          <w:i/>
          <w:szCs w:val="24"/>
        </w:rPr>
        <w:t>Clinical Implications</w:t>
      </w:r>
    </w:p>
    <w:p w14:paraId="56837D43" w14:textId="77777777" w:rsidR="00A24D84" w:rsidRPr="00882AD0" w:rsidRDefault="00A24D84" w:rsidP="00A24D84">
      <w:pPr>
        <w:numPr>
          <w:ilvl w:val="0"/>
          <w:numId w:val="5"/>
        </w:numPr>
        <w:spacing w:line="480" w:lineRule="auto"/>
        <w:contextualSpacing/>
        <w:rPr>
          <w:rFonts w:ascii="Times New Roman" w:hAnsi="Times New Roman" w:cs="Times New Roman"/>
          <w:b/>
          <w:i/>
          <w:szCs w:val="24"/>
        </w:rPr>
      </w:pPr>
      <w:r w:rsidRPr="00882AD0">
        <w:rPr>
          <w:rFonts w:ascii="Times New Roman" w:hAnsi="Times New Roman" w:cs="Times New Roman"/>
          <w:szCs w:val="24"/>
        </w:rPr>
        <w:t>Imagery interventions do not appear to be offered as a stand-alone intervention in psychosis and may be more effective alongside other techniques such as cognitive restructuring or compassionate reframing.</w:t>
      </w:r>
    </w:p>
    <w:p w14:paraId="0D695460" w14:textId="77777777" w:rsidR="00A24D84" w:rsidRPr="00882AD0" w:rsidRDefault="00A24D84" w:rsidP="00A24D84">
      <w:pPr>
        <w:numPr>
          <w:ilvl w:val="0"/>
          <w:numId w:val="5"/>
        </w:numPr>
        <w:spacing w:line="480" w:lineRule="auto"/>
        <w:contextualSpacing/>
        <w:rPr>
          <w:rFonts w:ascii="Times New Roman" w:hAnsi="Times New Roman" w:cs="Times New Roman"/>
          <w:b/>
          <w:i/>
          <w:szCs w:val="24"/>
        </w:rPr>
      </w:pPr>
      <w:r w:rsidRPr="00882AD0">
        <w:rPr>
          <w:rFonts w:ascii="Times New Roman" w:hAnsi="Times New Roman" w:cs="Times New Roman"/>
          <w:szCs w:val="24"/>
        </w:rPr>
        <w:t>Developing positive imagery may be useful for individuals with psychosis who are self-critical or socially anxious. Negati</w:t>
      </w:r>
      <w:r w:rsidR="00C3464C" w:rsidRPr="00882AD0">
        <w:rPr>
          <w:rFonts w:ascii="Times New Roman" w:hAnsi="Times New Roman" w:cs="Times New Roman"/>
          <w:szCs w:val="24"/>
        </w:rPr>
        <w:t xml:space="preserve">ve imagery related to </w:t>
      </w:r>
      <w:r w:rsidR="001B11BA" w:rsidRPr="00882AD0">
        <w:rPr>
          <w:rFonts w:ascii="Times New Roman" w:hAnsi="Times New Roman" w:cs="Times New Roman"/>
          <w:szCs w:val="24"/>
        </w:rPr>
        <w:t xml:space="preserve">trauma </w:t>
      </w:r>
      <w:r w:rsidRPr="00882AD0">
        <w:rPr>
          <w:rFonts w:ascii="Times New Roman" w:hAnsi="Times New Roman" w:cs="Times New Roman"/>
          <w:szCs w:val="24"/>
        </w:rPr>
        <w:t xml:space="preserve">or </w:t>
      </w:r>
      <w:r w:rsidR="00C3464C" w:rsidRPr="00882AD0">
        <w:rPr>
          <w:rFonts w:ascii="Times New Roman" w:hAnsi="Times New Roman" w:cs="Times New Roman"/>
          <w:szCs w:val="24"/>
        </w:rPr>
        <w:t>delusional beliefs</w:t>
      </w:r>
      <w:r w:rsidRPr="00882AD0">
        <w:rPr>
          <w:rFonts w:ascii="Times New Roman" w:hAnsi="Times New Roman" w:cs="Times New Roman"/>
          <w:szCs w:val="24"/>
        </w:rPr>
        <w:t xml:space="preserve"> </w:t>
      </w:r>
      <w:r w:rsidR="001B11BA" w:rsidRPr="00882AD0">
        <w:rPr>
          <w:rFonts w:ascii="Times New Roman" w:hAnsi="Times New Roman" w:cs="Times New Roman"/>
          <w:szCs w:val="24"/>
        </w:rPr>
        <w:t>may be addressed</w:t>
      </w:r>
      <w:r w:rsidRPr="00882AD0">
        <w:rPr>
          <w:rFonts w:ascii="Times New Roman" w:hAnsi="Times New Roman" w:cs="Times New Roman"/>
          <w:szCs w:val="24"/>
        </w:rPr>
        <w:t xml:space="preserve"> using imaginal exposure and imagery rescripting.</w:t>
      </w:r>
    </w:p>
    <w:p w14:paraId="1CD6A2F8" w14:textId="77777777" w:rsidR="00A24D84" w:rsidRPr="00882AD0" w:rsidRDefault="001B11BA" w:rsidP="00A24D84">
      <w:pPr>
        <w:numPr>
          <w:ilvl w:val="0"/>
          <w:numId w:val="5"/>
        </w:numPr>
        <w:spacing w:line="480" w:lineRule="auto"/>
        <w:contextualSpacing/>
        <w:rPr>
          <w:rFonts w:ascii="Times New Roman" w:hAnsi="Times New Roman" w:cs="Times New Roman"/>
          <w:szCs w:val="24"/>
        </w:rPr>
      </w:pPr>
      <w:r w:rsidRPr="00882AD0">
        <w:rPr>
          <w:rFonts w:ascii="Times New Roman" w:hAnsi="Times New Roman" w:cs="Times New Roman"/>
          <w:szCs w:val="24"/>
        </w:rPr>
        <w:t>I</w:t>
      </w:r>
      <w:r w:rsidR="00A24D84" w:rsidRPr="00882AD0">
        <w:rPr>
          <w:rFonts w:ascii="Times New Roman" w:hAnsi="Times New Roman" w:cs="Times New Roman"/>
          <w:szCs w:val="24"/>
        </w:rPr>
        <w:t>magery interventions should involve adherence to evidence-based protocols</w:t>
      </w:r>
      <w:r w:rsidRPr="00882AD0">
        <w:rPr>
          <w:rFonts w:ascii="Times New Roman" w:hAnsi="Times New Roman" w:cs="Times New Roman"/>
          <w:szCs w:val="24"/>
        </w:rPr>
        <w:t xml:space="preserve"> due to potential adverse effects</w:t>
      </w:r>
      <w:r w:rsidR="00A24D84" w:rsidRPr="00882AD0">
        <w:rPr>
          <w:rFonts w:ascii="Times New Roman" w:hAnsi="Times New Roman" w:cs="Times New Roman"/>
          <w:szCs w:val="24"/>
        </w:rPr>
        <w:t>.</w:t>
      </w:r>
    </w:p>
    <w:p w14:paraId="7136D17E" w14:textId="77777777" w:rsidR="00A24D84" w:rsidRPr="00882AD0" w:rsidRDefault="00A24D84" w:rsidP="00A24D84">
      <w:pPr>
        <w:spacing w:line="480" w:lineRule="auto"/>
        <w:rPr>
          <w:rFonts w:ascii="Times New Roman" w:hAnsi="Times New Roman" w:cs="Times New Roman"/>
          <w:b/>
          <w:i/>
          <w:szCs w:val="24"/>
        </w:rPr>
      </w:pPr>
      <w:r w:rsidRPr="00882AD0">
        <w:rPr>
          <w:rFonts w:ascii="Times New Roman" w:hAnsi="Times New Roman" w:cs="Times New Roman"/>
          <w:b/>
          <w:i/>
          <w:szCs w:val="24"/>
        </w:rPr>
        <w:t>Limitations</w:t>
      </w:r>
    </w:p>
    <w:p w14:paraId="5F0FC0F6" w14:textId="77777777" w:rsidR="00A24D84" w:rsidRPr="00882AD0" w:rsidRDefault="00A24D84" w:rsidP="00A24D84">
      <w:pPr>
        <w:numPr>
          <w:ilvl w:val="0"/>
          <w:numId w:val="6"/>
        </w:numPr>
        <w:spacing w:line="480" w:lineRule="auto"/>
        <w:contextualSpacing/>
        <w:rPr>
          <w:rFonts w:ascii="Times New Roman" w:hAnsi="Times New Roman" w:cs="Times New Roman"/>
          <w:szCs w:val="24"/>
        </w:rPr>
      </w:pPr>
      <w:r w:rsidRPr="00882AD0">
        <w:rPr>
          <w:rFonts w:ascii="Times New Roman" w:hAnsi="Times New Roman" w:cs="Times New Roman"/>
          <w:szCs w:val="24"/>
        </w:rPr>
        <w:t xml:space="preserve">Methodological weaknesses across studies, including </w:t>
      </w:r>
      <w:r w:rsidR="001B11BA" w:rsidRPr="00882AD0">
        <w:rPr>
          <w:rFonts w:ascii="Times New Roman" w:hAnsi="Times New Roman" w:cs="Times New Roman"/>
          <w:szCs w:val="24"/>
        </w:rPr>
        <w:t>poor follow-up</w:t>
      </w:r>
      <w:r w:rsidRPr="00882AD0">
        <w:rPr>
          <w:rFonts w:ascii="Times New Roman" w:hAnsi="Times New Roman" w:cs="Times New Roman"/>
          <w:szCs w:val="24"/>
        </w:rPr>
        <w:t xml:space="preserve"> or measurement of adverse e</w:t>
      </w:r>
      <w:r w:rsidR="001B11BA" w:rsidRPr="00882AD0">
        <w:rPr>
          <w:rFonts w:ascii="Times New Roman" w:hAnsi="Times New Roman" w:cs="Times New Roman"/>
          <w:szCs w:val="24"/>
        </w:rPr>
        <w:t xml:space="preserve">ffects, restrict </w:t>
      </w:r>
      <w:r w:rsidR="001E21BF" w:rsidRPr="00882AD0">
        <w:rPr>
          <w:rFonts w:ascii="Times New Roman" w:hAnsi="Times New Roman" w:cs="Times New Roman"/>
          <w:szCs w:val="24"/>
        </w:rPr>
        <w:t xml:space="preserve">the </w:t>
      </w:r>
      <w:r w:rsidRPr="00882AD0">
        <w:rPr>
          <w:rFonts w:ascii="Times New Roman" w:hAnsi="Times New Roman" w:cs="Times New Roman"/>
          <w:szCs w:val="24"/>
        </w:rPr>
        <w:t>applicability of findings.</w:t>
      </w:r>
    </w:p>
    <w:p w14:paraId="7A6A96AC" w14:textId="77777777" w:rsidR="00A24D84" w:rsidRPr="00882AD0" w:rsidRDefault="00A24D84" w:rsidP="00A24D84">
      <w:pPr>
        <w:numPr>
          <w:ilvl w:val="0"/>
          <w:numId w:val="6"/>
        </w:numPr>
        <w:spacing w:line="480" w:lineRule="auto"/>
        <w:contextualSpacing/>
        <w:rPr>
          <w:rFonts w:ascii="Times New Roman" w:hAnsi="Times New Roman" w:cs="Times New Roman"/>
          <w:szCs w:val="24"/>
        </w:rPr>
      </w:pPr>
      <w:r w:rsidRPr="00882AD0">
        <w:rPr>
          <w:rFonts w:ascii="Times New Roman" w:hAnsi="Times New Roman" w:cs="Times New Roman"/>
          <w:szCs w:val="24"/>
        </w:rPr>
        <w:t>The lack of randomised controlled trials in the review led to a reliance on case series and case reports</w:t>
      </w:r>
      <w:r w:rsidR="001B11BA" w:rsidRPr="00882AD0">
        <w:rPr>
          <w:rFonts w:ascii="Times New Roman" w:hAnsi="Times New Roman" w:cs="Times New Roman"/>
          <w:szCs w:val="24"/>
        </w:rPr>
        <w:t>,</w:t>
      </w:r>
      <w:r w:rsidRPr="00882AD0">
        <w:rPr>
          <w:rFonts w:ascii="Times New Roman" w:hAnsi="Times New Roman" w:cs="Times New Roman"/>
          <w:szCs w:val="24"/>
        </w:rPr>
        <w:t xml:space="preserve"> which enhance risk of bias. </w:t>
      </w:r>
    </w:p>
    <w:p w14:paraId="6623479B" w14:textId="77777777" w:rsidR="00A24D84" w:rsidRPr="00882AD0" w:rsidRDefault="00A24D84" w:rsidP="00A24D84">
      <w:pPr>
        <w:spacing w:line="480" w:lineRule="auto"/>
        <w:contextualSpacing/>
        <w:rPr>
          <w:rFonts w:ascii="Times New Roman" w:hAnsi="Times New Roman" w:cs="Times New Roman"/>
          <w:szCs w:val="24"/>
        </w:rPr>
      </w:pPr>
    </w:p>
    <w:p w14:paraId="727F00B6" w14:textId="77777777" w:rsidR="00A24D84" w:rsidRPr="00882AD0" w:rsidRDefault="00A24D84" w:rsidP="00A24D84">
      <w:pPr>
        <w:spacing w:line="480" w:lineRule="auto"/>
        <w:contextualSpacing/>
        <w:rPr>
          <w:rFonts w:ascii="Times New Roman" w:hAnsi="Times New Roman" w:cs="Times New Roman"/>
          <w:b/>
          <w:i/>
          <w:szCs w:val="24"/>
        </w:rPr>
      </w:pPr>
    </w:p>
    <w:p w14:paraId="0D4B4C8B" w14:textId="77777777" w:rsidR="00A24D84" w:rsidRPr="00882AD0" w:rsidRDefault="00A24D84" w:rsidP="00A24D84">
      <w:pPr>
        <w:spacing w:line="480" w:lineRule="auto"/>
        <w:rPr>
          <w:rFonts w:ascii="Times New Roman" w:hAnsi="Times New Roman" w:cs="Times New Roman"/>
          <w:caps/>
        </w:rPr>
      </w:pPr>
    </w:p>
    <w:p w14:paraId="1CC41EE1" w14:textId="77777777" w:rsidR="00A24D84" w:rsidRPr="00882AD0" w:rsidRDefault="00A24D84" w:rsidP="00A24D84">
      <w:pPr>
        <w:spacing w:line="480" w:lineRule="auto"/>
        <w:rPr>
          <w:rFonts w:ascii="Times New Roman" w:hAnsi="Times New Roman" w:cs="Times New Roman"/>
          <w:b/>
        </w:rPr>
      </w:pPr>
    </w:p>
    <w:p w14:paraId="2AE161ED" w14:textId="77777777" w:rsidR="00A24D84" w:rsidRPr="00882AD0" w:rsidRDefault="00A24D84" w:rsidP="00A24D84">
      <w:pPr>
        <w:spacing w:line="480" w:lineRule="auto"/>
        <w:rPr>
          <w:rFonts w:ascii="Times New Roman" w:hAnsi="Times New Roman" w:cs="Times New Roman"/>
          <w:b/>
        </w:rPr>
      </w:pPr>
    </w:p>
    <w:p w14:paraId="23767FD1" w14:textId="77777777" w:rsidR="00EC04EC" w:rsidRPr="00882AD0" w:rsidRDefault="00EC04EC" w:rsidP="00A24D84">
      <w:pPr>
        <w:spacing w:line="480" w:lineRule="auto"/>
        <w:rPr>
          <w:rFonts w:ascii="Times New Roman" w:hAnsi="Times New Roman" w:cs="Times New Roman"/>
          <w:b/>
        </w:rPr>
      </w:pPr>
    </w:p>
    <w:p w14:paraId="141229AE" w14:textId="77777777" w:rsidR="00636E6B" w:rsidRPr="00882AD0" w:rsidRDefault="00636E6B" w:rsidP="00A24D84">
      <w:pPr>
        <w:spacing w:line="480" w:lineRule="auto"/>
        <w:rPr>
          <w:rFonts w:ascii="Times New Roman" w:hAnsi="Times New Roman" w:cs="Times New Roman"/>
          <w:b/>
        </w:rPr>
      </w:pPr>
    </w:p>
    <w:p w14:paraId="17D5A6E5" w14:textId="77777777" w:rsidR="00636E6B" w:rsidRPr="00882AD0" w:rsidRDefault="00636E6B" w:rsidP="00A24D84">
      <w:pPr>
        <w:spacing w:line="480" w:lineRule="auto"/>
        <w:rPr>
          <w:rFonts w:ascii="Times New Roman" w:hAnsi="Times New Roman" w:cs="Times New Roman"/>
          <w:b/>
        </w:rPr>
      </w:pPr>
    </w:p>
    <w:p w14:paraId="7A7058E2" w14:textId="77777777" w:rsidR="00A24D84" w:rsidRPr="00882AD0" w:rsidRDefault="00A24D84" w:rsidP="00A24D84">
      <w:pPr>
        <w:spacing w:line="480" w:lineRule="auto"/>
        <w:jc w:val="center"/>
        <w:rPr>
          <w:rFonts w:ascii="Times New Roman" w:hAnsi="Times New Roman" w:cs="Times New Roman"/>
          <w:b/>
        </w:rPr>
      </w:pPr>
      <w:r w:rsidRPr="00882AD0">
        <w:rPr>
          <w:rFonts w:ascii="Times New Roman" w:hAnsi="Times New Roman" w:cs="Times New Roman"/>
          <w:b/>
        </w:rPr>
        <w:lastRenderedPageBreak/>
        <w:t xml:space="preserve">Introduction </w:t>
      </w:r>
    </w:p>
    <w:p w14:paraId="430ED10F"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 xml:space="preserve">Psychosis involves the significant alteration of a person's perception, thoughts, mood and behaviour (NICE, 2014). The Diagnostic and Statistical Manual of Mental Disorders Fifth Edition (DSM-5; American Psychiatric Association, 2013) </w:t>
      </w:r>
      <w:r w:rsidR="00E853E2" w:rsidRPr="00882AD0">
        <w:rPr>
          <w:rFonts w:ascii="Times New Roman" w:hAnsi="Times New Roman" w:cs="Times New Roman"/>
          <w:shd w:val="clear" w:color="auto" w:fill="FAFAFB"/>
        </w:rPr>
        <w:t>suggests</w:t>
      </w:r>
      <w:r w:rsidRPr="00882AD0">
        <w:rPr>
          <w:rFonts w:ascii="Times New Roman" w:hAnsi="Times New Roman" w:cs="Times New Roman"/>
          <w:shd w:val="clear" w:color="auto" w:fill="FAFAFB"/>
        </w:rPr>
        <w:t xml:space="preserve"> psychosis occurs along a spectrum, from mild to severe forms (Arciniegas, 2015). Experiences of psychosis can include unusual beliefs/delusions, auditory and verbal hallucinations, depressed mood, anxiety and social withdrawal (NICE, 2014). Psychosis can be the defining feature of schizophrenia spectrum disorders (schizophrenia, schizoaffective disorder, schizophreniform disorder, delusional disorder and brief psychotic disorder), and also occurs in bipolar disorder (Arciniegas, 2015). The prevalence of receiving a diagnosis of schizophrenia is 1% (NICE, 2014). </w:t>
      </w:r>
    </w:p>
    <w:p w14:paraId="2A770923"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Growing evidence indicates psychosis-like experiences and traits occur in the general population, with similar risk factors to those with a diagnosed disorder (Kelleher et al., 2012). Psychosis can be viewed on a continuum, which some argue should not be conceptualised as qualitatively different to normality (</w:t>
      </w:r>
      <w:proofErr w:type="spellStart"/>
      <w:r w:rsidRPr="00882AD0">
        <w:rPr>
          <w:rFonts w:ascii="Times New Roman" w:hAnsi="Times New Roman" w:cs="Times New Roman"/>
          <w:shd w:val="clear" w:color="auto" w:fill="FAFAFB"/>
        </w:rPr>
        <w:t>Garety</w:t>
      </w:r>
      <w:proofErr w:type="spellEnd"/>
      <w:r w:rsidRPr="00882AD0">
        <w:rPr>
          <w:rFonts w:ascii="Times New Roman" w:hAnsi="Times New Roman" w:cs="Times New Roman"/>
          <w:shd w:val="clear" w:color="auto" w:fill="FAFAFB"/>
        </w:rPr>
        <w:t xml:space="preserve"> &amp; Freeman, 2013). A systematic review of the evidence shows a 5% prevalence of sub-clinical psychotic experiences in the general population, where 75-90% of experiences are transitory and disappear over time (van </w:t>
      </w:r>
      <w:proofErr w:type="spellStart"/>
      <w:r w:rsidRPr="00882AD0">
        <w:rPr>
          <w:rFonts w:ascii="Times New Roman" w:hAnsi="Times New Roman" w:cs="Times New Roman"/>
          <w:shd w:val="clear" w:color="auto" w:fill="FAFAFB"/>
        </w:rPr>
        <w:t>Os</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Linscott</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Myin-Germeys</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Delespaul</w:t>
      </w:r>
      <w:proofErr w:type="spellEnd"/>
      <w:r w:rsidRPr="00882AD0">
        <w:rPr>
          <w:rFonts w:ascii="Times New Roman" w:hAnsi="Times New Roman" w:cs="Times New Roman"/>
          <w:shd w:val="clear" w:color="auto" w:fill="FAFAFB"/>
        </w:rPr>
        <w:t xml:space="preserve">, &amp; </w:t>
      </w:r>
      <w:proofErr w:type="spellStart"/>
      <w:r w:rsidRPr="00882AD0">
        <w:rPr>
          <w:rFonts w:ascii="Times New Roman" w:hAnsi="Times New Roman" w:cs="Times New Roman"/>
          <w:shd w:val="clear" w:color="auto" w:fill="FAFAFB"/>
        </w:rPr>
        <w:t>Krabbendam</w:t>
      </w:r>
      <w:proofErr w:type="spellEnd"/>
      <w:r w:rsidRPr="00882AD0">
        <w:rPr>
          <w:rFonts w:ascii="Times New Roman" w:hAnsi="Times New Roman" w:cs="Times New Roman"/>
          <w:shd w:val="clear" w:color="auto" w:fill="FAFAFB"/>
        </w:rPr>
        <w:t xml:space="preserve">, 2008). These sub-clinical experiences become clinically relevant when they persist, interact with environmental risks and cause distress (van </w:t>
      </w:r>
      <w:proofErr w:type="spellStart"/>
      <w:r w:rsidRPr="00882AD0">
        <w:rPr>
          <w:rFonts w:ascii="Times New Roman" w:hAnsi="Times New Roman" w:cs="Times New Roman"/>
          <w:shd w:val="clear" w:color="auto" w:fill="FAFAFB"/>
        </w:rPr>
        <w:t>Os</w:t>
      </w:r>
      <w:proofErr w:type="spellEnd"/>
      <w:r w:rsidRPr="00882AD0">
        <w:rPr>
          <w:rFonts w:ascii="Times New Roman" w:hAnsi="Times New Roman" w:cs="Times New Roman"/>
          <w:shd w:val="clear" w:color="auto" w:fill="FAFAFB"/>
        </w:rPr>
        <w:t xml:space="preserve"> et al., 2008). </w:t>
      </w:r>
    </w:p>
    <w:p w14:paraId="33A651A4"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There are various models of psychosis, including the vulnerability-stress model (Zubin &amp; Spring, 1977), which proposes that some individuals may have pre-existing vulnerabilities to stress. The cognitive behavioural model elaborates that this vulnerability to stress can create disturbances in emotional and reasoning processing, leading to the development and persistence of psychosis (</w:t>
      </w:r>
      <w:proofErr w:type="spellStart"/>
      <w:r w:rsidRPr="00882AD0">
        <w:rPr>
          <w:rFonts w:ascii="Times New Roman" w:hAnsi="Times New Roman" w:cs="Times New Roman"/>
          <w:shd w:val="clear" w:color="auto" w:fill="FAFAFB"/>
        </w:rPr>
        <w:t>Garety</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Kuipers</w:t>
      </w:r>
      <w:proofErr w:type="spellEnd"/>
      <w:r w:rsidRPr="00882AD0">
        <w:rPr>
          <w:rFonts w:ascii="Times New Roman" w:hAnsi="Times New Roman" w:cs="Times New Roman"/>
          <w:shd w:val="clear" w:color="auto" w:fill="FAFAFB"/>
        </w:rPr>
        <w:t xml:space="preserve">, Fowler, </w:t>
      </w:r>
      <w:r w:rsidRPr="00882AD0">
        <w:rPr>
          <w:rFonts w:ascii="Times New Roman" w:hAnsi="Times New Roman" w:cs="Times New Roman"/>
          <w:shd w:val="clear" w:color="auto" w:fill="FAFAFB"/>
        </w:rPr>
        <w:lastRenderedPageBreak/>
        <w:t xml:space="preserve">Freeman, &amp; Bebbington, 2001). Recent convincing evidence highlights the relationship between childhood trauma and psychosis (Read, </w:t>
      </w:r>
      <w:proofErr w:type="spellStart"/>
      <w:r w:rsidRPr="00882AD0">
        <w:rPr>
          <w:rFonts w:ascii="Times New Roman" w:hAnsi="Times New Roman" w:cs="Times New Roman"/>
          <w:shd w:val="clear" w:color="auto" w:fill="FAFAFB"/>
        </w:rPr>
        <w:t>Os</w:t>
      </w:r>
      <w:proofErr w:type="spellEnd"/>
      <w:r w:rsidRPr="00882AD0">
        <w:rPr>
          <w:rFonts w:ascii="Times New Roman" w:hAnsi="Times New Roman" w:cs="Times New Roman"/>
          <w:shd w:val="clear" w:color="auto" w:fill="FAFAFB"/>
        </w:rPr>
        <w:t>, Morrison, &amp; Ross, 2005). A meta-analysis found people who had experienced childhood adversity were more likely to develop psychosis than those who did not (Varese et al., 2012). A large-scale prospective study of the general population found a high prevalence of trauma in individuals reporting distressing psychotic experiences (</w:t>
      </w:r>
      <w:proofErr w:type="spellStart"/>
      <w:r w:rsidRPr="00882AD0">
        <w:rPr>
          <w:rFonts w:ascii="Times New Roman" w:hAnsi="Times New Roman" w:cs="Times New Roman"/>
          <w:shd w:val="clear" w:color="auto" w:fill="FAFAFB"/>
        </w:rPr>
        <w:t>Bak</w:t>
      </w:r>
      <w:proofErr w:type="spellEnd"/>
      <w:r w:rsidRPr="00882AD0">
        <w:rPr>
          <w:rFonts w:ascii="Times New Roman" w:hAnsi="Times New Roman" w:cs="Times New Roman"/>
          <w:shd w:val="clear" w:color="auto" w:fill="FAFAFB"/>
        </w:rPr>
        <w:t xml:space="preserve"> et al., 2005). An overlap in experiences between psychosis and post-traumatic stress disorder (PTSD) may exist, where approximately 25% of people with psychosis meet the criteria for PTSD (Hardy et al., 2005; Morrison, Frame, &amp; Larkin, 2003). </w:t>
      </w:r>
    </w:p>
    <w:p w14:paraId="0E96D6D3"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rPr>
        <w:t xml:space="preserve">Despite being relatively uncommon, psychotic experiences can result in high levels of distress, and </w:t>
      </w:r>
      <w:r w:rsidRPr="00882AD0">
        <w:rPr>
          <w:rFonts w:ascii="Times New Roman" w:hAnsi="Times New Roman" w:cs="Times New Roman"/>
          <w:shd w:val="clear" w:color="auto" w:fill="FAFAFB"/>
        </w:rPr>
        <w:t>those with significant distress can experience social disability and need for care</w:t>
      </w:r>
      <w:r w:rsidRPr="00882AD0">
        <w:rPr>
          <w:rFonts w:ascii="Times New Roman" w:hAnsi="Times New Roman" w:cs="Times New Roman"/>
        </w:rPr>
        <w:t xml:space="preserve"> (Knapp, 2003), and low rates of employment </w:t>
      </w:r>
      <w:r w:rsidRPr="00882AD0">
        <w:rPr>
          <w:rFonts w:ascii="Times New Roman" w:hAnsi="Times New Roman" w:cs="Times New Roman"/>
          <w:shd w:val="clear" w:color="auto" w:fill="FAFAFB"/>
        </w:rPr>
        <w:t xml:space="preserve">(Kirkbride et al., 2012). Current recommended treatments for psychosis include antipsychotics, Cognitive Behavioural Therapy (CBT) and family interventions (NICE, 2014). However, these may have only moderate effects (Jones et al., 2006; NICE, 2009), which prompts the need to investigate alternative interventions. </w:t>
      </w:r>
    </w:p>
    <w:p w14:paraId="4BBC12C0"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More recently, literature has proposed imagery should become a focus of interventions (Morrison et al., 2002), as it is an important aspect in the phenomenology of psychosis (Morrison &amp; Baker, 2000), and was intended to be a target of cognitive therapy as much as verbal thoughts (Beck, 1976). Mental imagery is defined as ‘a mental representation of something….not by direct perception, but by memory or imagination’ (Harper Collins, 1995) and can involve visual, auditory, olfactory and kinaesthetic elements (</w:t>
      </w:r>
      <w:proofErr w:type="spellStart"/>
      <w:r w:rsidRPr="00882AD0">
        <w:rPr>
          <w:rFonts w:ascii="Times New Roman" w:hAnsi="Times New Roman" w:cs="Times New Roman"/>
          <w:shd w:val="clear" w:color="auto" w:fill="FAFAFB"/>
        </w:rPr>
        <w:t>Kosslyn</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Ganis</w:t>
      </w:r>
      <w:proofErr w:type="spellEnd"/>
      <w:r w:rsidRPr="00882AD0">
        <w:rPr>
          <w:rFonts w:ascii="Times New Roman" w:hAnsi="Times New Roman" w:cs="Times New Roman"/>
          <w:shd w:val="clear" w:color="auto" w:fill="FAFAFB"/>
        </w:rPr>
        <w:t xml:space="preserve">, &amp; Thompson, 2001). Imagery can exacerbate experiences of emotional processing (Holmes, Geddes, Colom, &amp; Goodwin, 2008) and lead to greater emotional arousal than verbal stimuli (Holmes, </w:t>
      </w:r>
      <w:proofErr w:type="spellStart"/>
      <w:r w:rsidRPr="00882AD0">
        <w:rPr>
          <w:rFonts w:ascii="Times New Roman" w:hAnsi="Times New Roman" w:cs="Times New Roman"/>
          <w:shd w:val="clear" w:color="auto" w:fill="FAFAFB"/>
        </w:rPr>
        <w:t>Arntz</w:t>
      </w:r>
      <w:proofErr w:type="spellEnd"/>
      <w:r w:rsidRPr="00882AD0">
        <w:rPr>
          <w:rFonts w:ascii="Times New Roman" w:hAnsi="Times New Roman" w:cs="Times New Roman"/>
          <w:shd w:val="clear" w:color="auto" w:fill="FAFAFB"/>
        </w:rPr>
        <w:t>, &amp; Smucker, 2007). Some explanatory models of psychosis in</w:t>
      </w:r>
      <w:r w:rsidR="0043305E" w:rsidRPr="00882AD0">
        <w:rPr>
          <w:rFonts w:ascii="Times New Roman" w:hAnsi="Times New Roman" w:cs="Times New Roman"/>
          <w:shd w:val="clear" w:color="auto" w:fill="FAFAFB"/>
        </w:rPr>
        <w:t>corporate</w:t>
      </w:r>
      <w:r w:rsidRPr="00882AD0">
        <w:rPr>
          <w:rFonts w:ascii="Times New Roman" w:hAnsi="Times New Roman" w:cs="Times New Roman"/>
          <w:shd w:val="clear" w:color="auto" w:fill="FAFAFB"/>
        </w:rPr>
        <w:t xml:space="preserve"> the </w:t>
      </w:r>
      <w:r w:rsidR="0043305E" w:rsidRPr="00882AD0">
        <w:rPr>
          <w:rFonts w:ascii="Times New Roman" w:hAnsi="Times New Roman" w:cs="Times New Roman"/>
          <w:shd w:val="clear" w:color="auto" w:fill="FAFAFB"/>
        </w:rPr>
        <w:t>relationship</w:t>
      </w:r>
      <w:r w:rsidRPr="00882AD0">
        <w:rPr>
          <w:rFonts w:ascii="Times New Roman" w:hAnsi="Times New Roman" w:cs="Times New Roman"/>
          <w:shd w:val="clear" w:color="auto" w:fill="FAFAFB"/>
        </w:rPr>
        <w:t xml:space="preserve"> between </w:t>
      </w:r>
      <w:r w:rsidR="0043305E" w:rsidRPr="00882AD0">
        <w:rPr>
          <w:rFonts w:ascii="Times New Roman" w:hAnsi="Times New Roman" w:cs="Times New Roman"/>
          <w:shd w:val="clear" w:color="auto" w:fill="FAFAFB"/>
        </w:rPr>
        <w:lastRenderedPageBreak/>
        <w:t>imagery and emotion</w:t>
      </w:r>
      <w:r w:rsidRPr="00882AD0">
        <w:rPr>
          <w:rFonts w:ascii="Times New Roman" w:hAnsi="Times New Roman" w:cs="Times New Roman"/>
          <w:shd w:val="clear" w:color="auto" w:fill="FAFAFB"/>
        </w:rPr>
        <w:t xml:space="preserve">; a model of paranoia suggests perceptions of interpersonal threats can be experienced as images (Newman-Taylor &amp; </w:t>
      </w:r>
      <w:proofErr w:type="spellStart"/>
      <w:r w:rsidRPr="00882AD0">
        <w:rPr>
          <w:rFonts w:ascii="Times New Roman" w:hAnsi="Times New Roman" w:cs="Times New Roman"/>
          <w:shd w:val="clear" w:color="auto" w:fill="FAFAFB"/>
        </w:rPr>
        <w:t>Stopa</w:t>
      </w:r>
      <w:proofErr w:type="spellEnd"/>
      <w:r w:rsidRPr="00882AD0">
        <w:rPr>
          <w:rFonts w:ascii="Times New Roman" w:hAnsi="Times New Roman" w:cs="Times New Roman"/>
          <w:shd w:val="clear" w:color="auto" w:fill="FAFAFB"/>
        </w:rPr>
        <w:t xml:space="preserve">, 2013), and models of bipolar disorder and grandiose delusions propose imagery acts as an amplifier of affect, including positive affect (Holmes et al., 2008; Knowles, McCarthy-Jones, &amp; </w:t>
      </w:r>
      <w:proofErr w:type="spellStart"/>
      <w:r w:rsidRPr="00882AD0">
        <w:rPr>
          <w:rFonts w:ascii="Times New Roman" w:hAnsi="Times New Roman" w:cs="Times New Roman"/>
          <w:shd w:val="clear" w:color="auto" w:fill="FAFAFB"/>
        </w:rPr>
        <w:t>Rowse</w:t>
      </w:r>
      <w:proofErr w:type="spellEnd"/>
      <w:r w:rsidRPr="00882AD0">
        <w:rPr>
          <w:rFonts w:ascii="Times New Roman" w:hAnsi="Times New Roman" w:cs="Times New Roman"/>
          <w:shd w:val="clear" w:color="auto" w:fill="FAFAFB"/>
        </w:rPr>
        <w:t xml:space="preserve">, 2011). </w:t>
      </w:r>
    </w:p>
    <w:p w14:paraId="09282F23" w14:textId="2D5D5A76"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There is extensive research examining imagery in PTSD (Morrison, 2004), anxiety disorders (</w:t>
      </w:r>
      <w:proofErr w:type="spellStart"/>
      <w:r w:rsidRPr="00882AD0">
        <w:rPr>
          <w:rFonts w:ascii="Times New Roman" w:hAnsi="Times New Roman" w:cs="Times New Roman"/>
          <w:shd w:val="clear" w:color="auto" w:fill="FAFAFB"/>
        </w:rPr>
        <w:t>Hackmann</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Surawy</w:t>
      </w:r>
      <w:proofErr w:type="spellEnd"/>
      <w:r w:rsidRPr="00882AD0">
        <w:rPr>
          <w:rFonts w:ascii="Times New Roman" w:hAnsi="Times New Roman" w:cs="Times New Roman"/>
          <w:shd w:val="clear" w:color="auto" w:fill="FAFAFB"/>
        </w:rPr>
        <w:t xml:space="preserve">, &amp; Clarke, 1998; Holmes et al., 2007), mood disorders (Brewin et al., 2009) and eating disorders (Ohanian, 2002). </w:t>
      </w:r>
      <w:r w:rsidR="001D1E44" w:rsidRPr="00882AD0">
        <w:rPr>
          <w:rFonts w:ascii="Times New Roman" w:hAnsi="Times New Roman" w:cs="Times New Roman"/>
          <w:shd w:val="clear" w:color="auto" w:fill="FAFAFB"/>
        </w:rPr>
        <w:t>In psychosis, recurrent, distressing imagery can be highly emotive (Morrison, 2017), h</w:t>
      </w:r>
      <w:r w:rsidRPr="00882AD0">
        <w:rPr>
          <w:rFonts w:ascii="Times New Roman" w:hAnsi="Times New Roman" w:cs="Times New Roman"/>
          <w:shd w:val="clear" w:color="auto" w:fill="FAFAFB"/>
        </w:rPr>
        <w:t xml:space="preserve">owever, research examining imagery in psychosis is under-investigated (Newman-Taylor &amp; </w:t>
      </w:r>
      <w:proofErr w:type="spellStart"/>
      <w:r w:rsidRPr="00882AD0">
        <w:rPr>
          <w:rFonts w:ascii="Times New Roman" w:hAnsi="Times New Roman" w:cs="Times New Roman"/>
          <w:shd w:val="clear" w:color="auto" w:fill="FAFAFB"/>
        </w:rPr>
        <w:t>Stopa</w:t>
      </w:r>
      <w:proofErr w:type="spellEnd"/>
      <w:r w:rsidRPr="00882AD0">
        <w:rPr>
          <w:rFonts w:ascii="Times New Roman" w:hAnsi="Times New Roman" w:cs="Times New Roman"/>
          <w:shd w:val="clear" w:color="auto" w:fill="FAFAFB"/>
        </w:rPr>
        <w:t xml:space="preserve">, 2013), although limited findings indicate a promising role of imagery in psychosis. In qualitative interviews, Morrison et al. (2002) reported that 74.3% identified images in relation to their psychosis, where images were recurrent and associated with beliefs, high affect and upsetting memories. Schulze, Freeman, Green and </w:t>
      </w:r>
      <w:proofErr w:type="spellStart"/>
      <w:r w:rsidRPr="00882AD0">
        <w:rPr>
          <w:rFonts w:ascii="Times New Roman" w:hAnsi="Times New Roman" w:cs="Times New Roman"/>
          <w:shd w:val="clear" w:color="auto" w:fill="FAFAFB"/>
        </w:rPr>
        <w:t>Kuipers</w:t>
      </w:r>
      <w:proofErr w:type="spellEnd"/>
      <w:r w:rsidRPr="00882AD0">
        <w:rPr>
          <w:rFonts w:ascii="Times New Roman" w:hAnsi="Times New Roman" w:cs="Times New Roman"/>
          <w:shd w:val="clear" w:color="auto" w:fill="FAFAFB"/>
        </w:rPr>
        <w:t xml:space="preserve"> (2013) found 73% of individuals with persecutory delusions reported paranoia-related imagery, associated with anxiety and distress. </w:t>
      </w:r>
      <w:r w:rsidR="00D9769E" w:rsidRPr="00882AD0">
        <w:rPr>
          <w:rFonts w:ascii="Times New Roman" w:hAnsi="Times New Roman" w:cs="Times New Roman"/>
          <w:shd w:val="clear" w:color="auto" w:fill="FAFAFB"/>
        </w:rPr>
        <w:t xml:space="preserve">Lockett et al. (2012) also found individuals with psychosis </w:t>
      </w:r>
      <w:r w:rsidRPr="00882AD0">
        <w:rPr>
          <w:rFonts w:ascii="Times New Roman" w:hAnsi="Times New Roman" w:cs="Times New Roman"/>
          <w:shd w:val="clear" w:color="auto" w:fill="FAFAFB"/>
        </w:rPr>
        <w:t>reported imagery involving others wh</w:t>
      </w:r>
      <w:r w:rsidR="00D9769E" w:rsidRPr="00882AD0">
        <w:rPr>
          <w:rFonts w:ascii="Times New Roman" w:hAnsi="Times New Roman" w:cs="Times New Roman"/>
          <w:shd w:val="clear" w:color="auto" w:fill="FAFAFB"/>
        </w:rPr>
        <w:t>ich produced fear and paranoia</w:t>
      </w:r>
      <w:r w:rsidRPr="00882AD0">
        <w:rPr>
          <w:rFonts w:ascii="Times New Roman" w:hAnsi="Times New Roman" w:cs="Times New Roman"/>
          <w:shd w:val="clear" w:color="auto" w:fill="FAFAFB"/>
        </w:rPr>
        <w:t xml:space="preserve">. </w:t>
      </w:r>
    </w:p>
    <w:p w14:paraId="65A50DF5"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 xml:space="preserve">Evidence for the association between imagery and psychosis can be drawn from literature examining imagery in presentations </w:t>
      </w:r>
      <w:r w:rsidR="00510BAD" w:rsidRPr="00882AD0">
        <w:rPr>
          <w:rFonts w:ascii="Times New Roman" w:hAnsi="Times New Roman" w:cs="Times New Roman"/>
          <w:shd w:val="clear" w:color="auto" w:fill="FAFAFB"/>
        </w:rPr>
        <w:t>which</w:t>
      </w:r>
      <w:r w:rsidRPr="00882AD0">
        <w:rPr>
          <w:rFonts w:ascii="Times New Roman" w:hAnsi="Times New Roman" w:cs="Times New Roman"/>
          <w:shd w:val="clear" w:color="auto" w:fill="FAFAFB"/>
        </w:rPr>
        <w:t xml:space="preserve"> </w:t>
      </w:r>
      <w:r w:rsidR="00510BAD" w:rsidRPr="00882AD0">
        <w:rPr>
          <w:rFonts w:ascii="Times New Roman" w:hAnsi="Times New Roman" w:cs="Times New Roman"/>
          <w:shd w:val="clear" w:color="auto" w:fill="FAFAFB"/>
        </w:rPr>
        <w:t>overlap with psychosis</w:t>
      </w:r>
      <w:r w:rsidR="00D9769E" w:rsidRPr="00882AD0">
        <w:rPr>
          <w:rFonts w:ascii="Times New Roman" w:hAnsi="Times New Roman" w:cs="Times New Roman"/>
          <w:shd w:val="clear" w:color="auto" w:fill="FAFAFB"/>
        </w:rPr>
        <w:t>, such as PTSD</w:t>
      </w:r>
      <w:r w:rsidR="00510BAD" w:rsidRPr="00882AD0">
        <w:rPr>
          <w:rFonts w:ascii="Times New Roman" w:hAnsi="Times New Roman" w:cs="Times New Roman"/>
          <w:shd w:val="clear" w:color="auto" w:fill="FAFAFB"/>
        </w:rPr>
        <w:t xml:space="preserve">. Imagery has </w:t>
      </w:r>
      <w:r w:rsidRPr="00882AD0">
        <w:rPr>
          <w:rFonts w:ascii="Times New Roman" w:hAnsi="Times New Roman" w:cs="Times New Roman"/>
          <w:shd w:val="clear" w:color="auto" w:fill="FAFAFB"/>
        </w:rPr>
        <w:t xml:space="preserve">particularly </w:t>
      </w:r>
      <w:r w:rsidR="00510BAD" w:rsidRPr="00882AD0">
        <w:rPr>
          <w:rFonts w:ascii="Times New Roman" w:hAnsi="Times New Roman" w:cs="Times New Roman"/>
          <w:shd w:val="clear" w:color="auto" w:fill="FAFAFB"/>
        </w:rPr>
        <w:t xml:space="preserve">been </w:t>
      </w:r>
      <w:r w:rsidRPr="00882AD0">
        <w:rPr>
          <w:rFonts w:ascii="Times New Roman" w:hAnsi="Times New Roman" w:cs="Times New Roman"/>
          <w:shd w:val="clear" w:color="auto" w:fill="FAFAFB"/>
        </w:rPr>
        <w:t>relev</w:t>
      </w:r>
      <w:r w:rsidR="0043305E" w:rsidRPr="00882AD0">
        <w:rPr>
          <w:rFonts w:ascii="Times New Roman" w:hAnsi="Times New Roman" w:cs="Times New Roman"/>
          <w:shd w:val="clear" w:color="auto" w:fill="FAFAFB"/>
        </w:rPr>
        <w:t xml:space="preserve">ant in PTSD research, where </w:t>
      </w:r>
      <w:r w:rsidRPr="00882AD0">
        <w:rPr>
          <w:rFonts w:ascii="Times New Roman" w:hAnsi="Times New Roman" w:cs="Times New Roman"/>
          <w:shd w:val="clear" w:color="auto" w:fill="FAFAFB"/>
        </w:rPr>
        <w:t>experience</w:t>
      </w:r>
      <w:r w:rsidR="0043305E" w:rsidRPr="00882AD0">
        <w:rPr>
          <w:rFonts w:ascii="Times New Roman" w:hAnsi="Times New Roman" w:cs="Times New Roman"/>
          <w:shd w:val="clear" w:color="auto" w:fill="FAFAFB"/>
        </w:rPr>
        <w:t>s</w:t>
      </w:r>
      <w:r w:rsidRPr="00882AD0">
        <w:rPr>
          <w:rFonts w:ascii="Times New Roman" w:hAnsi="Times New Roman" w:cs="Times New Roman"/>
          <w:shd w:val="clear" w:color="auto" w:fill="FAFAFB"/>
        </w:rPr>
        <w:t xml:space="preserve"> of trauma </w:t>
      </w:r>
      <w:r w:rsidR="0043305E" w:rsidRPr="00882AD0">
        <w:rPr>
          <w:rFonts w:ascii="Times New Roman" w:hAnsi="Times New Roman" w:cs="Times New Roman"/>
          <w:shd w:val="clear" w:color="auto" w:fill="FAFAFB"/>
        </w:rPr>
        <w:t>are</w:t>
      </w:r>
      <w:r w:rsidRPr="00882AD0">
        <w:rPr>
          <w:rFonts w:ascii="Times New Roman" w:hAnsi="Times New Roman" w:cs="Times New Roman"/>
          <w:shd w:val="clear" w:color="auto" w:fill="FAFAFB"/>
        </w:rPr>
        <w:t xml:space="preserve"> associated with both PTSD and psychosis (Hardy et al., 2005). Hardy</w:t>
      </w:r>
      <w:r w:rsidR="00510BAD" w:rsidRPr="00882AD0">
        <w:rPr>
          <w:rFonts w:ascii="Times New Roman" w:hAnsi="Times New Roman" w:cs="Times New Roman"/>
          <w:shd w:val="clear" w:color="auto" w:fill="FAFAFB"/>
        </w:rPr>
        <w:t>’s</w:t>
      </w:r>
      <w:r w:rsidRPr="00882AD0">
        <w:rPr>
          <w:rFonts w:ascii="Times New Roman" w:hAnsi="Times New Roman" w:cs="Times New Roman"/>
          <w:shd w:val="clear" w:color="auto" w:fill="FAFAFB"/>
        </w:rPr>
        <w:t xml:space="preserve"> (2017) </w:t>
      </w:r>
      <w:r w:rsidR="00510BAD" w:rsidRPr="00882AD0">
        <w:rPr>
          <w:rFonts w:ascii="Times New Roman" w:hAnsi="Times New Roman" w:cs="Times New Roman"/>
          <w:shd w:val="clear" w:color="auto" w:fill="FAFAFB"/>
        </w:rPr>
        <w:t xml:space="preserve">posttraumatic stress model of psychosis proposes intrusive imagery </w:t>
      </w:r>
      <w:r w:rsidRPr="00882AD0">
        <w:rPr>
          <w:rFonts w:ascii="Times New Roman" w:hAnsi="Times New Roman" w:cs="Times New Roman"/>
          <w:shd w:val="clear" w:color="auto" w:fill="FAFAFB"/>
        </w:rPr>
        <w:t>arise</w:t>
      </w:r>
      <w:r w:rsidR="00510BAD" w:rsidRPr="00882AD0">
        <w:rPr>
          <w:rFonts w:ascii="Times New Roman" w:hAnsi="Times New Roman" w:cs="Times New Roman"/>
          <w:shd w:val="clear" w:color="auto" w:fill="FAFAFB"/>
        </w:rPr>
        <w:t>s</w:t>
      </w:r>
      <w:r w:rsidRPr="00882AD0">
        <w:rPr>
          <w:rFonts w:ascii="Times New Roman" w:hAnsi="Times New Roman" w:cs="Times New Roman"/>
          <w:shd w:val="clear" w:color="auto" w:fill="FAFAFB"/>
        </w:rPr>
        <w:t xml:space="preserve"> from trauma-related vulnerability factors</w:t>
      </w:r>
      <w:r w:rsidR="00510BAD" w:rsidRPr="00882AD0">
        <w:rPr>
          <w:rFonts w:ascii="Times New Roman" w:hAnsi="Times New Roman" w:cs="Times New Roman"/>
          <w:shd w:val="clear" w:color="auto" w:fill="FAFAFB"/>
        </w:rPr>
        <w:t>, including</w:t>
      </w:r>
      <w:r w:rsidRPr="00882AD0">
        <w:rPr>
          <w:rFonts w:ascii="Times New Roman" w:hAnsi="Times New Roman" w:cs="Times New Roman"/>
          <w:shd w:val="clear" w:color="auto" w:fill="FAFAFB"/>
        </w:rPr>
        <w:t xml:space="preserve"> hypervigilance to external and internal stimuli, or </w:t>
      </w:r>
      <w:r w:rsidR="00D9769E" w:rsidRPr="00882AD0">
        <w:rPr>
          <w:rFonts w:ascii="Times New Roman" w:hAnsi="Times New Roman" w:cs="Times New Roman"/>
          <w:shd w:val="clear" w:color="auto" w:fill="FAFAFB"/>
        </w:rPr>
        <w:t xml:space="preserve">intrusive </w:t>
      </w:r>
      <w:r w:rsidRPr="00882AD0">
        <w:rPr>
          <w:rFonts w:ascii="Times New Roman" w:hAnsi="Times New Roman" w:cs="Times New Roman"/>
          <w:shd w:val="clear" w:color="auto" w:fill="FAFAFB"/>
        </w:rPr>
        <w:t>trauma</w:t>
      </w:r>
      <w:r w:rsidR="00D9769E" w:rsidRPr="00882AD0">
        <w:rPr>
          <w:rFonts w:ascii="Times New Roman" w:hAnsi="Times New Roman" w:cs="Times New Roman"/>
          <w:shd w:val="clear" w:color="auto" w:fill="FAFAFB"/>
        </w:rPr>
        <w:t xml:space="preserve"> memories</w:t>
      </w:r>
      <w:r w:rsidRPr="00882AD0">
        <w:rPr>
          <w:rFonts w:ascii="Times New Roman" w:hAnsi="Times New Roman" w:cs="Times New Roman"/>
          <w:shd w:val="clear" w:color="auto" w:fill="FAFAFB"/>
        </w:rPr>
        <w:t xml:space="preserve">. </w:t>
      </w:r>
      <w:r w:rsidR="0043305E" w:rsidRPr="00882AD0">
        <w:rPr>
          <w:rFonts w:ascii="Times New Roman" w:hAnsi="Times New Roman" w:cs="Times New Roman"/>
          <w:shd w:val="clear" w:color="auto" w:fill="FAFAFB"/>
        </w:rPr>
        <w:t xml:space="preserve">Mental imagery </w:t>
      </w:r>
      <w:r w:rsidR="00510BAD" w:rsidRPr="00882AD0">
        <w:rPr>
          <w:rFonts w:ascii="Times New Roman" w:hAnsi="Times New Roman" w:cs="Times New Roman"/>
          <w:shd w:val="clear" w:color="auto" w:fill="FAFAFB"/>
        </w:rPr>
        <w:t>originating</w:t>
      </w:r>
      <w:r w:rsidR="0043305E" w:rsidRPr="00882AD0">
        <w:rPr>
          <w:rFonts w:ascii="Times New Roman" w:hAnsi="Times New Roman" w:cs="Times New Roman"/>
          <w:shd w:val="clear" w:color="auto" w:fill="FAFAFB"/>
        </w:rPr>
        <w:t xml:space="preserve"> from traumatic events</w:t>
      </w:r>
      <w:r w:rsidR="00510BAD" w:rsidRPr="00882AD0">
        <w:rPr>
          <w:rFonts w:ascii="Times New Roman" w:hAnsi="Times New Roman" w:cs="Times New Roman"/>
          <w:shd w:val="clear" w:color="auto" w:fill="FAFAFB"/>
        </w:rPr>
        <w:t xml:space="preserve"> may lead to psychosis evolving as a coping strategy</w:t>
      </w:r>
      <w:r w:rsidR="0043305E" w:rsidRPr="00882AD0">
        <w:rPr>
          <w:rFonts w:ascii="Times New Roman" w:hAnsi="Times New Roman" w:cs="Times New Roman"/>
          <w:shd w:val="clear" w:color="auto" w:fill="FAFAFB"/>
        </w:rPr>
        <w:t xml:space="preserve">, </w:t>
      </w:r>
      <w:r w:rsidR="00510BAD" w:rsidRPr="00882AD0">
        <w:rPr>
          <w:rFonts w:ascii="Times New Roman" w:hAnsi="Times New Roman" w:cs="Times New Roman"/>
          <w:shd w:val="clear" w:color="auto" w:fill="FAFAFB"/>
        </w:rPr>
        <w:t xml:space="preserve">with individuals utilising </w:t>
      </w:r>
      <w:r w:rsidR="00510BAD" w:rsidRPr="00882AD0">
        <w:rPr>
          <w:rFonts w:ascii="Times New Roman" w:hAnsi="Times New Roman" w:cs="Times New Roman"/>
          <w:shd w:val="clear" w:color="auto" w:fill="FAFAFB"/>
        </w:rPr>
        <w:lastRenderedPageBreak/>
        <w:t>positive beliefs about unusual experiences and appraising</w:t>
      </w:r>
      <w:r w:rsidR="0043305E" w:rsidRPr="00882AD0">
        <w:rPr>
          <w:rFonts w:ascii="Times New Roman" w:hAnsi="Times New Roman" w:cs="Times New Roman"/>
          <w:shd w:val="clear" w:color="auto" w:fill="FAFAFB"/>
        </w:rPr>
        <w:t xml:space="preserve"> hallucinations and delusions as reality</w:t>
      </w:r>
      <w:r w:rsidR="00510BAD" w:rsidRPr="00882AD0">
        <w:rPr>
          <w:rFonts w:ascii="Times New Roman" w:hAnsi="Times New Roman" w:cs="Times New Roman"/>
          <w:shd w:val="clear" w:color="auto" w:fill="FAFAFB"/>
        </w:rPr>
        <w:t>, therefore</w:t>
      </w:r>
      <w:r w:rsidR="0043305E" w:rsidRPr="00882AD0">
        <w:rPr>
          <w:rFonts w:ascii="Times New Roman" w:hAnsi="Times New Roman" w:cs="Times New Roman"/>
          <w:shd w:val="clear" w:color="auto" w:fill="FAFAFB"/>
        </w:rPr>
        <w:t xml:space="preserve"> </w:t>
      </w:r>
      <w:r w:rsidRPr="00882AD0">
        <w:rPr>
          <w:rFonts w:ascii="Times New Roman" w:hAnsi="Times New Roman" w:cs="Times New Roman"/>
          <w:shd w:val="clear" w:color="auto" w:fill="FAFAFB"/>
        </w:rPr>
        <w:t xml:space="preserve">a combination of traumatic events, PTSD and faulty memory processes </w:t>
      </w:r>
      <w:r w:rsidR="00510BAD" w:rsidRPr="00882AD0">
        <w:rPr>
          <w:rFonts w:ascii="Times New Roman" w:hAnsi="Times New Roman" w:cs="Times New Roman"/>
          <w:shd w:val="clear" w:color="auto" w:fill="FAFAFB"/>
        </w:rPr>
        <w:t>may explain</w:t>
      </w:r>
      <w:r w:rsidRPr="00882AD0">
        <w:rPr>
          <w:rFonts w:ascii="Times New Roman" w:hAnsi="Times New Roman" w:cs="Times New Roman"/>
          <w:shd w:val="clear" w:color="auto" w:fill="FAFAFB"/>
        </w:rPr>
        <w:t xml:space="preserve"> imagery in psychosis</w:t>
      </w:r>
      <w:r w:rsidR="00510BAD" w:rsidRPr="00882AD0">
        <w:rPr>
          <w:rFonts w:ascii="Times New Roman" w:hAnsi="Times New Roman" w:cs="Times New Roman"/>
          <w:shd w:val="clear" w:color="auto" w:fill="FAFAFB"/>
        </w:rPr>
        <w:t xml:space="preserve"> (Morrison, 2001; Morrison et al., </w:t>
      </w:r>
      <w:r w:rsidR="0043305E" w:rsidRPr="00882AD0">
        <w:rPr>
          <w:rFonts w:ascii="Times New Roman" w:hAnsi="Times New Roman" w:cs="Times New Roman"/>
          <w:shd w:val="clear" w:color="auto" w:fill="FAFAFB"/>
        </w:rPr>
        <w:t>2003)</w:t>
      </w:r>
      <w:r w:rsidRPr="00882AD0">
        <w:rPr>
          <w:rFonts w:ascii="Times New Roman" w:hAnsi="Times New Roman" w:cs="Times New Roman"/>
          <w:shd w:val="clear" w:color="auto" w:fill="FAFAFB"/>
        </w:rPr>
        <w:t xml:space="preserve">. </w:t>
      </w:r>
    </w:p>
    <w:p w14:paraId="08154B58" w14:textId="5C2A28DD"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Imagery could therefore also play a role in the treatment of psychosis. Interventions aimed at imagery have arisen from cognitive models of PTSD (</w:t>
      </w:r>
      <w:proofErr w:type="spellStart"/>
      <w:r w:rsidRPr="00882AD0">
        <w:rPr>
          <w:rFonts w:ascii="Times New Roman" w:hAnsi="Times New Roman" w:cs="Times New Roman"/>
          <w:shd w:val="clear" w:color="auto" w:fill="FAFAFB"/>
        </w:rPr>
        <w:t>Arntz</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Tiesema</w:t>
      </w:r>
      <w:proofErr w:type="spellEnd"/>
      <w:r w:rsidRPr="00882AD0">
        <w:rPr>
          <w:rFonts w:ascii="Times New Roman" w:hAnsi="Times New Roman" w:cs="Times New Roman"/>
          <w:shd w:val="clear" w:color="auto" w:fill="FAFAFB"/>
        </w:rPr>
        <w:t xml:space="preserve">, &amp; </w:t>
      </w:r>
      <w:proofErr w:type="spellStart"/>
      <w:r w:rsidRPr="00882AD0">
        <w:rPr>
          <w:rFonts w:ascii="Times New Roman" w:hAnsi="Times New Roman" w:cs="Times New Roman"/>
          <w:shd w:val="clear" w:color="auto" w:fill="FAFAFB"/>
        </w:rPr>
        <w:t>Kindt</w:t>
      </w:r>
      <w:proofErr w:type="spellEnd"/>
      <w:r w:rsidRPr="00882AD0">
        <w:rPr>
          <w:rFonts w:ascii="Times New Roman" w:hAnsi="Times New Roman" w:cs="Times New Roman"/>
          <w:shd w:val="clear" w:color="auto" w:fill="FAFAFB"/>
        </w:rPr>
        <w:t xml:space="preserve">, 2007; Ehlers &amp; Clark, 2001). The modification </w:t>
      </w:r>
      <w:r w:rsidR="000636CD" w:rsidRPr="00882AD0">
        <w:rPr>
          <w:rFonts w:ascii="Times New Roman" w:hAnsi="Times New Roman" w:cs="Times New Roman"/>
          <w:shd w:val="clear" w:color="auto" w:fill="FAFAFB"/>
        </w:rPr>
        <w:t>of imagery involves reducing</w:t>
      </w:r>
      <w:r w:rsidRPr="00882AD0">
        <w:rPr>
          <w:rFonts w:ascii="Times New Roman" w:hAnsi="Times New Roman" w:cs="Times New Roman"/>
          <w:shd w:val="clear" w:color="auto" w:fill="FAFAFB"/>
        </w:rPr>
        <w:t xml:space="preserve"> frequency of distressing images or altering their meaning</w:t>
      </w:r>
      <w:r w:rsidR="001D1E44" w:rsidRPr="00882AD0">
        <w:rPr>
          <w:rFonts w:ascii="Times New Roman" w:hAnsi="Times New Roman" w:cs="Times New Roman"/>
          <w:shd w:val="clear" w:color="auto" w:fill="FAFAFB"/>
        </w:rPr>
        <w:t xml:space="preserve"> and associated memories</w:t>
      </w:r>
      <w:r w:rsidRPr="00882AD0">
        <w:rPr>
          <w:rFonts w:ascii="Times New Roman" w:hAnsi="Times New Roman" w:cs="Times New Roman"/>
          <w:shd w:val="clear" w:color="auto" w:fill="FAFAFB"/>
        </w:rPr>
        <w:t xml:space="preserve">, which can require specific imagery interventions </w:t>
      </w:r>
      <w:r w:rsidR="00FF41E0" w:rsidRPr="00882AD0">
        <w:rPr>
          <w:rFonts w:ascii="Times New Roman" w:hAnsi="Times New Roman" w:cs="Times New Roman"/>
          <w:shd w:val="clear" w:color="auto" w:fill="FAFAFB"/>
        </w:rPr>
        <w:t xml:space="preserve">such as imagery rescripting (IR) </w:t>
      </w:r>
      <w:r w:rsidR="00F81FDA" w:rsidRPr="00882AD0">
        <w:rPr>
          <w:rFonts w:ascii="Times New Roman" w:hAnsi="Times New Roman" w:cs="Times New Roman"/>
          <w:shd w:val="clear" w:color="auto" w:fill="FAFAFB"/>
        </w:rPr>
        <w:t xml:space="preserve">which is often used to treat PTSD </w:t>
      </w:r>
      <w:r w:rsidRPr="00882AD0">
        <w:rPr>
          <w:rFonts w:ascii="Times New Roman" w:hAnsi="Times New Roman" w:cs="Times New Roman"/>
          <w:shd w:val="clear" w:color="auto" w:fill="FAFAFB"/>
        </w:rPr>
        <w:t>(</w:t>
      </w:r>
      <w:proofErr w:type="spellStart"/>
      <w:r w:rsidRPr="00882AD0">
        <w:rPr>
          <w:rFonts w:ascii="Times New Roman" w:hAnsi="Times New Roman" w:cs="Times New Roman"/>
          <w:shd w:val="clear" w:color="auto" w:fill="FAFAFB"/>
        </w:rPr>
        <w:t>Hackmann</w:t>
      </w:r>
      <w:proofErr w:type="spellEnd"/>
      <w:r w:rsidRPr="00882AD0">
        <w:rPr>
          <w:rFonts w:ascii="Times New Roman" w:hAnsi="Times New Roman" w:cs="Times New Roman"/>
          <w:shd w:val="clear" w:color="auto" w:fill="FAFAFB"/>
        </w:rPr>
        <w:t>, 1997; Morrison, 2004</w:t>
      </w:r>
      <w:r w:rsidR="00F81FDA" w:rsidRPr="00882AD0">
        <w:rPr>
          <w:rFonts w:ascii="Times New Roman" w:hAnsi="Times New Roman" w:cs="Times New Roman"/>
          <w:shd w:val="clear" w:color="auto" w:fill="FAFAFB"/>
        </w:rPr>
        <w:t>; Holmes et al., 2007</w:t>
      </w:r>
      <w:r w:rsidRPr="00882AD0">
        <w:rPr>
          <w:rFonts w:ascii="Times New Roman" w:hAnsi="Times New Roman" w:cs="Times New Roman"/>
          <w:shd w:val="clear" w:color="auto" w:fill="FAFAFB"/>
        </w:rPr>
        <w:t xml:space="preserve">). </w:t>
      </w:r>
      <w:r w:rsidR="00FD100F" w:rsidRPr="00882AD0">
        <w:rPr>
          <w:rFonts w:ascii="Times New Roman" w:hAnsi="Times New Roman" w:cs="Times New Roman"/>
          <w:shd w:val="clear" w:color="auto" w:fill="FAFAFB"/>
        </w:rPr>
        <w:t xml:space="preserve">Holmes et al (2007) propose a framework of imagery interventions in cognitive therapy which incorporates the use of both negative and positive imagery. </w:t>
      </w:r>
      <w:r w:rsidR="00FF41E0" w:rsidRPr="00882AD0">
        <w:rPr>
          <w:rFonts w:ascii="Times New Roman" w:hAnsi="Times New Roman" w:cs="Times New Roman"/>
          <w:shd w:val="clear" w:color="auto" w:fill="FAFAFB"/>
        </w:rPr>
        <w:t xml:space="preserve">Pre-existing intrusive negative imagery </w:t>
      </w:r>
      <w:r w:rsidR="00A477C6" w:rsidRPr="00882AD0">
        <w:rPr>
          <w:rFonts w:ascii="Times New Roman" w:hAnsi="Times New Roman" w:cs="Times New Roman"/>
          <w:shd w:val="clear" w:color="auto" w:fill="FAFAFB"/>
        </w:rPr>
        <w:t>can be</w:t>
      </w:r>
      <w:r w:rsidR="00FF41E0" w:rsidRPr="00882AD0">
        <w:rPr>
          <w:rFonts w:ascii="Times New Roman" w:hAnsi="Times New Roman" w:cs="Times New Roman"/>
          <w:shd w:val="clear" w:color="auto" w:fill="FAFAFB"/>
        </w:rPr>
        <w:t xml:space="preserve"> transformed into benign images using IR, or alternatively, positive, compassionate images </w:t>
      </w:r>
      <w:r w:rsidR="00A477C6" w:rsidRPr="00882AD0">
        <w:rPr>
          <w:rFonts w:ascii="Times New Roman" w:hAnsi="Times New Roman" w:cs="Times New Roman"/>
          <w:shd w:val="clear" w:color="auto" w:fill="FAFAFB"/>
        </w:rPr>
        <w:t>can be</w:t>
      </w:r>
      <w:r w:rsidR="00FF41E0" w:rsidRPr="00882AD0">
        <w:rPr>
          <w:rFonts w:ascii="Times New Roman" w:hAnsi="Times New Roman" w:cs="Times New Roman"/>
          <w:shd w:val="clear" w:color="auto" w:fill="FAFAFB"/>
        </w:rPr>
        <w:t xml:space="preserve"> constructed to counteract negative schematic beliefs. </w:t>
      </w:r>
      <w:r w:rsidRPr="00882AD0">
        <w:rPr>
          <w:rFonts w:ascii="Times New Roman" w:hAnsi="Times New Roman" w:cs="Times New Roman"/>
          <w:shd w:val="clear" w:color="auto" w:fill="FAFAFB"/>
        </w:rPr>
        <w:t xml:space="preserve">In psychosis, IR can be effective at modifying </w:t>
      </w:r>
      <w:r w:rsidR="001D1E44" w:rsidRPr="00882AD0">
        <w:rPr>
          <w:rFonts w:ascii="Times New Roman" w:hAnsi="Times New Roman" w:cs="Times New Roman"/>
          <w:shd w:val="clear" w:color="auto" w:fill="FAFAFB"/>
        </w:rPr>
        <w:t xml:space="preserve">negative imagery </w:t>
      </w:r>
      <w:r w:rsidR="00446B84" w:rsidRPr="00882AD0">
        <w:rPr>
          <w:rFonts w:ascii="Times New Roman" w:hAnsi="Times New Roman" w:cs="Times New Roman"/>
          <w:shd w:val="clear" w:color="auto" w:fill="FAFAFB"/>
        </w:rPr>
        <w:t>involving</w:t>
      </w:r>
      <w:r w:rsidR="001D1E44" w:rsidRPr="00882AD0">
        <w:rPr>
          <w:rFonts w:ascii="Times New Roman" w:hAnsi="Times New Roman" w:cs="Times New Roman"/>
          <w:shd w:val="clear" w:color="auto" w:fill="FAFAFB"/>
        </w:rPr>
        <w:t xml:space="preserve"> </w:t>
      </w:r>
      <w:r w:rsidRPr="00882AD0">
        <w:rPr>
          <w:rFonts w:ascii="Times New Roman" w:hAnsi="Times New Roman" w:cs="Times New Roman"/>
          <w:shd w:val="clear" w:color="auto" w:fill="FAFAFB"/>
        </w:rPr>
        <w:t xml:space="preserve">distressing content through developing alternative outcomes, introducing safe characters or humour and increasing control over images (Morrison, 2017). </w:t>
      </w:r>
    </w:p>
    <w:p w14:paraId="33F8328E" w14:textId="586E8DE9" w:rsidR="00D9769E"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 xml:space="preserve">The </w:t>
      </w:r>
      <w:r w:rsidR="00446B84" w:rsidRPr="00882AD0">
        <w:rPr>
          <w:rFonts w:ascii="Times New Roman" w:hAnsi="Times New Roman" w:cs="Times New Roman"/>
          <w:shd w:val="clear" w:color="auto" w:fill="FAFAFB"/>
        </w:rPr>
        <w:t xml:space="preserve">variability and </w:t>
      </w:r>
      <w:r w:rsidRPr="00882AD0">
        <w:rPr>
          <w:rFonts w:ascii="Times New Roman" w:hAnsi="Times New Roman" w:cs="Times New Roman"/>
          <w:shd w:val="clear" w:color="auto" w:fill="FAFAFB"/>
        </w:rPr>
        <w:t xml:space="preserve">effectiveness of imagery modification </w:t>
      </w:r>
      <w:r w:rsidR="004F2E6B" w:rsidRPr="00882AD0">
        <w:rPr>
          <w:rFonts w:ascii="Times New Roman" w:hAnsi="Times New Roman" w:cs="Times New Roman"/>
          <w:shd w:val="clear" w:color="auto" w:fill="FAFAFB"/>
        </w:rPr>
        <w:t xml:space="preserve">techniques in psychosis is </w:t>
      </w:r>
      <w:r w:rsidRPr="00882AD0">
        <w:rPr>
          <w:rFonts w:ascii="Times New Roman" w:hAnsi="Times New Roman" w:cs="Times New Roman"/>
          <w:shd w:val="clear" w:color="auto" w:fill="FAFAFB"/>
        </w:rPr>
        <w:t>under-researched. Previous reviews of imagery interventions focus on IR, proposing it as a suitable intervention</w:t>
      </w:r>
      <w:r w:rsidR="004F2E6B" w:rsidRPr="00882AD0">
        <w:rPr>
          <w:rFonts w:ascii="Times New Roman" w:hAnsi="Times New Roman" w:cs="Times New Roman"/>
          <w:shd w:val="clear" w:color="auto" w:fill="FAFAFB"/>
        </w:rPr>
        <w:t xml:space="preserve"> for psychosis (McSherry, 2016). H</w:t>
      </w:r>
      <w:r w:rsidRPr="00882AD0">
        <w:rPr>
          <w:rFonts w:ascii="Times New Roman" w:hAnsi="Times New Roman" w:cs="Times New Roman"/>
          <w:shd w:val="clear" w:color="auto" w:fill="FAFAFB"/>
        </w:rPr>
        <w:t>owever</w:t>
      </w:r>
      <w:r w:rsidR="004F2E6B" w:rsidRPr="00882AD0">
        <w:rPr>
          <w:rFonts w:ascii="Times New Roman" w:hAnsi="Times New Roman" w:cs="Times New Roman"/>
          <w:shd w:val="clear" w:color="auto" w:fill="FAFAFB"/>
        </w:rPr>
        <w:t>,</w:t>
      </w:r>
      <w:r w:rsidRPr="00882AD0">
        <w:rPr>
          <w:rFonts w:ascii="Times New Roman" w:hAnsi="Times New Roman" w:cs="Times New Roman"/>
          <w:shd w:val="clear" w:color="auto" w:fill="FAFAFB"/>
        </w:rPr>
        <w:t xml:space="preserve"> a review of IR for aversive memories did not include any studies on psychosis (Morina, </w:t>
      </w:r>
      <w:proofErr w:type="spellStart"/>
      <w:r w:rsidRPr="00882AD0">
        <w:rPr>
          <w:rFonts w:ascii="Times New Roman" w:hAnsi="Times New Roman" w:cs="Times New Roman"/>
          <w:shd w:val="clear" w:color="auto" w:fill="FAFAFB"/>
        </w:rPr>
        <w:t>Lancee</w:t>
      </w:r>
      <w:proofErr w:type="spellEnd"/>
      <w:r w:rsidRPr="00882AD0">
        <w:rPr>
          <w:rFonts w:ascii="Times New Roman" w:hAnsi="Times New Roman" w:cs="Times New Roman"/>
          <w:shd w:val="clear" w:color="auto" w:fill="FAFAFB"/>
        </w:rPr>
        <w:t xml:space="preserve">, &amp; </w:t>
      </w:r>
      <w:proofErr w:type="spellStart"/>
      <w:r w:rsidRPr="00882AD0">
        <w:rPr>
          <w:rFonts w:ascii="Times New Roman" w:hAnsi="Times New Roman" w:cs="Times New Roman"/>
          <w:shd w:val="clear" w:color="auto" w:fill="FAFAFB"/>
        </w:rPr>
        <w:t>Arntz</w:t>
      </w:r>
      <w:proofErr w:type="spellEnd"/>
      <w:r w:rsidRPr="00882AD0">
        <w:rPr>
          <w:rFonts w:ascii="Times New Roman" w:hAnsi="Times New Roman" w:cs="Times New Roman"/>
          <w:shd w:val="clear" w:color="auto" w:fill="FAFAFB"/>
        </w:rPr>
        <w:t xml:space="preserve">, 2017). The reviews are limited by the lack of inclusion of </w:t>
      </w:r>
      <w:r w:rsidR="00446B84" w:rsidRPr="00882AD0">
        <w:rPr>
          <w:rFonts w:ascii="Times New Roman" w:hAnsi="Times New Roman" w:cs="Times New Roman"/>
          <w:shd w:val="clear" w:color="auto" w:fill="FAFAFB"/>
        </w:rPr>
        <w:t xml:space="preserve">positive imagery techniques or </w:t>
      </w:r>
      <w:r w:rsidRPr="00882AD0">
        <w:rPr>
          <w:rFonts w:ascii="Times New Roman" w:hAnsi="Times New Roman" w:cs="Times New Roman"/>
          <w:shd w:val="clear" w:color="auto" w:fill="FAFAFB"/>
        </w:rPr>
        <w:t xml:space="preserve">imagery interventions beyond the cognitive model, for example, McSherry (2016) excluded imagery rehearsal therapies often used alongside IR. </w:t>
      </w:r>
    </w:p>
    <w:p w14:paraId="53B84548"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lastRenderedPageBreak/>
        <w:t xml:space="preserve">The emerging evidence indicates imagery could be a suitable intervention for addressing distress in psychosis associated with intrusive imagery (Hardy, 2017; Morrison, 2017), however a thorough review of imagery interventions beyond IR is missing. It remains unclear what variations of imagery interventions are available for psychosis, and whether imagery interventions are indeed effective for addressing the distress associated with psychosis. </w:t>
      </w:r>
    </w:p>
    <w:p w14:paraId="5F46B0DF" w14:textId="77777777" w:rsidR="00A24D84" w:rsidRPr="00882AD0" w:rsidRDefault="00A24D84" w:rsidP="004F2E6B">
      <w:pPr>
        <w:spacing w:line="480" w:lineRule="auto"/>
        <w:rPr>
          <w:rFonts w:ascii="Times New Roman" w:hAnsi="Times New Roman" w:cs="Times New Roman"/>
          <w:b/>
          <w:shd w:val="clear" w:color="auto" w:fill="FAFAFB"/>
        </w:rPr>
      </w:pPr>
      <w:r w:rsidRPr="00882AD0">
        <w:rPr>
          <w:rFonts w:ascii="Times New Roman" w:hAnsi="Times New Roman" w:cs="Times New Roman"/>
          <w:b/>
          <w:shd w:val="clear" w:color="auto" w:fill="FAFAFB"/>
        </w:rPr>
        <w:t>Current review</w:t>
      </w:r>
    </w:p>
    <w:p w14:paraId="35FC536C" w14:textId="77777777" w:rsidR="00A24D84" w:rsidRPr="00882AD0" w:rsidRDefault="00A24D84" w:rsidP="00EC04EC">
      <w:pPr>
        <w:spacing w:line="480" w:lineRule="auto"/>
        <w:ind w:firstLine="720"/>
        <w:rPr>
          <w:rFonts w:ascii="Times New Roman" w:hAnsi="Times New Roman" w:cs="Times New Roman"/>
          <w:shd w:val="clear" w:color="auto" w:fill="FAFAFB"/>
        </w:rPr>
      </w:pPr>
      <w:r w:rsidRPr="00882AD0">
        <w:rPr>
          <w:rFonts w:ascii="Times New Roman" w:hAnsi="Times New Roman" w:cs="Times New Roman"/>
          <w:shd w:val="clear" w:color="auto" w:fill="FAFAFB"/>
        </w:rPr>
        <w:t xml:space="preserve">The current review will attempt to systematically integrate the available literature on imagery interventions in psychosis and venture beyond previous reviews by including any interventions where imagery has been incorporated to address experiences associated with psychosis. The review will aim to synthesise the various imagery interventions used with a clinical population, who are most likely to be in need of clinical interventions. The review will also evaluate the effectiveness of the imagery interventions for outcomes related to psychosis. </w:t>
      </w:r>
    </w:p>
    <w:p w14:paraId="2C192C1B" w14:textId="77777777" w:rsidR="00A24D84" w:rsidRPr="00882AD0" w:rsidRDefault="00A24D84" w:rsidP="00A24D84">
      <w:pPr>
        <w:spacing w:line="480" w:lineRule="auto"/>
        <w:rPr>
          <w:rFonts w:ascii="Times New Roman" w:hAnsi="Times New Roman" w:cs="Times New Roman"/>
          <w:b/>
          <w:shd w:val="clear" w:color="auto" w:fill="FAFAFB"/>
        </w:rPr>
      </w:pPr>
      <w:r w:rsidRPr="00882AD0">
        <w:rPr>
          <w:rFonts w:ascii="Times New Roman" w:hAnsi="Times New Roman" w:cs="Times New Roman"/>
          <w:b/>
          <w:shd w:val="clear" w:color="auto" w:fill="FAFAFB"/>
        </w:rPr>
        <w:t>Aims:</w:t>
      </w:r>
    </w:p>
    <w:p w14:paraId="5CBDC16D" w14:textId="77777777" w:rsidR="00A24D84" w:rsidRPr="00882AD0" w:rsidRDefault="00A24D84" w:rsidP="00A24D84">
      <w:pPr>
        <w:numPr>
          <w:ilvl w:val="0"/>
          <w:numId w:val="4"/>
        </w:numPr>
        <w:spacing w:line="480" w:lineRule="auto"/>
        <w:contextualSpacing/>
        <w:rPr>
          <w:rFonts w:ascii="Times New Roman" w:hAnsi="Times New Roman" w:cs="Times New Roman"/>
          <w:shd w:val="clear" w:color="auto" w:fill="FAFAFB"/>
        </w:rPr>
      </w:pPr>
      <w:r w:rsidRPr="00882AD0">
        <w:rPr>
          <w:rFonts w:ascii="Times New Roman" w:hAnsi="Times New Roman" w:cs="Times New Roman"/>
          <w:shd w:val="clear" w:color="auto" w:fill="FAFAFB"/>
        </w:rPr>
        <w:t xml:space="preserve">To understand how imagery has been incorporated in interventions for psychosis. </w:t>
      </w:r>
    </w:p>
    <w:p w14:paraId="76B26695" w14:textId="77777777" w:rsidR="00A24D84" w:rsidRPr="00882AD0" w:rsidRDefault="00A24D84" w:rsidP="00A24D84">
      <w:pPr>
        <w:numPr>
          <w:ilvl w:val="0"/>
          <w:numId w:val="4"/>
        </w:numPr>
        <w:spacing w:line="480" w:lineRule="auto"/>
        <w:contextualSpacing/>
        <w:rPr>
          <w:rFonts w:ascii="Times New Roman" w:hAnsi="Times New Roman" w:cs="Times New Roman"/>
          <w:shd w:val="clear" w:color="auto" w:fill="FAFAFB"/>
        </w:rPr>
      </w:pPr>
      <w:r w:rsidRPr="00882AD0">
        <w:rPr>
          <w:rFonts w:ascii="Times New Roman" w:hAnsi="Times New Roman" w:cs="Times New Roman"/>
          <w:shd w:val="clear" w:color="auto" w:fill="FAFAFB"/>
        </w:rPr>
        <w:t>To understand how effective imagery interventions are in intervening with outcomes related to psychosis.</w:t>
      </w:r>
    </w:p>
    <w:p w14:paraId="3516693A" w14:textId="77777777" w:rsidR="00A24D84" w:rsidRPr="00882AD0" w:rsidRDefault="00A24D84" w:rsidP="00A24D84">
      <w:pPr>
        <w:spacing w:line="480" w:lineRule="auto"/>
        <w:rPr>
          <w:rFonts w:ascii="Times New Roman" w:hAnsi="Times New Roman" w:cs="Times New Roman"/>
          <w:shd w:val="clear" w:color="auto" w:fill="FAFAFB"/>
        </w:rPr>
      </w:pPr>
    </w:p>
    <w:p w14:paraId="37CF9CBB" w14:textId="77777777" w:rsidR="00A24D84" w:rsidRPr="00882AD0" w:rsidRDefault="00A24D84" w:rsidP="00A24D84">
      <w:pPr>
        <w:spacing w:line="480" w:lineRule="auto"/>
        <w:jc w:val="center"/>
        <w:rPr>
          <w:rFonts w:ascii="Times New Roman" w:hAnsi="Times New Roman" w:cs="Times New Roman"/>
        </w:rPr>
      </w:pPr>
      <w:r w:rsidRPr="00882AD0">
        <w:rPr>
          <w:rFonts w:ascii="Times New Roman" w:hAnsi="Times New Roman" w:cs="Times New Roman"/>
          <w:b/>
        </w:rPr>
        <w:t>Methods</w:t>
      </w:r>
    </w:p>
    <w:p w14:paraId="32BC706D" w14:textId="77777777" w:rsidR="00A24D84" w:rsidRPr="00882AD0" w:rsidRDefault="00A24D84" w:rsidP="00A24D84">
      <w:pPr>
        <w:spacing w:line="480" w:lineRule="auto"/>
        <w:rPr>
          <w:rFonts w:ascii="Times New Roman" w:hAnsi="Times New Roman" w:cs="Times New Roman"/>
          <w:b/>
        </w:rPr>
      </w:pPr>
      <w:r w:rsidRPr="00882AD0">
        <w:rPr>
          <w:rFonts w:ascii="Times New Roman" w:hAnsi="Times New Roman" w:cs="Times New Roman"/>
          <w:b/>
        </w:rPr>
        <w:t xml:space="preserve">Search strategy </w:t>
      </w:r>
    </w:p>
    <w:p w14:paraId="0231CBCF" w14:textId="24470581"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A literature search was conducted using MEDLINE, PsycINFO, Scopus and Cochrane electronic databases in January 2018. Search terms were separated into two </w:t>
      </w:r>
      <w:r w:rsidRPr="00882AD0">
        <w:rPr>
          <w:rFonts w:ascii="Times New Roman" w:hAnsi="Times New Roman" w:cs="Times New Roman"/>
          <w:szCs w:val="24"/>
        </w:rPr>
        <w:lastRenderedPageBreak/>
        <w:t xml:space="preserve">categories representing the population (terms to describe psychosis) and imagery </w:t>
      </w:r>
      <w:r w:rsidR="00E13B99" w:rsidRPr="00882AD0">
        <w:rPr>
          <w:rFonts w:ascii="Times New Roman" w:hAnsi="Times New Roman" w:cs="Times New Roman"/>
          <w:szCs w:val="24"/>
        </w:rPr>
        <w:t xml:space="preserve">terms </w:t>
      </w:r>
      <w:r w:rsidRPr="00882AD0">
        <w:rPr>
          <w:rFonts w:ascii="Times New Roman" w:hAnsi="Times New Roman" w:cs="Times New Roman"/>
          <w:szCs w:val="24"/>
        </w:rPr>
        <w:t>and intervention</w:t>
      </w:r>
      <w:r w:rsidR="00E13B99" w:rsidRPr="00882AD0">
        <w:rPr>
          <w:rFonts w:ascii="Times New Roman" w:hAnsi="Times New Roman" w:cs="Times New Roman"/>
          <w:szCs w:val="24"/>
        </w:rPr>
        <w:t>s</w:t>
      </w:r>
      <w:r w:rsidRPr="00882AD0">
        <w:rPr>
          <w:rFonts w:ascii="Times New Roman" w:hAnsi="Times New Roman" w:cs="Times New Roman"/>
          <w:szCs w:val="24"/>
        </w:rPr>
        <w:t>. Search terms were combined using the Boolean search term of ‘AND’ (Table 1). In the Scopus search, the search term ‘NOT imaging/</w:t>
      </w:r>
      <w:proofErr w:type="spellStart"/>
      <w:r w:rsidRPr="00882AD0">
        <w:rPr>
          <w:rFonts w:ascii="Times New Roman" w:hAnsi="Times New Roman" w:cs="Times New Roman"/>
          <w:szCs w:val="24"/>
        </w:rPr>
        <w:t>neur</w:t>
      </w:r>
      <w:proofErr w:type="spellEnd"/>
      <w:r w:rsidRPr="00882AD0">
        <w:rPr>
          <w:rFonts w:ascii="Times New Roman" w:hAnsi="Times New Roman" w:cs="Times New Roman"/>
          <w:szCs w:val="24"/>
        </w:rPr>
        <w:t>*/brain’ was included to reduce number of irrelevant articles on neural imaging in psychosis. This was not included in the search on MEDLINE or PsycINFO as th</w:t>
      </w:r>
      <w:r w:rsidR="00C810A2" w:rsidRPr="00882AD0">
        <w:rPr>
          <w:rFonts w:ascii="Times New Roman" w:hAnsi="Times New Roman" w:cs="Times New Roman"/>
          <w:szCs w:val="24"/>
        </w:rPr>
        <w:t xml:space="preserve">e operating term ‘NOT’ was </w:t>
      </w:r>
      <w:r w:rsidRPr="00882AD0">
        <w:rPr>
          <w:rFonts w:ascii="Times New Roman" w:hAnsi="Times New Roman" w:cs="Times New Roman"/>
          <w:szCs w:val="24"/>
        </w:rPr>
        <w:t xml:space="preserve">difficult to apply without the risk of reducing the number of relevant articles considerably. The terms were searched as keywords and subject headings. The Cochrane search was a limited search for review articles, therefore fewer search terms were applied. There were no restrictions applied in terms of date of publication. </w:t>
      </w:r>
    </w:p>
    <w:p w14:paraId="4B647F3E"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Articles retrieved from the search were screened using the title, and abstract where necessary, once duplicates were removed. Full text articles were screened for eligibility against the inclusion and exclusion criteria. Ancestry searches were also conducted on the final papers included. The search process is highlighted in Figure 1. </w:t>
      </w:r>
    </w:p>
    <w:p w14:paraId="69724C75" w14:textId="77777777" w:rsidR="00A24D84" w:rsidRPr="00882AD0" w:rsidRDefault="00A24D84" w:rsidP="00A24D84">
      <w:pPr>
        <w:spacing w:line="480" w:lineRule="auto"/>
        <w:rPr>
          <w:rFonts w:ascii="Times New Roman" w:hAnsi="Times New Roman" w:cs="Times New Roman"/>
        </w:rPr>
      </w:pPr>
    </w:p>
    <w:tbl>
      <w:tblPr>
        <w:tblStyle w:val="PlainTable2"/>
        <w:tblW w:w="0" w:type="auto"/>
        <w:tblLook w:val="04A0" w:firstRow="1" w:lastRow="0" w:firstColumn="1" w:lastColumn="0" w:noHBand="0" w:noVBand="1"/>
      </w:tblPr>
      <w:tblGrid>
        <w:gridCol w:w="3868"/>
        <w:gridCol w:w="3428"/>
      </w:tblGrid>
      <w:tr w:rsidR="00D7244A" w:rsidRPr="00882AD0" w14:paraId="4030C67B" w14:textId="77777777" w:rsidTr="00806571">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auto"/>
              <w:bottom w:val="single" w:sz="4" w:space="0" w:color="auto"/>
              <w:right w:val="nil"/>
            </w:tcBorders>
            <w:vAlign w:val="center"/>
          </w:tcPr>
          <w:p w14:paraId="4202C6EC" w14:textId="7F961B61" w:rsidR="00D7244A" w:rsidRPr="00882AD0" w:rsidRDefault="00D7244A" w:rsidP="008A5232">
            <w:pPr>
              <w:spacing w:line="360" w:lineRule="auto"/>
              <w:contextualSpacing/>
              <w:rPr>
                <w:rFonts w:ascii="Times New Roman" w:hAnsi="Times New Roman" w:cs="Times New Roman"/>
                <w:b w:val="0"/>
                <w:szCs w:val="24"/>
                <w:u w:val="single"/>
              </w:rPr>
            </w:pPr>
            <w:r w:rsidRPr="00882AD0">
              <w:rPr>
                <w:rFonts w:ascii="Times New Roman" w:hAnsi="Times New Roman" w:cs="Times New Roman"/>
                <w:szCs w:val="24"/>
                <w:u w:val="single"/>
              </w:rPr>
              <w:t>Table 1.</w:t>
            </w:r>
          </w:p>
          <w:p w14:paraId="15FE0FAE" w14:textId="3CA55BAA" w:rsidR="00D7244A" w:rsidRPr="00882AD0" w:rsidRDefault="00D7244A" w:rsidP="008A5232">
            <w:pPr>
              <w:spacing w:line="360" w:lineRule="auto"/>
              <w:contextualSpacing/>
              <w:rPr>
                <w:rFonts w:ascii="Times New Roman" w:hAnsi="Times New Roman" w:cs="Times New Roman"/>
                <w:b w:val="0"/>
                <w:szCs w:val="24"/>
              </w:rPr>
            </w:pPr>
            <w:r w:rsidRPr="00882AD0">
              <w:rPr>
                <w:rFonts w:ascii="Times New Roman" w:hAnsi="Times New Roman" w:cs="Times New Roman"/>
                <w:b w:val="0"/>
                <w:szCs w:val="24"/>
              </w:rPr>
              <w:t>Search term combinations</w:t>
            </w:r>
          </w:p>
        </w:tc>
        <w:tc>
          <w:tcPr>
            <w:tcW w:w="3428" w:type="dxa"/>
            <w:tcBorders>
              <w:top w:val="single" w:sz="4" w:space="0" w:color="auto"/>
              <w:left w:val="nil"/>
              <w:bottom w:val="single" w:sz="4" w:space="0" w:color="auto"/>
            </w:tcBorders>
            <w:vAlign w:val="center"/>
          </w:tcPr>
          <w:p w14:paraId="4EAC39C3" w14:textId="77777777" w:rsidR="00D7244A" w:rsidRPr="00882AD0" w:rsidRDefault="00D7244A" w:rsidP="00E13B99">
            <w:pPr>
              <w:spacing w:line="360" w:lineRule="auto"/>
              <w:contextual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E13B99" w:rsidRPr="00882AD0" w14:paraId="7DABF42C" w14:textId="77777777" w:rsidTr="00806571">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auto"/>
              <w:left w:val="nil"/>
              <w:bottom w:val="single" w:sz="4" w:space="0" w:color="auto"/>
              <w:right w:val="single" w:sz="4" w:space="0" w:color="auto"/>
            </w:tcBorders>
            <w:vAlign w:val="center"/>
          </w:tcPr>
          <w:p w14:paraId="6A7FEC32" w14:textId="19D5A9ED" w:rsidR="00E13B99" w:rsidRPr="00882AD0" w:rsidRDefault="00E13B99" w:rsidP="008A5232">
            <w:pPr>
              <w:spacing w:line="360" w:lineRule="auto"/>
              <w:contextualSpacing/>
              <w:rPr>
                <w:rFonts w:ascii="Times New Roman" w:hAnsi="Times New Roman" w:cs="Times New Roman"/>
                <w:b w:val="0"/>
                <w:szCs w:val="24"/>
              </w:rPr>
            </w:pPr>
            <w:r w:rsidRPr="00882AD0">
              <w:rPr>
                <w:rFonts w:ascii="Times New Roman" w:hAnsi="Times New Roman" w:cs="Times New Roman"/>
                <w:b w:val="0"/>
                <w:szCs w:val="24"/>
              </w:rPr>
              <w:t>Population</w:t>
            </w:r>
          </w:p>
        </w:tc>
        <w:tc>
          <w:tcPr>
            <w:tcW w:w="3428" w:type="dxa"/>
            <w:tcBorders>
              <w:top w:val="single" w:sz="4" w:space="0" w:color="auto"/>
              <w:left w:val="single" w:sz="4" w:space="0" w:color="auto"/>
              <w:bottom w:val="single" w:sz="4" w:space="0" w:color="auto"/>
              <w:right w:val="nil"/>
            </w:tcBorders>
            <w:vAlign w:val="center"/>
          </w:tcPr>
          <w:p w14:paraId="1AA316BC" w14:textId="0EC68F8E" w:rsidR="00E13B99" w:rsidRPr="00882AD0" w:rsidRDefault="00E13B99" w:rsidP="00E13B99">
            <w:pPr>
              <w:spacing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882AD0">
              <w:rPr>
                <w:rFonts w:ascii="Times New Roman" w:hAnsi="Times New Roman" w:cs="Times New Roman"/>
                <w:szCs w:val="24"/>
              </w:rPr>
              <w:t>Imagery terms/interventions</w:t>
            </w:r>
          </w:p>
        </w:tc>
      </w:tr>
      <w:tr w:rsidR="00E13B99" w:rsidRPr="00882AD0" w14:paraId="640989EB" w14:textId="77777777" w:rsidTr="00806571">
        <w:trPr>
          <w:trHeight w:val="416"/>
        </w:trPr>
        <w:tc>
          <w:tcPr>
            <w:cnfStyle w:val="001000000000" w:firstRow="0" w:lastRow="0" w:firstColumn="1" w:lastColumn="0" w:oddVBand="0" w:evenVBand="0" w:oddHBand="0" w:evenHBand="0" w:firstRowFirstColumn="0" w:firstRowLastColumn="0" w:lastRowFirstColumn="0" w:lastRowLastColumn="0"/>
            <w:tcW w:w="3868" w:type="dxa"/>
            <w:tcBorders>
              <w:top w:val="single" w:sz="4" w:space="0" w:color="auto"/>
              <w:left w:val="nil"/>
              <w:bottom w:val="single" w:sz="4" w:space="0" w:color="auto"/>
              <w:right w:val="single" w:sz="4" w:space="0" w:color="auto"/>
            </w:tcBorders>
          </w:tcPr>
          <w:p w14:paraId="2DDB6FCE" w14:textId="6311E28C" w:rsidR="00E13B99" w:rsidRPr="00882AD0" w:rsidRDefault="00E13B99" w:rsidP="00E725B7">
            <w:pPr>
              <w:pStyle w:val="ListParagraph"/>
              <w:numPr>
                <w:ilvl w:val="0"/>
                <w:numId w:val="44"/>
              </w:numPr>
              <w:spacing w:line="360" w:lineRule="auto"/>
              <w:rPr>
                <w:rFonts w:ascii="Times New Roman" w:hAnsi="Times New Roman" w:cs="Times New Roman"/>
                <w:b w:val="0"/>
                <w:szCs w:val="24"/>
              </w:rPr>
            </w:pPr>
            <w:r w:rsidRPr="00882AD0">
              <w:rPr>
                <w:rFonts w:ascii="Times New Roman" w:hAnsi="Times New Roman" w:cs="Times New Roman"/>
                <w:b w:val="0"/>
                <w:szCs w:val="24"/>
              </w:rPr>
              <w:t xml:space="preserve">Psychosis </w:t>
            </w:r>
          </w:p>
          <w:p w14:paraId="4AF1B961" w14:textId="19CAB84D"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r w:rsidRPr="00882AD0">
              <w:rPr>
                <w:rFonts w:ascii="Times New Roman" w:hAnsi="Times New Roman" w:cs="Times New Roman"/>
                <w:b w:val="0"/>
                <w:szCs w:val="24"/>
              </w:rPr>
              <w:t xml:space="preserve">Psychoses </w:t>
            </w:r>
          </w:p>
          <w:p w14:paraId="5C3EA477" w14:textId="405E1308"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r w:rsidRPr="00882AD0">
              <w:rPr>
                <w:rFonts w:ascii="Times New Roman" w:hAnsi="Times New Roman" w:cs="Times New Roman"/>
                <w:b w:val="0"/>
                <w:szCs w:val="24"/>
              </w:rPr>
              <w:t xml:space="preserve">Psychotic </w:t>
            </w:r>
          </w:p>
          <w:p w14:paraId="0F712D2D" w14:textId="312BE9D5"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proofErr w:type="spellStart"/>
            <w:r w:rsidRPr="00882AD0">
              <w:rPr>
                <w:rFonts w:ascii="Times New Roman" w:hAnsi="Times New Roman" w:cs="Times New Roman"/>
                <w:b w:val="0"/>
                <w:szCs w:val="24"/>
              </w:rPr>
              <w:t>Schiz</w:t>
            </w:r>
            <w:proofErr w:type="spellEnd"/>
            <w:r w:rsidRPr="00882AD0">
              <w:rPr>
                <w:rFonts w:ascii="Times New Roman" w:hAnsi="Times New Roman" w:cs="Times New Roman"/>
                <w:b w:val="0"/>
                <w:szCs w:val="24"/>
              </w:rPr>
              <w:t>*</w:t>
            </w:r>
          </w:p>
          <w:p w14:paraId="4E2ACDC1" w14:textId="2D75B15F"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proofErr w:type="spellStart"/>
            <w:r w:rsidRPr="00882AD0">
              <w:rPr>
                <w:rFonts w:ascii="Times New Roman" w:hAnsi="Times New Roman" w:cs="Times New Roman"/>
                <w:b w:val="0"/>
                <w:szCs w:val="24"/>
              </w:rPr>
              <w:t>Paranoi</w:t>
            </w:r>
            <w:proofErr w:type="spellEnd"/>
            <w:r w:rsidRPr="00882AD0">
              <w:rPr>
                <w:rFonts w:ascii="Times New Roman" w:hAnsi="Times New Roman" w:cs="Times New Roman"/>
                <w:b w:val="0"/>
                <w:szCs w:val="24"/>
              </w:rPr>
              <w:t xml:space="preserve">* </w:t>
            </w:r>
          </w:p>
          <w:p w14:paraId="1B056BFE" w14:textId="1722605B"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proofErr w:type="spellStart"/>
            <w:r w:rsidRPr="00882AD0">
              <w:rPr>
                <w:rFonts w:ascii="Times New Roman" w:hAnsi="Times New Roman" w:cs="Times New Roman"/>
                <w:b w:val="0"/>
                <w:szCs w:val="24"/>
              </w:rPr>
              <w:t>Persecut</w:t>
            </w:r>
            <w:proofErr w:type="spellEnd"/>
            <w:r w:rsidRPr="00882AD0">
              <w:rPr>
                <w:rFonts w:ascii="Times New Roman" w:hAnsi="Times New Roman" w:cs="Times New Roman"/>
                <w:b w:val="0"/>
                <w:szCs w:val="24"/>
              </w:rPr>
              <w:t>*</w:t>
            </w:r>
          </w:p>
          <w:p w14:paraId="1475B2C6" w14:textId="3EB8F43F"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proofErr w:type="spellStart"/>
            <w:r w:rsidRPr="00882AD0">
              <w:rPr>
                <w:rFonts w:ascii="Times New Roman" w:hAnsi="Times New Roman" w:cs="Times New Roman"/>
                <w:b w:val="0"/>
                <w:szCs w:val="24"/>
              </w:rPr>
              <w:t>Grandios</w:t>
            </w:r>
            <w:proofErr w:type="spellEnd"/>
            <w:r w:rsidRPr="00882AD0">
              <w:rPr>
                <w:rFonts w:ascii="Times New Roman" w:hAnsi="Times New Roman" w:cs="Times New Roman"/>
                <w:b w:val="0"/>
                <w:szCs w:val="24"/>
              </w:rPr>
              <w:t xml:space="preserve">* </w:t>
            </w:r>
          </w:p>
          <w:p w14:paraId="0978A969" w14:textId="587EFA6A"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r w:rsidRPr="00882AD0">
              <w:rPr>
                <w:rFonts w:ascii="Times New Roman" w:hAnsi="Times New Roman" w:cs="Times New Roman"/>
                <w:b w:val="0"/>
                <w:szCs w:val="24"/>
              </w:rPr>
              <w:t>Delusion*</w:t>
            </w:r>
          </w:p>
          <w:p w14:paraId="47BFA893" w14:textId="2045481D"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proofErr w:type="spellStart"/>
            <w:r w:rsidRPr="00882AD0">
              <w:rPr>
                <w:rFonts w:ascii="Times New Roman" w:hAnsi="Times New Roman" w:cs="Times New Roman"/>
                <w:b w:val="0"/>
                <w:szCs w:val="24"/>
              </w:rPr>
              <w:t>Hallucinat</w:t>
            </w:r>
            <w:proofErr w:type="spellEnd"/>
            <w:r w:rsidRPr="00882AD0">
              <w:rPr>
                <w:rFonts w:ascii="Times New Roman" w:hAnsi="Times New Roman" w:cs="Times New Roman"/>
                <w:b w:val="0"/>
                <w:szCs w:val="24"/>
              </w:rPr>
              <w:t xml:space="preserve">* </w:t>
            </w:r>
          </w:p>
          <w:p w14:paraId="5162B8EB" w14:textId="31769082" w:rsidR="00E13B99" w:rsidRPr="00882AD0" w:rsidRDefault="00E13B99" w:rsidP="008F55CA">
            <w:pPr>
              <w:pStyle w:val="ListParagraph"/>
              <w:numPr>
                <w:ilvl w:val="0"/>
                <w:numId w:val="43"/>
              </w:numPr>
              <w:spacing w:line="360" w:lineRule="auto"/>
              <w:rPr>
                <w:rFonts w:ascii="Times New Roman" w:hAnsi="Times New Roman" w:cs="Times New Roman"/>
                <w:b w:val="0"/>
                <w:szCs w:val="24"/>
              </w:rPr>
            </w:pPr>
            <w:r w:rsidRPr="00882AD0">
              <w:rPr>
                <w:rFonts w:ascii="Times New Roman" w:hAnsi="Times New Roman" w:cs="Times New Roman"/>
                <w:b w:val="0"/>
                <w:szCs w:val="24"/>
              </w:rPr>
              <w:t xml:space="preserve">Voice-hearing </w:t>
            </w:r>
          </w:p>
          <w:p w14:paraId="34D25E2C" w14:textId="2C9288AB" w:rsidR="00E13B99" w:rsidRPr="00882AD0" w:rsidRDefault="00E13B99" w:rsidP="008F55CA">
            <w:pPr>
              <w:pStyle w:val="ListParagraph"/>
              <w:numPr>
                <w:ilvl w:val="0"/>
                <w:numId w:val="43"/>
              </w:numPr>
              <w:spacing w:line="360" w:lineRule="auto"/>
              <w:rPr>
                <w:rFonts w:ascii="Times New Roman" w:hAnsi="Times New Roman" w:cs="Times New Roman"/>
                <w:szCs w:val="24"/>
              </w:rPr>
            </w:pPr>
            <w:r w:rsidRPr="00882AD0">
              <w:rPr>
                <w:rFonts w:ascii="Times New Roman" w:hAnsi="Times New Roman" w:cs="Times New Roman"/>
                <w:b w:val="0"/>
                <w:szCs w:val="24"/>
              </w:rPr>
              <w:t>Voice AND hearing</w:t>
            </w:r>
          </w:p>
        </w:tc>
        <w:tc>
          <w:tcPr>
            <w:tcW w:w="3428" w:type="dxa"/>
            <w:tcBorders>
              <w:top w:val="single" w:sz="4" w:space="0" w:color="auto"/>
              <w:left w:val="single" w:sz="4" w:space="0" w:color="auto"/>
              <w:bottom w:val="single" w:sz="4" w:space="0" w:color="auto"/>
              <w:right w:val="nil"/>
            </w:tcBorders>
          </w:tcPr>
          <w:p w14:paraId="2D498F02" w14:textId="5345EFA9" w:rsidR="00E13B99" w:rsidRPr="00882AD0" w:rsidRDefault="00E13B99" w:rsidP="00E725B7">
            <w:pPr>
              <w:pStyle w:val="ListParagraph"/>
              <w:numPr>
                <w:ilvl w:val="0"/>
                <w:numId w:val="4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AD0">
              <w:rPr>
                <w:rFonts w:ascii="Times New Roman" w:hAnsi="Times New Roman" w:cs="Times New Roman"/>
                <w:szCs w:val="24"/>
              </w:rPr>
              <w:t xml:space="preserve">Image </w:t>
            </w:r>
          </w:p>
          <w:p w14:paraId="6F3B145B" w14:textId="76F80FB9" w:rsidR="00E13B99" w:rsidRPr="00882AD0" w:rsidRDefault="00E13B99" w:rsidP="008F55CA">
            <w:pPr>
              <w:pStyle w:val="ListParagraph"/>
              <w:numPr>
                <w:ilvl w:val="0"/>
                <w:numId w:val="4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AD0">
              <w:rPr>
                <w:rFonts w:ascii="Times New Roman" w:hAnsi="Times New Roman" w:cs="Times New Roman"/>
                <w:szCs w:val="24"/>
              </w:rPr>
              <w:t xml:space="preserve">Imagery </w:t>
            </w:r>
          </w:p>
          <w:p w14:paraId="45DAD592" w14:textId="425F7C71" w:rsidR="00E13B99" w:rsidRPr="00882AD0" w:rsidRDefault="00E13B99" w:rsidP="008F55CA">
            <w:pPr>
              <w:pStyle w:val="ListParagraph"/>
              <w:numPr>
                <w:ilvl w:val="0"/>
                <w:numId w:val="4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AD0">
              <w:rPr>
                <w:rFonts w:ascii="Times New Roman" w:hAnsi="Times New Roman" w:cs="Times New Roman"/>
                <w:szCs w:val="24"/>
              </w:rPr>
              <w:t xml:space="preserve">Imaginal      </w:t>
            </w:r>
          </w:p>
          <w:p w14:paraId="72A26B16" w14:textId="003220A2" w:rsidR="00E13B99" w:rsidRPr="00882AD0" w:rsidRDefault="00E13B99" w:rsidP="008F55CA">
            <w:pPr>
              <w:pStyle w:val="ListParagraph"/>
              <w:numPr>
                <w:ilvl w:val="0"/>
                <w:numId w:val="4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882AD0">
              <w:rPr>
                <w:rFonts w:ascii="Times New Roman" w:hAnsi="Times New Roman" w:cs="Times New Roman"/>
                <w:szCs w:val="24"/>
              </w:rPr>
              <w:t>Imag</w:t>
            </w:r>
            <w:proofErr w:type="spellEnd"/>
            <w:r w:rsidRPr="00882AD0">
              <w:rPr>
                <w:rFonts w:ascii="Times New Roman" w:hAnsi="Times New Roman" w:cs="Times New Roman"/>
                <w:szCs w:val="24"/>
              </w:rPr>
              <w:t xml:space="preserve">* AND </w:t>
            </w:r>
            <w:proofErr w:type="spellStart"/>
            <w:r w:rsidRPr="00882AD0">
              <w:rPr>
                <w:rFonts w:ascii="Times New Roman" w:hAnsi="Times New Roman" w:cs="Times New Roman"/>
                <w:szCs w:val="24"/>
              </w:rPr>
              <w:t>modif</w:t>
            </w:r>
            <w:proofErr w:type="spellEnd"/>
            <w:r w:rsidRPr="00882AD0">
              <w:rPr>
                <w:rFonts w:ascii="Times New Roman" w:hAnsi="Times New Roman" w:cs="Times New Roman"/>
                <w:szCs w:val="24"/>
              </w:rPr>
              <w:t xml:space="preserve">* </w:t>
            </w:r>
          </w:p>
          <w:p w14:paraId="6B7E3729" w14:textId="1E1A9E00" w:rsidR="00E13B99" w:rsidRPr="00882AD0" w:rsidRDefault="00E13B99" w:rsidP="008F55CA">
            <w:pPr>
              <w:pStyle w:val="ListParagraph"/>
              <w:numPr>
                <w:ilvl w:val="0"/>
                <w:numId w:val="43"/>
              </w:num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882AD0">
              <w:rPr>
                <w:rFonts w:ascii="Times New Roman" w:hAnsi="Times New Roman" w:cs="Times New Roman"/>
                <w:szCs w:val="24"/>
              </w:rPr>
              <w:t>Rescript*</w:t>
            </w:r>
          </w:p>
          <w:p w14:paraId="6417118F" w14:textId="77777777" w:rsidR="00E13B99" w:rsidRPr="00882AD0" w:rsidRDefault="00E13B99" w:rsidP="00A24D84">
            <w:pPr>
              <w:spacing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r>
      <w:tr w:rsidR="00E13B99" w:rsidRPr="00882AD0" w14:paraId="44424072" w14:textId="77777777" w:rsidTr="009268F1">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296" w:type="dxa"/>
            <w:gridSpan w:val="2"/>
            <w:tcBorders>
              <w:top w:val="single" w:sz="4" w:space="0" w:color="auto"/>
              <w:bottom w:val="single" w:sz="4" w:space="0" w:color="auto"/>
            </w:tcBorders>
          </w:tcPr>
          <w:p w14:paraId="71C59717" w14:textId="5164F98C" w:rsidR="00E13B99" w:rsidRPr="00882AD0" w:rsidRDefault="00E13B99" w:rsidP="00A24D84">
            <w:pPr>
              <w:spacing w:line="360" w:lineRule="auto"/>
              <w:contextualSpacing/>
              <w:rPr>
                <w:rFonts w:ascii="Times New Roman" w:hAnsi="Times New Roman" w:cs="Times New Roman"/>
                <w:szCs w:val="24"/>
              </w:rPr>
            </w:pPr>
            <w:r w:rsidRPr="00882AD0">
              <w:rPr>
                <w:rFonts w:ascii="Times New Roman" w:hAnsi="Times New Roman" w:cs="Times New Roman"/>
                <w:b w:val="0"/>
                <w:i/>
                <w:szCs w:val="24"/>
              </w:rPr>
              <w:t>Note.</w:t>
            </w:r>
            <w:r w:rsidRPr="00882AD0">
              <w:rPr>
                <w:rFonts w:ascii="Times New Roman" w:hAnsi="Times New Roman" w:cs="Times New Roman"/>
                <w:b w:val="0"/>
                <w:szCs w:val="24"/>
              </w:rPr>
              <w:t xml:space="preserve"> * = search terms were widened to include variations of the word</w:t>
            </w:r>
          </w:p>
        </w:tc>
      </w:tr>
    </w:tbl>
    <w:p w14:paraId="0A28ACBB" w14:textId="77777777" w:rsidR="00A24D84" w:rsidRPr="00882AD0" w:rsidRDefault="00A24D84" w:rsidP="00A24D84">
      <w:pPr>
        <w:spacing w:line="480" w:lineRule="auto"/>
        <w:rPr>
          <w:rFonts w:ascii="Times New Roman" w:hAnsi="Times New Roman" w:cs="Times New Roman"/>
          <w:b/>
          <w:szCs w:val="24"/>
        </w:rPr>
      </w:pPr>
    </w:p>
    <w:p w14:paraId="55772BAB" w14:textId="77777777"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t>Inclusion Criteria</w:t>
      </w:r>
    </w:p>
    <w:p w14:paraId="57D31FA1" w14:textId="77777777" w:rsidR="00A24D84" w:rsidRPr="00882AD0" w:rsidRDefault="00A24D84" w:rsidP="00A24D84">
      <w:pPr>
        <w:spacing w:line="480" w:lineRule="auto"/>
        <w:rPr>
          <w:rFonts w:ascii="Times New Roman" w:hAnsi="Times New Roman" w:cs="Times New Roman"/>
          <w:szCs w:val="24"/>
        </w:rPr>
      </w:pPr>
      <w:proofErr w:type="spellStart"/>
      <w:r w:rsidRPr="00882AD0">
        <w:rPr>
          <w:rFonts w:ascii="Times New Roman" w:hAnsi="Times New Roman" w:cs="Times New Roman"/>
          <w:szCs w:val="24"/>
        </w:rPr>
        <w:t>i</w:t>
      </w:r>
      <w:proofErr w:type="spellEnd"/>
      <w:r w:rsidRPr="00882AD0">
        <w:rPr>
          <w:rFonts w:ascii="Times New Roman" w:hAnsi="Times New Roman" w:cs="Times New Roman"/>
          <w:szCs w:val="24"/>
        </w:rPr>
        <w:t xml:space="preserve">) Studies must be available in English </w:t>
      </w:r>
    </w:p>
    <w:p w14:paraId="59713B87"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 xml:space="preserve">ii) Studies must be published in a peer-reviewed journal </w:t>
      </w:r>
    </w:p>
    <w:p w14:paraId="6805944A"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 xml:space="preserve">iii) Studies must provide data for participants aged between 17-65 years who are diagnosed as experiencing psychosis during the period of the study </w:t>
      </w:r>
    </w:p>
    <w:p w14:paraId="0DBD2605" w14:textId="7C43207E"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szCs w:val="24"/>
        </w:rPr>
        <w:t>iv) Studies should examine the use of imagery as an intervention, or present a form of imagery manipulation/modification to address psychos</w:t>
      </w:r>
      <w:r w:rsidR="007D098F" w:rsidRPr="00882AD0">
        <w:rPr>
          <w:rFonts w:ascii="Times New Roman" w:hAnsi="Times New Roman" w:cs="Times New Roman"/>
          <w:szCs w:val="24"/>
        </w:rPr>
        <w:t xml:space="preserve">is and its related symptoms.   </w:t>
      </w:r>
      <w:r w:rsidRPr="00882AD0">
        <w:rPr>
          <w:rFonts w:ascii="Times New Roman" w:hAnsi="Times New Roman" w:cs="Times New Roman"/>
          <w:b/>
          <w:szCs w:val="24"/>
        </w:rPr>
        <w:t xml:space="preserve">Exclusion Criteria </w:t>
      </w:r>
    </w:p>
    <w:p w14:paraId="2C6841BE" w14:textId="77777777" w:rsidR="00A24D84" w:rsidRPr="00882AD0" w:rsidRDefault="00A24D84" w:rsidP="00A24D84">
      <w:pPr>
        <w:spacing w:line="480" w:lineRule="auto"/>
        <w:rPr>
          <w:rFonts w:ascii="Times New Roman" w:hAnsi="Times New Roman" w:cs="Times New Roman"/>
          <w:szCs w:val="24"/>
        </w:rPr>
      </w:pPr>
      <w:proofErr w:type="spellStart"/>
      <w:r w:rsidRPr="00882AD0">
        <w:rPr>
          <w:rFonts w:ascii="Times New Roman" w:hAnsi="Times New Roman" w:cs="Times New Roman"/>
          <w:szCs w:val="24"/>
        </w:rPr>
        <w:t>i</w:t>
      </w:r>
      <w:proofErr w:type="spellEnd"/>
      <w:r w:rsidRPr="00882AD0">
        <w:rPr>
          <w:rFonts w:ascii="Times New Roman" w:hAnsi="Times New Roman" w:cs="Times New Roman"/>
          <w:szCs w:val="24"/>
        </w:rPr>
        <w:t>) Participants who present with non-clinical/undiagnosed psychosis or are assessed as having ‘schizotypal’ personality traits</w:t>
      </w:r>
    </w:p>
    <w:p w14:paraId="36AEEB25"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 xml:space="preserve">ii) Participants who experience psychosis related to an organic disease such as dementia </w:t>
      </w:r>
    </w:p>
    <w:p w14:paraId="6F7FAB1A"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 xml:space="preserve">iii) Studies which use imagery to solely improve memory outcomes </w:t>
      </w:r>
    </w:p>
    <w:p w14:paraId="0FD3FB49"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iv) Studies which use images/imagery without any modification or man</w:t>
      </w:r>
      <w:r w:rsidR="00C810A2" w:rsidRPr="00882AD0">
        <w:rPr>
          <w:rFonts w:ascii="Times New Roman" w:hAnsi="Times New Roman" w:cs="Times New Roman"/>
          <w:szCs w:val="24"/>
        </w:rPr>
        <w:t>ipulation of the image/imagery.</w:t>
      </w:r>
    </w:p>
    <w:p w14:paraId="525BD64B" w14:textId="77777777"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t>Quality appraisal</w:t>
      </w:r>
    </w:p>
    <w:p w14:paraId="2838CC9F"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Relevant quality appraisal tools were used for the various designs of included studies. The Downs and Black (1998) checklist is appropriate for randomised and non-randomised study designs and assesses quality of reporting, external validity, bias, confounding and power (Appendix A). Downs and Black (1998) report high internal consistency (KR-20: 0.89), test re-test reliability (r = 0.88), criterion validity (0.90) and good inter-rater reliability (r = 0.75). </w:t>
      </w:r>
    </w:p>
    <w:p w14:paraId="260EAD48"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lastRenderedPageBreak/>
        <w:t xml:space="preserve">In line with previous studies (e.g. </w:t>
      </w:r>
      <w:proofErr w:type="spellStart"/>
      <w:r w:rsidRPr="00882AD0">
        <w:rPr>
          <w:rFonts w:ascii="Times New Roman" w:hAnsi="Times New Roman" w:cs="Times New Roman"/>
          <w:szCs w:val="24"/>
          <w:shd w:val="clear" w:color="auto" w:fill="FFFFFF"/>
        </w:rPr>
        <w:t>Korakakis</w:t>
      </w:r>
      <w:proofErr w:type="spellEnd"/>
      <w:r w:rsidRPr="00882AD0">
        <w:rPr>
          <w:rFonts w:ascii="Times New Roman" w:hAnsi="Times New Roman" w:cs="Times New Roman"/>
          <w:szCs w:val="24"/>
          <w:shd w:val="clear" w:color="auto" w:fill="FFFFFF"/>
        </w:rPr>
        <w:t xml:space="preserve">, </w:t>
      </w:r>
      <w:proofErr w:type="spellStart"/>
      <w:r w:rsidRPr="00882AD0">
        <w:rPr>
          <w:rFonts w:ascii="Times New Roman" w:hAnsi="Times New Roman" w:cs="Times New Roman"/>
          <w:szCs w:val="24"/>
          <w:shd w:val="clear" w:color="auto" w:fill="FFFFFF"/>
        </w:rPr>
        <w:t>Whiteley</w:t>
      </w:r>
      <w:proofErr w:type="spellEnd"/>
      <w:r w:rsidRPr="00882AD0">
        <w:rPr>
          <w:rFonts w:ascii="Times New Roman" w:hAnsi="Times New Roman" w:cs="Times New Roman"/>
          <w:szCs w:val="24"/>
          <w:shd w:val="clear" w:color="auto" w:fill="FFFFFF"/>
        </w:rPr>
        <w:t xml:space="preserve">, </w:t>
      </w:r>
      <w:proofErr w:type="spellStart"/>
      <w:r w:rsidRPr="00882AD0">
        <w:rPr>
          <w:rFonts w:ascii="Times New Roman" w:hAnsi="Times New Roman" w:cs="Times New Roman"/>
          <w:szCs w:val="24"/>
          <w:shd w:val="clear" w:color="auto" w:fill="FFFFFF"/>
        </w:rPr>
        <w:t>Tzavara</w:t>
      </w:r>
      <w:proofErr w:type="spellEnd"/>
      <w:r w:rsidRPr="00882AD0">
        <w:rPr>
          <w:rFonts w:ascii="Times New Roman" w:hAnsi="Times New Roman" w:cs="Times New Roman"/>
          <w:szCs w:val="24"/>
          <w:shd w:val="clear" w:color="auto" w:fill="FFFFFF"/>
        </w:rPr>
        <w:t xml:space="preserve">, &amp; </w:t>
      </w:r>
      <w:proofErr w:type="spellStart"/>
      <w:r w:rsidRPr="00882AD0">
        <w:rPr>
          <w:rFonts w:ascii="Times New Roman" w:hAnsi="Times New Roman" w:cs="Times New Roman"/>
          <w:szCs w:val="24"/>
          <w:shd w:val="clear" w:color="auto" w:fill="FFFFFF"/>
        </w:rPr>
        <w:t>Malliaropoulos</w:t>
      </w:r>
      <w:proofErr w:type="spellEnd"/>
      <w:r w:rsidRPr="00882AD0">
        <w:rPr>
          <w:rFonts w:ascii="Times New Roman" w:hAnsi="Times New Roman" w:cs="Times New Roman"/>
          <w:szCs w:val="24"/>
          <w:shd w:val="clear" w:color="auto" w:fill="FFFFFF"/>
        </w:rPr>
        <w:t>, 2017)</w:t>
      </w:r>
      <w:r w:rsidRPr="00882AD0">
        <w:rPr>
          <w:rFonts w:cs="Arial"/>
          <w:sz w:val="20"/>
          <w:szCs w:val="20"/>
          <w:shd w:val="clear" w:color="auto" w:fill="FFFFFF"/>
        </w:rPr>
        <w:t xml:space="preserve"> </w:t>
      </w:r>
      <w:r w:rsidRPr="00882AD0">
        <w:rPr>
          <w:rFonts w:ascii="Times New Roman" w:hAnsi="Times New Roman" w:cs="Times New Roman"/>
          <w:szCs w:val="24"/>
          <w:shd w:val="clear" w:color="auto" w:fill="FFFFFF"/>
        </w:rPr>
        <w:t>the</w:t>
      </w:r>
      <w:r w:rsidRPr="00882AD0">
        <w:rPr>
          <w:rFonts w:ascii="Times New Roman" w:hAnsi="Times New Roman" w:cs="Times New Roman"/>
          <w:szCs w:val="24"/>
        </w:rPr>
        <w:t xml:space="preserve"> checklist was adapted; the </w:t>
      </w:r>
      <w:r w:rsidRPr="00882AD0">
        <w:rPr>
          <w:rFonts w:ascii="Times New Roman" w:hAnsi="Times New Roman" w:cs="Times New Roman"/>
        </w:rPr>
        <w:t>q</w:t>
      </w:r>
      <w:r w:rsidRPr="00882AD0">
        <w:rPr>
          <w:rFonts w:ascii="Times New Roman" w:hAnsi="Times New Roman" w:cs="Times New Roman"/>
          <w:szCs w:val="24"/>
        </w:rPr>
        <w:t xml:space="preserve">uestion related to power was simplified to reflect whether or not a study reported power. </w:t>
      </w:r>
      <w:r w:rsidRPr="00882AD0">
        <w:rPr>
          <w:rFonts w:ascii="Times New Roman" w:hAnsi="Times New Roman" w:cs="Times New Roman"/>
        </w:rPr>
        <w:t xml:space="preserve">Accordingly, the maximum score for item 27 was 1 (a power analysis was conducted) instead of 5, with the highest possible score of 28 for the checklist (instead of 32). </w:t>
      </w:r>
      <w:r w:rsidRPr="00882AD0">
        <w:rPr>
          <w:rFonts w:ascii="Times New Roman" w:hAnsi="Times New Roman" w:cs="Times New Roman"/>
          <w:szCs w:val="24"/>
        </w:rPr>
        <w:t xml:space="preserve">Due to variability between studies, only relevant questions were scored and a percentage score was calculated based on number of items completed. </w:t>
      </w:r>
      <w:r w:rsidRPr="00882AD0">
        <w:rPr>
          <w:rFonts w:ascii="Times New Roman" w:hAnsi="Times New Roman" w:cs="Times New Roman"/>
        </w:rPr>
        <w:t xml:space="preserve">Downs and Black score ranges have previously been given the following corresponding quality levels (Hooper, </w:t>
      </w:r>
      <w:proofErr w:type="spellStart"/>
      <w:r w:rsidRPr="00882AD0">
        <w:rPr>
          <w:rFonts w:ascii="Times New Roman" w:hAnsi="Times New Roman" w:cs="Times New Roman"/>
        </w:rPr>
        <w:t>Jutai</w:t>
      </w:r>
      <w:proofErr w:type="spellEnd"/>
      <w:r w:rsidRPr="00882AD0">
        <w:rPr>
          <w:rFonts w:ascii="Times New Roman" w:hAnsi="Times New Roman" w:cs="Times New Roman"/>
        </w:rPr>
        <w:t>, Strong, &amp; Russell-</w:t>
      </w:r>
      <w:proofErr w:type="spellStart"/>
      <w:r w:rsidRPr="00882AD0">
        <w:rPr>
          <w:rFonts w:ascii="Times New Roman" w:hAnsi="Times New Roman" w:cs="Times New Roman"/>
        </w:rPr>
        <w:t>Minda</w:t>
      </w:r>
      <w:proofErr w:type="spellEnd"/>
      <w:r w:rsidRPr="00882AD0">
        <w:rPr>
          <w:rFonts w:ascii="Times New Roman" w:hAnsi="Times New Roman" w:cs="Times New Roman"/>
        </w:rPr>
        <w:t>, 2008): excellent (26-28), good (20-25), fair (15-19) and poor (</w:t>
      </w:r>
      <w:r w:rsidRPr="00882AD0">
        <w:rPr>
          <w:rFonts w:ascii="Times New Roman" w:hAnsi="Times New Roman" w:cs="Times New Roman"/>
        </w:rPr>
        <w:sym w:font="Symbol" w:char="F0A3"/>
      </w:r>
      <w:r w:rsidRPr="00882AD0">
        <w:rPr>
          <w:rFonts w:ascii="Times New Roman" w:hAnsi="Times New Roman" w:cs="Times New Roman"/>
        </w:rPr>
        <w:t>14). These quality levels were converted to percentages to enable comparison across different quality appraisal tools: excellent (91-100%), good (71-90%), fair (51-70%) and poor (</w:t>
      </w:r>
      <w:r w:rsidR="00AD38C8" w:rsidRPr="00882AD0">
        <w:rPr>
          <w:rFonts w:ascii="Times New Roman" w:hAnsi="Times New Roman" w:cs="Times New Roman"/>
        </w:rPr>
        <w:sym w:font="Symbol" w:char="F0A3"/>
      </w:r>
      <w:r w:rsidRPr="00882AD0">
        <w:rPr>
          <w:rFonts w:ascii="Times New Roman" w:hAnsi="Times New Roman" w:cs="Times New Roman"/>
        </w:rPr>
        <w:t xml:space="preserve">50%). </w:t>
      </w:r>
    </w:p>
    <w:p w14:paraId="1C1A5B81"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Separate quality appraisal tools were used for case series (Appendix B) and case reports (Appendix C) from the Joanna Briggs Institute (JBI; Moola et al., 2017). The tools assess the possibility of bias in the design, implementation and analysis. As an overall score is not produced, to aid comparison across st</w:t>
      </w:r>
      <w:r w:rsidR="00AD38C8" w:rsidRPr="00882AD0">
        <w:rPr>
          <w:rFonts w:ascii="Times New Roman" w:hAnsi="Times New Roman" w:cs="Times New Roman"/>
          <w:szCs w:val="24"/>
        </w:rPr>
        <w:t>udies a percentage score was</w:t>
      </w:r>
      <w:r w:rsidRPr="00882AD0">
        <w:rPr>
          <w:rFonts w:ascii="Times New Roman" w:hAnsi="Times New Roman" w:cs="Times New Roman"/>
          <w:szCs w:val="24"/>
        </w:rPr>
        <w:t xml:space="preserve"> calculated and examined against the quality levels described above. These tools have not yet been validated, however they have been routinely used in a number of reviews (McAuliffe, Nay, O’Donnell, &amp; </w:t>
      </w:r>
      <w:proofErr w:type="spellStart"/>
      <w:r w:rsidRPr="00882AD0">
        <w:rPr>
          <w:rFonts w:ascii="Times New Roman" w:hAnsi="Times New Roman" w:cs="Times New Roman"/>
          <w:szCs w:val="24"/>
        </w:rPr>
        <w:t>Fetherstonhaugh</w:t>
      </w:r>
      <w:proofErr w:type="spellEnd"/>
      <w:r w:rsidRPr="00882AD0">
        <w:rPr>
          <w:rFonts w:ascii="Times New Roman" w:hAnsi="Times New Roman" w:cs="Times New Roman"/>
          <w:szCs w:val="24"/>
        </w:rPr>
        <w:t xml:space="preserve">, 2008; Haesler, Bauer, &amp; </w:t>
      </w:r>
      <w:proofErr w:type="spellStart"/>
      <w:r w:rsidRPr="00882AD0">
        <w:rPr>
          <w:rFonts w:ascii="Times New Roman" w:hAnsi="Times New Roman" w:cs="Times New Roman"/>
          <w:szCs w:val="24"/>
        </w:rPr>
        <w:t>Fetherstonhaugh</w:t>
      </w:r>
      <w:proofErr w:type="spellEnd"/>
      <w:r w:rsidRPr="00882AD0">
        <w:rPr>
          <w:rFonts w:ascii="Times New Roman" w:hAnsi="Times New Roman" w:cs="Times New Roman"/>
          <w:szCs w:val="24"/>
        </w:rPr>
        <w:t xml:space="preserve">, 2016; </w:t>
      </w:r>
      <w:r w:rsidRPr="00882AD0">
        <w:rPr>
          <w:rFonts w:ascii="Times New Roman" w:hAnsi="Times New Roman" w:cs="Times New Roman"/>
          <w:szCs w:val="24"/>
          <w:shd w:val="clear" w:color="auto" w:fill="FFFFFF"/>
        </w:rPr>
        <w:t xml:space="preserve">Wilson, Zwart, Everett, &amp; </w:t>
      </w:r>
      <w:proofErr w:type="spellStart"/>
      <w:r w:rsidRPr="00882AD0">
        <w:rPr>
          <w:rFonts w:ascii="Times New Roman" w:hAnsi="Times New Roman" w:cs="Times New Roman"/>
          <w:szCs w:val="24"/>
          <w:shd w:val="clear" w:color="auto" w:fill="FFFFFF"/>
        </w:rPr>
        <w:t>Kernick</w:t>
      </w:r>
      <w:proofErr w:type="spellEnd"/>
      <w:r w:rsidRPr="00882AD0">
        <w:rPr>
          <w:rFonts w:ascii="Times New Roman" w:hAnsi="Times New Roman" w:cs="Times New Roman"/>
          <w:szCs w:val="24"/>
          <w:shd w:val="clear" w:color="auto" w:fill="FFFFFF"/>
        </w:rPr>
        <w:t>, 2009)</w:t>
      </w:r>
      <w:r w:rsidR="00AD38C8" w:rsidRPr="00882AD0">
        <w:rPr>
          <w:rFonts w:ascii="Times New Roman" w:hAnsi="Times New Roman" w:cs="Times New Roman"/>
          <w:szCs w:val="24"/>
        </w:rPr>
        <w:t xml:space="preserve">. The scores were not </w:t>
      </w:r>
      <w:r w:rsidRPr="00882AD0">
        <w:rPr>
          <w:rFonts w:ascii="Times New Roman" w:hAnsi="Times New Roman" w:cs="Times New Roman"/>
          <w:szCs w:val="24"/>
        </w:rPr>
        <w:t>interpreted in isolation as th</w:t>
      </w:r>
      <w:r w:rsidR="00AD38C8" w:rsidRPr="00882AD0">
        <w:rPr>
          <w:rFonts w:ascii="Times New Roman" w:hAnsi="Times New Roman" w:cs="Times New Roman"/>
          <w:szCs w:val="24"/>
        </w:rPr>
        <w:t xml:space="preserve">e overall spread of scores </w:t>
      </w:r>
      <w:r w:rsidRPr="00882AD0">
        <w:rPr>
          <w:rFonts w:ascii="Times New Roman" w:hAnsi="Times New Roman" w:cs="Times New Roman"/>
          <w:szCs w:val="24"/>
        </w:rPr>
        <w:t>facilitate</w:t>
      </w:r>
      <w:r w:rsidR="00AD38C8" w:rsidRPr="00882AD0">
        <w:rPr>
          <w:rFonts w:ascii="Times New Roman" w:hAnsi="Times New Roman" w:cs="Times New Roman"/>
          <w:szCs w:val="24"/>
        </w:rPr>
        <w:t>d</w:t>
      </w:r>
      <w:r w:rsidRPr="00882AD0">
        <w:rPr>
          <w:rFonts w:ascii="Times New Roman" w:hAnsi="Times New Roman" w:cs="Times New Roman"/>
          <w:szCs w:val="24"/>
        </w:rPr>
        <w:t xml:space="preserve"> a thorough analysis of quality.</w:t>
      </w:r>
    </w:p>
    <w:p w14:paraId="3A352E1E"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An independent assessor second-rated the quality of 25% (n=4) of the included studies, which consisted of a good and poor quality study appraised by the Downs and Black checklist, and a study each appraised by the case series and case report tools. T</w:t>
      </w:r>
      <w:r w:rsidR="00180281" w:rsidRPr="00882AD0">
        <w:rPr>
          <w:rFonts w:ascii="Times New Roman" w:hAnsi="Times New Roman" w:cs="Times New Roman"/>
          <w:szCs w:val="24"/>
        </w:rPr>
        <w:t xml:space="preserve">he inter-rater agreement on </w:t>
      </w:r>
      <w:r w:rsidRPr="00882AD0">
        <w:rPr>
          <w:rFonts w:ascii="Times New Roman" w:hAnsi="Times New Roman" w:cs="Times New Roman"/>
          <w:szCs w:val="24"/>
        </w:rPr>
        <w:t>quality of the studie</w:t>
      </w:r>
      <w:r w:rsidR="00180281" w:rsidRPr="00882AD0">
        <w:rPr>
          <w:rFonts w:ascii="Times New Roman" w:hAnsi="Times New Roman" w:cs="Times New Roman"/>
          <w:szCs w:val="24"/>
        </w:rPr>
        <w:t>s was 78.69%. Variations</w:t>
      </w:r>
      <w:r w:rsidRPr="00882AD0">
        <w:rPr>
          <w:rFonts w:ascii="Times New Roman" w:hAnsi="Times New Roman" w:cs="Times New Roman"/>
          <w:szCs w:val="24"/>
        </w:rPr>
        <w:t xml:space="preserve"> related to </w:t>
      </w:r>
      <w:r w:rsidRPr="00882AD0">
        <w:rPr>
          <w:rFonts w:ascii="Times New Roman" w:hAnsi="Times New Roman" w:cs="Times New Roman"/>
          <w:szCs w:val="24"/>
        </w:rPr>
        <w:lastRenderedPageBreak/>
        <w:t xml:space="preserve">interpreting items differently, although </w:t>
      </w:r>
      <w:r w:rsidR="00AD38C8" w:rsidRPr="00882AD0">
        <w:rPr>
          <w:rFonts w:ascii="Times New Roman" w:hAnsi="Times New Roman" w:cs="Times New Roman"/>
          <w:szCs w:val="24"/>
        </w:rPr>
        <w:t xml:space="preserve">the </w:t>
      </w:r>
      <w:r w:rsidRPr="00882AD0">
        <w:rPr>
          <w:rFonts w:ascii="Times New Roman" w:hAnsi="Times New Roman" w:cs="Times New Roman"/>
          <w:szCs w:val="24"/>
        </w:rPr>
        <w:t xml:space="preserve">overall ratings given were the same. Disagreements were resolved through discussion. </w:t>
      </w:r>
    </w:p>
    <w:p w14:paraId="25370EF7" w14:textId="77777777" w:rsidR="00A24D84" w:rsidRPr="00882AD0" w:rsidRDefault="00A24D84" w:rsidP="00A24D84">
      <w:pPr>
        <w:spacing w:line="480" w:lineRule="auto"/>
        <w:rPr>
          <w:rFonts w:ascii="Times New Roman" w:hAnsi="Times New Roman" w:cs="Times New Roman"/>
          <w:szCs w:val="24"/>
        </w:rPr>
      </w:pPr>
    </w:p>
    <w:p w14:paraId="4C45D9F2" w14:textId="77777777" w:rsidR="00A24D84" w:rsidRPr="00882AD0" w:rsidRDefault="00A24D84" w:rsidP="00A24D84">
      <w:pPr>
        <w:spacing w:line="480" w:lineRule="auto"/>
        <w:jc w:val="center"/>
        <w:rPr>
          <w:rFonts w:ascii="Times New Roman" w:hAnsi="Times New Roman" w:cs="Times New Roman"/>
          <w:b/>
          <w:szCs w:val="24"/>
        </w:rPr>
      </w:pPr>
      <w:r w:rsidRPr="00882AD0">
        <w:rPr>
          <w:rFonts w:ascii="Times New Roman" w:hAnsi="Times New Roman" w:cs="Times New Roman"/>
          <w:b/>
          <w:szCs w:val="24"/>
        </w:rPr>
        <w:t>Results</w:t>
      </w:r>
    </w:p>
    <w:p w14:paraId="2EC6E5F1"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The database search identified 18,479 results. Following the removal of duplicates, 8,951 article titles were screened for suitability. A total of 118 full text abstracts and articles were screened for eligibility against the inclusion/exclusion criteria. Further articles from an ancestry search of the included full text articles (n=8) were also screened; these were not </w:t>
      </w:r>
      <w:r w:rsidR="00180281" w:rsidRPr="00882AD0">
        <w:rPr>
          <w:rFonts w:ascii="Times New Roman" w:hAnsi="Times New Roman" w:cs="Times New Roman"/>
        </w:rPr>
        <w:t>retrieved from</w:t>
      </w:r>
      <w:r w:rsidRPr="00882AD0">
        <w:rPr>
          <w:rFonts w:ascii="Times New Roman" w:hAnsi="Times New Roman" w:cs="Times New Roman"/>
        </w:rPr>
        <w:t xml:space="preserve"> the main search as </w:t>
      </w:r>
      <w:r w:rsidR="00AD38C8" w:rsidRPr="00882AD0">
        <w:rPr>
          <w:rFonts w:ascii="Times New Roman" w:hAnsi="Times New Roman" w:cs="Times New Roman"/>
        </w:rPr>
        <w:t xml:space="preserve">words related to imagery were not identified as </w:t>
      </w:r>
      <w:r w:rsidRPr="00882AD0">
        <w:rPr>
          <w:rFonts w:ascii="Times New Roman" w:hAnsi="Times New Roman" w:cs="Times New Roman"/>
        </w:rPr>
        <w:t>keyword</w:t>
      </w:r>
      <w:r w:rsidR="00AD38C8" w:rsidRPr="00882AD0">
        <w:rPr>
          <w:rFonts w:ascii="Times New Roman" w:hAnsi="Times New Roman" w:cs="Times New Roman"/>
        </w:rPr>
        <w:t>s</w:t>
      </w:r>
      <w:r w:rsidRPr="00882AD0">
        <w:rPr>
          <w:rFonts w:ascii="Times New Roman" w:hAnsi="Times New Roman" w:cs="Times New Roman"/>
        </w:rPr>
        <w:t xml:space="preserve"> for the articles on databases</w:t>
      </w:r>
      <w:r w:rsidR="00180281" w:rsidRPr="00882AD0">
        <w:rPr>
          <w:rFonts w:ascii="Times New Roman" w:hAnsi="Times New Roman" w:cs="Times New Roman"/>
        </w:rPr>
        <w:t>. A total of 21 articles met</w:t>
      </w:r>
      <w:r w:rsidRPr="00882AD0">
        <w:rPr>
          <w:rFonts w:ascii="Times New Roman" w:hAnsi="Times New Roman" w:cs="Times New Roman"/>
        </w:rPr>
        <w:t xml:space="preserve"> criteria for inclusion in the review (Figure 1).</w:t>
      </w:r>
    </w:p>
    <w:p w14:paraId="1F701DE7"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The final set of papers included in the review reported a variety of study designs, including randomised controlled and non-randomised trials, pre-post trials, case series and case reports. The sample sizes ranged from 1 to 77, with a total sample across all studies of 458 participants. All but one study included the gender ratio of their included sample, with the samples across studies consisting of 59.05% male participants. The studies reported mean ages ranging from 20.83 to 53 years.</w:t>
      </w:r>
    </w:p>
    <w:p w14:paraId="2B37E81B" w14:textId="77777777" w:rsidR="007D098F" w:rsidRPr="00882AD0" w:rsidRDefault="00A24D84" w:rsidP="00180281">
      <w:pPr>
        <w:spacing w:line="480" w:lineRule="auto"/>
        <w:ind w:firstLine="720"/>
        <w:rPr>
          <w:rFonts w:ascii="Times New Roman" w:hAnsi="Times New Roman" w:cs="Times New Roman"/>
        </w:rPr>
      </w:pPr>
      <w:r w:rsidRPr="00882AD0">
        <w:rPr>
          <w:rFonts w:ascii="Times New Roman" w:hAnsi="Times New Roman" w:cs="Times New Roman"/>
        </w:rPr>
        <w:t>The types of psychosis most commonly examined in the studies included schizophrenia, schizoaffective disorder, delusional disorder, bipolar disorder, paranoid schizophrenia, depression with psychotic features and psychosis not otherwise specified. The main outcomes assessed included paranoia, hallucinations, delusions, depression, anxiety, self-esteem, post-tr</w:t>
      </w:r>
      <w:r w:rsidR="00180281" w:rsidRPr="00882AD0">
        <w:rPr>
          <w:rFonts w:ascii="Times New Roman" w:hAnsi="Times New Roman" w:cs="Times New Roman"/>
        </w:rPr>
        <w:t xml:space="preserve">aumatic stress and compassion. </w:t>
      </w:r>
    </w:p>
    <w:p w14:paraId="2A0E1251" w14:textId="77777777" w:rsidR="00E725B7" w:rsidRDefault="00E725B7" w:rsidP="007D098F">
      <w:pPr>
        <w:spacing w:line="480" w:lineRule="auto"/>
        <w:rPr>
          <w:rFonts w:ascii="Times New Roman" w:hAnsi="Times New Roman" w:cs="Times New Roman"/>
          <w:b/>
        </w:rPr>
      </w:pPr>
    </w:p>
    <w:p w14:paraId="78E17BA6" w14:textId="77777777" w:rsidR="00E725B7" w:rsidRDefault="00E725B7" w:rsidP="007D098F">
      <w:pPr>
        <w:spacing w:line="480" w:lineRule="auto"/>
        <w:rPr>
          <w:rFonts w:ascii="Times New Roman" w:hAnsi="Times New Roman" w:cs="Times New Roman"/>
          <w:b/>
        </w:rPr>
      </w:pPr>
    </w:p>
    <w:p w14:paraId="69AFBCAD" w14:textId="77777777" w:rsidR="00A24D84" w:rsidRPr="00A24D84" w:rsidRDefault="00A31747" w:rsidP="00A24D84">
      <w:pPr>
        <w:spacing w:line="480" w:lineRule="auto"/>
        <w:rPr>
          <w:rFonts w:ascii="Times New Roman" w:hAnsi="Times New Roman" w:cs="Times New Roman"/>
        </w:rPr>
      </w:pPr>
      <w:r w:rsidRPr="00A24D84">
        <w:rPr>
          <w:rFonts w:asciiTheme="minorHAnsi" w:hAnsiTheme="minorHAnsi"/>
          <w:noProof/>
          <w:sz w:val="22"/>
          <w:lang w:eastAsia="en-GB"/>
        </w:rPr>
        <w:lastRenderedPageBreak/>
        <mc:AlternateContent>
          <mc:Choice Requires="wps">
            <w:drawing>
              <wp:anchor distT="0" distB="0" distL="114300" distR="114300" simplePos="0" relativeHeight="251660288" behindDoc="0" locked="0" layoutInCell="1" allowOverlap="1" wp14:anchorId="0EAF4C29" wp14:editId="76096F59">
                <wp:simplePos x="0" y="0"/>
                <wp:positionH relativeFrom="margin">
                  <wp:posOffset>3089910</wp:posOffset>
                </wp:positionH>
                <wp:positionV relativeFrom="paragraph">
                  <wp:posOffset>413385</wp:posOffset>
                </wp:positionV>
                <wp:extent cx="1590675" cy="676275"/>
                <wp:effectExtent l="0" t="0" r="28575" b="28575"/>
                <wp:wrapNone/>
                <wp:docPr id="2" name="Text Box 2"/>
                <wp:cNvGraphicFramePr/>
                <a:graphic xmlns:a="http://schemas.openxmlformats.org/drawingml/2006/main">
                  <a:graphicData uri="http://schemas.microsoft.com/office/word/2010/wordprocessingShape">
                    <wps:wsp>
                      <wps:cNvSpPr txBox="1"/>
                      <wps:spPr>
                        <a:xfrm>
                          <a:off x="0" y="0"/>
                          <a:ext cx="1590675" cy="676275"/>
                        </a:xfrm>
                        <a:prstGeom prst="rect">
                          <a:avLst/>
                        </a:prstGeom>
                        <a:solidFill>
                          <a:sysClr val="window" lastClr="FFFFFF"/>
                        </a:solidFill>
                        <a:ln w="6350">
                          <a:solidFill>
                            <a:prstClr val="black"/>
                          </a:solidFill>
                        </a:ln>
                        <a:effectLst/>
                      </wps:spPr>
                      <wps:txbx>
                        <w:txbxContent>
                          <w:p w14:paraId="586F90DF" w14:textId="77777777" w:rsidR="00E725B7" w:rsidRPr="00B34F2F" w:rsidRDefault="00E725B7" w:rsidP="00A24D84">
                            <w:pPr>
                              <w:jc w:val="center"/>
                              <w:rPr>
                                <w:rFonts w:ascii="Times New Roman" w:hAnsi="Times New Roman" w:cs="Times New Roman"/>
                              </w:rPr>
                            </w:pPr>
                            <w:r w:rsidRPr="00B34F2F">
                              <w:rPr>
                                <w:rFonts w:ascii="Times New Roman" w:hAnsi="Times New Roman" w:cs="Times New Roman"/>
                              </w:rPr>
                              <w:t>Records identified through other sources               (n = 8)</w:t>
                            </w:r>
                          </w:p>
                          <w:p w14:paraId="4B15A915"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AF4C29" id="_x0000_t202" coordsize="21600,21600" o:spt="202" path="m,l,21600r21600,l21600,xe">
                <v:stroke joinstyle="miter"/>
                <v:path gradientshapeok="t" o:connecttype="rect"/>
              </v:shapetype>
              <v:shape id="Text Box 2" o:spid="_x0000_s1026" type="#_x0000_t202" style="position:absolute;margin-left:243.3pt;margin-top:32.55pt;width:125.25pt;height:5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" fillcolor="window" strokeweight=".5pt">
                <v:textbox>
                  <w:txbxContent>
                    <w:p w14:paraId="586F90DF" w14:textId="77777777" w:rsidR="00E725B7" w:rsidRPr="00B34F2F" w:rsidRDefault="00E725B7" w:rsidP="00A24D84">
                      <w:pPr>
                        <w:jc w:val="center"/>
                        <w:rPr>
                          <w:rFonts w:ascii="Times New Roman" w:hAnsi="Times New Roman" w:cs="Times New Roman"/>
                        </w:rPr>
                      </w:pPr>
                      <w:r w:rsidRPr="00B34F2F">
                        <w:rPr>
                          <w:rFonts w:ascii="Times New Roman" w:hAnsi="Times New Roman" w:cs="Times New Roman"/>
                        </w:rPr>
                        <w:t>Records identified through other sources               (n = 8)</w:t>
                      </w:r>
                    </w:p>
                    <w:p w14:paraId="4B15A915" w14:textId="77777777" w:rsidR="00E725B7" w:rsidRDefault="00E725B7" w:rsidP="00A24D84">
                      <w:pPr>
                        <w:jc w:val="center"/>
                      </w:pPr>
                    </w:p>
                  </w:txbxContent>
                </v:textbox>
                <w10:wrap anchorx="margin"/>
              </v:shape>
            </w:pict>
          </mc:Fallback>
        </mc:AlternateContent>
      </w:r>
      <w:r w:rsidRPr="00A24D84">
        <w:rPr>
          <w:rFonts w:asciiTheme="minorHAnsi" w:hAnsiTheme="minorHAnsi"/>
          <w:noProof/>
          <w:sz w:val="22"/>
          <w:lang w:eastAsia="en-GB"/>
        </w:rPr>
        <mc:AlternateContent>
          <mc:Choice Requires="wps">
            <w:drawing>
              <wp:anchor distT="0" distB="0" distL="114300" distR="114300" simplePos="0" relativeHeight="251659264" behindDoc="0" locked="0" layoutInCell="1" allowOverlap="1" wp14:anchorId="63019AD9" wp14:editId="4F9E57DD">
                <wp:simplePos x="0" y="0"/>
                <wp:positionH relativeFrom="column">
                  <wp:posOffset>1032510</wp:posOffset>
                </wp:positionH>
                <wp:positionV relativeFrom="paragraph">
                  <wp:posOffset>413385</wp:posOffset>
                </wp:positionV>
                <wp:extent cx="1828800" cy="6667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1828800" cy="666750"/>
                        </a:xfrm>
                        <a:prstGeom prst="rect">
                          <a:avLst/>
                        </a:prstGeom>
                        <a:solidFill>
                          <a:sysClr val="window" lastClr="FFFFFF"/>
                        </a:solidFill>
                        <a:ln w="6350">
                          <a:solidFill>
                            <a:prstClr val="black"/>
                          </a:solidFill>
                        </a:ln>
                        <a:effectLst/>
                      </wps:spPr>
                      <wps:txbx>
                        <w:txbxContent>
                          <w:p w14:paraId="57950C84"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Records identified through database searching</w:t>
                            </w:r>
                            <w:r w:rsidRPr="00B34F2F">
                              <w:rPr>
                                <w:rFonts w:ascii="Times New Roman" w:hAnsi="Times New Roman" w:cs="Times New Roman"/>
                              </w:rPr>
                              <w:br/>
                              <w:t>(n = 18,479)</w:t>
                            </w:r>
                          </w:p>
                          <w:p w14:paraId="0C0E0A9C"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19AD9" id="Text Box 1" o:spid="_x0000_s1027" type="#_x0000_t202" style="position:absolute;margin-left:81.3pt;margin-top:32.55pt;width:2in;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" fillcolor="window" strokeweight=".5pt">
                <v:textbox>
                  <w:txbxContent>
                    <w:p w14:paraId="57950C84"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 xml:space="preserve">Records identified through database </w:t>
                      </w:r>
                      <w:proofErr w:type="gramStart"/>
                      <w:r w:rsidRPr="00B34F2F">
                        <w:rPr>
                          <w:rFonts w:ascii="Times New Roman" w:hAnsi="Times New Roman" w:cs="Times New Roman"/>
                        </w:rPr>
                        <w:t>searching</w:t>
                      </w:r>
                      <w:proofErr w:type="gramEnd"/>
                      <w:r w:rsidRPr="00B34F2F">
                        <w:rPr>
                          <w:rFonts w:ascii="Times New Roman" w:hAnsi="Times New Roman" w:cs="Times New Roman"/>
                        </w:rPr>
                        <w:br/>
                        <w:t>(n = 18,479)</w:t>
                      </w:r>
                    </w:p>
                    <w:p w14:paraId="0C0E0A9C" w14:textId="77777777" w:rsidR="00E725B7" w:rsidRDefault="00E725B7" w:rsidP="00A24D84">
                      <w:pPr>
                        <w:jc w:val="center"/>
                      </w:pPr>
                    </w:p>
                  </w:txbxContent>
                </v:textbox>
              </v:shape>
            </w:pict>
          </mc:Fallback>
        </mc:AlternateContent>
      </w:r>
    </w:p>
    <w:p w14:paraId="15E632AF" w14:textId="77777777" w:rsidR="00A24D84" w:rsidRPr="00A24D84" w:rsidRDefault="00A24D84" w:rsidP="00A24D84">
      <w:pPr>
        <w:rPr>
          <w:rFonts w:asciiTheme="minorHAnsi" w:hAnsiTheme="minorHAnsi"/>
          <w:sz w:val="22"/>
        </w:rPr>
      </w:pPr>
    </w:p>
    <w:p w14:paraId="3B332463" w14:textId="77777777" w:rsidR="00A24D84" w:rsidRPr="00A24D84" w:rsidRDefault="00D64E62"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6432" behindDoc="0" locked="0" layoutInCell="1" allowOverlap="1" wp14:anchorId="089D9BBF" wp14:editId="216C956D">
                <wp:simplePos x="0" y="0"/>
                <wp:positionH relativeFrom="leftMargin">
                  <wp:posOffset>401320</wp:posOffset>
                </wp:positionH>
                <wp:positionV relativeFrom="paragraph">
                  <wp:posOffset>144145</wp:posOffset>
                </wp:positionV>
                <wp:extent cx="1238250" cy="323850"/>
                <wp:effectExtent l="0" t="0" r="19050" b="19050"/>
                <wp:wrapNone/>
                <wp:docPr id="11" name="Text Box 11"/>
                <wp:cNvGraphicFramePr/>
                <a:graphic xmlns:a="http://schemas.openxmlformats.org/drawingml/2006/main">
                  <a:graphicData uri="http://schemas.microsoft.com/office/word/2010/wordprocessingShape">
                    <wps:wsp>
                      <wps:cNvSpPr txBox="1"/>
                      <wps:spPr>
                        <a:xfrm rot="16200000">
                          <a:off x="0" y="0"/>
                          <a:ext cx="1238250" cy="323850"/>
                        </a:xfrm>
                        <a:prstGeom prst="rect">
                          <a:avLst/>
                        </a:prstGeom>
                        <a:ln/>
                      </wps:spPr>
                      <wps:style>
                        <a:lnRef idx="1">
                          <a:schemeClr val="accent3"/>
                        </a:lnRef>
                        <a:fillRef idx="1003">
                          <a:schemeClr val="lt2"/>
                        </a:fillRef>
                        <a:effectRef idx="1">
                          <a:schemeClr val="accent3"/>
                        </a:effectRef>
                        <a:fontRef idx="minor">
                          <a:schemeClr val="dk1"/>
                        </a:fontRef>
                      </wps:style>
                      <wps:txbx>
                        <w:txbxContent>
                          <w:p w14:paraId="1BAD6B91"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9D9BBF" id="Text Box 11" o:spid="_x0000_s1028" type="#_x0000_t202" style="position:absolute;margin-left:31.6pt;margin-top:11.35pt;width:97.5pt;height:25.5pt;rotation:-90;z-index:251666432;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" fillcolor="#e8e7e7 [2995]" strokecolor="#a5a5a5 [3206]" strokeweight=".5pt">
                <v:fill color2="#928e8e [2019]" rotate="t" colors="0 #ebeaea;.5 #e4e3e3;1 #bcbbbb" focus="100%" type="gradient">
                  <o:fill v:ext="view" type="gradientUnscaled"/>
                </v:fill>
                <v:textbox>
                  <w:txbxContent>
                    <w:p w14:paraId="1BAD6B91"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Identification</w:t>
                      </w:r>
                    </w:p>
                  </w:txbxContent>
                </v:textbox>
                <w10:wrap anchorx="margin"/>
              </v:shape>
            </w:pict>
          </mc:Fallback>
        </mc:AlternateContent>
      </w:r>
      <w:r w:rsidR="00A31747">
        <w:rPr>
          <w:rFonts w:asciiTheme="minorHAnsi" w:hAnsiTheme="minorHAnsi"/>
          <w:noProof/>
          <w:sz w:val="22"/>
          <w:lang w:eastAsia="en-GB"/>
        </w:rPr>
        <mc:AlternateContent>
          <mc:Choice Requires="wps">
            <w:drawing>
              <wp:anchor distT="0" distB="0" distL="114300" distR="114300" simplePos="0" relativeHeight="251764736" behindDoc="0" locked="0" layoutInCell="1" allowOverlap="1" wp14:anchorId="5DAD426C" wp14:editId="5ADA228B">
                <wp:simplePos x="0" y="0"/>
                <wp:positionH relativeFrom="column">
                  <wp:posOffset>2499360</wp:posOffset>
                </wp:positionH>
                <wp:positionV relativeFrom="paragraph">
                  <wp:posOffset>361315</wp:posOffset>
                </wp:positionV>
                <wp:extent cx="0" cy="561975"/>
                <wp:effectExtent l="76200" t="0" r="57150" b="47625"/>
                <wp:wrapNone/>
                <wp:docPr id="3466" name="Straight Arrow Connector 3466"/>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0D0E8E8" id="_x0000_t32" coordsize="21600,21600" o:spt="32" o:oned="t" path="m,l21600,21600e" filled="f">
                <v:path arrowok="t" fillok="f" o:connecttype="none"/>
                <o:lock v:ext="edit" shapetype="t"/>
              </v:shapetype>
              <v:shape id="Straight Arrow Connector 3466" o:spid="_x0000_s1026" type="#_x0000_t32" style="position:absolute;margin-left:196.8pt;margin-top:28.45pt;width:0;height:44.2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" strokecolor="black [3200]" strokeweight=".5pt">
                <v:stroke endarrow="block" joinstyle="miter"/>
              </v:shape>
            </w:pict>
          </mc:Fallback>
        </mc:AlternateContent>
      </w:r>
      <w:r w:rsidR="00A31747">
        <w:rPr>
          <w:rFonts w:asciiTheme="minorHAnsi" w:hAnsiTheme="minorHAnsi"/>
          <w:noProof/>
          <w:sz w:val="22"/>
          <w:lang w:eastAsia="en-GB"/>
        </w:rPr>
        <mc:AlternateContent>
          <mc:Choice Requires="wps">
            <w:drawing>
              <wp:anchor distT="0" distB="0" distL="114300" distR="114300" simplePos="0" relativeHeight="251766784" behindDoc="0" locked="0" layoutInCell="1" allowOverlap="1" wp14:anchorId="7D6C0B41" wp14:editId="34F8B7DF">
                <wp:simplePos x="0" y="0"/>
                <wp:positionH relativeFrom="column">
                  <wp:posOffset>3609975</wp:posOffset>
                </wp:positionH>
                <wp:positionV relativeFrom="paragraph">
                  <wp:posOffset>365760</wp:posOffset>
                </wp:positionV>
                <wp:extent cx="0" cy="561975"/>
                <wp:effectExtent l="76200" t="0" r="57150" b="47625"/>
                <wp:wrapNone/>
                <wp:docPr id="3485" name="Straight Arrow Connector 3485"/>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4E85B0D" id="Straight Arrow Connector 3485" o:spid="_x0000_s1026" type="#_x0000_t32" style="position:absolute;margin-left:284.25pt;margin-top:28.8pt;width:0;height:44.2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" strokecolor="windowText" strokeweight=".5pt">
                <v:stroke endarrow="block" joinstyle="miter"/>
              </v:shape>
            </w:pict>
          </mc:Fallback>
        </mc:AlternateContent>
      </w:r>
    </w:p>
    <w:p w14:paraId="3407C860" w14:textId="77777777" w:rsidR="00A24D84" w:rsidRPr="00A24D84" w:rsidRDefault="00A24D84" w:rsidP="00A24D84">
      <w:pPr>
        <w:spacing w:line="480" w:lineRule="auto"/>
        <w:rPr>
          <w:rFonts w:ascii="Times New Roman" w:hAnsi="Times New Roman" w:cs="Times New Roman"/>
        </w:rPr>
      </w:pPr>
    </w:p>
    <w:p w14:paraId="299EDF9F" w14:textId="77777777" w:rsidR="00A24D84" w:rsidRPr="00A24D84" w:rsidRDefault="00A24D84"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5408" behindDoc="0" locked="0" layoutInCell="1" allowOverlap="1" wp14:anchorId="44B2B835" wp14:editId="1751AD10">
                <wp:simplePos x="0" y="0"/>
                <wp:positionH relativeFrom="page">
                  <wp:align>center</wp:align>
                </wp:positionH>
                <wp:positionV relativeFrom="paragraph">
                  <wp:posOffset>19050</wp:posOffset>
                </wp:positionV>
                <wp:extent cx="1581150" cy="466725"/>
                <wp:effectExtent l="0" t="0" r="19050" b="28575"/>
                <wp:wrapNone/>
                <wp:docPr id="10" name="Text Box 10"/>
                <wp:cNvGraphicFramePr/>
                <a:graphic xmlns:a="http://schemas.openxmlformats.org/drawingml/2006/main">
                  <a:graphicData uri="http://schemas.microsoft.com/office/word/2010/wordprocessingShape">
                    <wps:wsp>
                      <wps:cNvSpPr txBox="1"/>
                      <wps:spPr>
                        <a:xfrm>
                          <a:off x="0" y="0"/>
                          <a:ext cx="1581150" cy="466725"/>
                        </a:xfrm>
                        <a:prstGeom prst="rect">
                          <a:avLst/>
                        </a:prstGeom>
                        <a:solidFill>
                          <a:sysClr val="window" lastClr="FFFFFF"/>
                        </a:solidFill>
                        <a:ln w="6350">
                          <a:solidFill>
                            <a:prstClr val="black"/>
                          </a:solidFill>
                        </a:ln>
                        <a:effectLst/>
                      </wps:spPr>
                      <wps:txbx>
                        <w:txbxContent>
                          <w:p w14:paraId="2D2D0A87"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Duplicates removed</w:t>
                            </w:r>
                            <w:r w:rsidRPr="00B34F2F">
                              <w:rPr>
                                <w:rFonts w:ascii="Times New Roman" w:hAnsi="Times New Roman" w:cs="Times New Roman"/>
                              </w:rPr>
                              <w:br/>
                              <w:t>(n = 9,536)</w:t>
                            </w:r>
                          </w:p>
                          <w:p w14:paraId="33F9AEF1"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2B835" id="Text Box 10" o:spid="_x0000_s1029" type="#_x0000_t202" style="position:absolute;margin-left:0;margin-top:1.5pt;width:124.5pt;height:36.75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" fillcolor="window" strokeweight=".5pt">
                <v:textbox>
                  <w:txbxContent>
                    <w:p w14:paraId="2D2D0A87"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 xml:space="preserve">Duplicates </w:t>
                      </w:r>
                      <w:proofErr w:type="gramStart"/>
                      <w:r w:rsidRPr="00B34F2F">
                        <w:rPr>
                          <w:rFonts w:ascii="Times New Roman" w:hAnsi="Times New Roman" w:cs="Times New Roman"/>
                        </w:rPr>
                        <w:t>removed</w:t>
                      </w:r>
                      <w:proofErr w:type="gramEnd"/>
                      <w:r w:rsidRPr="00B34F2F">
                        <w:rPr>
                          <w:rFonts w:ascii="Times New Roman" w:hAnsi="Times New Roman" w:cs="Times New Roman"/>
                        </w:rPr>
                        <w:br/>
                        <w:t>(n = 9,536)</w:t>
                      </w:r>
                    </w:p>
                    <w:p w14:paraId="33F9AEF1" w14:textId="77777777" w:rsidR="00E725B7" w:rsidRDefault="00E725B7" w:rsidP="00A24D84">
                      <w:pPr>
                        <w:jc w:val="center"/>
                      </w:pPr>
                    </w:p>
                  </w:txbxContent>
                </v:textbox>
                <w10:wrap anchorx="page"/>
              </v:shape>
            </w:pict>
          </mc:Fallback>
        </mc:AlternateContent>
      </w:r>
    </w:p>
    <w:p w14:paraId="4EF59AF2" w14:textId="77777777" w:rsidR="00A24D84" w:rsidRPr="00A24D84" w:rsidRDefault="00A31747" w:rsidP="00A24D84">
      <w:pPr>
        <w:spacing w:line="480" w:lineRule="auto"/>
        <w:rPr>
          <w:rFonts w:ascii="Times New Roman" w:hAnsi="Times New Roman" w:cs="Times New Roman"/>
        </w:rPr>
      </w:pPr>
      <w:r>
        <w:rPr>
          <w:rFonts w:asciiTheme="minorHAnsi" w:hAnsiTheme="minorHAnsi"/>
          <w:noProof/>
          <w:sz w:val="22"/>
          <w:lang w:eastAsia="en-GB"/>
        </w:rPr>
        <mc:AlternateContent>
          <mc:Choice Requires="wps">
            <w:drawing>
              <wp:anchor distT="0" distB="0" distL="114300" distR="114300" simplePos="0" relativeHeight="251768832" behindDoc="0" locked="0" layoutInCell="1" allowOverlap="1" wp14:anchorId="3368F031" wp14:editId="5BD3562D">
                <wp:simplePos x="0" y="0"/>
                <wp:positionH relativeFrom="column">
                  <wp:posOffset>2505075</wp:posOffset>
                </wp:positionH>
                <wp:positionV relativeFrom="paragraph">
                  <wp:posOffset>66040</wp:posOffset>
                </wp:positionV>
                <wp:extent cx="0" cy="561975"/>
                <wp:effectExtent l="76200" t="0" r="57150" b="47625"/>
                <wp:wrapNone/>
                <wp:docPr id="3486" name="Straight Arrow Connector 3486"/>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77E0317" id="Straight Arrow Connector 3486" o:spid="_x0000_s1026" type="#_x0000_t32" style="position:absolute;margin-left:197.25pt;margin-top:5.2pt;width:0;height:44.25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" strokecolor="windowText" strokeweight=".5pt">
                <v:stroke endarrow="block" joinstyle="miter"/>
              </v:shape>
            </w:pict>
          </mc:Fallback>
        </mc:AlternateContent>
      </w:r>
    </w:p>
    <w:p w14:paraId="3F461AFE" w14:textId="56B7D678" w:rsidR="00A24D84" w:rsidRPr="00A24D84" w:rsidRDefault="00E725B7"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2336" behindDoc="0" locked="0" layoutInCell="1" allowOverlap="1" wp14:anchorId="772654C7" wp14:editId="66064FE9">
                <wp:simplePos x="0" y="0"/>
                <wp:positionH relativeFrom="margin">
                  <wp:posOffset>3514090</wp:posOffset>
                </wp:positionH>
                <wp:positionV relativeFrom="paragraph">
                  <wp:posOffset>200660</wp:posOffset>
                </wp:positionV>
                <wp:extent cx="1438275" cy="4857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1438275" cy="485775"/>
                        </a:xfrm>
                        <a:prstGeom prst="rect">
                          <a:avLst/>
                        </a:prstGeom>
                        <a:solidFill>
                          <a:sysClr val="window" lastClr="FFFFFF"/>
                        </a:solidFill>
                        <a:ln w="6350">
                          <a:solidFill>
                            <a:prstClr val="black"/>
                          </a:solidFill>
                        </a:ln>
                        <a:effectLst/>
                      </wps:spPr>
                      <wps:txbx>
                        <w:txbxContent>
                          <w:p w14:paraId="466E5E18"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 xml:space="preserve">Records excluded </w:t>
                            </w:r>
                            <w:r w:rsidRPr="00B34F2F">
                              <w:rPr>
                                <w:rFonts w:ascii="Times New Roman" w:hAnsi="Times New Roman" w:cs="Times New Roman"/>
                              </w:rPr>
                              <w:br/>
                              <w:t>(n = 8,833)</w:t>
                            </w:r>
                          </w:p>
                          <w:p w14:paraId="131C8827" w14:textId="77777777" w:rsidR="00E725B7" w:rsidRDefault="00E725B7" w:rsidP="00A24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654C7" id="Text Box 5" o:spid="_x0000_s1030" type="#_x0000_t202" style="position:absolute;margin-left:276.7pt;margin-top:15.8pt;width:113.25pt;height:38.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" fillcolor="window" strokeweight=".5pt">
                <v:textbox>
                  <w:txbxContent>
                    <w:p w14:paraId="466E5E18"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 xml:space="preserve">Records excluded </w:t>
                      </w:r>
                      <w:r w:rsidRPr="00B34F2F">
                        <w:rPr>
                          <w:rFonts w:ascii="Times New Roman" w:hAnsi="Times New Roman" w:cs="Times New Roman"/>
                        </w:rPr>
                        <w:br/>
                        <w:t>(n = 8,833)</w:t>
                      </w:r>
                    </w:p>
                    <w:p w14:paraId="131C8827" w14:textId="77777777" w:rsidR="00E725B7" w:rsidRDefault="00E725B7" w:rsidP="00A24D84"/>
                  </w:txbxContent>
                </v:textbox>
                <w10:wrap anchorx="margin"/>
              </v:shape>
            </w:pict>
          </mc:Fallback>
        </mc:AlternateContent>
      </w:r>
      <w:r w:rsidR="00D64E62" w:rsidRPr="00A24D84">
        <w:rPr>
          <w:rFonts w:asciiTheme="minorHAnsi" w:hAnsiTheme="minorHAnsi"/>
          <w:noProof/>
          <w:sz w:val="22"/>
          <w:lang w:eastAsia="en-GB"/>
        </w:rPr>
        <mc:AlternateContent>
          <mc:Choice Requires="wps">
            <w:drawing>
              <wp:anchor distT="0" distB="0" distL="114300" distR="114300" simplePos="0" relativeHeight="251667456" behindDoc="0" locked="0" layoutInCell="1" allowOverlap="1" wp14:anchorId="559DD609" wp14:editId="65ABAACF">
                <wp:simplePos x="0" y="0"/>
                <wp:positionH relativeFrom="leftMargin">
                  <wp:posOffset>401319</wp:posOffset>
                </wp:positionH>
                <wp:positionV relativeFrom="paragraph">
                  <wp:posOffset>77470</wp:posOffset>
                </wp:positionV>
                <wp:extent cx="1238250" cy="323850"/>
                <wp:effectExtent l="0" t="0" r="19050" b="19050"/>
                <wp:wrapNone/>
                <wp:docPr id="12" name="Text Box 12"/>
                <wp:cNvGraphicFramePr/>
                <a:graphic xmlns:a="http://schemas.openxmlformats.org/drawingml/2006/main">
                  <a:graphicData uri="http://schemas.microsoft.com/office/word/2010/wordprocessingShape">
                    <wps:wsp>
                      <wps:cNvSpPr txBox="1"/>
                      <wps:spPr>
                        <a:xfrm rot="16200000">
                          <a:off x="0" y="0"/>
                          <a:ext cx="1238250" cy="323850"/>
                        </a:xfrm>
                        <a:prstGeom prst="rect">
                          <a:avLst/>
                        </a:prstGeom>
                        <a:ln/>
                      </wps:spPr>
                      <wps:style>
                        <a:lnRef idx="1">
                          <a:schemeClr val="accent3"/>
                        </a:lnRef>
                        <a:fillRef idx="1003">
                          <a:schemeClr val="lt2"/>
                        </a:fillRef>
                        <a:effectRef idx="1">
                          <a:schemeClr val="accent3"/>
                        </a:effectRef>
                        <a:fontRef idx="minor">
                          <a:schemeClr val="dk1"/>
                        </a:fontRef>
                      </wps:style>
                      <wps:txbx>
                        <w:txbxContent>
                          <w:p w14:paraId="346025E9"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Screening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9DD609" id="Text Box 12" o:spid="_x0000_s1031" type="#_x0000_t202" style="position:absolute;margin-left:31.6pt;margin-top:6.1pt;width:97.5pt;height:25.5pt;rotation:-90;z-index:251667456;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" fillcolor="#e8e7e7 [2995]" strokecolor="#a5a5a5 [3206]" strokeweight=".5pt">
                <v:fill color2="#928e8e [2019]" rotate="t" colors="0 #ebeaea;.5 #e4e3e3;1 #bcbbbb" focus="100%" type="gradient">
                  <o:fill v:ext="view" type="gradientUnscaled"/>
                </v:fill>
                <v:textbox>
                  <w:txbxContent>
                    <w:p w14:paraId="346025E9"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Screening</w:t>
                      </w:r>
                    </w:p>
                  </w:txbxContent>
                </v:textbox>
                <w10:wrap anchorx="margin"/>
              </v:shape>
            </w:pict>
          </mc:Fallback>
        </mc:AlternateContent>
      </w:r>
      <w:r w:rsidR="00A31747">
        <w:rPr>
          <w:rFonts w:asciiTheme="minorHAnsi" w:hAnsiTheme="minorHAnsi"/>
          <w:noProof/>
          <w:sz w:val="22"/>
          <w:lang w:eastAsia="en-GB"/>
        </w:rPr>
        <mc:AlternateContent>
          <mc:Choice Requires="wps">
            <w:drawing>
              <wp:anchor distT="0" distB="0" distL="114300" distR="114300" simplePos="0" relativeHeight="251769856" behindDoc="0" locked="0" layoutInCell="1" allowOverlap="1" wp14:anchorId="581BCD4C" wp14:editId="3D9FB95F">
                <wp:simplePos x="0" y="0"/>
                <wp:positionH relativeFrom="column">
                  <wp:posOffset>2937510</wp:posOffset>
                </wp:positionH>
                <wp:positionV relativeFrom="paragraph">
                  <wp:posOffset>419735</wp:posOffset>
                </wp:positionV>
                <wp:extent cx="561975" cy="0"/>
                <wp:effectExtent l="0" t="76200" r="9525" b="95250"/>
                <wp:wrapNone/>
                <wp:docPr id="3487" name="Straight Arrow Connector 3487"/>
                <wp:cNvGraphicFramePr/>
                <a:graphic xmlns:a="http://schemas.openxmlformats.org/drawingml/2006/main">
                  <a:graphicData uri="http://schemas.microsoft.com/office/word/2010/wordprocessingShape">
                    <wps:wsp>
                      <wps:cNvCnPr/>
                      <wps:spPr>
                        <a:xfrm>
                          <a:off x="0" y="0"/>
                          <a:ext cx="5619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405169" id="Straight Arrow Connector 3487" o:spid="_x0000_s1026" type="#_x0000_t32" style="position:absolute;margin-left:231.3pt;margin-top:33.05pt;width:44.25pt;height:0;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" strokecolor="black [3200]" strokeweight=".5pt">
                <v:stroke endarrow="block" joinstyle="miter"/>
              </v:shape>
            </w:pict>
          </mc:Fallback>
        </mc:AlternateContent>
      </w:r>
      <w:r w:rsidR="00A31747" w:rsidRPr="00A24D84">
        <w:rPr>
          <w:rFonts w:asciiTheme="minorHAnsi" w:hAnsiTheme="minorHAnsi"/>
          <w:noProof/>
          <w:sz w:val="22"/>
          <w:lang w:eastAsia="en-GB"/>
        </w:rPr>
        <mc:AlternateContent>
          <mc:Choice Requires="wps">
            <w:drawing>
              <wp:anchor distT="0" distB="0" distL="114300" distR="114300" simplePos="0" relativeHeight="251661312" behindDoc="0" locked="0" layoutInCell="1" allowOverlap="1" wp14:anchorId="33974668" wp14:editId="4D74D5E7">
                <wp:simplePos x="0" y="0"/>
                <wp:positionH relativeFrom="margin">
                  <wp:posOffset>1289685</wp:posOffset>
                </wp:positionH>
                <wp:positionV relativeFrom="paragraph">
                  <wp:posOffset>191135</wp:posOffset>
                </wp:positionV>
                <wp:extent cx="1628775" cy="476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628775" cy="476250"/>
                        </a:xfrm>
                        <a:prstGeom prst="rect">
                          <a:avLst/>
                        </a:prstGeom>
                        <a:solidFill>
                          <a:sysClr val="window" lastClr="FFFFFF"/>
                        </a:solidFill>
                        <a:ln w="6350">
                          <a:solidFill>
                            <a:prstClr val="black"/>
                          </a:solidFill>
                        </a:ln>
                        <a:effectLst/>
                      </wps:spPr>
                      <wps:txbx>
                        <w:txbxContent>
                          <w:p w14:paraId="3B5E5219"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Record titles screened</w:t>
                            </w:r>
                            <w:r w:rsidRPr="00B34F2F">
                              <w:rPr>
                                <w:rFonts w:ascii="Times New Roman" w:hAnsi="Times New Roman" w:cs="Times New Roman"/>
                              </w:rPr>
                              <w:br/>
                              <w:t xml:space="preserve"> (n = 8,951)</w:t>
                            </w:r>
                          </w:p>
                          <w:p w14:paraId="2C8051FD" w14:textId="77777777" w:rsidR="00E725B7" w:rsidRDefault="00E725B7" w:rsidP="00A24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4668" id="Text Box 3" o:spid="_x0000_s1032" type="#_x0000_t202" style="position:absolute;margin-left:101.55pt;margin-top:15.05pt;width:128.25pt;height:3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" fillcolor="window" strokeweight=".5pt">
                <v:textbox>
                  <w:txbxContent>
                    <w:p w14:paraId="3B5E5219" w14:textId="77777777" w:rsidR="00E725B7" w:rsidRPr="00B34F2F" w:rsidRDefault="00E725B7" w:rsidP="00A24D84">
                      <w:pPr>
                        <w:jc w:val="center"/>
                        <w:rPr>
                          <w:rFonts w:ascii="Times New Roman" w:hAnsi="Times New Roman" w:cs="Times New Roman"/>
                          <w:lang w:val="en"/>
                        </w:rPr>
                      </w:pPr>
                      <w:r w:rsidRPr="00B34F2F">
                        <w:rPr>
                          <w:rFonts w:ascii="Times New Roman" w:hAnsi="Times New Roman" w:cs="Times New Roman"/>
                        </w:rPr>
                        <w:t>Record titles screened</w:t>
                      </w:r>
                      <w:r w:rsidRPr="00B34F2F">
                        <w:rPr>
                          <w:rFonts w:ascii="Times New Roman" w:hAnsi="Times New Roman" w:cs="Times New Roman"/>
                        </w:rPr>
                        <w:br/>
                        <w:t xml:space="preserve"> (n = 8,951)</w:t>
                      </w:r>
                    </w:p>
                    <w:p w14:paraId="2C8051FD" w14:textId="77777777" w:rsidR="00E725B7" w:rsidRDefault="00E725B7" w:rsidP="00A24D84"/>
                  </w:txbxContent>
                </v:textbox>
                <w10:wrap anchorx="margin"/>
              </v:shape>
            </w:pict>
          </mc:Fallback>
        </mc:AlternateContent>
      </w:r>
    </w:p>
    <w:p w14:paraId="7F865D62" w14:textId="77777777" w:rsidR="00A24D84" w:rsidRPr="00A24D84" w:rsidRDefault="00D64E62" w:rsidP="00A24D84">
      <w:pPr>
        <w:spacing w:line="480" w:lineRule="auto"/>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771904" behindDoc="0" locked="0" layoutInCell="1" allowOverlap="1" wp14:anchorId="163EDBC2" wp14:editId="048156FB">
                <wp:simplePos x="0" y="0"/>
                <wp:positionH relativeFrom="column">
                  <wp:posOffset>2070735</wp:posOffset>
                </wp:positionH>
                <wp:positionV relativeFrom="paragraph">
                  <wp:posOffset>224790</wp:posOffset>
                </wp:positionV>
                <wp:extent cx="0" cy="904875"/>
                <wp:effectExtent l="76200" t="0" r="57150" b="47625"/>
                <wp:wrapNone/>
                <wp:docPr id="21153" name="Straight Arrow Connector 21153"/>
                <wp:cNvGraphicFramePr/>
                <a:graphic xmlns:a="http://schemas.openxmlformats.org/drawingml/2006/main">
                  <a:graphicData uri="http://schemas.microsoft.com/office/word/2010/wordprocessingShape">
                    <wps:wsp>
                      <wps:cNvCnPr/>
                      <wps:spPr>
                        <a:xfrm>
                          <a:off x="0" y="0"/>
                          <a:ext cx="0"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DA78E0" id="Straight Arrow Connector 21153" o:spid="_x0000_s1026" type="#_x0000_t32" style="position:absolute;margin-left:163.05pt;margin-top:17.7pt;width:0;height:71.2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" strokecolor="black [3200]" strokeweight=".5pt">
                <v:stroke endarrow="block" joinstyle="miter"/>
              </v:shape>
            </w:pict>
          </mc:Fallback>
        </mc:AlternateContent>
      </w:r>
    </w:p>
    <w:p w14:paraId="60B97402" w14:textId="77777777" w:rsidR="00A24D84" w:rsidRPr="00A24D84" w:rsidRDefault="00A24D84" w:rsidP="00A24D84">
      <w:pPr>
        <w:spacing w:line="480" w:lineRule="auto"/>
        <w:rPr>
          <w:rFonts w:ascii="Times New Roman" w:hAnsi="Times New Roman" w:cs="Times New Roman"/>
        </w:rPr>
      </w:pPr>
    </w:p>
    <w:p w14:paraId="45A450DC" w14:textId="77777777" w:rsidR="00A24D84" w:rsidRPr="00A24D84" w:rsidRDefault="00A31747"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4384" behindDoc="0" locked="0" layoutInCell="1" allowOverlap="1" wp14:anchorId="70F282D1" wp14:editId="22918F81">
                <wp:simplePos x="0" y="0"/>
                <wp:positionH relativeFrom="column">
                  <wp:posOffset>1275715</wp:posOffset>
                </wp:positionH>
                <wp:positionV relativeFrom="paragraph">
                  <wp:posOffset>235585</wp:posOffset>
                </wp:positionV>
                <wp:extent cx="1585595" cy="685800"/>
                <wp:effectExtent l="0" t="0" r="14605" b="19050"/>
                <wp:wrapNone/>
                <wp:docPr id="7" name="Text Box 7"/>
                <wp:cNvGraphicFramePr/>
                <a:graphic xmlns:a="http://schemas.openxmlformats.org/drawingml/2006/main">
                  <a:graphicData uri="http://schemas.microsoft.com/office/word/2010/wordprocessingShape">
                    <wps:wsp>
                      <wps:cNvSpPr txBox="1"/>
                      <wps:spPr>
                        <a:xfrm>
                          <a:off x="0" y="0"/>
                          <a:ext cx="1585595" cy="685800"/>
                        </a:xfrm>
                        <a:prstGeom prst="rect">
                          <a:avLst/>
                        </a:prstGeom>
                        <a:solidFill>
                          <a:sysClr val="window" lastClr="FFFFFF"/>
                        </a:solidFill>
                        <a:ln w="6350">
                          <a:solidFill>
                            <a:prstClr val="black"/>
                          </a:solidFill>
                        </a:ln>
                        <a:effectLst/>
                      </wps:spPr>
                      <wps:txbx>
                        <w:txbxContent>
                          <w:p w14:paraId="1F94F8E2" w14:textId="77777777" w:rsidR="00E725B7" w:rsidRPr="00B34F2F" w:rsidRDefault="00E725B7" w:rsidP="00A24D84">
                            <w:pPr>
                              <w:jc w:val="center"/>
                              <w:rPr>
                                <w:rFonts w:ascii="Times New Roman" w:hAnsi="Times New Roman" w:cs="Times New Roman"/>
                              </w:rPr>
                            </w:pPr>
                            <w:r>
                              <w:rPr>
                                <w:rFonts w:ascii="Calibri" w:hAnsi="Calibri"/>
                              </w:rPr>
                              <w:t xml:space="preserve"> </w:t>
                            </w:r>
                            <w:r w:rsidRPr="00B34F2F">
                              <w:rPr>
                                <w:rFonts w:ascii="Times New Roman" w:hAnsi="Times New Roman" w:cs="Times New Roman"/>
                              </w:rPr>
                              <w:t>Full-text articles assessed for eligibility  (n = 118)</w:t>
                            </w:r>
                          </w:p>
                          <w:p w14:paraId="311CBC63" w14:textId="77777777" w:rsidR="00E725B7" w:rsidRDefault="00E725B7" w:rsidP="00A24D84">
                            <w:pPr>
                              <w:jc w:val="center"/>
                              <w:rPr>
                                <w:rFonts w:ascii="Calibri" w:hAnsi="Calibri"/>
                              </w:rPr>
                            </w:pPr>
                          </w:p>
                          <w:p w14:paraId="3673E3FA" w14:textId="77777777" w:rsidR="00E725B7" w:rsidRDefault="00E725B7" w:rsidP="00A24D84">
                            <w:pPr>
                              <w:jc w:val="center"/>
                              <w:rPr>
                                <w:rFonts w:ascii="Calibri" w:hAnsi="Calibri"/>
                                <w:lang w:val="en"/>
                              </w:rPr>
                            </w:pPr>
                          </w:p>
                          <w:p w14:paraId="16FDC8A3"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282D1" id="Text Box 7" o:spid="_x0000_s1033" type="#_x0000_t202" style="position:absolute;margin-left:100.45pt;margin-top:18.55pt;width:124.8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" fillcolor="window" strokeweight=".5pt">
                <v:textbox>
                  <w:txbxContent>
                    <w:p w14:paraId="1F94F8E2" w14:textId="77777777" w:rsidR="00E725B7" w:rsidRPr="00B34F2F" w:rsidRDefault="00E725B7" w:rsidP="00A24D84">
                      <w:pPr>
                        <w:jc w:val="center"/>
                        <w:rPr>
                          <w:rFonts w:ascii="Times New Roman" w:hAnsi="Times New Roman" w:cs="Times New Roman"/>
                        </w:rPr>
                      </w:pPr>
                      <w:r>
                        <w:rPr>
                          <w:rFonts w:ascii="Calibri" w:hAnsi="Calibri"/>
                        </w:rPr>
                        <w:t xml:space="preserve"> </w:t>
                      </w:r>
                      <w:r w:rsidRPr="00B34F2F">
                        <w:rPr>
                          <w:rFonts w:ascii="Times New Roman" w:hAnsi="Times New Roman" w:cs="Times New Roman"/>
                        </w:rPr>
                        <w:t xml:space="preserve">Full-text articles assessed for </w:t>
                      </w:r>
                      <w:proofErr w:type="gramStart"/>
                      <w:r w:rsidRPr="00B34F2F">
                        <w:rPr>
                          <w:rFonts w:ascii="Times New Roman" w:hAnsi="Times New Roman" w:cs="Times New Roman"/>
                        </w:rPr>
                        <w:t>eligibility  (</w:t>
                      </w:r>
                      <w:proofErr w:type="gramEnd"/>
                      <w:r w:rsidRPr="00B34F2F">
                        <w:rPr>
                          <w:rFonts w:ascii="Times New Roman" w:hAnsi="Times New Roman" w:cs="Times New Roman"/>
                        </w:rPr>
                        <w:t>n = 118)</w:t>
                      </w:r>
                    </w:p>
                    <w:p w14:paraId="311CBC63" w14:textId="77777777" w:rsidR="00E725B7" w:rsidRDefault="00E725B7" w:rsidP="00A24D84">
                      <w:pPr>
                        <w:jc w:val="center"/>
                        <w:rPr>
                          <w:rFonts w:ascii="Calibri" w:hAnsi="Calibri"/>
                        </w:rPr>
                      </w:pPr>
                    </w:p>
                    <w:p w14:paraId="3673E3FA" w14:textId="77777777" w:rsidR="00E725B7" w:rsidRDefault="00E725B7" w:rsidP="00A24D84">
                      <w:pPr>
                        <w:jc w:val="center"/>
                        <w:rPr>
                          <w:rFonts w:ascii="Calibri" w:hAnsi="Calibri"/>
                          <w:lang w:val="en"/>
                        </w:rPr>
                      </w:pPr>
                    </w:p>
                    <w:p w14:paraId="16FDC8A3" w14:textId="77777777" w:rsidR="00E725B7" w:rsidRDefault="00E725B7" w:rsidP="00A24D84">
                      <w:pPr>
                        <w:jc w:val="center"/>
                      </w:pPr>
                    </w:p>
                  </w:txbxContent>
                </v:textbox>
              </v:shape>
            </w:pict>
          </mc:Fallback>
        </mc:AlternateContent>
      </w:r>
      <w:r w:rsidRPr="00A24D84">
        <w:rPr>
          <w:rFonts w:asciiTheme="minorHAnsi" w:hAnsiTheme="minorHAnsi"/>
          <w:noProof/>
          <w:sz w:val="22"/>
          <w:lang w:eastAsia="en-GB"/>
        </w:rPr>
        <mc:AlternateContent>
          <mc:Choice Requires="wps">
            <w:drawing>
              <wp:anchor distT="0" distB="0" distL="114300" distR="114300" simplePos="0" relativeHeight="251663360" behindDoc="0" locked="0" layoutInCell="1" allowOverlap="1" wp14:anchorId="453AF9D7" wp14:editId="028F8CDE">
                <wp:simplePos x="0" y="0"/>
                <wp:positionH relativeFrom="margin">
                  <wp:posOffset>3375660</wp:posOffset>
                </wp:positionH>
                <wp:positionV relativeFrom="paragraph">
                  <wp:posOffset>16510</wp:posOffset>
                </wp:positionV>
                <wp:extent cx="2457450" cy="338137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2457450" cy="3381375"/>
                        </a:xfrm>
                        <a:prstGeom prst="rect">
                          <a:avLst/>
                        </a:prstGeom>
                        <a:solidFill>
                          <a:sysClr val="window" lastClr="FFFFFF"/>
                        </a:solidFill>
                        <a:ln w="6350">
                          <a:solidFill>
                            <a:prstClr val="black"/>
                          </a:solidFill>
                        </a:ln>
                        <a:effectLst/>
                      </wps:spPr>
                      <wps:txbx>
                        <w:txbxContent>
                          <w:p w14:paraId="1D287625" w14:textId="77777777" w:rsidR="00E725B7" w:rsidRPr="00B34F2F" w:rsidRDefault="00E725B7" w:rsidP="00A24D84">
                            <w:pPr>
                              <w:spacing w:line="240" w:lineRule="auto"/>
                              <w:jc w:val="center"/>
                              <w:rPr>
                                <w:rFonts w:ascii="Times New Roman" w:hAnsi="Times New Roman" w:cs="Times New Roman"/>
                              </w:rPr>
                            </w:pPr>
                            <w:r w:rsidRPr="00B34F2F">
                              <w:rPr>
                                <w:rFonts w:ascii="Times New Roman" w:hAnsi="Times New Roman" w:cs="Times New Roman"/>
                              </w:rPr>
                              <w:t xml:space="preserve">Full-text articles excluded, </w:t>
                            </w:r>
                          </w:p>
                          <w:p w14:paraId="34493C8A" w14:textId="77777777" w:rsidR="00E725B7" w:rsidRPr="00B34F2F" w:rsidRDefault="00E725B7" w:rsidP="00A24D84">
                            <w:pPr>
                              <w:spacing w:line="240" w:lineRule="auto"/>
                              <w:jc w:val="center"/>
                              <w:rPr>
                                <w:rFonts w:ascii="Times New Roman" w:hAnsi="Times New Roman" w:cs="Times New Roman"/>
                                <w:sz w:val="12"/>
                                <w:szCs w:val="12"/>
                              </w:rPr>
                            </w:pPr>
                            <w:r w:rsidRPr="00B34F2F">
                              <w:rPr>
                                <w:rFonts w:ascii="Times New Roman" w:hAnsi="Times New Roman" w:cs="Times New Roman"/>
                              </w:rPr>
                              <w:t>with reasons</w:t>
                            </w:r>
                            <w:r w:rsidRPr="00B34F2F">
                              <w:rPr>
                                <w:rFonts w:ascii="Times New Roman" w:hAnsi="Times New Roman" w:cs="Times New Roman"/>
                                <w:sz w:val="12"/>
                                <w:szCs w:val="12"/>
                              </w:rPr>
                              <w:t xml:space="preserve"> </w:t>
                            </w:r>
                          </w:p>
                          <w:p w14:paraId="78A43E77"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sz w:val="12"/>
                                <w:szCs w:val="12"/>
                              </w:rPr>
                              <w:br/>
                            </w:r>
                            <w:r w:rsidRPr="00B34F2F">
                              <w:rPr>
                                <w:rFonts w:ascii="Times New Roman" w:hAnsi="Times New Roman" w:cs="Times New Roman"/>
                              </w:rPr>
                              <w:t>Non-intervention/no imagery modification (n=40)</w:t>
                            </w:r>
                          </w:p>
                          <w:p w14:paraId="4FFD4E3F"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Theoretical/ review paper (n=14)</w:t>
                            </w:r>
                          </w:p>
                          <w:p w14:paraId="43AF99D5" w14:textId="77777777" w:rsidR="00E725B7" w:rsidRPr="00B34F2F" w:rsidRDefault="00E725B7" w:rsidP="00A24D84">
                            <w:pPr>
                              <w:spacing w:line="240" w:lineRule="auto"/>
                              <w:rPr>
                                <w:rFonts w:ascii="Times New Roman" w:hAnsi="Times New Roman" w:cs="Times New Roman"/>
                                <w:lang w:val="en"/>
                              </w:rPr>
                            </w:pPr>
                            <w:r w:rsidRPr="00B34F2F">
                              <w:rPr>
                                <w:rFonts w:ascii="Times New Roman" w:hAnsi="Times New Roman" w:cs="Times New Roman"/>
                                <w:lang w:val="en"/>
                              </w:rPr>
                              <w:t>Non-clinical sample (n=10)</w:t>
                            </w:r>
                          </w:p>
                          <w:p w14:paraId="42AD5D24"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Neural correlates of imagery (n=7)</w:t>
                            </w:r>
                          </w:p>
                          <w:p w14:paraId="0FDB02FA"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Focus on memory outcomes (n=7)</w:t>
                            </w:r>
                          </w:p>
                          <w:p w14:paraId="600DDC94"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Personality traits (</w:t>
                            </w:r>
                            <w:r w:rsidRPr="00B34F2F">
                              <w:rPr>
                                <w:rFonts w:ascii="Times New Roman" w:hAnsi="Times New Roman" w:cs="Times New Roman"/>
                              </w:rPr>
                              <w:t>schizotypy) (n=6)</w:t>
                            </w:r>
                          </w:p>
                          <w:p w14:paraId="0ED3F69B"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Motor imagery (n=6)</w:t>
                            </w:r>
                          </w:p>
                          <w:p w14:paraId="74A84DCE"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Facial recognition (n=5)</w:t>
                            </w:r>
                          </w:p>
                          <w:p w14:paraId="77BDCC32" w14:textId="77777777" w:rsidR="00E725B7" w:rsidRPr="00B34F2F" w:rsidRDefault="00E725B7" w:rsidP="00A24D84">
                            <w:pPr>
                              <w:spacing w:line="240" w:lineRule="auto"/>
                              <w:rPr>
                                <w:rFonts w:ascii="Times New Roman" w:hAnsi="Times New Roman" w:cs="Times New Roman"/>
                                <w:lang w:val="en"/>
                              </w:rPr>
                            </w:pPr>
                            <w:r w:rsidRPr="00B34F2F">
                              <w:rPr>
                                <w:rFonts w:ascii="Times New Roman" w:hAnsi="Times New Roman" w:cs="Times New Roman"/>
                                <w:lang w:val="en"/>
                              </w:rPr>
                              <w:t>Focus on sleep (n=2)</w:t>
                            </w:r>
                            <w:r w:rsidRPr="00B34F2F">
                              <w:rPr>
                                <w:rFonts w:ascii="Times New Roman" w:hAnsi="Times New Roman" w:cs="Times New Roman"/>
                                <w:lang w:val="en"/>
                              </w:rPr>
                              <w:tab/>
                            </w:r>
                          </w:p>
                          <w:p w14:paraId="474F9DD0"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F9D7" id="Text Box 6" o:spid="_x0000_s1034" type="#_x0000_t202" style="position:absolute;margin-left:265.8pt;margin-top:1.3pt;width:193.5pt;height:266.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" fillcolor="window" strokeweight=".5pt">
                <v:textbox>
                  <w:txbxContent>
                    <w:p w14:paraId="1D287625" w14:textId="77777777" w:rsidR="00E725B7" w:rsidRPr="00B34F2F" w:rsidRDefault="00E725B7" w:rsidP="00A24D84">
                      <w:pPr>
                        <w:spacing w:line="240" w:lineRule="auto"/>
                        <w:jc w:val="center"/>
                        <w:rPr>
                          <w:rFonts w:ascii="Times New Roman" w:hAnsi="Times New Roman" w:cs="Times New Roman"/>
                        </w:rPr>
                      </w:pPr>
                      <w:r w:rsidRPr="00B34F2F">
                        <w:rPr>
                          <w:rFonts w:ascii="Times New Roman" w:hAnsi="Times New Roman" w:cs="Times New Roman"/>
                        </w:rPr>
                        <w:t xml:space="preserve">Full-text articles excluded, </w:t>
                      </w:r>
                    </w:p>
                    <w:p w14:paraId="34493C8A" w14:textId="77777777" w:rsidR="00E725B7" w:rsidRPr="00B34F2F" w:rsidRDefault="00E725B7" w:rsidP="00A24D84">
                      <w:pPr>
                        <w:spacing w:line="240" w:lineRule="auto"/>
                        <w:jc w:val="center"/>
                        <w:rPr>
                          <w:rFonts w:ascii="Times New Roman" w:hAnsi="Times New Roman" w:cs="Times New Roman"/>
                          <w:sz w:val="12"/>
                          <w:szCs w:val="12"/>
                        </w:rPr>
                      </w:pPr>
                      <w:proofErr w:type="gramStart"/>
                      <w:r w:rsidRPr="00B34F2F">
                        <w:rPr>
                          <w:rFonts w:ascii="Times New Roman" w:hAnsi="Times New Roman" w:cs="Times New Roman"/>
                        </w:rPr>
                        <w:t>with</w:t>
                      </w:r>
                      <w:proofErr w:type="gramEnd"/>
                      <w:r w:rsidRPr="00B34F2F">
                        <w:rPr>
                          <w:rFonts w:ascii="Times New Roman" w:hAnsi="Times New Roman" w:cs="Times New Roman"/>
                        </w:rPr>
                        <w:t xml:space="preserve"> reasons</w:t>
                      </w:r>
                      <w:r w:rsidRPr="00B34F2F">
                        <w:rPr>
                          <w:rFonts w:ascii="Times New Roman" w:hAnsi="Times New Roman" w:cs="Times New Roman"/>
                          <w:sz w:val="12"/>
                          <w:szCs w:val="12"/>
                        </w:rPr>
                        <w:t xml:space="preserve"> </w:t>
                      </w:r>
                    </w:p>
                    <w:p w14:paraId="78A43E77"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sz w:val="12"/>
                          <w:szCs w:val="12"/>
                        </w:rPr>
                        <w:br/>
                      </w:r>
                      <w:r w:rsidRPr="00B34F2F">
                        <w:rPr>
                          <w:rFonts w:ascii="Times New Roman" w:hAnsi="Times New Roman" w:cs="Times New Roman"/>
                        </w:rPr>
                        <w:t>Non-intervention/no imagery modification (n=40)</w:t>
                      </w:r>
                    </w:p>
                    <w:p w14:paraId="4FFD4E3F"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Theoretical/ review paper (n=14)</w:t>
                      </w:r>
                    </w:p>
                    <w:p w14:paraId="43AF99D5" w14:textId="77777777" w:rsidR="00E725B7" w:rsidRPr="00B34F2F" w:rsidRDefault="00E725B7" w:rsidP="00A24D84">
                      <w:pPr>
                        <w:spacing w:line="240" w:lineRule="auto"/>
                        <w:rPr>
                          <w:rFonts w:ascii="Times New Roman" w:hAnsi="Times New Roman" w:cs="Times New Roman"/>
                          <w:lang w:val="en"/>
                        </w:rPr>
                      </w:pPr>
                      <w:r w:rsidRPr="00B34F2F">
                        <w:rPr>
                          <w:rFonts w:ascii="Times New Roman" w:hAnsi="Times New Roman" w:cs="Times New Roman"/>
                          <w:lang w:val="en"/>
                        </w:rPr>
                        <w:t>Non-clinical sample (n=10)</w:t>
                      </w:r>
                    </w:p>
                    <w:p w14:paraId="42AD5D24"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Neural correlates of imagery (n=7)</w:t>
                      </w:r>
                    </w:p>
                    <w:p w14:paraId="0FDB02FA"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Focus on memory outcomes (n=7)</w:t>
                      </w:r>
                    </w:p>
                    <w:p w14:paraId="600DDC94"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Personality traits (</w:t>
                      </w:r>
                      <w:proofErr w:type="spellStart"/>
                      <w:r w:rsidRPr="00B34F2F">
                        <w:rPr>
                          <w:rFonts w:ascii="Times New Roman" w:hAnsi="Times New Roman" w:cs="Times New Roman"/>
                        </w:rPr>
                        <w:t>schizotypy</w:t>
                      </w:r>
                      <w:proofErr w:type="spellEnd"/>
                      <w:r w:rsidRPr="00B34F2F">
                        <w:rPr>
                          <w:rFonts w:ascii="Times New Roman" w:hAnsi="Times New Roman" w:cs="Times New Roman"/>
                        </w:rPr>
                        <w:t>) (n=6)</w:t>
                      </w:r>
                    </w:p>
                    <w:p w14:paraId="0ED3F69B"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Motor imagery (n=6)</w:t>
                      </w:r>
                    </w:p>
                    <w:p w14:paraId="74A84DCE" w14:textId="77777777" w:rsidR="00E725B7" w:rsidRPr="00B34F2F" w:rsidRDefault="00E725B7" w:rsidP="00A24D84">
                      <w:pPr>
                        <w:spacing w:line="240" w:lineRule="auto"/>
                        <w:rPr>
                          <w:rFonts w:ascii="Times New Roman" w:hAnsi="Times New Roman" w:cs="Times New Roman"/>
                        </w:rPr>
                      </w:pPr>
                      <w:r w:rsidRPr="00B34F2F">
                        <w:rPr>
                          <w:rFonts w:ascii="Times New Roman" w:hAnsi="Times New Roman" w:cs="Times New Roman"/>
                        </w:rPr>
                        <w:t>Facial recognition (n=5)</w:t>
                      </w:r>
                    </w:p>
                    <w:p w14:paraId="77BDCC32" w14:textId="77777777" w:rsidR="00E725B7" w:rsidRPr="00B34F2F" w:rsidRDefault="00E725B7" w:rsidP="00A24D84">
                      <w:pPr>
                        <w:spacing w:line="240" w:lineRule="auto"/>
                        <w:rPr>
                          <w:rFonts w:ascii="Times New Roman" w:hAnsi="Times New Roman" w:cs="Times New Roman"/>
                          <w:lang w:val="en"/>
                        </w:rPr>
                      </w:pPr>
                      <w:r w:rsidRPr="00B34F2F">
                        <w:rPr>
                          <w:rFonts w:ascii="Times New Roman" w:hAnsi="Times New Roman" w:cs="Times New Roman"/>
                          <w:lang w:val="en"/>
                        </w:rPr>
                        <w:t>Focus on sleep (n=2)</w:t>
                      </w:r>
                      <w:r w:rsidRPr="00B34F2F">
                        <w:rPr>
                          <w:rFonts w:ascii="Times New Roman" w:hAnsi="Times New Roman" w:cs="Times New Roman"/>
                          <w:lang w:val="en"/>
                        </w:rPr>
                        <w:tab/>
                      </w:r>
                    </w:p>
                    <w:p w14:paraId="474F9DD0" w14:textId="77777777" w:rsidR="00E725B7" w:rsidRDefault="00E725B7" w:rsidP="00A24D84">
                      <w:pPr>
                        <w:jc w:val="center"/>
                      </w:pPr>
                    </w:p>
                  </w:txbxContent>
                </v:textbox>
                <w10:wrap anchorx="margin"/>
              </v:shape>
            </w:pict>
          </mc:Fallback>
        </mc:AlternateContent>
      </w:r>
    </w:p>
    <w:p w14:paraId="4BBEE37C" w14:textId="77777777" w:rsidR="00A24D84" w:rsidRPr="00A24D84" w:rsidRDefault="00D64E62"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8480" behindDoc="0" locked="0" layoutInCell="1" allowOverlap="1" wp14:anchorId="581BD95E" wp14:editId="3F6ED83F">
                <wp:simplePos x="0" y="0"/>
                <wp:positionH relativeFrom="leftMargin">
                  <wp:posOffset>400685</wp:posOffset>
                </wp:positionH>
                <wp:positionV relativeFrom="paragraph">
                  <wp:posOffset>146050</wp:posOffset>
                </wp:positionV>
                <wp:extent cx="1238250" cy="323850"/>
                <wp:effectExtent l="0" t="0" r="19050" b="19050"/>
                <wp:wrapNone/>
                <wp:docPr id="13" name="Text Box 13"/>
                <wp:cNvGraphicFramePr/>
                <a:graphic xmlns:a="http://schemas.openxmlformats.org/drawingml/2006/main">
                  <a:graphicData uri="http://schemas.microsoft.com/office/word/2010/wordprocessingShape">
                    <wps:wsp>
                      <wps:cNvSpPr txBox="1"/>
                      <wps:spPr>
                        <a:xfrm rot="16200000">
                          <a:off x="0" y="0"/>
                          <a:ext cx="1238250" cy="323850"/>
                        </a:xfrm>
                        <a:prstGeom prst="rect">
                          <a:avLst/>
                        </a:prstGeom>
                        <a:ln/>
                      </wps:spPr>
                      <wps:style>
                        <a:lnRef idx="1">
                          <a:schemeClr val="accent3"/>
                        </a:lnRef>
                        <a:fillRef idx="1003">
                          <a:schemeClr val="lt2"/>
                        </a:fillRef>
                        <a:effectRef idx="1">
                          <a:schemeClr val="accent3"/>
                        </a:effectRef>
                        <a:fontRef idx="minor">
                          <a:schemeClr val="dk1"/>
                        </a:fontRef>
                      </wps:style>
                      <wps:txbx>
                        <w:txbxContent>
                          <w:p w14:paraId="6B180D84"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 xml:space="preserve">Eligibility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1BD95E" id="Text Box 13" o:spid="_x0000_s1035" type="#_x0000_t202" style="position:absolute;margin-left:31.55pt;margin-top:11.5pt;width:97.5pt;height:25.5pt;rotation:-90;z-index:25166848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" fillcolor="#e8e7e7 [2995]" strokecolor="#a5a5a5 [3206]" strokeweight=".5pt">
                <v:fill color2="#928e8e [2019]" rotate="t" colors="0 #ebeaea;.5 #e4e3e3;1 #bcbbbb" focus="100%" type="gradient">
                  <o:fill v:ext="view" type="gradientUnscaled"/>
                </v:fill>
                <v:textbox>
                  <w:txbxContent>
                    <w:p w14:paraId="6B180D84"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 xml:space="preserve">Eligibility </w:t>
                      </w:r>
                    </w:p>
                  </w:txbxContent>
                </v:textbox>
                <w10:wrap anchorx="margin"/>
              </v:shape>
            </w:pict>
          </mc:Fallback>
        </mc:AlternateContent>
      </w:r>
      <w:r w:rsidR="00A31747">
        <w:rPr>
          <w:rFonts w:asciiTheme="minorHAnsi" w:hAnsiTheme="minorHAnsi"/>
          <w:noProof/>
          <w:sz w:val="22"/>
          <w:lang w:eastAsia="en-GB"/>
        </w:rPr>
        <mc:AlternateContent>
          <mc:Choice Requires="wps">
            <w:drawing>
              <wp:anchor distT="0" distB="0" distL="114300" distR="114300" simplePos="0" relativeHeight="251770880" behindDoc="0" locked="0" layoutInCell="1" allowOverlap="1" wp14:anchorId="1A6AC55A" wp14:editId="0D21C6B8">
                <wp:simplePos x="0" y="0"/>
                <wp:positionH relativeFrom="column">
                  <wp:posOffset>2880360</wp:posOffset>
                </wp:positionH>
                <wp:positionV relativeFrom="paragraph">
                  <wp:posOffset>88265</wp:posOffset>
                </wp:positionV>
                <wp:extent cx="466725" cy="0"/>
                <wp:effectExtent l="0" t="76200" r="9525" b="95250"/>
                <wp:wrapNone/>
                <wp:docPr id="21152" name="Straight Arrow Connector 21152"/>
                <wp:cNvGraphicFramePr/>
                <a:graphic xmlns:a="http://schemas.openxmlformats.org/drawingml/2006/main">
                  <a:graphicData uri="http://schemas.microsoft.com/office/word/2010/wordprocessingShape">
                    <wps:wsp>
                      <wps:cNvCnPr/>
                      <wps:spPr>
                        <a:xfrm>
                          <a:off x="0" y="0"/>
                          <a:ext cx="4667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09B7C" id="Straight Arrow Connector 21152" o:spid="_x0000_s1026" type="#_x0000_t32" style="position:absolute;margin-left:226.8pt;margin-top:6.95pt;width:36.75pt;height:0;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" strokecolor="black [3200]" strokeweight=".5pt">
                <v:stroke endarrow="block" joinstyle="miter"/>
              </v:shape>
            </w:pict>
          </mc:Fallback>
        </mc:AlternateContent>
      </w:r>
    </w:p>
    <w:p w14:paraId="7529E489" w14:textId="77777777" w:rsidR="00A24D84" w:rsidRPr="00A24D84" w:rsidRDefault="00D64E62" w:rsidP="00A24D84">
      <w:pPr>
        <w:spacing w:line="480" w:lineRule="auto"/>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772928" behindDoc="0" locked="0" layoutInCell="1" allowOverlap="1" wp14:anchorId="63D13D16" wp14:editId="6D215054">
                <wp:simplePos x="0" y="0"/>
                <wp:positionH relativeFrom="column">
                  <wp:posOffset>2051685</wp:posOffset>
                </wp:positionH>
                <wp:positionV relativeFrom="paragraph">
                  <wp:posOffset>36195</wp:posOffset>
                </wp:positionV>
                <wp:extent cx="0" cy="1047750"/>
                <wp:effectExtent l="76200" t="0" r="57150" b="57150"/>
                <wp:wrapNone/>
                <wp:docPr id="21154" name="Straight Arrow Connector 21154"/>
                <wp:cNvGraphicFramePr/>
                <a:graphic xmlns:a="http://schemas.openxmlformats.org/drawingml/2006/main">
                  <a:graphicData uri="http://schemas.microsoft.com/office/word/2010/wordprocessingShape">
                    <wps:wsp>
                      <wps:cNvCnPr/>
                      <wps:spPr>
                        <a:xfrm>
                          <a:off x="0" y="0"/>
                          <a:ext cx="0" cy="1047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2B754A" id="Straight Arrow Connector 21154" o:spid="_x0000_s1026" type="#_x0000_t32" style="position:absolute;margin-left:161.55pt;margin-top:2.85pt;width:0;height:8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" strokecolor="black [3200]" strokeweight=".5pt">
                <v:stroke endarrow="block" joinstyle="miter"/>
              </v:shape>
            </w:pict>
          </mc:Fallback>
        </mc:AlternateContent>
      </w:r>
    </w:p>
    <w:p w14:paraId="63314976" w14:textId="77777777" w:rsidR="00A24D84" w:rsidRPr="00A24D84" w:rsidRDefault="00A24D84" w:rsidP="00A24D84">
      <w:pPr>
        <w:spacing w:line="480" w:lineRule="auto"/>
        <w:rPr>
          <w:rFonts w:ascii="Times New Roman" w:hAnsi="Times New Roman" w:cs="Times New Roman"/>
        </w:rPr>
      </w:pPr>
    </w:p>
    <w:p w14:paraId="74DC3112" w14:textId="77777777" w:rsidR="00A24D84" w:rsidRPr="00A24D84" w:rsidRDefault="00A31747"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70528" behindDoc="0" locked="0" layoutInCell="1" allowOverlap="1" wp14:anchorId="32139077" wp14:editId="3399F914">
                <wp:simplePos x="0" y="0"/>
                <wp:positionH relativeFrom="column">
                  <wp:posOffset>1308735</wp:posOffset>
                </wp:positionH>
                <wp:positionV relativeFrom="paragraph">
                  <wp:posOffset>189230</wp:posOffset>
                </wp:positionV>
                <wp:extent cx="1507787" cy="676275"/>
                <wp:effectExtent l="0" t="0" r="16510" b="28575"/>
                <wp:wrapNone/>
                <wp:docPr id="15" name="Text Box 15"/>
                <wp:cNvGraphicFramePr/>
                <a:graphic xmlns:a="http://schemas.openxmlformats.org/drawingml/2006/main">
                  <a:graphicData uri="http://schemas.microsoft.com/office/word/2010/wordprocessingShape">
                    <wps:wsp>
                      <wps:cNvSpPr txBox="1"/>
                      <wps:spPr>
                        <a:xfrm>
                          <a:off x="0" y="0"/>
                          <a:ext cx="1507787" cy="676275"/>
                        </a:xfrm>
                        <a:prstGeom prst="rect">
                          <a:avLst/>
                        </a:prstGeom>
                        <a:solidFill>
                          <a:sysClr val="window" lastClr="FFFFFF"/>
                        </a:solidFill>
                        <a:ln w="6350">
                          <a:solidFill>
                            <a:prstClr val="black"/>
                          </a:solidFill>
                        </a:ln>
                        <a:effectLst/>
                      </wps:spPr>
                      <wps:txbx>
                        <w:txbxContent>
                          <w:p w14:paraId="5E602AB1" w14:textId="77777777" w:rsidR="00E725B7" w:rsidRPr="00B34F2F" w:rsidRDefault="00E725B7" w:rsidP="00A24D84">
                            <w:pPr>
                              <w:jc w:val="center"/>
                              <w:rPr>
                                <w:rFonts w:ascii="Times New Roman" w:hAnsi="Times New Roman" w:cs="Times New Roman"/>
                              </w:rPr>
                            </w:pPr>
                            <w:r w:rsidRPr="00B34F2F">
                              <w:rPr>
                                <w:rFonts w:ascii="Times New Roman" w:hAnsi="Times New Roman" w:cs="Times New Roman"/>
                              </w:rPr>
                              <w:t>Studies included in the synthesis</w:t>
                            </w:r>
                            <w:r w:rsidRPr="00B34F2F">
                              <w:rPr>
                                <w:rFonts w:ascii="Times New Roman" w:hAnsi="Times New Roman" w:cs="Times New Roman"/>
                              </w:rPr>
                              <w:br/>
                              <w:t>(n = 21)</w:t>
                            </w:r>
                          </w:p>
                          <w:p w14:paraId="2A52A2F7" w14:textId="77777777" w:rsidR="00E725B7" w:rsidRDefault="00E725B7" w:rsidP="00A24D8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39077" id="Text Box 15" o:spid="_x0000_s1036" type="#_x0000_t202" style="position:absolute;margin-left:103.05pt;margin-top:14.9pt;width:118.7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" fillcolor="window" strokeweight=".5pt">
                <v:textbox>
                  <w:txbxContent>
                    <w:p w14:paraId="5E602AB1" w14:textId="77777777" w:rsidR="00E725B7" w:rsidRPr="00B34F2F" w:rsidRDefault="00E725B7" w:rsidP="00A24D84">
                      <w:pPr>
                        <w:jc w:val="center"/>
                        <w:rPr>
                          <w:rFonts w:ascii="Times New Roman" w:hAnsi="Times New Roman" w:cs="Times New Roman"/>
                        </w:rPr>
                      </w:pPr>
                      <w:r w:rsidRPr="00B34F2F">
                        <w:rPr>
                          <w:rFonts w:ascii="Times New Roman" w:hAnsi="Times New Roman" w:cs="Times New Roman"/>
                        </w:rPr>
                        <w:t xml:space="preserve">Studies included in the </w:t>
                      </w:r>
                      <w:proofErr w:type="gramStart"/>
                      <w:r w:rsidRPr="00B34F2F">
                        <w:rPr>
                          <w:rFonts w:ascii="Times New Roman" w:hAnsi="Times New Roman" w:cs="Times New Roman"/>
                        </w:rPr>
                        <w:t>synthesis</w:t>
                      </w:r>
                      <w:proofErr w:type="gramEnd"/>
                      <w:r w:rsidRPr="00B34F2F">
                        <w:rPr>
                          <w:rFonts w:ascii="Times New Roman" w:hAnsi="Times New Roman" w:cs="Times New Roman"/>
                        </w:rPr>
                        <w:br/>
                        <w:t>(n = 21)</w:t>
                      </w:r>
                    </w:p>
                    <w:p w14:paraId="2A52A2F7" w14:textId="77777777" w:rsidR="00E725B7" w:rsidRDefault="00E725B7" w:rsidP="00A24D84">
                      <w:pPr>
                        <w:jc w:val="center"/>
                      </w:pPr>
                    </w:p>
                  </w:txbxContent>
                </v:textbox>
              </v:shape>
            </w:pict>
          </mc:Fallback>
        </mc:AlternateContent>
      </w:r>
    </w:p>
    <w:p w14:paraId="3E536D62" w14:textId="77777777" w:rsidR="00A24D84" w:rsidRPr="00A24D84" w:rsidRDefault="00A24D84" w:rsidP="00A24D84">
      <w:pPr>
        <w:spacing w:line="480" w:lineRule="auto"/>
        <w:rPr>
          <w:rFonts w:ascii="Times New Roman" w:hAnsi="Times New Roman" w:cs="Times New Roman"/>
        </w:rPr>
      </w:pPr>
      <w:r w:rsidRPr="00A24D84">
        <w:rPr>
          <w:rFonts w:asciiTheme="minorHAnsi" w:hAnsiTheme="minorHAnsi"/>
          <w:noProof/>
          <w:sz w:val="22"/>
          <w:lang w:eastAsia="en-GB"/>
        </w:rPr>
        <mc:AlternateContent>
          <mc:Choice Requires="wps">
            <w:drawing>
              <wp:anchor distT="0" distB="0" distL="114300" distR="114300" simplePos="0" relativeHeight="251669504" behindDoc="0" locked="0" layoutInCell="1" allowOverlap="1" wp14:anchorId="34F5318F" wp14:editId="3D7B04C1">
                <wp:simplePos x="0" y="0"/>
                <wp:positionH relativeFrom="leftMargin">
                  <wp:posOffset>401319</wp:posOffset>
                </wp:positionH>
                <wp:positionV relativeFrom="paragraph">
                  <wp:posOffset>156210</wp:posOffset>
                </wp:positionV>
                <wp:extent cx="1238250" cy="323850"/>
                <wp:effectExtent l="0" t="0" r="19050" b="19050"/>
                <wp:wrapNone/>
                <wp:docPr id="14" name="Text Box 14"/>
                <wp:cNvGraphicFramePr/>
                <a:graphic xmlns:a="http://schemas.openxmlformats.org/drawingml/2006/main">
                  <a:graphicData uri="http://schemas.microsoft.com/office/word/2010/wordprocessingShape">
                    <wps:wsp>
                      <wps:cNvSpPr txBox="1"/>
                      <wps:spPr>
                        <a:xfrm rot="16200000">
                          <a:off x="0" y="0"/>
                          <a:ext cx="1238250" cy="323850"/>
                        </a:xfrm>
                        <a:prstGeom prst="rect">
                          <a:avLst/>
                        </a:prstGeom>
                        <a:ln/>
                      </wps:spPr>
                      <wps:style>
                        <a:lnRef idx="1">
                          <a:schemeClr val="accent3"/>
                        </a:lnRef>
                        <a:fillRef idx="1003">
                          <a:schemeClr val="lt2"/>
                        </a:fillRef>
                        <a:effectRef idx="1">
                          <a:schemeClr val="accent3"/>
                        </a:effectRef>
                        <a:fontRef idx="minor">
                          <a:schemeClr val="dk1"/>
                        </a:fontRef>
                      </wps:style>
                      <wps:txbx>
                        <w:txbxContent>
                          <w:p w14:paraId="7C4CFBEF"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Analysed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F5318F" id="Text Box 14" o:spid="_x0000_s1037" type="#_x0000_t202" style="position:absolute;margin-left:31.6pt;margin-top:12.3pt;width:97.5pt;height:25.5pt;rotation:-90;z-index:251669504;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" fillcolor="#e8e7e7 [2995]" strokecolor="#a5a5a5 [3206]" strokeweight=".5pt">
                <v:fill color2="#928e8e [2019]" rotate="t" colors="0 #ebeaea;.5 #e4e3e3;1 #bcbbbb" focus="100%" type="gradient">
                  <o:fill v:ext="view" type="gradientUnscaled"/>
                </v:fill>
                <v:textbox>
                  <w:txbxContent>
                    <w:p w14:paraId="7C4CFBEF" w14:textId="77777777" w:rsidR="00E725B7" w:rsidRPr="00FD2637" w:rsidRDefault="00E725B7" w:rsidP="00A24D84">
                      <w:pPr>
                        <w:jc w:val="center"/>
                        <w:rPr>
                          <w:rFonts w:ascii="Times New Roman" w:hAnsi="Times New Roman" w:cs="Times New Roman"/>
                        </w:rPr>
                      </w:pPr>
                      <w:r w:rsidRPr="00FD2637">
                        <w:rPr>
                          <w:rFonts w:ascii="Times New Roman" w:hAnsi="Times New Roman" w:cs="Times New Roman"/>
                        </w:rPr>
                        <w:t>Analysed</w:t>
                      </w:r>
                    </w:p>
                  </w:txbxContent>
                </v:textbox>
                <w10:wrap anchorx="margin"/>
              </v:shape>
            </w:pict>
          </mc:Fallback>
        </mc:AlternateContent>
      </w:r>
    </w:p>
    <w:p w14:paraId="21982D88" w14:textId="77777777" w:rsidR="00A24D84" w:rsidRPr="00A24D84" w:rsidRDefault="00A24D84" w:rsidP="00A24D84">
      <w:pPr>
        <w:spacing w:line="480" w:lineRule="auto"/>
        <w:rPr>
          <w:rFonts w:ascii="Times New Roman" w:hAnsi="Times New Roman" w:cs="Times New Roman"/>
        </w:rPr>
      </w:pPr>
    </w:p>
    <w:p w14:paraId="66178795" w14:textId="77777777" w:rsidR="00A24D84" w:rsidRPr="00A24D84" w:rsidRDefault="00A24D84" w:rsidP="00A24D84">
      <w:pPr>
        <w:spacing w:line="480" w:lineRule="auto"/>
        <w:rPr>
          <w:rFonts w:ascii="Times New Roman" w:hAnsi="Times New Roman" w:cs="Times New Roman"/>
        </w:rPr>
      </w:pPr>
    </w:p>
    <w:p w14:paraId="2FB93C6A" w14:textId="77777777" w:rsidR="00A24D84" w:rsidRPr="00A24D84" w:rsidRDefault="00D64E62" w:rsidP="00A24D84">
      <w:pPr>
        <w:spacing w:line="480" w:lineRule="auto"/>
        <w:rPr>
          <w:rFonts w:ascii="Times New Roman" w:hAnsi="Times New Roman" w:cs="Times New Roman"/>
        </w:rPr>
      </w:pPr>
      <w:r w:rsidRPr="00A24D84">
        <w:rPr>
          <w:rFonts w:ascii="Times New Roman" w:hAnsi="Times New Roman" w:cs="Times New Roman"/>
          <w:noProof/>
          <w:lang w:eastAsia="en-GB"/>
        </w:rPr>
        <mc:AlternateContent>
          <mc:Choice Requires="wps">
            <w:drawing>
              <wp:anchor distT="0" distB="0" distL="114300" distR="114300" simplePos="0" relativeHeight="251674624" behindDoc="0" locked="0" layoutInCell="1" allowOverlap="1" wp14:anchorId="337236BB" wp14:editId="3FAA7CE0">
                <wp:simplePos x="0" y="0"/>
                <wp:positionH relativeFrom="column">
                  <wp:posOffset>274320</wp:posOffset>
                </wp:positionH>
                <wp:positionV relativeFrom="paragraph">
                  <wp:posOffset>394335</wp:posOffset>
                </wp:positionV>
                <wp:extent cx="3724275" cy="3143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724275" cy="314325"/>
                        </a:xfrm>
                        <a:prstGeom prst="rect">
                          <a:avLst/>
                        </a:prstGeom>
                        <a:solidFill>
                          <a:sysClr val="window" lastClr="FFFFFF"/>
                        </a:solidFill>
                        <a:ln w="6350">
                          <a:noFill/>
                        </a:ln>
                        <a:effectLst/>
                      </wps:spPr>
                      <wps:txbx>
                        <w:txbxContent>
                          <w:p w14:paraId="6C706B38" w14:textId="77777777" w:rsidR="00E725B7" w:rsidRPr="00485EAC" w:rsidRDefault="00E725B7" w:rsidP="00A24D84">
                            <w:pPr>
                              <w:rPr>
                                <w:rFonts w:ascii="Times New Roman" w:hAnsi="Times New Roman" w:cs="Times New Roman"/>
                                <w:szCs w:val="24"/>
                              </w:rPr>
                            </w:pPr>
                            <w:r w:rsidRPr="00485EAC">
                              <w:rPr>
                                <w:rFonts w:ascii="Times New Roman" w:hAnsi="Times New Roman" w:cs="Times New Roman"/>
                                <w:b/>
                                <w:szCs w:val="24"/>
                              </w:rPr>
                              <w:t>Figure 1</w:t>
                            </w:r>
                            <w:r>
                              <w:rPr>
                                <w:rFonts w:ascii="Times New Roman" w:hAnsi="Times New Roman" w:cs="Times New Roman"/>
                                <w:b/>
                                <w:szCs w:val="24"/>
                              </w:rPr>
                              <w:t>.</w:t>
                            </w:r>
                            <w:r w:rsidRPr="00485EAC">
                              <w:rPr>
                                <w:rFonts w:ascii="Times New Roman" w:hAnsi="Times New Roman" w:cs="Times New Roman"/>
                                <w:szCs w:val="24"/>
                              </w:rPr>
                              <w:t xml:space="preserve"> A PRISMA flow chart of the search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7236BB" id="Text Box 8" o:spid="_x0000_s1038" type="#_x0000_t202" style="position:absolute;margin-left:21.6pt;margin-top:31.05pt;width:293.25pt;height:24.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" fillcolor="window" stroked="f" strokeweight=".5pt">
                <v:textbox>
                  <w:txbxContent>
                    <w:p w14:paraId="6C706B38" w14:textId="77777777" w:rsidR="00E725B7" w:rsidRPr="00485EAC" w:rsidRDefault="00E725B7" w:rsidP="00A24D84">
                      <w:pPr>
                        <w:rPr>
                          <w:rFonts w:ascii="Times New Roman" w:hAnsi="Times New Roman" w:cs="Times New Roman"/>
                          <w:szCs w:val="24"/>
                        </w:rPr>
                      </w:pPr>
                      <w:r w:rsidRPr="00485EAC">
                        <w:rPr>
                          <w:rFonts w:ascii="Times New Roman" w:hAnsi="Times New Roman" w:cs="Times New Roman"/>
                          <w:b/>
                          <w:szCs w:val="24"/>
                        </w:rPr>
                        <w:t>Figure 1</w:t>
                      </w:r>
                      <w:r>
                        <w:rPr>
                          <w:rFonts w:ascii="Times New Roman" w:hAnsi="Times New Roman" w:cs="Times New Roman"/>
                          <w:b/>
                          <w:szCs w:val="24"/>
                        </w:rPr>
                        <w:t>.</w:t>
                      </w:r>
                      <w:r w:rsidRPr="00485EAC">
                        <w:rPr>
                          <w:rFonts w:ascii="Times New Roman" w:hAnsi="Times New Roman" w:cs="Times New Roman"/>
                          <w:szCs w:val="24"/>
                        </w:rPr>
                        <w:t xml:space="preserve"> A PRISMA flow chart of the search process</w:t>
                      </w:r>
                    </w:p>
                  </w:txbxContent>
                </v:textbox>
              </v:shape>
            </w:pict>
          </mc:Fallback>
        </mc:AlternateContent>
      </w:r>
    </w:p>
    <w:p w14:paraId="704F8DD0" w14:textId="77777777" w:rsidR="00A24D84" w:rsidRPr="00A24D84" w:rsidRDefault="00A24D84" w:rsidP="00A24D84">
      <w:pPr>
        <w:spacing w:line="480" w:lineRule="auto"/>
        <w:rPr>
          <w:rFonts w:ascii="Times New Roman" w:hAnsi="Times New Roman" w:cs="Times New Roman"/>
        </w:rPr>
      </w:pPr>
    </w:p>
    <w:p w14:paraId="37006690" w14:textId="77777777" w:rsidR="007D098F" w:rsidRDefault="007D098F" w:rsidP="007D098F">
      <w:pPr>
        <w:spacing w:line="480" w:lineRule="auto"/>
        <w:rPr>
          <w:rFonts w:ascii="Times New Roman" w:hAnsi="Times New Roman" w:cs="Times New Roman"/>
          <w:b/>
        </w:rPr>
      </w:pPr>
    </w:p>
    <w:p w14:paraId="4A450F80" w14:textId="77777777" w:rsidR="00E725B7" w:rsidRDefault="00E725B7" w:rsidP="00E725B7">
      <w:pPr>
        <w:spacing w:line="480" w:lineRule="auto"/>
        <w:rPr>
          <w:rFonts w:ascii="Times New Roman" w:hAnsi="Times New Roman" w:cs="Times New Roman"/>
          <w:b/>
        </w:rPr>
      </w:pPr>
    </w:p>
    <w:p w14:paraId="2FD8EB82" w14:textId="77777777" w:rsidR="00E725B7" w:rsidRPr="00882AD0" w:rsidRDefault="00E725B7" w:rsidP="00E725B7">
      <w:pPr>
        <w:spacing w:line="480" w:lineRule="auto"/>
        <w:rPr>
          <w:rFonts w:ascii="Times New Roman" w:hAnsi="Times New Roman" w:cs="Times New Roman"/>
          <w:b/>
        </w:rPr>
      </w:pPr>
      <w:r w:rsidRPr="00882AD0">
        <w:rPr>
          <w:rFonts w:ascii="Times New Roman" w:hAnsi="Times New Roman" w:cs="Times New Roman"/>
          <w:b/>
        </w:rPr>
        <w:lastRenderedPageBreak/>
        <w:t>Quality assessment</w:t>
      </w:r>
    </w:p>
    <w:p w14:paraId="2FCF999E" w14:textId="77777777" w:rsidR="00E725B7" w:rsidRPr="00882AD0" w:rsidRDefault="00E725B7" w:rsidP="00E725B7">
      <w:pPr>
        <w:spacing w:line="480" w:lineRule="auto"/>
        <w:ind w:firstLine="720"/>
        <w:rPr>
          <w:rFonts w:ascii="Times New Roman" w:hAnsi="Times New Roman" w:cs="Times New Roman"/>
        </w:rPr>
      </w:pPr>
      <w:r w:rsidRPr="00882AD0">
        <w:rPr>
          <w:rFonts w:ascii="Times New Roman" w:hAnsi="Times New Roman" w:cs="Times New Roman"/>
          <w:b/>
        </w:rPr>
        <w:t xml:space="preserve">Randomised and non-randomised studies. </w:t>
      </w:r>
      <w:r w:rsidRPr="00882AD0">
        <w:rPr>
          <w:rFonts w:ascii="Times New Roman" w:hAnsi="Times New Roman" w:cs="Times New Roman"/>
        </w:rPr>
        <w:t xml:space="preserve">The quality assessment of randomised and non-randomised studies (n=12) can be found in Appendix D. Four studies were randomised controlled trials (RCTs), however one study randomised participants but included no control group (Cox, Jolley, &amp; Johns, 2016). Most of the studies did not include control groups (n=7). The general quality of reporting was acceptable, except one study which insufficiently detailed patient characteristics (Strauss et al., 2013). Adverse effects of interventions were only reported by some studies (n=7), therefore unexpected consequences may not have been measured. Follow-up in this review was interpreted as a period of time post-intervention, as many studies clearly defined measurement periods as pre- and post-intervention and often omitted separate follow-up periods. Of the studies that took into account losses to </w:t>
      </w:r>
    </w:p>
    <w:p w14:paraId="256B81D9" w14:textId="3D163AF7" w:rsidR="007D098F" w:rsidRPr="00882AD0" w:rsidRDefault="00180281" w:rsidP="007D098F">
      <w:pPr>
        <w:spacing w:line="480" w:lineRule="auto"/>
        <w:rPr>
          <w:rFonts w:ascii="Times New Roman" w:hAnsi="Times New Roman" w:cs="Times New Roman"/>
        </w:rPr>
      </w:pPr>
      <w:r w:rsidRPr="00882AD0">
        <w:rPr>
          <w:rFonts w:ascii="Times New Roman" w:hAnsi="Times New Roman" w:cs="Times New Roman"/>
        </w:rPr>
        <w:t xml:space="preserve">follow-up (n=4), most reported </w:t>
      </w:r>
      <w:r w:rsidR="007D098F" w:rsidRPr="00882AD0">
        <w:rPr>
          <w:rFonts w:ascii="Times New Roman" w:hAnsi="Times New Roman" w:cs="Times New Roman"/>
        </w:rPr>
        <w:t xml:space="preserve">characteristics of participants lost to follow-up (n=3). The risk of bias </w:t>
      </w:r>
      <w:r w:rsidR="00E13B99" w:rsidRPr="00882AD0">
        <w:rPr>
          <w:rFonts w:ascii="Times New Roman" w:hAnsi="Times New Roman" w:cs="Times New Roman"/>
        </w:rPr>
        <w:t xml:space="preserve">in reporting </w:t>
      </w:r>
      <w:r w:rsidR="007D098F" w:rsidRPr="00882AD0">
        <w:rPr>
          <w:rFonts w:ascii="Times New Roman" w:hAnsi="Times New Roman" w:cs="Times New Roman"/>
        </w:rPr>
        <w:t>was generally low amongst these studies.</w:t>
      </w:r>
    </w:p>
    <w:p w14:paraId="28612C03"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External validity of the studies appeared low, with all of the studies (n=12) failing to report characteristics of the source population from which the sample was derived. It is unclear whether participants were representative of the general population, which potentially reduces generalisability of findings. </w:t>
      </w:r>
    </w:p>
    <w:p w14:paraId="32E24230" w14:textId="28E14AF6"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The risk of </w:t>
      </w:r>
      <w:r w:rsidR="00E13B99" w:rsidRPr="00882AD0">
        <w:rPr>
          <w:rFonts w:ascii="Times New Roman" w:hAnsi="Times New Roman" w:cs="Times New Roman"/>
        </w:rPr>
        <w:t xml:space="preserve">internal validity bias </w:t>
      </w:r>
      <w:r w:rsidRPr="00882AD0">
        <w:rPr>
          <w:rFonts w:ascii="Times New Roman" w:hAnsi="Times New Roman" w:cs="Times New Roman"/>
        </w:rPr>
        <w:t xml:space="preserve">in these studies </w:t>
      </w:r>
      <w:r w:rsidR="00FF359F" w:rsidRPr="00882AD0">
        <w:rPr>
          <w:rFonts w:ascii="Times New Roman" w:hAnsi="Times New Roman" w:cs="Times New Roman"/>
        </w:rPr>
        <w:t>wa</w:t>
      </w:r>
      <w:r w:rsidRPr="00882AD0">
        <w:rPr>
          <w:rFonts w:ascii="Times New Roman" w:hAnsi="Times New Roman" w:cs="Times New Roman"/>
        </w:rPr>
        <w:t xml:space="preserve">s moderate. Of the studies which included more than one condition participants could be allocated to (n=7), only some attempted to blind participants to interventions (n=4), and even fewer attempted to blind those rating the outcomes of interventions (n=2). However, no studies attempted to blind </w:t>
      </w:r>
      <w:r w:rsidRPr="00882AD0">
        <w:rPr>
          <w:rFonts w:ascii="Times New Roman" w:hAnsi="Times New Roman" w:cs="Times New Roman"/>
          <w:i/>
        </w:rPr>
        <w:t>both</w:t>
      </w:r>
      <w:r w:rsidRPr="00882AD0">
        <w:rPr>
          <w:rFonts w:ascii="Times New Roman" w:hAnsi="Times New Roman" w:cs="Times New Roman"/>
        </w:rPr>
        <w:t xml:space="preserve"> participants and </w:t>
      </w:r>
      <w:proofErr w:type="spellStart"/>
      <w:r w:rsidRPr="00882AD0">
        <w:rPr>
          <w:rFonts w:ascii="Times New Roman" w:hAnsi="Times New Roman" w:cs="Times New Roman"/>
        </w:rPr>
        <w:t>raters</w:t>
      </w:r>
      <w:proofErr w:type="spellEnd"/>
      <w:r w:rsidRPr="00882AD0">
        <w:rPr>
          <w:rFonts w:ascii="Times New Roman" w:hAnsi="Times New Roman" w:cs="Times New Roman"/>
        </w:rPr>
        <w:t xml:space="preserve">. Only one study adequately reported compliance to interventions, and a further two reported non-compliance. This was difficult to determine for the remainder of the studies (n=9) due to lack of reporting, creating </w:t>
      </w:r>
      <w:r w:rsidRPr="00882AD0">
        <w:rPr>
          <w:rFonts w:ascii="Times New Roman" w:hAnsi="Times New Roman" w:cs="Times New Roman"/>
        </w:rPr>
        <w:lastRenderedPageBreak/>
        <w:t xml:space="preserve">potential variability in intervention effects and lack of investigation into attrition patterns.  </w:t>
      </w:r>
    </w:p>
    <w:p w14:paraId="2D11EFC6"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The risk of confounding was moderate. Studies which used randomisation (n=5) appeared to allocate participants to interventions appropriately. It is recommended that studies using randomisation use intention-to-treat (ITT) analyses as it provides an unbiased estimate of treatment effect (Gupta, 2011; Moher, Schulz, &amp; Altman, 2011).  However, only two of the five studies appeared to conduct ITT analyses, therefore treatment effects in some studies did not reflect missing data or non-completers. Only seven studies reported adjustments for confounding (mainly RCTs), which restricts interpretation of treatment effect. None of the studies reported estimates of power required to detect treatment effects. Overall, the studies were of good (n=3) and fair (n=9) quality. </w:t>
      </w:r>
    </w:p>
    <w:p w14:paraId="24284B95"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b/>
        </w:rPr>
        <w:t xml:space="preserve">Case series. </w:t>
      </w:r>
      <w:r w:rsidRPr="00882AD0">
        <w:rPr>
          <w:rFonts w:ascii="Times New Roman" w:hAnsi="Times New Roman" w:cs="Times New Roman"/>
        </w:rPr>
        <w:t>The quality appraisal of the case series (n=6) can be found in Appendix E.</w:t>
      </w:r>
      <w:r w:rsidRPr="00882AD0">
        <w:rPr>
          <w:rFonts w:ascii="Times New Roman" w:hAnsi="Times New Roman" w:cs="Times New Roman"/>
          <w:b/>
        </w:rPr>
        <w:t xml:space="preserve"> </w:t>
      </w:r>
      <w:r w:rsidRPr="00882AD0">
        <w:rPr>
          <w:rFonts w:ascii="Times New Roman" w:hAnsi="Times New Roman" w:cs="Times New Roman"/>
        </w:rPr>
        <w:t>The quality of reporting was good for most studies (n=4). Participant inclusion and participant characteristics were reported in all but two of the poorer quality studies (</w:t>
      </w:r>
      <w:proofErr w:type="spellStart"/>
      <w:r w:rsidRPr="00882AD0">
        <w:rPr>
          <w:rFonts w:ascii="Times New Roman" w:hAnsi="Times New Roman" w:cs="Times New Roman"/>
        </w:rPr>
        <w:t>Pyun</w:t>
      </w:r>
      <w:proofErr w:type="spellEnd"/>
      <w:r w:rsidRPr="00882AD0">
        <w:rPr>
          <w:rFonts w:ascii="Times New Roman" w:hAnsi="Times New Roman" w:cs="Times New Roman"/>
        </w:rPr>
        <w:t xml:space="preserve">, 2013; Van den Berg et al., 2013). Most of the studies (n=5) used appropriate standardised measures of outcomes, which were adequately reported (n=4). Consecutive and complete inclusion during sampling is recommended for completeness and reliability in case series (Dekkers, Eggers, Altman, &amp; </w:t>
      </w:r>
      <w:proofErr w:type="spellStart"/>
      <w:r w:rsidRPr="00882AD0">
        <w:rPr>
          <w:rFonts w:ascii="Times New Roman" w:hAnsi="Times New Roman" w:cs="Times New Roman"/>
        </w:rPr>
        <w:t>Vandenbroucke</w:t>
      </w:r>
      <w:proofErr w:type="spellEnd"/>
      <w:r w:rsidRPr="00882AD0">
        <w:rPr>
          <w:rFonts w:ascii="Times New Roman" w:hAnsi="Times New Roman" w:cs="Times New Roman"/>
        </w:rPr>
        <w:t xml:space="preserve">, 2012), however most studies failed to report this, which could elevate risks of bias in sampling procedures. However, most studies (n=4) did indicate the source population, enabling application of findings to a specific population. Overall, the studies were rated as excellent (n=1), good (n=3) and poor (n=2) quality. </w:t>
      </w:r>
    </w:p>
    <w:p w14:paraId="38E86600" w14:textId="77777777" w:rsidR="00A24D84" w:rsidRPr="00882AD0" w:rsidRDefault="00A24D84" w:rsidP="00762DB8">
      <w:pPr>
        <w:spacing w:line="480" w:lineRule="auto"/>
        <w:ind w:firstLine="720"/>
        <w:rPr>
          <w:rFonts w:ascii="Times New Roman" w:hAnsi="Times New Roman" w:cs="Times New Roman"/>
        </w:rPr>
      </w:pPr>
      <w:r w:rsidRPr="00882AD0">
        <w:rPr>
          <w:rFonts w:ascii="Times New Roman" w:hAnsi="Times New Roman" w:cs="Times New Roman"/>
          <w:b/>
        </w:rPr>
        <w:t xml:space="preserve">Case reports. </w:t>
      </w:r>
      <w:r w:rsidRPr="00882AD0">
        <w:rPr>
          <w:rFonts w:ascii="Times New Roman" w:hAnsi="Times New Roman" w:cs="Times New Roman"/>
        </w:rPr>
        <w:t>The quality appraisal for the case reports (n=3) can be found in Appendix F.</w:t>
      </w:r>
      <w:r w:rsidRPr="00882AD0">
        <w:rPr>
          <w:rFonts w:ascii="Times New Roman" w:hAnsi="Times New Roman" w:cs="Times New Roman"/>
          <w:b/>
        </w:rPr>
        <w:t xml:space="preserve"> </w:t>
      </w:r>
      <w:r w:rsidRPr="00882AD0">
        <w:rPr>
          <w:rFonts w:ascii="Times New Roman" w:hAnsi="Times New Roman" w:cs="Times New Roman"/>
        </w:rPr>
        <w:t xml:space="preserve">The quality of reporting demographic, historical and clinical information </w:t>
      </w:r>
      <w:r w:rsidRPr="00882AD0">
        <w:rPr>
          <w:rFonts w:ascii="Times New Roman" w:hAnsi="Times New Roman" w:cs="Times New Roman"/>
        </w:rPr>
        <w:lastRenderedPageBreak/>
        <w:t>of participants was generally moderate, however two studies failed to provide sufficient demographic (Morrison, 2004) or clinical (</w:t>
      </w:r>
      <w:proofErr w:type="spellStart"/>
      <w:r w:rsidRPr="00882AD0">
        <w:rPr>
          <w:rFonts w:ascii="Times New Roman" w:hAnsi="Times New Roman" w:cs="Times New Roman"/>
        </w:rPr>
        <w:t>Kayrouz</w:t>
      </w:r>
      <w:proofErr w:type="spellEnd"/>
      <w:r w:rsidRPr="00882AD0">
        <w:rPr>
          <w:rFonts w:ascii="Times New Roman" w:hAnsi="Times New Roman" w:cs="Times New Roman"/>
        </w:rPr>
        <w:t xml:space="preserve"> &amp; </w:t>
      </w:r>
      <w:proofErr w:type="spellStart"/>
      <w:r w:rsidRPr="00882AD0">
        <w:rPr>
          <w:rFonts w:ascii="Times New Roman" w:hAnsi="Times New Roman" w:cs="Times New Roman"/>
        </w:rPr>
        <w:t>Vrklevski</w:t>
      </w:r>
      <w:proofErr w:type="spellEnd"/>
      <w:r w:rsidRPr="00882AD0">
        <w:rPr>
          <w:rFonts w:ascii="Times New Roman" w:hAnsi="Times New Roman" w:cs="Times New Roman"/>
        </w:rPr>
        <w:t>, 2015) information. All the studies used only one outcome measure, presenting limited applicability of the interventions for other outcomes. Intervention protocols were described in detail which enhances replicability, and outcomes were detailed although this was mostly anecdotal with limited reporting of outcome measures or participant feedback. Two of the three studies reported adverse events, although they lacked thorough assessment of adverse reactions to interventions. Overall, the case reports gained excellent (n=1) and good (n</w:t>
      </w:r>
      <w:r w:rsidR="00762DB8" w:rsidRPr="00882AD0">
        <w:rPr>
          <w:rFonts w:ascii="Times New Roman" w:hAnsi="Times New Roman" w:cs="Times New Roman"/>
        </w:rPr>
        <w:t xml:space="preserve">=2) quality ratings. </w:t>
      </w:r>
    </w:p>
    <w:p w14:paraId="469DE3CB" w14:textId="77777777" w:rsidR="00A24D84" w:rsidRPr="00882AD0" w:rsidRDefault="00A24D84" w:rsidP="00A24D84">
      <w:pPr>
        <w:spacing w:line="480" w:lineRule="auto"/>
        <w:rPr>
          <w:rFonts w:ascii="Times New Roman" w:hAnsi="Times New Roman" w:cs="Times New Roman"/>
          <w:b/>
        </w:rPr>
      </w:pPr>
      <w:r w:rsidRPr="00882AD0">
        <w:rPr>
          <w:rFonts w:ascii="Times New Roman" w:hAnsi="Times New Roman" w:cs="Times New Roman"/>
          <w:b/>
        </w:rPr>
        <w:t>Imagery interventions</w:t>
      </w:r>
    </w:p>
    <w:p w14:paraId="3238BBC3"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 xml:space="preserve">The summary of studies can be seen in Table 2. The findings will be synthesised to understand the ways imagery has been incorporated into interventions and the effectiveness of imagery use on aspects of psychosis, and allied experiences such as mood and distress. </w:t>
      </w:r>
    </w:p>
    <w:p w14:paraId="4587F996" w14:textId="77777777" w:rsidR="00A24D84" w:rsidRPr="00882AD0" w:rsidRDefault="00A24D84" w:rsidP="007D098F">
      <w:pPr>
        <w:spacing w:line="480" w:lineRule="auto"/>
        <w:ind w:firstLine="720"/>
        <w:rPr>
          <w:rFonts w:ascii="Times New Roman" w:hAnsi="Times New Roman" w:cs="Times New Roman"/>
        </w:rPr>
      </w:pPr>
      <w:r w:rsidRPr="00882AD0">
        <w:rPr>
          <w:rFonts w:ascii="Times New Roman" w:hAnsi="Times New Roman" w:cs="Times New Roman"/>
        </w:rPr>
        <w:t>Imagery was used in various forms, with interventions mainly derived from existing therapeutic approaches such as Compassion Focused Therapy (CFT), Cognitive Behaviour Therapy (CBT) or Eye Movement Desensitisation Reprocessing (EMDR), however some appear to be novel interventions. The interventions were mainly delivered individually, although two studies indicated group delivery. The interventions varied in length, from a stand-alone session up to a maximum of 66 sessions. The interventions were delivered by psychologists, CBT t</w:t>
      </w:r>
      <w:r w:rsidR="007D098F" w:rsidRPr="00882AD0">
        <w:rPr>
          <w:rFonts w:ascii="Times New Roman" w:hAnsi="Times New Roman" w:cs="Times New Roman"/>
        </w:rPr>
        <w:t>herapists and psychotherapists.</w:t>
      </w:r>
    </w:p>
    <w:p w14:paraId="77F8A84C" w14:textId="1F388A62" w:rsidR="007D098F" w:rsidRPr="00882AD0" w:rsidRDefault="007D098F" w:rsidP="00E725B7">
      <w:pPr>
        <w:spacing w:line="480" w:lineRule="auto"/>
        <w:ind w:firstLine="720"/>
        <w:rPr>
          <w:rFonts w:ascii="Times New Roman" w:hAnsi="Times New Roman" w:cs="Times New Roman"/>
          <w:b/>
        </w:rPr>
        <w:sectPr w:rsidR="007D098F" w:rsidRPr="00882AD0" w:rsidSect="00F476D9">
          <w:headerReference w:type="default" r:id="rId11"/>
          <w:footerReference w:type="default" r:id="rId12"/>
          <w:pgSz w:w="11906" w:h="16838"/>
          <w:pgMar w:top="1134" w:right="1134" w:bottom="1134" w:left="1134" w:header="709" w:footer="709" w:gutter="1134"/>
          <w:pgNumType w:start="1"/>
          <w:cols w:space="708"/>
          <w:docGrid w:linePitch="360"/>
        </w:sectPr>
      </w:pPr>
      <w:r w:rsidRPr="00882AD0">
        <w:rPr>
          <w:rFonts w:ascii="Times New Roman" w:hAnsi="Times New Roman" w:cs="Times New Roman"/>
          <w:b/>
        </w:rPr>
        <w:t xml:space="preserve">Compassion Focused Therapy (CFT) interventions. </w:t>
      </w:r>
      <w:r w:rsidR="00762DB8" w:rsidRPr="00882AD0">
        <w:rPr>
          <w:rFonts w:ascii="Times New Roman" w:hAnsi="Times New Roman" w:cs="Times New Roman"/>
        </w:rPr>
        <w:t xml:space="preserve">Imagery utilised in CFT interventions </w:t>
      </w:r>
      <w:r w:rsidRPr="00882AD0">
        <w:rPr>
          <w:rFonts w:ascii="Times New Roman" w:hAnsi="Times New Roman" w:cs="Times New Roman"/>
        </w:rPr>
        <w:t xml:space="preserve">involved the development of a compassionate image, such as a compassionate friend or drawing on compassionate memories of experiencing or being compassionate towards others (Mayhew &amp; Gilbert, 2008). The development of a </w:t>
      </w:r>
    </w:p>
    <w:p w14:paraId="195D5E1A" w14:textId="77777777" w:rsidR="00A24D84" w:rsidRPr="00A24D84" w:rsidRDefault="00A24D84" w:rsidP="00A24D84">
      <w:pPr>
        <w:rPr>
          <w:rFonts w:ascii="Times New Roman" w:hAnsi="Times New Roman" w:cs="Times New Roman"/>
        </w:rPr>
      </w:pPr>
      <w:r w:rsidRPr="00A24D84">
        <w:rPr>
          <w:rFonts w:ascii="Times New Roman" w:hAnsi="Times New Roman" w:cs="Times New Roman"/>
          <w:b/>
        </w:rPr>
        <w:lastRenderedPageBreak/>
        <w:t>Table 5.</w:t>
      </w:r>
      <w:r w:rsidRPr="00A24D84">
        <w:rPr>
          <w:rFonts w:ascii="Times New Roman" w:hAnsi="Times New Roman" w:cs="Times New Roman"/>
        </w:rPr>
        <w:t xml:space="preserve"> Data extraction from studies included in the review</w:t>
      </w:r>
    </w:p>
    <w:tbl>
      <w:tblPr>
        <w:tblStyle w:val="TableGrid1"/>
        <w:tblW w:w="14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856"/>
        <w:gridCol w:w="1417"/>
        <w:gridCol w:w="1560"/>
        <w:gridCol w:w="1417"/>
        <w:gridCol w:w="3544"/>
        <w:gridCol w:w="3544"/>
        <w:gridCol w:w="992"/>
      </w:tblGrid>
      <w:tr w:rsidR="00A24D84" w:rsidRPr="00882AD0" w14:paraId="1F16531A" w14:textId="77777777" w:rsidTr="00A24D84">
        <w:trPr>
          <w:trHeight w:val="525"/>
          <w:tblHeader/>
        </w:trPr>
        <w:tc>
          <w:tcPr>
            <w:tcW w:w="1129" w:type="dxa"/>
            <w:tcBorders>
              <w:top w:val="single" w:sz="4" w:space="0" w:color="auto"/>
              <w:bottom w:val="single" w:sz="4" w:space="0" w:color="auto"/>
            </w:tcBorders>
            <w:shd w:val="clear" w:color="auto" w:fill="D9D9D9" w:themeFill="background1" w:themeFillShade="D9"/>
            <w:hideMark/>
          </w:tcPr>
          <w:p w14:paraId="2DEFD3E7"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Authors (Country)</w:t>
            </w:r>
          </w:p>
        </w:tc>
        <w:tc>
          <w:tcPr>
            <w:tcW w:w="856" w:type="dxa"/>
            <w:tcBorders>
              <w:top w:val="single" w:sz="4" w:space="0" w:color="auto"/>
              <w:bottom w:val="single" w:sz="4" w:space="0" w:color="auto"/>
            </w:tcBorders>
            <w:shd w:val="clear" w:color="auto" w:fill="D9D9D9" w:themeFill="background1" w:themeFillShade="D9"/>
            <w:hideMark/>
          </w:tcPr>
          <w:p w14:paraId="64A11131"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Design</w:t>
            </w:r>
          </w:p>
        </w:tc>
        <w:tc>
          <w:tcPr>
            <w:tcW w:w="1417" w:type="dxa"/>
            <w:tcBorders>
              <w:top w:val="single" w:sz="4" w:space="0" w:color="auto"/>
              <w:bottom w:val="single" w:sz="4" w:space="0" w:color="auto"/>
            </w:tcBorders>
            <w:shd w:val="clear" w:color="auto" w:fill="D9D9D9" w:themeFill="background1" w:themeFillShade="D9"/>
            <w:hideMark/>
          </w:tcPr>
          <w:p w14:paraId="121D818F"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Sample</w:t>
            </w:r>
          </w:p>
        </w:tc>
        <w:tc>
          <w:tcPr>
            <w:tcW w:w="1560" w:type="dxa"/>
            <w:tcBorders>
              <w:top w:val="single" w:sz="4" w:space="0" w:color="auto"/>
              <w:bottom w:val="single" w:sz="4" w:space="0" w:color="auto"/>
            </w:tcBorders>
            <w:shd w:val="clear" w:color="auto" w:fill="D9D9D9" w:themeFill="background1" w:themeFillShade="D9"/>
            <w:hideMark/>
          </w:tcPr>
          <w:p w14:paraId="11000EFD"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Psychosis diagnosis</w:t>
            </w:r>
          </w:p>
        </w:tc>
        <w:tc>
          <w:tcPr>
            <w:tcW w:w="1417" w:type="dxa"/>
            <w:tcBorders>
              <w:top w:val="single" w:sz="4" w:space="0" w:color="auto"/>
              <w:bottom w:val="single" w:sz="4" w:space="0" w:color="auto"/>
            </w:tcBorders>
            <w:shd w:val="clear" w:color="auto" w:fill="D9D9D9" w:themeFill="background1" w:themeFillShade="D9"/>
            <w:hideMark/>
          </w:tcPr>
          <w:p w14:paraId="4A4BB0B0"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Outcome measures</w:t>
            </w:r>
          </w:p>
        </w:tc>
        <w:tc>
          <w:tcPr>
            <w:tcW w:w="3544" w:type="dxa"/>
            <w:tcBorders>
              <w:top w:val="single" w:sz="4" w:space="0" w:color="auto"/>
              <w:bottom w:val="single" w:sz="4" w:space="0" w:color="auto"/>
            </w:tcBorders>
            <w:shd w:val="clear" w:color="auto" w:fill="D9D9D9" w:themeFill="background1" w:themeFillShade="D9"/>
            <w:hideMark/>
          </w:tcPr>
          <w:p w14:paraId="54C6334B"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 xml:space="preserve">Imagery intervention and </w:t>
            </w:r>
          </w:p>
          <w:p w14:paraId="52AA988A"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 xml:space="preserve">number of sessions </w:t>
            </w:r>
          </w:p>
        </w:tc>
        <w:tc>
          <w:tcPr>
            <w:tcW w:w="3544" w:type="dxa"/>
            <w:tcBorders>
              <w:top w:val="single" w:sz="4" w:space="0" w:color="auto"/>
              <w:bottom w:val="single" w:sz="4" w:space="0" w:color="auto"/>
            </w:tcBorders>
            <w:shd w:val="clear" w:color="auto" w:fill="D9D9D9" w:themeFill="background1" w:themeFillShade="D9"/>
            <w:hideMark/>
          </w:tcPr>
          <w:p w14:paraId="75AACD3B"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Main findings</w:t>
            </w:r>
          </w:p>
        </w:tc>
        <w:tc>
          <w:tcPr>
            <w:tcW w:w="992" w:type="dxa"/>
            <w:tcBorders>
              <w:top w:val="single" w:sz="4" w:space="0" w:color="auto"/>
              <w:bottom w:val="single" w:sz="4" w:space="0" w:color="auto"/>
            </w:tcBorders>
            <w:shd w:val="clear" w:color="auto" w:fill="D9D9D9" w:themeFill="background1" w:themeFillShade="D9"/>
            <w:hideMark/>
          </w:tcPr>
          <w:p w14:paraId="34904E3D"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Quality score*</w:t>
            </w:r>
          </w:p>
        </w:tc>
      </w:tr>
      <w:tr w:rsidR="00A24D84" w:rsidRPr="00882AD0" w14:paraId="2DD0CA45" w14:textId="77777777" w:rsidTr="00A24D84">
        <w:trPr>
          <w:trHeight w:val="664"/>
        </w:trPr>
        <w:tc>
          <w:tcPr>
            <w:tcW w:w="14459" w:type="dxa"/>
            <w:gridSpan w:val="8"/>
            <w:tcBorders>
              <w:top w:val="single" w:sz="4" w:space="0" w:color="auto"/>
              <w:bottom w:val="single" w:sz="4" w:space="0" w:color="auto"/>
            </w:tcBorders>
          </w:tcPr>
          <w:p w14:paraId="367ED73A" w14:textId="77777777" w:rsidR="00A24D84" w:rsidRPr="00882AD0" w:rsidRDefault="00A24D84" w:rsidP="00A24D84">
            <w:pPr>
              <w:rPr>
                <w:rFonts w:ascii="Times New Roman" w:hAnsi="Times New Roman" w:cs="Times New Roman"/>
                <w:b/>
                <w:bCs/>
                <w:sz w:val="20"/>
                <w:szCs w:val="20"/>
              </w:rPr>
            </w:pPr>
          </w:p>
          <w:p w14:paraId="3B138A30" w14:textId="77777777" w:rsidR="00A24D84" w:rsidRPr="00882AD0" w:rsidRDefault="00A24D84" w:rsidP="00A24D84">
            <w:pPr>
              <w:jc w:val="center"/>
              <w:rPr>
                <w:rFonts w:ascii="Times New Roman" w:hAnsi="Times New Roman" w:cs="Times New Roman"/>
                <w:b/>
                <w:bCs/>
                <w:sz w:val="20"/>
                <w:szCs w:val="20"/>
              </w:rPr>
            </w:pPr>
            <w:r w:rsidRPr="00882AD0">
              <w:rPr>
                <w:rFonts w:ascii="Times New Roman" w:hAnsi="Times New Roman" w:cs="Times New Roman"/>
                <w:b/>
                <w:bCs/>
                <w:sz w:val="20"/>
                <w:szCs w:val="20"/>
              </w:rPr>
              <w:t>IMAGERY INTERVENTION STUDIES</w:t>
            </w:r>
          </w:p>
          <w:p w14:paraId="77A91D2A" w14:textId="77777777" w:rsidR="00A24D84" w:rsidRPr="00882AD0" w:rsidRDefault="00A24D84" w:rsidP="00A24D84">
            <w:pPr>
              <w:rPr>
                <w:rFonts w:ascii="Times New Roman" w:hAnsi="Times New Roman" w:cs="Times New Roman"/>
                <w:b/>
                <w:bCs/>
                <w:sz w:val="20"/>
                <w:szCs w:val="20"/>
              </w:rPr>
            </w:pPr>
          </w:p>
        </w:tc>
      </w:tr>
      <w:tr w:rsidR="00A24D84" w:rsidRPr="00882AD0" w14:paraId="64E7230D" w14:textId="77777777" w:rsidTr="00A24D84">
        <w:trPr>
          <w:trHeight w:val="578"/>
        </w:trPr>
        <w:tc>
          <w:tcPr>
            <w:tcW w:w="14459" w:type="dxa"/>
            <w:gridSpan w:val="8"/>
            <w:tcBorders>
              <w:top w:val="single" w:sz="4" w:space="0" w:color="auto"/>
              <w:bottom w:val="single" w:sz="4" w:space="0" w:color="auto"/>
            </w:tcBorders>
            <w:shd w:val="clear" w:color="auto" w:fill="F2F2F2" w:themeFill="background1" w:themeFillShade="F2"/>
          </w:tcPr>
          <w:p w14:paraId="3DEC9634" w14:textId="77777777" w:rsidR="00A24D84" w:rsidRPr="00882AD0" w:rsidRDefault="00A24D84" w:rsidP="00A24D84">
            <w:pPr>
              <w:rPr>
                <w:rFonts w:ascii="Times New Roman" w:hAnsi="Times New Roman" w:cs="Times New Roman"/>
                <w:b/>
                <w:bCs/>
                <w:sz w:val="20"/>
                <w:szCs w:val="20"/>
              </w:rPr>
            </w:pPr>
          </w:p>
          <w:p w14:paraId="384B1A43" w14:textId="77777777" w:rsidR="00A24D84" w:rsidRPr="00882AD0" w:rsidRDefault="00A24D84" w:rsidP="00A24D84">
            <w:pPr>
              <w:rPr>
                <w:rFonts w:ascii="Times New Roman" w:hAnsi="Times New Roman" w:cs="Times New Roman"/>
                <w:b/>
                <w:bCs/>
                <w:sz w:val="20"/>
                <w:szCs w:val="20"/>
              </w:rPr>
            </w:pPr>
            <w:r w:rsidRPr="00882AD0">
              <w:rPr>
                <w:rFonts w:ascii="Times New Roman" w:hAnsi="Times New Roman" w:cs="Times New Roman"/>
                <w:b/>
                <w:bCs/>
                <w:sz w:val="20"/>
                <w:szCs w:val="20"/>
              </w:rPr>
              <w:t>Compassion Focused Therapy interventions</w:t>
            </w:r>
          </w:p>
          <w:p w14:paraId="343B6038" w14:textId="77777777" w:rsidR="00A24D84" w:rsidRPr="00882AD0" w:rsidRDefault="00A24D84" w:rsidP="00A24D84">
            <w:pPr>
              <w:rPr>
                <w:rFonts w:ascii="Times New Roman" w:hAnsi="Times New Roman" w:cs="Times New Roman"/>
                <w:b/>
                <w:bCs/>
                <w:sz w:val="20"/>
                <w:szCs w:val="20"/>
              </w:rPr>
            </w:pPr>
          </w:p>
        </w:tc>
      </w:tr>
      <w:tr w:rsidR="00A24D84" w:rsidRPr="00882AD0" w14:paraId="5D92E5AC" w14:textId="77777777" w:rsidTr="00A24D84">
        <w:trPr>
          <w:trHeight w:val="2547"/>
        </w:trPr>
        <w:tc>
          <w:tcPr>
            <w:tcW w:w="1129" w:type="dxa"/>
            <w:tcBorders>
              <w:top w:val="single" w:sz="4" w:space="0" w:color="auto"/>
            </w:tcBorders>
            <w:hideMark/>
          </w:tcPr>
          <w:p w14:paraId="12389A58"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t>Ascone</w:t>
            </w:r>
            <w:proofErr w:type="spellEnd"/>
            <w:r w:rsidRPr="00882AD0">
              <w:rPr>
                <w:rFonts w:ascii="Times New Roman" w:hAnsi="Times New Roman" w:cs="Times New Roman"/>
                <w:sz w:val="20"/>
                <w:szCs w:val="20"/>
              </w:rPr>
              <w:t xml:space="preserve"> et al., 2017 (Germany) </w:t>
            </w:r>
          </w:p>
        </w:tc>
        <w:tc>
          <w:tcPr>
            <w:tcW w:w="856" w:type="dxa"/>
            <w:tcBorders>
              <w:top w:val="single" w:sz="4" w:space="0" w:color="auto"/>
            </w:tcBorders>
            <w:hideMark/>
          </w:tcPr>
          <w:p w14:paraId="2085D5A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RCT </w:t>
            </w:r>
          </w:p>
        </w:tc>
        <w:tc>
          <w:tcPr>
            <w:tcW w:w="1417" w:type="dxa"/>
            <w:tcBorders>
              <w:top w:val="single" w:sz="4" w:space="0" w:color="auto"/>
            </w:tcBorders>
            <w:hideMark/>
          </w:tcPr>
          <w:p w14:paraId="4962E7B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51 participants (36 males, mean age = 38.2)</w:t>
            </w:r>
          </w:p>
        </w:tc>
        <w:tc>
          <w:tcPr>
            <w:tcW w:w="1560" w:type="dxa"/>
            <w:tcBorders>
              <w:top w:val="single" w:sz="4" w:space="0" w:color="auto"/>
            </w:tcBorders>
            <w:hideMark/>
          </w:tcPr>
          <w:p w14:paraId="725F8B0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Schizophrenia, schizophrenia non-specified, schizoaffective disorder </w:t>
            </w:r>
          </w:p>
        </w:tc>
        <w:tc>
          <w:tcPr>
            <w:tcW w:w="1417" w:type="dxa"/>
            <w:tcBorders>
              <w:top w:val="single" w:sz="4" w:space="0" w:color="auto"/>
            </w:tcBorders>
            <w:hideMark/>
          </w:tcPr>
          <w:p w14:paraId="5666676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FSCRS, SCS</w:t>
            </w:r>
            <w:r w:rsidRPr="00882AD0">
              <w:rPr>
                <w:rFonts w:ascii="Times New Roman" w:hAnsi="Times New Roman" w:cs="Times New Roman"/>
                <w:sz w:val="20"/>
                <w:szCs w:val="20"/>
                <w:vertAlign w:val="superscript"/>
              </w:rPr>
              <w:t>1</w:t>
            </w:r>
            <w:r w:rsidRPr="00882AD0">
              <w:rPr>
                <w:rFonts w:ascii="Times New Roman" w:hAnsi="Times New Roman" w:cs="Times New Roman"/>
                <w:sz w:val="20"/>
                <w:szCs w:val="20"/>
              </w:rPr>
              <w:t>, negative and positive affect self-report scales, PC</w:t>
            </w:r>
          </w:p>
        </w:tc>
        <w:tc>
          <w:tcPr>
            <w:tcW w:w="3544" w:type="dxa"/>
            <w:tcBorders>
              <w:top w:val="single" w:sz="4" w:space="0" w:color="auto"/>
            </w:tcBorders>
            <w:hideMark/>
          </w:tcPr>
          <w:p w14:paraId="319AF4F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Stand-alone session. </w:t>
            </w:r>
          </w:p>
          <w:p w14:paraId="20B3F02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Participants instructed to think of a negative situation which triggered distress and fear or shame. Participants down-regulated the negative state and any paranoia using either an image conveying warmth and compassion to them (Compassion Focused (CF) intervention) or a neutral image (control condition).</w:t>
            </w:r>
          </w:p>
        </w:tc>
        <w:tc>
          <w:tcPr>
            <w:tcW w:w="3544" w:type="dxa"/>
            <w:tcBorders>
              <w:top w:val="single" w:sz="4" w:space="0" w:color="auto"/>
            </w:tcBorders>
            <w:hideMark/>
          </w:tcPr>
          <w:p w14:paraId="32102ABC" w14:textId="6605802E"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A signiﬁcant effect of the CF imagery intervention on positive ways of self-relating and positive affect found</w:t>
            </w:r>
            <w:r w:rsidR="00F13BE0" w:rsidRPr="00882AD0">
              <w:rPr>
                <w:rFonts w:ascii="Times New Roman" w:hAnsi="Times New Roman" w:cs="Times New Roman"/>
                <w:sz w:val="20"/>
                <w:szCs w:val="20"/>
              </w:rPr>
              <w:t xml:space="preserve">, </w:t>
            </w:r>
            <w:r w:rsidRPr="00882AD0">
              <w:rPr>
                <w:rFonts w:ascii="Times New Roman" w:hAnsi="Times New Roman" w:cs="Times New Roman"/>
                <w:sz w:val="20"/>
                <w:szCs w:val="20"/>
              </w:rPr>
              <w:t xml:space="preserve">i.e. self-reassurance </w:t>
            </w:r>
            <w:r w:rsidR="0051081B"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.045, </w:t>
            </w:r>
            <w:r w:rsidR="00A30057" w:rsidRPr="00882AD0">
              <w:rPr>
                <w:rFonts w:ascii="Times New Roman" w:hAnsi="Times New Roman" w:cs="Times New Roman"/>
                <w:sz w:val="20"/>
                <w:szCs w:val="20"/>
              </w:rPr>
              <w:t>ηp²</w:t>
            </w:r>
            <w:r w:rsidR="0051081B" w:rsidRPr="00882AD0">
              <w:rPr>
                <w:rFonts w:ascii="Times New Roman" w:eastAsia="Times New Roman" w:hAnsi="Times New Roman" w:cs="Times New Roman"/>
                <w:sz w:val="20"/>
                <w:szCs w:val="20"/>
              </w:rPr>
              <w:t xml:space="preserve"> = .080) </w:t>
            </w:r>
            <w:r w:rsidRPr="00882AD0">
              <w:rPr>
                <w:rFonts w:ascii="Times New Roman" w:hAnsi="Times New Roman" w:cs="Times New Roman"/>
                <w:sz w:val="20"/>
                <w:szCs w:val="20"/>
              </w:rPr>
              <w:t>and happiness</w:t>
            </w:r>
            <w:r w:rsidR="0051081B" w:rsidRPr="00882AD0">
              <w:rPr>
                <w:rFonts w:ascii="Times New Roman" w:hAnsi="Times New Roman" w:cs="Times New Roman"/>
                <w:sz w:val="20"/>
                <w:szCs w:val="20"/>
              </w:rPr>
              <w:t xml:space="preserve"> (</w:t>
            </w:r>
            <w:r w:rsidR="00D43D59" w:rsidRPr="00882AD0">
              <w:rPr>
                <w:rFonts w:ascii="Times New Roman" w:hAnsi="Times New Roman" w:cs="Times New Roman"/>
                <w:sz w:val="20"/>
                <w:szCs w:val="20"/>
              </w:rPr>
              <w:t xml:space="preserve">p = .002, </w:t>
            </w:r>
            <w:r w:rsidR="00A30057" w:rsidRPr="00882AD0">
              <w:rPr>
                <w:rFonts w:ascii="Times New Roman" w:hAnsi="Times New Roman" w:cs="Times New Roman"/>
                <w:sz w:val="20"/>
                <w:szCs w:val="20"/>
              </w:rPr>
              <w:t>ηp²</w:t>
            </w:r>
            <w:r w:rsidR="0051081B" w:rsidRPr="00882AD0">
              <w:rPr>
                <w:rFonts w:ascii="Times New Roman" w:eastAsia="Times New Roman" w:hAnsi="Times New Roman" w:cs="Times New Roman"/>
                <w:sz w:val="20"/>
                <w:szCs w:val="20"/>
              </w:rPr>
              <w:t xml:space="preserve"> = .173</w:t>
            </w:r>
            <w:r w:rsidRPr="00882AD0">
              <w:rPr>
                <w:rFonts w:ascii="Times New Roman" w:hAnsi="Times New Roman" w:cs="Times New Roman"/>
                <w:sz w:val="20"/>
                <w:szCs w:val="20"/>
              </w:rPr>
              <w:t xml:space="preserve">). </w:t>
            </w:r>
          </w:p>
          <w:p w14:paraId="314434B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No specific intervention effects on negative self-relating, negative affect and skin-conductance. No signiﬁcant effect of the CF intervention on paranoia. </w:t>
            </w:r>
          </w:p>
        </w:tc>
        <w:tc>
          <w:tcPr>
            <w:tcW w:w="992" w:type="dxa"/>
            <w:tcBorders>
              <w:top w:val="single" w:sz="4" w:space="0" w:color="auto"/>
            </w:tcBorders>
            <w:hideMark/>
          </w:tcPr>
          <w:p w14:paraId="20A7B9E2"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75%</w:t>
            </w:r>
          </w:p>
        </w:tc>
      </w:tr>
      <w:tr w:rsidR="00A24D84" w:rsidRPr="00882AD0" w14:paraId="4B875A3F" w14:textId="77777777" w:rsidTr="00A24D84">
        <w:trPr>
          <w:trHeight w:val="2826"/>
        </w:trPr>
        <w:tc>
          <w:tcPr>
            <w:tcW w:w="1129" w:type="dxa"/>
            <w:hideMark/>
          </w:tcPr>
          <w:p w14:paraId="6781D7C4"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t>Braehler</w:t>
            </w:r>
            <w:proofErr w:type="spellEnd"/>
            <w:r w:rsidRPr="00882AD0">
              <w:rPr>
                <w:rFonts w:ascii="Times New Roman" w:hAnsi="Times New Roman" w:cs="Times New Roman"/>
                <w:sz w:val="20"/>
                <w:szCs w:val="20"/>
              </w:rPr>
              <w:t xml:space="preserve"> et al., 2013 (UK)</w:t>
            </w:r>
          </w:p>
        </w:tc>
        <w:tc>
          <w:tcPr>
            <w:tcW w:w="856" w:type="dxa"/>
            <w:hideMark/>
          </w:tcPr>
          <w:p w14:paraId="7B3F63B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RCT </w:t>
            </w:r>
          </w:p>
        </w:tc>
        <w:tc>
          <w:tcPr>
            <w:tcW w:w="1417" w:type="dxa"/>
            <w:hideMark/>
          </w:tcPr>
          <w:p w14:paraId="49E0C0A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40 participants (22 males, mean age = 41.6)</w:t>
            </w:r>
          </w:p>
        </w:tc>
        <w:tc>
          <w:tcPr>
            <w:tcW w:w="1560" w:type="dxa"/>
            <w:hideMark/>
          </w:tcPr>
          <w:p w14:paraId="4E4B1BB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schizoaffective, depressive psychosis, bipolar disorder with psychosis, delusional disorder</w:t>
            </w:r>
          </w:p>
        </w:tc>
        <w:tc>
          <w:tcPr>
            <w:tcW w:w="1417" w:type="dxa"/>
            <w:hideMark/>
          </w:tcPr>
          <w:p w14:paraId="3273D211" w14:textId="77777777" w:rsidR="00A24D84" w:rsidRPr="00991BCC" w:rsidRDefault="00A24D84" w:rsidP="00A24D84">
            <w:pPr>
              <w:rPr>
                <w:rFonts w:ascii="Times New Roman" w:hAnsi="Times New Roman" w:cs="Times New Roman"/>
                <w:sz w:val="20"/>
                <w:szCs w:val="20"/>
                <w:lang w:val="it-IT"/>
              </w:rPr>
            </w:pPr>
            <w:r w:rsidRPr="00991BCC">
              <w:rPr>
                <w:rFonts w:ascii="Times New Roman" w:hAnsi="Times New Roman" w:cs="Times New Roman"/>
                <w:sz w:val="20"/>
                <w:szCs w:val="20"/>
                <w:lang w:val="it-IT"/>
              </w:rPr>
              <w:t>CGI-I, BDI-II; PANAS, FORSE, PBIQ-R</w:t>
            </w:r>
          </w:p>
        </w:tc>
        <w:tc>
          <w:tcPr>
            <w:tcW w:w="3544" w:type="dxa"/>
            <w:hideMark/>
          </w:tcPr>
          <w:p w14:paraId="204E96B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16 group sessions. </w:t>
            </w:r>
          </w:p>
          <w:p w14:paraId="01F7C6D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Sessions included developing compassion using skills such as mindfulness, imagery and reframing to address internal and external threats such as shame, paranoia, hostile voices. Formation of compassion, skills development and ending phase focusing on recovery based on compassion.</w:t>
            </w:r>
          </w:p>
        </w:tc>
        <w:tc>
          <w:tcPr>
            <w:tcW w:w="3544" w:type="dxa"/>
            <w:hideMark/>
          </w:tcPr>
          <w:p w14:paraId="17AD8A40" w14:textId="77777777" w:rsidR="00E725B7" w:rsidRPr="00882AD0" w:rsidRDefault="00A24D84" w:rsidP="00213EB1">
            <w:pPr>
              <w:rPr>
                <w:rFonts w:ascii="Times New Roman" w:hAnsi="Times New Roman" w:cs="Times New Roman"/>
                <w:sz w:val="20"/>
                <w:szCs w:val="20"/>
              </w:rPr>
            </w:pPr>
            <w:r w:rsidRPr="00882AD0">
              <w:rPr>
                <w:rFonts w:ascii="Times New Roman" w:hAnsi="Times New Roman" w:cs="Times New Roman"/>
                <w:sz w:val="20"/>
                <w:szCs w:val="20"/>
              </w:rPr>
              <w:t xml:space="preserve">Significantly greater </w:t>
            </w:r>
            <w:r w:rsidR="0051081B" w:rsidRPr="00882AD0">
              <w:rPr>
                <w:rFonts w:ascii="Times New Roman" w:hAnsi="Times New Roman" w:cs="Times New Roman"/>
                <w:sz w:val="20"/>
                <w:szCs w:val="20"/>
              </w:rPr>
              <w:t xml:space="preserve">compassion </w:t>
            </w:r>
          </w:p>
          <w:p w14:paraId="1993E4F9" w14:textId="779D7E7B" w:rsidR="00A24D84" w:rsidRPr="00882AD0" w:rsidRDefault="00213EB1" w:rsidP="00213EB1">
            <w:pPr>
              <w:rPr>
                <w:rFonts w:ascii="Times New Roman" w:hAnsi="Times New Roman" w:cs="Times New Roman"/>
                <w:sz w:val="20"/>
                <w:szCs w:val="20"/>
              </w:rPr>
            </w:pPr>
            <w:r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.015, </w:t>
            </w:r>
            <w:r w:rsidRPr="00882AD0">
              <w:rPr>
                <w:rFonts w:ascii="Times New Roman" w:hAnsi="Times New Roman" w:cs="Times New Roman"/>
                <w:sz w:val="20"/>
                <w:szCs w:val="20"/>
              </w:rPr>
              <w:t xml:space="preserve">r = -.42) following treatment </w:t>
            </w:r>
            <w:r w:rsidR="00A24D84" w:rsidRPr="00882AD0">
              <w:rPr>
                <w:rFonts w:ascii="Times New Roman" w:hAnsi="Times New Roman" w:cs="Times New Roman"/>
                <w:sz w:val="20"/>
                <w:szCs w:val="20"/>
              </w:rPr>
              <w:t xml:space="preserve">for CFT participants compared to </w:t>
            </w:r>
            <w:r w:rsidR="00D64E62" w:rsidRPr="00882AD0">
              <w:rPr>
                <w:rFonts w:ascii="Times New Roman" w:hAnsi="Times New Roman" w:cs="Times New Roman"/>
                <w:sz w:val="20"/>
                <w:szCs w:val="20"/>
              </w:rPr>
              <w:t>treatment as usual</w:t>
            </w:r>
            <w:r w:rsidRPr="00882AD0">
              <w:rPr>
                <w:rFonts w:ascii="Times New Roman" w:hAnsi="Times New Roman" w:cs="Times New Roman"/>
                <w:sz w:val="20"/>
                <w:szCs w:val="20"/>
              </w:rPr>
              <w:t xml:space="preserve">. </w:t>
            </w:r>
            <w:r w:rsidR="00A24D84" w:rsidRPr="00882AD0">
              <w:rPr>
                <w:rFonts w:ascii="Times New Roman" w:hAnsi="Times New Roman" w:cs="Times New Roman"/>
                <w:sz w:val="20"/>
                <w:szCs w:val="20"/>
              </w:rPr>
              <w:t xml:space="preserve">Increases in compassion in the CFT group significantly correlated with reductions in depression, shame, marginalisation, appraisal of intrusions as threatening and fear of relapse. CFT group showed significantly more </w:t>
            </w:r>
            <w:r w:rsidR="00F1497B" w:rsidRPr="00882AD0">
              <w:rPr>
                <w:rFonts w:ascii="Times New Roman" w:hAnsi="Times New Roman" w:cs="Times New Roman"/>
                <w:sz w:val="20"/>
                <w:szCs w:val="20"/>
              </w:rPr>
              <w:t xml:space="preserve">global </w:t>
            </w:r>
            <w:r w:rsidR="00A24D84" w:rsidRPr="00882AD0">
              <w:rPr>
                <w:rFonts w:ascii="Times New Roman" w:hAnsi="Times New Roman" w:cs="Times New Roman"/>
                <w:sz w:val="20"/>
                <w:szCs w:val="20"/>
              </w:rPr>
              <w:t>improvement</w:t>
            </w:r>
            <w:r w:rsidR="00265846" w:rsidRPr="00882AD0">
              <w:rPr>
                <w:rFonts w:ascii="Times New Roman" w:hAnsi="Times New Roman" w:cs="Times New Roman"/>
                <w:sz w:val="20"/>
                <w:szCs w:val="20"/>
              </w:rPr>
              <w:t xml:space="preserve"> (</w:t>
            </w:r>
            <w:r w:rsidR="00D43D59" w:rsidRPr="00882AD0">
              <w:rPr>
                <w:rFonts w:ascii="Times New Roman" w:hAnsi="Times New Roman" w:cs="Times New Roman"/>
                <w:sz w:val="20"/>
                <w:szCs w:val="20"/>
              </w:rPr>
              <w:t xml:space="preserve">p &lt; .001, </w:t>
            </w:r>
            <w:r w:rsidR="00265846" w:rsidRPr="00882AD0">
              <w:rPr>
                <w:rFonts w:ascii="Times New Roman" w:hAnsi="Times New Roman" w:cs="Times New Roman"/>
                <w:sz w:val="20"/>
                <w:szCs w:val="20"/>
              </w:rPr>
              <w:t>r = -.68)</w:t>
            </w:r>
            <w:r w:rsidR="00A24D84" w:rsidRPr="00882AD0">
              <w:rPr>
                <w:rFonts w:ascii="Times New Roman" w:hAnsi="Times New Roman" w:cs="Times New Roman"/>
                <w:sz w:val="20"/>
                <w:szCs w:val="20"/>
              </w:rPr>
              <w:t xml:space="preserve">. </w:t>
            </w:r>
          </w:p>
        </w:tc>
        <w:tc>
          <w:tcPr>
            <w:tcW w:w="992" w:type="dxa"/>
            <w:hideMark/>
          </w:tcPr>
          <w:p w14:paraId="59C3E725"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79%</w:t>
            </w:r>
          </w:p>
        </w:tc>
      </w:tr>
      <w:tr w:rsidR="00A24D84" w:rsidRPr="00882AD0" w14:paraId="4126C4F4" w14:textId="77777777" w:rsidTr="00A24D84">
        <w:trPr>
          <w:trHeight w:val="3300"/>
        </w:trPr>
        <w:tc>
          <w:tcPr>
            <w:tcW w:w="1129" w:type="dxa"/>
            <w:hideMark/>
          </w:tcPr>
          <w:p w14:paraId="229DFAA1"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lastRenderedPageBreak/>
              <w:t>Laithwaite</w:t>
            </w:r>
            <w:proofErr w:type="spellEnd"/>
            <w:r w:rsidRPr="00882AD0">
              <w:rPr>
                <w:rFonts w:ascii="Times New Roman" w:hAnsi="Times New Roman" w:cs="Times New Roman"/>
                <w:sz w:val="20"/>
                <w:szCs w:val="20"/>
              </w:rPr>
              <w:t xml:space="preserve"> et al., 2009 (UK) </w:t>
            </w:r>
          </w:p>
        </w:tc>
        <w:tc>
          <w:tcPr>
            <w:tcW w:w="856" w:type="dxa"/>
            <w:hideMark/>
          </w:tcPr>
          <w:p w14:paraId="21A4C0DE" w14:textId="77777777" w:rsidR="00A24D84" w:rsidRPr="00882AD0" w:rsidRDefault="00F1497B" w:rsidP="00A24D84">
            <w:pPr>
              <w:rPr>
                <w:rFonts w:ascii="Times New Roman" w:hAnsi="Times New Roman" w:cs="Times New Roman"/>
                <w:sz w:val="20"/>
                <w:szCs w:val="20"/>
              </w:rPr>
            </w:pPr>
            <w:r w:rsidRPr="00882AD0">
              <w:rPr>
                <w:rFonts w:ascii="Times New Roman" w:hAnsi="Times New Roman" w:cs="Times New Roman"/>
                <w:sz w:val="20"/>
                <w:szCs w:val="20"/>
              </w:rPr>
              <w:t>P</w:t>
            </w:r>
            <w:r w:rsidR="00A24D84" w:rsidRPr="00882AD0">
              <w:rPr>
                <w:rFonts w:ascii="Times New Roman" w:hAnsi="Times New Roman" w:cs="Times New Roman"/>
                <w:sz w:val="20"/>
                <w:szCs w:val="20"/>
              </w:rPr>
              <w:t xml:space="preserve">re-post study </w:t>
            </w:r>
          </w:p>
        </w:tc>
        <w:tc>
          <w:tcPr>
            <w:tcW w:w="1417" w:type="dxa"/>
            <w:noWrap/>
            <w:hideMark/>
          </w:tcPr>
          <w:p w14:paraId="4887B7F9"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19 participants (all male, mean age = 36.9)</w:t>
            </w:r>
          </w:p>
        </w:tc>
        <w:tc>
          <w:tcPr>
            <w:tcW w:w="1560" w:type="dxa"/>
            <w:noWrap/>
            <w:hideMark/>
          </w:tcPr>
          <w:p w14:paraId="19A9B58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or bipolar disorder (with history of psychotic features)</w:t>
            </w:r>
          </w:p>
        </w:tc>
        <w:tc>
          <w:tcPr>
            <w:tcW w:w="1417" w:type="dxa"/>
            <w:hideMark/>
          </w:tcPr>
          <w:p w14:paraId="1EA6EA3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SCS</w:t>
            </w:r>
            <w:r w:rsidRPr="00882AD0">
              <w:rPr>
                <w:rFonts w:ascii="Times New Roman" w:hAnsi="Times New Roman" w:cs="Times New Roman"/>
                <w:sz w:val="20"/>
                <w:szCs w:val="20"/>
                <w:vertAlign w:val="superscript"/>
              </w:rPr>
              <w:t>1</w:t>
            </w:r>
            <w:r w:rsidRPr="00882AD0">
              <w:rPr>
                <w:rFonts w:ascii="Times New Roman" w:hAnsi="Times New Roman" w:cs="Times New Roman"/>
                <w:sz w:val="20"/>
                <w:szCs w:val="20"/>
              </w:rPr>
              <w:t>, OAS, SCS</w:t>
            </w:r>
            <w:r w:rsidRPr="00882AD0">
              <w:rPr>
                <w:rFonts w:ascii="Times New Roman" w:hAnsi="Times New Roman" w:cs="Times New Roman"/>
                <w:sz w:val="20"/>
                <w:szCs w:val="20"/>
                <w:vertAlign w:val="superscript"/>
              </w:rPr>
              <w:t>2</w:t>
            </w:r>
            <w:r w:rsidRPr="00882AD0">
              <w:rPr>
                <w:rFonts w:ascii="Times New Roman" w:hAnsi="Times New Roman" w:cs="Times New Roman"/>
                <w:sz w:val="20"/>
                <w:szCs w:val="20"/>
              </w:rPr>
              <w:t>, BDI-II, RSE, SIP-AD</w:t>
            </w:r>
          </w:p>
        </w:tc>
        <w:tc>
          <w:tcPr>
            <w:tcW w:w="3544" w:type="dxa"/>
            <w:hideMark/>
          </w:tcPr>
          <w:p w14:paraId="047433D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Recovery after Psychosis (RAP) programme. </w:t>
            </w:r>
          </w:p>
          <w:p w14:paraId="78F4D21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20 group sessions. </w:t>
            </w:r>
          </w:p>
          <w:p w14:paraId="632C64D1" w14:textId="77777777" w:rsidR="00A24D84" w:rsidRPr="00882AD0" w:rsidRDefault="00A24D84" w:rsidP="00F1497B">
            <w:pPr>
              <w:rPr>
                <w:rFonts w:ascii="Times New Roman" w:hAnsi="Times New Roman" w:cs="Times New Roman"/>
                <w:sz w:val="20"/>
                <w:szCs w:val="20"/>
              </w:rPr>
            </w:pPr>
            <w:r w:rsidRPr="00882AD0">
              <w:rPr>
                <w:rFonts w:ascii="Times New Roman" w:hAnsi="Times New Roman" w:cs="Times New Roman"/>
                <w:sz w:val="20"/>
                <w:szCs w:val="20"/>
              </w:rPr>
              <w:t xml:space="preserve">Sessions included education on psychosis and compassion, </w:t>
            </w:r>
            <w:r w:rsidR="00F1497B" w:rsidRPr="00882AD0">
              <w:rPr>
                <w:rFonts w:ascii="Times New Roman" w:hAnsi="Times New Roman" w:cs="Times New Roman"/>
                <w:sz w:val="20"/>
                <w:szCs w:val="20"/>
              </w:rPr>
              <w:t>including</w:t>
            </w:r>
            <w:r w:rsidRPr="00882AD0">
              <w:rPr>
                <w:rFonts w:ascii="Times New Roman" w:hAnsi="Times New Roman" w:cs="Times New Roman"/>
                <w:sz w:val="20"/>
                <w:szCs w:val="20"/>
              </w:rPr>
              <w:t xml:space="preserve"> imagery exercise to develop an 'ideal friend' to develop own compassionate responses to </w:t>
            </w:r>
            <w:r w:rsidR="00F1497B" w:rsidRPr="00882AD0">
              <w:rPr>
                <w:rFonts w:ascii="Times New Roman" w:hAnsi="Times New Roman" w:cs="Times New Roman"/>
                <w:sz w:val="20"/>
                <w:szCs w:val="20"/>
              </w:rPr>
              <w:t>self</w:t>
            </w:r>
            <w:r w:rsidRPr="00882AD0">
              <w:rPr>
                <w:rFonts w:ascii="Times New Roman" w:hAnsi="Times New Roman" w:cs="Times New Roman"/>
                <w:sz w:val="20"/>
                <w:szCs w:val="20"/>
              </w:rPr>
              <w:t xml:space="preserve"> and others. </w:t>
            </w:r>
            <w:r w:rsidR="00F1497B" w:rsidRPr="00882AD0">
              <w:rPr>
                <w:rFonts w:ascii="Times New Roman" w:hAnsi="Times New Roman" w:cs="Times New Roman"/>
                <w:sz w:val="20"/>
                <w:szCs w:val="20"/>
              </w:rPr>
              <w:t>Also included</w:t>
            </w:r>
            <w:r w:rsidRPr="00882AD0">
              <w:rPr>
                <w:rFonts w:ascii="Times New Roman" w:hAnsi="Times New Roman" w:cs="Times New Roman"/>
                <w:sz w:val="20"/>
                <w:szCs w:val="20"/>
              </w:rPr>
              <w:t xml:space="preserve"> recovery plan and compassionate letter writing as the ideal friend. </w:t>
            </w:r>
          </w:p>
        </w:tc>
        <w:tc>
          <w:tcPr>
            <w:tcW w:w="3544" w:type="dxa"/>
            <w:hideMark/>
          </w:tcPr>
          <w:p w14:paraId="700A2E97" w14:textId="77777777" w:rsidR="00E725B7" w:rsidRPr="00882AD0" w:rsidRDefault="00213EB1" w:rsidP="00D43D59">
            <w:pPr>
              <w:rPr>
                <w:rFonts w:ascii="Times New Roman" w:hAnsi="Times New Roman" w:cs="Times New Roman"/>
                <w:sz w:val="20"/>
                <w:szCs w:val="20"/>
              </w:rPr>
            </w:pPr>
            <w:r w:rsidRPr="00882AD0">
              <w:rPr>
                <w:rFonts w:ascii="Times New Roman" w:hAnsi="Times New Roman" w:cs="Times New Roman"/>
                <w:sz w:val="20"/>
                <w:szCs w:val="20"/>
              </w:rPr>
              <w:t xml:space="preserve">At </w:t>
            </w:r>
            <w:r w:rsidR="001F5077" w:rsidRPr="00882AD0">
              <w:rPr>
                <w:rFonts w:ascii="Times New Roman" w:hAnsi="Times New Roman" w:cs="Times New Roman"/>
                <w:sz w:val="20"/>
                <w:szCs w:val="20"/>
              </w:rPr>
              <w:t xml:space="preserve">6 week </w:t>
            </w:r>
            <w:r w:rsidRPr="00882AD0">
              <w:rPr>
                <w:rFonts w:ascii="Times New Roman" w:hAnsi="Times New Roman" w:cs="Times New Roman"/>
                <w:sz w:val="20"/>
                <w:szCs w:val="20"/>
              </w:rPr>
              <w:t>follow-up, s</w:t>
            </w:r>
            <w:r w:rsidR="00F1497B" w:rsidRPr="00882AD0">
              <w:rPr>
                <w:rFonts w:ascii="Times New Roman" w:hAnsi="Times New Roman" w:cs="Times New Roman"/>
                <w:sz w:val="20"/>
                <w:szCs w:val="20"/>
              </w:rPr>
              <w:t>ignificant</w:t>
            </w:r>
            <w:r w:rsidR="00A24D84" w:rsidRPr="00882AD0">
              <w:rPr>
                <w:rFonts w:ascii="Times New Roman" w:hAnsi="Times New Roman" w:cs="Times New Roman"/>
                <w:sz w:val="20"/>
                <w:szCs w:val="20"/>
              </w:rPr>
              <w:t xml:space="preserve"> change</w:t>
            </w:r>
            <w:r w:rsidR="00F1497B" w:rsidRPr="00882AD0">
              <w:rPr>
                <w:rFonts w:ascii="Times New Roman" w:hAnsi="Times New Roman" w:cs="Times New Roman"/>
                <w:sz w:val="20"/>
                <w:szCs w:val="20"/>
              </w:rPr>
              <w:t>s</w:t>
            </w:r>
            <w:r w:rsidR="00A24D84" w:rsidRPr="00882AD0">
              <w:rPr>
                <w:rFonts w:ascii="Times New Roman" w:hAnsi="Times New Roman" w:cs="Times New Roman"/>
                <w:sz w:val="20"/>
                <w:szCs w:val="20"/>
              </w:rPr>
              <w:t xml:space="preserve"> </w:t>
            </w:r>
            <w:r w:rsidR="001F5077" w:rsidRPr="00882AD0">
              <w:rPr>
                <w:rFonts w:ascii="Times New Roman" w:hAnsi="Times New Roman" w:cs="Times New Roman"/>
                <w:sz w:val="20"/>
                <w:szCs w:val="20"/>
              </w:rPr>
              <w:t>maintained</w:t>
            </w:r>
            <w:r w:rsidRPr="00882AD0">
              <w:rPr>
                <w:rFonts w:ascii="Times New Roman" w:hAnsi="Times New Roman" w:cs="Times New Roman"/>
                <w:sz w:val="20"/>
                <w:szCs w:val="20"/>
              </w:rPr>
              <w:t xml:space="preserve"> </w:t>
            </w:r>
            <w:r w:rsidR="00A24D84" w:rsidRPr="00882AD0">
              <w:rPr>
                <w:rFonts w:ascii="Times New Roman" w:hAnsi="Times New Roman" w:cs="Times New Roman"/>
                <w:sz w:val="20"/>
                <w:szCs w:val="20"/>
              </w:rPr>
              <w:t>for levels of depression</w:t>
            </w:r>
            <w:r w:rsidRPr="00882AD0">
              <w:rPr>
                <w:rFonts w:ascii="Times New Roman" w:hAnsi="Times New Roman" w:cs="Times New Roman"/>
                <w:sz w:val="20"/>
                <w:szCs w:val="20"/>
              </w:rPr>
              <w:t xml:space="preserve"> </w:t>
            </w:r>
          </w:p>
          <w:p w14:paraId="0C28CB3D" w14:textId="77777777" w:rsidR="00E725B7" w:rsidRPr="00882AD0" w:rsidRDefault="00213EB1" w:rsidP="00D43D59">
            <w:pPr>
              <w:rPr>
                <w:rFonts w:ascii="Times New Roman" w:hAnsi="Times New Roman" w:cs="Times New Roman"/>
                <w:sz w:val="20"/>
                <w:szCs w:val="20"/>
              </w:rPr>
            </w:pPr>
            <w:r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.018, </w:t>
            </w:r>
            <w:r w:rsidRPr="00882AD0">
              <w:rPr>
                <w:rFonts w:ascii="Times New Roman" w:hAnsi="Times New Roman" w:cs="Times New Roman"/>
                <w:sz w:val="20"/>
                <w:szCs w:val="20"/>
              </w:rPr>
              <w:t>r = .47),</w:t>
            </w:r>
            <w:r w:rsidR="00A24D84" w:rsidRPr="00882AD0">
              <w:rPr>
                <w:rFonts w:ascii="Times New Roman" w:hAnsi="Times New Roman" w:cs="Times New Roman"/>
                <w:sz w:val="20"/>
                <w:szCs w:val="20"/>
              </w:rPr>
              <w:t xml:space="preserve"> self-esteem</w:t>
            </w:r>
            <w:r w:rsidR="00F1497B" w:rsidRPr="00882AD0">
              <w:rPr>
                <w:rFonts w:ascii="Times New Roman" w:hAnsi="Times New Roman" w:cs="Times New Roman"/>
                <w:sz w:val="20"/>
                <w:szCs w:val="20"/>
              </w:rPr>
              <w:t xml:space="preserve"> </w:t>
            </w:r>
            <w:r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.006, </w:t>
            </w:r>
            <w:r w:rsidRPr="00882AD0">
              <w:rPr>
                <w:rFonts w:ascii="Times New Roman" w:hAnsi="Times New Roman" w:cs="Times New Roman"/>
                <w:sz w:val="20"/>
                <w:szCs w:val="20"/>
              </w:rPr>
              <w:t xml:space="preserve">r = .47), </w:t>
            </w:r>
            <w:r w:rsidR="00A24D84" w:rsidRPr="00882AD0">
              <w:rPr>
                <w:rFonts w:ascii="Times New Roman" w:hAnsi="Times New Roman" w:cs="Times New Roman"/>
                <w:sz w:val="20"/>
                <w:szCs w:val="20"/>
              </w:rPr>
              <w:t xml:space="preserve">social comparison </w:t>
            </w:r>
            <w:r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.036, </w:t>
            </w:r>
          </w:p>
          <w:p w14:paraId="4E9CE01F" w14:textId="77777777" w:rsidR="00E725B7" w:rsidRPr="00882AD0" w:rsidRDefault="00213EB1" w:rsidP="00D43D59">
            <w:pPr>
              <w:rPr>
                <w:rFonts w:ascii="Times New Roman" w:hAnsi="Times New Roman" w:cs="Times New Roman"/>
                <w:sz w:val="20"/>
                <w:szCs w:val="20"/>
              </w:rPr>
            </w:pPr>
            <w:r w:rsidRPr="00882AD0">
              <w:rPr>
                <w:rFonts w:ascii="Times New Roman" w:hAnsi="Times New Roman" w:cs="Times New Roman"/>
                <w:sz w:val="20"/>
                <w:szCs w:val="20"/>
              </w:rPr>
              <w:t xml:space="preserve">r = .36) </w:t>
            </w:r>
            <w:r w:rsidR="00A24D84" w:rsidRPr="00882AD0">
              <w:rPr>
                <w:rFonts w:ascii="Times New Roman" w:hAnsi="Times New Roman" w:cs="Times New Roman"/>
                <w:sz w:val="20"/>
                <w:szCs w:val="20"/>
              </w:rPr>
              <w:t>and general psychopathology</w:t>
            </w:r>
            <w:r w:rsidRPr="00882AD0">
              <w:rPr>
                <w:rFonts w:ascii="Times New Roman" w:hAnsi="Times New Roman" w:cs="Times New Roman"/>
                <w:sz w:val="20"/>
                <w:szCs w:val="20"/>
              </w:rPr>
              <w:t xml:space="preserve"> </w:t>
            </w:r>
          </w:p>
          <w:p w14:paraId="39248310" w14:textId="734ED296" w:rsidR="00A24D84" w:rsidRPr="00882AD0" w:rsidRDefault="00213EB1" w:rsidP="00D43D59">
            <w:pPr>
              <w:rPr>
                <w:rFonts w:ascii="Times New Roman" w:hAnsi="Times New Roman" w:cs="Times New Roman"/>
                <w:sz w:val="20"/>
                <w:szCs w:val="20"/>
              </w:rPr>
            </w:pPr>
            <w:r w:rsidRPr="00882AD0">
              <w:rPr>
                <w:rFonts w:ascii="Times New Roman" w:hAnsi="Times New Roman" w:cs="Times New Roman"/>
                <w:sz w:val="20"/>
                <w:szCs w:val="20"/>
              </w:rPr>
              <w:t>(</w:t>
            </w:r>
            <w:r w:rsidR="00D43D59" w:rsidRPr="00882AD0">
              <w:rPr>
                <w:rFonts w:ascii="Times New Roman" w:hAnsi="Times New Roman" w:cs="Times New Roman"/>
                <w:sz w:val="20"/>
                <w:szCs w:val="20"/>
              </w:rPr>
              <w:t xml:space="preserve">p = .022, </w:t>
            </w:r>
            <w:r w:rsidRPr="00882AD0">
              <w:rPr>
                <w:rFonts w:ascii="Times New Roman" w:hAnsi="Times New Roman" w:cs="Times New Roman"/>
                <w:sz w:val="20"/>
                <w:szCs w:val="20"/>
              </w:rPr>
              <w:t>r = .41)</w:t>
            </w:r>
            <w:r w:rsidR="00A24D84" w:rsidRPr="00882AD0">
              <w:rPr>
                <w:rFonts w:ascii="Times New Roman" w:hAnsi="Times New Roman" w:cs="Times New Roman"/>
                <w:sz w:val="20"/>
                <w:szCs w:val="20"/>
              </w:rPr>
              <w:t xml:space="preserve">, and small changes </w:t>
            </w:r>
            <w:r w:rsidR="001F5077" w:rsidRPr="00882AD0">
              <w:rPr>
                <w:rFonts w:ascii="Times New Roman" w:hAnsi="Times New Roman" w:cs="Times New Roman"/>
                <w:sz w:val="20"/>
                <w:szCs w:val="20"/>
              </w:rPr>
              <w:t xml:space="preserve">maintained </w:t>
            </w:r>
            <w:r w:rsidR="00A24D84" w:rsidRPr="00882AD0">
              <w:rPr>
                <w:rFonts w:ascii="Times New Roman" w:hAnsi="Times New Roman" w:cs="Times New Roman"/>
                <w:sz w:val="20"/>
                <w:szCs w:val="20"/>
              </w:rPr>
              <w:t>for shame</w:t>
            </w:r>
            <w:r w:rsidRPr="00882AD0">
              <w:rPr>
                <w:rFonts w:ascii="Times New Roman" w:hAnsi="Times New Roman" w:cs="Times New Roman"/>
                <w:sz w:val="20"/>
                <w:szCs w:val="20"/>
              </w:rPr>
              <w:t xml:space="preserve"> (</w:t>
            </w:r>
            <w:r w:rsidR="00D43D59" w:rsidRPr="00882AD0">
              <w:rPr>
                <w:rFonts w:ascii="Times New Roman" w:hAnsi="Times New Roman" w:cs="Times New Roman"/>
                <w:sz w:val="20"/>
                <w:szCs w:val="20"/>
              </w:rPr>
              <w:t xml:space="preserve">p = .04, </w:t>
            </w:r>
            <w:r w:rsidRPr="00882AD0">
              <w:rPr>
                <w:rFonts w:ascii="Times New Roman" w:hAnsi="Times New Roman" w:cs="Times New Roman"/>
                <w:sz w:val="20"/>
                <w:szCs w:val="20"/>
              </w:rPr>
              <w:t>r = .15)</w:t>
            </w:r>
            <w:r w:rsidR="00A24D84" w:rsidRPr="00882AD0">
              <w:rPr>
                <w:rFonts w:ascii="Times New Roman" w:hAnsi="Times New Roman" w:cs="Times New Roman"/>
                <w:sz w:val="20"/>
                <w:szCs w:val="20"/>
              </w:rPr>
              <w:t xml:space="preserve">. No significant changes in positive or negative symptoms, or self-compassion. </w:t>
            </w:r>
          </w:p>
        </w:tc>
        <w:tc>
          <w:tcPr>
            <w:tcW w:w="992" w:type="dxa"/>
            <w:hideMark/>
          </w:tcPr>
          <w:p w14:paraId="48C4CE2F"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55%</w:t>
            </w:r>
          </w:p>
        </w:tc>
      </w:tr>
      <w:tr w:rsidR="00A24D84" w:rsidRPr="00882AD0" w14:paraId="7B278CAD" w14:textId="77777777" w:rsidTr="00A24D84">
        <w:trPr>
          <w:trHeight w:val="4527"/>
        </w:trPr>
        <w:tc>
          <w:tcPr>
            <w:tcW w:w="1129" w:type="dxa"/>
            <w:hideMark/>
          </w:tcPr>
          <w:p w14:paraId="075EA35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Mayhew &amp; Gilbert 2008 (UK) </w:t>
            </w:r>
          </w:p>
        </w:tc>
        <w:tc>
          <w:tcPr>
            <w:tcW w:w="856" w:type="dxa"/>
            <w:hideMark/>
          </w:tcPr>
          <w:p w14:paraId="54AD7DF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Case series </w:t>
            </w:r>
          </w:p>
        </w:tc>
        <w:tc>
          <w:tcPr>
            <w:tcW w:w="1417" w:type="dxa"/>
            <w:hideMark/>
          </w:tcPr>
          <w:p w14:paraId="1EC5AD5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3 participants (all male, mean age = 44.67) </w:t>
            </w:r>
          </w:p>
        </w:tc>
        <w:tc>
          <w:tcPr>
            <w:tcW w:w="1560" w:type="dxa"/>
            <w:hideMark/>
          </w:tcPr>
          <w:p w14:paraId="2097C92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w:t>
            </w:r>
          </w:p>
        </w:tc>
        <w:tc>
          <w:tcPr>
            <w:tcW w:w="1417" w:type="dxa"/>
            <w:hideMark/>
          </w:tcPr>
          <w:p w14:paraId="7A0DDD19" w14:textId="77777777" w:rsidR="00A24D84" w:rsidRPr="00882AD0" w:rsidRDefault="00A24D84" w:rsidP="00A24D84">
            <w:pPr>
              <w:rPr>
                <w:rFonts w:ascii="Times New Roman" w:hAnsi="Times New Roman" w:cs="Times New Roman"/>
                <w:sz w:val="20"/>
                <w:szCs w:val="20"/>
                <w:vertAlign w:val="superscript"/>
              </w:rPr>
            </w:pPr>
            <w:r w:rsidRPr="00882AD0">
              <w:rPr>
                <w:rFonts w:ascii="Times New Roman" w:hAnsi="Times New Roman" w:cs="Times New Roman"/>
                <w:sz w:val="20"/>
                <w:szCs w:val="20"/>
              </w:rPr>
              <w:t>BAVQ, Forms of Criticism/ Self-Attacking and Self-Reassuring Scale, Functions of Self-Criticism/ Attacking</w:t>
            </w:r>
            <w:r w:rsidRPr="00882AD0">
              <w:rPr>
                <w:rFonts w:ascii="Times New Roman" w:hAnsi="Times New Roman" w:cs="Times New Roman"/>
                <w:sz w:val="20"/>
                <w:szCs w:val="20"/>
              </w:rPr>
              <w:br/>
              <w:t xml:space="preserve">and Self-Reassuring Scale, </w:t>
            </w:r>
            <w:r w:rsidRPr="00882AD0">
              <w:rPr>
                <w:rFonts w:ascii="Times New Roman" w:hAnsi="Times New Roman" w:cs="Times New Roman"/>
                <w:sz w:val="20"/>
                <w:szCs w:val="20"/>
              </w:rPr>
              <w:br/>
              <w:t>SCL-90, VRS,</w:t>
            </w:r>
            <w:r w:rsidRPr="00882AD0">
              <w:rPr>
                <w:rFonts w:ascii="Times New Roman" w:hAnsi="Times New Roman" w:cs="Times New Roman"/>
                <w:sz w:val="20"/>
                <w:szCs w:val="20"/>
              </w:rPr>
              <w:br/>
              <w:t>SCS</w:t>
            </w:r>
            <w:r w:rsidRPr="00882AD0">
              <w:rPr>
                <w:rFonts w:ascii="Times New Roman" w:hAnsi="Times New Roman" w:cs="Times New Roman"/>
                <w:sz w:val="20"/>
                <w:szCs w:val="20"/>
                <w:vertAlign w:val="superscript"/>
              </w:rPr>
              <w:t>1</w:t>
            </w:r>
          </w:p>
        </w:tc>
        <w:tc>
          <w:tcPr>
            <w:tcW w:w="3544" w:type="dxa"/>
            <w:hideMark/>
          </w:tcPr>
          <w:p w14:paraId="00E7FDC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Compassionate Mind Training (CMT).</w:t>
            </w:r>
          </w:p>
          <w:p w14:paraId="5F003C5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12 sessions. </w:t>
            </w:r>
          </w:p>
          <w:p w14:paraId="2718EA5F" w14:textId="77777777" w:rsidR="00A24D84" w:rsidRPr="00882AD0" w:rsidRDefault="00F1497B" w:rsidP="00F1497B">
            <w:pPr>
              <w:rPr>
                <w:rFonts w:ascii="Times New Roman" w:hAnsi="Times New Roman" w:cs="Times New Roman"/>
                <w:sz w:val="20"/>
                <w:szCs w:val="20"/>
              </w:rPr>
            </w:pPr>
            <w:r w:rsidRPr="00882AD0">
              <w:rPr>
                <w:rFonts w:ascii="Times New Roman" w:hAnsi="Times New Roman" w:cs="Times New Roman"/>
                <w:sz w:val="20"/>
                <w:szCs w:val="20"/>
              </w:rPr>
              <w:t>Included</w:t>
            </w:r>
            <w:r w:rsidR="00A24D84" w:rsidRPr="00882AD0">
              <w:rPr>
                <w:rFonts w:ascii="Times New Roman" w:hAnsi="Times New Roman" w:cs="Times New Roman"/>
                <w:sz w:val="20"/>
                <w:szCs w:val="20"/>
              </w:rPr>
              <w:t xml:space="preserve"> teaching compassion towards fear and distress behin</w:t>
            </w:r>
            <w:r w:rsidRPr="00882AD0">
              <w:rPr>
                <w:rFonts w:ascii="Times New Roman" w:hAnsi="Times New Roman" w:cs="Times New Roman"/>
                <w:sz w:val="20"/>
                <w:szCs w:val="20"/>
              </w:rPr>
              <w:t xml:space="preserve">d safety behaviours, </w:t>
            </w:r>
            <w:r w:rsidR="00A24D84" w:rsidRPr="00882AD0">
              <w:rPr>
                <w:rFonts w:ascii="Times New Roman" w:hAnsi="Times New Roman" w:cs="Times New Roman"/>
                <w:sz w:val="20"/>
                <w:szCs w:val="20"/>
              </w:rPr>
              <w:t>developing tolerance</w:t>
            </w:r>
            <w:r w:rsidRPr="00882AD0">
              <w:rPr>
                <w:rFonts w:ascii="Times New Roman" w:hAnsi="Times New Roman" w:cs="Times New Roman"/>
                <w:sz w:val="20"/>
                <w:szCs w:val="20"/>
              </w:rPr>
              <w:t xml:space="preserve"> and </w:t>
            </w:r>
            <w:r w:rsidR="00A24D84" w:rsidRPr="00882AD0">
              <w:rPr>
                <w:rFonts w:ascii="Times New Roman" w:hAnsi="Times New Roman" w:cs="Times New Roman"/>
                <w:sz w:val="20"/>
                <w:szCs w:val="20"/>
              </w:rPr>
              <w:t xml:space="preserve">practice </w:t>
            </w:r>
            <w:r w:rsidRPr="00882AD0">
              <w:rPr>
                <w:rFonts w:ascii="Times New Roman" w:hAnsi="Times New Roman" w:cs="Times New Roman"/>
                <w:sz w:val="20"/>
                <w:szCs w:val="20"/>
              </w:rPr>
              <w:t xml:space="preserve">of </w:t>
            </w:r>
            <w:r w:rsidR="00A24D84" w:rsidRPr="00882AD0">
              <w:rPr>
                <w:rFonts w:ascii="Times New Roman" w:hAnsi="Times New Roman" w:cs="Times New Roman"/>
                <w:sz w:val="20"/>
                <w:szCs w:val="20"/>
              </w:rPr>
              <w:t xml:space="preserve">self-compassionate thinking and behaving. </w:t>
            </w:r>
            <w:r w:rsidRPr="00882AD0">
              <w:rPr>
                <w:rFonts w:ascii="Times New Roman" w:hAnsi="Times New Roman" w:cs="Times New Roman"/>
                <w:sz w:val="20"/>
                <w:szCs w:val="20"/>
              </w:rPr>
              <w:t>Also included</w:t>
            </w:r>
            <w:r w:rsidR="00A24D84" w:rsidRPr="00882AD0">
              <w:rPr>
                <w:rFonts w:ascii="Times New Roman" w:hAnsi="Times New Roman" w:cs="Times New Roman"/>
                <w:sz w:val="20"/>
                <w:szCs w:val="20"/>
              </w:rPr>
              <w:t xml:space="preserve"> progressive muscle relaxation and guided imagery to visualise a compassionate image or recall compassionate memories. </w:t>
            </w:r>
          </w:p>
        </w:tc>
        <w:tc>
          <w:tcPr>
            <w:tcW w:w="3544" w:type="dxa"/>
            <w:hideMark/>
          </w:tcPr>
          <w:p w14:paraId="01E405FF" w14:textId="668AF4C8" w:rsidR="00A24D84" w:rsidRPr="00882AD0" w:rsidRDefault="00DE5802" w:rsidP="00A24D84">
            <w:pPr>
              <w:rPr>
                <w:rFonts w:ascii="Times New Roman" w:hAnsi="Times New Roman" w:cs="Times New Roman"/>
                <w:sz w:val="20"/>
                <w:szCs w:val="20"/>
              </w:rPr>
            </w:pPr>
            <w:r w:rsidRPr="00882AD0">
              <w:rPr>
                <w:rFonts w:ascii="Times New Roman" w:hAnsi="Times New Roman" w:cs="Times New Roman"/>
                <w:sz w:val="20"/>
                <w:szCs w:val="20"/>
              </w:rPr>
              <w:t xml:space="preserve">Pre-post </w:t>
            </w:r>
            <w:r w:rsidR="00DD2654" w:rsidRPr="00882AD0">
              <w:rPr>
                <w:rFonts w:ascii="Times New Roman" w:hAnsi="Times New Roman" w:cs="Times New Roman"/>
                <w:sz w:val="20"/>
                <w:szCs w:val="20"/>
              </w:rPr>
              <w:t>analyses</w:t>
            </w:r>
            <w:r w:rsidR="00AD3DA0" w:rsidRPr="00882AD0">
              <w:rPr>
                <w:rFonts w:ascii="Times New Roman" w:hAnsi="Times New Roman" w:cs="Times New Roman"/>
                <w:sz w:val="20"/>
                <w:szCs w:val="20"/>
              </w:rPr>
              <w:t xml:space="preserve"> </w:t>
            </w:r>
            <w:r w:rsidR="00A24D84" w:rsidRPr="00882AD0">
              <w:rPr>
                <w:rFonts w:ascii="Times New Roman" w:hAnsi="Times New Roman" w:cs="Times New Roman"/>
                <w:sz w:val="20"/>
                <w:szCs w:val="20"/>
              </w:rPr>
              <w:t xml:space="preserve">showed decreases for all participants in depression, psychoticism, anxiety, paranoia, obsessive compulsive disorder (OCD) and interpersonal sensitivity. </w:t>
            </w:r>
            <w:r w:rsidR="00F1497B" w:rsidRPr="00882AD0">
              <w:rPr>
                <w:rFonts w:ascii="Times New Roman" w:hAnsi="Times New Roman" w:cs="Times New Roman"/>
                <w:sz w:val="20"/>
                <w:szCs w:val="20"/>
              </w:rPr>
              <w:t>A</w:t>
            </w:r>
            <w:r w:rsidR="00A24D84" w:rsidRPr="00882AD0">
              <w:rPr>
                <w:rFonts w:ascii="Times New Roman" w:hAnsi="Times New Roman" w:cs="Times New Roman"/>
                <w:sz w:val="20"/>
                <w:szCs w:val="20"/>
              </w:rPr>
              <w:t xml:space="preserve">uditory hallucinations became less malevolent, less persecuting and more reassuring. </w:t>
            </w:r>
          </w:p>
          <w:p w14:paraId="23C6C60E" w14:textId="77777777" w:rsidR="00A24D84" w:rsidRPr="00882AD0" w:rsidRDefault="00A24D84" w:rsidP="00A24D84">
            <w:pPr>
              <w:rPr>
                <w:rFonts w:ascii="Times New Roman" w:hAnsi="Times New Roman" w:cs="Times New Roman"/>
                <w:sz w:val="20"/>
                <w:szCs w:val="20"/>
                <w:u w:val="single"/>
              </w:rPr>
            </w:pPr>
            <w:r w:rsidRPr="00882AD0">
              <w:rPr>
                <w:rFonts w:ascii="Times New Roman" w:hAnsi="Times New Roman" w:cs="Times New Roman"/>
                <w:sz w:val="20"/>
                <w:szCs w:val="20"/>
                <w:u w:val="single"/>
              </w:rPr>
              <w:t>At follow-up:</w:t>
            </w:r>
          </w:p>
          <w:p w14:paraId="1BA8C655" w14:textId="238588CB" w:rsidR="00A24D84" w:rsidRPr="00882AD0" w:rsidRDefault="00F1497B" w:rsidP="00A24D84">
            <w:pPr>
              <w:rPr>
                <w:rFonts w:ascii="Times New Roman" w:hAnsi="Times New Roman" w:cs="Times New Roman"/>
                <w:sz w:val="20"/>
                <w:szCs w:val="20"/>
              </w:rPr>
            </w:pPr>
            <w:r w:rsidRPr="00882AD0">
              <w:rPr>
                <w:rFonts w:ascii="Times New Roman" w:hAnsi="Times New Roman" w:cs="Times New Roman"/>
                <w:sz w:val="20"/>
                <w:szCs w:val="20"/>
              </w:rPr>
              <w:t>Some increases in</w:t>
            </w:r>
            <w:r w:rsidR="00A24D84" w:rsidRPr="00882AD0">
              <w:rPr>
                <w:rFonts w:ascii="Times New Roman" w:hAnsi="Times New Roman" w:cs="Times New Roman"/>
                <w:sz w:val="20"/>
                <w:szCs w:val="20"/>
              </w:rPr>
              <w:t xml:space="preserve"> self-compassion </w:t>
            </w:r>
            <w:r w:rsidRPr="00882AD0">
              <w:rPr>
                <w:rFonts w:ascii="Times New Roman" w:hAnsi="Times New Roman" w:cs="Times New Roman"/>
                <w:sz w:val="20"/>
                <w:szCs w:val="20"/>
              </w:rPr>
              <w:t>and reduced impact of voices. Reports of anxiety, paranoia and psychoticism</w:t>
            </w:r>
            <w:r w:rsidR="00A24D84" w:rsidRPr="00882AD0">
              <w:rPr>
                <w:rFonts w:ascii="Times New Roman" w:hAnsi="Times New Roman" w:cs="Times New Roman"/>
                <w:sz w:val="20"/>
                <w:szCs w:val="20"/>
              </w:rPr>
              <w:t xml:space="preserve"> </w:t>
            </w:r>
            <w:r w:rsidR="00B81BDE" w:rsidRPr="00882AD0">
              <w:rPr>
                <w:rFonts w:ascii="Times New Roman" w:hAnsi="Times New Roman" w:cs="Times New Roman"/>
                <w:sz w:val="20"/>
                <w:szCs w:val="20"/>
              </w:rPr>
              <w:t xml:space="preserve">as </w:t>
            </w:r>
            <w:r w:rsidR="00A24D84" w:rsidRPr="00882AD0">
              <w:rPr>
                <w:rFonts w:ascii="Times New Roman" w:hAnsi="Times New Roman" w:cs="Times New Roman"/>
                <w:sz w:val="20"/>
                <w:szCs w:val="20"/>
              </w:rPr>
              <w:t>increasing</w:t>
            </w:r>
            <w:r w:rsidR="00B81BDE" w:rsidRPr="00882AD0">
              <w:rPr>
                <w:rFonts w:ascii="Times New Roman" w:hAnsi="Times New Roman" w:cs="Times New Roman"/>
                <w:sz w:val="20"/>
                <w:szCs w:val="20"/>
              </w:rPr>
              <w:t>,</w:t>
            </w:r>
            <w:r w:rsidR="00A24D84" w:rsidRPr="00882AD0">
              <w:rPr>
                <w:rFonts w:ascii="Times New Roman" w:hAnsi="Times New Roman" w:cs="Times New Roman"/>
                <w:sz w:val="20"/>
                <w:szCs w:val="20"/>
              </w:rPr>
              <w:t xml:space="preserve"> </w:t>
            </w:r>
            <w:r w:rsidRPr="00882AD0">
              <w:rPr>
                <w:rFonts w:ascii="Times New Roman" w:hAnsi="Times New Roman" w:cs="Times New Roman"/>
                <w:sz w:val="20"/>
                <w:szCs w:val="20"/>
              </w:rPr>
              <w:t xml:space="preserve">as well as </w:t>
            </w:r>
            <w:r w:rsidR="00A24D84" w:rsidRPr="00882AD0">
              <w:rPr>
                <w:rFonts w:ascii="Times New Roman" w:hAnsi="Times New Roman" w:cs="Times New Roman"/>
                <w:sz w:val="20"/>
                <w:szCs w:val="20"/>
              </w:rPr>
              <w:t>p</w:t>
            </w:r>
            <w:r w:rsidRPr="00882AD0">
              <w:rPr>
                <w:rFonts w:ascii="Times New Roman" w:hAnsi="Times New Roman" w:cs="Times New Roman"/>
                <w:sz w:val="20"/>
                <w:szCs w:val="20"/>
              </w:rPr>
              <w:t>ositive symptoms</w:t>
            </w:r>
            <w:r w:rsidR="009F7E3E" w:rsidRPr="00882AD0">
              <w:rPr>
                <w:rFonts w:ascii="Times New Roman" w:hAnsi="Times New Roman" w:cs="Times New Roman"/>
                <w:sz w:val="20"/>
                <w:szCs w:val="20"/>
              </w:rPr>
              <w:t xml:space="preserve"> of psychosis</w:t>
            </w:r>
            <w:r w:rsidRPr="00882AD0">
              <w:rPr>
                <w:rFonts w:ascii="Times New Roman" w:hAnsi="Times New Roman" w:cs="Times New Roman"/>
                <w:sz w:val="20"/>
                <w:szCs w:val="20"/>
              </w:rPr>
              <w:t xml:space="preserve">, </w:t>
            </w:r>
            <w:r w:rsidR="00A24D84" w:rsidRPr="00882AD0">
              <w:rPr>
                <w:rFonts w:ascii="Times New Roman" w:hAnsi="Times New Roman" w:cs="Times New Roman"/>
                <w:sz w:val="20"/>
                <w:szCs w:val="20"/>
              </w:rPr>
              <w:t xml:space="preserve">with </w:t>
            </w:r>
            <w:r w:rsidRPr="00882AD0">
              <w:rPr>
                <w:rFonts w:ascii="Times New Roman" w:hAnsi="Times New Roman" w:cs="Times New Roman"/>
                <w:sz w:val="20"/>
                <w:szCs w:val="20"/>
              </w:rPr>
              <w:t>little change in self-criticism or</w:t>
            </w:r>
            <w:r w:rsidR="00A24D84" w:rsidRPr="00882AD0">
              <w:rPr>
                <w:rFonts w:ascii="Times New Roman" w:hAnsi="Times New Roman" w:cs="Times New Roman"/>
                <w:sz w:val="20"/>
                <w:szCs w:val="20"/>
              </w:rPr>
              <w:t xml:space="preserve"> voices.</w:t>
            </w:r>
          </w:p>
          <w:p w14:paraId="34CD5AAF" w14:textId="77777777" w:rsidR="00A24D84" w:rsidRPr="00882AD0" w:rsidRDefault="00A24D84" w:rsidP="00A24D84">
            <w:pPr>
              <w:rPr>
                <w:rFonts w:ascii="Times New Roman" w:hAnsi="Times New Roman" w:cs="Times New Roman"/>
                <w:sz w:val="20"/>
                <w:szCs w:val="20"/>
              </w:rPr>
            </w:pPr>
          </w:p>
        </w:tc>
        <w:tc>
          <w:tcPr>
            <w:tcW w:w="992" w:type="dxa"/>
            <w:hideMark/>
          </w:tcPr>
          <w:p w14:paraId="451CC111"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70%</w:t>
            </w:r>
          </w:p>
        </w:tc>
      </w:tr>
      <w:tr w:rsidR="00A24D84" w:rsidRPr="00882AD0" w14:paraId="191FD175" w14:textId="77777777" w:rsidTr="00A24D84">
        <w:trPr>
          <w:trHeight w:val="591"/>
        </w:trPr>
        <w:tc>
          <w:tcPr>
            <w:tcW w:w="14459" w:type="dxa"/>
            <w:gridSpan w:val="8"/>
            <w:tcBorders>
              <w:bottom w:val="single" w:sz="4" w:space="0" w:color="auto"/>
            </w:tcBorders>
            <w:shd w:val="clear" w:color="auto" w:fill="F2F2F2" w:themeFill="background1" w:themeFillShade="F2"/>
          </w:tcPr>
          <w:p w14:paraId="374CD171" w14:textId="77777777" w:rsidR="00A24D84" w:rsidRPr="00882AD0" w:rsidRDefault="00A24D84" w:rsidP="00A24D84">
            <w:pPr>
              <w:rPr>
                <w:rFonts w:ascii="Times New Roman" w:hAnsi="Times New Roman" w:cs="Times New Roman"/>
                <w:b/>
                <w:sz w:val="20"/>
                <w:szCs w:val="20"/>
              </w:rPr>
            </w:pPr>
          </w:p>
          <w:p w14:paraId="190BBAFD" w14:textId="77777777" w:rsidR="00A24D84" w:rsidRPr="00882AD0" w:rsidRDefault="00A24D84" w:rsidP="00A24D84">
            <w:pPr>
              <w:rPr>
                <w:rFonts w:ascii="Times New Roman" w:hAnsi="Times New Roman" w:cs="Times New Roman"/>
                <w:b/>
                <w:sz w:val="20"/>
                <w:szCs w:val="20"/>
              </w:rPr>
            </w:pPr>
            <w:r w:rsidRPr="00882AD0">
              <w:rPr>
                <w:rFonts w:ascii="Times New Roman" w:hAnsi="Times New Roman" w:cs="Times New Roman"/>
                <w:b/>
                <w:sz w:val="20"/>
                <w:szCs w:val="20"/>
              </w:rPr>
              <w:t xml:space="preserve">Cognitive interventions - Imagery rescripting </w:t>
            </w:r>
            <w:r w:rsidR="009F7E3E" w:rsidRPr="00882AD0">
              <w:rPr>
                <w:rFonts w:ascii="Times New Roman" w:hAnsi="Times New Roman" w:cs="Times New Roman"/>
                <w:b/>
                <w:sz w:val="20"/>
                <w:szCs w:val="20"/>
              </w:rPr>
              <w:t>&amp; i</w:t>
            </w:r>
            <w:r w:rsidRPr="00882AD0">
              <w:rPr>
                <w:rFonts w:ascii="Times New Roman" w:hAnsi="Times New Roman" w:cs="Times New Roman"/>
                <w:b/>
                <w:sz w:val="20"/>
                <w:szCs w:val="20"/>
              </w:rPr>
              <w:t>maginal exposure</w:t>
            </w:r>
          </w:p>
          <w:p w14:paraId="721134B4" w14:textId="77777777" w:rsidR="00A24D84" w:rsidRPr="00882AD0" w:rsidRDefault="00A24D84" w:rsidP="00A24D84">
            <w:pPr>
              <w:rPr>
                <w:rFonts w:ascii="Times New Roman" w:hAnsi="Times New Roman" w:cs="Times New Roman"/>
                <w:b/>
                <w:sz w:val="20"/>
                <w:szCs w:val="20"/>
              </w:rPr>
            </w:pPr>
          </w:p>
        </w:tc>
      </w:tr>
      <w:tr w:rsidR="00A24D84" w:rsidRPr="00882AD0" w14:paraId="5EA2AF87" w14:textId="77777777" w:rsidTr="00A24D84">
        <w:trPr>
          <w:trHeight w:val="2850"/>
        </w:trPr>
        <w:tc>
          <w:tcPr>
            <w:tcW w:w="1129" w:type="dxa"/>
            <w:tcBorders>
              <w:top w:val="single" w:sz="4" w:space="0" w:color="auto"/>
            </w:tcBorders>
            <w:hideMark/>
          </w:tcPr>
          <w:p w14:paraId="74B336EA"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t>Frueh</w:t>
            </w:r>
            <w:proofErr w:type="spellEnd"/>
            <w:r w:rsidRPr="00882AD0">
              <w:rPr>
                <w:rFonts w:ascii="Times New Roman" w:hAnsi="Times New Roman" w:cs="Times New Roman"/>
                <w:sz w:val="20"/>
                <w:szCs w:val="20"/>
              </w:rPr>
              <w:t xml:space="preserve"> et al., 2009 (North America)</w:t>
            </w:r>
          </w:p>
        </w:tc>
        <w:tc>
          <w:tcPr>
            <w:tcW w:w="856" w:type="dxa"/>
            <w:tcBorders>
              <w:top w:val="single" w:sz="4" w:space="0" w:color="auto"/>
            </w:tcBorders>
            <w:hideMark/>
          </w:tcPr>
          <w:p w14:paraId="1A4E9ECE" w14:textId="77777777" w:rsidR="00A24D84" w:rsidRPr="00882AD0" w:rsidRDefault="00F1497B" w:rsidP="00A24D84">
            <w:pPr>
              <w:rPr>
                <w:rFonts w:ascii="Times New Roman" w:hAnsi="Times New Roman" w:cs="Times New Roman"/>
                <w:sz w:val="20"/>
                <w:szCs w:val="20"/>
              </w:rPr>
            </w:pPr>
            <w:r w:rsidRPr="00882AD0">
              <w:rPr>
                <w:rFonts w:ascii="Times New Roman" w:hAnsi="Times New Roman" w:cs="Times New Roman"/>
                <w:sz w:val="20"/>
                <w:szCs w:val="20"/>
              </w:rPr>
              <w:t>P</w:t>
            </w:r>
            <w:r w:rsidR="00A24D84" w:rsidRPr="00882AD0">
              <w:rPr>
                <w:rFonts w:ascii="Times New Roman" w:hAnsi="Times New Roman" w:cs="Times New Roman"/>
                <w:sz w:val="20"/>
                <w:szCs w:val="20"/>
              </w:rPr>
              <w:t xml:space="preserve">re-post study. </w:t>
            </w:r>
          </w:p>
        </w:tc>
        <w:tc>
          <w:tcPr>
            <w:tcW w:w="1417" w:type="dxa"/>
            <w:tcBorders>
              <w:top w:val="single" w:sz="4" w:space="0" w:color="auto"/>
            </w:tcBorders>
            <w:hideMark/>
          </w:tcPr>
          <w:p w14:paraId="552EF89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20 participants (15 females, mean age = 42.3)</w:t>
            </w:r>
          </w:p>
        </w:tc>
        <w:tc>
          <w:tcPr>
            <w:tcW w:w="1560" w:type="dxa"/>
            <w:tcBorders>
              <w:top w:val="single" w:sz="4" w:space="0" w:color="auto"/>
            </w:tcBorders>
            <w:hideMark/>
          </w:tcPr>
          <w:p w14:paraId="06046639"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schizoaffective disorder</w:t>
            </w:r>
          </w:p>
        </w:tc>
        <w:tc>
          <w:tcPr>
            <w:tcW w:w="1417" w:type="dxa"/>
            <w:tcBorders>
              <w:top w:val="single" w:sz="4" w:space="0" w:color="auto"/>
            </w:tcBorders>
            <w:hideMark/>
          </w:tcPr>
          <w:p w14:paraId="71D23B3F" w14:textId="77777777" w:rsidR="00A24D84" w:rsidRPr="00991BCC" w:rsidRDefault="00A24D84" w:rsidP="00A24D84">
            <w:pPr>
              <w:rPr>
                <w:rFonts w:ascii="Times New Roman" w:hAnsi="Times New Roman" w:cs="Times New Roman"/>
                <w:sz w:val="20"/>
                <w:szCs w:val="20"/>
                <w:lang w:val="pt-PT"/>
              </w:rPr>
            </w:pPr>
            <w:r w:rsidRPr="00991BCC">
              <w:rPr>
                <w:rFonts w:ascii="Times New Roman" w:hAnsi="Times New Roman" w:cs="Times New Roman"/>
                <w:sz w:val="20"/>
                <w:szCs w:val="20"/>
                <w:lang w:val="pt-PT"/>
              </w:rPr>
              <w:t>HAM-A, HAM-D,  CGI-I</w:t>
            </w:r>
          </w:p>
        </w:tc>
        <w:tc>
          <w:tcPr>
            <w:tcW w:w="3544" w:type="dxa"/>
            <w:tcBorders>
              <w:top w:val="single" w:sz="4" w:space="0" w:color="auto"/>
            </w:tcBorders>
            <w:hideMark/>
          </w:tcPr>
          <w:p w14:paraId="2937D5F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CBT. </w:t>
            </w:r>
          </w:p>
          <w:p w14:paraId="5E18957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22 sessions. </w:t>
            </w:r>
          </w:p>
          <w:p w14:paraId="702BA2B1" w14:textId="77777777" w:rsidR="00A24D84" w:rsidRPr="00882AD0" w:rsidRDefault="00A24D84" w:rsidP="00F1497B">
            <w:pPr>
              <w:rPr>
                <w:rFonts w:ascii="Times New Roman" w:hAnsi="Times New Roman" w:cs="Times New Roman"/>
                <w:sz w:val="20"/>
                <w:szCs w:val="20"/>
              </w:rPr>
            </w:pPr>
            <w:r w:rsidRPr="00882AD0">
              <w:rPr>
                <w:rFonts w:ascii="Times New Roman" w:hAnsi="Times New Roman" w:cs="Times New Roman"/>
                <w:sz w:val="20"/>
                <w:szCs w:val="20"/>
              </w:rPr>
              <w:t>Intervention consisted of psycho-education, anxiety management therapy, social skills training, trauma management and exposure therapy</w:t>
            </w:r>
            <w:r w:rsidR="00F1497B" w:rsidRPr="00882AD0">
              <w:rPr>
                <w:rFonts w:ascii="Times New Roman" w:hAnsi="Times New Roman" w:cs="Times New Roman"/>
                <w:sz w:val="20"/>
                <w:szCs w:val="20"/>
              </w:rPr>
              <w:t>, including imaginal exposure</w:t>
            </w:r>
            <w:r w:rsidRPr="00882AD0">
              <w:rPr>
                <w:rFonts w:ascii="Times New Roman" w:hAnsi="Times New Roman" w:cs="Times New Roman"/>
                <w:sz w:val="20"/>
                <w:szCs w:val="20"/>
              </w:rPr>
              <w:t>.</w:t>
            </w:r>
          </w:p>
        </w:tc>
        <w:tc>
          <w:tcPr>
            <w:tcW w:w="3544" w:type="dxa"/>
            <w:tcBorders>
              <w:top w:val="single" w:sz="4" w:space="0" w:color="auto"/>
            </w:tcBorders>
            <w:hideMark/>
          </w:tcPr>
          <w:p w14:paraId="550D48A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Significant improvements in PTSD symptoms, maintained at 3-month follow-up. Further, 12 of 13 completers no longer met criteria for PTSD or considered treatment responders. Clinical outcomes for other domains (e.g., anger, general mental health) improved and maintained at 3-month follow-up. No significant improvements in depressive or anxiety symptoms. Psychotic symptoms not evaluated.</w:t>
            </w:r>
          </w:p>
          <w:p w14:paraId="79A9EFBC" w14:textId="77777777" w:rsidR="00A24D84" w:rsidRPr="00882AD0" w:rsidRDefault="00A24D84" w:rsidP="00A24D84">
            <w:pPr>
              <w:rPr>
                <w:rFonts w:ascii="Times New Roman" w:hAnsi="Times New Roman" w:cs="Times New Roman"/>
                <w:sz w:val="20"/>
                <w:szCs w:val="20"/>
              </w:rPr>
            </w:pPr>
          </w:p>
        </w:tc>
        <w:tc>
          <w:tcPr>
            <w:tcW w:w="992" w:type="dxa"/>
            <w:tcBorders>
              <w:top w:val="single" w:sz="4" w:space="0" w:color="auto"/>
            </w:tcBorders>
            <w:hideMark/>
          </w:tcPr>
          <w:p w14:paraId="075EE5CD"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65%</w:t>
            </w:r>
          </w:p>
        </w:tc>
      </w:tr>
      <w:tr w:rsidR="00A24D84" w:rsidRPr="00882AD0" w14:paraId="6DF8D8D9" w14:textId="77777777" w:rsidTr="00A24D84">
        <w:trPr>
          <w:trHeight w:val="3704"/>
        </w:trPr>
        <w:tc>
          <w:tcPr>
            <w:tcW w:w="1129" w:type="dxa"/>
            <w:hideMark/>
          </w:tcPr>
          <w:p w14:paraId="2234C7E1"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t>Ison</w:t>
            </w:r>
            <w:proofErr w:type="spellEnd"/>
            <w:r w:rsidRPr="00882AD0">
              <w:rPr>
                <w:rFonts w:ascii="Times New Roman" w:hAnsi="Times New Roman" w:cs="Times New Roman"/>
                <w:sz w:val="20"/>
                <w:szCs w:val="20"/>
              </w:rPr>
              <w:t xml:space="preserve"> et al., 2014 (UK)</w:t>
            </w:r>
          </w:p>
        </w:tc>
        <w:tc>
          <w:tcPr>
            <w:tcW w:w="856" w:type="dxa"/>
            <w:hideMark/>
          </w:tcPr>
          <w:p w14:paraId="5DE4C38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Case series </w:t>
            </w:r>
          </w:p>
        </w:tc>
        <w:tc>
          <w:tcPr>
            <w:tcW w:w="1417" w:type="dxa"/>
            <w:hideMark/>
          </w:tcPr>
          <w:p w14:paraId="2C2ED6A2"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4 participants (3 females, mean age = 46.3) </w:t>
            </w:r>
          </w:p>
        </w:tc>
        <w:tc>
          <w:tcPr>
            <w:tcW w:w="1560" w:type="dxa"/>
            <w:hideMark/>
          </w:tcPr>
          <w:p w14:paraId="1BECD999"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schizoaffective disorder</w:t>
            </w:r>
          </w:p>
        </w:tc>
        <w:tc>
          <w:tcPr>
            <w:tcW w:w="1417" w:type="dxa"/>
            <w:hideMark/>
          </w:tcPr>
          <w:p w14:paraId="686486C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PSYRATS-AH, PSYRATS – Delusions,  VPDS, BCSS, PTSD-S</w:t>
            </w:r>
          </w:p>
        </w:tc>
        <w:tc>
          <w:tcPr>
            <w:tcW w:w="3544" w:type="dxa"/>
            <w:hideMark/>
          </w:tcPr>
          <w:p w14:paraId="7392F24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Imagery rescripting.</w:t>
            </w:r>
          </w:p>
          <w:p w14:paraId="67658F4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4 sessions. </w:t>
            </w:r>
          </w:p>
          <w:p w14:paraId="3E361F1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Intervention consisted of a baseline session providing rationale for therapy. A 3-stage imagery rescripting protocol implemented involving introduction of the adult self to a childhood memory to receive intervention from the adult self, such as comfort or reassurance. </w:t>
            </w:r>
          </w:p>
        </w:tc>
        <w:tc>
          <w:tcPr>
            <w:tcW w:w="3544" w:type="dxa"/>
            <w:hideMark/>
          </w:tcPr>
          <w:p w14:paraId="3D54553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Clinically significant reductions in distress, negative affect and reduced conviction in beliefs associated with imagery</w:t>
            </w:r>
            <w:r w:rsidR="00896C84" w:rsidRPr="00882AD0">
              <w:rPr>
                <w:rFonts w:ascii="Times New Roman" w:hAnsi="Times New Roman" w:cs="Times New Roman"/>
                <w:sz w:val="20"/>
                <w:szCs w:val="20"/>
              </w:rPr>
              <w:t xml:space="preserve"> reported in 3/4 participants. Improvements m</w:t>
            </w:r>
            <w:r w:rsidRPr="00882AD0">
              <w:rPr>
                <w:rFonts w:ascii="Times New Roman" w:hAnsi="Times New Roman" w:cs="Times New Roman"/>
                <w:sz w:val="20"/>
                <w:szCs w:val="20"/>
              </w:rPr>
              <w:t xml:space="preserve">aintained at 1 month follow up.  </w:t>
            </w:r>
          </w:p>
          <w:p w14:paraId="67568D0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An increased perceived sense of control over the image reported by all participants. Frequency of experiencing the image reduced for 3 participants. </w:t>
            </w:r>
          </w:p>
          <w:p w14:paraId="7E6D222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Few changes reported in severity of voices, depression, anxiety and core schemas. </w:t>
            </w:r>
          </w:p>
        </w:tc>
        <w:tc>
          <w:tcPr>
            <w:tcW w:w="992" w:type="dxa"/>
            <w:hideMark/>
          </w:tcPr>
          <w:p w14:paraId="3BC41F7D"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80%</w:t>
            </w:r>
          </w:p>
        </w:tc>
      </w:tr>
      <w:tr w:rsidR="00A24D84" w:rsidRPr="00882AD0" w14:paraId="5415E40C" w14:textId="77777777" w:rsidTr="00A24D84">
        <w:trPr>
          <w:trHeight w:val="2151"/>
        </w:trPr>
        <w:tc>
          <w:tcPr>
            <w:tcW w:w="1129" w:type="dxa"/>
            <w:hideMark/>
          </w:tcPr>
          <w:p w14:paraId="7EA3DFE2"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lastRenderedPageBreak/>
              <w:t>Kayrouz</w:t>
            </w:r>
            <w:proofErr w:type="spellEnd"/>
            <w:r w:rsidRPr="00882AD0">
              <w:rPr>
                <w:rFonts w:ascii="Times New Roman" w:hAnsi="Times New Roman" w:cs="Times New Roman"/>
                <w:sz w:val="20"/>
                <w:szCs w:val="20"/>
              </w:rPr>
              <w:t xml:space="preserve"> &amp; </w:t>
            </w:r>
            <w:proofErr w:type="spellStart"/>
            <w:r w:rsidRPr="00882AD0">
              <w:rPr>
                <w:rFonts w:ascii="Times New Roman" w:hAnsi="Times New Roman" w:cs="Times New Roman"/>
                <w:sz w:val="20"/>
                <w:szCs w:val="20"/>
              </w:rPr>
              <w:t>Vrklevski</w:t>
            </w:r>
            <w:proofErr w:type="spellEnd"/>
            <w:r w:rsidRPr="00882AD0">
              <w:rPr>
                <w:rFonts w:ascii="Times New Roman" w:hAnsi="Times New Roman" w:cs="Times New Roman"/>
                <w:sz w:val="20"/>
                <w:szCs w:val="20"/>
              </w:rPr>
              <w:t>, 2015 (Australia)</w:t>
            </w:r>
          </w:p>
        </w:tc>
        <w:tc>
          <w:tcPr>
            <w:tcW w:w="856" w:type="dxa"/>
            <w:hideMark/>
          </w:tcPr>
          <w:p w14:paraId="6FD0E66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Case study</w:t>
            </w:r>
          </w:p>
        </w:tc>
        <w:tc>
          <w:tcPr>
            <w:tcW w:w="1417" w:type="dxa"/>
            <w:hideMark/>
          </w:tcPr>
          <w:p w14:paraId="3C23B64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1 participant (male, aged 53) </w:t>
            </w:r>
          </w:p>
        </w:tc>
        <w:tc>
          <w:tcPr>
            <w:tcW w:w="1560" w:type="dxa"/>
            <w:hideMark/>
          </w:tcPr>
          <w:p w14:paraId="411509A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Paranoid schizophrenia with persecutory delusions</w:t>
            </w:r>
          </w:p>
        </w:tc>
        <w:tc>
          <w:tcPr>
            <w:tcW w:w="1417" w:type="dxa"/>
            <w:hideMark/>
          </w:tcPr>
          <w:p w14:paraId="5F1F29A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DASS, IES-R, TABS</w:t>
            </w:r>
          </w:p>
        </w:tc>
        <w:tc>
          <w:tcPr>
            <w:tcW w:w="3544" w:type="dxa"/>
            <w:hideMark/>
          </w:tcPr>
          <w:p w14:paraId="498E9090"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Trauma-Focused Cognitive Behavioural Therapy (TF-CBT) &amp; imagery rescripting.</w:t>
            </w:r>
          </w:p>
          <w:p w14:paraId="7D4CBF6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19 sessions.</w:t>
            </w:r>
          </w:p>
          <w:p w14:paraId="04588DA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Therapy involved prolonged imaginal exposure and imagery rescripting to reappraise an image and views of self in a healthier way. Cognitive restructuring also used.</w:t>
            </w:r>
          </w:p>
          <w:p w14:paraId="543EACB6" w14:textId="77777777" w:rsidR="00A24D84" w:rsidRPr="00882AD0" w:rsidRDefault="00A24D84" w:rsidP="00A24D84">
            <w:pPr>
              <w:rPr>
                <w:rFonts w:ascii="Times New Roman" w:hAnsi="Times New Roman" w:cs="Times New Roman"/>
                <w:sz w:val="20"/>
                <w:szCs w:val="20"/>
              </w:rPr>
            </w:pPr>
          </w:p>
        </w:tc>
        <w:tc>
          <w:tcPr>
            <w:tcW w:w="3544" w:type="dxa"/>
            <w:hideMark/>
          </w:tcPr>
          <w:p w14:paraId="03749DA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Reductions in PTSD, depression, anxiety and stress symptoms reported. Improvements reported in negative symptoms, social engagement, </w:t>
            </w:r>
            <w:r w:rsidR="00896C84" w:rsidRPr="00882AD0">
              <w:rPr>
                <w:rFonts w:ascii="Times New Roman" w:hAnsi="Times New Roman" w:cs="Times New Roman"/>
                <w:sz w:val="20"/>
                <w:szCs w:val="20"/>
              </w:rPr>
              <w:t xml:space="preserve">however </w:t>
            </w:r>
            <w:r w:rsidRPr="00882AD0">
              <w:rPr>
                <w:rFonts w:ascii="Times New Roman" w:hAnsi="Times New Roman" w:cs="Times New Roman"/>
                <w:sz w:val="20"/>
                <w:szCs w:val="20"/>
              </w:rPr>
              <w:t xml:space="preserve">self-esteem remained in clinical range. During therapy, slight elevation in paranoid thoughts reported. </w:t>
            </w:r>
          </w:p>
          <w:p w14:paraId="2BD1F4B4" w14:textId="77777777" w:rsidR="00A24D84" w:rsidRPr="00882AD0" w:rsidRDefault="00A24D84" w:rsidP="00A24D84">
            <w:pPr>
              <w:rPr>
                <w:rFonts w:ascii="Times New Roman" w:hAnsi="Times New Roman" w:cs="Times New Roman"/>
                <w:sz w:val="20"/>
                <w:szCs w:val="20"/>
              </w:rPr>
            </w:pPr>
          </w:p>
        </w:tc>
        <w:tc>
          <w:tcPr>
            <w:tcW w:w="992" w:type="dxa"/>
            <w:hideMark/>
          </w:tcPr>
          <w:p w14:paraId="30A564B9"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88%</w:t>
            </w:r>
          </w:p>
        </w:tc>
      </w:tr>
      <w:tr w:rsidR="00A24D84" w:rsidRPr="00882AD0" w14:paraId="3A1C61B3" w14:textId="77777777" w:rsidTr="00A24D84">
        <w:trPr>
          <w:trHeight w:val="3389"/>
        </w:trPr>
        <w:tc>
          <w:tcPr>
            <w:tcW w:w="1129" w:type="dxa"/>
            <w:hideMark/>
          </w:tcPr>
          <w:p w14:paraId="66DA8E3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Keen, Hunter, &amp; Peters 2017 (UK) </w:t>
            </w:r>
          </w:p>
        </w:tc>
        <w:tc>
          <w:tcPr>
            <w:tcW w:w="856" w:type="dxa"/>
            <w:hideMark/>
          </w:tcPr>
          <w:p w14:paraId="698E45A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Case-series </w:t>
            </w:r>
          </w:p>
        </w:tc>
        <w:tc>
          <w:tcPr>
            <w:tcW w:w="1417" w:type="dxa"/>
            <w:hideMark/>
          </w:tcPr>
          <w:p w14:paraId="121396B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9 participants (5 men, mean age = 37) </w:t>
            </w:r>
          </w:p>
        </w:tc>
        <w:tc>
          <w:tcPr>
            <w:tcW w:w="1560" w:type="dxa"/>
            <w:hideMark/>
          </w:tcPr>
          <w:p w14:paraId="148A1CB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PTSD or severe depressive episode with psychotic features</w:t>
            </w:r>
          </w:p>
        </w:tc>
        <w:tc>
          <w:tcPr>
            <w:tcW w:w="1417" w:type="dxa"/>
            <w:hideMark/>
          </w:tcPr>
          <w:p w14:paraId="117D36D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PDS, PSYRATS, BDI, BAI, DASS-2, CORE-10 </w:t>
            </w:r>
          </w:p>
        </w:tc>
        <w:tc>
          <w:tcPr>
            <w:tcW w:w="3544" w:type="dxa"/>
            <w:hideMark/>
          </w:tcPr>
          <w:p w14:paraId="0BAE523E"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TF-CBT</w:t>
            </w:r>
          </w:p>
          <w:p w14:paraId="3995D07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25-66 sessions.</w:t>
            </w:r>
          </w:p>
          <w:p w14:paraId="436B4B0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Included stabilisation and coping strategy enhancement. Participants offered combination of exposure through either imagery rescripting of trauma, hallucinations and/or nightmares and reliving with cognitive restructuring and schema work.</w:t>
            </w:r>
          </w:p>
        </w:tc>
        <w:tc>
          <w:tcPr>
            <w:tcW w:w="3544" w:type="dxa"/>
            <w:hideMark/>
          </w:tcPr>
          <w:p w14:paraId="062B5286" w14:textId="77777777" w:rsidR="00A24D84" w:rsidRPr="00882AD0" w:rsidRDefault="00896C84" w:rsidP="00A24D84">
            <w:pPr>
              <w:rPr>
                <w:rFonts w:ascii="Times New Roman" w:hAnsi="Times New Roman" w:cs="Times New Roman"/>
                <w:sz w:val="20"/>
                <w:szCs w:val="20"/>
              </w:rPr>
            </w:pPr>
            <w:r w:rsidRPr="00882AD0">
              <w:rPr>
                <w:rFonts w:ascii="Times New Roman" w:hAnsi="Times New Roman" w:cs="Times New Roman"/>
                <w:sz w:val="20"/>
                <w:szCs w:val="20"/>
              </w:rPr>
              <w:t>R</w:t>
            </w:r>
            <w:r w:rsidR="00A24D84" w:rsidRPr="00882AD0">
              <w:rPr>
                <w:rFonts w:ascii="Times New Roman" w:hAnsi="Times New Roman" w:cs="Times New Roman"/>
                <w:sz w:val="20"/>
                <w:szCs w:val="20"/>
              </w:rPr>
              <w:t xml:space="preserve">educed post-traumatic symptom scores </w:t>
            </w:r>
            <w:r w:rsidRPr="00882AD0">
              <w:rPr>
                <w:rFonts w:ascii="Times New Roman" w:hAnsi="Times New Roman" w:cs="Times New Roman"/>
                <w:sz w:val="20"/>
                <w:szCs w:val="20"/>
              </w:rPr>
              <w:t>reported, with some</w:t>
            </w:r>
            <w:r w:rsidR="00A24D84" w:rsidRPr="00882AD0">
              <w:rPr>
                <w:rFonts w:ascii="Times New Roman" w:hAnsi="Times New Roman" w:cs="Times New Roman"/>
                <w:sz w:val="20"/>
                <w:szCs w:val="20"/>
              </w:rPr>
              <w:t xml:space="preserve"> improvements at follow-up. Auditory hallucinations and delusions improved post-therapy and at follow-up. Four participants reported a worsening of voices at follow-up. Depression and emotional-wellbeing improved post-therapy and maintained at follow-up.</w:t>
            </w:r>
          </w:p>
          <w:p w14:paraId="47098A8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Post therapy, all but one (88% of participants) achieved reliable improvement compared to pre-therapy on at least one outcome measure.</w:t>
            </w:r>
          </w:p>
          <w:p w14:paraId="5413A765" w14:textId="77777777" w:rsidR="00A24D84" w:rsidRPr="00882AD0" w:rsidRDefault="00A24D84" w:rsidP="00A24D84">
            <w:pPr>
              <w:rPr>
                <w:rFonts w:ascii="Times New Roman" w:hAnsi="Times New Roman" w:cs="Times New Roman"/>
                <w:sz w:val="20"/>
                <w:szCs w:val="20"/>
              </w:rPr>
            </w:pPr>
          </w:p>
        </w:tc>
        <w:tc>
          <w:tcPr>
            <w:tcW w:w="992" w:type="dxa"/>
            <w:hideMark/>
          </w:tcPr>
          <w:p w14:paraId="1109A570"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90%</w:t>
            </w:r>
          </w:p>
        </w:tc>
      </w:tr>
      <w:tr w:rsidR="00A24D84" w:rsidRPr="00882AD0" w14:paraId="3C0D81B1" w14:textId="77777777" w:rsidTr="00A24D84">
        <w:trPr>
          <w:trHeight w:val="70"/>
        </w:trPr>
        <w:tc>
          <w:tcPr>
            <w:tcW w:w="1129" w:type="dxa"/>
            <w:hideMark/>
          </w:tcPr>
          <w:p w14:paraId="6DDCE9B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Morrison 2004 (UK)</w:t>
            </w:r>
          </w:p>
        </w:tc>
        <w:tc>
          <w:tcPr>
            <w:tcW w:w="856" w:type="dxa"/>
            <w:hideMark/>
          </w:tcPr>
          <w:p w14:paraId="4EFEFB9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Case study</w:t>
            </w:r>
          </w:p>
        </w:tc>
        <w:tc>
          <w:tcPr>
            <w:tcW w:w="1417" w:type="dxa"/>
            <w:hideMark/>
          </w:tcPr>
          <w:p w14:paraId="27063E66"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 participant (male, age = 30)</w:t>
            </w:r>
          </w:p>
        </w:tc>
        <w:tc>
          <w:tcPr>
            <w:tcW w:w="1560" w:type="dxa"/>
            <w:hideMark/>
          </w:tcPr>
          <w:p w14:paraId="35949C8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Delusional disorder</w:t>
            </w:r>
          </w:p>
        </w:tc>
        <w:tc>
          <w:tcPr>
            <w:tcW w:w="1417" w:type="dxa"/>
            <w:hideMark/>
          </w:tcPr>
          <w:p w14:paraId="2145E03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PSYRATS</w:t>
            </w:r>
          </w:p>
        </w:tc>
        <w:tc>
          <w:tcPr>
            <w:tcW w:w="3544" w:type="dxa"/>
            <w:hideMark/>
          </w:tcPr>
          <w:p w14:paraId="10B6F9B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Cognitive therapy.</w:t>
            </w:r>
          </w:p>
          <w:p w14:paraId="5696BE9E"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14 sessions.</w:t>
            </w:r>
          </w:p>
          <w:p w14:paraId="701B84C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Verbal reattribution methods and imagery modification, including modifying images into videos, inserting humour or rescuers and developing a safe image. Behavioural experiments introduced to enhance control of images.</w:t>
            </w:r>
          </w:p>
          <w:p w14:paraId="6AC15D72" w14:textId="77777777" w:rsidR="00A24D84" w:rsidRPr="00882AD0" w:rsidRDefault="00A24D84" w:rsidP="00A24D84">
            <w:pPr>
              <w:rPr>
                <w:rFonts w:ascii="Times New Roman" w:hAnsi="Times New Roman" w:cs="Times New Roman"/>
                <w:sz w:val="20"/>
                <w:szCs w:val="20"/>
              </w:rPr>
            </w:pPr>
          </w:p>
        </w:tc>
        <w:tc>
          <w:tcPr>
            <w:tcW w:w="3544" w:type="dxa"/>
            <w:hideMark/>
          </w:tcPr>
          <w:p w14:paraId="172ABD33" w14:textId="77777777" w:rsidR="00A24D84" w:rsidRPr="00882AD0" w:rsidRDefault="00A24D84" w:rsidP="00896C84">
            <w:pPr>
              <w:rPr>
                <w:rFonts w:ascii="Times New Roman" w:hAnsi="Times New Roman" w:cs="Times New Roman"/>
                <w:sz w:val="20"/>
                <w:szCs w:val="20"/>
              </w:rPr>
            </w:pPr>
            <w:r w:rsidRPr="00882AD0">
              <w:rPr>
                <w:rFonts w:ascii="Times New Roman" w:hAnsi="Times New Roman" w:cs="Times New Roman"/>
                <w:sz w:val="20"/>
                <w:szCs w:val="20"/>
              </w:rPr>
              <w:t>Psychotic symptoms reduced post-therapy. Focus on imagery coincided with reduction in distress, conviction, preoccupation, w</w:t>
            </w:r>
            <w:r w:rsidR="00896C84" w:rsidRPr="00882AD0">
              <w:rPr>
                <w:rFonts w:ascii="Times New Roman" w:hAnsi="Times New Roman" w:cs="Times New Roman"/>
                <w:sz w:val="20"/>
                <w:szCs w:val="20"/>
              </w:rPr>
              <w:t>ith</w:t>
            </w:r>
            <w:r w:rsidRPr="00882AD0">
              <w:rPr>
                <w:rFonts w:ascii="Times New Roman" w:hAnsi="Times New Roman" w:cs="Times New Roman"/>
                <w:sz w:val="20"/>
                <w:szCs w:val="20"/>
              </w:rPr>
              <w:t xml:space="preserve"> reductions maintained post-therapy. </w:t>
            </w:r>
          </w:p>
        </w:tc>
        <w:tc>
          <w:tcPr>
            <w:tcW w:w="992" w:type="dxa"/>
            <w:hideMark/>
          </w:tcPr>
          <w:p w14:paraId="5DA91EC0"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75%</w:t>
            </w:r>
          </w:p>
        </w:tc>
      </w:tr>
      <w:tr w:rsidR="00A24D84" w:rsidRPr="00882AD0" w14:paraId="1E59487A" w14:textId="77777777" w:rsidTr="00A24D84">
        <w:trPr>
          <w:trHeight w:val="2019"/>
        </w:trPr>
        <w:tc>
          <w:tcPr>
            <w:tcW w:w="1129" w:type="dxa"/>
            <w:hideMark/>
          </w:tcPr>
          <w:p w14:paraId="6D354A40"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lastRenderedPageBreak/>
              <w:t>Serruya</w:t>
            </w:r>
            <w:proofErr w:type="spellEnd"/>
            <w:r w:rsidRPr="00882AD0">
              <w:rPr>
                <w:rFonts w:ascii="Times New Roman" w:hAnsi="Times New Roman" w:cs="Times New Roman"/>
                <w:sz w:val="20"/>
                <w:szCs w:val="20"/>
              </w:rPr>
              <w:t xml:space="preserve"> &amp; Grant 2009 (USA)</w:t>
            </w:r>
          </w:p>
        </w:tc>
        <w:tc>
          <w:tcPr>
            <w:tcW w:w="856" w:type="dxa"/>
            <w:hideMark/>
          </w:tcPr>
          <w:p w14:paraId="306E691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Case study </w:t>
            </w:r>
          </w:p>
        </w:tc>
        <w:tc>
          <w:tcPr>
            <w:tcW w:w="1417" w:type="dxa"/>
            <w:hideMark/>
          </w:tcPr>
          <w:p w14:paraId="16C3851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 participant (male age = 25)</w:t>
            </w:r>
          </w:p>
        </w:tc>
        <w:tc>
          <w:tcPr>
            <w:tcW w:w="1560" w:type="dxa"/>
            <w:hideMark/>
          </w:tcPr>
          <w:p w14:paraId="65D540A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Paranoid schizophrenia</w:t>
            </w:r>
          </w:p>
        </w:tc>
        <w:tc>
          <w:tcPr>
            <w:tcW w:w="1417" w:type="dxa"/>
            <w:hideMark/>
          </w:tcPr>
          <w:p w14:paraId="411E588E" w14:textId="77777777" w:rsidR="00A24D84" w:rsidRPr="00991BCC" w:rsidRDefault="00A24D84" w:rsidP="00A24D84">
            <w:pPr>
              <w:rPr>
                <w:rFonts w:ascii="Times New Roman" w:hAnsi="Times New Roman" w:cs="Times New Roman"/>
                <w:sz w:val="20"/>
                <w:szCs w:val="20"/>
                <w:lang w:val="fr-FR"/>
              </w:rPr>
            </w:pPr>
            <w:r w:rsidRPr="00991BCC">
              <w:rPr>
                <w:rFonts w:ascii="Times New Roman" w:hAnsi="Times New Roman" w:cs="Times New Roman"/>
                <w:sz w:val="20"/>
                <w:szCs w:val="20"/>
                <w:lang w:val="fr-FR"/>
              </w:rPr>
              <w:t>PSYRATS, SANS, BDI-II, BAI</w:t>
            </w:r>
          </w:p>
        </w:tc>
        <w:tc>
          <w:tcPr>
            <w:tcW w:w="3544" w:type="dxa"/>
            <w:hideMark/>
          </w:tcPr>
          <w:p w14:paraId="44380C2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CBT. </w:t>
            </w:r>
          </w:p>
          <w:p w14:paraId="35377329"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38 sessions.</w:t>
            </w:r>
          </w:p>
          <w:p w14:paraId="2B49C5C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Included cognitive restructuring and imagery exercises involving rescripting to enhance control over delusions. Various guided imagery exercises using exposure of different scenarios implemented.  </w:t>
            </w:r>
          </w:p>
        </w:tc>
        <w:tc>
          <w:tcPr>
            <w:tcW w:w="3544" w:type="dxa"/>
            <w:hideMark/>
          </w:tcPr>
          <w:p w14:paraId="48366ED7" w14:textId="77777777" w:rsidR="00A24D84" w:rsidRPr="00882AD0" w:rsidRDefault="00A24D84" w:rsidP="00896C84">
            <w:pPr>
              <w:rPr>
                <w:rFonts w:ascii="Times New Roman" w:hAnsi="Times New Roman" w:cs="Times New Roman"/>
                <w:sz w:val="20"/>
                <w:szCs w:val="20"/>
              </w:rPr>
            </w:pPr>
            <w:r w:rsidRPr="00882AD0">
              <w:rPr>
                <w:rFonts w:ascii="Times New Roman" w:hAnsi="Times New Roman" w:cs="Times New Roman"/>
                <w:sz w:val="20"/>
                <w:szCs w:val="20"/>
              </w:rPr>
              <w:t xml:space="preserve">At follow-up, </w:t>
            </w:r>
            <w:r w:rsidR="00896C84" w:rsidRPr="00882AD0">
              <w:rPr>
                <w:rFonts w:ascii="Times New Roman" w:hAnsi="Times New Roman" w:cs="Times New Roman"/>
                <w:sz w:val="20"/>
                <w:szCs w:val="20"/>
              </w:rPr>
              <w:t xml:space="preserve">minimal </w:t>
            </w:r>
            <w:r w:rsidRPr="00882AD0">
              <w:rPr>
                <w:rFonts w:ascii="Times New Roman" w:hAnsi="Times New Roman" w:cs="Times New Roman"/>
                <w:sz w:val="20"/>
                <w:szCs w:val="20"/>
              </w:rPr>
              <w:t xml:space="preserve">delusions and </w:t>
            </w:r>
            <w:r w:rsidR="00896C84" w:rsidRPr="00882AD0">
              <w:rPr>
                <w:rFonts w:ascii="Times New Roman" w:hAnsi="Times New Roman" w:cs="Times New Roman"/>
                <w:sz w:val="20"/>
                <w:szCs w:val="20"/>
              </w:rPr>
              <w:t xml:space="preserve">improved </w:t>
            </w:r>
            <w:r w:rsidRPr="00882AD0">
              <w:rPr>
                <w:rFonts w:ascii="Times New Roman" w:hAnsi="Times New Roman" w:cs="Times New Roman"/>
                <w:sz w:val="20"/>
                <w:szCs w:val="20"/>
              </w:rPr>
              <w:t xml:space="preserve">negative symptoms </w:t>
            </w:r>
            <w:r w:rsidR="00896C84" w:rsidRPr="00882AD0">
              <w:rPr>
                <w:rFonts w:ascii="Times New Roman" w:hAnsi="Times New Roman" w:cs="Times New Roman"/>
                <w:sz w:val="20"/>
                <w:szCs w:val="20"/>
              </w:rPr>
              <w:t>reported</w:t>
            </w:r>
            <w:r w:rsidRPr="00882AD0">
              <w:rPr>
                <w:rFonts w:ascii="Times New Roman" w:hAnsi="Times New Roman" w:cs="Times New Roman"/>
                <w:sz w:val="20"/>
                <w:szCs w:val="20"/>
              </w:rPr>
              <w:t xml:space="preserve">. Affective symptoms did not change. Participant reported visualisation made one of his </w:t>
            </w:r>
            <w:r w:rsidR="00896C84" w:rsidRPr="00882AD0">
              <w:rPr>
                <w:rFonts w:ascii="Times New Roman" w:hAnsi="Times New Roman" w:cs="Times New Roman"/>
                <w:sz w:val="20"/>
                <w:szCs w:val="20"/>
              </w:rPr>
              <w:t xml:space="preserve">paranoid </w:t>
            </w:r>
            <w:r w:rsidRPr="00882AD0">
              <w:rPr>
                <w:rFonts w:ascii="Times New Roman" w:hAnsi="Times New Roman" w:cs="Times New Roman"/>
                <w:sz w:val="20"/>
                <w:szCs w:val="20"/>
              </w:rPr>
              <w:t xml:space="preserve">beliefs stronger as the image was so vivid. </w:t>
            </w:r>
          </w:p>
        </w:tc>
        <w:tc>
          <w:tcPr>
            <w:tcW w:w="992" w:type="dxa"/>
            <w:hideMark/>
          </w:tcPr>
          <w:p w14:paraId="6B47035F"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100%</w:t>
            </w:r>
          </w:p>
        </w:tc>
      </w:tr>
      <w:tr w:rsidR="00A24D84" w:rsidRPr="00882AD0" w14:paraId="6C69F230" w14:textId="77777777" w:rsidTr="008F55CA">
        <w:trPr>
          <w:trHeight w:val="2262"/>
        </w:trPr>
        <w:tc>
          <w:tcPr>
            <w:tcW w:w="1129" w:type="dxa"/>
            <w:tcBorders>
              <w:bottom w:val="single" w:sz="4" w:space="0" w:color="auto"/>
            </w:tcBorders>
            <w:hideMark/>
          </w:tcPr>
          <w:p w14:paraId="623E38A0"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Sheaves et al., 2015 (UK) </w:t>
            </w:r>
          </w:p>
        </w:tc>
        <w:tc>
          <w:tcPr>
            <w:tcW w:w="856" w:type="dxa"/>
            <w:tcBorders>
              <w:bottom w:val="single" w:sz="4" w:space="0" w:color="auto"/>
            </w:tcBorders>
          </w:tcPr>
          <w:p w14:paraId="080F36D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Case series </w:t>
            </w:r>
          </w:p>
        </w:tc>
        <w:tc>
          <w:tcPr>
            <w:tcW w:w="1417" w:type="dxa"/>
            <w:tcBorders>
              <w:bottom w:val="single" w:sz="4" w:space="0" w:color="auto"/>
            </w:tcBorders>
            <w:hideMark/>
          </w:tcPr>
          <w:p w14:paraId="4AB741A6"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6 participants (4 females, mean age = 39.7)</w:t>
            </w:r>
          </w:p>
        </w:tc>
        <w:tc>
          <w:tcPr>
            <w:tcW w:w="1560" w:type="dxa"/>
            <w:tcBorders>
              <w:bottom w:val="single" w:sz="4" w:space="0" w:color="auto"/>
            </w:tcBorders>
            <w:hideMark/>
          </w:tcPr>
          <w:p w14:paraId="735E66F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Paranoid schizophrenia, schizoaffective disorder, unspeciﬁed non-organic psychosis, bipolar affective disorder</w:t>
            </w:r>
          </w:p>
        </w:tc>
        <w:tc>
          <w:tcPr>
            <w:tcW w:w="1417" w:type="dxa"/>
            <w:tcBorders>
              <w:bottom w:val="single" w:sz="4" w:space="0" w:color="auto"/>
            </w:tcBorders>
            <w:hideMark/>
          </w:tcPr>
          <w:p w14:paraId="07A07CD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PSYRATS, VPD,  PPD, PSQI, CORE-10, DASS-21, PDS</w:t>
            </w:r>
          </w:p>
        </w:tc>
        <w:tc>
          <w:tcPr>
            <w:tcW w:w="3544" w:type="dxa"/>
            <w:tcBorders>
              <w:bottom w:val="single" w:sz="4" w:space="0" w:color="auto"/>
            </w:tcBorders>
            <w:hideMark/>
          </w:tcPr>
          <w:p w14:paraId="32E190EE"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Imagery rescripting for nightmares.</w:t>
            </w:r>
          </w:p>
          <w:p w14:paraId="1281D1F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4-6 sessions.</w:t>
            </w:r>
          </w:p>
          <w:p w14:paraId="196143A8" w14:textId="77777777" w:rsidR="00A24D84" w:rsidRPr="00882AD0" w:rsidRDefault="00A24D84" w:rsidP="00896C84">
            <w:pPr>
              <w:rPr>
                <w:rFonts w:ascii="Times New Roman" w:hAnsi="Times New Roman" w:cs="Times New Roman"/>
                <w:sz w:val="20"/>
                <w:szCs w:val="20"/>
              </w:rPr>
            </w:pPr>
            <w:r w:rsidRPr="00882AD0">
              <w:rPr>
                <w:rFonts w:ascii="Times New Roman" w:hAnsi="Times New Roman" w:cs="Times New Roman"/>
                <w:sz w:val="20"/>
                <w:szCs w:val="20"/>
              </w:rPr>
              <w:t xml:space="preserve">Included psychoeducation, planning a rescript of nightmares emphasising sensory detail and creating alternative endings to nightmares. Rescript enhanced through guided imagery and daily practice of </w:t>
            </w:r>
            <w:r w:rsidR="00896C84" w:rsidRPr="00882AD0">
              <w:rPr>
                <w:rFonts w:ascii="Times New Roman" w:hAnsi="Times New Roman" w:cs="Times New Roman"/>
                <w:sz w:val="20"/>
                <w:szCs w:val="20"/>
              </w:rPr>
              <w:t>a</w:t>
            </w:r>
            <w:r w:rsidRPr="00882AD0">
              <w:rPr>
                <w:rFonts w:ascii="Times New Roman" w:hAnsi="Times New Roman" w:cs="Times New Roman"/>
                <w:sz w:val="20"/>
                <w:szCs w:val="20"/>
              </w:rPr>
              <w:t xml:space="preserve"> new dream script. </w:t>
            </w:r>
          </w:p>
        </w:tc>
        <w:tc>
          <w:tcPr>
            <w:tcW w:w="3544" w:type="dxa"/>
            <w:tcBorders>
              <w:bottom w:val="single" w:sz="4" w:space="0" w:color="auto"/>
            </w:tcBorders>
            <w:hideMark/>
          </w:tcPr>
          <w:p w14:paraId="51CBD2D1" w14:textId="39CB912D"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Frequency of nightmares increased, nightmare-related distress, vividness and intensity decreased, and sleep quality improved </w:t>
            </w:r>
            <w:r w:rsidR="00896C84" w:rsidRPr="00882AD0">
              <w:rPr>
                <w:rFonts w:ascii="Times New Roman" w:hAnsi="Times New Roman" w:cs="Times New Roman"/>
                <w:sz w:val="20"/>
                <w:szCs w:val="20"/>
              </w:rPr>
              <w:t>but not at</w:t>
            </w:r>
            <w:r w:rsidRPr="00882AD0">
              <w:rPr>
                <w:rFonts w:ascii="Times New Roman" w:hAnsi="Times New Roman" w:cs="Times New Roman"/>
                <w:sz w:val="20"/>
                <w:szCs w:val="20"/>
              </w:rPr>
              <w:t xml:space="preserve"> statistically reliable change. Reports of delusions and hallucinations </w:t>
            </w:r>
            <w:r w:rsidR="00896C84" w:rsidRPr="00882AD0">
              <w:rPr>
                <w:rFonts w:ascii="Times New Roman" w:hAnsi="Times New Roman" w:cs="Times New Roman"/>
                <w:sz w:val="20"/>
                <w:szCs w:val="20"/>
              </w:rPr>
              <w:t xml:space="preserve">mostly </w:t>
            </w:r>
            <w:r w:rsidRPr="00882AD0">
              <w:rPr>
                <w:rFonts w:ascii="Times New Roman" w:hAnsi="Times New Roman" w:cs="Times New Roman"/>
                <w:sz w:val="20"/>
                <w:szCs w:val="20"/>
              </w:rPr>
              <w:t>decreased. Global distress and anxiety improved</w:t>
            </w:r>
            <w:r w:rsidR="00896C84" w:rsidRPr="00882AD0">
              <w:rPr>
                <w:rFonts w:ascii="Times New Roman" w:hAnsi="Times New Roman" w:cs="Times New Roman"/>
                <w:sz w:val="20"/>
                <w:szCs w:val="20"/>
              </w:rPr>
              <w:t>,</w:t>
            </w:r>
            <w:r w:rsidRPr="00882AD0">
              <w:rPr>
                <w:rFonts w:ascii="Times New Roman" w:hAnsi="Times New Roman" w:cs="Times New Roman"/>
                <w:sz w:val="20"/>
                <w:szCs w:val="20"/>
              </w:rPr>
              <w:t xml:space="preserve"> </w:t>
            </w:r>
            <w:r w:rsidR="00896C84" w:rsidRPr="00882AD0">
              <w:rPr>
                <w:rFonts w:ascii="Times New Roman" w:hAnsi="Times New Roman" w:cs="Times New Roman"/>
                <w:sz w:val="20"/>
                <w:szCs w:val="20"/>
              </w:rPr>
              <w:t xml:space="preserve">mixed </w:t>
            </w:r>
            <w:r w:rsidRPr="00882AD0">
              <w:rPr>
                <w:rFonts w:ascii="Times New Roman" w:hAnsi="Times New Roman" w:cs="Times New Roman"/>
                <w:sz w:val="20"/>
                <w:szCs w:val="20"/>
              </w:rPr>
              <w:t>findings for depression and stress</w:t>
            </w:r>
            <w:r w:rsidR="00896C84" w:rsidRPr="00882AD0">
              <w:rPr>
                <w:rFonts w:ascii="Times New Roman" w:hAnsi="Times New Roman" w:cs="Times New Roman"/>
                <w:sz w:val="20"/>
                <w:szCs w:val="20"/>
              </w:rPr>
              <w:t xml:space="preserve"> reported</w:t>
            </w:r>
            <w:r w:rsidR="00882AD0" w:rsidRPr="00882AD0">
              <w:rPr>
                <w:rFonts w:ascii="Times New Roman" w:hAnsi="Times New Roman" w:cs="Times New Roman"/>
                <w:sz w:val="20"/>
                <w:szCs w:val="20"/>
              </w:rPr>
              <w:t xml:space="preserve">. </w:t>
            </w:r>
          </w:p>
        </w:tc>
        <w:tc>
          <w:tcPr>
            <w:tcW w:w="992" w:type="dxa"/>
            <w:tcBorders>
              <w:bottom w:val="single" w:sz="4" w:space="0" w:color="auto"/>
            </w:tcBorders>
            <w:hideMark/>
          </w:tcPr>
          <w:p w14:paraId="13638820"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80%</w:t>
            </w:r>
          </w:p>
        </w:tc>
      </w:tr>
      <w:tr w:rsidR="00A24D84" w:rsidRPr="00882AD0" w14:paraId="4B5D2CDC" w14:textId="77777777" w:rsidTr="00A24D84">
        <w:trPr>
          <w:trHeight w:val="733"/>
        </w:trPr>
        <w:tc>
          <w:tcPr>
            <w:tcW w:w="14459" w:type="dxa"/>
            <w:gridSpan w:val="8"/>
            <w:tcBorders>
              <w:top w:val="single" w:sz="4" w:space="0" w:color="auto"/>
              <w:bottom w:val="single" w:sz="4" w:space="0" w:color="auto"/>
            </w:tcBorders>
            <w:shd w:val="clear" w:color="auto" w:fill="F2F2F2" w:themeFill="background1" w:themeFillShade="F2"/>
          </w:tcPr>
          <w:p w14:paraId="377D0EFA" w14:textId="77777777" w:rsidR="00A24D84" w:rsidRPr="00882AD0" w:rsidRDefault="00A24D84" w:rsidP="00A24D84">
            <w:pPr>
              <w:rPr>
                <w:rFonts w:ascii="Times New Roman" w:hAnsi="Times New Roman" w:cs="Times New Roman"/>
                <w:sz w:val="20"/>
                <w:szCs w:val="20"/>
              </w:rPr>
            </w:pPr>
          </w:p>
          <w:p w14:paraId="53B46A41" w14:textId="77777777" w:rsidR="00A24D84" w:rsidRPr="00882AD0" w:rsidRDefault="00A24D84" w:rsidP="00A24D84">
            <w:pPr>
              <w:rPr>
                <w:rFonts w:ascii="Times New Roman" w:hAnsi="Times New Roman" w:cs="Times New Roman"/>
                <w:b/>
                <w:sz w:val="20"/>
                <w:szCs w:val="20"/>
              </w:rPr>
            </w:pPr>
            <w:r w:rsidRPr="00882AD0">
              <w:rPr>
                <w:rFonts w:ascii="Times New Roman" w:hAnsi="Times New Roman" w:cs="Times New Roman"/>
                <w:b/>
                <w:sz w:val="20"/>
                <w:szCs w:val="20"/>
              </w:rPr>
              <w:t>Eye Movement Desensitisation Reprocessing (EMDR) interventions</w:t>
            </w:r>
          </w:p>
        </w:tc>
      </w:tr>
      <w:tr w:rsidR="00A24D84" w:rsidRPr="00882AD0" w14:paraId="320BDC05" w14:textId="77777777" w:rsidTr="00A24D84">
        <w:trPr>
          <w:trHeight w:val="2434"/>
        </w:trPr>
        <w:tc>
          <w:tcPr>
            <w:tcW w:w="1129" w:type="dxa"/>
            <w:tcBorders>
              <w:top w:val="single" w:sz="4" w:space="0" w:color="auto"/>
            </w:tcBorders>
            <w:hideMark/>
          </w:tcPr>
          <w:p w14:paraId="508EC751" w14:textId="77777777" w:rsidR="00A24D84" w:rsidRPr="00991BCC" w:rsidRDefault="00A24D84" w:rsidP="00A24D84">
            <w:pPr>
              <w:rPr>
                <w:rFonts w:ascii="Times New Roman" w:hAnsi="Times New Roman" w:cs="Times New Roman"/>
                <w:sz w:val="20"/>
                <w:szCs w:val="20"/>
                <w:lang w:val="nl-NL"/>
              </w:rPr>
            </w:pPr>
            <w:r w:rsidRPr="00991BCC">
              <w:rPr>
                <w:rFonts w:ascii="Times New Roman" w:hAnsi="Times New Roman" w:cs="Times New Roman"/>
                <w:sz w:val="20"/>
                <w:szCs w:val="20"/>
                <w:lang w:val="nl-NL"/>
              </w:rPr>
              <w:t xml:space="preserve">de Bont, van Minnen &amp; de Jongh 2013 (Denmark) </w:t>
            </w:r>
          </w:p>
        </w:tc>
        <w:tc>
          <w:tcPr>
            <w:tcW w:w="856" w:type="dxa"/>
            <w:tcBorders>
              <w:top w:val="single" w:sz="4" w:space="0" w:color="auto"/>
            </w:tcBorders>
            <w:hideMark/>
          </w:tcPr>
          <w:p w14:paraId="10814EA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Randomised trial </w:t>
            </w:r>
          </w:p>
        </w:tc>
        <w:tc>
          <w:tcPr>
            <w:tcW w:w="1417" w:type="dxa"/>
            <w:tcBorders>
              <w:top w:val="single" w:sz="4" w:space="0" w:color="auto"/>
            </w:tcBorders>
            <w:hideMark/>
          </w:tcPr>
          <w:p w14:paraId="4BB27F62"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10 participants (8 females, mean age = 43.6)</w:t>
            </w:r>
          </w:p>
        </w:tc>
        <w:tc>
          <w:tcPr>
            <w:tcW w:w="1560" w:type="dxa"/>
            <w:tcBorders>
              <w:top w:val="single" w:sz="4" w:space="0" w:color="auto"/>
            </w:tcBorders>
            <w:hideMark/>
          </w:tcPr>
          <w:p w14:paraId="19CDA6F9" w14:textId="77777777" w:rsidR="00A24D84" w:rsidRPr="00991BCC" w:rsidRDefault="00A24D84" w:rsidP="00A24D84">
            <w:pPr>
              <w:rPr>
                <w:rFonts w:ascii="Times New Roman" w:hAnsi="Times New Roman" w:cs="Times New Roman"/>
                <w:sz w:val="20"/>
                <w:szCs w:val="20"/>
                <w:lang w:val="fr-FR"/>
              </w:rPr>
            </w:pPr>
            <w:proofErr w:type="spellStart"/>
            <w:r w:rsidRPr="00991BCC">
              <w:rPr>
                <w:rFonts w:ascii="Times New Roman" w:hAnsi="Times New Roman" w:cs="Times New Roman"/>
                <w:sz w:val="20"/>
                <w:szCs w:val="20"/>
                <w:lang w:val="fr-FR"/>
              </w:rPr>
              <w:t>Schizophrenia</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schizoaffective</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disorder</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psychosis</w:t>
            </w:r>
            <w:proofErr w:type="spellEnd"/>
            <w:r w:rsidRPr="00991BCC">
              <w:rPr>
                <w:rFonts w:ascii="Times New Roman" w:hAnsi="Times New Roman" w:cs="Times New Roman"/>
                <w:sz w:val="20"/>
                <w:szCs w:val="20"/>
                <w:lang w:val="fr-FR"/>
              </w:rPr>
              <w:t xml:space="preserve"> NOS</w:t>
            </w:r>
          </w:p>
        </w:tc>
        <w:tc>
          <w:tcPr>
            <w:tcW w:w="1417" w:type="dxa"/>
            <w:tcBorders>
              <w:top w:val="single" w:sz="4" w:space="0" w:color="auto"/>
            </w:tcBorders>
            <w:hideMark/>
          </w:tcPr>
          <w:p w14:paraId="018B662B" w14:textId="77777777" w:rsidR="00A24D84" w:rsidRPr="00991BCC" w:rsidRDefault="00A24D84" w:rsidP="00A24D84">
            <w:pPr>
              <w:rPr>
                <w:rFonts w:ascii="Times New Roman" w:hAnsi="Times New Roman" w:cs="Times New Roman"/>
                <w:sz w:val="20"/>
                <w:szCs w:val="20"/>
                <w:lang w:val="fr-FR"/>
              </w:rPr>
            </w:pPr>
            <w:r w:rsidRPr="00991BCC">
              <w:rPr>
                <w:rFonts w:ascii="Times New Roman" w:hAnsi="Times New Roman" w:cs="Times New Roman"/>
                <w:sz w:val="20"/>
                <w:szCs w:val="20"/>
                <w:lang w:val="fr-FR"/>
              </w:rPr>
              <w:t>PSS-SR, CAPS, PSYRATS, AHRS, DRS, O-LIFE, OQ-45.2</w:t>
            </w:r>
          </w:p>
        </w:tc>
        <w:tc>
          <w:tcPr>
            <w:tcW w:w="3544" w:type="dxa"/>
            <w:tcBorders>
              <w:top w:val="single" w:sz="4" w:space="0" w:color="auto"/>
            </w:tcBorders>
            <w:hideMark/>
          </w:tcPr>
          <w:p w14:paraId="5BDB2C9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Prolonged Exposure (PE) and EMDR.</w:t>
            </w:r>
          </w:p>
          <w:p w14:paraId="024A030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Up to 12 sessions. </w:t>
            </w:r>
          </w:p>
          <w:p w14:paraId="6C622F7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b/>
                <w:sz w:val="20"/>
                <w:szCs w:val="20"/>
              </w:rPr>
              <w:t>PE:</w:t>
            </w:r>
            <w:r w:rsidRPr="00882AD0">
              <w:rPr>
                <w:rFonts w:ascii="Times New Roman" w:hAnsi="Times New Roman" w:cs="Times New Roman"/>
                <w:sz w:val="20"/>
                <w:szCs w:val="20"/>
              </w:rPr>
              <w:t xml:space="preserve"> prolonged</w:t>
            </w:r>
            <w:r w:rsidR="00896C84" w:rsidRPr="00882AD0">
              <w:rPr>
                <w:rFonts w:ascii="Times New Roman" w:hAnsi="Times New Roman" w:cs="Times New Roman"/>
                <w:sz w:val="20"/>
                <w:szCs w:val="20"/>
              </w:rPr>
              <w:t xml:space="preserve"> imaginal exposure to process </w:t>
            </w:r>
            <w:r w:rsidRPr="00882AD0">
              <w:rPr>
                <w:rFonts w:ascii="Times New Roman" w:hAnsi="Times New Roman" w:cs="Times New Roman"/>
                <w:sz w:val="20"/>
                <w:szCs w:val="20"/>
              </w:rPr>
              <w:t xml:space="preserve">traumatic memory and emotions associated </w:t>
            </w:r>
            <w:r w:rsidR="00896C84" w:rsidRPr="00882AD0">
              <w:rPr>
                <w:rFonts w:ascii="Times New Roman" w:hAnsi="Times New Roman" w:cs="Times New Roman"/>
                <w:sz w:val="20"/>
                <w:szCs w:val="20"/>
              </w:rPr>
              <w:t xml:space="preserve">by describing </w:t>
            </w:r>
            <w:r w:rsidRPr="00882AD0">
              <w:rPr>
                <w:rFonts w:ascii="Times New Roman" w:hAnsi="Times New Roman" w:cs="Times New Roman"/>
                <w:sz w:val="20"/>
                <w:szCs w:val="20"/>
              </w:rPr>
              <w:t xml:space="preserve">event to the therapist. </w:t>
            </w:r>
          </w:p>
          <w:p w14:paraId="0DC44DAB" w14:textId="77777777" w:rsidR="00A24D84" w:rsidRPr="00882AD0" w:rsidRDefault="00A24D84" w:rsidP="00896C84">
            <w:pPr>
              <w:rPr>
                <w:rFonts w:ascii="Times New Roman" w:hAnsi="Times New Roman" w:cs="Times New Roman"/>
                <w:sz w:val="20"/>
                <w:szCs w:val="20"/>
              </w:rPr>
            </w:pPr>
            <w:r w:rsidRPr="00882AD0">
              <w:rPr>
                <w:rFonts w:ascii="Times New Roman" w:hAnsi="Times New Roman" w:cs="Times New Roman"/>
                <w:b/>
                <w:sz w:val="20"/>
                <w:szCs w:val="20"/>
              </w:rPr>
              <w:t>EMDR:</w:t>
            </w:r>
            <w:r w:rsidRPr="00882AD0">
              <w:rPr>
                <w:rFonts w:ascii="Times New Roman" w:hAnsi="Times New Roman" w:cs="Times New Roman"/>
                <w:sz w:val="20"/>
                <w:szCs w:val="20"/>
              </w:rPr>
              <w:t xml:space="preserve"> specific aspects of a traumatic memory</w:t>
            </w:r>
            <w:r w:rsidR="00896C84" w:rsidRPr="00882AD0">
              <w:rPr>
                <w:rFonts w:ascii="Times New Roman" w:hAnsi="Times New Roman" w:cs="Times New Roman"/>
                <w:sz w:val="20"/>
                <w:szCs w:val="20"/>
              </w:rPr>
              <w:t xml:space="preserve"> detailed</w:t>
            </w:r>
            <w:r w:rsidRPr="00882AD0">
              <w:rPr>
                <w:rFonts w:ascii="Times New Roman" w:hAnsi="Times New Roman" w:cs="Times New Roman"/>
                <w:sz w:val="20"/>
                <w:szCs w:val="20"/>
              </w:rPr>
              <w:t>, including most distressing image and cognitions. Bilateral stimulation conducted.</w:t>
            </w:r>
          </w:p>
        </w:tc>
        <w:tc>
          <w:tcPr>
            <w:tcW w:w="3544" w:type="dxa"/>
            <w:tcBorders>
              <w:top w:val="single" w:sz="4" w:space="0" w:color="auto"/>
            </w:tcBorders>
            <w:hideMark/>
          </w:tcPr>
          <w:p w14:paraId="31F1AFB7" w14:textId="77777777" w:rsidR="00E725B7"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PE and EMDR significantly reduced PTSD symptom severity</w:t>
            </w:r>
            <w:r w:rsidR="00863994" w:rsidRPr="00882AD0">
              <w:rPr>
                <w:rFonts w:ascii="Times New Roman" w:hAnsi="Times New Roman" w:cs="Times New Roman"/>
                <w:sz w:val="20"/>
                <w:szCs w:val="20"/>
              </w:rPr>
              <w:t xml:space="preserve"> (p</w:t>
            </w:r>
            <w:r w:rsidR="000B2202" w:rsidRPr="00882AD0">
              <w:rPr>
                <w:rFonts w:ascii="Times New Roman" w:hAnsi="Times New Roman" w:cs="Times New Roman"/>
                <w:sz w:val="20"/>
                <w:szCs w:val="20"/>
              </w:rPr>
              <w:t xml:space="preserve"> </w:t>
            </w:r>
            <w:r w:rsidR="00863994" w:rsidRPr="00882AD0">
              <w:rPr>
                <w:rFonts w:ascii="Times New Roman" w:hAnsi="Times New Roman" w:cs="Times New Roman"/>
                <w:sz w:val="20"/>
                <w:szCs w:val="20"/>
              </w:rPr>
              <w:t>&lt;</w:t>
            </w:r>
            <w:r w:rsidR="000B2202" w:rsidRPr="00882AD0">
              <w:rPr>
                <w:rFonts w:ascii="Times New Roman" w:hAnsi="Times New Roman" w:cs="Times New Roman"/>
                <w:sz w:val="20"/>
                <w:szCs w:val="20"/>
              </w:rPr>
              <w:t xml:space="preserve"> </w:t>
            </w:r>
            <w:r w:rsidR="00863994" w:rsidRPr="00882AD0">
              <w:rPr>
                <w:rFonts w:ascii="Times New Roman" w:hAnsi="Times New Roman" w:cs="Times New Roman"/>
                <w:sz w:val="20"/>
                <w:szCs w:val="20"/>
              </w:rPr>
              <w:t xml:space="preserve">.001, </w:t>
            </w:r>
          </w:p>
          <w:p w14:paraId="28AC751E" w14:textId="77777777" w:rsidR="00E725B7" w:rsidRPr="00882AD0" w:rsidRDefault="00863994" w:rsidP="00A24D84">
            <w:pPr>
              <w:rPr>
                <w:rFonts w:ascii="Times New Roman" w:hAnsi="Times New Roman" w:cs="Times New Roman"/>
                <w:sz w:val="20"/>
                <w:szCs w:val="20"/>
              </w:rPr>
            </w:pPr>
            <w:r w:rsidRPr="00882AD0">
              <w:rPr>
                <w:rFonts w:ascii="Times New Roman" w:hAnsi="Times New Roman" w:cs="Times New Roman"/>
                <w:sz w:val="20"/>
                <w:szCs w:val="20"/>
              </w:rPr>
              <w:t>r = .64)</w:t>
            </w:r>
            <w:r w:rsidR="00A24D84" w:rsidRPr="00882AD0">
              <w:rPr>
                <w:rFonts w:ascii="Times New Roman" w:hAnsi="Times New Roman" w:cs="Times New Roman"/>
                <w:sz w:val="20"/>
                <w:szCs w:val="20"/>
              </w:rPr>
              <w:t xml:space="preserve">; 70% no longer met diagnostic criteria for PTSD, with effects maintained at 3 month follow-up. </w:t>
            </w:r>
            <w:r w:rsidR="00D43D59" w:rsidRPr="00882AD0">
              <w:rPr>
                <w:rFonts w:ascii="Times New Roman" w:hAnsi="Times New Roman" w:cs="Times New Roman"/>
                <w:sz w:val="20"/>
                <w:szCs w:val="20"/>
              </w:rPr>
              <w:t xml:space="preserve">Significant decrease </w:t>
            </w:r>
            <w:r w:rsidR="005072CB" w:rsidRPr="00882AD0">
              <w:rPr>
                <w:rFonts w:ascii="Times New Roman" w:hAnsi="Times New Roman" w:cs="Times New Roman"/>
                <w:sz w:val="20"/>
                <w:szCs w:val="20"/>
              </w:rPr>
              <w:t xml:space="preserve">found </w:t>
            </w:r>
            <w:r w:rsidR="00D43D59" w:rsidRPr="00882AD0">
              <w:rPr>
                <w:rFonts w:ascii="Times New Roman" w:hAnsi="Times New Roman" w:cs="Times New Roman"/>
                <w:sz w:val="20"/>
                <w:szCs w:val="20"/>
              </w:rPr>
              <w:t>in p</w:t>
            </w:r>
            <w:r w:rsidR="00A24D84" w:rsidRPr="00882AD0">
              <w:rPr>
                <w:rFonts w:ascii="Times New Roman" w:hAnsi="Times New Roman" w:cs="Times New Roman"/>
                <w:sz w:val="20"/>
                <w:szCs w:val="20"/>
              </w:rPr>
              <w:t xml:space="preserve">sychosis-prone thinking </w:t>
            </w:r>
            <w:r w:rsidR="00D43D59" w:rsidRPr="00882AD0">
              <w:rPr>
                <w:rFonts w:ascii="Times New Roman" w:hAnsi="Times New Roman" w:cs="Times New Roman"/>
                <w:sz w:val="20"/>
                <w:szCs w:val="20"/>
              </w:rPr>
              <w:t xml:space="preserve">(p = .041, r = .65) </w:t>
            </w:r>
            <w:r w:rsidR="00A24D84" w:rsidRPr="00882AD0">
              <w:rPr>
                <w:rFonts w:ascii="Times New Roman" w:hAnsi="Times New Roman" w:cs="Times New Roman"/>
                <w:sz w:val="20"/>
                <w:szCs w:val="20"/>
              </w:rPr>
              <w:t>and general psychopathology</w:t>
            </w:r>
            <w:r w:rsidR="00D43D59" w:rsidRPr="00882AD0">
              <w:rPr>
                <w:rFonts w:ascii="Times New Roman" w:hAnsi="Times New Roman" w:cs="Times New Roman"/>
                <w:sz w:val="20"/>
                <w:szCs w:val="20"/>
              </w:rPr>
              <w:t xml:space="preserve"> (p = .028, </w:t>
            </w:r>
          </w:p>
          <w:p w14:paraId="04872609" w14:textId="75D1712D" w:rsidR="00882AD0" w:rsidRPr="00882AD0" w:rsidRDefault="00D43D59" w:rsidP="00E725B7">
            <w:pPr>
              <w:rPr>
                <w:rFonts w:ascii="Times New Roman" w:hAnsi="Times New Roman" w:cs="Times New Roman"/>
                <w:sz w:val="20"/>
                <w:szCs w:val="20"/>
              </w:rPr>
            </w:pPr>
            <w:r w:rsidRPr="00882AD0">
              <w:rPr>
                <w:rFonts w:ascii="Times New Roman" w:hAnsi="Times New Roman" w:cs="Times New Roman"/>
                <w:sz w:val="20"/>
                <w:szCs w:val="20"/>
              </w:rPr>
              <w:t>r = .69)</w:t>
            </w:r>
            <w:r w:rsidR="00A24D84" w:rsidRPr="00882AD0">
              <w:rPr>
                <w:rFonts w:ascii="Times New Roman" w:hAnsi="Times New Roman" w:cs="Times New Roman"/>
                <w:sz w:val="20"/>
                <w:szCs w:val="20"/>
              </w:rPr>
              <w:t xml:space="preserve"> with PTSD symptoms. No positive effects o</w:t>
            </w:r>
            <w:r w:rsidR="00882AD0" w:rsidRPr="00882AD0">
              <w:rPr>
                <w:rFonts w:ascii="Times New Roman" w:hAnsi="Times New Roman" w:cs="Times New Roman"/>
                <w:sz w:val="20"/>
                <w:szCs w:val="20"/>
              </w:rPr>
              <w:t xml:space="preserve">n hallucinations or delusions. </w:t>
            </w:r>
            <w:r w:rsidR="00A24D84" w:rsidRPr="00882AD0">
              <w:rPr>
                <w:rFonts w:ascii="Times New Roman" w:hAnsi="Times New Roman" w:cs="Times New Roman"/>
                <w:sz w:val="20"/>
                <w:szCs w:val="20"/>
              </w:rPr>
              <w:t>PE and EMDR equally effective.</w:t>
            </w:r>
          </w:p>
        </w:tc>
        <w:tc>
          <w:tcPr>
            <w:tcW w:w="992" w:type="dxa"/>
            <w:tcBorders>
              <w:top w:val="single" w:sz="4" w:space="0" w:color="auto"/>
            </w:tcBorders>
            <w:hideMark/>
          </w:tcPr>
          <w:p w14:paraId="4FCACC49"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65%</w:t>
            </w:r>
          </w:p>
        </w:tc>
      </w:tr>
      <w:tr w:rsidR="00A24D84" w:rsidRPr="00882AD0" w14:paraId="62A71F6C" w14:textId="77777777" w:rsidTr="00E725B7">
        <w:trPr>
          <w:trHeight w:val="2729"/>
        </w:trPr>
        <w:tc>
          <w:tcPr>
            <w:tcW w:w="1129" w:type="dxa"/>
            <w:hideMark/>
          </w:tcPr>
          <w:p w14:paraId="0C047AF2" w14:textId="77777777" w:rsidR="00A24D84" w:rsidRPr="00991BCC" w:rsidRDefault="00A24D84" w:rsidP="00A24D84">
            <w:pPr>
              <w:rPr>
                <w:rFonts w:ascii="Times New Roman" w:hAnsi="Times New Roman" w:cs="Times New Roman"/>
                <w:sz w:val="20"/>
                <w:szCs w:val="20"/>
                <w:lang w:val="nl-NL"/>
              </w:rPr>
            </w:pPr>
            <w:r w:rsidRPr="00991BCC">
              <w:rPr>
                <w:rFonts w:ascii="Times New Roman" w:hAnsi="Times New Roman" w:cs="Times New Roman"/>
                <w:sz w:val="20"/>
                <w:szCs w:val="20"/>
                <w:lang w:val="nl-NL"/>
              </w:rPr>
              <w:lastRenderedPageBreak/>
              <w:t xml:space="preserve">van den Berg &amp; van der Gaag 2012 (Netherlands) </w:t>
            </w:r>
          </w:p>
        </w:tc>
        <w:tc>
          <w:tcPr>
            <w:tcW w:w="856" w:type="dxa"/>
            <w:hideMark/>
          </w:tcPr>
          <w:p w14:paraId="22ED4233" w14:textId="77777777" w:rsidR="00A24D84" w:rsidRPr="00882AD0" w:rsidRDefault="00200FAC" w:rsidP="00A24D84">
            <w:pPr>
              <w:rPr>
                <w:rFonts w:ascii="Times New Roman" w:hAnsi="Times New Roman" w:cs="Times New Roman"/>
                <w:sz w:val="20"/>
                <w:szCs w:val="20"/>
              </w:rPr>
            </w:pPr>
            <w:r w:rsidRPr="00882AD0">
              <w:rPr>
                <w:rFonts w:ascii="Times New Roman" w:hAnsi="Times New Roman" w:cs="Times New Roman"/>
                <w:sz w:val="20"/>
                <w:szCs w:val="20"/>
              </w:rPr>
              <w:t>P</w:t>
            </w:r>
            <w:r w:rsidR="00A24D84" w:rsidRPr="00882AD0">
              <w:rPr>
                <w:rFonts w:ascii="Times New Roman" w:hAnsi="Times New Roman" w:cs="Times New Roman"/>
                <w:sz w:val="20"/>
                <w:szCs w:val="20"/>
              </w:rPr>
              <w:t xml:space="preserve">re-post study </w:t>
            </w:r>
          </w:p>
          <w:p w14:paraId="03115F6B" w14:textId="77777777" w:rsidR="00A24D84" w:rsidRPr="00882AD0" w:rsidRDefault="00A24D84" w:rsidP="00A24D84">
            <w:pPr>
              <w:rPr>
                <w:rFonts w:ascii="Times New Roman" w:hAnsi="Times New Roman" w:cs="Times New Roman"/>
                <w:sz w:val="20"/>
                <w:szCs w:val="20"/>
              </w:rPr>
            </w:pPr>
          </w:p>
        </w:tc>
        <w:tc>
          <w:tcPr>
            <w:tcW w:w="1417" w:type="dxa"/>
            <w:hideMark/>
          </w:tcPr>
          <w:p w14:paraId="4C864AE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27 participants (15 male, mean age = 45)</w:t>
            </w:r>
          </w:p>
        </w:tc>
        <w:tc>
          <w:tcPr>
            <w:tcW w:w="1560" w:type="dxa"/>
            <w:hideMark/>
          </w:tcPr>
          <w:p w14:paraId="56F3B71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schizoaffective disorder, delusional disorder, psychotic disorder not otherwise speciﬁed</w:t>
            </w:r>
          </w:p>
        </w:tc>
        <w:tc>
          <w:tcPr>
            <w:tcW w:w="1417" w:type="dxa"/>
            <w:hideMark/>
          </w:tcPr>
          <w:p w14:paraId="5EC3C8E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CAPS, PSS-SR, PSYRATS, GPTS, BDI-II, BAI, BHS, SERS-SF</w:t>
            </w:r>
          </w:p>
        </w:tc>
        <w:tc>
          <w:tcPr>
            <w:tcW w:w="3544" w:type="dxa"/>
            <w:hideMark/>
          </w:tcPr>
          <w:p w14:paraId="17FFB7D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EMDR.</w:t>
            </w:r>
          </w:p>
          <w:p w14:paraId="483D609E"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Up to 6 sessions. </w:t>
            </w:r>
          </w:p>
          <w:p w14:paraId="75B0643D" w14:textId="77777777" w:rsidR="00A24D84" w:rsidRPr="00882AD0" w:rsidRDefault="00896C84" w:rsidP="00A24D84">
            <w:pPr>
              <w:rPr>
                <w:rFonts w:ascii="Times New Roman" w:hAnsi="Times New Roman" w:cs="Times New Roman"/>
                <w:sz w:val="20"/>
                <w:szCs w:val="20"/>
              </w:rPr>
            </w:pPr>
            <w:r w:rsidRPr="00882AD0">
              <w:rPr>
                <w:rFonts w:ascii="Times New Roman" w:hAnsi="Times New Roman" w:cs="Times New Roman"/>
                <w:sz w:val="20"/>
                <w:szCs w:val="20"/>
              </w:rPr>
              <w:t>V</w:t>
            </w:r>
            <w:r w:rsidR="00A24D84" w:rsidRPr="00882AD0">
              <w:rPr>
                <w:rFonts w:ascii="Times New Roman" w:hAnsi="Times New Roman" w:cs="Times New Roman"/>
                <w:sz w:val="20"/>
                <w:szCs w:val="20"/>
              </w:rPr>
              <w:t>isual representation of a traumatic memory</w:t>
            </w:r>
            <w:r w:rsidRPr="00882AD0">
              <w:rPr>
                <w:rFonts w:ascii="Times New Roman" w:hAnsi="Times New Roman" w:cs="Times New Roman"/>
                <w:sz w:val="20"/>
                <w:szCs w:val="20"/>
              </w:rPr>
              <w:t xml:space="preserve"> identified</w:t>
            </w:r>
            <w:r w:rsidR="00A24D84" w:rsidRPr="00882AD0">
              <w:rPr>
                <w:rFonts w:ascii="Times New Roman" w:hAnsi="Times New Roman" w:cs="Times New Roman"/>
                <w:sz w:val="20"/>
                <w:szCs w:val="20"/>
              </w:rPr>
              <w:t>. A con</w:t>
            </w:r>
            <w:r w:rsidRPr="00882AD0">
              <w:rPr>
                <w:rFonts w:ascii="Times New Roman" w:hAnsi="Times New Roman" w:cs="Times New Roman"/>
                <w:sz w:val="20"/>
                <w:szCs w:val="20"/>
              </w:rPr>
              <w:t xml:space="preserve">tradictory belief statement </w:t>
            </w:r>
            <w:r w:rsidR="00A24D84" w:rsidRPr="00882AD0">
              <w:rPr>
                <w:rFonts w:ascii="Times New Roman" w:hAnsi="Times New Roman" w:cs="Times New Roman"/>
                <w:sz w:val="20"/>
                <w:szCs w:val="20"/>
              </w:rPr>
              <w:t>formed and desensitisation impl</w:t>
            </w:r>
            <w:r w:rsidRPr="00882AD0">
              <w:rPr>
                <w:rFonts w:ascii="Times New Roman" w:hAnsi="Times New Roman" w:cs="Times New Roman"/>
                <w:sz w:val="20"/>
                <w:szCs w:val="20"/>
              </w:rPr>
              <w:t xml:space="preserve">emented through visualising </w:t>
            </w:r>
            <w:r w:rsidR="00A24D84" w:rsidRPr="00882AD0">
              <w:rPr>
                <w:rFonts w:ascii="Times New Roman" w:hAnsi="Times New Roman" w:cs="Times New Roman"/>
                <w:sz w:val="20"/>
                <w:szCs w:val="20"/>
              </w:rPr>
              <w:t>target image and focusing on distractive</w:t>
            </w:r>
            <w:r w:rsidRPr="00882AD0">
              <w:rPr>
                <w:rFonts w:ascii="Times New Roman" w:hAnsi="Times New Roman" w:cs="Times New Roman"/>
                <w:sz w:val="20"/>
                <w:szCs w:val="20"/>
              </w:rPr>
              <w:t xml:space="preserve"> stimulus until distress reduced. Image associated with a</w:t>
            </w:r>
            <w:r w:rsidR="00A24D84" w:rsidRPr="00882AD0">
              <w:rPr>
                <w:rFonts w:ascii="Times New Roman" w:hAnsi="Times New Roman" w:cs="Times New Roman"/>
                <w:sz w:val="20"/>
                <w:szCs w:val="20"/>
              </w:rPr>
              <w:t xml:space="preserve"> posit</w:t>
            </w:r>
            <w:r w:rsidR="00846511" w:rsidRPr="00882AD0">
              <w:rPr>
                <w:rFonts w:ascii="Times New Roman" w:hAnsi="Times New Roman" w:cs="Times New Roman"/>
                <w:sz w:val="20"/>
                <w:szCs w:val="20"/>
              </w:rPr>
              <w:t xml:space="preserve">ive belief until it felt true. </w:t>
            </w:r>
          </w:p>
        </w:tc>
        <w:tc>
          <w:tcPr>
            <w:tcW w:w="3544" w:type="dxa"/>
            <w:hideMark/>
          </w:tcPr>
          <w:p w14:paraId="4B67DBB1" w14:textId="77777777" w:rsidR="00E725B7" w:rsidRPr="00882AD0" w:rsidRDefault="00FF359F" w:rsidP="00FF359F">
            <w:pPr>
              <w:rPr>
                <w:rFonts w:ascii="Times New Roman" w:hAnsi="Times New Roman" w:cs="Times New Roman"/>
                <w:sz w:val="20"/>
                <w:szCs w:val="20"/>
              </w:rPr>
            </w:pPr>
            <w:r w:rsidRPr="00882AD0">
              <w:rPr>
                <w:rFonts w:ascii="Times New Roman" w:hAnsi="Times New Roman" w:cs="Times New Roman"/>
                <w:sz w:val="20"/>
                <w:szCs w:val="20"/>
              </w:rPr>
              <w:t xml:space="preserve">Significant improvements in </w:t>
            </w:r>
            <w:r w:rsidR="00A24D84" w:rsidRPr="00882AD0">
              <w:rPr>
                <w:rFonts w:ascii="Times New Roman" w:hAnsi="Times New Roman" w:cs="Times New Roman"/>
                <w:sz w:val="20"/>
                <w:szCs w:val="20"/>
              </w:rPr>
              <w:t xml:space="preserve">PTSD </w:t>
            </w:r>
            <w:r w:rsidR="005072CB" w:rsidRPr="00882AD0">
              <w:rPr>
                <w:rFonts w:ascii="Times New Roman" w:hAnsi="Times New Roman" w:cs="Times New Roman"/>
                <w:sz w:val="20"/>
                <w:szCs w:val="20"/>
              </w:rPr>
              <w:t>severity (p &lt; .001, r = 1.04)</w:t>
            </w:r>
            <w:r w:rsidR="00A24D84" w:rsidRPr="00882AD0">
              <w:rPr>
                <w:rFonts w:ascii="Times New Roman" w:hAnsi="Times New Roman" w:cs="Times New Roman"/>
                <w:sz w:val="20"/>
                <w:szCs w:val="20"/>
              </w:rPr>
              <w:t>, auditory verbal hallucinations</w:t>
            </w:r>
            <w:r w:rsidR="005072CB" w:rsidRPr="00882AD0">
              <w:rPr>
                <w:rFonts w:ascii="Times New Roman" w:hAnsi="Times New Roman" w:cs="Times New Roman"/>
                <w:sz w:val="20"/>
                <w:szCs w:val="20"/>
              </w:rPr>
              <w:t xml:space="preserve"> (p = .030, r = .33)</w:t>
            </w:r>
            <w:r w:rsidR="00A24D84" w:rsidRPr="00882AD0">
              <w:rPr>
                <w:rFonts w:ascii="Times New Roman" w:hAnsi="Times New Roman" w:cs="Times New Roman"/>
                <w:sz w:val="20"/>
                <w:szCs w:val="20"/>
              </w:rPr>
              <w:t>, delusions</w:t>
            </w:r>
            <w:r w:rsidR="005072CB" w:rsidRPr="00882AD0">
              <w:rPr>
                <w:rFonts w:ascii="Times New Roman" w:hAnsi="Times New Roman" w:cs="Times New Roman"/>
                <w:sz w:val="20"/>
                <w:szCs w:val="20"/>
              </w:rPr>
              <w:t xml:space="preserve"> (p = .043, r = .30)</w:t>
            </w:r>
            <w:r w:rsidR="00A24D84" w:rsidRPr="00882AD0">
              <w:rPr>
                <w:rFonts w:ascii="Times New Roman" w:hAnsi="Times New Roman" w:cs="Times New Roman"/>
                <w:sz w:val="20"/>
                <w:szCs w:val="20"/>
              </w:rPr>
              <w:t>, anxiety</w:t>
            </w:r>
            <w:r w:rsidR="005072CB" w:rsidRPr="00882AD0">
              <w:rPr>
                <w:rFonts w:ascii="Times New Roman" w:hAnsi="Times New Roman" w:cs="Times New Roman"/>
                <w:sz w:val="20"/>
                <w:szCs w:val="20"/>
              </w:rPr>
              <w:t xml:space="preserve"> </w:t>
            </w:r>
          </w:p>
          <w:p w14:paraId="19105047" w14:textId="77777777" w:rsidR="00E725B7" w:rsidRPr="00882AD0" w:rsidRDefault="005072CB" w:rsidP="00FF359F">
            <w:pPr>
              <w:rPr>
                <w:rFonts w:ascii="Times New Roman" w:hAnsi="Times New Roman" w:cs="Times New Roman"/>
                <w:sz w:val="20"/>
                <w:szCs w:val="20"/>
              </w:rPr>
            </w:pPr>
            <w:r w:rsidRPr="00882AD0">
              <w:rPr>
                <w:rFonts w:ascii="Times New Roman" w:hAnsi="Times New Roman" w:cs="Times New Roman"/>
                <w:sz w:val="20"/>
                <w:szCs w:val="20"/>
              </w:rPr>
              <w:t>(p &lt; .001, r = .79)</w:t>
            </w:r>
            <w:r w:rsidR="00A24D84" w:rsidRPr="00882AD0">
              <w:rPr>
                <w:rFonts w:ascii="Times New Roman" w:hAnsi="Times New Roman" w:cs="Times New Roman"/>
                <w:sz w:val="20"/>
                <w:szCs w:val="20"/>
              </w:rPr>
              <w:t>, depression</w:t>
            </w:r>
            <w:r w:rsidRPr="00882AD0">
              <w:rPr>
                <w:rFonts w:ascii="Times New Roman" w:hAnsi="Times New Roman" w:cs="Times New Roman"/>
                <w:sz w:val="20"/>
                <w:szCs w:val="20"/>
              </w:rPr>
              <w:t xml:space="preserve"> (p &lt; .001, </w:t>
            </w:r>
          </w:p>
          <w:p w14:paraId="515ABF3F" w14:textId="77777777" w:rsidR="00E725B7" w:rsidRPr="00882AD0" w:rsidRDefault="005072CB" w:rsidP="00FF359F">
            <w:pPr>
              <w:rPr>
                <w:rFonts w:ascii="Times New Roman" w:hAnsi="Times New Roman" w:cs="Times New Roman"/>
                <w:sz w:val="20"/>
                <w:szCs w:val="20"/>
              </w:rPr>
            </w:pPr>
            <w:r w:rsidRPr="00882AD0">
              <w:rPr>
                <w:rFonts w:ascii="Times New Roman" w:hAnsi="Times New Roman" w:cs="Times New Roman"/>
                <w:sz w:val="20"/>
                <w:szCs w:val="20"/>
              </w:rPr>
              <w:t>r = .85)</w:t>
            </w:r>
            <w:r w:rsidR="00A24D84" w:rsidRPr="00882AD0">
              <w:rPr>
                <w:rFonts w:ascii="Times New Roman" w:hAnsi="Times New Roman" w:cs="Times New Roman"/>
                <w:sz w:val="20"/>
                <w:szCs w:val="20"/>
              </w:rPr>
              <w:t xml:space="preserve">, and self-esteem </w:t>
            </w:r>
            <w:r w:rsidRPr="00882AD0">
              <w:rPr>
                <w:rFonts w:ascii="Times New Roman" w:hAnsi="Times New Roman" w:cs="Times New Roman"/>
                <w:sz w:val="20"/>
                <w:szCs w:val="20"/>
              </w:rPr>
              <w:t xml:space="preserve">(p = .041, </w:t>
            </w:r>
          </w:p>
          <w:p w14:paraId="351E0A4D" w14:textId="77777777" w:rsidR="00FF359F" w:rsidRPr="00882AD0" w:rsidRDefault="005072CB" w:rsidP="00FF359F">
            <w:pPr>
              <w:rPr>
                <w:rFonts w:ascii="Times New Roman" w:hAnsi="Times New Roman" w:cs="Times New Roman"/>
                <w:sz w:val="20"/>
                <w:szCs w:val="20"/>
              </w:rPr>
            </w:pPr>
            <w:r w:rsidRPr="00882AD0">
              <w:rPr>
                <w:rFonts w:ascii="Times New Roman" w:hAnsi="Times New Roman" w:cs="Times New Roman"/>
                <w:sz w:val="20"/>
                <w:szCs w:val="20"/>
              </w:rPr>
              <w:t>r = .42)</w:t>
            </w:r>
            <w:r w:rsidR="00A24D84" w:rsidRPr="00882AD0">
              <w:rPr>
                <w:rFonts w:ascii="Times New Roman" w:hAnsi="Times New Roman" w:cs="Times New Roman"/>
                <w:sz w:val="20"/>
                <w:szCs w:val="20"/>
              </w:rPr>
              <w:t xml:space="preserve">. </w:t>
            </w:r>
            <w:r w:rsidR="00E725B7" w:rsidRPr="00882AD0">
              <w:rPr>
                <w:rFonts w:ascii="Times New Roman" w:hAnsi="Times New Roman" w:cs="Times New Roman"/>
                <w:sz w:val="20"/>
                <w:szCs w:val="20"/>
              </w:rPr>
              <w:t>No improvements in p</w:t>
            </w:r>
            <w:r w:rsidR="00A24D84" w:rsidRPr="00882AD0">
              <w:rPr>
                <w:rFonts w:ascii="Times New Roman" w:hAnsi="Times New Roman" w:cs="Times New Roman"/>
                <w:sz w:val="20"/>
                <w:szCs w:val="20"/>
              </w:rPr>
              <w:t xml:space="preserve">aranoid ideation and hopelessness. No general effects on psychotic symptoms. Treating PTSD had a positive effect on delusions and auditory verbal hallucinations. </w:t>
            </w:r>
          </w:p>
          <w:p w14:paraId="5C7DEE22" w14:textId="77777777" w:rsidR="00E725B7" w:rsidRPr="00882AD0" w:rsidRDefault="00E725B7" w:rsidP="00FF359F">
            <w:pPr>
              <w:rPr>
                <w:rFonts w:ascii="Times New Roman" w:hAnsi="Times New Roman" w:cs="Times New Roman"/>
                <w:sz w:val="20"/>
                <w:szCs w:val="20"/>
              </w:rPr>
            </w:pPr>
          </w:p>
          <w:p w14:paraId="66257719" w14:textId="77777777" w:rsidR="00E725B7" w:rsidRPr="00882AD0" w:rsidRDefault="00E725B7" w:rsidP="00FF359F">
            <w:pPr>
              <w:rPr>
                <w:rFonts w:ascii="Times New Roman" w:hAnsi="Times New Roman" w:cs="Times New Roman"/>
                <w:sz w:val="20"/>
                <w:szCs w:val="20"/>
              </w:rPr>
            </w:pPr>
          </w:p>
          <w:p w14:paraId="4656F7BD" w14:textId="77777777" w:rsidR="00E725B7" w:rsidRPr="00882AD0" w:rsidRDefault="00E725B7" w:rsidP="00FF359F">
            <w:pPr>
              <w:rPr>
                <w:rFonts w:ascii="Times New Roman" w:hAnsi="Times New Roman" w:cs="Times New Roman"/>
                <w:sz w:val="20"/>
                <w:szCs w:val="20"/>
              </w:rPr>
            </w:pPr>
          </w:p>
          <w:p w14:paraId="116AD897" w14:textId="77777777" w:rsidR="00E725B7" w:rsidRPr="00882AD0" w:rsidRDefault="00E725B7" w:rsidP="00FF359F">
            <w:pPr>
              <w:rPr>
                <w:rFonts w:ascii="Times New Roman" w:hAnsi="Times New Roman" w:cs="Times New Roman"/>
                <w:sz w:val="20"/>
                <w:szCs w:val="20"/>
              </w:rPr>
            </w:pPr>
          </w:p>
          <w:p w14:paraId="0B026602" w14:textId="57038450" w:rsidR="00E725B7" w:rsidRPr="00882AD0" w:rsidRDefault="00E725B7" w:rsidP="00FF359F">
            <w:pPr>
              <w:rPr>
                <w:rFonts w:ascii="Times New Roman" w:hAnsi="Times New Roman" w:cs="Times New Roman"/>
                <w:sz w:val="20"/>
                <w:szCs w:val="20"/>
              </w:rPr>
            </w:pPr>
          </w:p>
        </w:tc>
        <w:tc>
          <w:tcPr>
            <w:tcW w:w="992" w:type="dxa"/>
            <w:hideMark/>
          </w:tcPr>
          <w:p w14:paraId="7610194A"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65%</w:t>
            </w:r>
          </w:p>
        </w:tc>
      </w:tr>
      <w:tr w:rsidR="00A24D84" w:rsidRPr="00882AD0" w14:paraId="28964572" w14:textId="77777777" w:rsidTr="00E725B7">
        <w:trPr>
          <w:trHeight w:val="2399"/>
        </w:trPr>
        <w:tc>
          <w:tcPr>
            <w:tcW w:w="1129" w:type="dxa"/>
            <w:tcBorders>
              <w:bottom w:val="single" w:sz="4" w:space="0" w:color="auto"/>
            </w:tcBorders>
            <w:hideMark/>
          </w:tcPr>
          <w:p w14:paraId="406D4FAC" w14:textId="77777777" w:rsidR="00A24D84" w:rsidRPr="00991BCC" w:rsidRDefault="00A24D84" w:rsidP="00A24D84">
            <w:pPr>
              <w:rPr>
                <w:rFonts w:ascii="Times New Roman" w:hAnsi="Times New Roman" w:cs="Times New Roman"/>
                <w:sz w:val="20"/>
                <w:szCs w:val="20"/>
                <w:lang w:val="nl-NL"/>
              </w:rPr>
            </w:pPr>
            <w:r w:rsidRPr="00991BCC">
              <w:rPr>
                <w:rFonts w:ascii="Times New Roman" w:hAnsi="Times New Roman" w:cs="Times New Roman"/>
                <w:sz w:val="20"/>
                <w:szCs w:val="20"/>
                <w:lang w:val="nl-NL"/>
              </w:rPr>
              <w:t>van den Berg et al., 2013 (Netherlands)</w:t>
            </w:r>
          </w:p>
        </w:tc>
        <w:tc>
          <w:tcPr>
            <w:tcW w:w="856" w:type="dxa"/>
            <w:tcBorders>
              <w:bottom w:val="single" w:sz="4" w:space="0" w:color="auto"/>
            </w:tcBorders>
            <w:hideMark/>
          </w:tcPr>
          <w:p w14:paraId="3C96405E"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Case series</w:t>
            </w:r>
          </w:p>
        </w:tc>
        <w:tc>
          <w:tcPr>
            <w:tcW w:w="1417" w:type="dxa"/>
            <w:tcBorders>
              <w:bottom w:val="single" w:sz="4" w:space="0" w:color="auto"/>
            </w:tcBorders>
            <w:hideMark/>
          </w:tcPr>
          <w:p w14:paraId="6B30298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7 participants (4 females, mean age based on 5 participants = 40) </w:t>
            </w:r>
          </w:p>
        </w:tc>
        <w:tc>
          <w:tcPr>
            <w:tcW w:w="1560" w:type="dxa"/>
            <w:tcBorders>
              <w:bottom w:val="single" w:sz="4" w:space="0" w:color="auto"/>
            </w:tcBorders>
            <w:hideMark/>
          </w:tcPr>
          <w:p w14:paraId="31B699B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Schizophrenia, schizoaffective disorder, paranoid schizophrenia </w:t>
            </w:r>
          </w:p>
        </w:tc>
        <w:tc>
          <w:tcPr>
            <w:tcW w:w="1417" w:type="dxa"/>
            <w:tcBorders>
              <w:bottom w:val="single" w:sz="4" w:space="0" w:color="auto"/>
            </w:tcBorders>
            <w:hideMark/>
          </w:tcPr>
          <w:p w14:paraId="453370EC"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Idiographic -Subjective Units of Distress (SUD)</w:t>
            </w:r>
          </w:p>
        </w:tc>
        <w:tc>
          <w:tcPr>
            <w:tcW w:w="3544" w:type="dxa"/>
            <w:tcBorders>
              <w:bottom w:val="single" w:sz="4" w:space="0" w:color="auto"/>
            </w:tcBorders>
            <w:hideMark/>
          </w:tcPr>
          <w:p w14:paraId="617FE21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EMDR Two method approach. </w:t>
            </w:r>
          </w:p>
          <w:p w14:paraId="0211ED8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Number of sessions unclear. </w:t>
            </w:r>
          </w:p>
          <w:p w14:paraId="66612914" w14:textId="77777777" w:rsidR="00A24D84" w:rsidRPr="00882AD0" w:rsidRDefault="00A24D84" w:rsidP="00E725B7">
            <w:pPr>
              <w:rPr>
                <w:rFonts w:ascii="Times New Roman" w:hAnsi="Times New Roman" w:cs="Times New Roman"/>
                <w:sz w:val="20"/>
                <w:szCs w:val="20"/>
              </w:rPr>
            </w:pPr>
            <w:r w:rsidRPr="00882AD0">
              <w:rPr>
                <w:rFonts w:ascii="Times New Roman" w:hAnsi="Times New Roman" w:cs="Times New Roman"/>
                <w:sz w:val="20"/>
                <w:szCs w:val="20"/>
              </w:rPr>
              <w:t xml:space="preserve">First, target memories related to symptoms identified. Second, target experiences related to dysfunctional core beliefs reprocessed via </w:t>
            </w:r>
            <w:r w:rsidR="00200FAC" w:rsidRPr="00882AD0">
              <w:rPr>
                <w:rFonts w:ascii="Times New Roman" w:hAnsi="Times New Roman" w:cs="Times New Roman"/>
                <w:sz w:val="20"/>
                <w:szCs w:val="20"/>
              </w:rPr>
              <w:t>bilateral stimulation</w:t>
            </w:r>
            <w:r w:rsidRPr="00882AD0">
              <w:rPr>
                <w:rFonts w:ascii="Times New Roman" w:hAnsi="Times New Roman" w:cs="Times New Roman"/>
                <w:sz w:val="20"/>
                <w:szCs w:val="20"/>
              </w:rPr>
              <w:t xml:space="preserve">. Additional third method included desensitisation or reprocessing of negative imagery using </w:t>
            </w:r>
            <w:r w:rsidR="00200FAC" w:rsidRPr="00882AD0">
              <w:rPr>
                <w:rFonts w:ascii="Times New Roman" w:hAnsi="Times New Roman" w:cs="Times New Roman"/>
                <w:sz w:val="20"/>
                <w:szCs w:val="20"/>
              </w:rPr>
              <w:t>bilateral stimulation</w:t>
            </w:r>
            <w:r w:rsidRPr="00882AD0">
              <w:rPr>
                <w:rFonts w:ascii="Times New Roman" w:hAnsi="Times New Roman" w:cs="Times New Roman"/>
                <w:sz w:val="20"/>
                <w:szCs w:val="20"/>
              </w:rPr>
              <w:t>.</w:t>
            </w:r>
          </w:p>
          <w:p w14:paraId="3871D662" w14:textId="77777777" w:rsidR="00E725B7" w:rsidRPr="00882AD0" w:rsidRDefault="00E725B7" w:rsidP="00E725B7">
            <w:pPr>
              <w:rPr>
                <w:rFonts w:ascii="Times New Roman" w:hAnsi="Times New Roman" w:cs="Times New Roman"/>
                <w:sz w:val="20"/>
                <w:szCs w:val="20"/>
              </w:rPr>
            </w:pPr>
          </w:p>
          <w:p w14:paraId="023A3995" w14:textId="77777777" w:rsidR="00E725B7" w:rsidRPr="00882AD0" w:rsidRDefault="00E725B7" w:rsidP="00E725B7">
            <w:pPr>
              <w:rPr>
                <w:rFonts w:ascii="Times New Roman" w:hAnsi="Times New Roman" w:cs="Times New Roman"/>
                <w:sz w:val="20"/>
                <w:szCs w:val="20"/>
              </w:rPr>
            </w:pPr>
          </w:p>
          <w:p w14:paraId="0EBFC3A7" w14:textId="77777777" w:rsidR="00E725B7" w:rsidRPr="00882AD0" w:rsidRDefault="00E725B7" w:rsidP="00E725B7">
            <w:pPr>
              <w:rPr>
                <w:rFonts w:ascii="Times New Roman" w:hAnsi="Times New Roman" w:cs="Times New Roman"/>
                <w:sz w:val="20"/>
                <w:szCs w:val="20"/>
              </w:rPr>
            </w:pPr>
          </w:p>
          <w:p w14:paraId="6DC18BD3" w14:textId="77777777" w:rsidR="00E725B7" w:rsidRPr="00882AD0" w:rsidRDefault="00E725B7" w:rsidP="00E725B7">
            <w:pPr>
              <w:rPr>
                <w:rFonts w:ascii="Times New Roman" w:hAnsi="Times New Roman" w:cs="Times New Roman"/>
                <w:sz w:val="20"/>
                <w:szCs w:val="20"/>
              </w:rPr>
            </w:pPr>
          </w:p>
          <w:p w14:paraId="4B03E4E8" w14:textId="77777777" w:rsidR="00E725B7" w:rsidRPr="00882AD0" w:rsidRDefault="00E725B7" w:rsidP="00E725B7">
            <w:pPr>
              <w:rPr>
                <w:rFonts w:ascii="Times New Roman" w:hAnsi="Times New Roman" w:cs="Times New Roman"/>
                <w:sz w:val="20"/>
                <w:szCs w:val="20"/>
              </w:rPr>
            </w:pPr>
          </w:p>
          <w:p w14:paraId="7BFDBAAB" w14:textId="4D31BBB0" w:rsidR="00E725B7" w:rsidRPr="00882AD0" w:rsidRDefault="00E725B7" w:rsidP="00E725B7">
            <w:pPr>
              <w:rPr>
                <w:rFonts w:ascii="Times New Roman" w:hAnsi="Times New Roman" w:cs="Times New Roman"/>
                <w:sz w:val="20"/>
                <w:szCs w:val="20"/>
              </w:rPr>
            </w:pPr>
          </w:p>
        </w:tc>
        <w:tc>
          <w:tcPr>
            <w:tcW w:w="3544" w:type="dxa"/>
            <w:tcBorders>
              <w:bottom w:val="single" w:sz="4" w:space="0" w:color="auto"/>
            </w:tcBorders>
            <w:hideMark/>
          </w:tcPr>
          <w:p w14:paraId="4FEF2FC4" w14:textId="77777777" w:rsidR="00A24D84" w:rsidRPr="00882AD0" w:rsidRDefault="00200FAC" w:rsidP="00200FAC">
            <w:pPr>
              <w:rPr>
                <w:rFonts w:ascii="Times New Roman" w:hAnsi="Times New Roman" w:cs="Times New Roman"/>
                <w:sz w:val="20"/>
                <w:szCs w:val="20"/>
              </w:rPr>
            </w:pPr>
            <w:r w:rsidRPr="00882AD0">
              <w:rPr>
                <w:rFonts w:ascii="Times New Roman" w:hAnsi="Times New Roman" w:cs="Times New Roman"/>
                <w:sz w:val="20"/>
                <w:szCs w:val="20"/>
              </w:rPr>
              <w:t>Improvements reported in</w:t>
            </w:r>
            <w:r w:rsidR="00A24D84" w:rsidRPr="00882AD0">
              <w:rPr>
                <w:rFonts w:ascii="Times New Roman" w:hAnsi="Times New Roman" w:cs="Times New Roman"/>
                <w:sz w:val="20"/>
                <w:szCs w:val="20"/>
              </w:rPr>
              <w:t xml:space="preserve"> paranoia, negative core beliefs, self-esteem, depression and distress from voices. Imagery interventions showed success reducing SUDs and hallucinations. </w:t>
            </w:r>
          </w:p>
        </w:tc>
        <w:tc>
          <w:tcPr>
            <w:tcW w:w="992" w:type="dxa"/>
            <w:tcBorders>
              <w:bottom w:val="single" w:sz="4" w:space="0" w:color="auto"/>
            </w:tcBorders>
            <w:hideMark/>
          </w:tcPr>
          <w:p w14:paraId="26085449"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10%</w:t>
            </w:r>
          </w:p>
        </w:tc>
      </w:tr>
      <w:tr w:rsidR="00A24D84" w:rsidRPr="00882AD0" w14:paraId="414D2EE6" w14:textId="77777777" w:rsidTr="00A24D84">
        <w:trPr>
          <w:trHeight w:val="613"/>
        </w:trPr>
        <w:tc>
          <w:tcPr>
            <w:tcW w:w="14459" w:type="dxa"/>
            <w:gridSpan w:val="8"/>
            <w:tcBorders>
              <w:top w:val="single" w:sz="4" w:space="0" w:color="auto"/>
              <w:bottom w:val="single" w:sz="4" w:space="0" w:color="auto"/>
            </w:tcBorders>
            <w:shd w:val="clear" w:color="auto" w:fill="F2F2F2" w:themeFill="background1" w:themeFillShade="F2"/>
          </w:tcPr>
          <w:p w14:paraId="27F2E07C" w14:textId="77777777" w:rsidR="00A24D84" w:rsidRPr="00882AD0" w:rsidRDefault="00A24D84" w:rsidP="00A24D84">
            <w:pPr>
              <w:rPr>
                <w:rFonts w:ascii="Times New Roman" w:hAnsi="Times New Roman" w:cs="Times New Roman"/>
                <w:sz w:val="20"/>
                <w:szCs w:val="20"/>
              </w:rPr>
            </w:pPr>
          </w:p>
          <w:p w14:paraId="2B9AC61F" w14:textId="77777777" w:rsidR="00A24D84" w:rsidRPr="00882AD0" w:rsidRDefault="00A24D84" w:rsidP="00A24D84">
            <w:pPr>
              <w:rPr>
                <w:rFonts w:ascii="Times New Roman" w:hAnsi="Times New Roman" w:cs="Times New Roman"/>
                <w:b/>
                <w:sz w:val="20"/>
                <w:szCs w:val="20"/>
              </w:rPr>
            </w:pPr>
            <w:r w:rsidRPr="00882AD0">
              <w:rPr>
                <w:rFonts w:ascii="Times New Roman" w:hAnsi="Times New Roman" w:cs="Times New Roman"/>
                <w:b/>
                <w:sz w:val="20"/>
                <w:szCs w:val="20"/>
              </w:rPr>
              <w:t>Other interventions</w:t>
            </w:r>
          </w:p>
          <w:p w14:paraId="6BAF5B44" w14:textId="77777777" w:rsidR="00A24D84" w:rsidRPr="00882AD0" w:rsidRDefault="00A24D84" w:rsidP="00A24D84">
            <w:pPr>
              <w:rPr>
                <w:rFonts w:ascii="Times New Roman" w:hAnsi="Times New Roman" w:cs="Times New Roman"/>
                <w:sz w:val="20"/>
                <w:szCs w:val="20"/>
              </w:rPr>
            </w:pPr>
          </w:p>
        </w:tc>
      </w:tr>
      <w:tr w:rsidR="00A24D84" w:rsidRPr="00882AD0" w14:paraId="5E3CED03" w14:textId="77777777" w:rsidTr="00A3793C">
        <w:trPr>
          <w:trHeight w:val="2151"/>
        </w:trPr>
        <w:tc>
          <w:tcPr>
            <w:tcW w:w="1129" w:type="dxa"/>
            <w:tcBorders>
              <w:top w:val="single" w:sz="4" w:space="0" w:color="auto"/>
            </w:tcBorders>
            <w:hideMark/>
          </w:tcPr>
          <w:p w14:paraId="490CF64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lastRenderedPageBreak/>
              <w:t xml:space="preserve">Moe, </w:t>
            </w:r>
            <w:proofErr w:type="spellStart"/>
            <w:r w:rsidRPr="00882AD0">
              <w:rPr>
                <w:rFonts w:ascii="Times New Roman" w:hAnsi="Times New Roman" w:cs="Times New Roman"/>
                <w:sz w:val="20"/>
                <w:szCs w:val="20"/>
              </w:rPr>
              <w:t>Roesen</w:t>
            </w:r>
            <w:proofErr w:type="spellEnd"/>
            <w:r w:rsidRPr="00882AD0">
              <w:rPr>
                <w:rFonts w:ascii="Times New Roman" w:hAnsi="Times New Roman" w:cs="Times New Roman"/>
                <w:sz w:val="20"/>
                <w:szCs w:val="20"/>
              </w:rPr>
              <w:t xml:space="preserve"> &amp; </w:t>
            </w:r>
            <w:proofErr w:type="spellStart"/>
            <w:r w:rsidRPr="00882AD0">
              <w:rPr>
                <w:rFonts w:ascii="Times New Roman" w:hAnsi="Times New Roman" w:cs="Times New Roman"/>
                <w:sz w:val="20"/>
                <w:szCs w:val="20"/>
              </w:rPr>
              <w:t>Raben</w:t>
            </w:r>
            <w:proofErr w:type="spellEnd"/>
            <w:r w:rsidRPr="00882AD0">
              <w:rPr>
                <w:rFonts w:ascii="Times New Roman" w:hAnsi="Times New Roman" w:cs="Times New Roman"/>
                <w:sz w:val="20"/>
                <w:szCs w:val="20"/>
              </w:rPr>
              <w:t xml:space="preserve"> 2000 (Denmark)</w:t>
            </w:r>
          </w:p>
        </w:tc>
        <w:tc>
          <w:tcPr>
            <w:tcW w:w="856" w:type="dxa"/>
            <w:tcBorders>
              <w:top w:val="single" w:sz="4" w:space="0" w:color="auto"/>
            </w:tcBorders>
            <w:hideMark/>
          </w:tcPr>
          <w:p w14:paraId="11521CDA" w14:textId="77777777" w:rsidR="00A24D84" w:rsidRPr="00882AD0" w:rsidRDefault="00200FAC" w:rsidP="00200FAC">
            <w:pPr>
              <w:rPr>
                <w:rFonts w:ascii="Times New Roman" w:hAnsi="Times New Roman" w:cs="Times New Roman"/>
                <w:sz w:val="20"/>
                <w:szCs w:val="20"/>
              </w:rPr>
            </w:pPr>
            <w:r w:rsidRPr="00882AD0">
              <w:rPr>
                <w:rFonts w:ascii="Times New Roman" w:hAnsi="Times New Roman" w:cs="Times New Roman"/>
                <w:sz w:val="20"/>
                <w:szCs w:val="20"/>
              </w:rPr>
              <w:t>P</w:t>
            </w:r>
            <w:r w:rsidR="00A24D84" w:rsidRPr="00882AD0">
              <w:rPr>
                <w:rFonts w:ascii="Times New Roman" w:hAnsi="Times New Roman" w:cs="Times New Roman"/>
                <w:sz w:val="20"/>
                <w:szCs w:val="20"/>
              </w:rPr>
              <w:t xml:space="preserve">re-post </w:t>
            </w:r>
            <w:r w:rsidRPr="00882AD0">
              <w:rPr>
                <w:rFonts w:ascii="Times New Roman" w:hAnsi="Times New Roman" w:cs="Times New Roman"/>
                <w:sz w:val="20"/>
                <w:szCs w:val="20"/>
              </w:rPr>
              <w:t>study</w:t>
            </w:r>
            <w:r w:rsidR="00A24D84" w:rsidRPr="00882AD0">
              <w:rPr>
                <w:rFonts w:ascii="Times New Roman" w:hAnsi="Times New Roman" w:cs="Times New Roman"/>
                <w:sz w:val="20"/>
                <w:szCs w:val="20"/>
              </w:rPr>
              <w:t xml:space="preserve"> </w:t>
            </w:r>
          </w:p>
        </w:tc>
        <w:tc>
          <w:tcPr>
            <w:tcW w:w="1417" w:type="dxa"/>
            <w:tcBorders>
              <w:top w:val="single" w:sz="4" w:space="0" w:color="auto"/>
            </w:tcBorders>
            <w:hideMark/>
          </w:tcPr>
          <w:p w14:paraId="16299D1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9 participants (7 males, mean age = 29.2)</w:t>
            </w:r>
          </w:p>
        </w:tc>
        <w:tc>
          <w:tcPr>
            <w:tcW w:w="1560" w:type="dxa"/>
            <w:tcBorders>
              <w:top w:val="single" w:sz="4" w:space="0" w:color="auto"/>
            </w:tcBorders>
            <w:hideMark/>
          </w:tcPr>
          <w:p w14:paraId="557CDA5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Schizophrenia, </w:t>
            </w:r>
            <w:proofErr w:type="spellStart"/>
            <w:r w:rsidRPr="00882AD0">
              <w:rPr>
                <w:rFonts w:ascii="Times New Roman" w:hAnsi="Times New Roman" w:cs="Times New Roman"/>
                <w:sz w:val="20"/>
                <w:szCs w:val="20"/>
              </w:rPr>
              <w:t>schizo</w:t>
            </w:r>
            <w:proofErr w:type="spellEnd"/>
            <w:r w:rsidRPr="00882AD0">
              <w:rPr>
                <w:rFonts w:ascii="Times New Roman" w:hAnsi="Times New Roman" w:cs="Times New Roman"/>
                <w:sz w:val="20"/>
                <w:szCs w:val="20"/>
              </w:rPr>
              <w:t>-typical disorder, schizoaffective disorder (depressive type)</w:t>
            </w:r>
          </w:p>
        </w:tc>
        <w:tc>
          <w:tcPr>
            <w:tcW w:w="1417" w:type="dxa"/>
            <w:tcBorders>
              <w:top w:val="single" w:sz="4" w:space="0" w:color="auto"/>
            </w:tcBorders>
            <w:hideMark/>
          </w:tcPr>
          <w:p w14:paraId="31D12B06"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GAF</w:t>
            </w:r>
          </w:p>
        </w:tc>
        <w:tc>
          <w:tcPr>
            <w:tcW w:w="3544" w:type="dxa"/>
            <w:tcBorders>
              <w:top w:val="single" w:sz="4" w:space="0" w:color="auto"/>
            </w:tcBorders>
            <w:hideMark/>
          </w:tcPr>
          <w:p w14:paraId="406C62D7"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The Bonny Method of Guided Imagery and Music (Adapted). </w:t>
            </w:r>
          </w:p>
          <w:p w14:paraId="1918ADE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23-32 sessions. </w:t>
            </w:r>
          </w:p>
          <w:p w14:paraId="6F71802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Initial preparation with relaxation. Music-listening initiated through therapist's guiding, to develop a stream of images and associations. Participants shared images, thoughts and feelings experienced during music-listening. </w:t>
            </w:r>
          </w:p>
          <w:p w14:paraId="64B863D7" w14:textId="77777777" w:rsidR="00E725B7" w:rsidRPr="00882AD0" w:rsidRDefault="00E725B7" w:rsidP="00A24D84">
            <w:pPr>
              <w:rPr>
                <w:rFonts w:ascii="Times New Roman" w:hAnsi="Times New Roman" w:cs="Times New Roman"/>
                <w:sz w:val="20"/>
                <w:szCs w:val="20"/>
              </w:rPr>
            </w:pPr>
          </w:p>
          <w:p w14:paraId="62D3F139" w14:textId="77777777" w:rsidR="00E725B7" w:rsidRPr="00882AD0" w:rsidRDefault="00E725B7" w:rsidP="00A24D84">
            <w:pPr>
              <w:rPr>
                <w:rFonts w:ascii="Times New Roman" w:hAnsi="Times New Roman" w:cs="Times New Roman"/>
                <w:sz w:val="20"/>
                <w:szCs w:val="20"/>
              </w:rPr>
            </w:pPr>
          </w:p>
        </w:tc>
        <w:tc>
          <w:tcPr>
            <w:tcW w:w="3544" w:type="dxa"/>
            <w:tcBorders>
              <w:top w:val="single" w:sz="4" w:space="0" w:color="auto"/>
            </w:tcBorders>
            <w:hideMark/>
          </w:tcPr>
          <w:p w14:paraId="77D9F909" w14:textId="77777777" w:rsidR="00A24D84" w:rsidRPr="00882AD0" w:rsidRDefault="00200FAC" w:rsidP="00200FAC">
            <w:pPr>
              <w:rPr>
                <w:rFonts w:ascii="Times New Roman" w:hAnsi="Times New Roman" w:cs="Times New Roman"/>
                <w:sz w:val="20"/>
                <w:szCs w:val="20"/>
              </w:rPr>
            </w:pPr>
            <w:r w:rsidRPr="00882AD0">
              <w:rPr>
                <w:rFonts w:ascii="Times New Roman" w:hAnsi="Times New Roman" w:cs="Times New Roman"/>
                <w:sz w:val="20"/>
                <w:szCs w:val="20"/>
              </w:rPr>
              <w:t>A</w:t>
            </w:r>
            <w:r w:rsidR="00A24D84" w:rsidRPr="00882AD0">
              <w:rPr>
                <w:rFonts w:ascii="Times New Roman" w:hAnsi="Times New Roman" w:cs="Times New Roman"/>
                <w:sz w:val="20"/>
                <w:szCs w:val="20"/>
              </w:rPr>
              <w:t>verage imp</w:t>
            </w:r>
            <w:r w:rsidRPr="00882AD0">
              <w:rPr>
                <w:rFonts w:ascii="Times New Roman" w:hAnsi="Times New Roman" w:cs="Times New Roman"/>
                <w:sz w:val="20"/>
                <w:szCs w:val="20"/>
              </w:rPr>
              <w:t>rovement of 7.2% in GAF score. M</w:t>
            </w:r>
            <w:r w:rsidR="00A24D84" w:rsidRPr="00882AD0">
              <w:rPr>
                <w:rFonts w:ascii="Times New Roman" w:hAnsi="Times New Roman" w:cs="Times New Roman"/>
                <w:sz w:val="20"/>
                <w:szCs w:val="20"/>
              </w:rPr>
              <w:t xml:space="preserve">usic listening and imagery formation </w:t>
            </w:r>
            <w:r w:rsidRPr="00882AD0">
              <w:rPr>
                <w:rFonts w:ascii="Times New Roman" w:hAnsi="Times New Roman" w:cs="Times New Roman"/>
                <w:sz w:val="20"/>
                <w:szCs w:val="20"/>
              </w:rPr>
              <w:t xml:space="preserve">aspects </w:t>
            </w:r>
            <w:r w:rsidR="00A24D84" w:rsidRPr="00882AD0">
              <w:rPr>
                <w:rFonts w:ascii="Times New Roman" w:hAnsi="Times New Roman" w:cs="Times New Roman"/>
                <w:sz w:val="20"/>
                <w:szCs w:val="20"/>
              </w:rPr>
              <w:t xml:space="preserve">and positive relationship to therapist </w:t>
            </w:r>
            <w:r w:rsidRPr="00882AD0">
              <w:rPr>
                <w:rFonts w:ascii="Times New Roman" w:hAnsi="Times New Roman" w:cs="Times New Roman"/>
                <w:sz w:val="20"/>
                <w:szCs w:val="20"/>
              </w:rPr>
              <w:t xml:space="preserve">rated </w:t>
            </w:r>
            <w:r w:rsidR="00A24D84" w:rsidRPr="00882AD0">
              <w:rPr>
                <w:rFonts w:ascii="Times New Roman" w:hAnsi="Times New Roman" w:cs="Times New Roman"/>
                <w:sz w:val="20"/>
                <w:szCs w:val="20"/>
              </w:rPr>
              <w:t xml:space="preserve">as very important. Aspects of imagery formation </w:t>
            </w:r>
            <w:r w:rsidRPr="00882AD0">
              <w:rPr>
                <w:rFonts w:ascii="Times New Roman" w:hAnsi="Times New Roman" w:cs="Times New Roman"/>
                <w:sz w:val="20"/>
                <w:szCs w:val="20"/>
              </w:rPr>
              <w:t>identified as</w:t>
            </w:r>
            <w:r w:rsidR="00A24D84" w:rsidRPr="00882AD0">
              <w:rPr>
                <w:rFonts w:ascii="Times New Roman" w:hAnsi="Times New Roman" w:cs="Times New Roman"/>
                <w:sz w:val="20"/>
                <w:szCs w:val="20"/>
              </w:rPr>
              <w:t xml:space="preserve"> important included 'creating security'', 'creating coherence' and 'giving insight'. </w:t>
            </w:r>
          </w:p>
        </w:tc>
        <w:tc>
          <w:tcPr>
            <w:tcW w:w="992" w:type="dxa"/>
            <w:tcBorders>
              <w:top w:val="single" w:sz="4" w:space="0" w:color="auto"/>
            </w:tcBorders>
            <w:hideMark/>
          </w:tcPr>
          <w:p w14:paraId="0033CC9A"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56%</w:t>
            </w:r>
          </w:p>
        </w:tc>
      </w:tr>
      <w:tr w:rsidR="00A24D84" w:rsidRPr="00882AD0" w14:paraId="160325F1" w14:textId="77777777" w:rsidTr="00E65A43">
        <w:trPr>
          <w:trHeight w:val="1878"/>
        </w:trPr>
        <w:tc>
          <w:tcPr>
            <w:tcW w:w="1129" w:type="dxa"/>
          </w:tcPr>
          <w:p w14:paraId="625D675A" w14:textId="77777777" w:rsidR="00A24D84" w:rsidRPr="00882AD0" w:rsidRDefault="00A24D84" w:rsidP="00A24D84">
            <w:pPr>
              <w:rPr>
                <w:rFonts w:ascii="Times New Roman" w:hAnsi="Times New Roman" w:cs="Times New Roman"/>
                <w:sz w:val="20"/>
                <w:szCs w:val="20"/>
              </w:rPr>
            </w:pPr>
            <w:proofErr w:type="spellStart"/>
            <w:r w:rsidRPr="00882AD0">
              <w:rPr>
                <w:rFonts w:ascii="Times New Roman" w:hAnsi="Times New Roman" w:cs="Times New Roman"/>
                <w:sz w:val="20"/>
                <w:szCs w:val="20"/>
              </w:rPr>
              <w:t>Pyun</w:t>
            </w:r>
            <w:proofErr w:type="spellEnd"/>
            <w:r w:rsidRPr="00882AD0">
              <w:rPr>
                <w:rFonts w:ascii="Times New Roman" w:hAnsi="Times New Roman" w:cs="Times New Roman"/>
                <w:sz w:val="20"/>
                <w:szCs w:val="20"/>
              </w:rPr>
              <w:t xml:space="preserve"> 2013 (South Korea)</w:t>
            </w:r>
          </w:p>
        </w:tc>
        <w:tc>
          <w:tcPr>
            <w:tcW w:w="856" w:type="dxa"/>
          </w:tcPr>
          <w:p w14:paraId="3452D910"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Case series</w:t>
            </w:r>
          </w:p>
        </w:tc>
        <w:tc>
          <w:tcPr>
            <w:tcW w:w="1417" w:type="dxa"/>
          </w:tcPr>
          <w:p w14:paraId="695E0DD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4 participants (all female, mean age = 28.5)</w:t>
            </w:r>
          </w:p>
        </w:tc>
        <w:tc>
          <w:tcPr>
            <w:tcW w:w="1560" w:type="dxa"/>
          </w:tcPr>
          <w:p w14:paraId="5845881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w:t>
            </w:r>
          </w:p>
        </w:tc>
        <w:tc>
          <w:tcPr>
            <w:tcW w:w="1417" w:type="dxa"/>
          </w:tcPr>
          <w:p w14:paraId="7E836AF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HIP:K, SUD</w:t>
            </w:r>
          </w:p>
        </w:tc>
        <w:tc>
          <w:tcPr>
            <w:tcW w:w="3544" w:type="dxa"/>
          </w:tcPr>
          <w:p w14:paraId="12AA986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Hypnosis. </w:t>
            </w:r>
          </w:p>
          <w:p w14:paraId="35A5CD89"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Number of sessions unclear.</w:t>
            </w:r>
          </w:p>
          <w:p w14:paraId="704D68BF" w14:textId="77777777" w:rsidR="00A24D84" w:rsidRPr="00882AD0" w:rsidRDefault="00200FAC" w:rsidP="00A3793C">
            <w:pPr>
              <w:rPr>
                <w:rFonts w:ascii="Times New Roman" w:hAnsi="Times New Roman" w:cs="Times New Roman"/>
                <w:sz w:val="20"/>
                <w:szCs w:val="20"/>
              </w:rPr>
            </w:pPr>
            <w:r w:rsidRPr="00882AD0">
              <w:rPr>
                <w:rFonts w:ascii="Times New Roman" w:hAnsi="Times New Roman" w:cs="Times New Roman"/>
                <w:sz w:val="20"/>
                <w:szCs w:val="20"/>
              </w:rPr>
              <w:t>Included an a</w:t>
            </w:r>
            <w:r w:rsidR="00A24D84" w:rsidRPr="00882AD0">
              <w:rPr>
                <w:rFonts w:ascii="Times New Roman" w:hAnsi="Times New Roman" w:cs="Times New Roman"/>
                <w:sz w:val="20"/>
                <w:szCs w:val="20"/>
              </w:rPr>
              <w:t>mplification of feelings associated with imagining a comfortable place</w:t>
            </w:r>
            <w:r w:rsidRPr="00882AD0">
              <w:rPr>
                <w:rFonts w:ascii="Times New Roman" w:hAnsi="Times New Roman" w:cs="Times New Roman"/>
                <w:sz w:val="20"/>
                <w:szCs w:val="20"/>
              </w:rPr>
              <w:t>. Also, i</w:t>
            </w:r>
            <w:r w:rsidR="00A24D84" w:rsidRPr="00882AD0">
              <w:rPr>
                <w:rFonts w:ascii="Times New Roman" w:hAnsi="Times New Roman" w:cs="Times New Roman"/>
                <w:sz w:val="20"/>
                <w:szCs w:val="20"/>
              </w:rPr>
              <w:t>magined delusions and</w:t>
            </w:r>
            <w:r w:rsidRPr="00882AD0">
              <w:rPr>
                <w:rFonts w:ascii="Times New Roman" w:hAnsi="Times New Roman" w:cs="Times New Roman"/>
                <w:sz w:val="20"/>
                <w:szCs w:val="20"/>
              </w:rPr>
              <w:t xml:space="preserve"> the</w:t>
            </w:r>
            <w:r w:rsidR="00A24D84" w:rsidRPr="00882AD0">
              <w:rPr>
                <w:rFonts w:ascii="Times New Roman" w:hAnsi="Times New Roman" w:cs="Times New Roman"/>
                <w:sz w:val="20"/>
                <w:szCs w:val="20"/>
              </w:rPr>
              <w:t xml:space="preserve"> associated anxiety and bodily sensations to neutralise and experience delusions more comfortably.</w:t>
            </w:r>
          </w:p>
          <w:p w14:paraId="10DB2412" w14:textId="77777777" w:rsidR="00E725B7" w:rsidRPr="00882AD0" w:rsidRDefault="00E725B7" w:rsidP="00A3793C">
            <w:pPr>
              <w:rPr>
                <w:rFonts w:ascii="Times New Roman" w:hAnsi="Times New Roman" w:cs="Times New Roman"/>
                <w:sz w:val="20"/>
                <w:szCs w:val="20"/>
              </w:rPr>
            </w:pPr>
          </w:p>
          <w:p w14:paraId="34CACEFF" w14:textId="77777777" w:rsidR="00E725B7" w:rsidRPr="00882AD0" w:rsidRDefault="00E725B7" w:rsidP="00A3793C">
            <w:pPr>
              <w:rPr>
                <w:rFonts w:ascii="Times New Roman" w:hAnsi="Times New Roman" w:cs="Times New Roman"/>
                <w:sz w:val="20"/>
                <w:szCs w:val="20"/>
              </w:rPr>
            </w:pPr>
          </w:p>
        </w:tc>
        <w:tc>
          <w:tcPr>
            <w:tcW w:w="3544" w:type="dxa"/>
          </w:tcPr>
          <w:p w14:paraId="6373D86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SUDs during hypnosis high in all cases. Improvements in symptoms of psychosis reported individually for each participant.</w:t>
            </w:r>
          </w:p>
          <w:p w14:paraId="6E41404E" w14:textId="77777777" w:rsidR="00A24D84" w:rsidRPr="00882AD0" w:rsidRDefault="00A24D84" w:rsidP="00A24D84">
            <w:pPr>
              <w:rPr>
                <w:rFonts w:ascii="Times New Roman" w:hAnsi="Times New Roman" w:cs="Times New Roman"/>
                <w:sz w:val="20"/>
                <w:szCs w:val="20"/>
              </w:rPr>
            </w:pPr>
          </w:p>
        </w:tc>
        <w:tc>
          <w:tcPr>
            <w:tcW w:w="992" w:type="dxa"/>
          </w:tcPr>
          <w:p w14:paraId="584CD138"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20%</w:t>
            </w:r>
          </w:p>
        </w:tc>
      </w:tr>
      <w:tr w:rsidR="00A24D84" w:rsidRPr="00882AD0" w14:paraId="410E6200" w14:textId="77777777" w:rsidTr="00A3793C">
        <w:trPr>
          <w:trHeight w:val="2218"/>
        </w:trPr>
        <w:tc>
          <w:tcPr>
            <w:tcW w:w="1129" w:type="dxa"/>
            <w:tcBorders>
              <w:bottom w:val="single" w:sz="4" w:space="0" w:color="auto"/>
            </w:tcBorders>
            <w:hideMark/>
          </w:tcPr>
          <w:p w14:paraId="11D344CD" w14:textId="77777777" w:rsidR="00A24D84" w:rsidRPr="00991BCC" w:rsidRDefault="00A24D84" w:rsidP="00A24D84">
            <w:pPr>
              <w:rPr>
                <w:rFonts w:ascii="Times New Roman" w:hAnsi="Times New Roman" w:cs="Times New Roman"/>
                <w:sz w:val="20"/>
                <w:szCs w:val="20"/>
                <w:lang w:val="nl-NL"/>
              </w:rPr>
            </w:pPr>
            <w:r w:rsidRPr="00991BCC">
              <w:rPr>
                <w:rFonts w:ascii="Times New Roman" w:hAnsi="Times New Roman" w:cs="Times New Roman"/>
                <w:sz w:val="20"/>
                <w:szCs w:val="20"/>
                <w:lang w:val="nl-NL"/>
              </w:rPr>
              <w:t>van der Gaag et al., 2012 (Netherlands)</w:t>
            </w:r>
          </w:p>
        </w:tc>
        <w:tc>
          <w:tcPr>
            <w:tcW w:w="856" w:type="dxa"/>
            <w:tcBorders>
              <w:bottom w:val="single" w:sz="4" w:space="0" w:color="auto"/>
            </w:tcBorders>
            <w:hideMark/>
          </w:tcPr>
          <w:p w14:paraId="7103336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RCT</w:t>
            </w:r>
          </w:p>
        </w:tc>
        <w:tc>
          <w:tcPr>
            <w:tcW w:w="1417" w:type="dxa"/>
            <w:tcBorders>
              <w:bottom w:val="single" w:sz="4" w:space="0" w:color="auto"/>
            </w:tcBorders>
            <w:hideMark/>
          </w:tcPr>
          <w:p w14:paraId="22D8DD5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77 participants (40 males, mean age = 40.5) </w:t>
            </w:r>
          </w:p>
        </w:tc>
        <w:tc>
          <w:tcPr>
            <w:tcW w:w="1560" w:type="dxa"/>
            <w:tcBorders>
              <w:bottom w:val="single" w:sz="4" w:space="0" w:color="auto"/>
            </w:tcBorders>
            <w:hideMark/>
          </w:tcPr>
          <w:p w14:paraId="74AF956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 (disorganised, undifferentiated, paranoid, residual), schizoaffective disorder, psychosis NOS</w:t>
            </w:r>
          </w:p>
        </w:tc>
        <w:tc>
          <w:tcPr>
            <w:tcW w:w="1417" w:type="dxa"/>
            <w:tcBorders>
              <w:bottom w:val="single" w:sz="4" w:space="0" w:color="auto"/>
            </w:tcBorders>
            <w:hideMark/>
          </w:tcPr>
          <w:p w14:paraId="0F02E7C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BDI-II, PSYRATS-AH, SERS, VAAS, SCRS, BAVQ-R Power</w:t>
            </w:r>
          </w:p>
        </w:tc>
        <w:tc>
          <w:tcPr>
            <w:tcW w:w="3544" w:type="dxa"/>
            <w:tcBorders>
              <w:bottom w:val="single" w:sz="4" w:space="0" w:color="auto"/>
            </w:tcBorders>
            <w:hideMark/>
          </w:tcPr>
          <w:p w14:paraId="7D83B8F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Competitive memory training (COMET).</w:t>
            </w:r>
          </w:p>
          <w:p w14:paraId="415B50CB"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7 sessions.</w:t>
            </w:r>
          </w:p>
          <w:p w14:paraId="673741CD" w14:textId="77777777" w:rsidR="00A3793C" w:rsidRPr="00882AD0" w:rsidRDefault="00200FAC" w:rsidP="00A24D84">
            <w:pPr>
              <w:rPr>
                <w:rFonts w:ascii="Times New Roman" w:hAnsi="Times New Roman" w:cs="Times New Roman"/>
                <w:sz w:val="20"/>
                <w:szCs w:val="20"/>
              </w:rPr>
            </w:pPr>
            <w:r w:rsidRPr="00882AD0">
              <w:rPr>
                <w:rFonts w:ascii="Times New Roman" w:hAnsi="Times New Roman" w:cs="Times New Roman"/>
                <w:sz w:val="20"/>
                <w:szCs w:val="20"/>
              </w:rPr>
              <w:t>Imagery used to retrieve</w:t>
            </w:r>
            <w:r w:rsidR="00A24D84" w:rsidRPr="00882AD0">
              <w:rPr>
                <w:rFonts w:ascii="Times New Roman" w:hAnsi="Times New Roman" w:cs="Times New Roman"/>
                <w:sz w:val="20"/>
                <w:szCs w:val="20"/>
              </w:rPr>
              <w:t xml:space="preserve"> an</w:t>
            </w:r>
            <w:r w:rsidRPr="00882AD0">
              <w:rPr>
                <w:rFonts w:ascii="Times New Roman" w:hAnsi="Times New Roman" w:cs="Times New Roman"/>
                <w:sz w:val="20"/>
                <w:szCs w:val="20"/>
              </w:rPr>
              <w:t>d re-live</w:t>
            </w:r>
            <w:r w:rsidR="00A24D84" w:rsidRPr="00882AD0">
              <w:rPr>
                <w:rFonts w:ascii="Times New Roman" w:hAnsi="Times New Roman" w:cs="Times New Roman"/>
                <w:sz w:val="20"/>
                <w:szCs w:val="20"/>
              </w:rPr>
              <w:t xml:space="preserve"> memories associated with positive self-esteem </w:t>
            </w:r>
            <w:r w:rsidRPr="00882AD0">
              <w:rPr>
                <w:rFonts w:ascii="Times New Roman" w:hAnsi="Times New Roman" w:cs="Times New Roman"/>
                <w:sz w:val="20"/>
                <w:szCs w:val="20"/>
              </w:rPr>
              <w:t>including</w:t>
            </w:r>
            <w:r w:rsidR="00A24D84" w:rsidRPr="00882AD0">
              <w:rPr>
                <w:rFonts w:ascii="Times New Roman" w:hAnsi="Times New Roman" w:cs="Times New Roman"/>
                <w:sz w:val="20"/>
                <w:szCs w:val="20"/>
              </w:rPr>
              <w:t xml:space="preserve"> positive self-statements to compete with negative voices. </w:t>
            </w:r>
            <w:r w:rsidRPr="00882AD0">
              <w:rPr>
                <w:rFonts w:ascii="Times New Roman" w:hAnsi="Times New Roman" w:cs="Times New Roman"/>
                <w:sz w:val="20"/>
                <w:szCs w:val="20"/>
              </w:rPr>
              <w:t>D</w:t>
            </w:r>
            <w:r w:rsidR="00A24D84" w:rsidRPr="00882AD0">
              <w:rPr>
                <w:rFonts w:ascii="Times New Roman" w:hAnsi="Times New Roman" w:cs="Times New Roman"/>
                <w:sz w:val="20"/>
                <w:szCs w:val="20"/>
              </w:rPr>
              <w:t xml:space="preserve">aily </w:t>
            </w:r>
            <w:r w:rsidRPr="00882AD0">
              <w:rPr>
                <w:rFonts w:ascii="Times New Roman" w:hAnsi="Times New Roman" w:cs="Times New Roman"/>
                <w:sz w:val="20"/>
                <w:szCs w:val="20"/>
              </w:rPr>
              <w:t xml:space="preserve">practice </w:t>
            </w:r>
            <w:r w:rsidR="00A24D84" w:rsidRPr="00882AD0">
              <w:rPr>
                <w:rFonts w:ascii="Times New Roman" w:hAnsi="Times New Roman" w:cs="Times New Roman"/>
                <w:sz w:val="20"/>
                <w:szCs w:val="20"/>
              </w:rPr>
              <w:t>to improve accessibility and weaken association between voice conten</w:t>
            </w:r>
            <w:r w:rsidR="00A3793C" w:rsidRPr="00882AD0">
              <w:rPr>
                <w:rFonts w:ascii="Times New Roman" w:hAnsi="Times New Roman" w:cs="Times New Roman"/>
                <w:sz w:val="20"/>
                <w:szCs w:val="20"/>
              </w:rPr>
              <w:t>t and negative self-evaluation.</w:t>
            </w:r>
          </w:p>
        </w:tc>
        <w:tc>
          <w:tcPr>
            <w:tcW w:w="3544" w:type="dxa"/>
            <w:tcBorders>
              <w:bottom w:val="single" w:sz="4" w:space="0" w:color="auto"/>
            </w:tcBorders>
            <w:hideMark/>
          </w:tcPr>
          <w:p w14:paraId="4DE44F4E" w14:textId="64CF2700"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Compared to treatment as usual, COMET group improved on depression</w:t>
            </w:r>
            <w:r w:rsidR="00877188" w:rsidRPr="00882AD0">
              <w:rPr>
                <w:rFonts w:ascii="Times New Roman" w:hAnsi="Times New Roman" w:cs="Times New Roman"/>
                <w:sz w:val="20"/>
                <w:szCs w:val="20"/>
              </w:rPr>
              <w:t xml:space="preserve"> (p</w:t>
            </w:r>
            <w:r w:rsidR="000B2202" w:rsidRPr="00882AD0">
              <w:rPr>
                <w:rFonts w:ascii="Times New Roman" w:hAnsi="Times New Roman" w:cs="Times New Roman"/>
                <w:sz w:val="20"/>
                <w:szCs w:val="20"/>
              </w:rPr>
              <w:t xml:space="preserve"> </w:t>
            </w:r>
            <w:r w:rsidR="00877188" w:rsidRPr="00882AD0">
              <w:rPr>
                <w:rFonts w:ascii="Times New Roman" w:hAnsi="Times New Roman" w:cs="Times New Roman"/>
                <w:sz w:val="20"/>
                <w:szCs w:val="20"/>
              </w:rPr>
              <w:t>= .008, r = .64)</w:t>
            </w:r>
            <w:r w:rsidRPr="00882AD0">
              <w:rPr>
                <w:rFonts w:ascii="Times New Roman" w:hAnsi="Times New Roman" w:cs="Times New Roman"/>
                <w:sz w:val="20"/>
                <w:szCs w:val="20"/>
              </w:rPr>
              <w:t xml:space="preserve">. No significant effects on auditory hallucinations found. Effect of COMET on depression fully mediated by self-esteem and acceptance of voices, and partially mediated by social rank and attributed power to the voices. </w:t>
            </w:r>
          </w:p>
        </w:tc>
        <w:tc>
          <w:tcPr>
            <w:tcW w:w="992" w:type="dxa"/>
            <w:tcBorders>
              <w:bottom w:val="single" w:sz="4" w:space="0" w:color="auto"/>
            </w:tcBorders>
            <w:hideMark/>
          </w:tcPr>
          <w:p w14:paraId="4AC34A83"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67%</w:t>
            </w:r>
          </w:p>
        </w:tc>
      </w:tr>
      <w:tr w:rsidR="00A24D84" w:rsidRPr="00882AD0" w14:paraId="4DB92903" w14:textId="77777777" w:rsidTr="00A24D84">
        <w:trPr>
          <w:trHeight w:val="70"/>
        </w:trPr>
        <w:tc>
          <w:tcPr>
            <w:tcW w:w="14459" w:type="dxa"/>
            <w:gridSpan w:val="8"/>
            <w:tcBorders>
              <w:top w:val="single" w:sz="4" w:space="0" w:color="auto"/>
              <w:bottom w:val="single" w:sz="4" w:space="0" w:color="auto"/>
            </w:tcBorders>
          </w:tcPr>
          <w:p w14:paraId="5FD26EBE" w14:textId="77777777" w:rsidR="00A24D84" w:rsidRPr="00882AD0" w:rsidRDefault="00A24D84" w:rsidP="00A24D84">
            <w:pPr>
              <w:rPr>
                <w:rFonts w:ascii="Times New Roman" w:hAnsi="Times New Roman" w:cs="Times New Roman"/>
                <w:sz w:val="20"/>
                <w:szCs w:val="20"/>
              </w:rPr>
            </w:pPr>
          </w:p>
          <w:p w14:paraId="26EF5993" w14:textId="77777777" w:rsidR="00A24D84" w:rsidRPr="00882AD0" w:rsidRDefault="00A24D84" w:rsidP="00A24D84">
            <w:pPr>
              <w:jc w:val="center"/>
              <w:rPr>
                <w:rFonts w:ascii="Times New Roman" w:hAnsi="Times New Roman" w:cs="Times New Roman"/>
                <w:b/>
                <w:sz w:val="20"/>
                <w:szCs w:val="20"/>
              </w:rPr>
            </w:pPr>
            <w:r w:rsidRPr="00882AD0">
              <w:rPr>
                <w:rFonts w:ascii="Times New Roman" w:hAnsi="Times New Roman" w:cs="Times New Roman"/>
                <w:b/>
                <w:sz w:val="20"/>
                <w:szCs w:val="20"/>
              </w:rPr>
              <w:t>IMAGERY MANIPULATION STUDIES</w:t>
            </w:r>
          </w:p>
          <w:p w14:paraId="474C1B1E" w14:textId="77777777" w:rsidR="00A24D84" w:rsidRPr="00882AD0" w:rsidRDefault="00A24D84" w:rsidP="00A24D84">
            <w:pPr>
              <w:rPr>
                <w:rFonts w:ascii="Times New Roman" w:hAnsi="Times New Roman" w:cs="Times New Roman"/>
                <w:sz w:val="20"/>
                <w:szCs w:val="20"/>
              </w:rPr>
            </w:pPr>
          </w:p>
        </w:tc>
      </w:tr>
      <w:tr w:rsidR="00A24D84" w:rsidRPr="00882AD0" w14:paraId="0A96880C" w14:textId="77777777" w:rsidTr="00A3793C">
        <w:trPr>
          <w:trHeight w:val="3001"/>
        </w:trPr>
        <w:tc>
          <w:tcPr>
            <w:tcW w:w="1129" w:type="dxa"/>
            <w:tcBorders>
              <w:top w:val="single" w:sz="4" w:space="0" w:color="auto"/>
            </w:tcBorders>
          </w:tcPr>
          <w:p w14:paraId="53672D22"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lastRenderedPageBreak/>
              <w:t>Cox, Jolley, &amp; Johns 2016 (UK)</w:t>
            </w:r>
          </w:p>
        </w:tc>
        <w:tc>
          <w:tcPr>
            <w:tcW w:w="856" w:type="dxa"/>
            <w:tcBorders>
              <w:top w:val="single" w:sz="4" w:space="0" w:color="auto"/>
            </w:tcBorders>
          </w:tcPr>
          <w:p w14:paraId="383B5169" w14:textId="77777777" w:rsidR="00A24D84" w:rsidRPr="00882AD0" w:rsidRDefault="00A24D84" w:rsidP="00417992">
            <w:pPr>
              <w:rPr>
                <w:rFonts w:ascii="Times New Roman" w:hAnsi="Times New Roman" w:cs="Times New Roman"/>
                <w:sz w:val="20"/>
                <w:szCs w:val="20"/>
              </w:rPr>
            </w:pPr>
            <w:r w:rsidRPr="00882AD0">
              <w:rPr>
                <w:rFonts w:ascii="Times New Roman" w:hAnsi="Times New Roman" w:cs="Times New Roman"/>
                <w:sz w:val="20"/>
                <w:szCs w:val="20"/>
              </w:rPr>
              <w:t xml:space="preserve">Randomised trial </w:t>
            </w:r>
          </w:p>
        </w:tc>
        <w:tc>
          <w:tcPr>
            <w:tcW w:w="1417" w:type="dxa"/>
            <w:tcBorders>
              <w:top w:val="single" w:sz="4" w:space="0" w:color="auto"/>
            </w:tcBorders>
          </w:tcPr>
          <w:p w14:paraId="56AEFDB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42 participants (26 males, mean age = 42.21)</w:t>
            </w:r>
          </w:p>
        </w:tc>
        <w:tc>
          <w:tcPr>
            <w:tcW w:w="1560" w:type="dxa"/>
            <w:tcBorders>
              <w:top w:val="single" w:sz="4" w:space="0" w:color="auto"/>
            </w:tcBorders>
          </w:tcPr>
          <w:p w14:paraId="42038EC5" w14:textId="77777777" w:rsidR="00A24D84" w:rsidRPr="00882AD0" w:rsidRDefault="00A24D84" w:rsidP="00A3793C">
            <w:pPr>
              <w:rPr>
                <w:rFonts w:ascii="Times New Roman" w:hAnsi="Times New Roman" w:cs="Times New Roman"/>
                <w:sz w:val="20"/>
                <w:szCs w:val="20"/>
              </w:rPr>
            </w:pPr>
            <w:r w:rsidRPr="00882AD0">
              <w:rPr>
                <w:rFonts w:ascii="Times New Roman" w:hAnsi="Times New Roman" w:cs="Times New Roman"/>
                <w:sz w:val="20"/>
                <w:szCs w:val="20"/>
              </w:rPr>
              <w:t>Schizophrenia schizoaffective disorder, psychotic disorder, nonorganic psychosis, brief psych</w:t>
            </w:r>
            <w:r w:rsidR="00EA5878" w:rsidRPr="00882AD0">
              <w:rPr>
                <w:rFonts w:ascii="Times New Roman" w:hAnsi="Times New Roman" w:cs="Times New Roman"/>
                <w:sz w:val="20"/>
                <w:szCs w:val="20"/>
              </w:rPr>
              <w:t>otic disorder, bipolar disorder</w:t>
            </w:r>
            <w:r w:rsidRPr="00882AD0">
              <w:rPr>
                <w:rFonts w:ascii="Times New Roman" w:hAnsi="Times New Roman" w:cs="Times New Roman"/>
                <w:sz w:val="20"/>
                <w:szCs w:val="20"/>
              </w:rPr>
              <w:t xml:space="preserve"> &amp; depression with psychotic features </w:t>
            </w:r>
          </w:p>
          <w:p w14:paraId="12491846" w14:textId="77777777" w:rsidR="00E725B7" w:rsidRPr="00882AD0" w:rsidRDefault="00E725B7" w:rsidP="00A3793C">
            <w:pPr>
              <w:rPr>
                <w:rFonts w:ascii="Times New Roman" w:hAnsi="Times New Roman" w:cs="Times New Roman"/>
                <w:sz w:val="20"/>
                <w:szCs w:val="20"/>
              </w:rPr>
            </w:pPr>
          </w:p>
        </w:tc>
        <w:tc>
          <w:tcPr>
            <w:tcW w:w="1417" w:type="dxa"/>
            <w:tcBorders>
              <w:top w:val="single" w:sz="4" w:space="0" w:color="auto"/>
            </w:tcBorders>
          </w:tcPr>
          <w:p w14:paraId="1934FC64"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SANS</w:t>
            </w:r>
          </w:p>
        </w:tc>
        <w:tc>
          <w:tcPr>
            <w:tcW w:w="3544" w:type="dxa"/>
            <w:tcBorders>
              <w:top w:val="single" w:sz="4" w:space="0" w:color="auto"/>
            </w:tcBorders>
          </w:tcPr>
          <w:p w14:paraId="20C33C5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Anticipatory Success (AS) and Anticipatory Pleasure (AP) of dart-throwing t</w:t>
            </w:r>
            <w:r w:rsidR="00200FAC" w:rsidRPr="00882AD0">
              <w:rPr>
                <w:rFonts w:ascii="Times New Roman" w:hAnsi="Times New Roman" w:cs="Times New Roman"/>
                <w:sz w:val="20"/>
                <w:szCs w:val="20"/>
              </w:rPr>
              <w:t xml:space="preserve">ask measured before and after </w:t>
            </w:r>
            <w:r w:rsidRPr="00882AD0">
              <w:rPr>
                <w:rFonts w:ascii="Times New Roman" w:hAnsi="Times New Roman" w:cs="Times New Roman"/>
                <w:sz w:val="20"/>
                <w:szCs w:val="20"/>
              </w:rPr>
              <w:t xml:space="preserve">guided imagery manipulation, which was either positive or neutral. </w:t>
            </w:r>
          </w:p>
        </w:tc>
        <w:tc>
          <w:tcPr>
            <w:tcW w:w="3544" w:type="dxa"/>
            <w:tcBorders>
              <w:top w:val="single" w:sz="4" w:space="0" w:color="auto"/>
            </w:tcBorders>
          </w:tcPr>
          <w:p w14:paraId="7CEE3E99" w14:textId="37B54EF2"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Greater </w:t>
            </w:r>
            <w:proofErr w:type="spellStart"/>
            <w:r w:rsidRPr="00882AD0">
              <w:rPr>
                <w:rFonts w:ascii="Times New Roman" w:hAnsi="Times New Roman" w:cs="Times New Roman"/>
                <w:sz w:val="20"/>
                <w:szCs w:val="20"/>
              </w:rPr>
              <w:t>amotivational</w:t>
            </w:r>
            <w:proofErr w:type="spellEnd"/>
            <w:r w:rsidRPr="00882AD0">
              <w:rPr>
                <w:rFonts w:ascii="Times New Roman" w:hAnsi="Times New Roman" w:cs="Times New Roman"/>
                <w:sz w:val="20"/>
                <w:szCs w:val="20"/>
              </w:rPr>
              <w:t xml:space="preserve"> negative symptoms severity (i.e. poor motivation) associated with lower AS, but not AP. AS improved following both positive and neutral imagery manipulations</w:t>
            </w:r>
            <w:r w:rsidR="00A30057" w:rsidRPr="00882AD0">
              <w:rPr>
                <w:rFonts w:ascii="Times New Roman" w:hAnsi="Times New Roman" w:cs="Times New Roman"/>
                <w:sz w:val="20"/>
                <w:szCs w:val="20"/>
              </w:rPr>
              <w:t xml:space="preserve"> (p &lt; .001, ηp² = 0.19)</w:t>
            </w:r>
            <w:r w:rsidRPr="00882AD0">
              <w:rPr>
                <w:rFonts w:ascii="Times New Roman" w:hAnsi="Times New Roman" w:cs="Times New Roman"/>
                <w:sz w:val="20"/>
                <w:szCs w:val="20"/>
              </w:rPr>
              <w:t xml:space="preserve">, but AP did not.  </w:t>
            </w:r>
          </w:p>
        </w:tc>
        <w:tc>
          <w:tcPr>
            <w:tcW w:w="992" w:type="dxa"/>
            <w:tcBorders>
              <w:top w:val="single" w:sz="4" w:space="0" w:color="auto"/>
            </w:tcBorders>
          </w:tcPr>
          <w:p w14:paraId="5AE47CD9"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78%</w:t>
            </w:r>
          </w:p>
        </w:tc>
      </w:tr>
      <w:tr w:rsidR="00A24D84" w:rsidRPr="00882AD0" w14:paraId="6D68D050" w14:textId="77777777" w:rsidTr="00A24D84">
        <w:trPr>
          <w:trHeight w:val="2542"/>
        </w:trPr>
        <w:tc>
          <w:tcPr>
            <w:tcW w:w="1129" w:type="dxa"/>
          </w:tcPr>
          <w:p w14:paraId="4BEDE776"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So, Freeman, &amp; </w:t>
            </w:r>
            <w:proofErr w:type="spellStart"/>
            <w:r w:rsidRPr="00882AD0">
              <w:rPr>
                <w:rFonts w:ascii="Times New Roman" w:hAnsi="Times New Roman" w:cs="Times New Roman"/>
                <w:sz w:val="20"/>
                <w:szCs w:val="20"/>
              </w:rPr>
              <w:t>Garety</w:t>
            </w:r>
            <w:proofErr w:type="spellEnd"/>
            <w:r w:rsidRPr="00882AD0">
              <w:rPr>
                <w:rFonts w:ascii="Times New Roman" w:hAnsi="Times New Roman" w:cs="Times New Roman"/>
                <w:sz w:val="20"/>
                <w:szCs w:val="20"/>
              </w:rPr>
              <w:t xml:space="preserve"> 2008 (China)</w:t>
            </w:r>
          </w:p>
        </w:tc>
        <w:tc>
          <w:tcPr>
            <w:tcW w:w="856" w:type="dxa"/>
          </w:tcPr>
          <w:p w14:paraId="00D56F1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RCT. </w:t>
            </w:r>
          </w:p>
        </w:tc>
        <w:tc>
          <w:tcPr>
            <w:tcW w:w="1417" w:type="dxa"/>
          </w:tcPr>
          <w:p w14:paraId="17128072"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60 participants (no gender information, mean age = 20.83)</w:t>
            </w:r>
          </w:p>
        </w:tc>
        <w:tc>
          <w:tcPr>
            <w:tcW w:w="1560" w:type="dxa"/>
          </w:tcPr>
          <w:p w14:paraId="3BD661C5" w14:textId="77777777" w:rsidR="00A24D84" w:rsidRPr="00991BCC" w:rsidRDefault="00A24D84" w:rsidP="00A24D84">
            <w:pPr>
              <w:rPr>
                <w:rFonts w:ascii="Times New Roman" w:hAnsi="Times New Roman" w:cs="Times New Roman"/>
                <w:sz w:val="20"/>
                <w:szCs w:val="20"/>
                <w:lang w:val="fr-FR"/>
              </w:rPr>
            </w:pPr>
            <w:proofErr w:type="spellStart"/>
            <w:r w:rsidRPr="00991BCC">
              <w:rPr>
                <w:rFonts w:ascii="Times New Roman" w:hAnsi="Times New Roman" w:cs="Times New Roman"/>
                <w:sz w:val="20"/>
                <w:szCs w:val="20"/>
                <w:lang w:val="fr-FR"/>
              </w:rPr>
              <w:t>Schizophrenia</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schizophrenia</w:t>
            </w:r>
            <w:proofErr w:type="spellEnd"/>
            <w:r w:rsidRPr="00991BCC">
              <w:rPr>
                <w:rFonts w:ascii="Times New Roman" w:hAnsi="Times New Roman" w:cs="Times New Roman"/>
                <w:sz w:val="20"/>
                <w:szCs w:val="20"/>
                <w:lang w:val="fr-FR"/>
              </w:rPr>
              <w:t xml:space="preserve">-like </w:t>
            </w:r>
            <w:proofErr w:type="spellStart"/>
            <w:r w:rsidRPr="00991BCC">
              <w:rPr>
                <w:rFonts w:ascii="Times New Roman" w:hAnsi="Times New Roman" w:cs="Times New Roman"/>
                <w:sz w:val="20"/>
                <w:szCs w:val="20"/>
                <w:lang w:val="fr-FR"/>
              </w:rPr>
              <w:t>psychotic</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disorder</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delusional</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disorder</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bipolar</w:t>
            </w:r>
            <w:proofErr w:type="spellEnd"/>
            <w:r w:rsidRPr="00991BCC">
              <w:rPr>
                <w:rFonts w:ascii="Times New Roman" w:hAnsi="Times New Roman" w:cs="Times New Roman"/>
                <w:sz w:val="20"/>
                <w:szCs w:val="20"/>
                <w:lang w:val="fr-FR"/>
              </w:rPr>
              <w:t xml:space="preserve"> affective </w:t>
            </w:r>
            <w:proofErr w:type="spellStart"/>
            <w:r w:rsidRPr="00991BCC">
              <w:rPr>
                <w:rFonts w:ascii="Times New Roman" w:hAnsi="Times New Roman" w:cs="Times New Roman"/>
                <w:sz w:val="20"/>
                <w:szCs w:val="20"/>
                <w:lang w:val="fr-FR"/>
              </w:rPr>
              <w:t>disorder</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psychotic</w:t>
            </w:r>
            <w:proofErr w:type="spellEnd"/>
            <w:r w:rsidRPr="00991BCC">
              <w:rPr>
                <w:rFonts w:ascii="Times New Roman" w:hAnsi="Times New Roman" w:cs="Times New Roman"/>
                <w:sz w:val="20"/>
                <w:szCs w:val="20"/>
                <w:lang w:val="fr-FR"/>
              </w:rPr>
              <w:t xml:space="preserve"> </w:t>
            </w:r>
            <w:proofErr w:type="spellStart"/>
            <w:r w:rsidRPr="00991BCC">
              <w:rPr>
                <w:rFonts w:ascii="Times New Roman" w:hAnsi="Times New Roman" w:cs="Times New Roman"/>
                <w:sz w:val="20"/>
                <w:szCs w:val="20"/>
                <w:lang w:val="fr-FR"/>
              </w:rPr>
              <w:t>depression</w:t>
            </w:r>
            <w:proofErr w:type="spellEnd"/>
            <w:r w:rsidRPr="00991BCC">
              <w:rPr>
                <w:rFonts w:ascii="Times New Roman" w:hAnsi="Times New Roman" w:cs="Times New Roman"/>
                <w:sz w:val="20"/>
                <w:szCs w:val="20"/>
                <w:lang w:val="fr-FR"/>
              </w:rPr>
              <w:t xml:space="preserve"> &amp; </w:t>
            </w:r>
            <w:proofErr w:type="spellStart"/>
            <w:r w:rsidRPr="00991BCC">
              <w:rPr>
                <w:rFonts w:ascii="Times New Roman" w:hAnsi="Times New Roman" w:cs="Times New Roman"/>
                <w:sz w:val="20"/>
                <w:szCs w:val="20"/>
                <w:lang w:val="fr-FR"/>
              </w:rPr>
              <w:t>psychosis</w:t>
            </w:r>
            <w:proofErr w:type="spellEnd"/>
            <w:r w:rsidRPr="00991BCC">
              <w:rPr>
                <w:rFonts w:ascii="Times New Roman" w:hAnsi="Times New Roman" w:cs="Times New Roman"/>
                <w:sz w:val="20"/>
                <w:szCs w:val="20"/>
                <w:lang w:val="fr-FR"/>
              </w:rPr>
              <w:t xml:space="preserve"> NOS.</w:t>
            </w:r>
          </w:p>
          <w:p w14:paraId="2A718511" w14:textId="77777777" w:rsidR="00A24D84" w:rsidRPr="00991BCC" w:rsidRDefault="00A24D84" w:rsidP="00A24D84">
            <w:pPr>
              <w:rPr>
                <w:rFonts w:ascii="Times New Roman" w:hAnsi="Times New Roman" w:cs="Times New Roman"/>
                <w:sz w:val="20"/>
                <w:szCs w:val="20"/>
                <w:lang w:val="fr-FR"/>
              </w:rPr>
            </w:pPr>
          </w:p>
        </w:tc>
        <w:tc>
          <w:tcPr>
            <w:tcW w:w="1417" w:type="dxa"/>
          </w:tcPr>
          <w:p w14:paraId="600AABB3"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PANSS, DASS, PDI</w:t>
            </w:r>
          </w:p>
        </w:tc>
        <w:tc>
          <w:tcPr>
            <w:tcW w:w="3544" w:type="dxa"/>
          </w:tcPr>
          <w:p w14:paraId="1469D9A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Mental imagery used to manipulate state anxiety to investigate causal relationship with jumping to conclusions (JTC) </w:t>
            </w:r>
            <w:r w:rsidR="00200FAC" w:rsidRPr="00882AD0">
              <w:rPr>
                <w:rFonts w:ascii="Times New Roman" w:hAnsi="Times New Roman" w:cs="Times New Roman"/>
                <w:sz w:val="20"/>
                <w:szCs w:val="20"/>
              </w:rPr>
              <w:t xml:space="preserve">bias. Participants visualised </w:t>
            </w:r>
            <w:r w:rsidRPr="00882AD0">
              <w:rPr>
                <w:rFonts w:ascii="Times New Roman" w:hAnsi="Times New Roman" w:cs="Times New Roman"/>
                <w:sz w:val="20"/>
                <w:szCs w:val="20"/>
              </w:rPr>
              <w:t xml:space="preserve">time when anxious (anxiety induction) or used relaxing imagery (imagery reduction). A JTC reasoning task completed after the manipulation.  </w:t>
            </w:r>
          </w:p>
        </w:tc>
        <w:tc>
          <w:tcPr>
            <w:tcW w:w="3544" w:type="dxa"/>
          </w:tcPr>
          <w:p w14:paraId="3BCFBD86" w14:textId="77777777" w:rsidR="00A24D84" w:rsidRPr="00882AD0" w:rsidRDefault="00200FAC" w:rsidP="00A24D84">
            <w:pPr>
              <w:rPr>
                <w:rFonts w:ascii="Times New Roman" w:hAnsi="Times New Roman" w:cs="Times New Roman"/>
                <w:sz w:val="20"/>
                <w:szCs w:val="20"/>
              </w:rPr>
            </w:pPr>
            <w:r w:rsidRPr="00882AD0">
              <w:rPr>
                <w:rFonts w:ascii="Times New Roman" w:hAnsi="Times New Roman" w:cs="Times New Roman"/>
                <w:sz w:val="20"/>
                <w:szCs w:val="20"/>
              </w:rPr>
              <w:t>M</w:t>
            </w:r>
            <w:r w:rsidR="00A24D84" w:rsidRPr="00882AD0">
              <w:rPr>
                <w:rFonts w:ascii="Times New Roman" w:hAnsi="Times New Roman" w:cs="Times New Roman"/>
                <w:sz w:val="20"/>
                <w:szCs w:val="20"/>
              </w:rPr>
              <w:t xml:space="preserve">arginal increases in state depression following anxiety induction compared to non-clinical controls. Both patients and controls </w:t>
            </w:r>
            <w:r w:rsidR="00417992" w:rsidRPr="00882AD0">
              <w:rPr>
                <w:rFonts w:ascii="Times New Roman" w:hAnsi="Times New Roman" w:cs="Times New Roman"/>
                <w:sz w:val="20"/>
                <w:szCs w:val="20"/>
              </w:rPr>
              <w:t>reported</w:t>
            </w:r>
            <w:r w:rsidR="00A24D84" w:rsidRPr="00882AD0">
              <w:rPr>
                <w:rFonts w:ascii="Times New Roman" w:hAnsi="Times New Roman" w:cs="Times New Roman"/>
                <w:sz w:val="20"/>
                <w:szCs w:val="20"/>
              </w:rPr>
              <w:t xml:space="preserve"> reductions in state depression and state anxiety after anxiety reduction. </w:t>
            </w:r>
          </w:p>
          <w:p w14:paraId="2BA6A010"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Patients showed greater JTC cognitive bias. Relaxation did not reduce JTC bias in patients. The anxiety induction group did not show greater JTC bias. </w:t>
            </w:r>
          </w:p>
          <w:p w14:paraId="32574C3F" w14:textId="77777777" w:rsidR="00A24D84" w:rsidRPr="00882AD0" w:rsidRDefault="00A24D84" w:rsidP="00A24D84">
            <w:pPr>
              <w:rPr>
                <w:rFonts w:ascii="Times New Roman" w:hAnsi="Times New Roman" w:cs="Times New Roman"/>
                <w:sz w:val="20"/>
                <w:szCs w:val="20"/>
              </w:rPr>
            </w:pPr>
          </w:p>
        </w:tc>
        <w:tc>
          <w:tcPr>
            <w:tcW w:w="992" w:type="dxa"/>
          </w:tcPr>
          <w:p w14:paraId="5A14DCD5"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67%</w:t>
            </w:r>
          </w:p>
        </w:tc>
      </w:tr>
      <w:tr w:rsidR="00A24D84" w:rsidRPr="00882AD0" w14:paraId="41B03754" w14:textId="77777777" w:rsidTr="00846511">
        <w:trPr>
          <w:trHeight w:val="2728"/>
        </w:trPr>
        <w:tc>
          <w:tcPr>
            <w:tcW w:w="1129" w:type="dxa"/>
            <w:hideMark/>
          </w:tcPr>
          <w:p w14:paraId="690C6D58"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lastRenderedPageBreak/>
              <w:t>Steel et al., 2010 (UK)</w:t>
            </w:r>
          </w:p>
        </w:tc>
        <w:tc>
          <w:tcPr>
            <w:tcW w:w="856" w:type="dxa"/>
            <w:hideMark/>
          </w:tcPr>
          <w:p w14:paraId="1CCBB28C" w14:textId="77777777" w:rsidR="00A24D84" w:rsidRPr="00882AD0" w:rsidRDefault="00417992" w:rsidP="00A24D84">
            <w:pPr>
              <w:rPr>
                <w:rFonts w:ascii="Times New Roman" w:hAnsi="Times New Roman" w:cs="Times New Roman"/>
                <w:sz w:val="20"/>
                <w:szCs w:val="20"/>
              </w:rPr>
            </w:pPr>
            <w:r w:rsidRPr="00882AD0">
              <w:rPr>
                <w:rFonts w:ascii="Times New Roman" w:hAnsi="Times New Roman" w:cs="Times New Roman"/>
                <w:sz w:val="20"/>
                <w:szCs w:val="20"/>
              </w:rPr>
              <w:t>P</w:t>
            </w:r>
            <w:r w:rsidR="00A24D84" w:rsidRPr="00882AD0">
              <w:rPr>
                <w:rFonts w:ascii="Times New Roman" w:hAnsi="Times New Roman" w:cs="Times New Roman"/>
                <w:sz w:val="20"/>
                <w:szCs w:val="20"/>
              </w:rPr>
              <w:t xml:space="preserve">re-post study </w:t>
            </w:r>
          </w:p>
        </w:tc>
        <w:tc>
          <w:tcPr>
            <w:tcW w:w="1417" w:type="dxa"/>
            <w:hideMark/>
          </w:tcPr>
          <w:p w14:paraId="4D8D55B6"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21 participants (15 males, mean age = 43) </w:t>
            </w:r>
          </w:p>
        </w:tc>
        <w:tc>
          <w:tcPr>
            <w:tcW w:w="1560" w:type="dxa"/>
            <w:hideMark/>
          </w:tcPr>
          <w:p w14:paraId="421E117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Schizophrenia</w:t>
            </w:r>
          </w:p>
        </w:tc>
        <w:tc>
          <w:tcPr>
            <w:tcW w:w="1417" w:type="dxa"/>
            <w:hideMark/>
          </w:tcPr>
          <w:p w14:paraId="168FEC3A"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STAI</w:t>
            </w:r>
          </w:p>
        </w:tc>
        <w:tc>
          <w:tcPr>
            <w:tcW w:w="3544" w:type="dxa"/>
            <w:hideMark/>
          </w:tcPr>
          <w:p w14:paraId="2A662E2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Cognitive bias modification (CBM). </w:t>
            </w:r>
          </w:p>
          <w:p w14:paraId="2D0694FF"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Stand-alone session. </w:t>
            </w:r>
          </w:p>
          <w:p w14:paraId="708EBEE5" w14:textId="77777777" w:rsidR="00A24D84" w:rsidRPr="00882AD0" w:rsidRDefault="00A24D84" w:rsidP="00417992">
            <w:pPr>
              <w:rPr>
                <w:rFonts w:ascii="Times New Roman" w:hAnsi="Times New Roman" w:cs="Times New Roman"/>
                <w:sz w:val="20"/>
                <w:szCs w:val="20"/>
              </w:rPr>
            </w:pPr>
            <w:r w:rsidRPr="00882AD0">
              <w:rPr>
                <w:rFonts w:ascii="Times New Roman" w:hAnsi="Times New Roman" w:cs="Times New Roman"/>
                <w:sz w:val="20"/>
                <w:szCs w:val="20"/>
              </w:rPr>
              <w:t xml:space="preserve">Exposure to vignettes, followed by simulating scenarios using visual imagery and listening to descriptions initially ambiguous but trained participants to generate positive outcomes to ambiguous material. </w:t>
            </w:r>
            <w:r w:rsidR="00417992" w:rsidRPr="00882AD0">
              <w:rPr>
                <w:rFonts w:ascii="Times New Roman" w:hAnsi="Times New Roman" w:cs="Times New Roman"/>
                <w:sz w:val="20"/>
                <w:szCs w:val="20"/>
              </w:rPr>
              <w:t>C</w:t>
            </w:r>
            <w:r w:rsidRPr="00882AD0">
              <w:rPr>
                <w:rFonts w:ascii="Times New Roman" w:hAnsi="Times New Roman" w:cs="Times New Roman"/>
                <w:sz w:val="20"/>
                <w:szCs w:val="20"/>
              </w:rPr>
              <w:t>ontrol</w:t>
            </w:r>
            <w:r w:rsidR="00417992" w:rsidRPr="00882AD0">
              <w:rPr>
                <w:rFonts w:ascii="Times New Roman" w:hAnsi="Times New Roman" w:cs="Times New Roman"/>
                <w:sz w:val="20"/>
                <w:szCs w:val="20"/>
              </w:rPr>
              <w:t>s only heard</w:t>
            </w:r>
            <w:r w:rsidRPr="00882AD0">
              <w:rPr>
                <w:rFonts w:ascii="Times New Roman" w:hAnsi="Times New Roman" w:cs="Times New Roman"/>
                <w:sz w:val="20"/>
                <w:szCs w:val="20"/>
              </w:rPr>
              <w:t xml:space="preserve"> ambiguous descriptions. </w:t>
            </w:r>
            <w:r w:rsidR="00417992" w:rsidRPr="00882AD0">
              <w:rPr>
                <w:rFonts w:ascii="Times New Roman" w:hAnsi="Times New Roman" w:cs="Times New Roman"/>
                <w:sz w:val="20"/>
                <w:szCs w:val="20"/>
              </w:rPr>
              <w:t>C</w:t>
            </w:r>
            <w:r w:rsidRPr="00882AD0">
              <w:rPr>
                <w:rFonts w:ascii="Times New Roman" w:hAnsi="Times New Roman" w:cs="Times New Roman"/>
                <w:sz w:val="20"/>
                <w:szCs w:val="20"/>
              </w:rPr>
              <w:t>ognitive functioning tasks</w:t>
            </w:r>
            <w:r w:rsidR="00417992" w:rsidRPr="00882AD0">
              <w:rPr>
                <w:rFonts w:ascii="Times New Roman" w:hAnsi="Times New Roman" w:cs="Times New Roman"/>
                <w:sz w:val="20"/>
                <w:szCs w:val="20"/>
              </w:rPr>
              <w:t xml:space="preserve"> completed</w:t>
            </w:r>
            <w:r w:rsidRPr="00882AD0">
              <w:rPr>
                <w:rFonts w:ascii="Times New Roman" w:hAnsi="Times New Roman" w:cs="Times New Roman"/>
                <w:sz w:val="20"/>
                <w:szCs w:val="20"/>
              </w:rPr>
              <w:t>, including a JTC task.</w:t>
            </w:r>
          </w:p>
        </w:tc>
        <w:tc>
          <w:tcPr>
            <w:tcW w:w="3544" w:type="dxa"/>
            <w:hideMark/>
          </w:tcPr>
          <w:p w14:paraId="2F3E433D" w14:textId="77777777" w:rsidR="00A24D84" w:rsidRPr="00882AD0" w:rsidRDefault="00A24D84" w:rsidP="00417992">
            <w:pPr>
              <w:rPr>
                <w:rFonts w:ascii="Times New Roman" w:hAnsi="Times New Roman" w:cs="Times New Roman"/>
                <w:sz w:val="20"/>
                <w:szCs w:val="20"/>
              </w:rPr>
            </w:pPr>
            <w:r w:rsidRPr="00882AD0">
              <w:rPr>
                <w:rFonts w:ascii="Times New Roman" w:hAnsi="Times New Roman" w:cs="Times New Roman"/>
                <w:sz w:val="20"/>
                <w:szCs w:val="20"/>
              </w:rPr>
              <w:t>No significant improvement on interpretation bias of CBM or state anxie</w:t>
            </w:r>
            <w:r w:rsidR="00417992" w:rsidRPr="00882AD0">
              <w:rPr>
                <w:rFonts w:ascii="Times New Roman" w:hAnsi="Times New Roman" w:cs="Times New Roman"/>
                <w:sz w:val="20"/>
                <w:szCs w:val="20"/>
              </w:rPr>
              <w:t xml:space="preserve">ty compared to </w:t>
            </w:r>
            <w:r w:rsidRPr="00882AD0">
              <w:rPr>
                <w:rFonts w:ascii="Times New Roman" w:hAnsi="Times New Roman" w:cs="Times New Roman"/>
                <w:sz w:val="20"/>
                <w:szCs w:val="20"/>
              </w:rPr>
              <w:t>control</w:t>
            </w:r>
            <w:r w:rsidR="00417992" w:rsidRPr="00882AD0">
              <w:rPr>
                <w:rFonts w:ascii="Times New Roman" w:hAnsi="Times New Roman" w:cs="Times New Roman"/>
                <w:sz w:val="20"/>
                <w:szCs w:val="20"/>
              </w:rPr>
              <w:t>s</w:t>
            </w:r>
            <w:r w:rsidRPr="00882AD0">
              <w:rPr>
                <w:rFonts w:ascii="Times New Roman" w:hAnsi="Times New Roman" w:cs="Times New Roman"/>
                <w:sz w:val="20"/>
                <w:szCs w:val="20"/>
              </w:rPr>
              <w:t xml:space="preserve">. Participants </w:t>
            </w:r>
            <w:r w:rsidR="00417992" w:rsidRPr="00882AD0">
              <w:rPr>
                <w:rFonts w:ascii="Times New Roman" w:hAnsi="Times New Roman" w:cs="Times New Roman"/>
                <w:sz w:val="20"/>
                <w:szCs w:val="20"/>
              </w:rPr>
              <w:t>with</w:t>
            </w:r>
            <w:r w:rsidRPr="00882AD0">
              <w:rPr>
                <w:rFonts w:ascii="Times New Roman" w:hAnsi="Times New Roman" w:cs="Times New Roman"/>
                <w:sz w:val="20"/>
                <w:szCs w:val="20"/>
              </w:rPr>
              <w:t xml:space="preserve"> higher levels of visual </w:t>
            </w:r>
            <w:r w:rsidRPr="00882AD0">
              <w:rPr>
                <w:rFonts w:ascii="Times New Roman" w:hAnsi="Times New Roman" w:cs="Times New Roman"/>
                <w:bCs/>
                <w:sz w:val="20"/>
                <w:szCs w:val="20"/>
              </w:rPr>
              <w:t>imagery</w:t>
            </w:r>
            <w:r w:rsidRPr="00882AD0">
              <w:rPr>
                <w:rFonts w:ascii="Times New Roman" w:hAnsi="Times New Roman" w:cs="Times New Roman"/>
                <w:sz w:val="20"/>
                <w:szCs w:val="20"/>
              </w:rPr>
              <w:t> in their daily lives exhibited larger changes in interpretation bias and were more likely to have a positive bias. JTC was not significantly correlated with interpretation bias.</w:t>
            </w:r>
          </w:p>
        </w:tc>
        <w:tc>
          <w:tcPr>
            <w:tcW w:w="992" w:type="dxa"/>
            <w:hideMark/>
          </w:tcPr>
          <w:p w14:paraId="02A6524E"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58%</w:t>
            </w:r>
          </w:p>
        </w:tc>
      </w:tr>
      <w:tr w:rsidR="00A24D84" w:rsidRPr="00882AD0" w14:paraId="4BCBFF1A" w14:textId="77777777" w:rsidTr="00A13E6B">
        <w:trPr>
          <w:trHeight w:val="2729"/>
        </w:trPr>
        <w:tc>
          <w:tcPr>
            <w:tcW w:w="1129" w:type="dxa"/>
            <w:tcBorders>
              <w:bottom w:val="single" w:sz="4" w:space="0" w:color="auto"/>
            </w:tcBorders>
            <w:hideMark/>
          </w:tcPr>
          <w:p w14:paraId="204765D1"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Strauss, et al., 2013 (UK) </w:t>
            </w:r>
          </w:p>
        </w:tc>
        <w:tc>
          <w:tcPr>
            <w:tcW w:w="856" w:type="dxa"/>
            <w:tcBorders>
              <w:bottom w:val="single" w:sz="4" w:space="0" w:color="auto"/>
            </w:tcBorders>
            <w:hideMark/>
          </w:tcPr>
          <w:p w14:paraId="6E19B44D"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xml:space="preserve">Non-randomised control trial </w:t>
            </w:r>
          </w:p>
        </w:tc>
        <w:tc>
          <w:tcPr>
            <w:tcW w:w="1417" w:type="dxa"/>
            <w:tcBorders>
              <w:bottom w:val="single" w:sz="4" w:space="0" w:color="auto"/>
            </w:tcBorders>
            <w:hideMark/>
          </w:tcPr>
          <w:p w14:paraId="6B26E2B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46 participants (31 males, mean age = 45)</w:t>
            </w:r>
          </w:p>
        </w:tc>
        <w:tc>
          <w:tcPr>
            <w:tcW w:w="1560" w:type="dxa"/>
            <w:tcBorders>
              <w:bottom w:val="single" w:sz="4" w:space="0" w:color="auto"/>
            </w:tcBorders>
            <w:hideMark/>
          </w:tcPr>
          <w:p w14:paraId="4DD439F5" w14:textId="77777777" w:rsidR="00A24D84"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 Schizophrenia</w:t>
            </w:r>
          </w:p>
        </w:tc>
        <w:tc>
          <w:tcPr>
            <w:tcW w:w="1417" w:type="dxa"/>
            <w:tcBorders>
              <w:bottom w:val="single" w:sz="4" w:space="0" w:color="auto"/>
            </w:tcBorders>
            <w:hideMark/>
          </w:tcPr>
          <w:p w14:paraId="61C03DC0" w14:textId="77777777" w:rsidR="00417992" w:rsidRPr="00882AD0" w:rsidRDefault="00A24D84" w:rsidP="00A24D84">
            <w:pPr>
              <w:rPr>
                <w:rFonts w:ascii="Times New Roman" w:hAnsi="Times New Roman" w:cs="Times New Roman"/>
                <w:sz w:val="20"/>
                <w:szCs w:val="20"/>
              </w:rPr>
            </w:pPr>
            <w:r w:rsidRPr="00882AD0">
              <w:rPr>
                <w:rFonts w:ascii="Times New Roman" w:hAnsi="Times New Roman" w:cs="Times New Roman"/>
                <w:sz w:val="20"/>
                <w:szCs w:val="20"/>
              </w:rPr>
              <w:t>EEG data</w:t>
            </w:r>
          </w:p>
          <w:p w14:paraId="270DCF1C" w14:textId="77777777" w:rsidR="00417992" w:rsidRPr="00882AD0" w:rsidRDefault="00417992" w:rsidP="00417992">
            <w:pPr>
              <w:rPr>
                <w:rFonts w:ascii="Times New Roman" w:hAnsi="Times New Roman" w:cs="Times New Roman"/>
                <w:sz w:val="20"/>
                <w:szCs w:val="20"/>
              </w:rPr>
            </w:pPr>
          </w:p>
          <w:p w14:paraId="57CF2F46" w14:textId="77777777" w:rsidR="00417992" w:rsidRPr="00882AD0" w:rsidRDefault="00417992" w:rsidP="00417992">
            <w:pPr>
              <w:rPr>
                <w:rFonts w:ascii="Times New Roman" w:hAnsi="Times New Roman" w:cs="Times New Roman"/>
                <w:sz w:val="20"/>
                <w:szCs w:val="20"/>
              </w:rPr>
            </w:pPr>
          </w:p>
          <w:p w14:paraId="425582EC" w14:textId="77777777" w:rsidR="00A24D84" w:rsidRPr="00882AD0" w:rsidRDefault="00A24D84" w:rsidP="00417992">
            <w:pPr>
              <w:rPr>
                <w:rFonts w:ascii="Times New Roman" w:hAnsi="Times New Roman" w:cs="Times New Roman"/>
                <w:sz w:val="20"/>
                <w:szCs w:val="20"/>
              </w:rPr>
            </w:pPr>
          </w:p>
        </w:tc>
        <w:tc>
          <w:tcPr>
            <w:tcW w:w="3544" w:type="dxa"/>
            <w:tcBorders>
              <w:bottom w:val="single" w:sz="4" w:space="0" w:color="auto"/>
            </w:tcBorders>
            <w:hideMark/>
          </w:tcPr>
          <w:p w14:paraId="658C6030" w14:textId="77777777" w:rsidR="00A24D84" w:rsidRPr="00882AD0" w:rsidRDefault="00417992" w:rsidP="00417992">
            <w:pPr>
              <w:rPr>
                <w:rFonts w:ascii="Times New Roman" w:hAnsi="Times New Roman" w:cs="Times New Roman"/>
                <w:sz w:val="20"/>
                <w:szCs w:val="20"/>
              </w:rPr>
            </w:pPr>
            <w:r w:rsidRPr="00882AD0">
              <w:rPr>
                <w:rFonts w:ascii="Times New Roman" w:hAnsi="Times New Roman" w:cs="Times New Roman"/>
                <w:sz w:val="20"/>
                <w:szCs w:val="20"/>
              </w:rPr>
              <w:t>U</w:t>
            </w:r>
            <w:r w:rsidR="00A24D84" w:rsidRPr="00882AD0">
              <w:rPr>
                <w:rFonts w:ascii="Times New Roman" w:hAnsi="Times New Roman" w:cs="Times New Roman"/>
                <w:sz w:val="20"/>
                <w:szCs w:val="20"/>
              </w:rPr>
              <w:t xml:space="preserve">npleasant and neutral stimuli </w:t>
            </w:r>
            <w:r w:rsidRPr="00882AD0">
              <w:rPr>
                <w:rFonts w:ascii="Times New Roman" w:hAnsi="Times New Roman" w:cs="Times New Roman"/>
                <w:sz w:val="20"/>
                <w:szCs w:val="20"/>
              </w:rPr>
              <w:t xml:space="preserve">viewed, preceded by </w:t>
            </w:r>
            <w:r w:rsidR="00A24D84" w:rsidRPr="00882AD0">
              <w:rPr>
                <w:rFonts w:ascii="Times New Roman" w:hAnsi="Times New Roman" w:cs="Times New Roman"/>
                <w:sz w:val="20"/>
                <w:szCs w:val="20"/>
              </w:rPr>
              <w:t xml:space="preserve">audio description of upcoming image. Each unpleasant image had 2 possible corresponding descriptions: one focused on negative aspects of image (unregulated) and another describing upcoming stimulus in more neutral terms (downregulated via cognitive change). </w:t>
            </w:r>
          </w:p>
        </w:tc>
        <w:tc>
          <w:tcPr>
            <w:tcW w:w="3544" w:type="dxa"/>
            <w:tcBorders>
              <w:bottom w:val="single" w:sz="4" w:space="0" w:color="auto"/>
            </w:tcBorders>
            <w:hideMark/>
          </w:tcPr>
          <w:p w14:paraId="55530414" w14:textId="58DAEF5A" w:rsidR="00A24D84" w:rsidRPr="00882AD0" w:rsidRDefault="00A24D84" w:rsidP="00417992">
            <w:pPr>
              <w:rPr>
                <w:rFonts w:ascii="Times New Roman" w:hAnsi="Times New Roman" w:cs="Times New Roman"/>
                <w:sz w:val="20"/>
                <w:szCs w:val="20"/>
              </w:rPr>
            </w:pPr>
            <w:r w:rsidRPr="00882AD0">
              <w:rPr>
                <w:rFonts w:ascii="Times New Roman" w:hAnsi="Times New Roman" w:cs="Times New Roman"/>
                <w:sz w:val="20"/>
                <w:szCs w:val="20"/>
              </w:rPr>
              <w:t>Bo</w:t>
            </w:r>
            <w:r w:rsidR="00417992" w:rsidRPr="00882AD0">
              <w:rPr>
                <w:rFonts w:ascii="Times New Roman" w:hAnsi="Times New Roman" w:cs="Times New Roman"/>
                <w:sz w:val="20"/>
                <w:szCs w:val="20"/>
              </w:rPr>
              <w:t xml:space="preserve">th groups showed </w:t>
            </w:r>
            <w:r w:rsidRPr="00882AD0">
              <w:rPr>
                <w:rFonts w:ascii="Times New Roman" w:hAnsi="Times New Roman" w:cs="Times New Roman"/>
                <w:sz w:val="20"/>
                <w:szCs w:val="20"/>
              </w:rPr>
              <w:t>greater response</w:t>
            </w:r>
            <w:r w:rsidR="00417992" w:rsidRPr="00882AD0">
              <w:rPr>
                <w:rFonts w:ascii="Times New Roman" w:hAnsi="Times New Roman" w:cs="Times New Roman"/>
                <w:sz w:val="20"/>
                <w:szCs w:val="20"/>
              </w:rPr>
              <w:t>s</w:t>
            </w:r>
            <w:r w:rsidRPr="00882AD0">
              <w:rPr>
                <w:rFonts w:ascii="Times New Roman" w:hAnsi="Times New Roman" w:cs="Times New Roman"/>
                <w:sz w:val="20"/>
                <w:szCs w:val="20"/>
              </w:rPr>
              <w:t xml:space="preserve"> to negatively described unpleasant images compared with neutral images</w:t>
            </w:r>
            <w:r w:rsidR="007360D9" w:rsidRPr="00882AD0">
              <w:rPr>
                <w:rFonts w:ascii="Times New Roman" w:hAnsi="Times New Roman" w:cs="Times New Roman"/>
                <w:sz w:val="20"/>
                <w:szCs w:val="20"/>
              </w:rPr>
              <w:t xml:space="preserve"> (p &lt; .001, r = .89)</w:t>
            </w:r>
            <w:r w:rsidRPr="00882AD0">
              <w:rPr>
                <w:rFonts w:ascii="Times New Roman" w:hAnsi="Times New Roman" w:cs="Times New Roman"/>
                <w:sz w:val="20"/>
                <w:szCs w:val="20"/>
              </w:rPr>
              <w:t xml:space="preserve">. Control group showed emotion regulation. Schizophrenia group showed inability to downregulate emotional response. </w:t>
            </w:r>
          </w:p>
        </w:tc>
        <w:tc>
          <w:tcPr>
            <w:tcW w:w="992" w:type="dxa"/>
            <w:tcBorders>
              <w:bottom w:val="single" w:sz="4" w:space="0" w:color="auto"/>
            </w:tcBorders>
            <w:hideMark/>
          </w:tcPr>
          <w:p w14:paraId="6CD049A8" w14:textId="77777777" w:rsidR="00A24D84" w:rsidRPr="00882AD0" w:rsidRDefault="00A24D84" w:rsidP="00A24D84">
            <w:pPr>
              <w:jc w:val="center"/>
              <w:rPr>
                <w:rFonts w:ascii="Times New Roman" w:hAnsi="Times New Roman" w:cs="Times New Roman"/>
                <w:sz w:val="20"/>
                <w:szCs w:val="20"/>
              </w:rPr>
            </w:pPr>
            <w:r w:rsidRPr="00882AD0">
              <w:rPr>
                <w:rFonts w:ascii="Times New Roman" w:hAnsi="Times New Roman" w:cs="Times New Roman"/>
                <w:sz w:val="20"/>
                <w:szCs w:val="20"/>
              </w:rPr>
              <w:t>54%</w:t>
            </w:r>
          </w:p>
          <w:p w14:paraId="0DA69C6F" w14:textId="77777777" w:rsidR="00A24D84" w:rsidRPr="00882AD0" w:rsidRDefault="00A24D84" w:rsidP="00A24D84">
            <w:pPr>
              <w:rPr>
                <w:rFonts w:ascii="Times New Roman" w:hAnsi="Times New Roman" w:cs="Times New Roman"/>
                <w:sz w:val="20"/>
                <w:szCs w:val="20"/>
              </w:rPr>
            </w:pPr>
          </w:p>
        </w:tc>
      </w:tr>
      <w:tr w:rsidR="00A24D84" w:rsidRPr="00882AD0" w14:paraId="60C72D0C" w14:textId="77777777" w:rsidTr="007B39B1">
        <w:trPr>
          <w:trHeight w:val="4799"/>
        </w:trPr>
        <w:tc>
          <w:tcPr>
            <w:tcW w:w="14459" w:type="dxa"/>
            <w:gridSpan w:val="8"/>
            <w:tcBorders>
              <w:top w:val="single" w:sz="4" w:space="0" w:color="auto"/>
            </w:tcBorders>
          </w:tcPr>
          <w:p w14:paraId="6C066BCC" w14:textId="77777777" w:rsidR="00A13E6B" w:rsidRPr="00882AD0" w:rsidRDefault="00A13E6B" w:rsidP="00A24D84">
            <w:pPr>
              <w:rPr>
                <w:rFonts w:ascii="Times New Roman" w:hAnsi="Times New Roman" w:cs="Times New Roman"/>
                <w:i/>
                <w:sz w:val="4"/>
                <w:szCs w:val="4"/>
              </w:rPr>
            </w:pPr>
          </w:p>
          <w:p w14:paraId="4D626BC4" w14:textId="14215789" w:rsidR="007B39B1" w:rsidRPr="00882AD0" w:rsidRDefault="00A24D84" w:rsidP="00A24D84">
            <w:pPr>
              <w:rPr>
                <w:rFonts w:ascii="Times New Roman" w:hAnsi="Times New Roman" w:cs="Times New Roman"/>
                <w:sz w:val="22"/>
              </w:rPr>
            </w:pPr>
            <w:r w:rsidRPr="00882AD0">
              <w:rPr>
                <w:rFonts w:ascii="Times New Roman" w:hAnsi="Times New Roman" w:cs="Times New Roman"/>
                <w:i/>
                <w:sz w:val="22"/>
              </w:rPr>
              <w:t>Notes.</w:t>
            </w:r>
            <w:r w:rsidRPr="00882AD0">
              <w:rPr>
                <w:rFonts w:ascii="Times New Roman" w:hAnsi="Times New Roman" w:cs="Times New Roman"/>
                <w:sz w:val="22"/>
              </w:rPr>
              <w:t xml:space="preserve"> </w:t>
            </w:r>
            <w:r w:rsidR="007B39B1" w:rsidRPr="00882AD0">
              <w:rPr>
                <w:rFonts w:ascii="Times New Roman" w:hAnsi="Times New Roman" w:cs="Times New Roman"/>
                <w:sz w:val="22"/>
              </w:rPr>
              <w:t>*Quality score rating scale = excellent (91-100%), good (71-90%), fair (51-70%) and poor (</w:t>
            </w:r>
            <w:r w:rsidR="007B39B1" w:rsidRPr="00882AD0">
              <w:rPr>
                <w:rFonts w:ascii="Times New Roman" w:hAnsi="Times New Roman" w:cs="Times New Roman"/>
                <w:sz w:val="22"/>
              </w:rPr>
              <w:sym w:font="Symbol" w:char="F0A3"/>
            </w:r>
            <w:r w:rsidR="007B39B1" w:rsidRPr="00882AD0">
              <w:rPr>
                <w:rFonts w:ascii="Times New Roman" w:hAnsi="Times New Roman" w:cs="Times New Roman"/>
                <w:sz w:val="22"/>
              </w:rPr>
              <w:t>50%)</w:t>
            </w:r>
            <w:r w:rsidR="00C406EC" w:rsidRPr="00882AD0">
              <w:rPr>
                <w:rFonts w:ascii="Times New Roman" w:hAnsi="Times New Roman" w:cs="Times New Roman"/>
                <w:sz w:val="22"/>
              </w:rPr>
              <w:t>;</w:t>
            </w:r>
            <w:r w:rsidR="00C406EC" w:rsidRPr="00882AD0">
              <w:rPr>
                <w:rFonts w:ascii="Times New Roman" w:hAnsi="Times New Roman" w:cs="Times New Roman"/>
                <w:szCs w:val="24"/>
              </w:rPr>
              <w:t xml:space="preserve"> </w:t>
            </w:r>
            <w:r w:rsidR="00A30057" w:rsidRPr="00882AD0">
              <w:rPr>
                <w:rFonts w:ascii="Times New Roman" w:hAnsi="Times New Roman" w:cs="Times New Roman"/>
                <w:sz w:val="20"/>
                <w:szCs w:val="20"/>
              </w:rPr>
              <w:t>ηp²</w:t>
            </w:r>
            <w:r w:rsidR="00C406EC" w:rsidRPr="00882AD0">
              <w:rPr>
                <w:rFonts w:ascii="Times New Roman" w:eastAsia="Times New Roman" w:hAnsi="Times New Roman" w:cs="Times New Roman"/>
                <w:sz w:val="22"/>
              </w:rPr>
              <w:t xml:space="preserve"> = partial eta squared; r = effect size.</w:t>
            </w:r>
          </w:p>
          <w:p w14:paraId="53CD2561" w14:textId="77777777" w:rsidR="00A24D84" w:rsidRPr="00882AD0" w:rsidRDefault="00A24D84" w:rsidP="00A24D84">
            <w:pPr>
              <w:rPr>
                <w:rFonts w:ascii="Times New Roman" w:hAnsi="Times New Roman" w:cs="Times New Roman"/>
                <w:sz w:val="22"/>
              </w:rPr>
            </w:pPr>
            <w:r w:rsidRPr="00882AD0">
              <w:rPr>
                <w:rFonts w:ascii="Times New Roman" w:hAnsi="Times New Roman" w:cs="Times New Roman"/>
                <w:sz w:val="22"/>
              </w:rPr>
              <w:t>AHRS = Auditory Hallucination Rating Scale BAVQ = The Belief About Voices Questionnaire, BAVQ-R power = Beliefs about Voices Questionnaire-Revised power subscale, BCSS = The Brief Core Schema Scale, BAI = Beck Anxiety Inventory, BDI-II = Beck Depression Inventory-II, BHS = Beck Hopelessness Scale, CGI-I = Clinical Global Impression-Improvement Scale, CAPS = Clinician-Administered PTSD Scale, CBT = Cognitive Behaviour Therapy, CFT = Compassion Focused Therapy, CORE-10 = Clinical Outcomes in Routine Evaluation-10, DASS = The Depression Anxiety Stress Scale, DASS-21 = Depression Anxiety Stress Scales-21, DRS = Delusion Rating Scale, Forms of Criticism/Self-Attacking and Self-Reassuring Scale, EMDR = Eye Movement Desensitisation Reprocessing, FORSE = The Fear of Recurrence Scale, FSCRS = Forms of Self-Criticism and Reassurance Scale, GAF = Global Assessment of Functioning, GPTS = Green et al. Paranoid Thought Scale, HAM-A = Hamilton Rating Scale for Anxiety, HAM-D = Hamilton Rating Scale for Depression, HIP-K = Hypnotic Induction Proﬁle- Korean, IES-R = Impact of Event Scale-Revised, OAS = Other as Shamer Scale, O-LIFE = Oxford-Liverpool Inventory of Feelings and Experiences, OQ-45.2 = Outcome Questionnaire, PANAS = The Positive and Negative Affect Scale, PBIQ-R = The Personal Beliefs about Illness Questionnaire-Revised, PC = Paranoia Checklist, PDI = Peters et al. Delusions Inventory, PDS = The Post-traumatic Diagnostic Scale, PPD = Persecutor Power Differential, PSQI = The Pittsburgh Sleep Quality Index, PSS-SR = Posttraumatic Stress Symptom Scale Self-Report, PSYRATS = Psychotic Symptom Rating Scale, PSYRATS-AH = PSYRATS for Auditory Hallucinations, PSYRATS-Delusions = The Psychotic Symptom Rating Scale for Delusions, PTSD = Post-Traumatic Stress Disorder, PTSD-S = The Post-traumatic Stress Diagnostic Scale, RSE = The Rosenberg Self-Esteem measure, SCL-90 = Symptom Checklist-90, SCS</w:t>
            </w:r>
            <w:r w:rsidRPr="00882AD0">
              <w:rPr>
                <w:rFonts w:ascii="Times New Roman" w:hAnsi="Times New Roman" w:cs="Times New Roman"/>
                <w:sz w:val="22"/>
                <w:vertAlign w:val="superscript"/>
              </w:rPr>
              <w:t>1</w:t>
            </w:r>
            <w:r w:rsidRPr="00882AD0">
              <w:rPr>
                <w:rFonts w:ascii="Times New Roman" w:hAnsi="Times New Roman" w:cs="Times New Roman"/>
                <w:sz w:val="22"/>
              </w:rPr>
              <w:t xml:space="preserve"> = Self Compassion Scale, SCS</w:t>
            </w:r>
            <w:r w:rsidRPr="00882AD0">
              <w:rPr>
                <w:rFonts w:ascii="Times New Roman" w:hAnsi="Times New Roman" w:cs="Times New Roman"/>
                <w:sz w:val="22"/>
                <w:vertAlign w:val="superscript"/>
              </w:rPr>
              <w:t>2</w:t>
            </w:r>
            <w:r w:rsidRPr="00882AD0">
              <w:rPr>
                <w:rFonts w:ascii="Times New Roman" w:hAnsi="Times New Roman" w:cs="Times New Roman"/>
                <w:sz w:val="22"/>
              </w:rPr>
              <w:t xml:space="preserve"> = Social Comparison Scale, SCRS = Social Comparison Ranking Scale, SERS = Self-Esteem Rating Scale, SERS-SF = Self-Esteem Rating Scale-Short Form, SIP-AD = The Self-Image Proﬁle for Adults, SANS = Scale for the Assessment of Negative Symptoms, SRS = Self-Reassuring Scale STAI = Spielberger Trait Anxiety Inventory, SUDS = Subjective Units of Distress, TABS = Trauma Attachment and Beliefs Scale, VPD = Voice Power Differential, VAAS = Voices Acceptance and Activity Schedule, VRS = Voice Rank Scale</w:t>
            </w:r>
          </w:p>
          <w:p w14:paraId="001FD8A7" w14:textId="77777777" w:rsidR="00A24D84" w:rsidRPr="00882AD0" w:rsidRDefault="00A24D84" w:rsidP="00417992">
            <w:pPr>
              <w:rPr>
                <w:rFonts w:ascii="Times New Roman" w:hAnsi="Times New Roman" w:cs="Times New Roman"/>
                <w:sz w:val="22"/>
              </w:rPr>
            </w:pPr>
          </w:p>
        </w:tc>
      </w:tr>
    </w:tbl>
    <w:p w14:paraId="54180FE8" w14:textId="77777777" w:rsidR="00A24D84" w:rsidRPr="00A24D84" w:rsidRDefault="00A24D84" w:rsidP="00A24D84">
      <w:pPr>
        <w:spacing w:line="480" w:lineRule="auto"/>
        <w:rPr>
          <w:rFonts w:ascii="Times New Roman" w:hAnsi="Times New Roman" w:cs="Times New Roman"/>
        </w:rPr>
        <w:sectPr w:rsidR="00A24D84" w:rsidRPr="00A24D84" w:rsidSect="00F476D9">
          <w:pgSz w:w="16838" w:h="11906" w:orient="landscape"/>
          <w:pgMar w:top="1134" w:right="1440" w:bottom="1134" w:left="1134" w:header="709" w:footer="709" w:gutter="1134"/>
          <w:cols w:space="708"/>
          <w:docGrid w:linePitch="360"/>
        </w:sectPr>
      </w:pPr>
    </w:p>
    <w:p w14:paraId="3F9E7809" w14:textId="77777777" w:rsidR="00E725B7" w:rsidRPr="00882AD0" w:rsidRDefault="00E725B7" w:rsidP="00E725B7">
      <w:pPr>
        <w:spacing w:line="480" w:lineRule="auto"/>
        <w:rPr>
          <w:rFonts w:ascii="Times New Roman" w:hAnsi="Times New Roman" w:cs="Times New Roman"/>
        </w:rPr>
      </w:pPr>
      <w:r w:rsidRPr="00882AD0">
        <w:rPr>
          <w:rFonts w:ascii="Times New Roman" w:hAnsi="Times New Roman" w:cs="Times New Roman"/>
        </w:rPr>
        <w:lastRenderedPageBreak/>
        <w:t>compassionate image seeks to emphasise unconditional acceptance and warmth in order that participants would internalise these characteristics and responses towards themselves and others (</w:t>
      </w:r>
      <w:proofErr w:type="spellStart"/>
      <w:r w:rsidRPr="00882AD0">
        <w:rPr>
          <w:rFonts w:ascii="Times New Roman" w:hAnsi="Times New Roman" w:cs="Times New Roman"/>
        </w:rPr>
        <w:t>Braehler</w:t>
      </w:r>
      <w:proofErr w:type="spellEnd"/>
      <w:r w:rsidRPr="00882AD0">
        <w:rPr>
          <w:rFonts w:ascii="Times New Roman" w:hAnsi="Times New Roman" w:cs="Times New Roman"/>
        </w:rPr>
        <w:t xml:space="preserve"> et al., 2013). The process was often consolidated through teaching reframing of attention, thinking and responding to encourage self-compassion. Apart from the stand-alone session reported by </w:t>
      </w:r>
      <w:proofErr w:type="spellStart"/>
      <w:r w:rsidRPr="00882AD0">
        <w:rPr>
          <w:rFonts w:ascii="Times New Roman" w:hAnsi="Times New Roman" w:cs="Times New Roman"/>
        </w:rPr>
        <w:t>Ascone</w:t>
      </w:r>
      <w:proofErr w:type="spellEnd"/>
      <w:r w:rsidRPr="00882AD0">
        <w:rPr>
          <w:rFonts w:ascii="Times New Roman" w:hAnsi="Times New Roman" w:cs="Times New Roman"/>
        </w:rPr>
        <w:t xml:space="preserve"> et al. (2017), imagery was not used in isolation within these interventions. Additional strategies included compassionate writing, mindfulness and relaxation techniques, and recovery plans. </w:t>
      </w:r>
    </w:p>
    <w:p w14:paraId="3A272ABF" w14:textId="4642C553" w:rsidR="00A24D84" w:rsidRPr="00882AD0" w:rsidRDefault="00E725B7" w:rsidP="00E725B7">
      <w:pPr>
        <w:spacing w:line="480" w:lineRule="auto"/>
        <w:ind w:firstLine="720"/>
        <w:rPr>
          <w:rFonts w:ascii="Times New Roman" w:hAnsi="Times New Roman" w:cs="Times New Roman"/>
          <w:b/>
        </w:rPr>
      </w:pPr>
      <w:r w:rsidRPr="00882AD0">
        <w:rPr>
          <w:rFonts w:ascii="Times New Roman" w:hAnsi="Times New Roman" w:cs="Times New Roman"/>
          <w:b/>
        </w:rPr>
        <w:t xml:space="preserve">CFT outcomes. </w:t>
      </w:r>
      <w:r w:rsidRPr="00882AD0">
        <w:rPr>
          <w:rFonts w:ascii="Times New Roman" w:hAnsi="Times New Roman" w:cs="Times New Roman"/>
        </w:rPr>
        <w:t>CFT-based imagery interventions show moderate outcomes for participants with psychosis, where studies were mostly appraised as good quality (three of four studies). In relation to psychosis, there were improvements in negative beliefs and appraisals of threat related to psychosis (</w:t>
      </w:r>
      <w:proofErr w:type="spellStart"/>
      <w:r w:rsidRPr="00882AD0">
        <w:rPr>
          <w:rFonts w:ascii="Times New Roman" w:hAnsi="Times New Roman" w:cs="Times New Roman"/>
        </w:rPr>
        <w:t>Braehler</w:t>
      </w:r>
      <w:proofErr w:type="spellEnd"/>
      <w:r w:rsidRPr="00882AD0">
        <w:rPr>
          <w:rFonts w:ascii="Times New Roman" w:hAnsi="Times New Roman" w:cs="Times New Roman"/>
        </w:rPr>
        <w:t xml:space="preserve"> et al., 2013). Initial improvements </w:t>
      </w:r>
      <w:r w:rsidR="00524496" w:rsidRPr="00882AD0">
        <w:rPr>
          <w:rFonts w:ascii="Times New Roman" w:hAnsi="Times New Roman" w:cs="Times New Roman"/>
        </w:rPr>
        <w:t xml:space="preserve">were found </w:t>
      </w:r>
      <w:r w:rsidR="00A24D84" w:rsidRPr="00882AD0">
        <w:rPr>
          <w:rFonts w:ascii="Times New Roman" w:hAnsi="Times New Roman" w:cs="Times New Roman"/>
        </w:rPr>
        <w:t>in Mayhe</w:t>
      </w:r>
      <w:r w:rsidR="00524496" w:rsidRPr="00882AD0">
        <w:rPr>
          <w:rFonts w:ascii="Times New Roman" w:hAnsi="Times New Roman" w:cs="Times New Roman"/>
        </w:rPr>
        <w:t>w and Gilbert’s (2008) study, where</w:t>
      </w:r>
      <w:r w:rsidR="00A24D84" w:rsidRPr="00882AD0">
        <w:rPr>
          <w:rFonts w:ascii="Times New Roman" w:hAnsi="Times New Roman" w:cs="Times New Roman"/>
        </w:rPr>
        <w:t xml:space="preserve"> paranoia an</w:t>
      </w:r>
      <w:r w:rsidR="00524496" w:rsidRPr="00882AD0">
        <w:rPr>
          <w:rFonts w:ascii="Times New Roman" w:hAnsi="Times New Roman" w:cs="Times New Roman"/>
        </w:rPr>
        <w:t xml:space="preserve">d auditory hallucinations </w:t>
      </w:r>
      <w:r w:rsidR="00A24D84" w:rsidRPr="00882AD0">
        <w:rPr>
          <w:rFonts w:ascii="Times New Roman" w:hAnsi="Times New Roman" w:cs="Times New Roman"/>
        </w:rPr>
        <w:t>became less male</w:t>
      </w:r>
      <w:r w:rsidR="00524496" w:rsidRPr="00882AD0">
        <w:rPr>
          <w:rFonts w:ascii="Times New Roman" w:hAnsi="Times New Roman" w:cs="Times New Roman"/>
        </w:rPr>
        <w:t xml:space="preserve">volent and persecuting, but </w:t>
      </w:r>
      <w:r w:rsidR="00D64E62" w:rsidRPr="00882AD0">
        <w:rPr>
          <w:rFonts w:ascii="Times New Roman" w:hAnsi="Times New Roman" w:cs="Times New Roman"/>
        </w:rPr>
        <w:t xml:space="preserve">this </w:t>
      </w:r>
      <w:r w:rsidR="00524496" w:rsidRPr="00882AD0">
        <w:rPr>
          <w:rFonts w:ascii="Times New Roman" w:hAnsi="Times New Roman" w:cs="Times New Roman"/>
        </w:rPr>
        <w:t>was</w:t>
      </w:r>
      <w:r w:rsidR="00A24D84" w:rsidRPr="00882AD0">
        <w:rPr>
          <w:rFonts w:ascii="Times New Roman" w:hAnsi="Times New Roman" w:cs="Times New Roman"/>
        </w:rPr>
        <w:t xml:space="preserve"> not maintained at follow-up, with reported increases in paranoia, anxiety and voices. Similarly, </w:t>
      </w:r>
      <w:proofErr w:type="spellStart"/>
      <w:r w:rsidR="00A24D84" w:rsidRPr="00882AD0">
        <w:rPr>
          <w:rFonts w:ascii="Times New Roman" w:hAnsi="Times New Roman" w:cs="Times New Roman"/>
        </w:rPr>
        <w:t>Ascone</w:t>
      </w:r>
      <w:proofErr w:type="spellEnd"/>
      <w:r w:rsidR="00A24D84" w:rsidRPr="00882AD0">
        <w:rPr>
          <w:rFonts w:ascii="Times New Roman" w:hAnsi="Times New Roman" w:cs="Times New Roman"/>
        </w:rPr>
        <w:t xml:space="preserve"> et al. (2017) reported little effect on paranoia, and </w:t>
      </w:r>
      <w:proofErr w:type="spellStart"/>
      <w:r w:rsidR="00A24D84" w:rsidRPr="00882AD0">
        <w:rPr>
          <w:rFonts w:ascii="Times New Roman" w:hAnsi="Times New Roman" w:cs="Times New Roman"/>
        </w:rPr>
        <w:t>Laithwaite</w:t>
      </w:r>
      <w:proofErr w:type="spellEnd"/>
      <w:r w:rsidR="00A24D84" w:rsidRPr="00882AD0">
        <w:rPr>
          <w:rFonts w:ascii="Times New Roman" w:hAnsi="Times New Roman" w:cs="Times New Roman"/>
        </w:rPr>
        <w:t xml:space="preserve"> et al. (2009) found a non-significant effect on positive and negative symptoms of psychosis. Interestingly, CFT interventions a</w:t>
      </w:r>
      <w:r w:rsidR="00524496" w:rsidRPr="00882AD0">
        <w:rPr>
          <w:rFonts w:ascii="Times New Roman" w:hAnsi="Times New Roman" w:cs="Times New Roman"/>
        </w:rPr>
        <w:t xml:space="preserve">ppeared to </w:t>
      </w:r>
      <w:r w:rsidR="00A24D84" w:rsidRPr="00882AD0">
        <w:rPr>
          <w:rFonts w:ascii="Times New Roman" w:hAnsi="Times New Roman" w:cs="Times New Roman"/>
        </w:rPr>
        <w:t>enhance participants’ view of themselves with reports of self-compassion (</w:t>
      </w:r>
      <w:proofErr w:type="spellStart"/>
      <w:r w:rsidR="00A24D84" w:rsidRPr="00882AD0">
        <w:rPr>
          <w:rFonts w:ascii="Times New Roman" w:hAnsi="Times New Roman" w:cs="Times New Roman"/>
        </w:rPr>
        <w:t>Braehler</w:t>
      </w:r>
      <w:proofErr w:type="spellEnd"/>
      <w:r w:rsidR="00A24D84" w:rsidRPr="00882AD0">
        <w:rPr>
          <w:rFonts w:ascii="Times New Roman" w:hAnsi="Times New Roman" w:cs="Times New Roman"/>
        </w:rPr>
        <w:t xml:space="preserve"> et al., 2013; Mayhew &amp; Gilbert, 2008) and positive self-relating (</w:t>
      </w:r>
      <w:proofErr w:type="spellStart"/>
      <w:r w:rsidR="00A24D84" w:rsidRPr="00882AD0">
        <w:rPr>
          <w:rFonts w:ascii="Times New Roman" w:hAnsi="Times New Roman" w:cs="Times New Roman"/>
        </w:rPr>
        <w:t>Ascone</w:t>
      </w:r>
      <w:proofErr w:type="spellEnd"/>
      <w:r w:rsidR="00A24D84" w:rsidRPr="00882AD0">
        <w:rPr>
          <w:rFonts w:ascii="Times New Roman" w:hAnsi="Times New Roman" w:cs="Times New Roman"/>
        </w:rPr>
        <w:t xml:space="preserve"> et al., 2017) improving, as well as moderate improvements to shame, self-esteem and marginalisation in society following group interventions (</w:t>
      </w:r>
      <w:proofErr w:type="spellStart"/>
      <w:r w:rsidR="00A24D84" w:rsidRPr="00882AD0">
        <w:rPr>
          <w:rFonts w:ascii="Times New Roman" w:hAnsi="Times New Roman" w:cs="Times New Roman"/>
        </w:rPr>
        <w:t>Braehler</w:t>
      </w:r>
      <w:proofErr w:type="spellEnd"/>
      <w:r w:rsidR="00A24D84" w:rsidRPr="00882AD0">
        <w:rPr>
          <w:rFonts w:ascii="Times New Roman" w:hAnsi="Times New Roman" w:cs="Times New Roman"/>
        </w:rPr>
        <w:t xml:space="preserve"> et al., 2013; </w:t>
      </w:r>
      <w:proofErr w:type="spellStart"/>
      <w:r w:rsidR="00A24D84" w:rsidRPr="00882AD0">
        <w:rPr>
          <w:rFonts w:ascii="Times New Roman" w:hAnsi="Times New Roman" w:cs="Times New Roman"/>
        </w:rPr>
        <w:t>Laithwaite</w:t>
      </w:r>
      <w:proofErr w:type="spellEnd"/>
      <w:r w:rsidR="00A24D84" w:rsidRPr="00882AD0">
        <w:rPr>
          <w:rFonts w:ascii="Times New Roman" w:hAnsi="Times New Roman" w:cs="Times New Roman"/>
        </w:rPr>
        <w:t xml:space="preserve"> et al., 2009). Contrastingly, some interventions were less successful changing negative self-relating (self-criticism) or increasing self-compassion, as self-criticism may be more difficult to shift, although this was based on only three participants (Mayhew &amp; Gilbert, 2008). Most of the studies reported reductions in </w:t>
      </w:r>
      <w:r w:rsidR="00A24D84" w:rsidRPr="00882AD0">
        <w:rPr>
          <w:rFonts w:ascii="Times New Roman" w:hAnsi="Times New Roman" w:cs="Times New Roman"/>
        </w:rPr>
        <w:lastRenderedPageBreak/>
        <w:t>measures of depression (</w:t>
      </w:r>
      <w:proofErr w:type="spellStart"/>
      <w:r w:rsidR="00A24D84" w:rsidRPr="00882AD0">
        <w:rPr>
          <w:rFonts w:ascii="Times New Roman" w:hAnsi="Times New Roman" w:cs="Times New Roman"/>
        </w:rPr>
        <w:t>Braehler</w:t>
      </w:r>
      <w:proofErr w:type="spellEnd"/>
      <w:r w:rsidR="00A24D84" w:rsidRPr="00882AD0">
        <w:rPr>
          <w:rFonts w:ascii="Times New Roman" w:hAnsi="Times New Roman" w:cs="Times New Roman"/>
        </w:rPr>
        <w:t xml:space="preserve"> et al., 2013; Mayhew &amp; Gilbert, 2008; </w:t>
      </w:r>
      <w:proofErr w:type="spellStart"/>
      <w:r w:rsidR="00A24D84" w:rsidRPr="00882AD0">
        <w:rPr>
          <w:rFonts w:ascii="Times New Roman" w:hAnsi="Times New Roman" w:cs="Times New Roman"/>
        </w:rPr>
        <w:t>Laithwaite</w:t>
      </w:r>
      <w:proofErr w:type="spellEnd"/>
      <w:r w:rsidR="00A24D84" w:rsidRPr="00882AD0">
        <w:rPr>
          <w:rFonts w:ascii="Times New Roman" w:hAnsi="Times New Roman" w:cs="Times New Roman"/>
        </w:rPr>
        <w:t xml:space="preserve"> et al., 2009). </w:t>
      </w:r>
    </w:p>
    <w:p w14:paraId="0B9FB7B5"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Only half of the studies involved a follow-up (</w:t>
      </w:r>
      <w:proofErr w:type="spellStart"/>
      <w:r w:rsidRPr="00882AD0">
        <w:rPr>
          <w:rFonts w:ascii="Times New Roman" w:hAnsi="Times New Roman" w:cs="Times New Roman"/>
        </w:rPr>
        <w:t>Laithwaite</w:t>
      </w:r>
      <w:proofErr w:type="spellEnd"/>
      <w:r w:rsidRPr="00882AD0">
        <w:rPr>
          <w:rFonts w:ascii="Times New Roman" w:hAnsi="Times New Roman" w:cs="Times New Roman"/>
        </w:rPr>
        <w:t xml:space="preserve"> et al., 2009; Mayhew &amp; Gilbert, 2008), making it difficult to assess maintenance of skill</w:t>
      </w:r>
      <w:r w:rsidR="00524496" w:rsidRPr="00882AD0">
        <w:rPr>
          <w:rFonts w:ascii="Times New Roman" w:hAnsi="Times New Roman" w:cs="Times New Roman"/>
        </w:rPr>
        <w:t>s or improvements. The</w:t>
      </w:r>
      <w:r w:rsidRPr="00882AD0">
        <w:rPr>
          <w:rFonts w:ascii="Times New Roman" w:hAnsi="Times New Roman" w:cs="Times New Roman"/>
        </w:rPr>
        <w:t xml:space="preserve"> findings show a maintenance of improvements to depression, self-esteem and general psychopathology, but fewer changes to symptoms of psychosis (</w:t>
      </w:r>
      <w:proofErr w:type="spellStart"/>
      <w:r w:rsidRPr="00882AD0">
        <w:rPr>
          <w:rFonts w:ascii="Times New Roman" w:hAnsi="Times New Roman" w:cs="Times New Roman"/>
        </w:rPr>
        <w:t>Laithwaite</w:t>
      </w:r>
      <w:proofErr w:type="spellEnd"/>
      <w:r w:rsidRPr="00882AD0">
        <w:rPr>
          <w:rFonts w:ascii="Times New Roman" w:hAnsi="Times New Roman" w:cs="Times New Roman"/>
        </w:rPr>
        <w:t xml:space="preserve"> et al., 2009). Mayhew and Gilbert’s (2008) follow-up highlighted the persistence or increase of symptoms, including anxiety and paranoia.  </w:t>
      </w:r>
    </w:p>
    <w:p w14:paraId="095757D3" w14:textId="77777777" w:rsidR="00A24D84" w:rsidRPr="00882AD0" w:rsidRDefault="00A24D84" w:rsidP="00EC04EC">
      <w:pPr>
        <w:spacing w:line="480" w:lineRule="auto"/>
        <w:ind w:firstLine="720"/>
        <w:rPr>
          <w:rFonts w:ascii="Times New Roman" w:hAnsi="Times New Roman" w:cs="Times New Roman"/>
        </w:rPr>
      </w:pPr>
      <w:r w:rsidRPr="00882AD0">
        <w:rPr>
          <w:rFonts w:ascii="Times New Roman" w:hAnsi="Times New Roman" w:cs="Times New Roman"/>
        </w:rPr>
        <w:t>Overall, CFT interventions show some beneficial impact, however they inconsistently addressed symptoms of psychosis with gains often not maintained. It is also worth noting there was a risk of sampling bias across the CFT studies leading to reduced quality ratings, leaving it unclear how representative findings are for the population.</w:t>
      </w:r>
    </w:p>
    <w:p w14:paraId="76D0EE8C" w14:textId="5311F670" w:rsidR="00A24D84" w:rsidRPr="00882AD0" w:rsidRDefault="00A24D84" w:rsidP="00EC04EC">
      <w:pPr>
        <w:spacing w:line="480" w:lineRule="auto"/>
        <w:ind w:firstLine="720"/>
        <w:rPr>
          <w:rFonts w:ascii="Times New Roman" w:hAnsi="Times New Roman" w:cs="Times New Roman"/>
          <w:b/>
        </w:rPr>
      </w:pPr>
      <w:r w:rsidRPr="00882AD0">
        <w:rPr>
          <w:rFonts w:ascii="Times New Roman" w:hAnsi="Times New Roman" w:cs="Times New Roman"/>
          <w:b/>
        </w:rPr>
        <w:t xml:space="preserve">Cognitive interventions. </w:t>
      </w:r>
      <w:r w:rsidRPr="00882AD0">
        <w:rPr>
          <w:rFonts w:ascii="Times New Roman" w:hAnsi="Times New Roman" w:cs="Times New Roman"/>
        </w:rPr>
        <w:t xml:space="preserve">The majority of studies applying cognitive interventions were case series (n=3) or case reports (n=3), with only one conducted as an uncontrolled pre-post study with a slightly larger sample (n=20; </w:t>
      </w:r>
      <w:proofErr w:type="spellStart"/>
      <w:r w:rsidRPr="00882AD0">
        <w:rPr>
          <w:rFonts w:ascii="Times New Roman" w:hAnsi="Times New Roman" w:cs="Times New Roman"/>
        </w:rPr>
        <w:t>Frueh</w:t>
      </w:r>
      <w:proofErr w:type="spellEnd"/>
      <w:r w:rsidRPr="00882AD0">
        <w:rPr>
          <w:rFonts w:ascii="Times New Roman" w:hAnsi="Times New Roman" w:cs="Times New Roman"/>
        </w:rPr>
        <w:t xml:space="preserve"> et al., 2009). Findings should be interpreted with this in mind, as there may be limit</w:t>
      </w:r>
      <w:r w:rsidR="00524496" w:rsidRPr="00882AD0">
        <w:rPr>
          <w:rFonts w:ascii="Times New Roman" w:hAnsi="Times New Roman" w:cs="Times New Roman"/>
        </w:rPr>
        <w:t xml:space="preserve">ed external validity. Also, </w:t>
      </w:r>
      <w:r w:rsidR="00B81BDE" w:rsidRPr="00882AD0">
        <w:rPr>
          <w:rFonts w:ascii="Times New Roman" w:hAnsi="Times New Roman" w:cs="Times New Roman"/>
        </w:rPr>
        <w:t xml:space="preserve">the </w:t>
      </w:r>
      <w:r w:rsidRPr="00882AD0">
        <w:rPr>
          <w:rFonts w:ascii="Times New Roman" w:hAnsi="Times New Roman" w:cs="Times New Roman"/>
        </w:rPr>
        <w:t xml:space="preserve">quality of the non-randomised study and </w:t>
      </w:r>
      <w:r w:rsidR="00B81BDE" w:rsidRPr="00882AD0">
        <w:rPr>
          <w:rFonts w:ascii="Times New Roman" w:hAnsi="Times New Roman" w:cs="Times New Roman"/>
        </w:rPr>
        <w:t xml:space="preserve">the </w:t>
      </w:r>
      <w:r w:rsidRPr="00882AD0">
        <w:rPr>
          <w:rFonts w:ascii="Times New Roman" w:hAnsi="Times New Roman" w:cs="Times New Roman"/>
        </w:rPr>
        <w:t>case series was reduced due to insufficient reporting of sampling procedures</w:t>
      </w:r>
      <w:r w:rsidR="00AC16AF" w:rsidRPr="00882AD0">
        <w:rPr>
          <w:rFonts w:ascii="Times New Roman" w:hAnsi="Times New Roman" w:cs="Times New Roman"/>
        </w:rPr>
        <w:t>.</w:t>
      </w:r>
    </w:p>
    <w:p w14:paraId="485C7A34"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rPr>
        <w:t xml:space="preserve">There was greater variability in the application of imagery within cognitive interventions for psychosis, although they mainly involved imaginal exposure (IE) and imagery rescripting (IR) techniques. Two studies included interventions targeting trauma experiences using Trauma-Focused CBT (TF-CBT) which involved IE and IR (Keen, Hunter, &amp; Peters, 2017; </w:t>
      </w:r>
      <w:proofErr w:type="spellStart"/>
      <w:r w:rsidRPr="00882AD0">
        <w:rPr>
          <w:rFonts w:ascii="Times New Roman" w:hAnsi="Times New Roman" w:cs="Times New Roman"/>
        </w:rPr>
        <w:t>Kayrouz</w:t>
      </w:r>
      <w:proofErr w:type="spellEnd"/>
      <w:r w:rsidRPr="00882AD0">
        <w:rPr>
          <w:rFonts w:ascii="Times New Roman" w:hAnsi="Times New Roman" w:cs="Times New Roman"/>
        </w:rPr>
        <w:t xml:space="preserve"> </w:t>
      </w:r>
      <w:r w:rsidRPr="00882AD0">
        <w:rPr>
          <w:rFonts w:ascii="Times New Roman" w:hAnsi="Times New Roman" w:cs="Times New Roman"/>
          <w:sz w:val="20"/>
          <w:szCs w:val="20"/>
        </w:rPr>
        <w:t xml:space="preserve">&amp;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2015) and one intervention for trauma which included IE without IR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Two case reports employed </w:t>
      </w:r>
      <w:r w:rsidRPr="00882AD0">
        <w:rPr>
          <w:rFonts w:ascii="Times New Roman" w:hAnsi="Times New Roman" w:cs="Times New Roman"/>
          <w:szCs w:val="24"/>
        </w:rPr>
        <w:lastRenderedPageBreak/>
        <w:t xml:space="preserve">additional techniques such as cognitive restructuring along with IR for paranoia (Morrison, 2004; </w:t>
      </w:r>
      <w:proofErr w:type="spellStart"/>
      <w:r w:rsidRPr="00882AD0">
        <w:rPr>
          <w:rFonts w:ascii="Times New Roman" w:hAnsi="Times New Roman" w:cs="Times New Roman"/>
          <w:szCs w:val="24"/>
        </w:rPr>
        <w:t>Serruya</w:t>
      </w:r>
      <w:proofErr w:type="spellEnd"/>
      <w:r w:rsidRPr="00882AD0">
        <w:rPr>
          <w:rFonts w:ascii="Times New Roman" w:hAnsi="Times New Roman" w:cs="Times New Roman"/>
          <w:szCs w:val="24"/>
        </w:rPr>
        <w:t xml:space="preserve"> &amp; Grant, 2009), and two case series employed only IR for intrusive images and memories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w:t>
      </w:r>
      <w:proofErr w:type="spellStart"/>
      <w:r w:rsidRPr="00882AD0">
        <w:rPr>
          <w:rFonts w:ascii="Times New Roman" w:hAnsi="Times New Roman" w:cs="Times New Roman"/>
          <w:szCs w:val="24"/>
        </w:rPr>
        <w:t>Medoro</w:t>
      </w:r>
      <w:proofErr w:type="spellEnd"/>
      <w:r w:rsidRPr="00882AD0">
        <w:rPr>
          <w:rFonts w:ascii="Times New Roman" w:hAnsi="Times New Roman" w:cs="Times New Roman"/>
          <w:szCs w:val="24"/>
        </w:rPr>
        <w:t xml:space="preserve">, Keen, &amp; </w:t>
      </w:r>
      <w:proofErr w:type="spellStart"/>
      <w:r w:rsidRPr="00882AD0">
        <w:rPr>
          <w:rFonts w:ascii="Times New Roman" w:hAnsi="Times New Roman" w:cs="Times New Roman"/>
          <w:szCs w:val="24"/>
        </w:rPr>
        <w:t>Kuipers</w:t>
      </w:r>
      <w:proofErr w:type="spellEnd"/>
      <w:r w:rsidRPr="00882AD0">
        <w:rPr>
          <w:rFonts w:ascii="Times New Roman" w:hAnsi="Times New Roman" w:cs="Times New Roman"/>
          <w:szCs w:val="24"/>
        </w:rPr>
        <w:t xml:space="preserve">, 2014) and nightmares (Sheaves, </w:t>
      </w:r>
      <w:proofErr w:type="spellStart"/>
      <w:r w:rsidRPr="00882AD0">
        <w:rPr>
          <w:rFonts w:ascii="Times New Roman" w:hAnsi="Times New Roman" w:cs="Times New Roman"/>
          <w:szCs w:val="24"/>
        </w:rPr>
        <w:t>Onwumere</w:t>
      </w:r>
      <w:proofErr w:type="spellEnd"/>
      <w:r w:rsidRPr="00882AD0">
        <w:rPr>
          <w:rFonts w:ascii="Times New Roman" w:hAnsi="Times New Roman" w:cs="Times New Roman"/>
          <w:szCs w:val="24"/>
        </w:rPr>
        <w:t xml:space="preserve">, Keen, &amp; </w:t>
      </w:r>
      <w:proofErr w:type="spellStart"/>
      <w:r w:rsidRPr="00882AD0">
        <w:rPr>
          <w:rFonts w:ascii="Times New Roman" w:hAnsi="Times New Roman" w:cs="Times New Roman"/>
          <w:szCs w:val="24"/>
        </w:rPr>
        <w:t>Kuipers</w:t>
      </w:r>
      <w:proofErr w:type="spellEnd"/>
      <w:r w:rsidRPr="00882AD0">
        <w:rPr>
          <w:rFonts w:ascii="Times New Roman" w:hAnsi="Times New Roman" w:cs="Times New Roman"/>
          <w:szCs w:val="24"/>
        </w:rPr>
        <w:t xml:space="preserve">, 2015).  </w:t>
      </w:r>
    </w:p>
    <w:p w14:paraId="1EC8F4C9"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Keen et al. (2017) recommend that IE is an essential part of their intervention, similarly other studies applied prolonged exposure to traumatic images/memories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xml:space="preserve">, 2015). However, Sheaves et al. (2015) deliberately excluded exposure to avoid participants’ reliving nightmares. Formal exposure does not seem to be an essential adjunct to imagery modification, although it could be argued that in order to rescript an image, an element of exposure to the image is necessary. </w:t>
      </w:r>
    </w:p>
    <w:p w14:paraId="1E6378F8"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IR involved the reappraisal of an image to develop an alternative, healthier view of the self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2015), develop alternative, positive endings (Sheaves et al., 2015) or to reappraise trauma-related cognitions and hallucinations (Keen et al., 2017). IR was also used to complete the outcomes of paranoid beliefs (</w:t>
      </w:r>
      <w:proofErr w:type="spellStart"/>
      <w:r w:rsidRPr="00882AD0">
        <w:rPr>
          <w:rFonts w:ascii="Times New Roman" w:hAnsi="Times New Roman" w:cs="Times New Roman"/>
          <w:szCs w:val="24"/>
        </w:rPr>
        <w:t>Serruya</w:t>
      </w:r>
      <w:proofErr w:type="spellEnd"/>
      <w:r w:rsidRPr="00882AD0">
        <w:rPr>
          <w:rFonts w:ascii="Times New Roman" w:hAnsi="Times New Roman" w:cs="Times New Roman"/>
          <w:szCs w:val="24"/>
        </w:rPr>
        <w:t xml:space="preserve"> &amp; Grant 2009), or introduce humour or a safe image (Morrison, 2004). Similarly,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et al. (2014) used a pre-existing rescripting protocol where the adult-self was inserted into a childhood memory to assist the child-self with the event, for example, by offering comfort or reassurance.  </w:t>
      </w:r>
    </w:p>
    <w:p w14:paraId="6924938A"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b/>
          <w:szCs w:val="24"/>
        </w:rPr>
        <w:t xml:space="preserve">Cognitive intervention outcomes. </w:t>
      </w:r>
      <w:r w:rsidRPr="00882AD0">
        <w:rPr>
          <w:rFonts w:ascii="Times New Roman" w:hAnsi="Times New Roman" w:cs="Times New Roman"/>
          <w:szCs w:val="24"/>
        </w:rPr>
        <w:t xml:space="preserve">Most of the studies measured outcomes related to psychosis except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who measured post-traumatic stress in individuals with psychosis. TF-CBT with IR showed improved negative symptoms and social engagement, although slight increases in paranoia</w:t>
      </w:r>
      <w:r w:rsidR="00AC16AF" w:rsidRPr="00882AD0">
        <w:rPr>
          <w:rFonts w:ascii="Times New Roman" w:hAnsi="Times New Roman" w:cs="Times New Roman"/>
          <w:szCs w:val="24"/>
        </w:rPr>
        <w:t xml:space="preserve"> were reported</w:t>
      </w:r>
      <w:r w:rsidRPr="00882AD0">
        <w:rPr>
          <w:rFonts w:ascii="Times New Roman" w:hAnsi="Times New Roman" w:cs="Times New Roman"/>
          <w:szCs w:val="24"/>
        </w:rPr>
        <w:t xml:space="preserve">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xml:space="preserve">, 2015). In the case series (Keen et al., 2017), an improvement in auditory hallucinations and delusions was found, however almost half reported a worsening of </w:t>
      </w:r>
      <w:r w:rsidRPr="00882AD0">
        <w:rPr>
          <w:rFonts w:ascii="Times New Roman" w:hAnsi="Times New Roman" w:cs="Times New Roman"/>
          <w:szCs w:val="24"/>
        </w:rPr>
        <w:lastRenderedPageBreak/>
        <w:t>their voices at follow-up. Case reports indicated improvements to conviction, preoccupation and distress related to delusional beliefs (Morrison, 2004) and reductions in negative symptoms, although conviction in paranoid beliefs strengthened due to the vividness of the image during rescripting (</w:t>
      </w:r>
      <w:proofErr w:type="spellStart"/>
      <w:r w:rsidRPr="00882AD0">
        <w:rPr>
          <w:rFonts w:ascii="Times New Roman" w:hAnsi="Times New Roman" w:cs="Times New Roman"/>
          <w:szCs w:val="24"/>
        </w:rPr>
        <w:t>Serruya</w:t>
      </w:r>
      <w:proofErr w:type="spellEnd"/>
      <w:r w:rsidRPr="00882AD0">
        <w:rPr>
          <w:rFonts w:ascii="Times New Roman" w:hAnsi="Times New Roman" w:cs="Times New Roman"/>
          <w:szCs w:val="24"/>
        </w:rPr>
        <w:t xml:space="preserve"> &amp; Grant, 2009). In the studies using only IR, reductions in distress and hallucinations were repo</w:t>
      </w:r>
      <w:r w:rsidR="00AC16AF" w:rsidRPr="00882AD0">
        <w:rPr>
          <w:rFonts w:ascii="Times New Roman" w:hAnsi="Times New Roman" w:cs="Times New Roman"/>
          <w:szCs w:val="24"/>
        </w:rPr>
        <w:t xml:space="preserve">rted (Sheaves et al., 2015), including </w:t>
      </w:r>
      <w:r w:rsidRPr="00882AD0">
        <w:rPr>
          <w:rFonts w:ascii="Times New Roman" w:hAnsi="Times New Roman" w:cs="Times New Roman"/>
          <w:szCs w:val="24"/>
        </w:rPr>
        <w:t xml:space="preserve">reductions for conviction in beliefs with increased sense of control over images, </w:t>
      </w:r>
      <w:r w:rsidR="00AC16AF" w:rsidRPr="00882AD0">
        <w:rPr>
          <w:rFonts w:ascii="Times New Roman" w:hAnsi="Times New Roman" w:cs="Times New Roman"/>
          <w:szCs w:val="24"/>
        </w:rPr>
        <w:t xml:space="preserve">although little </w:t>
      </w:r>
      <w:r w:rsidRPr="00882AD0">
        <w:rPr>
          <w:rFonts w:ascii="Times New Roman" w:hAnsi="Times New Roman" w:cs="Times New Roman"/>
          <w:szCs w:val="24"/>
        </w:rPr>
        <w:t>reduction in severity of voices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et al., 2014). </w:t>
      </w:r>
    </w:p>
    <w:p w14:paraId="3B3CFFFB"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Post-traumatic stress showed </w:t>
      </w:r>
      <w:r w:rsidR="00AC16AF" w:rsidRPr="00882AD0">
        <w:rPr>
          <w:rFonts w:ascii="Times New Roman" w:hAnsi="Times New Roman" w:cs="Times New Roman"/>
          <w:szCs w:val="24"/>
        </w:rPr>
        <w:t xml:space="preserve">consistently </w:t>
      </w:r>
      <w:r w:rsidRPr="00882AD0">
        <w:rPr>
          <w:rFonts w:ascii="Times New Roman" w:hAnsi="Times New Roman" w:cs="Times New Roman"/>
          <w:szCs w:val="24"/>
        </w:rPr>
        <w:t>positive changes, with some maintenance at follow-up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2015; Keen et al., 2017). There were mixed findings for depression and anxiety; some reported improvements to depression (Keen et al., 2017) and anxiety (Sheaves et al., 2015), however others report</w:t>
      </w:r>
      <w:r w:rsidR="00AC16AF" w:rsidRPr="00882AD0">
        <w:rPr>
          <w:rFonts w:ascii="Times New Roman" w:hAnsi="Times New Roman" w:cs="Times New Roman"/>
          <w:szCs w:val="24"/>
        </w:rPr>
        <w:t>ed</w:t>
      </w:r>
      <w:r w:rsidRPr="00882AD0">
        <w:rPr>
          <w:rFonts w:ascii="Times New Roman" w:hAnsi="Times New Roman" w:cs="Times New Roman"/>
          <w:szCs w:val="24"/>
        </w:rPr>
        <w:t xml:space="preserve"> </w:t>
      </w:r>
      <w:r w:rsidR="00AC16AF" w:rsidRPr="00882AD0">
        <w:rPr>
          <w:rFonts w:ascii="Times New Roman" w:hAnsi="Times New Roman" w:cs="Times New Roman"/>
          <w:szCs w:val="24"/>
        </w:rPr>
        <w:t>little improvement</w:t>
      </w:r>
      <w:r w:rsidRPr="00882AD0">
        <w:rPr>
          <w:rFonts w:ascii="Times New Roman" w:hAnsi="Times New Roman" w:cs="Times New Roman"/>
          <w:szCs w:val="24"/>
        </w:rPr>
        <w:t xml:space="preserve">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et al., 2014). </w:t>
      </w:r>
    </w:p>
    <w:p w14:paraId="2E351AC6"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Some studies reported a worsening of psychosis following intervention, raising the possibility of adverse effects of IR and IE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xml:space="preserve">, 2015; Sheaves et al., 2015; </w:t>
      </w:r>
      <w:proofErr w:type="spellStart"/>
      <w:r w:rsidRPr="00882AD0">
        <w:rPr>
          <w:rFonts w:ascii="Times New Roman" w:hAnsi="Times New Roman" w:cs="Times New Roman"/>
          <w:szCs w:val="24"/>
        </w:rPr>
        <w:t>Serruya</w:t>
      </w:r>
      <w:proofErr w:type="spellEnd"/>
      <w:r w:rsidRPr="00882AD0">
        <w:rPr>
          <w:rFonts w:ascii="Times New Roman" w:hAnsi="Times New Roman" w:cs="Times New Roman"/>
          <w:szCs w:val="24"/>
        </w:rPr>
        <w:t xml:space="preserve"> &amp; Grant, 2009). Two studies received poorer quality ratings due to omitting information about adverse effects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Morrison, 2004), and overall there was a significant lack of specific and thorough measurement of adverse effects across all studies, except in the form of general participant feedback (Keen et al., 2017; Sheaves et al., 2015). T</w:t>
      </w:r>
      <w:r w:rsidR="00AC16AF" w:rsidRPr="00882AD0">
        <w:rPr>
          <w:rFonts w:ascii="Times New Roman" w:hAnsi="Times New Roman" w:cs="Times New Roman"/>
          <w:szCs w:val="24"/>
        </w:rPr>
        <w:t xml:space="preserve">his potentially complicates </w:t>
      </w:r>
      <w:r w:rsidRPr="00882AD0">
        <w:rPr>
          <w:rFonts w:ascii="Times New Roman" w:hAnsi="Times New Roman" w:cs="Times New Roman"/>
          <w:szCs w:val="24"/>
        </w:rPr>
        <w:t xml:space="preserve">application of the interventions, and raises ethical issues related to expecting participants to relive distressing images when potential adverse effects of the techniques have not been fully investigated. </w:t>
      </w:r>
    </w:p>
    <w:p w14:paraId="4650E88F"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The cognitive interventions, includ</w:t>
      </w:r>
      <w:r w:rsidR="00AC16AF" w:rsidRPr="00882AD0">
        <w:rPr>
          <w:rFonts w:ascii="Times New Roman" w:hAnsi="Times New Roman" w:cs="Times New Roman"/>
          <w:szCs w:val="24"/>
        </w:rPr>
        <w:t>ing</w:t>
      </w:r>
      <w:r w:rsidRPr="00882AD0">
        <w:rPr>
          <w:rFonts w:ascii="Times New Roman" w:hAnsi="Times New Roman" w:cs="Times New Roman"/>
          <w:szCs w:val="24"/>
        </w:rPr>
        <w:t xml:space="preserve"> IR and IE</w:t>
      </w:r>
      <w:r w:rsidR="00AC16AF" w:rsidRPr="00882AD0">
        <w:rPr>
          <w:rFonts w:ascii="Times New Roman" w:hAnsi="Times New Roman" w:cs="Times New Roman"/>
          <w:szCs w:val="24"/>
        </w:rPr>
        <w:t>,</w:t>
      </w:r>
      <w:r w:rsidRPr="00882AD0">
        <w:rPr>
          <w:rFonts w:ascii="Times New Roman" w:hAnsi="Times New Roman" w:cs="Times New Roman"/>
          <w:szCs w:val="24"/>
        </w:rPr>
        <w:t xml:space="preserve"> highlight positive improvements in psychotic symptoms, with some maintained at follow-up. The studies were mostly good to excellent quality, however many consisted of small samples and </w:t>
      </w:r>
      <w:r w:rsidRPr="00882AD0">
        <w:rPr>
          <w:rFonts w:ascii="Times New Roman" w:hAnsi="Times New Roman" w:cs="Times New Roman"/>
          <w:szCs w:val="24"/>
        </w:rPr>
        <w:lastRenderedPageBreak/>
        <w:t xml:space="preserve">exclusion </w:t>
      </w:r>
      <w:r w:rsidR="00AC16AF" w:rsidRPr="00882AD0">
        <w:rPr>
          <w:rFonts w:ascii="Times New Roman" w:hAnsi="Times New Roman" w:cs="Times New Roman"/>
          <w:szCs w:val="24"/>
        </w:rPr>
        <w:t xml:space="preserve">of control groups, limiting </w:t>
      </w:r>
      <w:r w:rsidRPr="00882AD0">
        <w:rPr>
          <w:rFonts w:ascii="Times New Roman" w:hAnsi="Times New Roman" w:cs="Times New Roman"/>
          <w:szCs w:val="24"/>
        </w:rPr>
        <w:t xml:space="preserve">application of findings. The imagery techniques </w:t>
      </w:r>
      <w:r w:rsidR="00AC16AF" w:rsidRPr="00882AD0">
        <w:rPr>
          <w:rFonts w:ascii="Times New Roman" w:hAnsi="Times New Roman" w:cs="Times New Roman"/>
          <w:szCs w:val="24"/>
        </w:rPr>
        <w:t>appear to</w:t>
      </w:r>
      <w:r w:rsidRPr="00882AD0">
        <w:rPr>
          <w:rFonts w:ascii="Times New Roman" w:hAnsi="Times New Roman" w:cs="Times New Roman"/>
          <w:szCs w:val="24"/>
        </w:rPr>
        <w:t xml:space="preserve"> be acceptable interventions for psychosis, especially whe</w:t>
      </w:r>
      <w:r w:rsidR="00AC16AF" w:rsidRPr="00882AD0">
        <w:rPr>
          <w:rFonts w:ascii="Times New Roman" w:hAnsi="Times New Roman" w:cs="Times New Roman"/>
          <w:szCs w:val="24"/>
        </w:rPr>
        <w:t>n trauma or delusional beliefs we</w:t>
      </w:r>
      <w:r w:rsidRPr="00882AD0">
        <w:rPr>
          <w:rFonts w:ascii="Times New Roman" w:hAnsi="Times New Roman" w:cs="Times New Roman"/>
          <w:szCs w:val="24"/>
        </w:rPr>
        <w:t>re present.</w:t>
      </w:r>
    </w:p>
    <w:p w14:paraId="28F68C7E" w14:textId="77777777" w:rsidR="00A24D84" w:rsidRPr="00882AD0" w:rsidRDefault="00A24D84" w:rsidP="00EC04EC">
      <w:pPr>
        <w:spacing w:line="480" w:lineRule="auto"/>
        <w:ind w:firstLine="720"/>
        <w:rPr>
          <w:rFonts w:ascii="Times New Roman" w:hAnsi="Times New Roman" w:cs="Times New Roman"/>
          <w:b/>
          <w:szCs w:val="24"/>
        </w:rPr>
      </w:pPr>
      <w:r w:rsidRPr="00882AD0">
        <w:rPr>
          <w:rFonts w:ascii="Times New Roman" w:hAnsi="Times New Roman" w:cs="Times New Roman"/>
          <w:b/>
          <w:szCs w:val="24"/>
        </w:rPr>
        <w:t xml:space="preserve">Eye Movement Desensitisation and Reprocessing (EMDR) interventions. </w:t>
      </w:r>
      <w:r w:rsidRPr="00882AD0">
        <w:rPr>
          <w:rFonts w:ascii="Times New Roman" w:hAnsi="Times New Roman" w:cs="Times New Roman"/>
          <w:szCs w:val="24"/>
        </w:rPr>
        <w:t xml:space="preserve">EMDR interventions were offered as individual therapy and consisted of moderate sample sizes (ranging from 7-27 participants). Imagery was used in EMDR by asking participants to generate traumatic imagery or memories (de </w:t>
      </w:r>
      <w:proofErr w:type="spellStart"/>
      <w:r w:rsidRPr="00882AD0">
        <w:rPr>
          <w:rFonts w:ascii="Times New Roman" w:hAnsi="Times New Roman" w:cs="Times New Roman"/>
          <w:szCs w:val="24"/>
        </w:rPr>
        <w:t>Bont</w:t>
      </w:r>
      <w:proofErr w:type="spellEnd"/>
      <w:r w:rsidRPr="00882AD0">
        <w:rPr>
          <w:rFonts w:ascii="Times New Roman" w:hAnsi="Times New Roman" w:cs="Times New Roman"/>
          <w:szCs w:val="24"/>
        </w:rPr>
        <w:t xml:space="preserve">, van </w:t>
      </w:r>
      <w:proofErr w:type="spellStart"/>
      <w:r w:rsidRPr="00882AD0">
        <w:rPr>
          <w:rFonts w:ascii="Times New Roman" w:hAnsi="Times New Roman" w:cs="Times New Roman"/>
          <w:szCs w:val="24"/>
        </w:rPr>
        <w:t>Minnen</w:t>
      </w:r>
      <w:proofErr w:type="spellEnd"/>
      <w:r w:rsidRPr="00882AD0">
        <w:rPr>
          <w:rFonts w:ascii="Times New Roman" w:hAnsi="Times New Roman" w:cs="Times New Roman"/>
          <w:szCs w:val="24"/>
        </w:rPr>
        <w:t xml:space="preserve">, &amp; de Jongh, 2013; van den Berg &amp; van der </w:t>
      </w:r>
      <w:proofErr w:type="spellStart"/>
      <w:r w:rsidRPr="00882AD0">
        <w:rPr>
          <w:rFonts w:ascii="Times New Roman" w:hAnsi="Times New Roman" w:cs="Times New Roman"/>
          <w:szCs w:val="24"/>
        </w:rPr>
        <w:t>Gaag</w:t>
      </w:r>
      <w:proofErr w:type="spellEnd"/>
      <w:r w:rsidRPr="00882AD0">
        <w:rPr>
          <w:rFonts w:ascii="Times New Roman" w:hAnsi="Times New Roman" w:cs="Times New Roman"/>
          <w:szCs w:val="24"/>
        </w:rPr>
        <w:t>, 2012), or to consider the feared consequences or the perceived cause, appearance, or content of a psychotic symptom (van den Berg et al., 2013). Participants</w:t>
      </w:r>
      <w:r w:rsidRPr="00882AD0">
        <w:rPr>
          <w:rFonts w:ascii="Times New Roman" w:hAnsi="Times New Roman" w:cs="Times New Roman"/>
          <w:sz w:val="20"/>
          <w:szCs w:val="20"/>
        </w:rPr>
        <w:t xml:space="preserve"> </w:t>
      </w:r>
      <w:r w:rsidRPr="00882AD0">
        <w:rPr>
          <w:rFonts w:ascii="Times New Roman" w:hAnsi="Times New Roman" w:cs="Times New Roman"/>
          <w:szCs w:val="24"/>
        </w:rPr>
        <w:t xml:space="preserve">were then supported to reappraise the imagery using the EMDR technique of bilateral stimulation to reduce emotional involvement and preoccupation with the image.  </w:t>
      </w:r>
    </w:p>
    <w:p w14:paraId="15788FBF"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b/>
          <w:szCs w:val="24"/>
        </w:rPr>
        <w:t>EMDR outcomes</w:t>
      </w:r>
      <w:r w:rsidRPr="00882AD0">
        <w:rPr>
          <w:rFonts w:ascii="Times New Roman" w:hAnsi="Times New Roman" w:cs="Times New Roman"/>
          <w:szCs w:val="24"/>
        </w:rPr>
        <w:t xml:space="preserve">. EMDR interventions showed improved auditory verbal hallucinations, delusions, PTSD symptoms, anxiety, depression, and self-esteem (van den Berg &amp; van der </w:t>
      </w:r>
      <w:proofErr w:type="spellStart"/>
      <w:r w:rsidRPr="00882AD0">
        <w:rPr>
          <w:rFonts w:ascii="Times New Roman" w:hAnsi="Times New Roman" w:cs="Times New Roman"/>
          <w:szCs w:val="24"/>
        </w:rPr>
        <w:t>Gaag</w:t>
      </w:r>
      <w:proofErr w:type="spellEnd"/>
      <w:r w:rsidRPr="00882AD0">
        <w:rPr>
          <w:rFonts w:ascii="Times New Roman" w:hAnsi="Times New Roman" w:cs="Times New Roman"/>
          <w:szCs w:val="24"/>
        </w:rPr>
        <w:t xml:space="preserve">, 2012) and paranoia and distress from voices (van den Berg et al., 2013). However, the latter study relied on idiographic outcomes of distress, which </w:t>
      </w:r>
      <w:r w:rsidR="00D35A48" w:rsidRPr="00882AD0">
        <w:rPr>
          <w:rFonts w:ascii="Times New Roman" w:hAnsi="Times New Roman" w:cs="Times New Roman"/>
          <w:szCs w:val="24"/>
        </w:rPr>
        <w:t>may</w:t>
      </w:r>
      <w:r w:rsidR="00AC16AF" w:rsidRPr="00882AD0">
        <w:rPr>
          <w:rFonts w:ascii="Times New Roman" w:hAnsi="Times New Roman" w:cs="Times New Roman"/>
          <w:szCs w:val="24"/>
        </w:rPr>
        <w:t xml:space="preserve"> have limited</w:t>
      </w:r>
      <w:r w:rsidRPr="00882AD0">
        <w:rPr>
          <w:rFonts w:ascii="Times New Roman" w:hAnsi="Times New Roman" w:cs="Times New Roman"/>
          <w:szCs w:val="24"/>
        </w:rPr>
        <w:t xml:space="preserve"> reliability and internal validity. The randomised trial (de </w:t>
      </w:r>
      <w:proofErr w:type="spellStart"/>
      <w:r w:rsidRPr="00882AD0">
        <w:rPr>
          <w:rFonts w:ascii="Times New Roman" w:hAnsi="Times New Roman" w:cs="Times New Roman"/>
          <w:szCs w:val="24"/>
        </w:rPr>
        <w:t>Bont</w:t>
      </w:r>
      <w:proofErr w:type="spellEnd"/>
      <w:r w:rsidRPr="00882AD0">
        <w:rPr>
          <w:rFonts w:ascii="Times New Roman" w:hAnsi="Times New Roman" w:cs="Times New Roman"/>
          <w:szCs w:val="24"/>
        </w:rPr>
        <w:t xml:space="preserve">, van </w:t>
      </w:r>
      <w:proofErr w:type="spellStart"/>
      <w:r w:rsidRPr="00882AD0">
        <w:rPr>
          <w:rFonts w:ascii="Times New Roman" w:hAnsi="Times New Roman" w:cs="Times New Roman"/>
          <w:szCs w:val="24"/>
        </w:rPr>
        <w:t>Minnen</w:t>
      </w:r>
      <w:proofErr w:type="spellEnd"/>
      <w:r w:rsidRPr="00882AD0">
        <w:rPr>
          <w:rFonts w:ascii="Times New Roman" w:hAnsi="Times New Roman" w:cs="Times New Roman"/>
          <w:szCs w:val="24"/>
        </w:rPr>
        <w:t xml:space="preserve">, &amp; de Jongh, 2013) found comparable effects of imaginal exposure and EMDR, with improvements in psychosis-prone thinking and PTSD symptoms, although there were no improvements to delusions or hallucinations. </w:t>
      </w:r>
    </w:p>
    <w:p w14:paraId="4D2F6149" w14:textId="5E27D20C"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EMDR interventions show initial positive findings for psychosis, although they are compromised by poor methodology, particularly related to sampling and outcome measurement. The quality of the studies </w:t>
      </w:r>
      <w:r w:rsidR="00B81BDE" w:rsidRPr="00882AD0">
        <w:rPr>
          <w:rFonts w:ascii="Times New Roman" w:hAnsi="Times New Roman" w:cs="Times New Roman"/>
          <w:szCs w:val="24"/>
        </w:rPr>
        <w:t xml:space="preserve">was </w:t>
      </w:r>
      <w:r w:rsidRPr="00882AD0">
        <w:rPr>
          <w:rFonts w:ascii="Times New Roman" w:hAnsi="Times New Roman" w:cs="Times New Roman"/>
          <w:szCs w:val="24"/>
        </w:rPr>
        <w:t xml:space="preserve">reduced in comparison to others included in the review, therefore findings should be interpreted cautiously. </w:t>
      </w:r>
    </w:p>
    <w:p w14:paraId="2DB411A0" w14:textId="77777777" w:rsidR="00A24D84" w:rsidRPr="00882AD0" w:rsidRDefault="00A24D84" w:rsidP="00EC04EC">
      <w:pPr>
        <w:spacing w:line="480" w:lineRule="auto"/>
        <w:ind w:firstLine="720"/>
        <w:rPr>
          <w:rFonts w:ascii="Times New Roman" w:hAnsi="Times New Roman" w:cs="Times New Roman"/>
          <w:b/>
          <w:szCs w:val="24"/>
        </w:rPr>
      </w:pPr>
      <w:r w:rsidRPr="00882AD0">
        <w:rPr>
          <w:rFonts w:ascii="Times New Roman" w:hAnsi="Times New Roman" w:cs="Times New Roman"/>
          <w:b/>
          <w:szCs w:val="24"/>
        </w:rPr>
        <w:lastRenderedPageBreak/>
        <w:t xml:space="preserve">Other interventions. </w:t>
      </w:r>
      <w:r w:rsidRPr="00882AD0">
        <w:rPr>
          <w:rFonts w:ascii="Times New Roman" w:hAnsi="Times New Roman" w:cs="Times New Roman"/>
          <w:szCs w:val="24"/>
        </w:rPr>
        <w:t xml:space="preserve">The review included interventions which did not neatly fit under a specific approach. This included a music listening intervention where individuals generated relaxing images (Moe, </w:t>
      </w:r>
      <w:proofErr w:type="spellStart"/>
      <w:r w:rsidRPr="00882AD0">
        <w:rPr>
          <w:rFonts w:ascii="Times New Roman" w:hAnsi="Times New Roman" w:cs="Times New Roman"/>
          <w:szCs w:val="24"/>
        </w:rPr>
        <w:t>Roesen</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Raben</w:t>
      </w:r>
      <w:proofErr w:type="spellEnd"/>
      <w:r w:rsidRPr="00882AD0">
        <w:rPr>
          <w:rFonts w:ascii="Times New Roman" w:hAnsi="Times New Roman" w:cs="Times New Roman"/>
          <w:szCs w:val="24"/>
        </w:rPr>
        <w:t xml:space="preserve"> 2000). This produced small changes to global functioning, however there were no measures of psychosis, and the study was of fair quality, mostly due to inadequate reporting of sampling procedures and compliance. </w:t>
      </w:r>
    </w:p>
    <w:p w14:paraId="7014F460"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A hypnosis intervention (</w:t>
      </w:r>
      <w:proofErr w:type="spellStart"/>
      <w:r w:rsidRPr="00882AD0">
        <w:rPr>
          <w:rFonts w:ascii="Times New Roman" w:hAnsi="Times New Roman" w:cs="Times New Roman"/>
          <w:szCs w:val="24"/>
        </w:rPr>
        <w:t>Pyun</w:t>
      </w:r>
      <w:proofErr w:type="spellEnd"/>
      <w:r w:rsidRPr="00882AD0">
        <w:rPr>
          <w:rFonts w:ascii="Times New Roman" w:hAnsi="Times New Roman" w:cs="Times New Roman"/>
          <w:szCs w:val="24"/>
        </w:rPr>
        <w:t xml:space="preserve">, 2013) </w:t>
      </w:r>
      <w:r w:rsidR="00B46F1C" w:rsidRPr="00882AD0">
        <w:rPr>
          <w:rFonts w:ascii="Times New Roman" w:hAnsi="Times New Roman" w:cs="Times New Roman"/>
          <w:szCs w:val="24"/>
        </w:rPr>
        <w:t>was included which</w:t>
      </w:r>
      <w:r w:rsidRPr="00882AD0">
        <w:rPr>
          <w:rFonts w:ascii="Times New Roman" w:hAnsi="Times New Roman" w:cs="Times New Roman"/>
          <w:szCs w:val="24"/>
        </w:rPr>
        <w:t xml:space="preserve"> strengthen</w:t>
      </w:r>
      <w:r w:rsidR="00B46F1C" w:rsidRPr="00882AD0">
        <w:rPr>
          <w:rFonts w:ascii="Times New Roman" w:hAnsi="Times New Roman" w:cs="Times New Roman"/>
          <w:szCs w:val="24"/>
        </w:rPr>
        <w:t>ed</w:t>
      </w:r>
      <w:r w:rsidRPr="00882AD0">
        <w:rPr>
          <w:rFonts w:ascii="Times New Roman" w:hAnsi="Times New Roman" w:cs="Times New Roman"/>
          <w:szCs w:val="24"/>
        </w:rPr>
        <w:t xml:space="preserve"> imagery associated with a comfortable place and neutralise</w:t>
      </w:r>
      <w:r w:rsidR="00B46F1C" w:rsidRPr="00882AD0">
        <w:rPr>
          <w:rFonts w:ascii="Times New Roman" w:hAnsi="Times New Roman" w:cs="Times New Roman"/>
          <w:szCs w:val="24"/>
        </w:rPr>
        <w:t>d</w:t>
      </w:r>
      <w:r w:rsidRPr="00882AD0">
        <w:rPr>
          <w:rFonts w:ascii="Times New Roman" w:hAnsi="Times New Roman" w:cs="Times New Roman"/>
          <w:szCs w:val="24"/>
        </w:rPr>
        <w:t xml:space="preserve"> anxiety associated with delusions. Improvements were reported for psychosis, however this was based on an idiographic measure and anecdotal feedback. The findings of this study are questionable as the quality was generally poor.</w:t>
      </w:r>
    </w:p>
    <w:p w14:paraId="6EEFEB20"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A memory-based RCT (Van der </w:t>
      </w:r>
      <w:proofErr w:type="spellStart"/>
      <w:r w:rsidRPr="00882AD0">
        <w:rPr>
          <w:rFonts w:ascii="Times New Roman" w:hAnsi="Times New Roman" w:cs="Times New Roman"/>
          <w:szCs w:val="24"/>
        </w:rPr>
        <w:t>Gaag</w:t>
      </w:r>
      <w:proofErr w:type="spellEnd"/>
      <w:r w:rsidRPr="00882AD0">
        <w:rPr>
          <w:rFonts w:ascii="Times New Roman" w:hAnsi="Times New Roman" w:cs="Times New Roman"/>
          <w:szCs w:val="24"/>
        </w:rPr>
        <w:t xml:space="preserve"> et al., 2012) included a large sample of individuals with psychosis (n=77). This intervention used memory to retrieve images related to positive self-esteem to counteract negative voices. However, it failed to show beneficial improvements to auditory hallucinations, but did show improvements to depression mediated by self-esteem. Overall, these novel interventions have limited benefits for psychosis and imagery research as they are of poorer quality and require continued investigation with robust methodology and larger samples. </w:t>
      </w:r>
    </w:p>
    <w:p w14:paraId="051C2C54" w14:textId="77777777" w:rsidR="00A24D84" w:rsidRPr="00882AD0" w:rsidRDefault="00A24D84" w:rsidP="00EC04EC">
      <w:pPr>
        <w:spacing w:line="480" w:lineRule="auto"/>
        <w:ind w:firstLine="720"/>
        <w:rPr>
          <w:rFonts w:ascii="Times New Roman" w:hAnsi="Times New Roman" w:cs="Times New Roman"/>
          <w:b/>
          <w:szCs w:val="24"/>
        </w:rPr>
      </w:pPr>
      <w:r w:rsidRPr="00882AD0">
        <w:rPr>
          <w:rFonts w:ascii="Times New Roman" w:hAnsi="Times New Roman" w:cs="Times New Roman"/>
          <w:b/>
          <w:szCs w:val="24"/>
        </w:rPr>
        <w:t xml:space="preserve">Imagery manipulation. </w:t>
      </w:r>
      <w:r w:rsidRPr="00882AD0">
        <w:rPr>
          <w:rFonts w:ascii="Times New Roman" w:hAnsi="Times New Roman" w:cs="Times New Roman"/>
          <w:szCs w:val="24"/>
        </w:rPr>
        <w:t xml:space="preserve">The review included four studies where imagery was manipulated in an experimental setting to improve psychosis. These were relevant to the aims </w:t>
      </w:r>
      <w:r w:rsidR="00D35A48" w:rsidRPr="00882AD0">
        <w:rPr>
          <w:rFonts w:ascii="Times New Roman" w:hAnsi="Times New Roman" w:cs="Times New Roman"/>
          <w:szCs w:val="24"/>
        </w:rPr>
        <w:t xml:space="preserve">of the review </w:t>
      </w:r>
      <w:r w:rsidRPr="00882AD0">
        <w:rPr>
          <w:rFonts w:ascii="Times New Roman" w:hAnsi="Times New Roman" w:cs="Times New Roman"/>
          <w:szCs w:val="24"/>
        </w:rPr>
        <w:t xml:space="preserve">and important to include as the findings could indicate how imagery could be integrated to develop interventions, whilst contributing to a limited evidence base. </w:t>
      </w:r>
    </w:p>
    <w:p w14:paraId="24DD562E" w14:textId="6B44FC2D"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Research has often indicated that certain cognitive biases are evident in people experiencing psychosis (</w:t>
      </w:r>
      <w:proofErr w:type="spellStart"/>
      <w:r w:rsidRPr="00882AD0">
        <w:rPr>
          <w:rFonts w:ascii="Times New Roman" w:hAnsi="Times New Roman" w:cs="Times New Roman"/>
          <w:shd w:val="clear" w:color="auto" w:fill="FAFAFB"/>
        </w:rPr>
        <w:t>Garety</w:t>
      </w:r>
      <w:proofErr w:type="spellEnd"/>
      <w:r w:rsidRPr="00882AD0">
        <w:rPr>
          <w:rFonts w:ascii="Times New Roman" w:hAnsi="Times New Roman" w:cs="Times New Roman"/>
          <w:shd w:val="clear" w:color="auto" w:fill="FAFAFB"/>
        </w:rPr>
        <w:t xml:space="preserve"> et al., 2001; Bentall, Corcoran, Howard, Blackwood, &amp; </w:t>
      </w:r>
      <w:proofErr w:type="spellStart"/>
      <w:r w:rsidRPr="00882AD0">
        <w:rPr>
          <w:rFonts w:ascii="Times New Roman" w:hAnsi="Times New Roman" w:cs="Times New Roman"/>
          <w:shd w:val="clear" w:color="auto" w:fill="FAFAFB"/>
        </w:rPr>
        <w:lastRenderedPageBreak/>
        <w:t>Kinderman</w:t>
      </w:r>
      <w:proofErr w:type="spellEnd"/>
      <w:r w:rsidRPr="00882AD0">
        <w:rPr>
          <w:rFonts w:ascii="Times New Roman" w:hAnsi="Times New Roman" w:cs="Times New Roman"/>
          <w:shd w:val="clear" w:color="auto" w:fill="FAFAFB"/>
        </w:rPr>
        <w:t>, 2001</w:t>
      </w:r>
      <w:r w:rsidRPr="00882AD0">
        <w:rPr>
          <w:rFonts w:ascii="Times New Roman" w:hAnsi="Times New Roman" w:cs="Times New Roman"/>
          <w:szCs w:val="24"/>
        </w:rPr>
        <w:t xml:space="preserve">). The studies in the review further understanding about the association between imagery and cognitive processes/biases. In So, Freeman and </w:t>
      </w:r>
      <w:proofErr w:type="spellStart"/>
      <w:r w:rsidRPr="00882AD0">
        <w:rPr>
          <w:rFonts w:ascii="Times New Roman" w:hAnsi="Times New Roman" w:cs="Times New Roman"/>
          <w:szCs w:val="24"/>
        </w:rPr>
        <w:t>Garety’s</w:t>
      </w:r>
      <w:proofErr w:type="spellEnd"/>
      <w:r w:rsidRPr="00882AD0">
        <w:rPr>
          <w:rFonts w:ascii="Times New Roman" w:hAnsi="Times New Roman" w:cs="Times New Roman"/>
          <w:szCs w:val="24"/>
        </w:rPr>
        <w:t xml:space="preserve"> (2008) study, individuals with psychosis experienced less anxiety compared to controls when anxiety was induced using imagery. A jumping to conclusions (JTC) bias persisted despite anxiety being reduced with relaxing imagery, suggesting decision-making and cognitive biases may be separate to experiences of anxiety in psychosis, and cognitive and emotional processes may act on separate pathways. </w:t>
      </w:r>
      <w:r w:rsidR="00295792" w:rsidRPr="00882AD0">
        <w:rPr>
          <w:rFonts w:ascii="Times New Roman" w:hAnsi="Times New Roman" w:cs="Times New Roman"/>
          <w:szCs w:val="24"/>
        </w:rPr>
        <w:t>In addition, the study gave rise to ethical and methodological challenges applying imagery manipulation to induce anxiety</w:t>
      </w:r>
      <w:r w:rsidR="00103043" w:rsidRPr="00882AD0">
        <w:rPr>
          <w:rFonts w:ascii="Times New Roman" w:hAnsi="Times New Roman" w:cs="Times New Roman"/>
          <w:szCs w:val="24"/>
        </w:rPr>
        <w:t xml:space="preserve"> and cause potential distress</w:t>
      </w:r>
      <w:r w:rsidR="00295792" w:rsidRPr="00882AD0">
        <w:rPr>
          <w:rFonts w:ascii="Times New Roman" w:hAnsi="Times New Roman" w:cs="Times New Roman"/>
          <w:szCs w:val="24"/>
        </w:rPr>
        <w:t>.</w:t>
      </w:r>
    </w:p>
    <w:p w14:paraId="5A3FD702" w14:textId="05ABC2B4" w:rsidR="00A24D84" w:rsidRPr="00882AD0" w:rsidRDefault="00B81BDE"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A further study found participants with schizophrenia ineffectively down-regulated negative emotions using cognitive change when viewing unpleasant images, suggesting difficulties in cognitive change </w:t>
      </w:r>
      <w:r w:rsidR="00103043" w:rsidRPr="00882AD0">
        <w:rPr>
          <w:rFonts w:ascii="Times New Roman" w:hAnsi="Times New Roman" w:cs="Times New Roman"/>
          <w:szCs w:val="24"/>
        </w:rPr>
        <w:t xml:space="preserve">in response </w:t>
      </w:r>
      <w:r w:rsidR="00F14415" w:rsidRPr="00882AD0">
        <w:rPr>
          <w:rFonts w:ascii="Times New Roman" w:hAnsi="Times New Roman" w:cs="Times New Roman"/>
          <w:szCs w:val="24"/>
        </w:rPr>
        <w:t>to aversive imagery could</w:t>
      </w:r>
      <w:r w:rsidRPr="00882AD0">
        <w:rPr>
          <w:rFonts w:ascii="Times New Roman" w:hAnsi="Times New Roman" w:cs="Times New Roman"/>
          <w:szCs w:val="24"/>
        </w:rPr>
        <w:t xml:space="preserve"> underlie negative emotionality in schizophrenia</w:t>
      </w:r>
      <w:r w:rsidR="00F14415" w:rsidRPr="00882AD0">
        <w:rPr>
          <w:rFonts w:ascii="Times New Roman" w:hAnsi="Times New Roman" w:cs="Times New Roman"/>
          <w:szCs w:val="24"/>
        </w:rPr>
        <w:t xml:space="preserve"> (</w:t>
      </w:r>
      <w:r w:rsidRPr="00882AD0">
        <w:rPr>
          <w:rFonts w:ascii="Times New Roman" w:hAnsi="Times New Roman" w:cs="Times New Roman"/>
          <w:szCs w:val="24"/>
        </w:rPr>
        <w:t>Strauss et al.</w:t>
      </w:r>
      <w:r w:rsidR="00F14415" w:rsidRPr="00882AD0">
        <w:rPr>
          <w:rFonts w:ascii="Times New Roman" w:hAnsi="Times New Roman" w:cs="Times New Roman"/>
          <w:szCs w:val="24"/>
        </w:rPr>
        <w:t xml:space="preserve">, </w:t>
      </w:r>
      <w:r w:rsidRPr="00882AD0">
        <w:rPr>
          <w:rFonts w:ascii="Times New Roman" w:hAnsi="Times New Roman" w:cs="Times New Roman"/>
          <w:szCs w:val="24"/>
        </w:rPr>
        <w:t>2013)</w:t>
      </w:r>
      <w:r w:rsidR="00F14415" w:rsidRPr="00882AD0">
        <w:rPr>
          <w:rFonts w:ascii="Times New Roman" w:hAnsi="Times New Roman" w:cs="Times New Roman"/>
          <w:szCs w:val="24"/>
        </w:rPr>
        <w:t xml:space="preserve">. However, </w:t>
      </w:r>
      <w:r w:rsidR="00A24D84" w:rsidRPr="00882AD0">
        <w:rPr>
          <w:rFonts w:ascii="Times New Roman" w:hAnsi="Times New Roman" w:cs="Times New Roman"/>
          <w:szCs w:val="24"/>
        </w:rPr>
        <w:t xml:space="preserve">Steel et al. (2010) utilised positive interpretation bias training in participants with schizophrenia which required cognitive change, and found </w:t>
      </w:r>
      <w:r w:rsidR="00103043" w:rsidRPr="00882AD0">
        <w:rPr>
          <w:rFonts w:ascii="Times New Roman" w:hAnsi="Times New Roman" w:cs="Times New Roman"/>
          <w:szCs w:val="24"/>
        </w:rPr>
        <w:t>a</w:t>
      </w:r>
      <w:r w:rsidR="00F14415" w:rsidRPr="00882AD0">
        <w:rPr>
          <w:rFonts w:ascii="Times New Roman" w:hAnsi="Times New Roman" w:cs="Times New Roman"/>
          <w:szCs w:val="24"/>
        </w:rPr>
        <w:t xml:space="preserve"> lack of significant </w:t>
      </w:r>
      <w:r w:rsidR="00A24D84" w:rsidRPr="00882AD0">
        <w:rPr>
          <w:rFonts w:ascii="Times New Roman" w:hAnsi="Times New Roman" w:cs="Times New Roman"/>
          <w:szCs w:val="24"/>
        </w:rPr>
        <w:t>improvements to developing positive outcomes to ambiguous material using imagery</w:t>
      </w:r>
      <w:r w:rsidR="00103043" w:rsidRPr="00882AD0">
        <w:rPr>
          <w:rFonts w:ascii="Times New Roman" w:hAnsi="Times New Roman" w:cs="Times New Roman"/>
          <w:szCs w:val="24"/>
        </w:rPr>
        <w:t>, although this</w:t>
      </w:r>
      <w:r w:rsidR="00F14415" w:rsidRPr="00882AD0">
        <w:rPr>
          <w:rFonts w:ascii="Times New Roman" w:hAnsi="Times New Roman" w:cs="Times New Roman"/>
          <w:szCs w:val="24"/>
        </w:rPr>
        <w:t xml:space="preserve"> was not associated with cognitive functioning</w:t>
      </w:r>
      <w:r w:rsidR="00A24D84" w:rsidRPr="00882AD0">
        <w:rPr>
          <w:rFonts w:ascii="Times New Roman" w:hAnsi="Times New Roman" w:cs="Times New Roman"/>
          <w:szCs w:val="24"/>
        </w:rPr>
        <w:t xml:space="preserve">. </w:t>
      </w:r>
      <w:r w:rsidR="00F14415" w:rsidRPr="00882AD0">
        <w:rPr>
          <w:rFonts w:ascii="Times New Roman" w:hAnsi="Times New Roman" w:cs="Times New Roman"/>
          <w:szCs w:val="24"/>
        </w:rPr>
        <w:t>They did find that</w:t>
      </w:r>
      <w:r w:rsidR="00A24D84" w:rsidRPr="00882AD0">
        <w:rPr>
          <w:rFonts w:ascii="Times New Roman" w:hAnsi="Times New Roman" w:cs="Times New Roman"/>
          <w:szCs w:val="24"/>
        </w:rPr>
        <w:t xml:space="preserve"> participants who used more imagery in their daily lives displayed more positive interpretation bias. These </w:t>
      </w:r>
      <w:r w:rsidR="00F14415" w:rsidRPr="00882AD0">
        <w:rPr>
          <w:rFonts w:ascii="Times New Roman" w:hAnsi="Times New Roman" w:cs="Times New Roman"/>
          <w:szCs w:val="24"/>
        </w:rPr>
        <w:t xml:space="preserve">mixed </w:t>
      </w:r>
      <w:r w:rsidR="00A24D84" w:rsidRPr="00882AD0">
        <w:rPr>
          <w:rFonts w:ascii="Times New Roman" w:hAnsi="Times New Roman" w:cs="Times New Roman"/>
          <w:szCs w:val="24"/>
        </w:rPr>
        <w:t xml:space="preserve">findings suggest cognitive processing biases and difficulties may </w:t>
      </w:r>
      <w:r w:rsidR="00F14415" w:rsidRPr="00882AD0">
        <w:rPr>
          <w:rFonts w:ascii="Times New Roman" w:hAnsi="Times New Roman" w:cs="Times New Roman"/>
          <w:szCs w:val="24"/>
        </w:rPr>
        <w:t xml:space="preserve">potentially </w:t>
      </w:r>
      <w:r w:rsidR="00A24D84" w:rsidRPr="00882AD0">
        <w:rPr>
          <w:rFonts w:ascii="Times New Roman" w:hAnsi="Times New Roman" w:cs="Times New Roman"/>
          <w:szCs w:val="24"/>
        </w:rPr>
        <w:t>persist and moderate the effectiveness of imagery, which may benefit emotional processing</w:t>
      </w:r>
      <w:r w:rsidR="00F14415" w:rsidRPr="00882AD0">
        <w:rPr>
          <w:rFonts w:ascii="Times New Roman" w:hAnsi="Times New Roman" w:cs="Times New Roman"/>
          <w:szCs w:val="24"/>
        </w:rPr>
        <w:t xml:space="preserve"> more</w:t>
      </w:r>
      <w:r w:rsidR="00A24D84" w:rsidRPr="00882AD0">
        <w:rPr>
          <w:rFonts w:ascii="Times New Roman" w:hAnsi="Times New Roman" w:cs="Times New Roman"/>
          <w:szCs w:val="24"/>
        </w:rPr>
        <w:t xml:space="preserve">, supporting So et al.’s (2008) suggestion of separate cognitive and emotional pathways in psychosis. </w:t>
      </w:r>
    </w:p>
    <w:p w14:paraId="5E285FAF" w14:textId="776A008B"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The lack</w:t>
      </w:r>
      <w:r w:rsidR="00D35A48" w:rsidRPr="00882AD0">
        <w:rPr>
          <w:rFonts w:ascii="Times New Roman" w:hAnsi="Times New Roman" w:cs="Times New Roman"/>
          <w:szCs w:val="24"/>
        </w:rPr>
        <w:t xml:space="preserve"> of positive changes could </w:t>
      </w:r>
      <w:r w:rsidR="00F14415" w:rsidRPr="00882AD0">
        <w:rPr>
          <w:rFonts w:ascii="Times New Roman" w:hAnsi="Times New Roman" w:cs="Times New Roman"/>
          <w:szCs w:val="24"/>
        </w:rPr>
        <w:t xml:space="preserve">also </w:t>
      </w:r>
      <w:r w:rsidRPr="00882AD0">
        <w:rPr>
          <w:rFonts w:ascii="Times New Roman" w:hAnsi="Times New Roman" w:cs="Times New Roman"/>
          <w:szCs w:val="24"/>
        </w:rPr>
        <w:t xml:space="preserve">be due to methodological weaknesses in all three studies which achieved fair quality ratings. The studies failed to adequately report compliance to interventions, one study (Strauss et al., 2013) omitted sufficient </w:t>
      </w:r>
      <w:r w:rsidRPr="00882AD0">
        <w:rPr>
          <w:rFonts w:ascii="Times New Roman" w:hAnsi="Times New Roman" w:cs="Times New Roman"/>
          <w:szCs w:val="24"/>
        </w:rPr>
        <w:lastRenderedPageBreak/>
        <w:t>participant details and lacked randomisation, and the other two studies failed to report adverse e</w:t>
      </w:r>
      <w:r w:rsidR="00D35A48" w:rsidRPr="00882AD0">
        <w:rPr>
          <w:rFonts w:ascii="Times New Roman" w:hAnsi="Times New Roman" w:cs="Times New Roman"/>
          <w:szCs w:val="24"/>
        </w:rPr>
        <w:t>ffects</w:t>
      </w:r>
      <w:r w:rsidRPr="00882AD0">
        <w:rPr>
          <w:rFonts w:ascii="Times New Roman" w:hAnsi="Times New Roman" w:cs="Times New Roman"/>
          <w:szCs w:val="24"/>
        </w:rPr>
        <w:t xml:space="preserve"> of interventions (So et al., 2008; Steel et al., 2010). </w:t>
      </w:r>
    </w:p>
    <w:p w14:paraId="4DEBB55C" w14:textId="4A1EA539"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Cox, Jolley and Johns’ (2016) study examining the impact of imagery on anticipatory deficits linked to flat affect and lack of motivation, highlights how imagery can successfully alter cognitive processing. They found motivation improved in individuals with psychosis when imagery increased anticipation of success, although this was not significant for anticipation of pleasure. This </w:t>
      </w:r>
      <w:r w:rsidR="007E4F2E" w:rsidRPr="00882AD0">
        <w:rPr>
          <w:rFonts w:ascii="Times New Roman" w:hAnsi="Times New Roman" w:cs="Times New Roman"/>
          <w:szCs w:val="24"/>
        </w:rPr>
        <w:t>indicate</w:t>
      </w:r>
      <w:r w:rsidR="00F14415" w:rsidRPr="00882AD0">
        <w:rPr>
          <w:rFonts w:ascii="Times New Roman" w:hAnsi="Times New Roman" w:cs="Times New Roman"/>
          <w:szCs w:val="24"/>
        </w:rPr>
        <w:t>s</w:t>
      </w:r>
      <w:r w:rsidR="007E4F2E" w:rsidRPr="00882AD0">
        <w:rPr>
          <w:rFonts w:ascii="Times New Roman" w:hAnsi="Times New Roman" w:cs="Times New Roman"/>
          <w:szCs w:val="24"/>
        </w:rPr>
        <w:t xml:space="preserve"> </w:t>
      </w:r>
      <w:r w:rsidRPr="00882AD0">
        <w:rPr>
          <w:rFonts w:ascii="Times New Roman" w:hAnsi="Times New Roman" w:cs="Times New Roman"/>
          <w:szCs w:val="24"/>
        </w:rPr>
        <w:t xml:space="preserve">cognitive change </w:t>
      </w:r>
      <w:r w:rsidR="00F14415" w:rsidRPr="00882AD0">
        <w:rPr>
          <w:rFonts w:ascii="Times New Roman" w:hAnsi="Times New Roman" w:cs="Times New Roman"/>
          <w:szCs w:val="24"/>
        </w:rPr>
        <w:t xml:space="preserve">can </w:t>
      </w:r>
      <w:r w:rsidRPr="00882AD0">
        <w:rPr>
          <w:rFonts w:ascii="Times New Roman" w:hAnsi="Times New Roman" w:cs="Times New Roman"/>
          <w:szCs w:val="24"/>
        </w:rPr>
        <w:t>occur via imagery use</w:t>
      </w:r>
      <w:r w:rsidR="007E4F2E" w:rsidRPr="00882AD0">
        <w:rPr>
          <w:rFonts w:ascii="Times New Roman" w:hAnsi="Times New Roman" w:cs="Times New Roman"/>
          <w:szCs w:val="24"/>
        </w:rPr>
        <w:t xml:space="preserve"> and </w:t>
      </w:r>
      <w:r w:rsidRPr="00882AD0">
        <w:rPr>
          <w:rFonts w:ascii="Times New Roman" w:hAnsi="Times New Roman" w:cs="Times New Roman"/>
          <w:szCs w:val="24"/>
        </w:rPr>
        <w:t>motivation could be improved for individuals with psycho</w:t>
      </w:r>
      <w:r w:rsidR="007E4F2E" w:rsidRPr="00882AD0">
        <w:rPr>
          <w:rFonts w:ascii="Times New Roman" w:hAnsi="Times New Roman" w:cs="Times New Roman"/>
          <w:szCs w:val="24"/>
        </w:rPr>
        <w:t>sis who</w:t>
      </w:r>
      <w:r w:rsidRPr="00882AD0">
        <w:rPr>
          <w:rFonts w:ascii="Times New Roman" w:hAnsi="Times New Roman" w:cs="Times New Roman"/>
          <w:szCs w:val="24"/>
        </w:rPr>
        <w:t xml:space="preserve"> struggle with anticipatory deficits, </w:t>
      </w:r>
      <w:r w:rsidR="00103043" w:rsidRPr="00882AD0">
        <w:rPr>
          <w:rFonts w:ascii="Times New Roman" w:hAnsi="Times New Roman" w:cs="Times New Roman"/>
          <w:szCs w:val="24"/>
        </w:rPr>
        <w:t xml:space="preserve">where imagining one-self doing a task is sufficient for change, despite the outcome. </w:t>
      </w:r>
    </w:p>
    <w:p w14:paraId="66995CC4"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imagery manipulation studies have been useful to review to highlight the complexities using imagery with psychosis and encourage consideration of aspects related to psychosis (such as cognitive or anticipatory deficits) which may moderate impact of imagery interventions. Imagery interventions should therefore also consider the potential processes they seek to influence, cognitive or emotional, </w:t>
      </w:r>
      <w:r w:rsidR="007E4F2E" w:rsidRPr="00882AD0">
        <w:rPr>
          <w:rFonts w:ascii="Times New Roman" w:hAnsi="Times New Roman" w:cs="Times New Roman"/>
          <w:szCs w:val="24"/>
        </w:rPr>
        <w:t>which</w:t>
      </w:r>
      <w:r w:rsidRPr="00882AD0">
        <w:rPr>
          <w:rFonts w:ascii="Times New Roman" w:hAnsi="Times New Roman" w:cs="Times New Roman"/>
          <w:szCs w:val="24"/>
        </w:rPr>
        <w:t xml:space="preserve"> may operate separately</w:t>
      </w:r>
      <w:r w:rsidR="007E4F2E" w:rsidRPr="00882AD0">
        <w:rPr>
          <w:rFonts w:ascii="Times New Roman" w:hAnsi="Times New Roman" w:cs="Times New Roman"/>
          <w:szCs w:val="24"/>
        </w:rPr>
        <w:t xml:space="preserve">, with imagery </w:t>
      </w:r>
      <w:r w:rsidR="00F21063" w:rsidRPr="00882AD0">
        <w:rPr>
          <w:rFonts w:ascii="Times New Roman" w:hAnsi="Times New Roman" w:cs="Times New Roman"/>
          <w:szCs w:val="24"/>
        </w:rPr>
        <w:t xml:space="preserve">techniques </w:t>
      </w:r>
      <w:r w:rsidRPr="00882AD0">
        <w:rPr>
          <w:rFonts w:ascii="Times New Roman" w:hAnsi="Times New Roman" w:cs="Times New Roman"/>
          <w:szCs w:val="24"/>
        </w:rPr>
        <w:t xml:space="preserve">varying </w:t>
      </w:r>
      <w:r w:rsidR="007E4F2E" w:rsidRPr="00882AD0">
        <w:rPr>
          <w:rFonts w:ascii="Times New Roman" w:hAnsi="Times New Roman" w:cs="Times New Roman"/>
          <w:szCs w:val="24"/>
        </w:rPr>
        <w:t>in effectiveness</w:t>
      </w:r>
      <w:r w:rsidRPr="00882AD0">
        <w:rPr>
          <w:rFonts w:ascii="Times New Roman" w:hAnsi="Times New Roman" w:cs="Times New Roman"/>
          <w:szCs w:val="24"/>
        </w:rPr>
        <w:t xml:space="preserve">. Also, the elevated presence of cognitive biases in psychosis </w:t>
      </w:r>
      <w:r w:rsidR="00F21063" w:rsidRPr="00882AD0">
        <w:rPr>
          <w:rFonts w:ascii="Times New Roman" w:hAnsi="Times New Roman" w:cs="Times New Roman"/>
          <w:szCs w:val="24"/>
        </w:rPr>
        <w:t>could</w:t>
      </w:r>
      <w:r w:rsidRPr="00882AD0">
        <w:rPr>
          <w:rFonts w:ascii="Times New Roman" w:hAnsi="Times New Roman" w:cs="Times New Roman"/>
          <w:szCs w:val="24"/>
        </w:rPr>
        <w:t xml:space="preserve"> mean imagery interventions alone are not sufficient and specific cognitive interventions are also required. </w:t>
      </w:r>
    </w:p>
    <w:p w14:paraId="2488BCF2"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application of the findings are limited by the methodological weaknesses discussed and ethical challenges of researching imagery manipulation with psychosis. For example, So et al. (2008) found imagery manipulation to induce anxiety potentially worsened paranoid ideas. The participants in Strauss et </w:t>
      </w:r>
      <w:proofErr w:type="spellStart"/>
      <w:r w:rsidRPr="00882AD0">
        <w:rPr>
          <w:rFonts w:ascii="Times New Roman" w:hAnsi="Times New Roman" w:cs="Times New Roman"/>
          <w:szCs w:val="24"/>
        </w:rPr>
        <w:t>al’s</w:t>
      </w:r>
      <w:proofErr w:type="spellEnd"/>
      <w:r w:rsidRPr="00882AD0">
        <w:rPr>
          <w:rFonts w:ascii="Times New Roman" w:hAnsi="Times New Roman" w:cs="Times New Roman"/>
          <w:szCs w:val="24"/>
        </w:rPr>
        <w:t xml:space="preserve"> (2013) study may also have experienced distress viewing unpleasant images. Further development of the design of studies using imagery manipulation should be considered to minimise distress.</w:t>
      </w:r>
    </w:p>
    <w:p w14:paraId="2CC55F6A" w14:textId="77777777" w:rsidR="00A24D84" w:rsidRPr="00882AD0" w:rsidRDefault="00A24D84" w:rsidP="00A24D84">
      <w:pPr>
        <w:spacing w:line="480" w:lineRule="auto"/>
        <w:rPr>
          <w:rFonts w:ascii="Times New Roman" w:hAnsi="Times New Roman" w:cs="Times New Roman"/>
          <w:szCs w:val="24"/>
        </w:rPr>
      </w:pPr>
    </w:p>
    <w:p w14:paraId="2AEA34A2" w14:textId="77777777" w:rsidR="00A24D84" w:rsidRPr="00882AD0" w:rsidRDefault="00A24D84" w:rsidP="00A24D84">
      <w:pPr>
        <w:spacing w:line="480" w:lineRule="auto"/>
        <w:jc w:val="center"/>
        <w:rPr>
          <w:rFonts w:ascii="Times New Roman" w:hAnsi="Times New Roman" w:cs="Times New Roman"/>
          <w:b/>
          <w:szCs w:val="24"/>
        </w:rPr>
      </w:pPr>
      <w:r w:rsidRPr="00882AD0">
        <w:rPr>
          <w:rFonts w:ascii="Times New Roman" w:hAnsi="Times New Roman" w:cs="Times New Roman"/>
          <w:b/>
          <w:szCs w:val="24"/>
        </w:rPr>
        <w:lastRenderedPageBreak/>
        <w:t>Discussion</w:t>
      </w:r>
    </w:p>
    <w:p w14:paraId="75F1FD7F"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The review highlights that imagery interventions are suitable and moderately effective for individuals experiencing psychosis, although the evidence is still developing. The main imagery interventions either encourage the development of new, positive imagery to improve aspects of self-esteem, self-compassion and social acceptance, or to rescript/reappraise existing images related to trauma or delusional beliefs. Developing positive imagery, for example using CFT, appears to improve acceptance of self and by others </w:t>
      </w:r>
      <w:r w:rsidRPr="00882AD0">
        <w:rPr>
          <w:rFonts w:ascii="Times New Roman" w:hAnsi="Times New Roman" w:cs="Times New Roman"/>
        </w:rPr>
        <w:t>(</w:t>
      </w:r>
      <w:proofErr w:type="spellStart"/>
      <w:r w:rsidRPr="00882AD0">
        <w:rPr>
          <w:rFonts w:ascii="Times New Roman" w:hAnsi="Times New Roman" w:cs="Times New Roman"/>
        </w:rPr>
        <w:t>Braehler</w:t>
      </w:r>
      <w:proofErr w:type="spellEnd"/>
      <w:r w:rsidRPr="00882AD0">
        <w:rPr>
          <w:rFonts w:ascii="Times New Roman" w:hAnsi="Times New Roman" w:cs="Times New Roman"/>
        </w:rPr>
        <w:t xml:space="preserve"> et al., 2013; </w:t>
      </w:r>
      <w:proofErr w:type="spellStart"/>
      <w:r w:rsidRPr="00882AD0">
        <w:rPr>
          <w:rFonts w:ascii="Times New Roman" w:hAnsi="Times New Roman" w:cs="Times New Roman"/>
        </w:rPr>
        <w:t>Laithwaite</w:t>
      </w:r>
      <w:proofErr w:type="spellEnd"/>
      <w:r w:rsidRPr="00882AD0">
        <w:rPr>
          <w:rFonts w:ascii="Times New Roman" w:hAnsi="Times New Roman" w:cs="Times New Roman"/>
        </w:rPr>
        <w:t xml:space="preserve"> et al., 2009)</w:t>
      </w:r>
      <w:r w:rsidRPr="00882AD0">
        <w:rPr>
          <w:rFonts w:ascii="Times New Roman" w:hAnsi="Times New Roman" w:cs="Times New Roman"/>
          <w:szCs w:val="24"/>
        </w:rPr>
        <w:t xml:space="preserve">. </w:t>
      </w:r>
      <w:r w:rsidRPr="00882AD0">
        <w:rPr>
          <w:rFonts w:ascii="Times New Roman" w:hAnsi="Times New Roman" w:cs="Times New Roman"/>
        </w:rPr>
        <w:t>Rescripting or reappraisal of imagery is more integral in the cognitive and EMDR approaches. This is shown to be useful for reducing post-traumatic symptoms and alleviating distress and conviction in delusional beliefs and hallucinations (</w:t>
      </w:r>
      <w:proofErr w:type="spellStart"/>
      <w:r w:rsidRPr="00882AD0">
        <w:rPr>
          <w:rFonts w:ascii="Times New Roman" w:hAnsi="Times New Roman" w:cs="Times New Roman"/>
        </w:rPr>
        <w:t>Frueh</w:t>
      </w:r>
      <w:proofErr w:type="spellEnd"/>
      <w:r w:rsidRPr="00882AD0">
        <w:rPr>
          <w:rFonts w:ascii="Times New Roman" w:hAnsi="Times New Roman" w:cs="Times New Roman"/>
        </w:rPr>
        <w:t xml:space="preserve"> et al., 2009; Morrison, 2004;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et al., 2014). CFT interventions improved depression, however there were mixed findings following interventions using imagery rescripting. </w:t>
      </w:r>
    </w:p>
    <w:p w14:paraId="5F96D863"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The studies included a variety of imagery techniques and employed different methods to examine them, which creates some difficulty drawing comparisons. The studies also varied in quality, where CFT studies were between good to fair quality, cognitive studies were mostly excellent or good quality. However, the CFT studies included RCTs and larger sample sizes in comparison to cognitive studies where the majority were case series or case reports with small samples. The EMDR and alternative intervention studies were of poorer quality compared to CFT or cognitive studies. The variations in quality may be accountable to the different appraisal tools used, where scores </w:t>
      </w:r>
      <w:r w:rsidR="00A410AC" w:rsidRPr="00882AD0">
        <w:rPr>
          <w:rFonts w:ascii="Times New Roman" w:hAnsi="Times New Roman" w:cs="Times New Roman"/>
          <w:szCs w:val="24"/>
        </w:rPr>
        <w:t>generated</w:t>
      </w:r>
      <w:r w:rsidRPr="00882AD0">
        <w:rPr>
          <w:rFonts w:ascii="Times New Roman" w:hAnsi="Times New Roman" w:cs="Times New Roman"/>
          <w:szCs w:val="24"/>
        </w:rPr>
        <w:t xml:space="preserve"> to determine quality were adapted and may not be directly comparable.</w:t>
      </w:r>
    </w:p>
    <w:p w14:paraId="38F8337E"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impact of the various interventions on aspects of psychosis is inconsistent, perhaps owing to the range of methodology, outcome measures and quality ratings. The CFT interventions showed limited impact on symptoms of psychosis such as paranoia </w:t>
      </w:r>
      <w:r w:rsidRPr="00882AD0">
        <w:rPr>
          <w:rFonts w:ascii="Times New Roman" w:hAnsi="Times New Roman" w:cs="Times New Roman"/>
          <w:szCs w:val="24"/>
        </w:rPr>
        <w:lastRenderedPageBreak/>
        <w:t>and auditory hallucinations, and where there were effects, these were often not maintained. The design of the studies may explain this, where half lacked a follow-up and one was a stand-alone intervention (</w:t>
      </w:r>
      <w:proofErr w:type="spellStart"/>
      <w:r w:rsidRPr="00882AD0">
        <w:rPr>
          <w:rFonts w:ascii="Times New Roman" w:hAnsi="Times New Roman" w:cs="Times New Roman"/>
          <w:szCs w:val="24"/>
        </w:rPr>
        <w:t>Ascone</w:t>
      </w:r>
      <w:proofErr w:type="spellEnd"/>
      <w:r w:rsidRPr="00882AD0">
        <w:rPr>
          <w:rFonts w:ascii="Times New Roman" w:hAnsi="Times New Roman" w:cs="Times New Roman"/>
          <w:szCs w:val="24"/>
        </w:rPr>
        <w:t xml:space="preserve"> et al., 2017), potentially insufficient to make significant changes to psychosis. The CFT interventions showed positive improvements for self-esteem and some changes to appraisals of psychosis, such as reduced feelings of shame and marginalisation (</w:t>
      </w:r>
      <w:proofErr w:type="spellStart"/>
      <w:r w:rsidRPr="00882AD0">
        <w:rPr>
          <w:rFonts w:ascii="Times New Roman" w:hAnsi="Times New Roman" w:cs="Times New Roman"/>
          <w:szCs w:val="24"/>
        </w:rPr>
        <w:t>Braehler</w:t>
      </w:r>
      <w:proofErr w:type="spellEnd"/>
      <w:r w:rsidRPr="00882AD0">
        <w:rPr>
          <w:rFonts w:ascii="Times New Roman" w:hAnsi="Times New Roman" w:cs="Times New Roman"/>
          <w:szCs w:val="24"/>
        </w:rPr>
        <w:t xml:space="preserve"> et al., 2013; </w:t>
      </w:r>
      <w:proofErr w:type="spellStart"/>
      <w:r w:rsidRPr="00882AD0">
        <w:rPr>
          <w:rFonts w:ascii="Times New Roman" w:hAnsi="Times New Roman" w:cs="Times New Roman"/>
          <w:szCs w:val="24"/>
        </w:rPr>
        <w:t>Laithwaite</w:t>
      </w:r>
      <w:proofErr w:type="spellEnd"/>
      <w:r w:rsidRPr="00882AD0">
        <w:rPr>
          <w:rFonts w:ascii="Times New Roman" w:hAnsi="Times New Roman" w:cs="Times New Roman"/>
          <w:szCs w:val="24"/>
        </w:rPr>
        <w:t xml:space="preserve"> et al., 2009). This indicates CFT approaches may work best indirectly with psychosis by improving self-compassion and perceptions of social acceptance. </w:t>
      </w:r>
    </w:p>
    <w:p w14:paraId="24DC4756"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cognitive interventions, which included IR and IE produced mixed findings. IR mostly improved distress and conviction related to delusional beliefs (Morrison, 2004; </w:t>
      </w:r>
      <w:proofErr w:type="spellStart"/>
      <w:r w:rsidRPr="00882AD0">
        <w:rPr>
          <w:rFonts w:ascii="Times New Roman" w:hAnsi="Times New Roman" w:cs="Times New Roman"/>
          <w:szCs w:val="24"/>
        </w:rPr>
        <w:t>Ison</w:t>
      </w:r>
      <w:proofErr w:type="spellEnd"/>
      <w:r w:rsidRPr="00882AD0">
        <w:rPr>
          <w:rFonts w:ascii="Times New Roman" w:hAnsi="Times New Roman" w:cs="Times New Roman"/>
          <w:szCs w:val="24"/>
        </w:rPr>
        <w:t xml:space="preserve"> et al., 2014; Sheaves et al., 2015), which indicates the meaning of images were perhaps adequately re-scripted. Although, some studies indicated a persistence or worsening of some symptoms (</w:t>
      </w:r>
      <w:proofErr w:type="spellStart"/>
      <w:r w:rsidRPr="00882AD0">
        <w:rPr>
          <w:rFonts w:ascii="Times New Roman" w:hAnsi="Times New Roman" w:cs="Times New Roman"/>
          <w:szCs w:val="24"/>
        </w:rPr>
        <w:t>Kayrouz</w:t>
      </w:r>
      <w:proofErr w:type="spellEnd"/>
      <w:r w:rsidRPr="00882AD0">
        <w:rPr>
          <w:rFonts w:ascii="Times New Roman" w:hAnsi="Times New Roman" w:cs="Times New Roman"/>
          <w:szCs w:val="24"/>
        </w:rPr>
        <w:t xml:space="preserve"> &amp; </w:t>
      </w:r>
      <w:proofErr w:type="spellStart"/>
      <w:r w:rsidRPr="00882AD0">
        <w:rPr>
          <w:rFonts w:ascii="Times New Roman" w:hAnsi="Times New Roman" w:cs="Times New Roman"/>
          <w:szCs w:val="24"/>
        </w:rPr>
        <w:t>Vrklevski</w:t>
      </w:r>
      <w:proofErr w:type="spellEnd"/>
      <w:r w:rsidRPr="00882AD0">
        <w:rPr>
          <w:rFonts w:ascii="Times New Roman" w:hAnsi="Times New Roman" w:cs="Times New Roman"/>
          <w:szCs w:val="24"/>
        </w:rPr>
        <w:t>, 2015; Keen et al., 2017). IR and IE were often combined, however they may also be suitable for addressing different aspects of psychosis, for example, IE may be less effective than IR at targeting shame related to psychosis as this technique does not address the meanings as IR would (McSherry, 2016). The strengths of IE may lie in improving post-traumatic symptoms and depressed mood related to images, echoing existing research of IE in PTSD (</w:t>
      </w:r>
      <w:proofErr w:type="spellStart"/>
      <w:r w:rsidRPr="00882AD0">
        <w:rPr>
          <w:rFonts w:ascii="Times New Roman" w:hAnsi="Times New Roman" w:cs="Times New Roman"/>
          <w:shd w:val="clear" w:color="auto" w:fill="FAFAFB"/>
        </w:rPr>
        <w:t>Arntz</w:t>
      </w:r>
      <w:proofErr w:type="spellEnd"/>
      <w:r w:rsidRPr="00882AD0">
        <w:rPr>
          <w:rFonts w:ascii="Times New Roman" w:hAnsi="Times New Roman" w:cs="Times New Roman"/>
          <w:shd w:val="clear" w:color="auto" w:fill="FAFAFB"/>
        </w:rPr>
        <w:t xml:space="preserve">, </w:t>
      </w:r>
      <w:proofErr w:type="spellStart"/>
      <w:r w:rsidRPr="00882AD0">
        <w:rPr>
          <w:rFonts w:ascii="Times New Roman" w:hAnsi="Times New Roman" w:cs="Times New Roman"/>
          <w:shd w:val="clear" w:color="auto" w:fill="FAFAFB"/>
        </w:rPr>
        <w:t>Tiesema</w:t>
      </w:r>
      <w:proofErr w:type="spellEnd"/>
      <w:r w:rsidRPr="00882AD0">
        <w:rPr>
          <w:rFonts w:ascii="Times New Roman" w:hAnsi="Times New Roman" w:cs="Times New Roman"/>
          <w:shd w:val="clear" w:color="auto" w:fill="FAFAFB"/>
        </w:rPr>
        <w:t xml:space="preserve">, &amp; </w:t>
      </w:r>
      <w:proofErr w:type="spellStart"/>
      <w:r w:rsidRPr="00882AD0">
        <w:rPr>
          <w:rFonts w:ascii="Times New Roman" w:hAnsi="Times New Roman" w:cs="Times New Roman"/>
          <w:shd w:val="clear" w:color="auto" w:fill="FAFAFB"/>
        </w:rPr>
        <w:t>Kindt</w:t>
      </w:r>
      <w:proofErr w:type="spellEnd"/>
      <w:r w:rsidRPr="00882AD0">
        <w:rPr>
          <w:rFonts w:ascii="Times New Roman" w:hAnsi="Times New Roman" w:cs="Times New Roman"/>
          <w:shd w:val="clear" w:color="auto" w:fill="FAFAFB"/>
        </w:rPr>
        <w:t>, 2007</w:t>
      </w:r>
      <w:r w:rsidRPr="00882AD0">
        <w:rPr>
          <w:rFonts w:ascii="Times New Roman" w:hAnsi="Times New Roman" w:cs="Times New Roman"/>
          <w:szCs w:val="24"/>
        </w:rPr>
        <w:t xml:space="preserve">), and strengthening theories of the association between psychosis and PTSD (Hardy, 2017; Morrison et al., 2003). </w:t>
      </w:r>
    </w:p>
    <w:p w14:paraId="31A96A90"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findings of the review reinforce that trauma is highly associated with psychosis, as post-traumatic symptoms consistently improved following cognitive and EMDR interventions. The evidence points to the important role of imagery to understand the relationship between trauma and psychosis, where intrusive images related to trauma may maintain psychotic experiences such as paranoia and delusions (Hardy, 2017). Morrison et al. (2003) propose there is an overlap in the way imagery </w:t>
      </w:r>
      <w:r w:rsidRPr="00882AD0">
        <w:rPr>
          <w:rFonts w:ascii="Times New Roman" w:hAnsi="Times New Roman" w:cs="Times New Roman"/>
          <w:szCs w:val="24"/>
        </w:rPr>
        <w:lastRenderedPageBreak/>
        <w:t xml:space="preserve">occurs in PTSD and psychosis, where intrusive images and flashbacks in PTSD show similarities to hallucinations and delusions in psychosis. More specifically, the findings reinforce that cognitive interventions including IR and IE, which are successful for PTSD, can also be successful for trauma symptoms in psychosis. </w:t>
      </w:r>
    </w:p>
    <w:p w14:paraId="4B69D241"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Conclusions regarding cognitive interventions are difficult to draw, due to the different ways imagery was integrated into interventions, with differences apparent within the same technique. There was variability in the outcomes being measured, which included psychosis-specific outcomes such as hallucinations, delusions and paranoia and related outcomes such as depression, self-esteem and post-traumatic stress. The outcome measures also varied across studies for similar outcomes. This makes it difficult to draw comparisons across interventions or make generalisable conclusions. </w:t>
      </w:r>
    </w:p>
    <w:p w14:paraId="35B3ED71"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review highlights that a protocol for imagery interventions for psychosis is lacking, as implementation in each study varied even when similar techniques were used. Most studies inadequately detailed specific procedures of imagery components, creating difficulties in comparing and evaluating the specific aspects which were effective. The CFT and EMDR interventions exhibited more homogeneity in the use of imagery, for example, by developing a compassionate image, or reprocessing traumatic imagery using bilateral stimulation. Cognitive interventions displayed less consistency in the ways IR and IE were implemented. Importantly, it was noted that studies included in the review did not measure fidelity to the model/technique, except </w:t>
      </w:r>
      <w:proofErr w:type="spellStart"/>
      <w:r w:rsidRPr="00882AD0">
        <w:rPr>
          <w:rFonts w:ascii="Times New Roman" w:hAnsi="Times New Roman" w:cs="Times New Roman"/>
          <w:szCs w:val="24"/>
        </w:rPr>
        <w:t>Frueh</w:t>
      </w:r>
      <w:proofErr w:type="spellEnd"/>
      <w:r w:rsidRPr="00882AD0">
        <w:rPr>
          <w:rFonts w:ascii="Times New Roman" w:hAnsi="Times New Roman" w:cs="Times New Roman"/>
          <w:szCs w:val="24"/>
        </w:rPr>
        <w:t xml:space="preserve"> et al. (2009), although they rated only 20% of treatment sessions for adherence. This produces challenges determining whether techniques were implemented accurately, as thorough comparisons and evaluations would require understanding of specific procedures of each imagery intervention and degree of adherence to protocols. </w:t>
      </w:r>
    </w:p>
    <w:p w14:paraId="52A8DC1F"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lastRenderedPageBreak/>
        <w:t xml:space="preserve">The NICE guidelines (2014) recommend </w:t>
      </w:r>
      <w:proofErr w:type="spellStart"/>
      <w:r w:rsidRPr="00882AD0">
        <w:rPr>
          <w:rFonts w:ascii="Times New Roman" w:hAnsi="Times New Roman" w:cs="Times New Roman"/>
          <w:szCs w:val="24"/>
        </w:rPr>
        <w:t>CBTp</w:t>
      </w:r>
      <w:proofErr w:type="spellEnd"/>
      <w:r w:rsidRPr="00882AD0">
        <w:rPr>
          <w:rFonts w:ascii="Times New Roman" w:hAnsi="Times New Roman" w:cs="Times New Roman"/>
          <w:szCs w:val="24"/>
        </w:rPr>
        <w:t xml:space="preserve"> (Cognitive Behaviour Therapy for psychosis) as the treatment of choice for psychosis, however the search did not produce any RCTs of </w:t>
      </w:r>
      <w:proofErr w:type="spellStart"/>
      <w:r w:rsidRPr="00882AD0">
        <w:rPr>
          <w:rFonts w:ascii="Times New Roman" w:hAnsi="Times New Roman" w:cs="Times New Roman"/>
          <w:szCs w:val="24"/>
        </w:rPr>
        <w:t>CBTp</w:t>
      </w:r>
      <w:proofErr w:type="spellEnd"/>
      <w:r w:rsidRPr="00882AD0">
        <w:rPr>
          <w:rFonts w:ascii="Times New Roman" w:hAnsi="Times New Roman" w:cs="Times New Roman"/>
          <w:szCs w:val="24"/>
        </w:rPr>
        <w:t xml:space="preserve"> which explicitly detailed the use of imagery interventions. This suggests imagery interventions are perhaps viewed as a supplementary intervention to facilitate CBT approaches, rather than a stand-alone intervention and the infancy of the evidence may require imagery interventions to be evaluated more rigorously. Imagery interventions may not be suitable for addressing all difficulties experienced in psychosis and may need to be used in conjunction with other approaches, as highlighted by the possibility that imagery may have varying effects on cognitive and emotional processes which may operate separately (So et al., 2008).</w:t>
      </w:r>
    </w:p>
    <w:p w14:paraId="33116376" w14:textId="4C7330D9" w:rsidR="00A24D84" w:rsidRPr="00882AD0" w:rsidRDefault="0088031A"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review also supports the use of negative and positive imagery within interventions, as identified in </w:t>
      </w:r>
      <w:r w:rsidR="00A24D84" w:rsidRPr="00882AD0">
        <w:rPr>
          <w:rFonts w:ascii="Times New Roman" w:hAnsi="Times New Roman" w:cs="Times New Roman"/>
          <w:szCs w:val="24"/>
        </w:rPr>
        <w:t xml:space="preserve">Holmes et </w:t>
      </w:r>
      <w:proofErr w:type="spellStart"/>
      <w:r w:rsidR="00A24D84" w:rsidRPr="00882AD0">
        <w:rPr>
          <w:rFonts w:ascii="Times New Roman" w:hAnsi="Times New Roman" w:cs="Times New Roman"/>
          <w:szCs w:val="24"/>
        </w:rPr>
        <w:t>al’s</w:t>
      </w:r>
      <w:proofErr w:type="spellEnd"/>
      <w:r w:rsidR="00A24D84" w:rsidRPr="00882AD0">
        <w:rPr>
          <w:rFonts w:ascii="Times New Roman" w:hAnsi="Times New Roman" w:cs="Times New Roman"/>
          <w:szCs w:val="24"/>
        </w:rPr>
        <w:t xml:space="preserve"> (2007) framework</w:t>
      </w:r>
      <w:r w:rsidRPr="00882AD0">
        <w:rPr>
          <w:rFonts w:ascii="Times New Roman" w:hAnsi="Times New Roman" w:cs="Times New Roman"/>
          <w:szCs w:val="24"/>
        </w:rPr>
        <w:t xml:space="preserve"> of imagery techniques in cognitive therapy, which highlighted that n</w:t>
      </w:r>
      <w:r w:rsidR="00A24D84" w:rsidRPr="00882AD0">
        <w:rPr>
          <w:rFonts w:ascii="Times New Roman" w:hAnsi="Times New Roman" w:cs="Times New Roman"/>
          <w:szCs w:val="24"/>
        </w:rPr>
        <w:t xml:space="preserve">egative imagery can be directly addressed using imaginal exposure and rescripting, whereas in the absence of negative intrusive imagery, positive compassionate imagery can be developed. Similarly, in this review cognitive and EMDR interventions targeted negative imagery, and CFT interventions generated positive imagery. </w:t>
      </w:r>
      <w:r w:rsidRPr="00882AD0">
        <w:rPr>
          <w:rFonts w:ascii="Times New Roman" w:hAnsi="Times New Roman" w:cs="Times New Roman"/>
          <w:szCs w:val="24"/>
        </w:rPr>
        <w:t xml:space="preserve">Holmes et </w:t>
      </w:r>
      <w:proofErr w:type="spellStart"/>
      <w:r w:rsidRPr="00882AD0">
        <w:rPr>
          <w:rFonts w:ascii="Times New Roman" w:hAnsi="Times New Roman" w:cs="Times New Roman"/>
          <w:szCs w:val="24"/>
        </w:rPr>
        <w:t>al’s</w:t>
      </w:r>
      <w:proofErr w:type="spellEnd"/>
      <w:r w:rsidRPr="00882AD0">
        <w:rPr>
          <w:rFonts w:ascii="Times New Roman" w:hAnsi="Times New Roman" w:cs="Times New Roman"/>
          <w:szCs w:val="24"/>
        </w:rPr>
        <w:t xml:space="preserve"> (2007) </w:t>
      </w:r>
      <w:r w:rsidR="00A24D84" w:rsidRPr="00882AD0">
        <w:rPr>
          <w:rFonts w:ascii="Times New Roman" w:hAnsi="Times New Roman" w:cs="Times New Roman"/>
          <w:szCs w:val="24"/>
        </w:rPr>
        <w:t xml:space="preserve">framework includes indirect imagery techniques such as positive interpretation bias training, however the one study included in this review utilising this approach had non-significant results (Steel et al., 2010). </w:t>
      </w:r>
    </w:p>
    <w:p w14:paraId="3D21634F" w14:textId="77777777" w:rsidR="00A24D84" w:rsidRPr="00882AD0" w:rsidRDefault="00A24D84" w:rsidP="007D098F">
      <w:pPr>
        <w:spacing w:line="480" w:lineRule="auto"/>
        <w:ind w:firstLine="720"/>
        <w:rPr>
          <w:rFonts w:ascii="Times New Roman" w:hAnsi="Times New Roman" w:cs="Times New Roman"/>
          <w:szCs w:val="24"/>
        </w:rPr>
      </w:pPr>
      <w:r w:rsidRPr="00882AD0">
        <w:rPr>
          <w:rFonts w:ascii="Times New Roman" w:hAnsi="Times New Roman" w:cs="Times New Roman"/>
          <w:szCs w:val="24"/>
        </w:rPr>
        <w:t>This review summarised the various ways imagery can be used with psychosis, with some positive findings emerging from a developing evidence-base. It is possible that due to the early stages of researching imagery interventions in psychosis, there may be unique challenges presented within this population, which are being reflected in the inconsistent outcomes and methodological weaknesses of some of the studies. This suggests that developing and researching imagery interventions for psychosis may be a complex task which r</w:t>
      </w:r>
      <w:r w:rsidR="007D098F" w:rsidRPr="00882AD0">
        <w:rPr>
          <w:rFonts w:ascii="Times New Roman" w:hAnsi="Times New Roman" w:cs="Times New Roman"/>
          <w:szCs w:val="24"/>
        </w:rPr>
        <w:t xml:space="preserve">equires further investigation. </w:t>
      </w:r>
    </w:p>
    <w:p w14:paraId="44EBA571" w14:textId="77777777"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lastRenderedPageBreak/>
        <w:t xml:space="preserve">Clinical implications </w:t>
      </w:r>
    </w:p>
    <w:p w14:paraId="1F36AE6E"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It is currently difficult to draw firm conclusions about recommendations related to imagery interventions for people with psychosis due to the evidence requiring further development. The findings indicate some potential applications of imagery interventions for psychosis, which is supported in the existing literature. It appears imagery interventions are not necessarily offered as a stand-alone intervention for symptoms associated with psychosis, as they were often utilised in conjunction with other interventions. It is possible they are more effective alongside other techniques such as cognitive restructuring or compassionate reframing. However, this also makes it difficult to isolate the specific role of imagery interventions on outcomes, as this could be due to an interaction effect of multiple interventions. It has also been difficult to evaluate the maintenance of gains following imagery interventions where some techniques, such as the CFT interventions and even IR, may require continued practice to remain effective.</w:t>
      </w:r>
    </w:p>
    <w:p w14:paraId="0FCE654A"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In line with Holmes et </w:t>
      </w:r>
      <w:proofErr w:type="spellStart"/>
      <w:r w:rsidRPr="00882AD0">
        <w:rPr>
          <w:rFonts w:ascii="Times New Roman" w:hAnsi="Times New Roman" w:cs="Times New Roman"/>
          <w:szCs w:val="24"/>
        </w:rPr>
        <w:t>al’s</w:t>
      </w:r>
      <w:proofErr w:type="spellEnd"/>
      <w:r w:rsidRPr="00882AD0">
        <w:rPr>
          <w:rFonts w:ascii="Times New Roman" w:hAnsi="Times New Roman" w:cs="Times New Roman"/>
          <w:szCs w:val="24"/>
        </w:rPr>
        <w:t xml:space="preserve"> (2007) framework, imagery interventions which seek to develop positive imagery may be more useful for improving self-esteem where individuals with psychosis are self-critical or worry about the societal impact of psychosis. In order to address negative imagery, such as traumatic images or memories, IE and IR may be more successful. As there are more inconsistent findings related to the use of imagery with delusional beliefs or hallucinations, it is recommended that a more thorough assessment is initially conducted to evaluate the benefits of an imagery-based intervention against the potential risks of enhancing distress. Imagery interventions such as IR may be beneficial in conjunction with other approaches when they are aimed at delusions and hallucinations, so that the individual has alternative strategies should imagery-based strategies enhance distress. </w:t>
      </w:r>
    </w:p>
    <w:p w14:paraId="7C108B9D"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lastRenderedPageBreak/>
        <w:tab/>
        <w:t>The diversity in the application of imagery interventions, even within specific techniques such as IR, along with the potential adverse effects of encouraging an individual to relive distressing imagery, indicates the need to adhere to evidence-based procedures. Particularly as the findings related to psychosis-specific experiences such as delusions, hallucinations and paranoia in response to imagery interventions were mixed, interventions should be implemented gradually in accordance to specific protocols and along with other approache</w:t>
      </w:r>
      <w:r w:rsidR="007D098F" w:rsidRPr="00882AD0">
        <w:rPr>
          <w:rFonts w:ascii="Times New Roman" w:hAnsi="Times New Roman" w:cs="Times New Roman"/>
          <w:szCs w:val="24"/>
        </w:rPr>
        <w:t>s to buffer potential distress.</w:t>
      </w:r>
    </w:p>
    <w:p w14:paraId="21C90E08" w14:textId="77777777"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t>Critique</w:t>
      </w:r>
    </w:p>
    <w:p w14:paraId="392C1675" w14:textId="06D699BE"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The strengths of the review lie in the systematic and rigorous approach of searching and synthesising the literature. The systematic search reduced the risk of missing relevant searches, especially in an area where studies appear to be limited</w:t>
      </w:r>
      <w:r w:rsidR="007D2C0C" w:rsidRPr="00882AD0">
        <w:rPr>
          <w:rFonts w:ascii="Times New Roman" w:hAnsi="Times New Roman" w:cs="Times New Roman"/>
          <w:szCs w:val="24"/>
        </w:rPr>
        <w:t>. H</w:t>
      </w:r>
      <w:r w:rsidR="00A410AC" w:rsidRPr="00882AD0">
        <w:rPr>
          <w:rFonts w:ascii="Times New Roman" w:hAnsi="Times New Roman" w:cs="Times New Roman"/>
          <w:szCs w:val="24"/>
        </w:rPr>
        <w:t>owever</w:t>
      </w:r>
      <w:r w:rsidR="007D2C0C" w:rsidRPr="00882AD0">
        <w:rPr>
          <w:rFonts w:ascii="Times New Roman" w:hAnsi="Times New Roman" w:cs="Times New Roman"/>
          <w:szCs w:val="24"/>
        </w:rPr>
        <w:t>,</w:t>
      </w:r>
      <w:r w:rsidRPr="00882AD0">
        <w:rPr>
          <w:rFonts w:ascii="Times New Roman" w:hAnsi="Times New Roman" w:cs="Times New Roman"/>
          <w:szCs w:val="24"/>
        </w:rPr>
        <w:t xml:space="preserve"> it could have included forward citation searching</w:t>
      </w:r>
      <w:r w:rsidR="002E296B" w:rsidRPr="00882AD0">
        <w:rPr>
          <w:rFonts w:ascii="Times New Roman" w:hAnsi="Times New Roman" w:cs="Times New Roman"/>
          <w:szCs w:val="24"/>
        </w:rPr>
        <w:t xml:space="preserve"> as a large trial examining the effects of EMDR and prolonged exposure for individuals with psychosis and comorbid PTSD was missed from the search results (van den Berg et al.; 2015; de </w:t>
      </w:r>
      <w:proofErr w:type="spellStart"/>
      <w:r w:rsidR="002E296B" w:rsidRPr="00882AD0">
        <w:rPr>
          <w:rFonts w:ascii="Times New Roman" w:hAnsi="Times New Roman" w:cs="Times New Roman"/>
          <w:szCs w:val="24"/>
        </w:rPr>
        <w:t>Bont</w:t>
      </w:r>
      <w:proofErr w:type="spellEnd"/>
      <w:r w:rsidR="002E296B" w:rsidRPr="00882AD0">
        <w:rPr>
          <w:rFonts w:ascii="Times New Roman" w:hAnsi="Times New Roman" w:cs="Times New Roman"/>
          <w:szCs w:val="24"/>
        </w:rPr>
        <w:t xml:space="preserve"> et al., 2016)</w:t>
      </w:r>
      <w:r w:rsidRPr="00882AD0">
        <w:rPr>
          <w:rFonts w:ascii="Times New Roman" w:hAnsi="Times New Roman" w:cs="Times New Roman"/>
          <w:szCs w:val="24"/>
        </w:rPr>
        <w:t xml:space="preserve">. </w:t>
      </w:r>
      <w:r w:rsidR="00872148" w:rsidRPr="00882AD0">
        <w:rPr>
          <w:rFonts w:ascii="Times New Roman" w:hAnsi="Times New Roman" w:cs="Times New Roman"/>
          <w:szCs w:val="24"/>
        </w:rPr>
        <w:t>These articles could</w:t>
      </w:r>
      <w:r w:rsidR="007D2C0C" w:rsidRPr="00882AD0">
        <w:rPr>
          <w:rFonts w:ascii="Times New Roman" w:hAnsi="Times New Roman" w:cs="Times New Roman"/>
          <w:szCs w:val="24"/>
        </w:rPr>
        <w:t xml:space="preserve"> also</w:t>
      </w:r>
      <w:r w:rsidR="002E296B" w:rsidRPr="00882AD0">
        <w:rPr>
          <w:rFonts w:ascii="Times New Roman" w:hAnsi="Times New Roman" w:cs="Times New Roman"/>
          <w:szCs w:val="24"/>
        </w:rPr>
        <w:t xml:space="preserve"> have been identified by widening the search terms to include terms such as ‘exposure’ or EMDR’ once articles related to these were initially sourced. </w:t>
      </w:r>
      <w:r w:rsidRPr="00882AD0">
        <w:rPr>
          <w:rFonts w:ascii="Times New Roman" w:hAnsi="Times New Roman" w:cs="Times New Roman"/>
          <w:szCs w:val="24"/>
        </w:rPr>
        <w:t xml:space="preserve">The </w:t>
      </w:r>
      <w:r w:rsidR="007D2C0C" w:rsidRPr="00882AD0">
        <w:rPr>
          <w:rFonts w:ascii="Times New Roman" w:hAnsi="Times New Roman" w:cs="Times New Roman"/>
          <w:szCs w:val="24"/>
        </w:rPr>
        <w:t xml:space="preserve">included </w:t>
      </w:r>
      <w:r w:rsidRPr="00882AD0">
        <w:rPr>
          <w:rFonts w:ascii="Times New Roman" w:hAnsi="Times New Roman" w:cs="Times New Roman"/>
          <w:szCs w:val="24"/>
        </w:rPr>
        <w:t xml:space="preserve">studies </w:t>
      </w:r>
      <w:r w:rsidR="00872148" w:rsidRPr="00882AD0">
        <w:rPr>
          <w:rFonts w:ascii="Times New Roman" w:hAnsi="Times New Roman" w:cs="Times New Roman"/>
          <w:szCs w:val="24"/>
        </w:rPr>
        <w:t xml:space="preserve">reflect findings </w:t>
      </w:r>
      <w:r w:rsidRPr="00882AD0">
        <w:rPr>
          <w:rFonts w:ascii="Times New Roman" w:hAnsi="Times New Roman" w:cs="Times New Roman"/>
          <w:szCs w:val="24"/>
        </w:rPr>
        <w:t xml:space="preserve">from various countries, increasing cross-cultural representativeness, although this could be enhanced by examining use of imagery in wider cultures outside of Europe. </w:t>
      </w:r>
    </w:p>
    <w:p w14:paraId="6B666044"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The review consists of many case series/reports due to the lack of randomised studies in this area. This is telling of the gaps in research exploring imagery interventions in psychosis, which may still be under-developed. The decision to include case series/reports was based on being able to learn about the use of imagery interventions where the evidence base is small. Case studies can also be important for learning about adverse events following intervention</w:t>
      </w:r>
      <w:r w:rsidR="00A410AC" w:rsidRPr="00882AD0">
        <w:rPr>
          <w:rFonts w:ascii="Times New Roman" w:hAnsi="Times New Roman" w:cs="Times New Roman"/>
          <w:szCs w:val="24"/>
        </w:rPr>
        <w:t>s</w:t>
      </w:r>
      <w:r w:rsidRPr="00882AD0">
        <w:rPr>
          <w:rFonts w:ascii="Times New Roman" w:hAnsi="Times New Roman" w:cs="Times New Roman"/>
          <w:szCs w:val="24"/>
        </w:rPr>
        <w:t xml:space="preserve"> (</w:t>
      </w:r>
      <w:proofErr w:type="spellStart"/>
      <w:r w:rsidRPr="00882AD0">
        <w:rPr>
          <w:rFonts w:ascii="Times New Roman" w:hAnsi="Times New Roman" w:cs="Times New Roman"/>
          <w:szCs w:val="24"/>
        </w:rPr>
        <w:t>Tacconelli</w:t>
      </w:r>
      <w:proofErr w:type="spellEnd"/>
      <w:r w:rsidRPr="00882AD0">
        <w:rPr>
          <w:rFonts w:ascii="Times New Roman" w:hAnsi="Times New Roman" w:cs="Times New Roman"/>
          <w:szCs w:val="24"/>
        </w:rPr>
        <w:t xml:space="preserve">, 2010), which was </w:t>
      </w:r>
      <w:r w:rsidRPr="00882AD0">
        <w:rPr>
          <w:rFonts w:ascii="Times New Roman" w:hAnsi="Times New Roman" w:cs="Times New Roman"/>
          <w:szCs w:val="24"/>
        </w:rPr>
        <w:lastRenderedPageBreak/>
        <w:t xml:space="preserve">relevant to the aims of the review. Their inclusion however limited the conclusions drawn due to lack of control groups to understand whether observed effects were ‘true’ intervention effects. In case reports, the risk of maturation effects may also have threatened the internal validity of intervention effects. Generally, many of the studies in the review are at risk of selection bias due to a high frequency of non-randomised, uncontrolled studies, where only four were RCTs. The lack of control conditions or comparison groups means the effectiveness of imagery interventions in comparison to other evidence-based interventions is difficult to evaluate. </w:t>
      </w:r>
    </w:p>
    <w:p w14:paraId="518801C5" w14:textId="77777777" w:rsidR="00A24D84" w:rsidRPr="00882AD0" w:rsidRDefault="00A24D84" w:rsidP="00EC04EC">
      <w:pPr>
        <w:spacing w:line="480" w:lineRule="auto"/>
        <w:ind w:firstLine="720"/>
        <w:rPr>
          <w:rFonts w:ascii="Times New Roman" w:hAnsi="Times New Roman" w:cs="Times New Roman"/>
          <w:szCs w:val="24"/>
        </w:rPr>
      </w:pPr>
      <w:r w:rsidRPr="00882AD0">
        <w:rPr>
          <w:rFonts w:ascii="Times New Roman" w:hAnsi="Times New Roman" w:cs="Times New Roman"/>
          <w:szCs w:val="24"/>
          <w:shd w:val="clear" w:color="auto" w:fill="FFFFFF"/>
        </w:rPr>
        <w:t xml:space="preserve">The case reports may also have involved potential publication bias, </w:t>
      </w:r>
      <w:r w:rsidR="0026793B" w:rsidRPr="00882AD0">
        <w:rPr>
          <w:rFonts w:ascii="Times New Roman" w:hAnsi="Times New Roman" w:cs="Times New Roman"/>
          <w:szCs w:val="24"/>
          <w:shd w:val="clear" w:color="auto" w:fill="FFFFFF"/>
        </w:rPr>
        <w:t>as</w:t>
      </w:r>
      <w:r w:rsidRPr="00882AD0">
        <w:rPr>
          <w:rFonts w:ascii="Times New Roman" w:hAnsi="Times New Roman" w:cs="Times New Roman"/>
          <w:szCs w:val="24"/>
          <w:shd w:val="clear" w:color="auto" w:fill="FFFFFF"/>
        </w:rPr>
        <w:t xml:space="preserve"> case reports are </w:t>
      </w:r>
      <w:r w:rsidR="0026793B" w:rsidRPr="00882AD0">
        <w:rPr>
          <w:rFonts w:ascii="Times New Roman" w:hAnsi="Times New Roman" w:cs="Times New Roman"/>
          <w:szCs w:val="24"/>
          <w:shd w:val="clear" w:color="auto" w:fill="FFFFFF"/>
        </w:rPr>
        <w:t>more</w:t>
      </w:r>
      <w:r w:rsidRPr="00882AD0">
        <w:rPr>
          <w:rFonts w:ascii="Times New Roman" w:hAnsi="Times New Roman" w:cs="Times New Roman"/>
          <w:szCs w:val="24"/>
          <w:shd w:val="clear" w:color="auto" w:fill="FFFFFF"/>
        </w:rPr>
        <w:t xml:space="preserve"> likely to be published if </w:t>
      </w:r>
      <w:r w:rsidR="0026793B" w:rsidRPr="00882AD0">
        <w:rPr>
          <w:rFonts w:ascii="Times New Roman" w:hAnsi="Times New Roman" w:cs="Times New Roman"/>
          <w:szCs w:val="24"/>
          <w:shd w:val="clear" w:color="auto" w:fill="FFFFFF"/>
        </w:rPr>
        <w:t>interventions</w:t>
      </w:r>
      <w:r w:rsidRPr="00882AD0">
        <w:rPr>
          <w:rFonts w:ascii="Times New Roman" w:hAnsi="Times New Roman" w:cs="Times New Roman"/>
          <w:szCs w:val="24"/>
          <w:shd w:val="clear" w:color="auto" w:fill="FFFFFF"/>
        </w:rPr>
        <w:t xml:space="preserve"> </w:t>
      </w:r>
      <w:r w:rsidR="0026793B" w:rsidRPr="00882AD0">
        <w:rPr>
          <w:rFonts w:ascii="Times New Roman" w:hAnsi="Times New Roman" w:cs="Times New Roman"/>
          <w:szCs w:val="24"/>
          <w:shd w:val="clear" w:color="auto" w:fill="FFFFFF"/>
        </w:rPr>
        <w:t>produce positive results</w:t>
      </w:r>
      <w:r w:rsidRPr="00882AD0">
        <w:rPr>
          <w:rFonts w:ascii="Times New Roman" w:hAnsi="Times New Roman" w:cs="Times New Roman"/>
          <w:szCs w:val="24"/>
          <w:shd w:val="clear" w:color="auto" w:fill="FFFFFF"/>
        </w:rPr>
        <w:t xml:space="preserve"> (Cook, Burton, &amp; </w:t>
      </w:r>
      <w:proofErr w:type="spellStart"/>
      <w:r w:rsidRPr="00882AD0">
        <w:rPr>
          <w:rFonts w:ascii="Times New Roman" w:hAnsi="Times New Roman" w:cs="Times New Roman"/>
          <w:szCs w:val="24"/>
          <w:shd w:val="clear" w:color="auto" w:fill="FFFFFF"/>
        </w:rPr>
        <w:t>Glasziou</w:t>
      </w:r>
      <w:proofErr w:type="spellEnd"/>
      <w:r w:rsidRPr="00882AD0">
        <w:rPr>
          <w:rFonts w:ascii="Times New Roman" w:hAnsi="Times New Roman" w:cs="Times New Roman"/>
          <w:szCs w:val="24"/>
          <w:shd w:val="clear" w:color="auto" w:fill="FFFFFF"/>
        </w:rPr>
        <w:t>, 2012).</w:t>
      </w:r>
      <w:r w:rsidRPr="00882AD0">
        <w:rPr>
          <w:rFonts w:ascii="Times New Roman" w:hAnsi="Times New Roman" w:cs="Times New Roman"/>
          <w:szCs w:val="24"/>
        </w:rPr>
        <w:t xml:space="preserve"> There is a risk of bias within this review which only included English, peer-reviewed journal articles, limiting the inclusion of articles discussing application of imagery interventions in different cultures, or where results have not been successful. </w:t>
      </w:r>
      <w:r w:rsidR="0026793B" w:rsidRPr="00882AD0">
        <w:rPr>
          <w:rFonts w:ascii="Times New Roman" w:hAnsi="Times New Roman" w:cs="Times New Roman"/>
          <w:szCs w:val="24"/>
        </w:rPr>
        <w:t>Future reviews could also include grey literature to reduce the risk of publication bias.</w:t>
      </w:r>
    </w:p>
    <w:p w14:paraId="69B8C026" w14:textId="77777777" w:rsidR="00A24D84" w:rsidRPr="00882AD0" w:rsidRDefault="00A24D84" w:rsidP="007D098F">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The quality appraisal was thorough however the tools used for case series/reports (Moola et al., 2017) have not been validated. Also, for completeness, all the studies could have been second rated in the quality appraisal process. </w:t>
      </w:r>
      <w:r w:rsidR="0026793B" w:rsidRPr="00882AD0">
        <w:rPr>
          <w:rFonts w:ascii="Times New Roman" w:hAnsi="Times New Roman" w:cs="Times New Roman"/>
          <w:szCs w:val="24"/>
        </w:rPr>
        <w:t>Furthermore, a</w:t>
      </w:r>
      <w:r w:rsidRPr="00882AD0">
        <w:rPr>
          <w:rFonts w:ascii="Times New Roman" w:hAnsi="Times New Roman" w:cs="Times New Roman"/>
          <w:szCs w:val="24"/>
        </w:rPr>
        <w:t xml:space="preserve"> meta-analysis of the findings was not conducted as the review aimed to emphasise the diversity with which imagery could be used, leading to heterogeneity amongst the studies in their interventions, participants, outcomes and outcome measurement. A meta-analysis would be useful to consider in future as the evidence develops and comparisons between studies is mo</w:t>
      </w:r>
      <w:r w:rsidR="007D098F" w:rsidRPr="00882AD0">
        <w:rPr>
          <w:rFonts w:ascii="Times New Roman" w:hAnsi="Times New Roman" w:cs="Times New Roman"/>
          <w:szCs w:val="24"/>
        </w:rPr>
        <w:t xml:space="preserve">re feasible. </w:t>
      </w:r>
    </w:p>
    <w:p w14:paraId="7EEFBEF5" w14:textId="77777777" w:rsidR="00882AD0" w:rsidRPr="00882AD0" w:rsidRDefault="00882AD0" w:rsidP="00A24D84">
      <w:pPr>
        <w:spacing w:line="480" w:lineRule="auto"/>
        <w:rPr>
          <w:rFonts w:ascii="Times New Roman" w:hAnsi="Times New Roman" w:cs="Times New Roman"/>
          <w:b/>
          <w:szCs w:val="24"/>
        </w:rPr>
      </w:pPr>
    </w:p>
    <w:p w14:paraId="4E7DC7B2" w14:textId="77777777" w:rsidR="00882AD0" w:rsidRPr="00882AD0" w:rsidRDefault="00882AD0" w:rsidP="00A24D84">
      <w:pPr>
        <w:spacing w:line="480" w:lineRule="auto"/>
        <w:rPr>
          <w:rFonts w:ascii="Times New Roman" w:hAnsi="Times New Roman" w:cs="Times New Roman"/>
          <w:b/>
          <w:szCs w:val="24"/>
        </w:rPr>
      </w:pPr>
    </w:p>
    <w:p w14:paraId="6FB06CFC" w14:textId="77777777"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lastRenderedPageBreak/>
        <w:t>Future research</w:t>
      </w:r>
    </w:p>
    <w:p w14:paraId="5E51F110"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Future research should focus on addressing the methodological weaknesses in the review. Further RCTs are required to compare imagery interventions to other evidence-based interventions, to isolate intervention effects specific to imagery use. Research should also fully describe the way imagery interventions were implemented along with checks of fidelity to the approach and measurement of adverse effects. </w:t>
      </w:r>
    </w:p>
    <w:p w14:paraId="0899D3D9" w14:textId="77777777" w:rsidR="0026793B"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Research should consider examining the impact of imagery interventions for different presentations of psychosis, as samples often consisted of varying presentations. It would be interesting to compare the distinct elements of imagery interventions suitable for different forms of psychosis, and whether differences are present in the way imagery can be used with for example hallucinations, delusions, paranoia, grandiose delusions, and bipolar disorder. It would also be interesting to examine whether effectiveness of imagery interventions differs with varying degrees of severity in symptoms, which could be indicative of a criteria for offering imagery interventions. </w:t>
      </w:r>
    </w:p>
    <w:p w14:paraId="4A62D9E5" w14:textId="77777777" w:rsidR="00882AD0" w:rsidRPr="00882AD0" w:rsidRDefault="0026793B" w:rsidP="00910848">
      <w:pPr>
        <w:spacing w:line="480" w:lineRule="auto"/>
        <w:ind w:firstLine="720"/>
        <w:rPr>
          <w:rFonts w:ascii="Times New Roman" w:hAnsi="Times New Roman" w:cs="Times New Roman"/>
          <w:szCs w:val="24"/>
        </w:rPr>
      </w:pPr>
      <w:r w:rsidRPr="00882AD0">
        <w:rPr>
          <w:rFonts w:ascii="Times New Roman" w:hAnsi="Times New Roman" w:cs="Times New Roman"/>
          <w:szCs w:val="24"/>
        </w:rPr>
        <w:t xml:space="preserve">In addition, examining the effects of different types of imagery (positive and negative) would be useful for targeting specific aspects related to psychosis, including delusions, mood, trauma and self-esteem. </w:t>
      </w:r>
      <w:r w:rsidR="00A24D84" w:rsidRPr="00882AD0">
        <w:rPr>
          <w:rFonts w:ascii="Times New Roman" w:hAnsi="Times New Roman" w:cs="Times New Roman"/>
          <w:szCs w:val="24"/>
        </w:rPr>
        <w:t>Attempts should be made to establish clearer guidelines or protocols regarding suitability and use of imagery interventions with psychosis, with a focus on examining specific effects of imagery interventions when impleme</w:t>
      </w:r>
      <w:r w:rsidR="007D098F" w:rsidRPr="00882AD0">
        <w:rPr>
          <w:rFonts w:ascii="Times New Roman" w:hAnsi="Times New Roman" w:cs="Times New Roman"/>
          <w:szCs w:val="24"/>
        </w:rPr>
        <w:t>nted and measured in isolation.</w:t>
      </w:r>
    </w:p>
    <w:p w14:paraId="6753C653" w14:textId="4D4E050D" w:rsidR="00A24D84" w:rsidRPr="00882AD0" w:rsidRDefault="00A24D84" w:rsidP="00A24D84">
      <w:pPr>
        <w:spacing w:line="480" w:lineRule="auto"/>
        <w:rPr>
          <w:rFonts w:ascii="Times New Roman" w:hAnsi="Times New Roman" w:cs="Times New Roman"/>
          <w:b/>
          <w:szCs w:val="24"/>
        </w:rPr>
      </w:pPr>
      <w:r w:rsidRPr="00882AD0">
        <w:rPr>
          <w:rFonts w:ascii="Times New Roman" w:hAnsi="Times New Roman" w:cs="Times New Roman"/>
          <w:b/>
          <w:szCs w:val="24"/>
        </w:rPr>
        <w:t>Conclusions</w:t>
      </w:r>
    </w:p>
    <w:p w14:paraId="13EC5777" w14:textId="77777777" w:rsidR="00A24D84" w:rsidRPr="00882AD0" w:rsidRDefault="00A24D84" w:rsidP="00A24D84">
      <w:pPr>
        <w:spacing w:line="480" w:lineRule="auto"/>
        <w:rPr>
          <w:rFonts w:ascii="Times New Roman" w:hAnsi="Times New Roman" w:cs="Times New Roman"/>
          <w:szCs w:val="24"/>
        </w:rPr>
      </w:pPr>
      <w:r w:rsidRPr="00882AD0">
        <w:rPr>
          <w:rFonts w:ascii="Times New Roman" w:hAnsi="Times New Roman" w:cs="Times New Roman"/>
          <w:szCs w:val="24"/>
        </w:rPr>
        <w:tab/>
        <w:t xml:space="preserve">Imagery interventions show some positive impact for outcomes related to psychosis, where different types of imagery interventions are potentially useful for specific experiences. However, the evidence base is insufficient owing to the </w:t>
      </w:r>
      <w:r w:rsidRPr="00882AD0">
        <w:rPr>
          <w:rFonts w:ascii="Times New Roman" w:hAnsi="Times New Roman" w:cs="Times New Roman"/>
          <w:szCs w:val="24"/>
        </w:rPr>
        <w:lastRenderedPageBreak/>
        <w:t xml:space="preserve">inconsistencies in the application of imagery interventions and methods to examine them. Future research should focus on establishing protocols for imagery interventions in psychosis and compare imagery interventions to other evidence-based treatments in randomised controlled trials. </w:t>
      </w:r>
    </w:p>
    <w:p w14:paraId="6CE426A0" w14:textId="77777777" w:rsidR="00A24D84" w:rsidRPr="00882AD0" w:rsidRDefault="00A24D84" w:rsidP="00A24D84">
      <w:pPr>
        <w:spacing w:line="480" w:lineRule="auto"/>
        <w:rPr>
          <w:rFonts w:ascii="Times New Roman" w:hAnsi="Times New Roman" w:cs="Times New Roman"/>
          <w:szCs w:val="24"/>
        </w:rPr>
      </w:pPr>
    </w:p>
    <w:p w14:paraId="07AAC363" w14:textId="77777777" w:rsidR="00A24D84" w:rsidRPr="00882AD0" w:rsidRDefault="00A24D84" w:rsidP="00A24D84">
      <w:pPr>
        <w:spacing w:line="480" w:lineRule="auto"/>
        <w:rPr>
          <w:rFonts w:ascii="Times New Roman" w:hAnsi="Times New Roman" w:cs="Times New Roman"/>
          <w:szCs w:val="24"/>
        </w:rPr>
      </w:pPr>
    </w:p>
    <w:p w14:paraId="3D1658CC" w14:textId="77777777" w:rsidR="007D098F" w:rsidRPr="00882AD0" w:rsidRDefault="007D098F" w:rsidP="00A24D84">
      <w:pPr>
        <w:spacing w:line="480" w:lineRule="auto"/>
        <w:rPr>
          <w:rFonts w:ascii="Times New Roman" w:hAnsi="Times New Roman" w:cs="Times New Roman"/>
          <w:szCs w:val="24"/>
        </w:rPr>
      </w:pPr>
    </w:p>
    <w:p w14:paraId="45249BEA" w14:textId="77777777" w:rsidR="00882AD0" w:rsidRPr="00882AD0" w:rsidRDefault="00882AD0" w:rsidP="00A24D84">
      <w:pPr>
        <w:spacing w:line="480" w:lineRule="auto"/>
        <w:rPr>
          <w:rFonts w:ascii="Times New Roman" w:hAnsi="Times New Roman" w:cs="Times New Roman"/>
          <w:szCs w:val="24"/>
        </w:rPr>
      </w:pPr>
    </w:p>
    <w:p w14:paraId="287E31D5" w14:textId="77777777" w:rsidR="00882AD0" w:rsidRPr="00882AD0" w:rsidRDefault="00882AD0" w:rsidP="00A24D84">
      <w:pPr>
        <w:spacing w:line="480" w:lineRule="auto"/>
        <w:rPr>
          <w:rFonts w:ascii="Times New Roman" w:hAnsi="Times New Roman" w:cs="Times New Roman"/>
          <w:szCs w:val="24"/>
        </w:rPr>
      </w:pPr>
    </w:p>
    <w:p w14:paraId="0C4A7958" w14:textId="77777777" w:rsidR="00882AD0" w:rsidRPr="00882AD0" w:rsidRDefault="00882AD0" w:rsidP="00A24D84">
      <w:pPr>
        <w:spacing w:line="480" w:lineRule="auto"/>
        <w:rPr>
          <w:rFonts w:ascii="Times New Roman" w:hAnsi="Times New Roman" w:cs="Times New Roman"/>
          <w:szCs w:val="24"/>
        </w:rPr>
      </w:pPr>
    </w:p>
    <w:p w14:paraId="201DEAF4" w14:textId="77777777" w:rsidR="00882AD0" w:rsidRPr="00882AD0" w:rsidRDefault="00882AD0" w:rsidP="00A24D84">
      <w:pPr>
        <w:spacing w:line="480" w:lineRule="auto"/>
        <w:rPr>
          <w:rFonts w:ascii="Times New Roman" w:hAnsi="Times New Roman" w:cs="Times New Roman"/>
          <w:szCs w:val="24"/>
        </w:rPr>
      </w:pPr>
    </w:p>
    <w:p w14:paraId="36CB5F25" w14:textId="77777777" w:rsidR="00882AD0" w:rsidRPr="00882AD0" w:rsidRDefault="00882AD0" w:rsidP="00A24D84">
      <w:pPr>
        <w:spacing w:line="480" w:lineRule="auto"/>
        <w:rPr>
          <w:rFonts w:ascii="Times New Roman" w:hAnsi="Times New Roman" w:cs="Times New Roman"/>
          <w:szCs w:val="24"/>
        </w:rPr>
      </w:pPr>
    </w:p>
    <w:p w14:paraId="330DD360" w14:textId="77777777" w:rsidR="00882AD0" w:rsidRPr="00882AD0" w:rsidRDefault="00882AD0" w:rsidP="00A24D84">
      <w:pPr>
        <w:spacing w:line="480" w:lineRule="auto"/>
        <w:rPr>
          <w:rFonts w:ascii="Times New Roman" w:hAnsi="Times New Roman" w:cs="Times New Roman"/>
          <w:szCs w:val="24"/>
        </w:rPr>
      </w:pPr>
    </w:p>
    <w:p w14:paraId="3472E7E9" w14:textId="77777777" w:rsidR="00882AD0" w:rsidRPr="00882AD0" w:rsidRDefault="00882AD0" w:rsidP="00A24D84">
      <w:pPr>
        <w:spacing w:line="480" w:lineRule="auto"/>
        <w:rPr>
          <w:rFonts w:ascii="Times New Roman" w:hAnsi="Times New Roman" w:cs="Times New Roman"/>
          <w:szCs w:val="24"/>
        </w:rPr>
      </w:pPr>
    </w:p>
    <w:p w14:paraId="3737ADE9" w14:textId="77777777" w:rsidR="00882AD0" w:rsidRPr="00882AD0" w:rsidRDefault="00882AD0" w:rsidP="00A24D84">
      <w:pPr>
        <w:spacing w:line="480" w:lineRule="auto"/>
        <w:rPr>
          <w:rFonts w:ascii="Times New Roman" w:hAnsi="Times New Roman" w:cs="Times New Roman"/>
          <w:szCs w:val="24"/>
        </w:rPr>
      </w:pPr>
    </w:p>
    <w:p w14:paraId="6E179C6F" w14:textId="77777777" w:rsidR="00882AD0" w:rsidRPr="00882AD0" w:rsidRDefault="00882AD0" w:rsidP="00A24D84">
      <w:pPr>
        <w:spacing w:line="480" w:lineRule="auto"/>
        <w:rPr>
          <w:rFonts w:ascii="Times New Roman" w:hAnsi="Times New Roman" w:cs="Times New Roman"/>
          <w:szCs w:val="24"/>
        </w:rPr>
      </w:pPr>
    </w:p>
    <w:p w14:paraId="1AD93188" w14:textId="77777777" w:rsidR="00882AD0" w:rsidRPr="00882AD0" w:rsidRDefault="00882AD0" w:rsidP="00A24D84">
      <w:pPr>
        <w:spacing w:line="480" w:lineRule="auto"/>
        <w:rPr>
          <w:rFonts w:ascii="Times New Roman" w:hAnsi="Times New Roman" w:cs="Times New Roman"/>
          <w:szCs w:val="24"/>
        </w:rPr>
      </w:pPr>
    </w:p>
    <w:p w14:paraId="194DF4C4" w14:textId="77777777" w:rsidR="00882AD0" w:rsidRPr="00882AD0" w:rsidRDefault="00882AD0" w:rsidP="00A24D84">
      <w:pPr>
        <w:spacing w:line="480" w:lineRule="auto"/>
        <w:rPr>
          <w:rFonts w:ascii="Times New Roman" w:hAnsi="Times New Roman" w:cs="Times New Roman"/>
          <w:szCs w:val="24"/>
        </w:rPr>
      </w:pPr>
    </w:p>
    <w:p w14:paraId="5EB3CC2F" w14:textId="77777777" w:rsidR="00882AD0" w:rsidRPr="00882AD0" w:rsidRDefault="00882AD0" w:rsidP="00A24D84">
      <w:pPr>
        <w:spacing w:line="480" w:lineRule="auto"/>
        <w:rPr>
          <w:rFonts w:ascii="Times New Roman" w:hAnsi="Times New Roman" w:cs="Times New Roman"/>
          <w:szCs w:val="24"/>
        </w:rPr>
      </w:pPr>
    </w:p>
    <w:p w14:paraId="32ACFDC4" w14:textId="77777777" w:rsidR="00882AD0" w:rsidRPr="00882AD0" w:rsidRDefault="00882AD0" w:rsidP="00A24D84">
      <w:pPr>
        <w:spacing w:line="480" w:lineRule="auto"/>
        <w:rPr>
          <w:rFonts w:ascii="Times New Roman" w:hAnsi="Times New Roman" w:cs="Times New Roman"/>
          <w:szCs w:val="24"/>
        </w:rPr>
      </w:pPr>
    </w:p>
    <w:p w14:paraId="3190281D" w14:textId="77777777" w:rsidR="00882AD0" w:rsidRPr="00882AD0" w:rsidRDefault="00882AD0" w:rsidP="00A24D84">
      <w:pPr>
        <w:spacing w:line="480" w:lineRule="auto"/>
        <w:rPr>
          <w:rFonts w:ascii="Times New Roman" w:hAnsi="Times New Roman" w:cs="Times New Roman"/>
          <w:szCs w:val="24"/>
        </w:rPr>
      </w:pPr>
    </w:p>
    <w:p w14:paraId="2B5521F6" w14:textId="24E811DD" w:rsidR="00A24D84" w:rsidRPr="00882AD0" w:rsidRDefault="00A24D84" w:rsidP="0088031A">
      <w:pPr>
        <w:jc w:val="center"/>
        <w:rPr>
          <w:rFonts w:ascii="Times New Roman" w:hAnsi="Times New Roman" w:cs="Times New Roman"/>
          <w:b/>
          <w:szCs w:val="24"/>
          <w:shd w:val="clear" w:color="auto" w:fill="FFFFFF"/>
        </w:rPr>
      </w:pPr>
      <w:r w:rsidRPr="00882AD0">
        <w:rPr>
          <w:rFonts w:ascii="Times New Roman" w:hAnsi="Times New Roman" w:cs="Times New Roman"/>
          <w:b/>
          <w:szCs w:val="24"/>
          <w:shd w:val="clear" w:color="auto" w:fill="FFFFFF"/>
        </w:rPr>
        <w:lastRenderedPageBreak/>
        <w:t>References</w:t>
      </w:r>
    </w:p>
    <w:p w14:paraId="7C04B088" w14:textId="77777777" w:rsidR="00417D7D" w:rsidRPr="00882AD0" w:rsidRDefault="00417D7D" w:rsidP="00417D7D">
      <w:pPr>
        <w:jc w:val="center"/>
        <w:rPr>
          <w:rFonts w:ascii="Times New Roman" w:hAnsi="Times New Roman" w:cs="Times New Roman"/>
          <w:b/>
          <w:szCs w:val="24"/>
          <w:shd w:val="clear" w:color="auto" w:fill="FFFFFF"/>
        </w:rPr>
      </w:pPr>
    </w:p>
    <w:p w14:paraId="5AF54D43" w14:textId="77777777" w:rsidR="003F7138" w:rsidRPr="00882AD0" w:rsidRDefault="003F7138" w:rsidP="00066879">
      <w:pPr>
        <w:shd w:val="clear" w:color="auto" w:fill="FFFFFF"/>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American Psychiatric Association (2013). </w:t>
      </w:r>
      <w:r w:rsidRPr="00882AD0">
        <w:rPr>
          <w:rFonts w:ascii="Times New Roman" w:hAnsi="Times New Roman" w:cs="Times New Roman"/>
          <w:i/>
          <w:szCs w:val="24"/>
          <w:shd w:val="clear" w:color="auto" w:fill="FFFFFF"/>
        </w:rPr>
        <w:t>Diagnostic and Statistical Manual of Mental Disorders (5</w:t>
      </w:r>
      <w:r w:rsidRPr="00882AD0">
        <w:rPr>
          <w:rFonts w:ascii="Times New Roman" w:hAnsi="Times New Roman" w:cs="Times New Roman"/>
          <w:i/>
          <w:szCs w:val="24"/>
          <w:shd w:val="clear" w:color="auto" w:fill="FFFFFF"/>
          <w:vertAlign w:val="superscript"/>
        </w:rPr>
        <w:t>th</w:t>
      </w:r>
      <w:r w:rsidRPr="00882AD0">
        <w:rPr>
          <w:rFonts w:ascii="Times New Roman" w:hAnsi="Times New Roman" w:cs="Times New Roman"/>
          <w:i/>
          <w:szCs w:val="24"/>
          <w:shd w:val="clear" w:color="auto" w:fill="FFFFFF"/>
        </w:rPr>
        <w:t xml:space="preserve"> Ed.).</w:t>
      </w:r>
      <w:r w:rsidRPr="00882AD0">
        <w:rPr>
          <w:rFonts w:ascii="Times New Roman" w:hAnsi="Times New Roman" w:cs="Times New Roman"/>
          <w:szCs w:val="24"/>
          <w:shd w:val="clear" w:color="auto" w:fill="FFFFFF"/>
        </w:rPr>
        <w:t xml:space="preserve"> Washington, DC: American Psychiatric Association. </w:t>
      </w:r>
    </w:p>
    <w:p w14:paraId="0FA1E6EC" w14:textId="77777777" w:rsidR="00A24D84" w:rsidRPr="00882AD0" w:rsidRDefault="00A24D84" w:rsidP="00066879">
      <w:pPr>
        <w:shd w:val="clear" w:color="auto" w:fill="FFFFFF"/>
        <w:spacing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Arciniegas, D. B. (2015). Psychosis. </w:t>
      </w:r>
      <w:r w:rsidR="00B61334" w:rsidRPr="00882AD0">
        <w:rPr>
          <w:rFonts w:ascii="Times New Roman" w:hAnsi="Times New Roman" w:cs="Times New Roman"/>
          <w:i/>
          <w:iCs/>
          <w:szCs w:val="24"/>
          <w:shd w:val="clear" w:color="auto" w:fill="FFFFFF"/>
        </w:rPr>
        <w:t>Continuum: Lifelong Learning in N</w:t>
      </w:r>
      <w:r w:rsidRPr="00882AD0">
        <w:rPr>
          <w:rFonts w:ascii="Times New Roman" w:hAnsi="Times New Roman" w:cs="Times New Roman"/>
          <w:i/>
          <w:iCs/>
          <w:szCs w:val="24"/>
          <w:shd w:val="clear" w:color="auto" w:fill="FFFFFF"/>
        </w:rPr>
        <w:t>eurology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21</w:t>
      </w:r>
      <w:r w:rsidRPr="00882AD0">
        <w:rPr>
          <w:rFonts w:ascii="Times New Roman" w:hAnsi="Times New Roman" w:cs="Times New Roman"/>
          <w:szCs w:val="24"/>
          <w:shd w:val="clear" w:color="auto" w:fill="FFFFFF"/>
        </w:rPr>
        <w:t xml:space="preserve">, 715-736.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13" w:tgtFrame="pmc_ext" w:history="1">
        <w:r w:rsidRPr="00882AD0">
          <w:rPr>
            <w:rFonts w:ascii="Times New Roman" w:hAnsi="Times New Roman" w:cs="Times New Roman"/>
            <w:szCs w:val="24"/>
            <w:shd w:val="clear" w:color="auto" w:fill="FFFFFF"/>
          </w:rPr>
          <w:t>10.1212/01.CON.0000466662.89908.e7</w:t>
        </w:r>
      </w:hyperlink>
    </w:p>
    <w:p w14:paraId="5124AE92" w14:textId="77777777" w:rsidR="00A24D84" w:rsidRPr="00882AD0" w:rsidRDefault="00A24D84" w:rsidP="00066879">
      <w:pPr>
        <w:shd w:val="clear" w:color="auto" w:fill="FFFFFF"/>
        <w:spacing w:line="480" w:lineRule="auto"/>
        <w:ind w:left="720" w:hanging="720"/>
        <w:rPr>
          <w:rFonts w:ascii="Times New Roman" w:eastAsia="Times New Roman" w:hAnsi="Times New Roman" w:cs="Times New Roman"/>
          <w:szCs w:val="24"/>
          <w:lang w:eastAsia="en-GB"/>
        </w:rPr>
      </w:pPr>
      <w:r w:rsidRPr="005047D5">
        <w:rPr>
          <w:rFonts w:ascii="Times New Roman" w:eastAsia="Times New Roman" w:hAnsi="Times New Roman" w:cs="Times New Roman"/>
          <w:szCs w:val="24"/>
          <w:lang w:val="de-DE" w:eastAsia="en-GB"/>
        </w:rPr>
        <w:t xml:space="preserve">Arntz, A., Tiesema, M., &amp; Kindt, M. (2007). </w:t>
      </w:r>
      <w:r w:rsidRPr="00882AD0">
        <w:rPr>
          <w:rFonts w:ascii="Times New Roman" w:eastAsia="Times New Roman" w:hAnsi="Times New Roman" w:cs="Times New Roman"/>
          <w:szCs w:val="24"/>
          <w:lang w:eastAsia="en-GB"/>
        </w:rPr>
        <w:t>Treatment of PTSD: A comparison of imaginal exposure with and without imagery rescripting. </w:t>
      </w:r>
      <w:r w:rsidRPr="00882AD0">
        <w:rPr>
          <w:rFonts w:ascii="Times New Roman" w:eastAsia="Times New Roman" w:hAnsi="Times New Roman" w:cs="Times New Roman"/>
          <w:i/>
          <w:iCs/>
          <w:szCs w:val="24"/>
          <w:lang w:eastAsia="en-GB"/>
        </w:rPr>
        <w:t xml:space="preserve">Journal of </w:t>
      </w:r>
      <w:proofErr w:type="spellStart"/>
      <w:r w:rsidRPr="00882AD0">
        <w:rPr>
          <w:rFonts w:ascii="Times New Roman" w:eastAsia="Times New Roman" w:hAnsi="Times New Roman" w:cs="Times New Roman"/>
          <w:i/>
          <w:iCs/>
          <w:szCs w:val="24"/>
          <w:lang w:eastAsia="en-GB"/>
        </w:rPr>
        <w:t>Behavior</w:t>
      </w:r>
      <w:proofErr w:type="spellEnd"/>
      <w:r w:rsidRPr="00882AD0">
        <w:rPr>
          <w:rFonts w:ascii="Times New Roman" w:eastAsia="Times New Roman" w:hAnsi="Times New Roman" w:cs="Times New Roman"/>
          <w:i/>
          <w:iCs/>
          <w:szCs w:val="24"/>
          <w:lang w:eastAsia="en-GB"/>
        </w:rPr>
        <w:t xml:space="preserve"> Therapy and Experimental Psychiatry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38</w:t>
      </w:r>
      <w:r w:rsidRPr="00882AD0">
        <w:rPr>
          <w:rFonts w:ascii="Times New Roman" w:eastAsia="Times New Roman" w:hAnsi="Times New Roman" w:cs="Times New Roman"/>
          <w:szCs w:val="24"/>
          <w:lang w:eastAsia="en-GB"/>
        </w:rPr>
        <w:t xml:space="preserve">, 345-370.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14" w:tgtFrame="_blank" w:tooltip="Persistent link using digital object identifier" w:history="1">
        <w:r w:rsidRPr="00882AD0">
          <w:rPr>
            <w:rFonts w:ascii="Times New Roman" w:hAnsi="Times New Roman" w:cs="Times New Roman"/>
            <w:szCs w:val="24"/>
          </w:rPr>
          <w:t>10.1016/j.jbtep.2007.10.006</w:t>
        </w:r>
      </w:hyperlink>
    </w:p>
    <w:p w14:paraId="0749F1C8" w14:textId="77777777" w:rsidR="00A24D84" w:rsidRPr="00882AD0" w:rsidRDefault="00A24D84" w:rsidP="00066879">
      <w:pPr>
        <w:shd w:val="clear" w:color="auto" w:fill="FFFFFF"/>
        <w:spacing w:line="480" w:lineRule="auto"/>
        <w:ind w:left="720" w:hanging="720"/>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t>Ascone</w:t>
      </w:r>
      <w:proofErr w:type="spellEnd"/>
      <w:r w:rsidRPr="00882AD0">
        <w:rPr>
          <w:rFonts w:ascii="Times New Roman" w:eastAsia="Times New Roman" w:hAnsi="Times New Roman" w:cs="Times New Roman"/>
          <w:szCs w:val="24"/>
          <w:lang w:eastAsia="en-GB"/>
        </w:rPr>
        <w:t xml:space="preserve">, L., </w:t>
      </w:r>
      <w:proofErr w:type="spellStart"/>
      <w:r w:rsidRPr="00882AD0">
        <w:rPr>
          <w:rFonts w:ascii="Times New Roman" w:eastAsia="Times New Roman" w:hAnsi="Times New Roman" w:cs="Times New Roman"/>
          <w:szCs w:val="24"/>
          <w:lang w:eastAsia="en-GB"/>
        </w:rPr>
        <w:t>Sundag</w:t>
      </w:r>
      <w:proofErr w:type="spellEnd"/>
      <w:r w:rsidRPr="00882AD0">
        <w:rPr>
          <w:rFonts w:ascii="Times New Roman" w:eastAsia="Times New Roman" w:hAnsi="Times New Roman" w:cs="Times New Roman"/>
          <w:szCs w:val="24"/>
          <w:lang w:eastAsia="en-GB"/>
        </w:rPr>
        <w:t xml:space="preserve">, J., </w:t>
      </w:r>
      <w:proofErr w:type="spellStart"/>
      <w:r w:rsidRPr="00882AD0">
        <w:rPr>
          <w:rFonts w:ascii="Times New Roman" w:eastAsia="Times New Roman" w:hAnsi="Times New Roman" w:cs="Times New Roman"/>
          <w:szCs w:val="24"/>
          <w:lang w:eastAsia="en-GB"/>
        </w:rPr>
        <w:t>Schlier</w:t>
      </w:r>
      <w:proofErr w:type="spellEnd"/>
      <w:r w:rsidRPr="00882AD0">
        <w:rPr>
          <w:rFonts w:ascii="Times New Roman" w:eastAsia="Times New Roman" w:hAnsi="Times New Roman" w:cs="Times New Roman"/>
          <w:szCs w:val="24"/>
          <w:lang w:eastAsia="en-GB"/>
        </w:rPr>
        <w:t>, B., &amp; Lincoln, T. M. (2017). Feasibility and effects of a brief compassion</w:t>
      </w:r>
      <w:r w:rsidRPr="00882AD0">
        <w:rPr>
          <w:rFonts w:ascii="Cambria Math" w:eastAsia="Times New Roman" w:hAnsi="Cambria Math" w:cs="Cambria Math"/>
          <w:szCs w:val="24"/>
          <w:lang w:eastAsia="en-GB"/>
        </w:rPr>
        <w:t>‐</w:t>
      </w:r>
      <w:r w:rsidRPr="00882AD0">
        <w:rPr>
          <w:rFonts w:ascii="Times New Roman" w:eastAsia="Times New Roman" w:hAnsi="Times New Roman" w:cs="Times New Roman"/>
          <w:szCs w:val="24"/>
          <w:lang w:eastAsia="en-GB"/>
        </w:rPr>
        <w:t>focused imagery intervention in psychotic patients with paranoid ideation: A randomized experimental pilot study. </w:t>
      </w:r>
      <w:r w:rsidRPr="00882AD0">
        <w:rPr>
          <w:rFonts w:ascii="Times New Roman" w:eastAsia="Times New Roman" w:hAnsi="Times New Roman" w:cs="Times New Roman"/>
          <w:i/>
          <w:iCs/>
          <w:szCs w:val="24"/>
          <w:lang w:eastAsia="en-GB"/>
        </w:rPr>
        <w:t>Clinical Psychology &amp; Psychotherapy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24</w:t>
      </w:r>
      <w:r w:rsidRPr="00882AD0">
        <w:rPr>
          <w:rFonts w:ascii="Times New Roman" w:eastAsia="Times New Roman" w:hAnsi="Times New Roman" w:cs="Times New Roman"/>
          <w:szCs w:val="24"/>
          <w:lang w:eastAsia="en-GB"/>
        </w:rPr>
        <w:t xml:space="preserve">, 348-358.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15" w:history="1">
        <w:r w:rsidRPr="00882AD0">
          <w:rPr>
            <w:rFonts w:ascii="Times New Roman" w:eastAsia="Times New Roman" w:hAnsi="Times New Roman" w:cs="Times New Roman"/>
            <w:bCs/>
            <w:szCs w:val="24"/>
            <w:lang w:eastAsia="en-GB"/>
          </w:rPr>
          <w:t>10.1002/cpp.2003</w:t>
        </w:r>
      </w:hyperlink>
    </w:p>
    <w:p w14:paraId="3ACD37DC"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proofErr w:type="spellStart"/>
      <w:r w:rsidRPr="00882AD0">
        <w:rPr>
          <w:rFonts w:ascii="Times New Roman" w:hAnsi="Times New Roman" w:cs="Times New Roman"/>
          <w:szCs w:val="24"/>
          <w:shd w:val="clear" w:color="auto" w:fill="FFFFFF"/>
        </w:rPr>
        <w:t>Bak</w:t>
      </w:r>
      <w:proofErr w:type="spellEnd"/>
      <w:r w:rsidRPr="00882AD0">
        <w:rPr>
          <w:rFonts w:ascii="Times New Roman" w:hAnsi="Times New Roman" w:cs="Times New Roman"/>
          <w:szCs w:val="24"/>
          <w:shd w:val="clear" w:color="auto" w:fill="FFFFFF"/>
        </w:rPr>
        <w:t xml:space="preserve">, M., </w:t>
      </w:r>
      <w:proofErr w:type="spellStart"/>
      <w:r w:rsidRPr="00882AD0">
        <w:rPr>
          <w:rFonts w:ascii="Times New Roman" w:hAnsi="Times New Roman" w:cs="Times New Roman"/>
          <w:szCs w:val="24"/>
          <w:shd w:val="clear" w:color="auto" w:fill="FFFFFF"/>
        </w:rPr>
        <w:t>Krabbendam</w:t>
      </w:r>
      <w:proofErr w:type="spellEnd"/>
      <w:r w:rsidRPr="00882AD0">
        <w:rPr>
          <w:rFonts w:ascii="Times New Roman" w:hAnsi="Times New Roman" w:cs="Times New Roman"/>
          <w:szCs w:val="24"/>
          <w:shd w:val="clear" w:color="auto" w:fill="FFFFFF"/>
        </w:rPr>
        <w:t xml:space="preserve">, L., Janssen, I., de Graaf, R., </w:t>
      </w:r>
      <w:proofErr w:type="spellStart"/>
      <w:r w:rsidRPr="00882AD0">
        <w:rPr>
          <w:rFonts w:ascii="Times New Roman" w:hAnsi="Times New Roman" w:cs="Times New Roman"/>
          <w:szCs w:val="24"/>
          <w:shd w:val="clear" w:color="auto" w:fill="FFFFFF"/>
        </w:rPr>
        <w:t>Vollebergh</w:t>
      </w:r>
      <w:proofErr w:type="spellEnd"/>
      <w:r w:rsidRPr="00882AD0">
        <w:rPr>
          <w:rFonts w:ascii="Times New Roman" w:hAnsi="Times New Roman" w:cs="Times New Roman"/>
          <w:szCs w:val="24"/>
          <w:shd w:val="clear" w:color="auto" w:fill="FFFFFF"/>
        </w:rPr>
        <w:t xml:space="preserve"> W., van </w:t>
      </w:r>
      <w:proofErr w:type="spellStart"/>
      <w:r w:rsidRPr="00882AD0">
        <w:rPr>
          <w:rFonts w:ascii="Times New Roman" w:hAnsi="Times New Roman" w:cs="Times New Roman"/>
          <w:szCs w:val="24"/>
          <w:shd w:val="clear" w:color="auto" w:fill="FFFFFF"/>
        </w:rPr>
        <w:t>Os</w:t>
      </w:r>
      <w:proofErr w:type="spellEnd"/>
      <w:r w:rsidRPr="00882AD0">
        <w:rPr>
          <w:rFonts w:ascii="Times New Roman" w:hAnsi="Times New Roman" w:cs="Times New Roman"/>
          <w:szCs w:val="24"/>
          <w:shd w:val="clear" w:color="auto" w:fill="FFFFFF"/>
        </w:rPr>
        <w:t>, J. (2005). Early trauma may increase the risk for psychotic experiences by impacting on emotional response and perception of control. </w:t>
      </w:r>
      <w:r w:rsidRPr="00882AD0">
        <w:rPr>
          <w:rFonts w:ascii="Times New Roman" w:hAnsi="Times New Roman" w:cs="Times New Roman"/>
          <w:i/>
          <w:iCs/>
          <w:szCs w:val="24"/>
          <w:shd w:val="clear" w:color="auto" w:fill="FFFFFF"/>
        </w:rPr>
        <w:t xml:space="preserve">Acta </w:t>
      </w:r>
      <w:proofErr w:type="spellStart"/>
      <w:r w:rsidRPr="00882AD0">
        <w:rPr>
          <w:rFonts w:ascii="Times New Roman" w:hAnsi="Times New Roman" w:cs="Times New Roman"/>
          <w:i/>
          <w:iCs/>
          <w:szCs w:val="24"/>
          <w:shd w:val="clear" w:color="auto" w:fill="FFFFFF"/>
        </w:rPr>
        <w:t>Psychiatrica</w:t>
      </w:r>
      <w:proofErr w:type="spellEnd"/>
      <w:r w:rsidRPr="00882AD0">
        <w:rPr>
          <w:rFonts w:ascii="Times New Roman" w:hAnsi="Times New Roman" w:cs="Times New Roman"/>
          <w:i/>
          <w:iCs/>
          <w:szCs w:val="24"/>
          <w:shd w:val="clear" w:color="auto" w:fill="FFFFFF"/>
        </w:rPr>
        <w:t xml:space="preserve"> Scandinavica</w:t>
      </w:r>
      <w:r w:rsidRPr="00882AD0">
        <w:rPr>
          <w:rFonts w:ascii="Times New Roman" w:hAnsi="Times New Roman" w:cs="Times New Roman"/>
          <w:szCs w:val="24"/>
          <w:shd w:val="clear" w:color="auto" w:fill="FFFFFF"/>
        </w:rPr>
        <w:t xml:space="preserve">, </w:t>
      </w:r>
      <w:r w:rsidRPr="00882AD0">
        <w:rPr>
          <w:rFonts w:ascii="Times New Roman" w:hAnsi="Times New Roman" w:cs="Times New Roman"/>
          <w:bCs/>
          <w:i/>
          <w:szCs w:val="24"/>
          <w:shd w:val="clear" w:color="auto" w:fill="FFFFFF"/>
        </w:rPr>
        <w:t>112</w:t>
      </w:r>
      <w:r w:rsidRPr="00882AD0">
        <w:rPr>
          <w:rFonts w:ascii="Times New Roman" w:hAnsi="Times New Roman" w:cs="Times New Roman"/>
          <w:szCs w:val="24"/>
          <w:shd w:val="clear" w:color="auto" w:fill="FFFFFF"/>
        </w:rPr>
        <w:t xml:space="preserve">, 360–366.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16" w:history="1">
        <w:r w:rsidRPr="00882AD0">
          <w:rPr>
            <w:rFonts w:ascii="Times New Roman" w:hAnsi="Times New Roman" w:cs="Times New Roman"/>
            <w:bCs/>
            <w:szCs w:val="24"/>
            <w:shd w:val="clear" w:color="auto" w:fill="FFFFFF"/>
          </w:rPr>
          <w:t>10.1111/j.1600-0447.2005.00646.x</w:t>
        </w:r>
      </w:hyperlink>
    </w:p>
    <w:p w14:paraId="6DE4C138"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Beck, A. T. (1976). </w:t>
      </w:r>
      <w:r w:rsidRPr="00882AD0">
        <w:rPr>
          <w:rFonts w:ascii="Times New Roman" w:hAnsi="Times New Roman" w:cs="Times New Roman"/>
          <w:i/>
          <w:iCs/>
          <w:szCs w:val="24"/>
          <w:shd w:val="clear" w:color="auto" w:fill="FFFFFF"/>
        </w:rPr>
        <w:t>Cognitive therapy and the emotional disorders</w:t>
      </w:r>
      <w:r w:rsidRPr="00882AD0">
        <w:rPr>
          <w:rFonts w:ascii="Times New Roman" w:hAnsi="Times New Roman" w:cs="Times New Roman"/>
          <w:szCs w:val="24"/>
          <w:shd w:val="clear" w:color="auto" w:fill="FFFFFF"/>
        </w:rPr>
        <w:t>. London: Penguin Books Ltd.</w:t>
      </w:r>
    </w:p>
    <w:p w14:paraId="7BD57A6D"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Bentall, R. P., Corcoran, R., Howard, R., Blackwood, N., &amp; </w:t>
      </w:r>
      <w:proofErr w:type="spellStart"/>
      <w:r w:rsidRPr="00882AD0">
        <w:rPr>
          <w:rFonts w:ascii="Times New Roman" w:hAnsi="Times New Roman" w:cs="Times New Roman"/>
          <w:szCs w:val="24"/>
          <w:shd w:val="clear" w:color="auto" w:fill="FFFFFF"/>
        </w:rPr>
        <w:t>Kinderman</w:t>
      </w:r>
      <w:proofErr w:type="spellEnd"/>
      <w:r w:rsidRPr="00882AD0">
        <w:rPr>
          <w:rFonts w:ascii="Times New Roman" w:hAnsi="Times New Roman" w:cs="Times New Roman"/>
          <w:szCs w:val="24"/>
          <w:shd w:val="clear" w:color="auto" w:fill="FFFFFF"/>
        </w:rPr>
        <w:t>, P. (2001). Persecutory delusions: A review and theoretical integration. </w:t>
      </w:r>
      <w:r w:rsidRPr="00882AD0">
        <w:rPr>
          <w:rFonts w:ascii="Times New Roman" w:hAnsi="Times New Roman" w:cs="Times New Roman"/>
          <w:i/>
          <w:iCs/>
          <w:szCs w:val="24"/>
          <w:shd w:val="clear" w:color="auto" w:fill="FFFFFF"/>
        </w:rPr>
        <w:t>Clinical Psychology Review</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21</w:t>
      </w:r>
      <w:r w:rsidRPr="00882AD0">
        <w:rPr>
          <w:rFonts w:ascii="Times New Roman" w:hAnsi="Times New Roman" w:cs="Times New Roman"/>
          <w:szCs w:val="24"/>
          <w:shd w:val="clear" w:color="auto" w:fill="FFFFFF"/>
        </w:rPr>
        <w:t xml:space="preserve">, 1143-1192.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17" w:tgtFrame="_blank" w:tooltip="Persistent link using digital object identifier" w:history="1">
        <w:r w:rsidRPr="00882AD0">
          <w:rPr>
            <w:rFonts w:ascii="Times New Roman" w:hAnsi="Times New Roman" w:cs="Times New Roman"/>
            <w:szCs w:val="24"/>
          </w:rPr>
          <w:t>10.1016/S0272-7358(01)00106-4</w:t>
        </w:r>
      </w:hyperlink>
    </w:p>
    <w:p w14:paraId="47C695D1" w14:textId="77777777" w:rsidR="00B61334" w:rsidRPr="00882AD0" w:rsidRDefault="00B61334" w:rsidP="00417D7D">
      <w:pPr>
        <w:spacing w:line="480" w:lineRule="auto"/>
        <w:ind w:left="720" w:hanging="720"/>
        <w:rPr>
          <w:rFonts w:ascii="Times New Roman" w:hAnsi="Times New Roman" w:cs="Times New Roman"/>
          <w:szCs w:val="24"/>
          <w:shd w:val="clear" w:color="auto" w:fill="FFFFFF"/>
        </w:rPr>
      </w:pPr>
    </w:p>
    <w:p w14:paraId="286E5442"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lastRenderedPageBreak/>
        <w:t xml:space="preserve">Brewin, C. R., Wheatley, I., Patel, T., Fearon, P., </w:t>
      </w:r>
      <w:proofErr w:type="spellStart"/>
      <w:r w:rsidRPr="00882AD0">
        <w:rPr>
          <w:rFonts w:ascii="Times New Roman" w:hAnsi="Times New Roman" w:cs="Times New Roman"/>
          <w:szCs w:val="24"/>
          <w:shd w:val="clear" w:color="auto" w:fill="FFFFFF"/>
        </w:rPr>
        <w:t>Hackmann</w:t>
      </w:r>
      <w:proofErr w:type="spellEnd"/>
      <w:r w:rsidRPr="00882AD0">
        <w:rPr>
          <w:rFonts w:ascii="Times New Roman" w:hAnsi="Times New Roman" w:cs="Times New Roman"/>
          <w:szCs w:val="24"/>
          <w:shd w:val="clear" w:color="auto" w:fill="FFFFFF"/>
        </w:rPr>
        <w:t xml:space="preserve">, A., Wells, A., . . . Myers, S. (2009). Imagery rescripting as a brief stand-alone treatment for depressed patients with intrusive memories. </w:t>
      </w:r>
      <w:r w:rsidRPr="00882AD0">
        <w:rPr>
          <w:rFonts w:ascii="Times New Roman" w:hAnsi="Times New Roman" w:cs="Times New Roman"/>
          <w:i/>
          <w:szCs w:val="24"/>
          <w:shd w:val="clear" w:color="auto" w:fill="FFFFFF"/>
        </w:rPr>
        <w:t>Behaviour Research and Therapy, 47</w:t>
      </w:r>
      <w:r w:rsidRPr="00882AD0">
        <w:rPr>
          <w:rFonts w:ascii="Times New Roman" w:hAnsi="Times New Roman" w:cs="Times New Roman"/>
          <w:szCs w:val="24"/>
          <w:shd w:val="clear" w:color="auto" w:fill="FFFFFF"/>
        </w:rPr>
        <w:t>, 569–576.</w:t>
      </w:r>
      <w:r w:rsidRPr="00882AD0">
        <w:rPr>
          <w:rFonts w:ascii="Times New Roman" w:hAnsi="Times New Roman" w:cs="Times New Roman"/>
          <w:szCs w:val="24"/>
        </w:rPr>
        <w:t xml:space="preserve"> </w:t>
      </w:r>
      <w:proofErr w:type="spellStart"/>
      <w:r w:rsidRPr="00882AD0">
        <w:rPr>
          <w:rFonts w:ascii="Times New Roman" w:hAnsi="Times New Roman" w:cs="Times New Roman"/>
          <w:szCs w:val="24"/>
        </w:rPr>
        <w:t>doi</w:t>
      </w:r>
      <w:proofErr w:type="spellEnd"/>
      <w:r w:rsidRPr="00882AD0">
        <w:rPr>
          <w:rFonts w:ascii="Times New Roman" w:hAnsi="Times New Roman" w:cs="Times New Roman"/>
          <w:szCs w:val="24"/>
        </w:rPr>
        <w:t xml:space="preserve">: </w:t>
      </w:r>
      <w:hyperlink r:id="rId18" w:tgtFrame="_blank" w:tooltip="Persistent link using digital object identifier" w:history="1">
        <w:r w:rsidRPr="00882AD0">
          <w:rPr>
            <w:rFonts w:ascii="Times New Roman" w:hAnsi="Times New Roman" w:cs="Times New Roman"/>
            <w:szCs w:val="24"/>
          </w:rPr>
          <w:t>10.1016/j.brat.2009.03.008</w:t>
        </w:r>
      </w:hyperlink>
    </w:p>
    <w:p w14:paraId="2BA33FF2" w14:textId="77777777" w:rsidR="00A24D84" w:rsidRPr="00882AD0" w:rsidRDefault="00A24D84" w:rsidP="00417D7D">
      <w:pPr>
        <w:spacing w:after="0" w:line="480" w:lineRule="auto"/>
        <w:ind w:left="720" w:hanging="720"/>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t>Braehler</w:t>
      </w:r>
      <w:proofErr w:type="spellEnd"/>
      <w:r w:rsidRPr="00882AD0">
        <w:rPr>
          <w:rFonts w:ascii="Times New Roman" w:eastAsia="Times New Roman" w:hAnsi="Times New Roman" w:cs="Times New Roman"/>
          <w:szCs w:val="24"/>
          <w:lang w:eastAsia="en-GB"/>
        </w:rPr>
        <w:t xml:space="preserve">, C., </w:t>
      </w:r>
      <w:proofErr w:type="spellStart"/>
      <w:r w:rsidRPr="00882AD0">
        <w:rPr>
          <w:rFonts w:ascii="Times New Roman" w:eastAsia="Times New Roman" w:hAnsi="Times New Roman" w:cs="Times New Roman"/>
          <w:szCs w:val="24"/>
          <w:lang w:eastAsia="en-GB"/>
        </w:rPr>
        <w:t>Gumley</w:t>
      </w:r>
      <w:proofErr w:type="spellEnd"/>
      <w:r w:rsidRPr="00882AD0">
        <w:rPr>
          <w:rFonts w:ascii="Times New Roman" w:eastAsia="Times New Roman" w:hAnsi="Times New Roman" w:cs="Times New Roman"/>
          <w:szCs w:val="24"/>
          <w:lang w:eastAsia="en-GB"/>
        </w:rPr>
        <w:t>, A., Harper, J., Wallace, S., Norrie, J., &amp; Gilbert, P. (2013). Exploring change processes in compassion focused therapy in psychosis: Results of a feasibility randomized controlled trial. </w:t>
      </w:r>
      <w:r w:rsidRPr="00882AD0">
        <w:rPr>
          <w:rFonts w:ascii="Times New Roman" w:eastAsia="Times New Roman" w:hAnsi="Times New Roman" w:cs="Times New Roman"/>
          <w:i/>
          <w:iCs/>
          <w:szCs w:val="24"/>
          <w:lang w:eastAsia="en-GB"/>
        </w:rPr>
        <w:t>British Journal of Clinical Psychology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52</w:t>
      </w:r>
      <w:r w:rsidRPr="00882AD0">
        <w:rPr>
          <w:rFonts w:ascii="Times New Roman" w:eastAsia="Times New Roman" w:hAnsi="Times New Roman" w:cs="Times New Roman"/>
          <w:szCs w:val="24"/>
          <w:lang w:eastAsia="en-GB"/>
        </w:rPr>
        <w:t xml:space="preserve">, 199-214.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19" w:history="1">
        <w:r w:rsidRPr="00882AD0">
          <w:rPr>
            <w:rFonts w:ascii="Times New Roman" w:hAnsi="Times New Roman" w:cs="Times New Roman"/>
            <w:bCs/>
            <w:szCs w:val="24"/>
            <w:shd w:val="clear" w:color="auto" w:fill="FFFFFF"/>
          </w:rPr>
          <w:t>10.1111/bjc.12009</w:t>
        </w:r>
      </w:hyperlink>
    </w:p>
    <w:p w14:paraId="30D8E3D5"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Cook, S., Burton, M., &amp; </w:t>
      </w:r>
      <w:proofErr w:type="spellStart"/>
      <w:r w:rsidRPr="00882AD0">
        <w:rPr>
          <w:rFonts w:ascii="Times New Roman" w:hAnsi="Times New Roman" w:cs="Times New Roman"/>
          <w:szCs w:val="24"/>
          <w:shd w:val="clear" w:color="auto" w:fill="FFFFFF"/>
        </w:rPr>
        <w:t>Glasziou</w:t>
      </w:r>
      <w:proofErr w:type="spellEnd"/>
      <w:r w:rsidRPr="00882AD0">
        <w:rPr>
          <w:rFonts w:ascii="Times New Roman" w:hAnsi="Times New Roman" w:cs="Times New Roman"/>
          <w:szCs w:val="24"/>
          <w:shd w:val="clear" w:color="auto" w:fill="FFFFFF"/>
        </w:rPr>
        <w:t>, P. (2012). Efficacy and safety of the" mother's kiss" technique: A systematic review of case reports and case series. </w:t>
      </w:r>
      <w:r w:rsidRPr="00882AD0">
        <w:rPr>
          <w:rFonts w:ascii="Times New Roman" w:hAnsi="Times New Roman" w:cs="Times New Roman"/>
          <w:i/>
          <w:iCs/>
          <w:szCs w:val="24"/>
          <w:shd w:val="clear" w:color="auto" w:fill="FFFFFF"/>
        </w:rPr>
        <w:t>Canadian Medical Association Journal</w:t>
      </w:r>
      <w:r w:rsidRPr="00882AD0">
        <w:rPr>
          <w:rFonts w:ascii="Times New Roman" w:hAnsi="Times New Roman" w:cs="Times New Roman"/>
          <w:szCs w:val="24"/>
          <w:shd w:val="clear" w:color="auto" w:fill="FFFFFF"/>
        </w:rPr>
        <w:t xml:space="preserve">, </w:t>
      </w:r>
      <w:r w:rsidRPr="00882AD0">
        <w:rPr>
          <w:rFonts w:ascii="Times New Roman" w:hAnsi="Times New Roman" w:cs="Times New Roman"/>
          <w:i/>
          <w:szCs w:val="24"/>
          <w:shd w:val="clear" w:color="auto" w:fill="FFFFFF"/>
        </w:rPr>
        <w:t>190</w:t>
      </w:r>
      <w:r w:rsidRPr="00882AD0">
        <w:rPr>
          <w:rFonts w:ascii="Times New Roman" w:hAnsi="Times New Roman" w:cs="Times New Roman"/>
          <w:szCs w:val="24"/>
          <w:shd w:val="clear" w:color="auto" w:fill="FFFFFF"/>
        </w:rPr>
        <w:t xml:space="preserve">, 1-9.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10.1503/cmaj.111864</w:t>
      </w:r>
    </w:p>
    <w:p w14:paraId="0BA92FB5" w14:textId="77777777" w:rsidR="00A24D84" w:rsidRPr="005047D5" w:rsidRDefault="00A24D84" w:rsidP="00417D7D">
      <w:pPr>
        <w:spacing w:after="0" w:line="480" w:lineRule="auto"/>
        <w:ind w:left="720" w:hanging="720"/>
        <w:rPr>
          <w:rFonts w:ascii="Times New Roman" w:hAnsi="Times New Roman" w:cs="Times New Roman"/>
          <w:szCs w:val="24"/>
          <w:lang w:val="nl-NL"/>
        </w:rPr>
      </w:pPr>
      <w:r w:rsidRPr="00882AD0">
        <w:rPr>
          <w:rFonts w:ascii="Times New Roman" w:eastAsia="Times New Roman" w:hAnsi="Times New Roman" w:cs="Times New Roman"/>
          <w:szCs w:val="24"/>
          <w:lang w:eastAsia="en-GB"/>
        </w:rPr>
        <w:t>Cox, C., Jolley, S., &amp; Johns, L. (2016). Understanding and treating amotivation in people with psychosis: An experimental study of the role of guided imagery. </w:t>
      </w:r>
      <w:r w:rsidRPr="005047D5">
        <w:rPr>
          <w:rFonts w:ascii="Times New Roman" w:eastAsia="Times New Roman" w:hAnsi="Times New Roman" w:cs="Times New Roman"/>
          <w:i/>
          <w:iCs/>
          <w:szCs w:val="24"/>
          <w:lang w:val="nl-NL" w:eastAsia="en-GB"/>
        </w:rPr>
        <w:t>Psychiatry Research</w:t>
      </w:r>
      <w:r w:rsidRPr="005047D5">
        <w:rPr>
          <w:rFonts w:ascii="Times New Roman" w:eastAsia="Times New Roman" w:hAnsi="Times New Roman" w:cs="Times New Roman"/>
          <w:szCs w:val="24"/>
          <w:lang w:val="nl-NL" w:eastAsia="en-GB"/>
        </w:rPr>
        <w:t>, </w:t>
      </w:r>
      <w:r w:rsidRPr="005047D5">
        <w:rPr>
          <w:rFonts w:ascii="Times New Roman" w:eastAsia="Times New Roman" w:hAnsi="Times New Roman" w:cs="Times New Roman"/>
          <w:i/>
          <w:iCs/>
          <w:szCs w:val="24"/>
          <w:lang w:val="nl-NL" w:eastAsia="en-GB"/>
        </w:rPr>
        <w:t>246</w:t>
      </w:r>
      <w:r w:rsidRPr="005047D5">
        <w:rPr>
          <w:rFonts w:ascii="Times New Roman" w:eastAsia="Times New Roman" w:hAnsi="Times New Roman" w:cs="Times New Roman"/>
          <w:szCs w:val="24"/>
          <w:lang w:val="nl-NL" w:eastAsia="en-GB"/>
        </w:rPr>
        <w:t xml:space="preserve">, 387-391. doi: </w:t>
      </w:r>
      <w:r w:rsidR="00991BCC">
        <w:fldChar w:fldCharType="begin"/>
      </w:r>
      <w:r w:rsidR="00991BCC" w:rsidRPr="005047D5">
        <w:rPr>
          <w:lang w:val="nl-NL"/>
        </w:rPr>
        <w:instrText xml:space="preserve">HYPERLINK "https://doi.org/10.1016/j.psychres.2016.09.047" \t "_blank" \o "Persistent </w:instrText>
      </w:r>
      <w:r w:rsidR="00991BCC" w:rsidRPr="005047D5">
        <w:rPr>
          <w:lang w:val="nl-NL"/>
        </w:rPr>
        <w:instrText>link using digital object identifier"</w:instrText>
      </w:r>
      <w:r w:rsidR="00991BCC">
        <w:fldChar w:fldCharType="separate"/>
      </w:r>
      <w:r w:rsidRPr="005047D5">
        <w:rPr>
          <w:rFonts w:ascii="Times New Roman" w:hAnsi="Times New Roman" w:cs="Times New Roman"/>
          <w:szCs w:val="24"/>
          <w:lang w:val="nl-NL"/>
        </w:rPr>
        <w:t>10.1016/j.psychres.2016.09.047</w:t>
      </w:r>
      <w:r w:rsidR="00991BCC">
        <w:rPr>
          <w:rFonts w:ascii="Times New Roman" w:hAnsi="Times New Roman" w:cs="Times New Roman"/>
          <w:szCs w:val="24"/>
        </w:rPr>
        <w:fldChar w:fldCharType="end"/>
      </w:r>
    </w:p>
    <w:p w14:paraId="7497F79C" w14:textId="77777777" w:rsidR="00A24D84" w:rsidRPr="005047D5" w:rsidRDefault="00A24D84" w:rsidP="00417D7D">
      <w:pPr>
        <w:spacing w:after="0" w:line="480" w:lineRule="auto"/>
        <w:ind w:left="720" w:hanging="720"/>
        <w:rPr>
          <w:rFonts w:ascii="Times New Roman" w:eastAsia="Times New Roman" w:hAnsi="Times New Roman" w:cs="Times New Roman"/>
          <w:szCs w:val="24"/>
          <w:lang w:val="nl-NL" w:eastAsia="en-GB"/>
        </w:rPr>
      </w:pPr>
      <w:r w:rsidRPr="005047D5">
        <w:rPr>
          <w:rFonts w:ascii="Times New Roman" w:eastAsia="Times New Roman" w:hAnsi="Times New Roman" w:cs="Times New Roman"/>
          <w:szCs w:val="24"/>
          <w:lang w:val="nl-NL" w:eastAsia="en-GB"/>
        </w:rPr>
        <w:t xml:space="preserve">de Bont, P. A., van Minnen, A., &amp; de Jongh, A. (2013). </w:t>
      </w:r>
      <w:r w:rsidRPr="00882AD0">
        <w:rPr>
          <w:rFonts w:ascii="Times New Roman" w:eastAsia="Times New Roman" w:hAnsi="Times New Roman" w:cs="Times New Roman"/>
          <w:szCs w:val="24"/>
          <w:lang w:eastAsia="en-GB"/>
        </w:rPr>
        <w:t>Treating PTSD in patients with psychosis: A within-group controlled feasibility study examining the efficacy and safety of evidence-based PE and EMDR protocols. </w:t>
      </w:r>
      <w:r w:rsidRPr="005047D5">
        <w:rPr>
          <w:rFonts w:ascii="Times New Roman" w:eastAsia="Times New Roman" w:hAnsi="Times New Roman" w:cs="Times New Roman"/>
          <w:i/>
          <w:iCs/>
          <w:szCs w:val="24"/>
          <w:lang w:val="nl-NL" w:eastAsia="en-GB"/>
        </w:rPr>
        <w:t>Behavior Therapy</w:t>
      </w:r>
      <w:r w:rsidRPr="005047D5">
        <w:rPr>
          <w:rFonts w:ascii="Times New Roman" w:eastAsia="Times New Roman" w:hAnsi="Times New Roman" w:cs="Times New Roman"/>
          <w:szCs w:val="24"/>
          <w:lang w:val="nl-NL" w:eastAsia="en-GB"/>
        </w:rPr>
        <w:t>, </w:t>
      </w:r>
      <w:r w:rsidRPr="005047D5">
        <w:rPr>
          <w:rFonts w:ascii="Times New Roman" w:eastAsia="Times New Roman" w:hAnsi="Times New Roman" w:cs="Times New Roman"/>
          <w:i/>
          <w:iCs/>
          <w:szCs w:val="24"/>
          <w:lang w:val="nl-NL" w:eastAsia="en-GB"/>
        </w:rPr>
        <w:t>44</w:t>
      </w:r>
      <w:r w:rsidRPr="005047D5">
        <w:rPr>
          <w:rFonts w:ascii="Times New Roman" w:eastAsia="Times New Roman" w:hAnsi="Times New Roman" w:cs="Times New Roman"/>
          <w:szCs w:val="24"/>
          <w:lang w:val="nl-NL" w:eastAsia="en-GB"/>
        </w:rPr>
        <w:t xml:space="preserve">, 717-730. doi: </w:t>
      </w:r>
      <w:r w:rsidR="00991BCC">
        <w:fldChar w:fldCharType="begin"/>
      </w:r>
      <w:r w:rsidR="00991BCC" w:rsidRPr="005047D5">
        <w:rPr>
          <w:lang w:val="nl-NL"/>
        </w:rPr>
        <w:instrText>HYPERLINK "https://doi.org/10.1016/j.beth.2013.07.002" \t "_blank" \o "Persistent link using digital object identifier"</w:instrText>
      </w:r>
      <w:r w:rsidR="00991BCC">
        <w:fldChar w:fldCharType="separate"/>
      </w:r>
      <w:r w:rsidRPr="005047D5">
        <w:rPr>
          <w:rFonts w:ascii="Times New Roman" w:hAnsi="Times New Roman" w:cs="Times New Roman"/>
          <w:szCs w:val="24"/>
          <w:lang w:val="nl-NL"/>
        </w:rPr>
        <w:t>10.1016/j.beth.2013.07.002</w:t>
      </w:r>
      <w:r w:rsidR="00991BCC">
        <w:rPr>
          <w:rFonts w:ascii="Times New Roman" w:hAnsi="Times New Roman" w:cs="Times New Roman"/>
          <w:szCs w:val="24"/>
        </w:rPr>
        <w:fldChar w:fldCharType="end"/>
      </w:r>
    </w:p>
    <w:p w14:paraId="0503191B" w14:textId="77777777" w:rsidR="00872148" w:rsidRPr="005047D5" w:rsidRDefault="00872148" w:rsidP="00417D7D">
      <w:pPr>
        <w:spacing w:line="480" w:lineRule="auto"/>
        <w:ind w:left="720" w:hanging="720"/>
        <w:rPr>
          <w:rFonts w:ascii="Times New Roman" w:hAnsi="Times New Roman" w:cs="Times New Roman"/>
          <w:szCs w:val="24"/>
          <w:shd w:val="clear" w:color="auto" w:fill="FFFFFF"/>
          <w:lang w:val="nl-NL"/>
        </w:rPr>
      </w:pPr>
      <w:r w:rsidRPr="005047D5">
        <w:rPr>
          <w:rFonts w:ascii="Times New Roman" w:hAnsi="Times New Roman" w:cs="Times New Roman"/>
          <w:szCs w:val="24"/>
          <w:shd w:val="clear" w:color="auto" w:fill="FFFFFF"/>
          <w:lang w:val="nl-NL"/>
        </w:rPr>
        <w:t>de Bont, P.</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A., van den Berg, D.</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P.</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G., van der Vleugel, B.</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M., de Roos, C.</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J.</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A.</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M., De Jongh, A., Van der Gaag, M., &amp; van Minnen, A.</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 xml:space="preserve">M. (2016). </w:t>
      </w:r>
      <w:r w:rsidRPr="00882AD0">
        <w:rPr>
          <w:rFonts w:ascii="Times New Roman" w:hAnsi="Times New Roman" w:cs="Times New Roman"/>
          <w:szCs w:val="24"/>
          <w:shd w:val="clear" w:color="auto" w:fill="FFFFFF"/>
        </w:rPr>
        <w:t>Prolonged exposure and EMDR for PTSD v. a PTSD waiting-list condition: Effects on symptoms of psychosis, depression and social functioning in patients with chronic psychotic disorders. </w:t>
      </w:r>
      <w:r w:rsidRPr="005047D5">
        <w:rPr>
          <w:rFonts w:ascii="Times New Roman" w:hAnsi="Times New Roman" w:cs="Times New Roman"/>
          <w:i/>
          <w:iCs/>
          <w:szCs w:val="24"/>
          <w:shd w:val="clear" w:color="auto" w:fill="FFFFFF"/>
          <w:lang w:val="nl-NL"/>
        </w:rPr>
        <w:t>Psychological Medicine</w:t>
      </w:r>
      <w:r w:rsidRPr="005047D5">
        <w:rPr>
          <w:rFonts w:ascii="Times New Roman" w:hAnsi="Times New Roman" w:cs="Times New Roman"/>
          <w:szCs w:val="24"/>
          <w:shd w:val="clear" w:color="auto" w:fill="FFFFFF"/>
          <w:lang w:val="nl-NL"/>
        </w:rPr>
        <w:t>, </w:t>
      </w:r>
      <w:r w:rsidRPr="005047D5">
        <w:rPr>
          <w:rFonts w:ascii="Times New Roman" w:hAnsi="Times New Roman" w:cs="Times New Roman"/>
          <w:i/>
          <w:iCs/>
          <w:szCs w:val="24"/>
          <w:shd w:val="clear" w:color="auto" w:fill="FFFFFF"/>
          <w:lang w:val="nl-NL"/>
        </w:rPr>
        <w:t>46</w:t>
      </w:r>
      <w:r w:rsidRPr="005047D5">
        <w:rPr>
          <w:rFonts w:ascii="Times New Roman" w:hAnsi="Times New Roman" w:cs="Times New Roman"/>
          <w:szCs w:val="24"/>
          <w:shd w:val="clear" w:color="auto" w:fill="FFFFFF"/>
          <w:lang w:val="nl-NL"/>
        </w:rPr>
        <w:t xml:space="preserve">, 2411-2421. doi: </w:t>
      </w:r>
      <w:r w:rsidRPr="005047D5">
        <w:rPr>
          <w:rFonts w:ascii="Times New Roman" w:hAnsi="Times New Roman" w:cs="Times New Roman"/>
          <w:szCs w:val="24"/>
          <w:lang w:val="nl-NL"/>
        </w:rPr>
        <w:t>10.1017/S0033291716001094</w:t>
      </w:r>
    </w:p>
    <w:p w14:paraId="025FA732" w14:textId="77777777" w:rsidR="00882AD0" w:rsidRPr="00882AD0" w:rsidRDefault="00A24D84" w:rsidP="007D2C0C">
      <w:pPr>
        <w:spacing w:after="0" w:line="480" w:lineRule="auto"/>
        <w:ind w:left="720" w:hanging="720"/>
        <w:rPr>
          <w:rFonts w:ascii="Times New Roman" w:hAnsi="Times New Roman" w:cs="Times New Roman"/>
          <w:szCs w:val="24"/>
          <w:shd w:val="clear" w:color="auto" w:fill="FFFFFF"/>
        </w:rPr>
      </w:pPr>
      <w:r w:rsidRPr="005047D5">
        <w:rPr>
          <w:rFonts w:ascii="Times New Roman" w:hAnsi="Times New Roman" w:cs="Times New Roman"/>
          <w:szCs w:val="24"/>
          <w:shd w:val="clear" w:color="auto" w:fill="FFFFFF"/>
          <w:lang w:val="nl-NL"/>
        </w:rPr>
        <w:lastRenderedPageBreak/>
        <w:t>Dekkers, O.</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M., Egger, M., Altman, D.</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G., Vandenbroucke, J.</w:t>
      </w:r>
      <w:r w:rsidR="00D8018D" w:rsidRPr="005047D5">
        <w:rPr>
          <w:rFonts w:ascii="Times New Roman" w:hAnsi="Times New Roman" w:cs="Times New Roman"/>
          <w:szCs w:val="24"/>
          <w:shd w:val="clear" w:color="auto" w:fill="FFFFFF"/>
          <w:lang w:val="nl-NL"/>
        </w:rPr>
        <w:t xml:space="preserve"> </w:t>
      </w:r>
      <w:r w:rsidRPr="005047D5">
        <w:rPr>
          <w:rFonts w:ascii="Times New Roman" w:hAnsi="Times New Roman" w:cs="Times New Roman"/>
          <w:szCs w:val="24"/>
          <w:shd w:val="clear" w:color="auto" w:fill="FFFFFF"/>
          <w:lang w:val="nl-NL"/>
        </w:rPr>
        <w:t xml:space="preserve">P. (2012). </w:t>
      </w:r>
      <w:r w:rsidRPr="00882AD0">
        <w:rPr>
          <w:rFonts w:ascii="Times New Roman" w:hAnsi="Times New Roman" w:cs="Times New Roman"/>
          <w:szCs w:val="24"/>
          <w:shd w:val="clear" w:color="auto" w:fill="FFFFFF"/>
        </w:rPr>
        <w:t xml:space="preserve">Distinguishing case series from cohort studies. </w:t>
      </w:r>
      <w:r w:rsidRPr="00882AD0">
        <w:rPr>
          <w:rFonts w:ascii="Times New Roman" w:hAnsi="Times New Roman" w:cs="Times New Roman"/>
          <w:i/>
          <w:szCs w:val="24"/>
          <w:shd w:val="clear" w:color="auto" w:fill="FFFFFF"/>
        </w:rPr>
        <w:t>Annals of Internal Medicine</w:t>
      </w:r>
      <w:r w:rsidRPr="00882AD0">
        <w:rPr>
          <w:rFonts w:ascii="Times New Roman" w:hAnsi="Times New Roman" w:cs="Times New Roman"/>
          <w:szCs w:val="24"/>
          <w:shd w:val="clear" w:color="auto" w:fill="FFFFFF"/>
        </w:rPr>
        <w:t xml:space="preserve">, </w:t>
      </w:r>
      <w:r w:rsidRPr="00882AD0">
        <w:rPr>
          <w:rFonts w:ascii="Times New Roman" w:hAnsi="Times New Roman" w:cs="Times New Roman"/>
          <w:i/>
          <w:szCs w:val="24"/>
          <w:shd w:val="clear" w:color="auto" w:fill="FFFFFF"/>
        </w:rPr>
        <w:t>156,</w:t>
      </w:r>
      <w:r w:rsidRPr="00882AD0">
        <w:rPr>
          <w:rFonts w:ascii="Times New Roman" w:hAnsi="Times New Roman" w:cs="Times New Roman"/>
          <w:szCs w:val="24"/>
          <w:shd w:val="clear" w:color="auto" w:fill="FFFFFF"/>
        </w:rPr>
        <w:t xml:space="preserve"> 37-40.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10.7326/0003-4819-156-1-201201030-00006</w:t>
      </w:r>
    </w:p>
    <w:p w14:paraId="756EB053" w14:textId="2A9DE7A8" w:rsidR="00B61334" w:rsidRPr="00882AD0" w:rsidRDefault="00B61334" w:rsidP="007D2C0C">
      <w:pPr>
        <w:spacing w:after="0"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Downs, S. H., &amp; Black, N. (1998). The feasibility of creating a checklist for the assessment of the methodological quality both of randomised and non-randomised studies of health care interventions. </w:t>
      </w:r>
      <w:r w:rsidRPr="00882AD0">
        <w:rPr>
          <w:rFonts w:ascii="Times New Roman" w:hAnsi="Times New Roman" w:cs="Times New Roman"/>
          <w:i/>
          <w:iCs/>
          <w:szCs w:val="24"/>
          <w:shd w:val="clear" w:color="auto" w:fill="FFFFFF"/>
        </w:rPr>
        <w:t>Journal of Epidemiology &amp; Community Health</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52</w:t>
      </w:r>
      <w:r w:rsidRPr="00882AD0">
        <w:rPr>
          <w:rFonts w:ascii="Times New Roman" w:hAnsi="Times New Roman" w:cs="Times New Roman"/>
          <w:szCs w:val="24"/>
          <w:shd w:val="clear" w:color="auto" w:fill="FFFFFF"/>
        </w:rPr>
        <w:t xml:space="preserve">, 377-384.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0" w:tgtFrame="_new" w:history="1">
        <w:r w:rsidRPr="00882AD0">
          <w:rPr>
            <w:rFonts w:ascii="Times New Roman" w:hAnsi="Times New Roman" w:cs="Times New Roman"/>
            <w:szCs w:val="24"/>
            <w:shd w:val="clear" w:color="auto" w:fill="FFFFFF"/>
          </w:rPr>
          <w:t>10.1136/jech.52.6.377</w:t>
        </w:r>
      </w:hyperlink>
    </w:p>
    <w:p w14:paraId="326F4695" w14:textId="77777777" w:rsidR="00B61334" w:rsidRPr="00882AD0" w:rsidRDefault="00417D7D"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Ehlers, A., &amp; Clark, D. M. (2000). A cognitive model of posttraumatic stress disorder. </w:t>
      </w:r>
      <w:r w:rsidRPr="00882AD0">
        <w:rPr>
          <w:rFonts w:ascii="Times New Roman" w:hAnsi="Times New Roman" w:cs="Times New Roman"/>
          <w:i/>
          <w:iCs/>
          <w:szCs w:val="24"/>
          <w:shd w:val="clear" w:color="auto" w:fill="FFFFFF"/>
        </w:rPr>
        <w:t>Behaviour Research and 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38</w:t>
      </w:r>
      <w:r w:rsidRPr="00882AD0">
        <w:rPr>
          <w:rFonts w:ascii="Times New Roman" w:hAnsi="Times New Roman" w:cs="Times New Roman"/>
          <w:szCs w:val="24"/>
          <w:shd w:val="clear" w:color="auto" w:fill="FFFFFF"/>
        </w:rPr>
        <w:t xml:space="preserve">, 319-345.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1" w:tgtFrame="_blank" w:tooltip="Persistent link using digital object identifier" w:history="1">
        <w:r w:rsidRPr="00882AD0">
          <w:rPr>
            <w:rFonts w:ascii="Times New Roman" w:hAnsi="Times New Roman" w:cs="Times New Roman"/>
            <w:szCs w:val="24"/>
          </w:rPr>
          <w:t>10.1016/S0005-7967(99)00123-0</w:t>
        </w:r>
      </w:hyperlink>
    </w:p>
    <w:p w14:paraId="71F3814A" w14:textId="77777777" w:rsidR="00A24D84" w:rsidRPr="00882AD0" w:rsidRDefault="00A24D84" w:rsidP="00066879">
      <w:pPr>
        <w:spacing w:after="0" w:line="480" w:lineRule="auto"/>
        <w:ind w:left="720" w:hanging="720"/>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t>Frueh</w:t>
      </w:r>
      <w:proofErr w:type="spellEnd"/>
      <w:r w:rsidRPr="00882AD0">
        <w:rPr>
          <w:rFonts w:ascii="Times New Roman" w:eastAsia="Times New Roman" w:hAnsi="Times New Roman" w:cs="Times New Roman"/>
          <w:szCs w:val="24"/>
          <w:lang w:eastAsia="en-GB"/>
        </w:rPr>
        <w:t xml:space="preserve">, B. C., </w:t>
      </w:r>
      <w:proofErr w:type="spellStart"/>
      <w:r w:rsidRPr="00882AD0">
        <w:rPr>
          <w:rFonts w:ascii="Times New Roman" w:eastAsia="Times New Roman" w:hAnsi="Times New Roman" w:cs="Times New Roman"/>
          <w:szCs w:val="24"/>
          <w:lang w:eastAsia="en-GB"/>
        </w:rPr>
        <w:t>Grubaugh</w:t>
      </w:r>
      <w:proofErr w:type="spellEnd"/>
      <w:r w:rsidRPr="00882AD0">
        <w:rPr>
          <w:rFonts w:ascii="Times New Roman" w:eastAsia="Times New Roman" w:hAnsi="Times New Roman" w:cs="Times New Roman"/>
          <w:szCs w:val="24"/>
          <w:lang w:eastAsia="en-GB"/>
        </w:rPr>
        <w:t>, A. L., Cusack, K. J., Kimble, M. O., Elhai, J. D., &amp; Knapp, R. G. (2009). Exposure-based cognitive-</w:t>
      </w:r>
      <w:proofErr w:type="spellStart"/>
      <w:r w:rsidRPr="00882AD0">
        <w:rPr>
          <w:rFonts w:ascii="Times New Roman" w:eastAsia="Times New Roman" w:hAnsi="Times New Roman" w:cs="Times New Roman"/>
          <w:szCs w:val="24"/>
          <w:lang w:eastAsia="en-GB"/>
        </w:rPr>
        <w:t>behavioral</w:t>
      </w:r>
      <w:proofErr w:type="spellEnd"/>
      <w:r w:rsidRPr="00882AD0">
        <w:rPr>
          <w:rFonts w:ascii="Times New Roman" w:eastAsia="Times New Roman" w:hAnsi="Times New Roman" w:cs="Times New Roman"/>
          <w:szCs w:val="24"/>
          <w:lang w:eastAsia="en-GB"/>
        </w:rPr>
        <w:t xml:space="preserve"> treatment of PTSD in adults with schizophrenia or schizoaffective disorder: A pilot study. </w:t>
      </w:r>
      <w:r w:rsidRPr="00882AD0">
        <w:rPr>
          <w:rFonts w:ascii="Times New Roman" w:eastAsia="Times New Roman" w:hAnsi="Times New Roman" w:cs="Times New Roman"/>
          <w:i/>
          <w:iCs/>
          <w:szCs w:val="24"/>
          <w:lang w:eastAsia="en-GB"/>
        </w:rPr>
        <w:t>Journal of Anxiety Disorders</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23</w:t>
      </w:r>
      <w:r w:rsidRPr="00882AD0">
        <w:rPr>
          <w:rFonts w:ascii="Times New Roman" w:eastAsia="Times New Roman" w:hAnsi="Times New Roman" w:cs="Times New Roman"/>
          <w:szCs w:val="24"/>
          <w:lang w:eastAsia="en-GB"/>
        </w:rPr>
        <w:t xml:space="preserve">, 665-675.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22" w:tgtFrame="_blank" w:tooltip="Persistent link using digital object identifier" w:history="1">
        <w:r w:rsidRPr="00882AD0">
          <w:rPr>
            <w:rFonts w:ascii="Times New Roman" w:hAnsi="Times New Roman" w:cs="Times New Roman"/>
            <w:szCs w:val="24"/>
          </w:rPr>
          <w:t>10.1016/j.janxdis.2009.02.005</w:t>
        </w:r>
      </w:hyperlink>
    </w:p>
    <w:p w14:paraId="25B3F8CF" w14:textId="77777777" w:rsidR="00A24D84" w:rsidRPr="00882AD0" w:rsidRDefault="00A24D84" w:rsidP="00066879">
      <w:pPr>
        <w:spacing w:line="480" w:lineRule="auto"/>
        <w:ind w:left="720" w:hanging="720"/>
        <w:rPr>
          <w:rFonts w:ascii="Times New Roman" w:hAnsi="Times New Roman" w:cs="Times New Roman"/>
          <w:szCs w:val="24"/>
        </w:rPr>
      </w:pPr>
      <w:proofErr w:type="spellStart"/>
      <w:r w:rsidRPr="00882AD0">
        <w:rPr>
          <w:rFonts w:ascii="Times New Roman" w:hAnsi="Times New Roman" w:cs="Times New Roman"/>
          <w:szCs w:val="24"/>
          <w:shd w:val="clear" w:color="auto" w:fill="FFFFFF"/>
        </w:rPr>
        <w:t>Garety</w:t>
      </w:r>
      <w:proofErr w:type="spellEnd"/>
      <w:r w:rsidRPr="00882AD0">
        <w:rPr>
          <w:rFonts w:ascii="Times New Roman" w:hAnsi="Times New Roman" w:cs="Times New Roman"/>
          <w:szCs w:val="24"/>
          <w:shd w:val="clear" w:color="auto" w:fill="FFFFFF"/>
        </w:rPr>
        <w:t>, P. A., &amp; Freeman, D. (2013). The past and future of delusions research: From the inexplicable to the treatable. </w:t>
      </w:r>
      <w:r w:rsidRPr="00882AD0">
        <w:rPr>
          <w:rFonts w:ascii="Times New Roman" w:hAnsi="Times New Roman" w:cs="Times New Roman"/>
          <w:i/>
          <w:iCs/>
          <w:szCs w:val="24"/>
          <w:shd w:val="clear" w:color="auto" w:fill="FFFFFF"/>
        </w:rPr>
        <w:t>The British Journal of Psychiatry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203</w:t>
      </w:r>
      <w:r w:rsidRPr="00882AD0">
        <w:rPr>
          <w:rFonts w:ascii="Times New Roman" w:hAnsi="Times New Roman" w:cs="Times New Roman"/>
          <w:szCs w:val="24"/>
          <w:shd w:val="clear" w:color="auto" w:fill="FFFFFF"/>
        </w:rPr>
        <w:t xml:space="preserve">, 327-333.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r w:rsidRPr="00882AD0">
        <w:rPr>
          <w:rFonts w:ascii="Times New Roman" w:hAnsi="Times New Roman" w:cs="Times New Roman"/>
          <w:szCs w:val="24"/>
        </w:rPr>
        <w:t>10.1192/bjp.bp.113.126953</w:t>
      </w:r>
    </w:p>
    <w:p w14:paraId="045CD9AC" w14:textId="77777777" w:rsidR="00A24D84" w:rsidRPr="00882AD0" w:rsidRDefault="00A24D84"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proofErr w:type="spellStart"/>
      <w:r w:rsidRPr="00882AD0">
        <w:rPr>
          <w:rFonts w:ascii="Times New Roman" w:hAnsi="Times New Roman" w:cs="Times New Roman"/>
          <w:szCs w:val="24"/>
          <w:shd w:val="clear" w:color="auto" w:fill="FFFFFF"/>
        </w:rPr>
        <w:t>Garety</w:t>
      </w:r>
      <w:proofErr w:type="spellEnd"/>
      <w:r w:rsidRPr="00882AD0">
        <w:rPr>
          <w:rFonts w:ascii="Times New Roman" w:hAnsi="Times New Roman" w:cs="Times New Roman"/>
          <w:szCs w:val="24"/>
          <w:shd w:val="clear" w:color="auto" w:fill="FFFFFF"/>
        </w:rPr>
        <w:t xml:space="preserve">, P. A., </w:t>
      </w:r>
      <w:proofErr w:type="spellStart"/>
      <w:r w:rsidRPr="00882AD0">
        <w:rPr>
          <w:rFonts w:ascii="Times New Roman" w:hAnsi="Times New Roman" w:cs="Times New Roman"/>
          <w:szCs w:val="24"/>
          <w:shd w:val="clear" w:color="auto" w:fill="FFFFFF"/>
        </w:rPr>
        <w:t>Kuipers</w:t>
      </w:r>
      <w:proofErr w:type="spellEnd"/>
      <w:r w:rsidRPr="00882AD0">
        <w:rPr>
          <w:rFonts w:ascii="Times New Roman" w:hAnsi="Times New Roman" w:cs="Times New Roman"/>
          <w:szCs w:val="24"/>
          <w:shd w:val="clear" w:color="auto" w:fill="FFFFFF"/>
        </w:rPr>
        <w:t>, E., Fowler, D., Freeman, D., &amp; Bebbington, P. E. (2001). A cognitive model of the positive symptoms of psychosis. </w:t>
      </w:r>
      <w:r w:rsidRPr="00882AD0">
        <w:rPr>
          <w:rFonts w:ascii="Times New Roman" w:hAnsi="Times New Roman" w:cs="Times New Roman"/>
          <w:i/>
          <w:iCs/>
          <w:szCs w:val="24"/>
          <w:shd w:val="clear" w:color="auto" w:fill="FFFFFF"/>
        </w:rPr>
        <w:t>Psychological Medicine</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31</w:t>
      </w:r>
      <w:r w:rsidRPr="00882AD0">
        <w:rPr>
          <w:rFonts w:ascii="Times New Roman" w:hAnsi="Times New Roman" w:cs="Times New Roman"/>
          <w:szCs w:val="24"/>
          <w:shd w:val="clear" w:color="auto" w:fill="FFFFFF"/>
        </w:rPr>
        <w:t xml:space="preserve">, 189-195.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3" w:tgtFrame="_blank" w:history="1">
        <w:r w:rsidRPr="00882AD0">
          <w:rPr>
            <w:rFonts w:ascii="Times New Roman" w:eastAsia="Times New Roman" w:hAnsi="Times New Roman" w:cs="Times New Roman"/>
            <w:szCs w:val="24"/>
            <w:bdr w:val="none" w:sz="0" w:space="0" w:color="auto" w:frame="1"/>
            <w:lang w:eastAsia="en-GB"/>
          </w:rPr>
          <w:t>10.1017/S0033291701003312</w:t>
        </w:r>
      </w:hyperlink>
    </w:p>
    <w:p w14:paraId="79173EFF"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Gupta, S. K. (2011). Intention-to-treat concept: A review. </w:t>
      </w:r>
      <w:r w:rsidRPr="00882AD0">
        <w:rPr>
          <w:rFonts w:ascii="Times New Roman" w:hAnsi="Times New Roman" w:cs="Times New Roman"/>
          <w:i/>
          <w:iCs/>
          <w:szCs w:val="24"/>
          <w:shd w:val="clear" w:color="auto" w:fill="FFFFFF"/>
        </w:rPr>
        <w:t>Perspectives in Clinical Research</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2</w:t>
      </w:r>
      <w:r w:rsidRPr="00882AD0">
        <w:rPr>
          <w:rFonts w:ascii="Times New Roman" w:hAnsi="Times New Roman" w:cs="Times New Roman"/>
          <w:szCs w:val="24"/>
          <w:shd w:val="clear" w:color="auto" w:fill="FFFFFF"/>
        </w:rPr>
        <w:t xml:space="preserve">, 109-112.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4" w:tgtFrame="pmc_ext" w:history="1">
        <w:r w:rsidRPr="00882AD0">
          <w:rPr>
            <w:rFonts w:ascii="Times New Roman" w:hAnsi="Times New Roman" w:cs="Times New Roman"/>
            <w:szCs w:val="24"/>
            <w:shd w:val="clear" w:color="auto" w:fill="FFFFFF"/>
          </w:rPr>
          <w:t>10.4103/2229-3485.83221</w:t>
        </w:r>
      </w:hyperlink>
    </w:p>
    <w:p w14:paraId="0BD8C097"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proofErr w:type="spellStart"/>
      <w:r w:rsidRPr="00882AD0">
        <w:rPr>
          <w:rFonts w:ascii="Times New Roman" w:hAnsi="Times New Roman" w:cs="Times New Roman"/>
          <w:szCs w:val="24"/>
          <w:shd w:val="clear" w:color="auto" w:fill="FFFFFF"/>
        </w:rPr>
        <w:t>Hackmann</w:t>
      </w:r>
      <w:proofErr w:type="spellEnd"/>
      <w:r w:rsidRPr="00882AD0">
        <w:rPr>
          <w:rFonts w:ascii="Times New Roman" w:hAnsi="Times New Roman" w:cs="Times New Roman"/>
          <w:szCs w:val="24"/>
          <w:shd w:val="clear" w:color="auto" w:fill="FFFFFF"/>
        </w:rPr>
        <w:t xml:space="preserve">, A. (1997). The transformation of meaning in cognitive therapy. In M. Power &amp; C. R. Brewin (Eds.), </w:t>
      </w:r>
      <w:r w:rsidRPr="00882AD0">
        <w:rPr>
          <w:rFonts w:ascii="Times New Roman" w:hAnsi="Times New Roman" w:cs="Times New Roman"/>
          <w:i/>
          <w:szCs w:val="24"/>
          <w:shd w:val="clear" w:color="auto" w:fill="FFFFFF"/>
        </w:rPr>
        <w:t>T</w:t>
      </w:r>
      <w:r w:rsidRPr="00882AD0">
        <w:rPr>
          <w:rFonts w:ascii="Times New Roman" w:hAnsi="Times New Roman" w:cs="Times New Roman"/>
          <w:i/>
          <w:iCs/>
          <w:szCs w:val="24"/>
          <w:shd w:val="clear" w:color="auto" w:fill="FFFFFF"/>
        </w:rPr>
        <w:t>he transformation of meaning in psychological therapies: Integrating theory and practice</w:t>
      </w:r>
      <w:r w:rsidR="00B61334" w:rsidRPr="00882AD0">
        <w:rPr>
          <w:rFonts w:ascii="Times New Roman" w:hAnsi="Times New Roman" w:cs="Times New Roman"/>
          <w:szCs w:val="24"/>
          <w:shd w:val="clear" w:color="auto" w:fill="FFFFFF"/>
        </w:rPr>
        <w:t> (pp. 125-140). Hoboken, NJ</w:t>
      </w:r>
      <w:r w:rsidRPr="00882AD0">
        <w:rPr>
          <w:rFonts w:ascii="Times New Roman" w:hAnsi="Times New Roman" w:cs="Times New Roman"/>
          <w:szCs w:val="24"/>
          <w:shd w:val="clear" w:color="auto" w:fill="FFFFFF"/>
        </w:rPr>
        <w:t xml:space="preserve">: John Wiley &amp; Sons Inc. </w:t>
      </w:r>
    </w:p>
    <w:p w14:paraId="15610F64"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proofErr w:type="spellStart"/>
      <w:r w:rsidRPr="00882AD0">
        <w:rPr>
          <w:rFonts w:ascii="Times New Roman" w:hAnsi="Times New Roman" w:cs="Times New Roman"/>
          <w:szCs w:val="24"/>
          <w:shd w:val="clear" w:color="auto" w:fill="FFFFFF"/>
        </w:rPr>
        <w:lastRenderedPageBreak/>
        <w:t>Hackmann</w:t>
      </w:r>
      <w:proofErr w:type="spellEnd"/>
      <w:r w:rsidRPr="00882AD0">
        <w:rPr>
          <w:rFonts w:ascii="Times New Roman" w:hAnsi="Times New Roman" w:cs="Times New Roman"/>
          <w:szCs w:val="24"/>
          <w:shd w:val="clear" w:color="auto" w:fill="FFFFFF"/>
        </w:rPr>
        <w:t xml:space="preserve">, A., </w:t>
      </w:r>
      <w:proofErr w:type="spellStart"/>
      <w:r w:rsidRPr="00882AD0">
        <w:rPr>
          <w:rFonts w:ascii="Times New Roman" w:hAnsi="Times New Roman" w:cs="Times New Roman"/>
          <w:szCs w:val="24"/>
          <w:shd w:val="clear" w:color="auto" w:fill="FFFFFF"/>
        </w:rPr>
        <w:t>Surawy</w:t>
      </w:r>
      <w:proofErr w:type="spellEnd"/>
      <w:r w:rsidRPr="00882AD0">
        <w:rPr>
          <w:rFonts w:ascii="Times New Roman" w:hAnsi="Times New Roman" w:cs="Times New Roman"/>
          <w:szCs w:val="24"/>
          <w:shd w:val="clear" w:color="auto" w:fill="FFFFFF"/>
        </w:rPr>
        <w:t xml:space="preserve">, C., &amp; Clark, D. M. (1998). Seeing yourself through others’ eyes: A study of spontaneously occurring images in social phobia. </w:t>
      </w:r>
      <w:r w:rsidRPr="00882AD0">
        <w:rPr>
          <w:rFonts w:ascii="Times New Roman" w:hAnsi="Times New Roman" w:cs="Times New Roman"/>
          <w:i/>
          <w:szCs w:val="24"/>
          <w:shd w:val="clear" w:color="auto" w:fill="FFFFFF"/>
        </w:rPr>
        <w:t>Behavioural and Cognitive Psychotherapy, 26</w:t>
      </w:r>
      <w:r w:rsidRPr="00882AD0">
        <w:rPr>
          <w:rFonts w:ascii="Times New Roman" w:hAnsi="Times New Roman" w:cs="Times New Roman"/>
          <w:szCs w:val="24"/>
          <w:shd w:val="clear" w:color="auto" w:fill="FFFFFF"/>
        </w:rPr>
        <w:t xml:space="preserve">, 3-12.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5" w:tgtFrame="_blank" w:history="1">
        <w:r w:rsidRPr="00882AD0">
          <w:rPr>
            <w:rFonts w:ascii="Times New Roman" w:hAnsi="Times New Roman" w:cs="Times New Roman"/>
            <w:szCs w:val="24"/>
            <w:shd w:val="clear" w:color="auto" w:fill="FFFFFF"/>
          </w:rPr>
          <w:t>10.1017/S1352465898000022</w:t>
        </w:r>
      </w:hyperlink>
    </w:p>
    <w:p w14:paraId="47981B16"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Haesler, E., Bauer, M., &amp; </w:t>
      </w:r>
      <w:proofErr w:type="spellStart"/>
      <w:r w:rsidRPr="00882AD0">
        <w:rPr>
          <w:rFonts w:ascii="Times New Roman" w:hAnsi="Times New Roman" w:cs="Times New Roman"/>
          <w:szCs w:val="24"/>
          <w:shd w:val="clear" w:color="auto" w:fill="FFFFFF"/>
        </w:rPr>
        <w:t>Fetherstonhaugh</w:t>
      </w:r>
      <w:proofErr w:type="spellEnd"/>
      <w:r w:rsidRPr="00882AD0">
        <w:rPr>
          <w:rFonts w:ascii="Times New Roman" w:hAnsi="Times New Roman" w:cs="Times New Roman"/>
          <w:szCs w:val="24"/>
          <w:shd w:val="clear" w:color="auto" w:fill="FFFFFF"/>
        </w:rPr>
        <w:t>, D. (2016). Sexuality, sexual health and older people: A systematic review of research on the knowledge and attitudes of health professionals. </w:t>
      </w:r>
      <w:r w:rsidRPr="00882AD0">
        <w:rPr>
          <w:rFonts w:ascii="Times New Roman" w:hAnsi="Times New Roman" w:cs="Times New Roman"/>
          <w:i/>
          <w:iCs/>
          <w:szCs w:val="24"/>
          <w:shd w:val="clear" w:color="auto" w:fill="FFFFFF"/>
        </w:rPr>
        <w:t>Nurse Education Today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40</w:t>
      </w:r>
      <w:r w:rsidRPr="00882AD0">
        <w:rPr>
          <w:rFonts w:ascii="Times New Roman" w:hAnsi="Times New Roman" w:cs="Times New Roman"/>
          <w:szCs w:val="24"/>
          <w:shd w:val="clear" w:color="auto" w:fill="FFFFFF"/>
        </w:rPr>
        <w:t xml:space="preserve">, 57-71.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6" w:history="1">
        <w:r w:rsidRPr="00882AD0">
          <w:rPr>
            <w:rFonts w:ascii="Times New Roman" w:hAnsi="Times New Roman" w:cs="Times New Roman"/>
            <w:szCs w:val="24"/>
            <w:shd w:val="clear" w:color="auto" w:fill="FFFFFF"/>
          </w:rPr>
          <w:t>10.1016/j.nedt.2016.02.012</w:t>
        </w:r>
      </w:hyperlink>
    </w:p>
    <w:p w14:paraId="3153F7D4"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eastAsia="Times New Roman" w:hAnsi="Times New Roman" w:cs="Times New Roman"/>
          <w:szCs w:val="24"/>
          <w:lang w:eastAsia="en-GB"/>
        </w:rPr>
        <w:t>Hardy, A. (2017). Pathways from trauma to psychotic experiences: A theoretically informed model of posttraumatic stress in psychosis. </w:t>
      </w:r>
      <w:r w:rsidRPr="00882AD0">
        <w:rPr>
          <w:rFonts w:ascii="Times New Roman" w:eastAsia="Times New Roman" w:hAnsi="Times New Roman" w:cs="Times New Roman"/>
          <w:i/>
          <w:iCs/>
          <w:szCs w:val="24"/>
          <w:lang w:eastAsia="en-GB"/>
        </w:rPr>
        <w:t>Frontiers in Psychology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8</w:t>
      </w:r>
      <w:r w:rsidRPr="00882AD0">
        <w:rPr>
          <w:rFonts w:ascii="Times New Roman" w:eastAsia="Times New Roman" w:hAnsi="Times New Roman" w:cs="Times New Roman"/>
          <w:szCs w:val="24"/>
          <w:lang w:eastAsia="en-GB"/>
        </w:rPr>
        <w:t xml:space="preserve">, 1-20.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27" w:history="1">
        <w:r w:rsidRPr="00882AD0">
          <w:rPr>
            <w:rFonts w:ascii="Times New Roman" w:hAnsi="Times New Roman" w:cs="Times New Roman"/>
            <w:szCs w:val="24"/>
            <w:shd w:val="clear" w:color="auto" w:fill="FFFFFF"/>
          </w:rPr>
          <w:t>10.3389/fpsyg.2017.00697</w:t>
        </w:r>
      </w:hyperlink>
    </w:p>
    <w:p w14:paraId="7D575BE0"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Hardy, A., Fowler, D., Freeman, D., Smith,</w:t>
      </w:r>
      <w:r w:rsidR="0039028C" w:rsidRPr="00882AD0">
        <w:rPr>
          <w:rFonts w:ascii="Times New Roman" w:hAnsi="Times New Roman" w:cs="Times New Roman"/>
          <w:szCs w:val="24"/>
          <w:shd w:val="clear" w:color="auto" w:fill="FFFFFF"/>
        </w:rPr>
        <w:t xml:space="preserve"> B., Steel, C., Evans, J., . . .</w:t>
      </w:r>
      <w:r w:rsidRPr="00882AD0">
        <w:rPr>
          <w:rFonts w:ascii="Times New Roman" w:hAnsi="Times New Roman" w:cs="Times New Roman"/>
          <w:szCs w:val="24"/>
          <w:shd w:val="clear" w:color="auto" w:fill="FFFFFF"/>
        </w:rPr>
        <w:t xml:space="preserve"> Dunn, G. (2005). Trauma and hallucinatory experience in psychosis. </w:t>
      </w:r>
      <w:r w:rsidRPr="00882AD0">
        <w:rPr>
          <w:rFonts w:ascii="Times New Roman" w:hAnsi="Times New Roman" w:cs="Times New Roman"/>
          <w:i/>
          <w:iCs/>
          <w:szCs w:val="24"/>
          <w:shd w:val="clear" w:color="auto" w:fill="FFFFFF"/>
        </w:rPr>
        <w:t>The Journal of Nervous and Mental Disease</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193</w:t>
      </w:r>
      <w:r w:rsidRPr="00882AD0">
        <w:rPr>
          <w:rFonts w:ascii="Times New Roman" w:hAnsi="Times New Roman" w:cs="Times New Roman"/>
          <w:szCs w:val="24"/>
          <w:shd w:val="clear" w:color="auto" w:fill="FFFFFF"/>
        </w:rPr>
        <w:t xml:space="preserve">, 501-507.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10.1097/01.nmd.0000172480.56308.21</w:t>
      </w:r>
    </w:p>
    <w:p w14:paraId="1B6C94BE"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Harper Collins (1995). </w:t>
      </w:r>
      <w:r w:rsidRPr="00882AD0">
        <w:rPr>
          <w:rFonts w:ascii="Times New Roman" w:hAnsi="Times New Roman" w:cs="Times New Roman"/>
          <w:i/>
          <w:szCs w:val="24"/>
          <w:shd w:val="clear" w:color="auto" w:fill="FFFFFF"/>
        </w:rPr>
        <w:t>Collins English Dictionary</w:t>
      </w:r>
      <w:r w:rsidRPr="00882AD0">
        <w:rPr>
          <w:rFonts w:ascii="Times New Roman" w:hAnsi="Times New Roman" w:cs="Times New Roman"/>
          <w:szCs w:val="24"/>
          <w:shd w:val="clear" w:color="auto" w:fill="FFFFFF"/>
        </w:rPr>
        <w:t xml:space="preserve">. London: Harper Collins. </w:t>
      </w:r>
    </w:p>
    <w:p w14:paraId="2F92F3F2"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5047D5">
        <w:rPr>
          <w:rFonts w:ascii="Times New Roman" w:hAnsi="Times New Roman" w:cs="Times New Roman"/>
          <w:szCs w:val="24"/>
          <w:shd w:val="clear" w:color="auto" w:fill="FFFFFF"/>
          <w:lang w:val="de-DE"/>
        </w:rPr>
        <w:t xml:space="preserve">Holmes, E., Arntz, A. &amp; Smucker, M. R. (2007). </w:t>
      </w:r>
      <w:r w:rsidRPr="00882AD0">
        <w:rPr>
          <w:rFonts w:ascii="Times New Roman" w:hAnsi="Times New Roman" w:cs="Times New Roman"/>
          <w:szCs w:val="24"/>
          <w:shd w:val="clear" w:color="auto" w:fill="FFFFFF"/>
        </w:rPr>
        <w:t xml:space="preserve">Imagery rescripting in cognitive behaviour therapy: Images, treatment techniques and outcomes. </w:t>
      </w:r>
      <w:r w:rsidRPr="00882AD0">
        <w:rPr>
          <w:rFonts w:ascii="Times New Roman" w:hAnsi="Times New Roman" w:cs="Times New Roman"/>
          <w:i/>
          <w:szCs w:val="24"/>
          <w:shd w:val="clear" w:color="auto" w:fill="FFFFFF"/>
        </w:rPr>
        <w:t xml:space="preserve">Journal of </w:t>
      </w:r>
      <w:proofErr w:type="spellStart"/>
      <w:r w:rsidRPr="00882AD0">
        <w:rPr>
          <w:rFonts w:ascii="Times New Roman" w:hAnsi="Times New Roman" w:cs="Times New Roman"/>
          <w:i/>
          <w:szCs w:val="24"/>
          <w:shd w:val="clear" w:color="auto" w:fill="FFFFFF"/>
        </w:rPr>
        <w:t>Behavior</w:t>
      </w:r>
      <w:proofErr w:type="spellEnd"/>
      <w:r w:rsidRPr="00882AD0">
        <w:rPr>
          <w:rFonts w:ascii="Times New Roman" w:hAnsi="Times New Roman" w:cs="Times New Roman"/>
          <w:i/>
          <w:szCs w:val="24"/>
          <w:shd w:val="clear" w:color="auto" w:fill="FFFFFF"/>
        </w:rPr>
        <w:t xml:space="preserve"> Therapy and Experimental Psychiatry, 38</w:t>
      </w:r>
      <w:r w:rsidRPr="00882AD0">
        <w:rPr>
          <w:rFonts w:ascii="Times New Roman" w:hAnsi="Times New Roman" w:cs="Times New Roman"/>
          <w:szCs w:val="24"/>
          <w:shd w:val="clear" w:color="auto" w:fill="FFFFFF"/>
        </w:rPr>
        <w:t xml:space="preserve">, 297–305.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10.1016/j.jbtep.2007.10.007 </w:t>
      </w:r>
    </w:p>
    <w:p w14:paraId="33A56A39" w14:textId="77777777" w:rsidR="00A24D84" w:rsidRPr="00882AD0" w:rsidRDefault="00A24D84" w:rsidP="00417D7D">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Holmes, E. A., Geddes, J. R., Colom, F., &amp; Goodwin, G. M. (2008). Mental imagery as an emotional amplifier: Application to bipolar disorder. </w:t>
      </w:r>
      <w:r w:rsidRPr="00882AD0">
        <w:rPr>
          <w:rFonts w:ascii="Times New Roman" w:hAnsi="Times New Roman" w:cs="Times New Roman"/>
          <w:i/>
          <w:iCs/>
          <w:szCs w:val="24"/>
          <w:shd w:val="clear" w:color="auto" w:fill="FFFFFF"/>
        </w:rPr>
        <w:t>Behaviour Research and 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46</w:t>
      </w:r>
      <w:r w:rsidRPr="00882AD0">
        <w:rPr>
          <w:rFonts w:ascii="Times New Roman" w:hAnsi="Times New Roman" w:cs="Times New Roman"/>
          <w:szCs w:val="24"/>
          <w:shd w:val="clear" w:color="auto" w:fill="FFFFFF"/>
        </w:rPr>
        <w:t xml:space="preserve">, 1251-1258.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28" w:tgtFrame="_blank" w:tooltip="Persistent link using digital object identifier" w:history="1">
        <w:r w:rsidRPr="00882AD0">
          <w:rPr>
            <w:rFonts w:ascii="Times New Roman" w:hAnsi="Times New Roman" w:cs="Times New Roman"/>
            <w:szCs w:val="24"/>
          </w:rPr>
          <w:t>10.1016/j.brat.2008.09.005</w:t>
        </w:r>
      </w:hyperlink>
    </w:p>
    <w:p w14:paraId="6BE8E858" w14:textId="77777777" w:rsidR="00A24D84" w:rsidRPr="00882AD0" w:rsidRDefault="00A24D84" w:rsidP="00417D7D">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 xml:space="preserve">Hooper, P., </w:t>
      </w:r>
      <w:proofErr w:type="spellStart"/>
      <w:r w:rsidRPr="00882AD0">
        <w:rPr>
          <w:rFonts w:ascii="Times New Roman" w:hAnsi="Times New Roman" w:cs="Times New Roman"/>
          <w:szCs w:val="24"/>
          <w:shd w:val="clear" w:color="auto" w:fill="FFFFFF"/>
        </w:rPr>
        <w:t>Jutai</w:t>
      </w:r>
      <w:proofErr w:type="spellEnd"/>
      <w:r w:rsidRPr="00882AD0">
        <w:rPr>
          <w:rFonts w:ascii="Times New Roman" w:hAnsi="Times New Roman" w:cs="Times New Roman"/>
          <w:szCs w:val="24"/>
          <w:shd w:val="clear" w:color="auto" w:fill="FFFFFF"/>
        </w:rPr>
        <w:t>, J. W., Strong, G., &amp; Russell-</w:t>
      </w:r>
      <w:proofErr w:type="spellStart"/>
      <w:r w:rsidRPr="00882AD0">
        <w:rPr>
          <w:rFonts w:ascii="Times New Roman" w:hAnsi="Times New Roman" w:cs="Times New Roman"/>
          <w:szCs w:val="24"/>
          <w:shd w:val="clear" w:color="auto" w:fill="FFFFFF"/>
        </w:rPr>
        <w:t>Minda</w:t>
      </w:r>
      <w:proofErr w:type="spellEnd"/>
      <w:r w:rsidRPr="00882AD0">
        <w:rPr>
          <w:rFonts w:ascii="Times New Roman" w:hAnsi="Times New Roman" w:cs="Times New Roman"/>
          <w:szCs w:val="24"/>
          <w:shd w:val="clear" w:color="auto" w:fill="FFFFFF"/>
        </w:rPr>
        <w:t>, E. (2008). Age-related macular degeneration and low-vision rehabilitation: A systematic review. </w:t>
      </w:r>
      <w:r w:rsidRPr="00882AD0">
        <w:rPr>
          <w:rFonts w:ascii="Times New Roman" w:hAnsi="Times New Roman" w:cs="Times New Roman"/>
          <w:i/>
          <w:iCs/>
          <w:szCs w:val="24"/>
          <w:shd w:val="clear" w:color="auto" w:fill="FFFFFF"/>
        </w:rPr>
        <w:t>Canadian Journal of Ophthalmology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43</w:t>
      </w:r>
      <w:r w:rsidRPr="00882AD0">
        <w:rPr>
          <w:rFonts w:ascii="Times New Roman" w:hAnsi="Times New Roman" w:cs="Times New Roman"/>
          <w:szCs w:val="24"/>
          <w:shd w:val="clear" w:color="auto" w:fill="FFFFFF"/>
        </w:rPr>
        <w:t xml:space="preserve">, 180-187.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10.3129/i08-001</w:t>
      </w:r>
    </w:p>
    <w:p w14:paraId="6126576D" w14:textId="77777777" w:rsidR="00066879" w:rsidRPr="00882AD0" w:rsidRDefault="00066879" w:rsidP="00066879">
      <w:pPr>
        <w:spacing w:after="0" w:line="480" w:lineRule="auto"/>
        <w:ind w:left="720" w:hanging="720"/>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lastRenderedPageBreak/>
        <w:t>Ison</w:t>
      </w:r>
      <w:proofErr w:type="spellEnd"/>
      <w:r w:rsidRPr="00882AD0">
        <w:rPr>
          <w:rFonts w:ascii="Times New Roman" w:eastAsia="Times New Roman" w:hAnsi="Times New Roman" w:cs="Times New Roman"/>
          <w:szCs w:val="24"/>
          <w:lang w:eastAsia="en-GB"/>
        </w:rPr>
        <w:t xml:space="preserve">, R., </w:t>
      </w:r>
      <w:proofErr w:type="spellStart"/>
      <w:r w:rsidRPr="00882AD0">
        <w:rPr>
          <w:rFonts w:ascii="Times New Roman" w:eastAsia="Times New Roman" w:hAnsi="Times New Roman" w:cs="Times New Roman"/>
          <w:szCs w:val="24"/>
          <w:lang w:eastAsia="en-GB"/>
        </w:rPr>
        <w:t>Medoro</w:t>
      </w:r>
      <w:proofErr w:type="spellEnd"/>
      <w:r w:rsidRPr="00882AD0">
        <w:rPr>
          <w:rFonts w:ascii="Times New Roman" w:eastAsia="Times New Roman" w:hAnsi="Times New Roman" w:cs="Times New Roman"/>
          <w:szCs w:val="24"/>
          <w:lang w:eastAsia="en-GB"/>
        </w:rPr>
        <w:t xml:space="preserve">, L., Keen, N., &amp; </w:t>
      </w:r>
      <w:proofErr w:type="spellStart"/>
      <w:r w:rsidRPr="00882AD0">
        <w:rPr>
          <w:rFonts w:ascii="Times New Roman" w:eastAsia="Times New Roman" w:hAnsi="Times New Roman" w:cs="Times New Roman"/>
          <w:szCs w:val="24"/>
          <w:lang w:eastAsia="en-GB"/>
        </w:rPr>
        <w:t>Kuipers</w:t>
      </w:r>
      <w:proofErr w:type="spellEnd"/>
      <w:r w:rsidRPr="00882AD0">
        <w:rPr>
          <w:rFonts w:ascii="Times New Roman" w:eastAsia="Times New Roman" w:hAnsi="Times New Roman" w:cs="Times New Roman"/>
          <w:szCs w:val="24"/>
          <w:lang w:eastAsia="en-GB"/>
        </w:rPr>
        <w:t>, E. (2014). The use of rescripting imagery for people with psychosis who hear voices. </w:t>
      </w:r>
      <w:r w:rsidRPr="00882AD0">
        <w:rPr>
          <w:rFonts w:ascii="Times New Roman" w:eastAsia="Times New Roman" w:hAnsi="Times New Roman" w:cs="Times New Roman"/>
          <w:i/>
          <w:iCs/>
          <w:szCs w:val="24"/>
          <w:lang w:eastAsia="en-GB"/>
        </w:rPr>
        <w:t>Behavioural and Cognitive Psychotherapy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42</w:t>
      </w:r>
      <w:r w:rsidRPr="00882AD0">
        <w:rPr>
          <w:rFonts w:ascii="Times New Roman" w:eastAsia="Times New Roman" w:hAnsi="Times New Roman" w:cs="Times New Roman"/>
          <w:szCs w:val="24"/>
          <w:lang w:eastAsia="en-GB"/>
        </w:rPr>
        <w:t xml:space="preserve">, 129-142.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29" w:tgtFrame="_blank" w:history="1">
        <w:r w:rsidRPr="00882AD0">
          <w:rPr>
            <w:rFonts w:ascii="Times New Roman" w:eastAsia="Times New Roman" w:hAnsi="Times New Roman" w:cs="Times New Roman"/>
            <w:szCs w:val="24"/>
            <w:bdr w:val="none" w:sz="0" w:space="0" w:color="auto" w:frame="1"/>
            <w:lang w:eastAsia="en-GB"/>
          </w:rPr>
          <w:t>10.1017/S135246581300057X</w:t>
        </w:r>
      </w:hyperlink>
    </w:p>
    <w:p w14:paraId="16F4DA53" w14:textId="77777777" w:rsidR="00066879" w:rsidRPr="00882AD0" w:rsidRDefault="0039028C"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Jones, P., Barnes, T., Davies, L., Dunn, G., Lloyd, H., Hayhurst, K., . . . Lewis, S.W. (2006). Randomized controlled trial of the effect on quality of life of second- vs</w:t>
      </w:r>
      <w:r w:rsidRPr="00882AD0">
        <w:rPr>
          <w:rFonts w:ascii="Times New Roman" w:eastAsia="Times New Roman" w:hAnsi="Times New Roman" w:cs="Times New Roman"/>
          <w:szCs w:val="24"/>
          <w:lang w:eastAsia="en-GB"/>
        </w:rPr>
        <w:t xml:space="preserve"> </w:t>
      </w:r>
      <w:r w:rsidRPr="00882AD0">
        <w:rPr>
          <w:rFonts w:ascii="Times New Roman" w:hAnsi="Times New Roman" w:cs="Times New Roman"/>
          <w:szCs w:val="24"/>
          <w:shd w:val="clear" w:color="auto" w:fill="FFFFFF"/>
        </w:rPr>
        <w:t xml:space="preserve">first-generation antipsychotic drugs in schizophrenia. </w:t>
      </w:r>
      <w:r w:rsidRPr="00882AD0">
        <w:rPr>
          <w:rFonts w:ascii="Times New Roman" w:hAnsi="Times New Roman" w:cs="Times New Roman"/>
          <w:i/>
          <w:szCs w:val="24"/>
          <w:shd w:val="clear" w:color="auto" w:fill="FFFFFF"/>
        </w:rPr>
        <w:t>Archives of General Psychiatry, 63,</w:t>
      </w:r>
      <w:r w:rsidRPr="00882AD0">
        <w:rPr>
          <w:rFonts w:ascii="Times New Roman" w:hAnsi="Times New Roman" w:cs="Times New Roman"/>
          <w:szCs w:val="24"/>
          <w:shd w:val="clear" w:color="auto" w:fill="FFFFFF"/>
        </w:rPr>
        <w:t xml:space="preserve"> 1079–1087.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30" w:tgtFrame="_blank" w:history="1">
        <w:r w:rsidRPr="00882AD0">
          <w:rPr>
            <w:rFonts w:ascii="Times New Roman" w:hAnsi="Times New Roman" w:cs="Times New Roman"/>
            <w:szCs w:val="24"/>
            <w:shd w:val="clear" w:color="auto" w:fill="FFFFFF"/>
          </w:rPr>
          <w:t>10.1001/archpsyc.63.10.1079</w:t>
        </w:r>
      </w:hyperlink>
    </w:p>
    <w:p w14:paraId="4A6860F1" w14:textId="77777777" w:rsidR="0039028C" w:rsidRPr="00882AD0" w:rsidRDefault="00A24D84" w:rsidP="00066879">
      <w:pPr>
        <w:spacing w:after="0" w:line="480" w:lineRule="auto"/>
        <w:ind w:left="720" w:hanging="720"/>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t>Kayrouz</w:t>
      </w:r>
      <w:proofErr w:type="spellEnd"/>
      <w:r w:rsidRPr="00882AD0">
        <w:rPr>
          <w:rFonts w:ascii="Times New Roman" w:eastAsia="Times New Roman" w:hAnsi="Times New Roman" w:cs="Times New Roman"/>
          <w:szCs w:val="24"/>
          <w:lang w:eastAsia="en-GB"/>
        </w:rPr>
        <w:t xml:space="preserve">, R., &amp; </w:t>
      </w:r>
      <w:proofErr w:type="spellStart"/>
      <w:r w:rsidRPr="00882AD0">
        <w:rPr>
          <w:rFonts w:ascii="Times New Roman" w:eastAsia="Times New Roman" w:hAnsi="Times New Roman" w:cs="Times New Roman"/>
          <w:szCs w:val="24"/>
          <w:lang w:eastAsia="en-GB"/>
        </w:rPr>
        <w:t>Vrklevski</w:t>
      </w:r>
      <w:proofErr w:type="spellEnd"/>
      <w:r w:rsidRPr="00882AD0">
        <w:rPr>
          <w:rFonts w:ascii="Times New Roman" w:eastAsia="Times New Roman" w:hAnsi="Times New Roman" w:cs="Times New Roman"/>
          <w:szCs w:val="24"/>
          <w:lang w:eastAsia="en-GB"/>
        </w:rPr>
        <w:t>, L. P. (2015). Fatal torment – From psychosis-driven index offence to trauma: A case study in forensic psychotherapy, trauma therapy and matricide. </w:t>
      </w:r>
      <w:r w:rsidRPr="00882AD0">
        <w:rPr>
          <w:rFonts w:ascii="Times New Roman" w:eastAsia="Times New Roman" w:hAnsi="Times New Roman" w:cs="Times New Roman"/>
          <w:i/>
          <w:iCs/>
          <w:szCs w:val="24"/>
          <w:lang w:eastAsia="en-GB"/>
        </w:rPr>
        <w:t>Australasian Psychiatry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23</w:t>
      </w:r>
      <w:r w:rsidRPr="00882AD0">
        <w:rPr>
          <w:rFonts w:ascii="Times New Roman" w:eastAsia="Times New Roman" w:hAnsi="Times New Roman" w:cs="Times New Roman"/>
          <w:szCs w:val="24"/>
          <w:lang w:eastAsia="en-GB"/>
        </w:rPr>
        <w:t xml:space="preserve">, 54-58.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w:t>
      </w:r>
      <w:r w:rsidRPr="00882AD0">
        <w:rPr>
          <w:rFonts w:ascii="Times New Roman" w:hAnsi="Times New Roman" w:cs="Times New Roman"/>
          <w:szCs w:val="24"/>
        </w:rPr>
        <w:t xml:space="preserve"> </w:t>
      </w:r>
      <w:hyperlink r:id="rId31" w:history="1">
        <w:r w:rsidRPr="00882AD0">
          <w:rPr>
            <w:rFonts w:ascii="Times New Roman" w:hAnsi="Times New Roman" w:cs="Times New Roman"/>
            <w:szCs w:val="24"/>
            <w:shd w:val="clear" w:color="auto" w:fill="FFFFFF"/>
          </w:rPr>
          <w:t>10.1177/1039856214563850</w:t>
        </w:r>
      </w:hyperlink>
      <w:r w:rsidR="0039028C" w:rsidRPr="00882AD0">
        <w:rPr>
          <w:rFonts w:ascii="Times New Roman" w:eastAsia="Times New Roman" w:hAnsi="Times New Roman" w:cs="Times New Roman"/>
          <w:szCs w:val="24"/>
          <w:lang w:eastAsia="en-GB"/>
        </w:rPr>
        <w:t xml:space="preserve"> </w:t>
      </w:r>
    </w:p>
    <w:p w14:paraId="215BDFA2" w14:textId="77777777" w:rsidR="00A24D84" w:rsidRPr="00882AD0" w:rsidRDefault="00A24D84"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Keen, N., Hunter, E. C., &amp; Peters, E. (2017). Integrated trauma-focused cognitive-behavioural therapy for post-traumatic stress and psychotic symptoms: A case-series study using imaginal reprocessing strategies. </w:t>
      </w:r>
      <w:r w:rsidRPr="00882AD0">
        <w:rPr>
          <w:rFonts w:ascii="Times New Roman" w:eastAsia="Times New Roman" w:hAnsi="Times New Roman" w:cs="Times New Roman"/>
          <w:i/>
          <w:iCs/>
          <w:szCs w:val="24"/>
          <w:lang w:eastAsia="en-GB"/>
        </w:rPr>
        <w:t>Frontiers in Psychiatry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8</w:t>
      </w:r>
      <w:r w:rsidRPr="00882AD0">
        <w:rPr>
          <w:rFonts w:ascii="Times New Roman" w:eastAsia="Times New Roman" w:hAnsi="Times New Roman" w:cs="Times New Roman"/>
          <w:szCs w:val="24"/>
          <w:lang w:eastAsia="en-GB"/>
        </w:rPr>
        <w:t xml:space="preserve">, 1-17.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32" w:history="1">
        <w:r w:rsidRPr="00882AD0">
          <w:rPr>
            <w:rFonts w:ascii="Times New Roman" w:hAnsi="Times New Roman" w:cs="Times New Roman"/>
            <w:szCs w:val="24"/>
            <w:shd w:val="clear" w:color="auto" w:fill="FFFFFF"/>
          </w:rPr>
          <w:t>10.3389/fpsyt.2017.00092</w:t>
        </w:r>
      </w:hyperlink>
    </w:p>
    <w:p w14:paraId="5C9F1AC6" w14:textId="77777777" w:rsidR="00A24D84" w:rsidRPr="00882AD0" w:rsidRDefault="00A24D84" w:rsidP="00066879">
      <w:pPr>
        <w:spacing w:after="0" w:line="480" w:lineRule="auto"/>
        <w:ind w:left="720" w:hanging="720"/>
        <w:rPr>
          <w:rFonts w:ascii="Times New Roman" w:hAnsi="Times New Roman" w:cs="Times New Roman"/>
          <w:bCs/>
          <w:szCs w:val="24"/>
          <w:shd w:val="clear" w:color="auto" w:fill="FFFFFF"/>
        </w:rPr>
      </w:pPr>
      <w:r w:rsidRPr="00882AD0">
        <w:rPr>
          <w:rFonts w:ascii="Times New Roman" w:hAnsi="Times New Roman" w:cs="Times New Roman"/>
          <w:szCs w:val="24"/>
          <w:shd w:val="clear" w:color="auto" w:fill="FFFFFF"/>
        </w:rPr>
        <w:t xml:space="preserve">Kelleher, I., Keeley, H., Corcoran, P., Lynch, F., Fitzpatrick, C., Devlin, N., . . . Cannon, M. (2012). Clinicopathological significance of psychotic experiences in non-psychotic young people: Evidence from four population-based studies. </w:t>
      </w:r>
      <w:r w:rsidRPr="00882AD0">
        <w:rPr>
          <w:rFonts w:ascii="Times New Roman" w:hAnsi="Times New Roman" w:cs="Times New Roman"/>
          <w:i/>
          <w:szCs w:val="24"/>
          <w:shd w:val="clear" w:color="auto" w:fill="FFFFFF"/>
        </w:rPr>
        <w:t>British Journal of Psychiatry, 201</w:t>
      </w:r>
      <w:r w:rsidRPr="00882AD0">
        <w:rPr>
          <w:rFonts w:ascii="Times New Roman" w:hAnsi="Times New Roman" w:cs="Times New Roman"/>
          <w:szCs w:val="24"/>
          <w:shd w:val="clear" w:color="auto" w:fill="FFFFFF"/>
        </w:rPr>
        <w:t xml:space="preserve">, 26–32.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33" w:tgtFrame="_blank" w:history="1">
        <w:r w:rsidRPr="00882AD0">
          <w:rPr>
            <w:rFonts w:ascii="Times New Roman" w:hAnsi="Times New Roman" w:cs="Times New Roman"/>
            <w:bCs/>
            <w:szCs w:val="24"/>
            <w:shd w:val="clear" w:color="auto" w:fill="FFFFFF"/>
          </w:rPr>
          <w:t>10.1192/bjp.bp.111.101543</w:t>
        </w:r>
      </w:hyperlink>
    </w:p>
    <w:p w14:paraId="5ED2FE5C" w14:textId="77777777" w:rsidR="00A24D84" w:rsidRPr="00882AD0" w:rsidRDefault="00A24D84" w:rsidP="00066879">
      <w:pPr>
        <w:spacing w:line="480" w:lineRule="auto"/>
        <w:ind w:left="720" w:hanging="720"/>
        <w:rPr>
          <w:rFonts w:ascii="Times New Roman" w:hAnsi="Times New Roman" w:cs="Times New Roman"/>
          <w:szCs w:val="24"/>
        </w:rPr>
      </w:pPr>
      <w:r w:rsidRPr="00882AD0">
        <w:rPr>
          <w:rFonts w:ascii="Times New Roman" w:hAnsi="Times New Roman" w:cs="Times New Roman"/>
          <w:szCs w:val="24"/>
        </w:rPr>
        <w:t>Kirkbride, J.</w:t>
      </w:r>
      <w:r w:rsidR="00D8018D" w:rsidRPr="00882AD0">
        <w:rPr>
          <w:rFonts w:ascii="Times New Roman" w:hAnsi="Times New Roman" w:cs="Times New Roman"/>
          <w:szCs w:val="24"/>
        </w:rPr>
        <w:t xml:space="preserve"> </w:t>
      </w:r>
      <w:r w:rsidRPr="00882AD0">
        <w:rPr>
          <w:rFonts w:ascii="Times New Roman" w:hAnsi="Times New Roman" w:cs="Times New Roman"/>
          <w:szCs w:val="24"/>
        </w:rPr>
        <w:t xml:space="preserve">B., </w:t>
      </w:r>
      <w:proofErr w:type="spellStart"/>
      <w:r w:rsidRPr="00882AD0">
        <w:rPr>
          <w:rFonts w:ascii="Times New Roman" w:hAnsi="Times New Roman" w:cs="Times New Roman"/>
          <w:szCs w:val="24"/>
        </w:rPr>
        <w:t>Errazuriz</w:t>
      </w:r>
      <w:proofErr w:type="spellEnd"/>
      <w:r w:rsidRPr="00882AD0">
        <w:rPr>
          <w:rFonts w:ascii="Times New Roman" w:hAnsi="Times New Roman" w:cs="Times New Roman"/>
          <w:szCs w:val="24"/>
        </w:rPr>
        <w:t xml:space="preserve">, A., </w:t>
      </w:r>
      <w:proofErr w:type="spellStart"/>
      <w:r w:rsidRPr="00882AD0">
        <w:rPr>
          <w:rFonts w:ascii="Times New Roman" w:hAnsi="Times New Roman" w:cs="Times New Roman"/>
          <w:szCs w:val="24"/>
        </w:rPr>
        <w:t>Croudace</w:t>
      </w:r>
      <w:proofErr w:type="spellEnd"/>
      <w:r w:rsidRPr="00882AD0">
        <w:rPr>
          <w:rFonts w:ascii="Times New Roman" w:hAnsi="Times New Roman" w:cs="Times New Roman"/>
          <w:szCs w:val="24"/>
        </w:rPr>
        <w:t>, T.</w:t>
      </w:r>
      <w:r w:rsidR="00D8018D" w:rsidRPr="00882AD0">
        <w:rPr>
          <w:rFonts w:ascii="Times New Roman" w:hAnsi="Times New Roman" w:cs="Times New Roman"/>
          <w:szCs w:val="24"/>
        </w:rPr>
        <w:t xml:space="preserve"> </w:t>
      </w:r>
      <w:r w:rsidRPr="00882AD0">
        <w:rPr>
          <w:rFonts w:ascii="Times New Roman" w:hAnsi="Times New Roman" w:cs="Times New Roman"/>
          <w:szCs w:val="24"/>
        </w:rPr>
        <w:t>J., Morgan, C., Jackson, D., Boydell, J., . . . Jones, P.</w:t>
      </w:r>
      <w:r w:rsidR="00D8018D" w:rsidRPr="00882AD0">
        <w:rPr>
          <w:rFonts w:ascii="Times New Roman" w:hAnsi="Times New Roman" w:cs="Times New Roman"/>
          <w:szCs w:val="24"/>
        </w:rPr>
        <w:t xml:space="preserve"> </w:t>
      </w:r>
      <w:r w:rsidRPr="00882AD0">
        <w:rPr>
          <w:rFonts w:ascii="Times New Roman" w:hAnsi="Times New Roman" w:cs="Times New Roman"/>
          <w:szCs w:val="24"/>
        </w:rPr>
        <w:t xml:space="preserve">B. (2012). Systematic review of the incidence and prevalence of schizophrenia and other psychoses in England, 1950-2009: A systematic review and meta-analyses. </w:t>
      </w:r>
      <w:proofErr w:type="spellStart"/>
      <w:r w:rsidRPr="00882AD0">
        <w:rPr>
          <w:rFonts w:ascii="Times New Roman" w:hAnsi="Times New Roman" w:cs="Times New Roman"/>
          <w:i/>
          <w:szCs w:val="24"/>
        </w:rPr>
        <w:t>PLoS</w:t>
      </w:r>
      <w:proofErr w:type="spellEnd"/>
      <w:r w:rsidRPr="00882AD0">
        <w:rPr>
          <w:rFonts w:ascii="Times New Roman" w:hAnsi="Times New Roman" w:cs="Times New Roman"/>
          <w:i/>
          <w:szCs w:val="24"/>
        </w:rPr>
        <w:t xml:space="preserve"> One, 7, </w:t>
      </w:r>
      <w:r w:rsidRPr="00882AD0">
        <w:rPr>
          <w:rFonts w:ascii="Times New Roman" w:hAnsi="Times New Roman" w:cs="Times New Roman"/>
          <w:szCs w:val="24"/>
        </w:rPr>
        <w:t xml:space="preserve">1-21. </w:t>
      </w:r>
      <w:proofErr w:type="spellStart"/>
      <w:r w:rsidRPr="00882AD0">
        <w:rPr>
          <w:rFonts w:ascii="Times New Roman" w:hAnsi="Times New Roman" w:cs="Times New Roman"/>
          <w:szCs w:val="24"/>
        </w:rPr>
        <w:t>doi</w:t>
      </w:r>
      <w:proofErr w:type="spellEnd"/>
      <w:r w:rsidRPr="00882AD0">
        <w:rPr>
          <w:rFonts w:ascii="Times New Roman" w:hAnsi="Times New Roman" w:cs="Times New Roman"/>
          <w:szCs w:val="24"/>
        </w:rPr>
        <w:t xml:space="preserve">: </w:t>
      </w:r>
      <w:r w:rsidRPr="00882AD0">
        <w:rPr>
          <w:rFonts w:ascii="Times New Roman" w:hAnsi="Times New Roman" w:cs="Times New Roman"/>
          <w:szCs w:val="24"/>
          <w:shd w:val="clear" w:color="auto" w:fill="FFFFFF"/>
        </w:rPr>
        <w:t>10.1371/journal.pone.0031660</w:t>
      </w:r>
    </w:p>
    <w:p w14:paraId="5F7506DB" w14:textId="77777777" w:rsidR="00A24D84" w:rsidRPr="00882AD0" w:rsidRDefault="00A24D84" w:rsidP="00066879">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rPr>
        <w:t xml:space="preserve">Knapp, M. (2003). Costs of schizophrenia. </w:t>
      </w:r>
      <w:r w:rsidRPr="00882AD0">
        <w:rPr>
          <w:rFonts w:ascii="Times New Roman" w:hAnsi="Times New Roman" w:cs="Times New Roman"/>
          <w:i/>
          <w:szCs w:val="24"/>
        </w:rPr>
        <w:t>British Journal of Psychiatry</w:t>
      </w:r>
      <w:r w:rsidRPr="00882AD0">
        <w:rPr>
          <w:rFonts w:ascii="Times New Roman" w:hAnsi="Times New Roman" w:cs="Times New Roman"/>
          <w:szCs w:val="24"/>
        </w:rPr>
        <w:t xml:space="preserve">, </w:t>
      </w:r>
      <w:r w:rsidRPr="00882AD0">
        <w:rPr>
          <w:rFonts w:ascii="Times New Roman" w:hAnsi="Times New Roman" w:cs="Times New Roman"/>
          <w:i/>
          <w:szCs w:val="24"/>
        </w:rPr>
        <w:t>171</w:t>
      </w:r>
      <w:r w:rsidRPr="00882AD0">
        <w:rPr>
          <w:rFonts w:ascii="Times New Roman" w:hAnsi="Times New Roman" w:cs="Times New Roman"/>
          <w:szCs w:val="24"/>
        </w:rPr>
        <w:t>, 509–518.</w:t>
      </w:r>
    </w:p>
    <w:p w14:paraId="2794EDEE" w14:textId="77777777" w:rsidR="0039028C" w:rsidRPr="00882AD0" w:rsidRDefault="00A24D84" w:rsidP="00066879">
      <w:pPr>
        <w:spacing w:after="0" w:line="480" w:lineRule="auto"/>
        <w:ind w:left="720" w:hanging="720"/>
        <w:rPr>
          <w:rFonts w:ascii="Times New Roman" w:hAnsi="Times New Roman" w:cs="Times New Roman"/>
          <w:szCs w:val="24"/>
        </w:rPr>
      </w:pPr>
      <w:r w:rsidRPr="00882AD0">
        <w:rPr>
          <w:rFonts w:ascii="Times New Roman" w:hAnsi="Times New Roman" w:cs="Times New Roman"/>
          <w:szCs w:val="24"/>
        </w:rPr>
        <w:t xml:space="preserve">Knowles, R., McCarthy-Jones, S., &amp; </w:t>
      </w:r>
      <w:proofErr w:type="spellStart"/>
      <w:r w:rsidRPr="00882AD0">
        <w:rPr>
          <w:rFonts w:ascii="Times New Roman" w:hAnsi="Times New Roman" w:cs="Times New Roman"/>
          <w:szCs w:val="24"/>
        </w:rPr>
        <w:t>Rowse</w:t>
      </w:r>
      <w:proofErr w:type="spellEnd"/>
      <w:r w:rsidRPr="00882AD0">
        <w:rPr>
          <w:rFonts w:ascii="Times New Roman" w:hAnsi="Times New Roman" w:cs="Times New Roman"/>
          <w:szCs w:val="24"/>
        </w:rPr>
        <w:t xml:space="preserve">, G. (2011). Grandiose delusions: A review and theoretical integration of cognitive and affective perspectives. </w:t>
      </w:r>
      <w:r w:rsidRPr="00882AD0">
        <w:rPr>
          <w:rFonts w:ascii="Times New Roman" w:hAnsi="Times New Roman" w:cs="Times New Roman"/>
          <w:i/>
          <w:iCs/>
          <w:szCs w:val="24"/>
        </w:rPr>
        <w:t>Clinical Psychology Review</w:t>
      </w:r>
      <w:r w:rsidRPr="00882AD0">
        <w:rPr>
          <w:rFonts w:ascii="Times New Roman" w:hAnsi="Times New Roman" w:cs="Times New Roman"/>
          <w:szCs w:val="24"/>
        </w:rPr>
        <w:t xml:space="preserve">, </w:t>
      </w:r>
      <w:r w:rsidRPr="00882AD0">
        <w:rPr>
          <w:rFonts w:ascii="Times New Roman" w:hAnsi="Times New Roman" w:cs="Times New Roman"/>
          <w:i/>
          <w:iCs/>
          <w:szCs w:val="24"/>
        </w:rPr>
        <w:t>31</w:t>
      </w:r>
      <w:r w:rsidRPr="00882AD0">
        <w:rPr>
          <w:rFonts w:ascii="Times New Roman" w:hAnsi="Times New Roman" w:cs="Times New Roman"/>
          <w:szCs w:val="24"/>
        </w:rPr>
        <w:t xml:space="preserve">, 684–696. </w:t>
      </w:r>
      <w:proofErr w:type="spellStart"/>
      <w:r w:rsidRPr="00882AD0">
        <w:rPr>
          <w:rFonts w:ascii="Times New Roman" w:hAnsi="Times New Roman" w:cs="Times New Roman"/>
          <w:szCs w:val="24"/>
        </w:rPr>
        <w:t>doi</w:t>
      </w:r>
      <w:proofErr w:type="spellEnd"/>
      <w:r w:rsidRPr="00882AD0">
        <w:rPr>
          <w:rFonts w:ascii="Times New Roman" w:hAnsi="Times New Roman" w:cs="Times New Roman"/>
          <w:szCs w:val="24"/>
        </w:rPr>
        <w:t>: 10.1016/j.cpr.2011.02.009</w:t>
      </w:r>
    </w:p>
    <w:p w14:paraId="17788C4B" w14:textId="77777777" w:rsidR="00A24D84" w:rsidRPr="00882AD0" w:rsidRDefault="00A24D84" w:rsidP="0039028C">
      <w:pPr>
        <w:spacing w:line="480" w:lineRule="auto"/>
        <w:ind w:left="720" w:hanging="720"/>
        <w:rPr>
          <w:rFonts w:ascii="Times New Roman" w:hAnsi="Times New Roman" w:cs="Times New Roman"/>
          <w:szCs w:val="24"/>
          <w:shd w:val="clear" w:color="auto" w:fill="FFFFFF"/>
        </w:rPr>
      </w:pPr>
      <w:proofErr w:type="spellStart"/>
      <w:r w:rsidRPr="00882AD0">
        <w:rPr>
          <w:rFonts w:ascii="Times New Roman" w:hAnsi="Times New Roman" w:cs="Times New Roman"/>
          <w:szCs w:val="24"/>
          <w:shd w:val="clear" w:color="auto" w:fill="FFFFFF"/>
        </w:rPr>
        <w:lastRenderedPageBreak/>
        <w:t>Korakakis</w:t>
      </w:r>
      <w:proofErr w:type="spellEnd"/>
      <w:r w:rsidRPr="00882AD0">
        <w:rPr>
          <w:rFonts w:ascii="Times New Roman" w:hAnsi="Times New Roman" w:cs="Times New Roman"/>
          <w:szCs w:val="24"/>
          <w:shd w:val="clear" w:color="auto" w:fill="FFFFFF"/>
        </w:rPr>
        <w:t xml:space="preserve">, V., </w:t>
      </w:r>
      <w:proofErr w:type="spellStart"/>
      <w:r w:rsidRPr="00882AD0">
        <w:rPr>
          <w:rFonts w:ascii="Times New Roman" w:hAnsi="Times New Roman" w:cs="Times New Roman"/>
          <w:szCs w:val="24"/>
          <w:shd w:val="clear" w:color="auto" w:fill="FFFFFF"/>
        </w:rPr>
        <w:t>Whiteley</w:t>
      </w:r>
      <w:proofErr w:type="spellEnd"/>
      <w:r w:rsidRPr="00882AD0">
        <w:rPr>
          <w:rFonts w:ascii="Times New Roman" w:hAnsi="Times New Roman" w:cs="Times New Roman"/>
          <w:szCs w:val="24"/>
          <w:shd w:val="clear" w:color="auto" w:fill="FFFFFF"/>
        </w:rPr>
        <w:t xml:space="preserve">, R., </w:t>
      </w:r>
      <w:proofErr w:type="spellStart"/>
      <w:r w:rsidRPr="00882AD0">
        <w:rPr>
          <w:rFonts w:ascii="Times New Roman" w:hAnsi="Times New Roman" w:cs="Times New Roman"/>
          <w:szCs w:val="24"/>
          <w:shd w:val="clear" w:color="auto" w:fill="FFFFFF"/>
        </w:rPr>
        <w:t>Tzavara</w:t>
      </w:r>
      <w:proofErr w:type="spellEnd"/>
      <w:r w:rsidRPr="00882AD0">
        <w:rPr>
          <w:rFonts w:ascii="Times New Roman" w:hAnsi="Times New Roman" w:cs="Times New Roman"/>
          <w:szCs w:val="24"/>
          <w:shd w:val="clear" w:color="auto" w:fill="FFFFFF"/>
        </w:rPr>
        <w:t xml:space="preserve">, A., &amp; </w:t>
      </w:r>
      <w:proofErr w:type="spellStart"/>
      <w:r w:rsidRPr="00882AD0">
        <w:rPr>
          <w:rFonts w:ascii="Times New Roman" w:hAnsi="Times New Roman" w:cs="Times New Roman"/>
          <w:szCs w:val="24"/>
          <w:shd w:val="clear" w:color="auto" w:fill="FFFFFF"/>
        </w:rPr>
        <w:t>Malliaropoulos</w:t>
      </w:r>
      <w:proofErr w:type="spellEnd"/>
      <w:r w:rsidRPr="00882AD0">
        <w:rPr>
          <w:rFonts w:ascii="Times New Roman" w:hAnsi="Times New Roman" w:cs="Times New Roman"/>
          <w:szCs w:val="24"/>
          <w:shd w:val="clear" w:color="auto" w:fill="FFFFFF"/>
        </w:rPr>
        <w:t>, N. (2017). The effectiveness of extracorporeal shockwave therapy in common lower limb conditions: A systematic review including quantification of patient-rated pain reduction. </w:t>
      </w:r>
      <w:r w:rsidRPr="00882AD0">
        <w:rPr>
          <w:rFonts w:ascii="Times New Roman" w:hAnsi="Times New Roman" w:cs="Times New Roman"/>
          <w:i/>
          <w:iCs/>
          <w:szCs w:val="24"/>
          <w:shd w:val="clear" w:color="auto" w:fill="FFFFFF"/>
        </w:rPr>
        <w:t>British Journal of Sports Medicine</w:t>
      </w:r>
      <w:r w:rsidRPr="00882AD0">
        <w:rPr>
          <w:rFonts w:ascii="Times New Roman" w:hAnsi="Times New Roman" w:cs="Times New Roman"/>
          <w:szCs w:val="24"/>
          <w:shd w:val="clear" w:color="auto" w:fill="FFFFFF"/>
        </w:rPr>
        <w:t xml:space="preserve">, </w:t>
      </w:r>
      <w:r w:rsidRPr="00882AD0">
        <w:rPr>
          <w:rFonts w:ascii="Times New Roman" w:hAnsi="Times New Roman" w:cs="Times New Roman"/>
          <w:i/>
          <w:szCs w:val="24"/>
          <w:shd w:val="clear" w:color="auto" w:fill="FFFFFF"/>
        </w:rPr>
        <w:t>52</w:t>
      </w:r>
      <w:r w:rsidRPr="00882AD0">
        <w:rPr>
          <w:rFonts w:ascii="Times New Roman" w:hAnsi="Times New Roman" w:cs="Times New Roman"/>
          <w:szCs w:val="24"/>
          <w:shd w:val="clear" w:color="auto" w:fill="FFFFFF"/>
        </w:rPr>
        <w:t xml:space="preserve">, 387-407.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34" w:history="1">
        <w:r w:rsidRPr="00882AD0">
          <w:rPr>
            <w:rFonts w:ascii="Times New Roman" w:hAnsi="Times New Roman" w:cs="Times New Roman"/>
            <w:szCs w:val="24"/>
            <w:bdr w:val="none" w:sz="0" w:space="0" w:color="auto" w:frame="1"/>
            <w:shd w:val="clear" w:color="auto" w:fill="FFFFFF"/>
          </w:rPr>
          <w:t>10.1136/bjsports-2016-097347</w:t>
        </w:r>
      </w:hyperlink>
    </w:p>
    <w:p w14:paraId="06AAE201"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proofErr w:type="spellStart"/>
      <w:r w:rsidRPr="00882AD0">
        <w:rPr>
          <w:rFonts w:ascii="Times New Roman" w:hAnsi="Times New Roman" w:cs="Times New Roman"/>
          <w:szCs w:val="24"/>
          <w:shd w:val="clear" w:color="auto" w:fill="FFFFFF"/>
        </w:rPr>
        <w:t>Kosslyn</w:t>
      </w:r>
      <w:proofErr w:type="spellEnd"/>
      <w:r w:rsidRPr="00882AD0">
        <w:rPr>
          <w:rFonts w:ascii="Times New Roman" w:hAnsi="Times New Roman" w:cs="Times New Roman"/>
          <w:szCs w:val="24"/>
          <w:shd w:val="clear" w:color="auto" w:fill="FFFFFF"/>
        </w:rPr>
        <w:t xml:space="preserve">, S. M., </w:t>
      </w:r>
      <w:proofErr w:type="spellStart"/>
      <w:r w:rsidRPr="00882AD0">
        <w:rPr>
          <w:rFonts w:ascii="Times New Roman" w:hAnsi="Times New Roman" w:cs="Times New Roman"/>
          <w:szCs w:val="24"/>
          <w:shd w:val="clear" w:color="auto" w:fill="FFFFFF"/>
        </w:rPr>
        <w:t>Ganis</w:t>
      </w:r>
      <w:proofErr w:type="spellEnd"/>
      <w:r w:rsidRPr="00882AD0">
        <w:rPr>
          <w:rFonts w:ascii="Times New Roman" w:hAnsi="Times New Roman" w:cs="Times New Roman"/>
          <w:szCs w:val="24"/>
          <w:shd w:val="clear" w:color="auto" w:fill="FFFFFF"/>
        </w:rPr>
        <w:t xml:space="preserve">, G., &amp; Thompson, W. L. (2001). Neural foundations of imagery.  </w:t>
      </w:r>
      <w:r w:rsidRPr="00882AD0">
        <w:rPr>
          <w:rFonts w:ascii="Times New Roman" w:hAnsi="Times New Roman" w:cs="Times New Roman"/>
          <w:i/>
          <w:szCs w:val="24"/>
          <w:shd w:val="clear" w:color="auto" w:fill="FFFFFF"/>
        </w:rPr>
        <w:t>Nature Reviews Neuroscience, 2,</w:t>
      </w:r>
      <w:r w:rsidRPr="00882AD0">
        <w:rPr>
          <w:rFonts w:ascii="Times New Roman" w:hAnsi="Times New Roman" w:cs="Times New Roman"/>
          <w:szCs w:val="24"/>
          <w:shd w:val="clear" w:color="auto" w:fill="FFFFFF"/>
        </w:rPr>
        <w:t xml:space="preserve"> 635-642.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10.1038/35090055</w:t>
      </w:r>
    </w:p>
    <w:p w14:paraId="64AD0226" w14:textId="77777777" w:rsidR="00A24D84" w:rsidRPr="00882AD0" w:rsidRDefault="00A24D84" w:rsidP="00417D7D">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t>Laithwaite</w:t>
      </w:r>
      <w:proofErr w:type="spellEnd"/>
      <w:r w:rsidRPr="00882AD0">
        <w:rPr>
          <w:rFonts w:ascii="Times New Roman" w:eastAsia="Times New Roman" w:hAnsi="Times New Roman" w:cs="Times New Roman"/>
          <w:szCs w:val="24"/>
          <w:lang w:eastAsia="en-GB"/>
        </w:rPr>
        <w:t xml:space="preserve">, H., O'Hanlon, M., Collins, P., Doyle, P., Abraham, L., Porter, S., &amp; </w:t>
      </w:r>
      <w:proofErr w:type="spellStart"/>
      <w:r w:rsidRPr="00882AD0">
        <w:rPr>
          <w:rFonts w:ascii="Times New Roman" w:eastAsia="Times New Roman" w:hAnsi="Times New Roman" w:cs="Times New Roman"/>
          <w:szCs w:val="24"/>
          <w:lang w:eastAsia="en-GB"/>
        </w:rPr>
        <w:t>Gumley</w:t>
      </w:r>
      <w:proofErr w:type="spellEnd"/>
      <w:r w:rsidRPr="00882AD0">
        <w:rPr>
          <w:rFonts w:ascii="Times New Roman" w:eastAsia="Times New Roman" w:hAnsi="Times New Roman" w:cs="Times New Roman"/>
          <w:szCs w:val="24"/>
          <w:lang w:eastAsia="en-GB"/>
        </w:rPr>
        <w:t>, A. (2009). Recovery after psychosis (RAP): A compassion focused programme for individuals residing in high security settings. </w:t>
      </w:r>
      <w:r w:rsidRPr="00882AD0">
        <w:rPr>
          <w:rFonts w:ascii="Times New Roman" w:eastAsia="Times New Roman" w:hAnsi="Times New Roman" w:cs="Times New Roman"/>
          <w:i/>
          <w:iCs/>
          <w:szCs w:val="24"/>
          <w:lang w:eastAsia="en-GB"/>
        </w:rPr>
        <w:t>Behavioural and Cognitive Psychotherapy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37</w:t>
      </w:r>
      <w:r w:rsidRPr="00882AD0">
        <w:rPr>
          <w:rFonts w:ascii="Times New Roman" w:eastAsia="Times New Roman" w:hAnsi="Times New Roman" w:cs="Times New Roman"/>
          <w:szCs w:val="24"/>
          <w:lang w:eastAsia="en-GB"/>
        </w:rPr>
        <w:t xml:space="preserve">, 511-526.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35" w:tgtFrame="_blank" w:history="1">
        <w:r w:rsidRPr="00882AD0">
          <w:rPr>
            <w:rFonts w:ascii="Times New Roman" w:eastAsia="Times New Roman" w:hAnsi="Times New Roman" w:cs="Times New Roman"/>
            <w:szCs w:val="24"/>
            <w:bdr w:val="none" w:sz="0" w:space="0" w:color="auto" w:frame="1"/>
            <w:lang w:eastAsia="en-GB"/>
          </w:rPr>
          <w:t>10.1017/S1352465809990233</w:t>
        </w:r>
      </w:hyperlink>
    </w:p>
    <w:p w14:paraId="5C385813"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Lockett, S. H., Hatton, J., Turner, R., Stubbins, C., </w:t>
      </w:r>
      <w:proofErr w:type="spellStart"/>
      <w:r w:rsidRPr="00882AD0">
        <w:rPr>
          <w:rFonts w:ascii="Times New Roman" w:hAnsi="Times New Roman" w:cs="Times New Roman"/>
          <w:szCs w:val="24"/>
          <w:shd w:val="clear" w:color="auto" w:fill="FFFFFF"/>
        </w:rPr>
        <w:t>Hodgekins</w:t>
      </w:r>
      <w:proofErr w:type="spellEnd"/>
      <w:r w:rsidRPr="00882AD0">
        <w:rPr>
          <w:rFonts w:ascii="Times New Roman" w:hAnsi="Times New Roman" w:cs="Times New Roman"/>
          <w:szCs w:val="24"/>
          <w:shd w:val="clear" w:color="auto" w:fill="FFFFFF"/>
        </w:rPr>
        <w:t xml:space="preserve">, J., &amp; Fowler, D. (2012).  Using a semi-structured interview to explore imagery experienced during social anxiety for clients with a diagnosis of psychosis: An exploratory study conducted within an early intervention for psychosis service. </w:t>
      </w:r>
      <w:r w:rsidRPr="00882AD0">
        <w:rPr>
          <w:rFonts w:ascii="Times New Roman" w:hAnsi="Times New Roman" w:cs="Times New Roman"/>
          <w:i/>
          <w:szCs w:val="24"/>
          <w:shd w:val="clear" w:color="auto" w:fill="FFFFFF"/>
        </w:rPr>
        <w:t>Behavioural and Cognitive Psychotherapy, 40</w:t>
      </w:r>
      <w:r w:rsidRPr="00882AD0">
        <w:rPr>
          <w:rFonts w:ascii="Times New Roman" w:hAnsi="Times New Roman" w:cs="Times New Roman"/>
          <w:szCs w:val="24"/>
          <w:shd w:val="clear" w:color="auto" w:fill="FFFFFF"/>
        </w:rPr>
        <w:t xml:space="preserve">, 55-68.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10.1017/S1352465811000439</w:t>
      </w:r>
    </w:p>
    <w:p w14:paraId="7897BCCC" w14:textId="77777777" w:rsidR="00A24D84" w:rsidRPr="00882AD0" w:rsidRDefault="00A24D84" w:rsidP="00417D7D">
      <w:pPr>
        <w:spacing w:after="0"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Mayhew, S. L., &amp; Gilbert, P. (2008). Compassionate mind training with people who hear malevolent voices: A case series report. </w:t>
      </w:r>
      <w:r w:rsidRPr="00882AD0">
        <w:rPr>
          <w:rFonts w:ascii="Times New Roman" w:eastAsia="Times New Roman" w:hAnsi="Times New Roman" w:cs="Times New Roman"/>
          <w:i/>
          <w:iCs/>
          <w:szCs w:val="24"/>
          <w:lang w:eastAsia="en-GB"/>
        </w:rPr>
        <w:t>Clinical Psychology &amp; Psychotherapy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15</w:t>
      </w:r>
      <w:r w:rsidRPr="00882AD0">
        <w:rPr>
          <w:rFonts w:ascii="Times New Roman" w:eastAsia="Times New Roman" w:hAnsi="Times New Roman" w:cs="Times New Roman"/>
          <w:szCs w:val="24"/>
          <w:lang w:eastAsia="en-GB"/>
        </w:rPr>
        <w:t xml:space="preserve">, 113-138.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36" w:history="1">
        <w:r w:rsidRPr="00882AD0">
          <w:rPr>
            <w:rFonts w:ascii="Times New Roman" w:hAnsi="Times New Roman" w:cs="Times New Roman"/>
            <w:bCs/>
            <w:szCs w:val="24"/>
            <w:shd w:val="clear" w:color="auto" w:fill="FFFFFF"/>
          </w:rPr>
          <w:t>10.1002/cpp.566</w:t>
        </w:r>
      </w:hyperlink>
    </w:p>
    <w:p w14:paraId="7032CD86" w14:textId="77777777" w:rsidR="00A24D84" w:rsidRPr="00882AD0" w:rsidRDefault="00A24D84" w:rsidP="00417D7D">
      <w:pPr>
        <w:shd w:val="clear" w:color="auto" w:fill="FFFFFF"/>
        <w:spacing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 xml:space="preserve">McAuliffe, L., Nay, R., O’Donnell, M., &amp; </w:t>
      </w:r>
      <w:proofErr w:type="spellStart"/>
      <w:r w:rsidRPr="00882AD0">
        <w:rPr>
          <w:rFonts w:ascii="Times New Roman" w:hAnsi="Times New Roman" w:cs="Times New Roman"/>
          <w:szCs w:val="24"/>
          <w:shd w:val="clear" w:color="auto" w:fill="FFFFFF"/>
        </w:rPr>
        <w:t>Fetherstonhaugh</w:t>
      </w:r>
      <w:proofErr w:type="spellEnd"/>
      <w:r w:rsidRPr="00882AD0">
        <w:rPr>
          <w:rFonts w:ascii="Times New Roman" w:hAnsi="Times New Roman" w:cs="Times New Roman"/>
          <w:szCs w:val="24"/>
          <w:shd w:val="clear" w:color="auto" w:fill="FFFFFF"/>
        </w:rPr>
        <w:t>, D. (2009). Pain assessment in older people with dementia: Literature review. </w:t>
      </w:r>
      <w:r w:rsidRPr="00882AD0">
        <w:rPr>
          <w:rFonts w:ascii="Times New Roman" w:hAnsi="Times New Roman" w:cs="Times New Roman"/>
          <w:i/>
          <w:iCs/>
          <w:szCs w:val="24"/>
          <w:shd w:val="clear" w:color="auto" w:fill="FFFFFF"/>
        </w:rPr>
        <w:t>Journal of Advanced Nursing</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65</w:t>
      </w:r>
      <w:r w:rsidRPr="00882AD0">
        <w:rPr>
          <w:rFonts w:ascii="Times New Roman" w:hAnsi="Times New Roman" w:cs="Times New Roman"/>
          <w:szCs w:val="24"/>
          <w:shd w:val="clear" w:color="auto" w:fill="FFFFFF"/>
        </w:rPr>
        <w:t xml:space="preserve">, 2-10.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37" w:history="1">
        <w:r w:rsidRPr="00882AD0">
          <w:rPr>
            <w:rFonts w:ascii="Times New Roman" w:eastAsia="Times New Roman" w:hAnsi="Times New Roman" w:cs="Times New Roman"/>
            <w:bCs/>
            <w:szCs w:val="24"/>
            <w:lang w:eastAsia="en-GB"/>
          </w:rPr>
          <w:t>10.1111/j.1365-2648.2008.04861.x</w:t>
        </w:r>
      </w:hyperlink>
    </w:p>
    <w:p w14:paraId="680391C7" w14:textId="77777777" w:rsidR="00A24D84" w:rsidRPr="00882AD0" w:rsidRDefault="00A24D84" w:rsidP="00417D7D">
      <w:pPr>
        <w:spacing w:after="0" w:afterAutospacing="1"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McSherry, P. (2016). </w:t>
      </w:r>
      <w:r w:rsidRPr="00882AD0">
        <w:rPr>
          <w:rFonts w:ascii="Times New Roman" w:hAnsi="Times New Roman" w:cs="Times New Roman"/>
          <w:i/>
          <w:iCs/>
          <w:szCs w:val="24"/>
          <w:shd w:val="clear" w:color="auto" w:fill="FFFFFF"/>
        </w:rPr>
        <w:t>The impact of imagery rescripting on non-clinical paranoia.</w:t>
      </w:r>
      <w:r w:rsidRPr="00882AD0">
        <w:rPr>
          <w:rFonts w:ascii="Times New Roman" w:hAnsi="Times New Roman" w:cs="Times New Roman"/>
          <w:szCs w:val="24"/>
          <w:shd w:val="clear" w:color="auto" w:fill="FFFFFF"/>
        </w:rPr>
        <w:t> (Unpublished doctoral dissertation). University of Southampton, UK.</w:t>
      </w:r>
    </w:p>
    <w:p w14:paraId="6BFC621F" w14:textId="77777777" w:rsidR="0039028C" w:rsidRPr="00882AD0" w:rsidRDefault="0039028C" w:rsidP="00066879">
      <w:pPr>
        <w:shd w:val="clear" w:color="auto" w:fill="FFFFFF"/>
        <w:spacing w:after="0" w:line="480" w:lineRule="auto"/>
        <w:ind w:left="720" w:hanging="720"/>
        <w:textAlignment w:val="baseline"/>
        <w:rPr>
          <w:rFonts w:ascii="Times New Roman" w:hAnsi="Times New Roman" w:cs="Times New Roman"/>
          <w:szCs w:val="24"/>
        </w:rPr>
      </w:pPr>
      <w:r w:rsidRPr="00882AD0">
        <w:rPr>
          <w:rFonts w:ascii="Times New Roman" w:eastAsia="Times New Roman" w:hAnsi="Times New Roman" w:cs="Times New Roman"/>
          <w:szCs w:val="24"/>
          <w:lang w:eastAsia="en-GB"/>
        </w:rPr>
        <w:lastRenderedPageBreak/>
        <w:t xml:space="preserve">Moe, T., </w:t>
      </w:r>
      <w:proofErr w:type="spellStart"/>
      <w:r w:rsidRPr="00882AD0">
        <w:rPr>
          <w:rFonts w:ascii="Times New Roman" w:eastAsia="Times New Roman" w:hAnsi="Times New Roman" w:cs="Times New Roman"/>
          <w:szCs w:val="24"/>
          <w:lang w:eastAsia="en-GB"/>
        </w:rPr>
        <w:t>Roesen</w:t>
      </w:r>
      <w:proofErr w:type="spellEnd"/>
      <w:r w:rsidRPr="00882AD0">
        <w:rPr>
          <w:rFonts w:ascii="Times New Roman" w:eastAsia="Times New Roman" w:hAnsi="Times New Roman" w:cs="Times New Roman"/>
          <w:szCs w:val="24"/>
          <w:lang w:eastAsia="en-GB"/>
        </w:rPr>
        <w:t xml:space="preserve">, A., &amp; </w:t>
      </w:r>
      <w:proofErr w:type="spellStart"/>
      <w:r w:rsidRPr="00882AD0">
        <w:rPr>
          <w:rFonts w:ascii="Times New Roman" w:eastAsia="Times New Roman" w:hAnsi="Times New Roman" w:cs="Times New Roman"/>
          <w:szCs w:val="24"/>
          <w:lang w:eastAsia="en-GB"/>
        </w:rPr>
        <w:t>Raben</w:t>
      </w:r>
      <w:proofErr w:type="spellEnd"/>
      <w:r w:rsidRPr="00882AD0">
        <w:rPr>
          <w:rFonts w:ascii="Times New Roman" w:eastAsia="Times New Roman" w:hAnsi="Times New Roman" w:cs="Times New Roman"/>
          <w:szCs w:val="24"/>
          <w:lang w:eastAsia="en-GB"/>
        </w:rPr>
        <w:t xml:space="preserve">, H. (2000). </w:t>
      </w:r>
      <w:proofErr w:type="spellStart"/>
      <w:r w:rsidRPr="00882AD0">
        <w:rPr>
          <w:rFonts w:ascii="Times New Roman" w:eastAsia="Times New Roman" w:hAnsi="Times New Roman" w:cs="Times New Roman"/>
          <w:szCs w:val="24"/>
          <w:lang w:eastAsia="en-GB"/>
        </w:rPr>
        <w:t>Restitutional</w:t>
      </w:r>
      <w:proofErr w:type="spellEnd"/>
      <w:r w:rsidRPr="00882AD0">
        <w:rPr>
          <w:rFonts w:ascii="Times New Roman" w:eastAsia="Times New Roman" w:hAnsi="Times New Roman" w:cs="Times New Roman"/>
          <w:szCs w:val="24"/>
          <w:lang w:eastAsia="en-GB"/>
        </w:rPr>
        <w:t xml:space="preserve"> factors in group music therapy with psychiatric patients based on a modification of guided imagery and music (GIM). </w:t>
      </w:r>
      <w:r w:rsidRPr="00882AD0">
        <w:rPr>
          <w:rFonts w:ascii="Times New Roman" w:eastAsia="Times New Roman" w:hAnsi="Times New Roman" w:cs="Times New Roman"/>
          <w:i/>
          <w:iCs/>
          <w:szCs w:val="24"/>
          <w:lang w:eastAsia="en-GB"/>
        </w:rPr>
        <w:t xml:space="preserve">Nordisk </w:t>
      </w:r>
      <w:proofErr w:type="spellStart"/>
      <w:r w:rsidRPr="00882AD0">
        <w:rPr>
          <w:rFonts w:ascii="Times New Roman" w:eastAsia="Times New Roman" w:hAnsi="Times New Roman" w:cs="Times New Roman"/>
          <w:i/>
          <w:iCs/>
          <w:szCs w:val="24"/>
          <w:lang w:eastAsia="en-GB"/>
        </w:rPr>
        <w:t>Tidsskrift</w:t>
      </w:r>
      <w:proofErr w:type="spellEnd"/>
      <w:r w:rsidRPr="00882AD0">
        <w:rPr>
          <w:rFonts w:ascii="Times New Roman" w:eastAsia="Times New Roman" w:hAnsi="Times New Roman" w:cs="Times New Roman"/>
          <w:i/>
          <w:iCs/>
          <w:szCs w:val="24"/>
          <w:lang w:eastAsia="en-GB"/>
        </w:rPr>
        <w:t xml:space="preserve"> for </w:t>
      </w:r>
      <w:proofErr w:type="spellStart"/>
      <w:r w:rsidRPr="00882AD0">
        <w:rPr>
          <w:rFonts w:ascii="Times New Roman" w:eastAsia="Times New Roman" w:hAnsi="Times New Roman" w:cs="Times New Roman"/>
          <w:i/>
          <w:iCs/>
          <w:szCs w:val="24"/>
          <w:lang w:eastAsia="en-GB"/>
        </w:rPr>
        <w:t>Musikkterapi</w:t>
      </w:r>
      <w:proofErr w:type="spellEnd"/>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9</w:t>
      </w:r>
      <w:r w:rsidRPr="00882AD0">
        <w:rPr>
          <w:rFonts w:ascii="Times New Roman" w:eastAsia="Times New Roman" w:hAnsi="Times New Roman" w:cs="Times New Roman"/>
          <w:szCs w:val="24"/>
          <w:lang w:eastAsia="en-GB"/>
        </w:rPr>
        <w:t xml:space="preserve">, 36-50.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38" w:history="1">
        <w:r w:rsidRPr="00882AD0">
          <w:rPr>
            <w:rFonts w:ascii="Times New Roman" w:eastAsia="Times New Roman" w:hAnsi="Times New Roman" w:cs="Times New Roman"/>
            <w:szCs w:val="24"/>
            <w:lang w:eastAsia="en-GB"/>
          </w:rPr>
          <w:t>10.1080/08098130009478000</w:t>
        </w:r>
      </w:hyperlink>
    </w:p>
    <w:p w14:paraId="4C4D2F81" w14:textId="77777777" w:rsidR="0039028C" w:rsidRPr="00882AD0" w:rsidRDefault="00093907" w:rsidP="00066879">
      <w:pPr>
        <w:shd w:val="clear" w:color="auto" w:fill="FFFFFF"/>
        <w:spacing w:after="0" w:line="480" w:lineRule="auto"/>
        <w:ind w:left="720" w:hanging="720"/>
        <w:textAlignment w:val="baseline"/>
        <w:rPr>
          <w:rFonts w:ascii="Times New Roman" w:hAnsi="Times New Roman" w:cs="Times New Roman"/>
          <w:szCs w:val="24"/>
        </w:rPr>
      </w:pPr>
      <w:r w:rsidRPr="00882AD0">
        <w:rPr>
          <w:rFonts w:ascii="Times New Roman" w:hAnsi="Times New Roman" w:cs="Times New Roman"/>
          <w:szCs w:val="24"/>
          <w:shd w:val="clear" w:color="auto" w:fill="FFFFFF"/>
        </w:rPr>
        <w:t>Moher, D., Schulz, K.F., &amp; Altman, D.G. (2001). The CONSORT statement: Revised recommendations for improving the quality of reports of parallel-group randomized trials. </w:t>
      </w:r>
      <w:r w:rsidRPr="00882AD0">
        <w:rPr>
          <w:rFonts w:ascii="Times New Roman" w:hAnsi="Times New Roman" w:cs="Times New Roman"/>
          <w:i/>
          <w:szCs w:val="24"/>
          <w:shd w:val="clear" w:color="auto" w:fill="FFFFFF"/>
        </w:rPr>
        <w:t>The Lancet, 357</w:t>
      </w:r>
      <w:r w:rsidRPr="00882AD0">
        <w:rPr>
          <w:rFonts w:ascii="Times New Roman" w:hAnsi="Times New Roman" w:cs="Times New Roman"/>
          <w:szCs w:val="24"/>
          <w:shd w:val="clear" w:color="auto" w:fill="FFFFFF"/>
        </w:rPr>
        <w:t xml:space="preserve">, 1191-1194.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39" w:tgtFrame="_blank" w:tooltip="Persistent link using digital object identifier" w:history="1">
        <w:r w:rsidRPr="00882AD0">
          <w:rPr>
            <w:rFonts w:ascii="Times New Roman" w:hAnsi="Times New Roman" w:cs="Times New Roman"/>
            <w:szCs w:val="24"/>
          </w:rPr>
          <w:t>10.1016/S0140-6736(00)04337-3</w:t>
        </w:r>
      </w:hyperlink>
    </w:p>
    <w:p w14:paraId="48244599" w14:textId="77777777" w:rsidR="00093907" w:rsidRPr="00882AD0" w:rsidRDefault="00A24D84" w:rsidP="00066879">
      <w:pPr>
        <w:shd w:val="clear" w:color="auto" w:fill="FFFFFF"/>
        <w:spacing w:after="0" w:line="480" w:lineRule="auto"/>
        <w:ind w:left="720" w:hanging="720"/>
        <w:textAlignment w:val="baseline"/>
        <w:rPr>
          <w:rFonts w:ascii="Times New Roman" w:hAnsi="Times New Roman" w:cs="Times New Roman"/>
          <w:iCs/>
          <w:szCs w:val="24"/>
          <w:shd w:val="clear" w:color="auto" w:fill="FFFFFF"/>
        </w:rPr>
      </w:pPr>
      <w:r w:rsidRPr="00882AD0">
        <w:rPr>
          <w:rFonts w:ascii="Times New Roman" w:hAnsi="Times New Roman" w:cs="Times New Roman"/>
          <w:szCs w:val="24"/>
          <w:shd w:val="clear" w:color="auto" w:fill="FFFFFF"/>
        </w:rPr>
        <w:t xml:space="preserve">Moola, S., Munn, Z., </w:t>
      </w:r>
      <w:proofErr w:type="spellStart"/>
      <w:r w:rsidRPr="00882AD0">
        <w:rPr>
          <w:rFonts w:ascii="Times New Roman" w:hAnsi="Times New Roman" w:cs="Times New Roman"/>
          <w:szCs w:val="24"/>
          <w:shd w:val="clear" w:color="auto" w:fill="FFFFFF"/>
        </w:rPr>
        <w:t>Tufanaru</w:t>
      </w:r>
      <w:proofErr w:type="spellEnd"/>
      <w:r w:rsidRPr="00882AD0">
        <w:rPr>
          <w:rFonts w:ascii="Times New Roman" w:hAnsi="Times New Roman" w:cs="Times New Roman"/>
          <w:szCs w:val="24"/>
          <w:shd w:val="clear" w:color="auto" w:fill="FFFFFF"/>
        </w:rPr>
        <w:t xml:space="preserve">, C., </w:t>
      </w:r>
      <w:proofErr w:type="spellStart"/>
      <w:r w:rsidRPr="00882AD0">
        <w:rPr>
          <w:rFonts w:ascii="Times New Roman" w:hAnsi="Times New Roman" w:cs="Times New Roman"/>
          <w:szCs w:val="24"/>
          <w:shd w:val="clear" w:color="auto" w:fill="FFFFFF"/>
        </w:rPr>
        <w:t>Aromataris</w:t>
      </w:r>
      <w:proofErr w:type="spellEnd"/>
      <w:r w:rsidRPr="00882AD0">
        <w:rPr>
          <w:rFonts w:ascii="Times New Roman" w:hAnsi="Times New Roman" w:cs="Times New Roman"/>
          <w:szCs w:val="24"/>
          <w:shd w:val="clear" w:color="auto" w:fill="FFFFFF"/>
        </w:rPr>
        <w:t xml:space="preserve">, </w:t>
      </w:r>
      <w:r w:rsidR="0039028C" w:rsidRPr="00882AD0">
        <w:rPr>
          <w:rFonts w:ascii="Times New Roman" w:hAnsi="Times New Roman" w:cs="Times New Roman"/>
          <w:szCs w:val="24"/>
          <w:shd w:val="clear" w:color="auto" w:fill="FFFFFF"/>
        </w:rPr>
        <w:t xml:space="preserve">E., Sears, K., </w:t>
      </w:r>
      <w:proofErr w:type="spellStart"/>
      <w:r w:rsidR="0039028C" w:rsidRPr="00882AD0">
        <w:rPr>
          <w:rFonts w:ascii="Times New Roman" w:hAnsi="Times New Roman" w:cs="Times New Roman"/>
          <w:szCs w:val="24"/>
          <w:shd w:val="clear" w:color="auto" w:fill="FFFFFF"/>
        </w:rPr>
        <w:t>Sfetcu</w:t>
      </w:r>
      <w:proofErr w:type="spellEnd"/>
      <w:r w:rsidR="0039028C" w:rsidRPr="00882AD0">
        <w:rPr>
          <w:rFonts w:ascii="Times New Roman" w:hAnsi="Times New Roman" w:cs="Times New Roman"/>
          <w:szCs w:val="24"/>
          <w:shd w:val="clear" w:color="auto" w:fill="FFFFFF"/>
        </w:rPr>
        <w:t xml:space="preserve">, R., . . . </w:t>
      </w:r>
      <w:r w:rsidRPr="00882AD0">
        <w:rPr>
          <w:rFonts w:ascii="Times New Roman" w:hAnsi="Times New Roman" w:cs="Times New Roman"/>
          <w:szCs w:val="24"/>
          <w:shd w:val="clear" w:color="auto" w:fill="FFFFFF"/>
        </w:rPr>
        <w:t xml:space="preserve">Mu, P. F. (2017). Systematic reviews of </w:t>
      </w:r>
      <w:proofErr w:type="spellStart"/>
      <w:r w:rsidRPr="00882AD0">
        <w:rPr>
          <w:rFonts w:ascii="Times New Roman" w:hAnsi="Times New Roman" w:cs="Times New Roman"/>
          <w:szCs w:val="24"/>
          <w:shd w:val="clear" w:color="auto" w:fill="FFFFFF"/>
        </w:rPr>
        <w:t>etiology</w:t>
      </w:r>
      <w:proofErr w:type="spellEnd"/>
      <w:r w:rsidRPr="00882AD0">
        <w:rPr>
          <w:rFonts w:ascii="Times New Roman" w:hAnsi="Times New Roman" w:cs="Times New Roman"/>
          <w:szCs w:val="24"/>
          <w:shd w:val="clear" w:color="auto" w:fill="FFFFFF"/>
        </w:rPr>
        <w:t xml:space="preserve"> and risk. In E. </w:t>
      </w:r>
      <w:proofErr w:type="spellStart"/>
      <w:r w:rsidRPr="00882AD0">
        <w:rPr>
          <w:rFonts w:ascii="Times New Roman" w:hAnsi="Times New Roman" w:cs="Times New Roman"/>
          <w:szCs w:val="24"/>
          <w:shd w:val="clear" w:color="auto" w:fill="FFFFFF"/>
        </w:rPr>
        <w:t>Aromataris</w:t>
      </w:r>
      <w:proofErr w:type="spellEnd"/>
      <w:r w:rsidRPr="00882AD0">
        <w:rPr>
          <w:rFonts w:ascii="Times New Roman" w:hAnsi="Times New Roman" w:cs="Times New Roman"/>
          <w:szCs w:val="24"/>
          <w:shd w:val="clear" w:color="auto" w:fill="FFFFFF"/>
        </w:rPr>
        <w:t xml:space="preserve"> &amp; Z. Munn (Eds.), </w:t>
      </w:r>
      <w:r w:rsidRPr="00882AD0">
        <w:rPr>
          <w:rFonts w:ascii="Times New Roman" w:hAnsi="Times New Roman" w:cs="Times New Roman"/>
          <w:i/>
          <w:iCs/>
          <w:szCs w:val="24"/>
          <w:shd w:val="clear" w:color="auto" w:fill="FFFFFF"/>
        </w:rPr>
        <w:t>Joanna Briggs Institute Reviewer’s Manual</w:t>
      </w:r>
      <w:r w:rsidRPr="00882AD0">
        <w:rPr>
          <w:rFonts w:ascii="Times New Roman" w:hAnsi="Times New Roman" w:cs="Times New Roman"/>
          <w:szCs w:val="24"/>
          <w:shd w:val="clear" w:color="auto" w:fill="FFFFFF"/>
        </w:rPr>
        <w:t xml:space="preserve"> (Chapter 7). </w:t>
      </w:r>
      <w:r w:rsidRPr="00882AD0">
        <w:rPr>
          <w:rFonts w:ascii="Times New Roman" w:hAnsi="Times New Roman" w:cs="Times New Roman"/>
          <w:iCs/>
          <w:szCs w:val="24"/>
          <w:shd w:val="clear" w:color="auto" w:fill="FFFFFF"/>
        </w:rPr>
        <w:t xml:space="preserve">Retrieved from </w:t>
      </w:r>
      <w:hyperlink r:id="rId40" w:history="1">
        <w:r w:rsidR="00093907" w:rsidRPr="00882AD0">
          <w:rPr>
            <w:rStyle w:val="Hyperlink"/>
            <w:rFonts w:ascii="Times New Roman" w:hAnsi="Times New Roman" w:cs="Times New Roman"/>
            <w:iCs/>
            <w:color w:val="auto"/>
            <w:szCs w:val="24"/>
            <w:u w:val="none"/>
            <w:shd w:val="clear" w:color="auto" w:fill="FFFFFF"/>
          </w:rPr>
          <w:t>https://reviewersmanual.joannabriggs.org/</w:t>
        </w:r>
      </w:hyperlink>
    </w:p>
    <w:p w14:paraId="328EE157" w14:textId="77777777" w:rsidR="00A24D84" w:rsidRPr="00882AD0" w:rsidRDefault="00A24D84" w:rsidP="00066879">
      <w:pPr>
        <w:shd w:val="clear" w:color="auto" w:fill="FFFFFF"/>
        <w:spacing w:after="0" w:line="480" w:lineRule="auto"/>
        <w:ind w:left="720" w:hanging="720"/>
        <w:textAlignment w:val="baseline"/>
        <w:rPr>
          <w:rFonts w:ascii="Times New Roman" w:hAnsi="Times New Roman" w:cs="Times New Roman"/>
          <w:szCs w:val="24"/>
          <w:shd w:val="clear" w:color="auto" w:fill="FFFFFF"/>
        </w:rPr>
      </w:pPr>
      <w:r w:rsidRPr="005047D5">
        <w:rPr>
          <w:rFonts w:ascii="Times New Roman" w:hAnsi="Times New Roman" w:cs="Times New Roman"/>
          <w:szCs w:val="24"/>
          <w:shd w:val="clear" w:color="auto" w:fill="FFFFFF"/>
          <w:lang w:val="it-IT"/>
        </w:rPr>
        <w:t xml:space="preserve">Morina, N., Lancee, J., &amp; Arntz, A. (2017). </w:t>
      </w:r>
      <w:r w:rsidRPr="00882AD0">
        <w:rPr>
          <w:rFonts w:ascii="Times New Roman" w:hAnsi="Times New Roman" w:cs="Times New Roman"/>
          <w:szCs w:val="24"/>
          <w:shd w:val="clear" w:color="auto" w:fill="FFFFFF"/>
        </w:rPr>
        <w:t>Imagery rescripting as a clinical intervention for aversive memories: A meta-analysis. </w:t>
      </w:r>
      <w:r w:rsidRPr="00882AD0">
        <w:rPr>
          <w:rFonts w:ascii="Times New Roman" w:hAnsi="Times New Roman" w:cs="Times New Roman"/>
          <w:i/>
          <w:iCs/>
          <w:szCs w:val="24"/>
          <w:shd w:val="clear" w:color="auto" w:fill="FFFFFF"/>
        </w:rPr>
        <w:t xml:space="preserve">Journal of </w:t>
      </w:r>
      <w:proofErr w:type="spellStart"/>
      <w:r w:rsidRPr="00882AD0">
        <w:rPr>
          <w:rFonts w:ascii="Times New Roman" w:hAnsi="Times New Roman" w:cs="Times New Roman"/>
          <w:i/>
          <w:iCs/>
          <w:szCs w:val="24"/>
          <w:shd w:val="clear" w:color="auto" w:fill="FFFFFF"/>
        </w:rPr>
        <w:t>Behavior</w:t>
      </w:r>
      <w:proofErr w:type="spellEnd"/>
      <w:r w:rsidRPr="00882AD0">
        <w:rPr>
          <w:rFonts w:ascii="Times New Roman" w:hAnsi="Times New Roman" w:cs="Times New Roman"/>
          <w:i/>
          <w:iCs/>
          <w:szCs w:val="24"/>
          <w:shd w:val="clear" w:color="auto" w:fill="FFFFFF"/>
        </w:rPr>
        <w:t xml:space="preserve"> Therapy and Experimental Psychiatry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55</w:t>
      </w:r>
      <w:r w:rsidRPr="00882AD0">
        <w:rPr>
          <w:rFonts w:ascii="Times New Roman" w:hAnsi="Times New Roman" w:cs="Times New Roman"/>
          <w:szCs w:val="24"/>
          <w:shd w:val="clear" w:color="auto" w:fill="FFFFFF"/>
        </w:rPr>
        <w:t xml:space="preserve">, 6-15.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1" w:tgtFrame="_blank" w:tooltip="Persistent link using digital object identifier" w:history="1">
        <w:r w:rsidRPr="00882AD0">
          <w:rPr>
            <w:rFonts w:ascii="Times New Roman" w:hAnsi="Times New Roman" w:cs="Times New Roman"/>
            <w:szCs w:val="24"/>
          </w:rPr>
          <w:t>10.1016/j.jbtep.2016.11.003</w:t>
        </w:r>
      </w:hyperlink>
    </w:p>
    <w:p w14:paraId="2E678985" w14:textId="77777777" w:rsidR="00A24D84" w:rsidRPr="00882AD0" w:rsidRDefault="00A24D84"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Morrison, A. P. (2001). The interpretation of intrusions in psychosis: An integrative cognitive approach to hallucinations and delusions. </w:t>
      </w:r>
      <w:r w:rsidRPr="00882AD0">
        <w:rPr>
          <w:rFonts w:ascii="Times New Roman" w:hAnsi="Times New Roman" w:cs="Times New Roman"/>
          <w:i/>
          <w:iCs/>
          <w:szCs w:val="24"/>
          <w:shd w:val="clear" w:color="auto" w:fill="FFFFFF"/>
        </w:rPr>
        <w:t>Behavioural and Cognitive Psychotherapy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29</w:t>
      </w:r>
      <w:r w:rsidRPr="00882AD0">
        <w:rPr>
          <w:rFonts w:ascii="Times New Roman" w:hAnsi="Times New Roman" w:cs="Times New Roman"/>
          <w:szCs w:val="24"/>
          <w:shd w:val="clear" w:color="auto" w:fill="FFFFFF"/>
        </w:rPr>
        <w:t xml:space="preserve">, 257-276.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2" w:tgtFrame="_blank" w:history="1">
        <w:r w:rsidRPr="00882AD0">
          <w:rPr>
            <w:rFonts w:ascii="Times New Roman" w:eastAsia="Times New Roman" w:hAnsi="Times New Roman" w:cs="Times New Roman"/>
            <w:szCs w:val="24"/>
            <w:bdr w:val="none" w:sz="0" w:space="0" w:color="auto" w:frame="1"/>
            <w:lang w:eastAsia="en-GB"/>
          </w:rPr>
          <w:t>10.1017/S1352465801003010</w:t>
        </w:r>
      </w:hyperlink>
    </w:p>
    <w:p w14:paraId="7C76C291" w14:textId="77777777" w:rsidR="00882AD0" w:rsidRPr="00882AD0" w:rsidRDefault="00A24D84" w:rsidP="00882AD0">
      <w:pPr>
        <w:spacing w:after="0" w:afterAutospacing="1"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Morrison, A. (2004). The use of imagery in cognitive therapy for psychosis: A case example. </w:t>
      </w:r>
      <w:r w:rsidRPr="00882AD0">
        <w:rPr>
          <w:rFonts w:ascii="Times New Roman" w:eastAsia="Times New Roman" w:hAnsi="Times New Roman" w:cs="Times New Roman"/>
          <w:i/>
          <w:iCs/>
          <w:szCs w:val="24"/>
          <w:lang w:eastAsia="en-GB"/>
        </w:rPr>
        <w:t>Memory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12</w:t>
      </w:r>
      <w:r w:rsidRPr="00882AD0">
        <w:rPr>
          <w:rFonts w:ascii="Times New Roman" w:eastAsia="Times New Roman" w:hAnsi="Times New Roman" w:cs="Times New Roman"/>
          <w:szCs w:val="24"/>
          <w:lang w:eastAsia="en-GB"/>
        </w:rPr>
        <w:t xml:space="preserve">, 517-524.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43" w:history="1">
        <w:r w:rsidRPr="00882AD0">
          <w:rPr>
            <w:rFonts w:ascii="Times New Roman" w:eastAsia="Times New Roman" w:hAnsi="Times New Roman" w:cs="Times New Roman"/>
            <w:szCs w:val="24"/>
            <w:lang w:eastAsia="en-GB"/>
          </w:rPr>
          <w:t>10.1080/09658210444000142</w:t>
        </w:r>
      </w:hyperlink>
    </w:p>
    <w:p w14:paraId="65891DD6" w14:textId="731330E7" w:rsidR="00A24D84" w:rsidRPr="00882AD0" w:rsidRDefault="00A24D84" w:rsidP="00882AD0">
      <w:pPr>
        <w:spacing w:after="0" w:afterAutospacing="1"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Morrison, A. P. (2017). A manualised treatment protocol to guide delivery of evidence-based cognitive therapy for people with distressing psychosis: Learning from clinical trials. </w:t>
      </w:r>
      <w:r w:rsidRPr="00882AD0">
        <w:rPr>
          <w:rFonts w:ascii="Times New Roman" w:hAnsi="Times New Roman" w:cs="Times New Roman"/>
          <w:i/>
          <w:iCs/>
          <w:szCs w:val="24"/>
          <w:shd w:val="clear" w:color="auto" w:fill="FFFFFF"/>
        </w:rPr>
        <w:t>Psychosis</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9</w:t>
      </w:r>
      <w:r w:rsidRPr="00882AD0">
        <w:rPr>
          <w:rFonts w:ascii="Times New Roman" w:hAnsi="Times New Roman" w:cs="Times New Roman"/>
          <w:szCs w:val="24"/>
          <w:shd w:val="clear" w:color="auto" w:fill="FFFFFF"/>
        </w:rPr>
        <w:t xml:space="preserve">, 271-281.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4" w:history="1">
        <w:r w:rsidRPr="00882AD0">
          <w:rPr>
            <w:rFonts w:ascii="Times New Roman" w:eastAsia="Times New Roman" w:hAnsi="Times New Roman" w:cs="Times New Roman"/>
            <w:szCs w:val="24"/>
            <w:lang w:eastAsia="en-GB"/>
          </w:rPr>
          <w:t>10.1080/17522439.2017.1295098</w:t>
        </w:r>
      </w:hyperlink>
    </w:p>
    <w:p w14:paraId="584A8FC7" w14:textId="77777777" w:rsidR="00A24D84" w:rsidRPr="00882AD0" w:rsidRDefault="00A24D84" w:rsidP="00066879">
      <w:pPr>
        <w:spacing w:after="0" w:afterAutospacing="1"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lastRenderedPageBreak/>
        <w:t>Morrison, A. P., &amp; Baker, C. A. (2000). Intrusive thoughts and auditory hallucinations: A comparative study of intrusions in psychosis. </w:t>
      </w:r>
      <w:r w:rsidRPr="00882AD0">
        <w:rPr>
          <w:rFonts w:ascii="Times New Roman" w:hAnsi="Times New Roman" w:cs="Times New Roman"/>
          <w:i/>
          <w:iCs/>
          <w:szCs w:val="24"/>
          <w:shd w:val="clear" w:color="auto" w:fill="FFFFFF"/>
        </w:rPr>
        <w:t>Behaviour Research and 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38</w:t>
      </w:r>
      <w:r w:rsidRPr="00882AD0">
        <w:rPr>
          <w:rFonts w:ascii="Times New Roman" w:hAnsi="Times New Roman" w:cs="Times New Roman"/>
          <w:szCs w:val="24"/>
          <w:shd w:val="clear" w:color="auto" w:fill="FFFFFF"/>
        </w:rPr>
        <w:t xml:space="preserve">, 1097-1106.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5" w:tgtFrame="_blank" w:tooltip="Persistent link using digital object identifier" w:history="1">
        <w:r w:rsidRPr="00882AD0">
          <w:rPr>
            <w:rFonts w:ascii="Times New Roman" w:hAnsi="Times New Roman" w:cs="Times New Roman"/>
            <w:szCs w:val="24"/>
          </w:rPr>
          <w:t>10.1016/S0005-7967(99)00143-6</w:t>
        </w:r>
      </w:hyperlink>
    </w:p>
    <w:p w14:paraId="3F7ABADB" w14:textId="77777777" w:rsidR="00A24D84" w:rsidRPr="00882AD0" w:rsidRDefault="00A24D84" w:rsidP="0039028C">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Morrison, A. P., Beck, A. T., </w:t>
      </w:r>
      <w:proofErr w:type="spellStart"/>
      <w:r w:rsidRPr="00882AD0">
        <w:rPr>
          <w:rFonts w:ascii="Times New Roman" w:hAnsi="Times New Roman" w:cs="Times New Roman"/>
          <w:szCs w:val="24"/>
          <w:shd w:val="clear" w:color="auto" w:fill="FFFFFF"/>
        </w:rPr>
        <w:t>Glentworth</w:t>
      </w:r>
      <w:proofErr w:type="spellEnd"/>
      <w:r w:rsidRPr="00882AD0">
        <w:rPr>
          <w:rFonts w:ascii="Times New Roman" w:hAnsi="Times New Roman" w:cs="Times New Roman"/>
          <w:szCs w:val="24"/>
          <w:shd w:val="clear" w:color="auto" w:fill="FFFFFF"/>
        </w:rPr>
        <w:t>, D., Dunn, H., Reid, G. S., Larkin, W., &amp; Williams, S. (2002). Imagery and psychotic symptoms: A preliminary investigation. </w:t>
      </w:r>
      <w:r w:rsidRPr="00882AD0">
        <w:rPr>
          <w:rFonts w:ascii="Times New Roman" w:hAnsi="Times New Roman" w:cs="Times New Roman"/>
          <w:i/>
          <w:iCs/>
          <w:szCs w:val="24"/>
          <w:shd w:val="clear" w:color="auto" w:fill="FFFFFF"/>
        </w:rPr>
        <w:t>Behaviour Research and 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40</w:t>
      </w:r>
      <w:r w:rsidRPr="00882AD0">
        <w:rPr>
          <w:rFonts w:ascii="Times New Roman" w:hAnsi="Times New Roman" w:cs="Times New Roman"/>
          <w:szCs w:val="24"/>
          <w:shd w:val="clear" w:color="auto" w:fill="FFFFFF"/>
        </w:rPr>
        <w:t xml:space="preserve">, 1053-1062.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6" w:tgtFrame="_blank" w:tooltip="Persistent link using digital object identifier" w:history="1">
        <w:r w:rsidRPr="00882AD0">
          <w:rPr>
            <w:rFonts w:ascii="Times New Roman" w:hAnsi="Times New Roman" w:cs="Times New Roman"/>
            <w:szCs w:val="24"/>
          </w:rPr>
          <w:t>10.1016/S0005-7967(01)00128-0</w:t>
        </w:r>
      </w:hyperlink>
    </w:p>
    <w:p w14:paraId="625F3D2C" w14:textId="77777777" w:rsidR="00A24D84" w:rsidRPr="00882AD0" w:rsidRDefault="00A24D84" w:rsidP="00417D7D">
      <w:pPr>
        <w:shd w:val="clear" w:color="auto" w:fill="FFFFFF"/>
        <w:spacing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Morrison, A. P., Frame, L., &amp; Larkin, W. (2003). Relationships between trauma and psychosis: A review and integration. </w:t>
      </w:r>
      <w:r w:rsidRPr="00882AD0">
        <w:rPr>
          <w:rFonts w:ascii="Times New Roman" w:eastAsia="Times New Roman" w:hAnsi="Times New Roman" w:cs="Times New Roman"/>
          <w:i/>
          <w:iCs/>
          <w:szCs w:val="24"/>
          <w:lang w:eastAsia="en-GB"/>
        </w:rPr>
        <w:t>British Journal of Clinical Psychology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42</w:t>
      </w:r>
      <w:r w:rsidRPr="00882AD0">
        <w:rPr>
          <w:rFonts w:ascii="Times New Roman" w:eastAsia="Times New Roman" w:hAnsi="Times New Roman" w:cs="Times New Roman"/>
          <w:szCs w:val="24"/>
          <w:lang w:eastAsia="en-GB"/>
        </w:rPr>
        <w:t xml:space="preserve">, 331-353.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47" w:history="1">
        <w:r w:rsidRPr="00882AD0">
          <w:rPr>
            <w:rFonts w:ascii="Times New Roman" w:eastAsia="Times New Roman" w:hAnsi="Times New Roman" w:cs="Times New Roman"/>
            <w:bCs/>
            <w:szCs w:val="24"/>
            <w:lang w:eastAsia="en-GB"/>
          </w:rPr>
          <w:t>10.1348/014466503322528892</w:t>
        </w:r>
      </w:hyperlink>
    </w:p>
    <w:p w14:paraId="7ABAA41C"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National Institute for Health and Clinical Excellence (NICE) (2009). </w:t>
      </w:r>
      <w:r w:rsidRPr="00882AD0">
        <w:rPr>
          <w:rFonts w:ascii="Times New Roman" w:hAnsi="Times New Roman" w:cs="Times New Roman"/>
          <w:i/>
          <w:szCs w:val="24"/>
          <w:shd w:val="clear" w:color="auto" w:fill="FFFFFF"/>
        </w:rPr>
        <w:t>Schizophrenia: Core interventions in the treatment and management of schizophrenia in primary and secondary care (Update)</w:t>
      </w:r>
      <w:r w:rsidRPr="00882AD0">
        <w:rPr>
          <w:rFonts w:ascii="Times New Roman" w:hAnsi="Times New Roman" w:cs="Times New Roman"/>
          <w:szCs w:val="24"/>
          <w:shd w:val="clear" w:color="auto" w:fill="FFFFFF"/>
        </w:rPr>
        <w:t>. Leicester, UK: British Psychological Society.</w:t>
      </w:r>
    </w:p>
    <w:p w14:paraId="6536D249"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National Institute for Health and Clinical Excellence (NICE) (2014). </w:t>
      </w:r>
      <w:r w:rsidRPr="00882AD0">
        <w:rPr>
          <w:rFonts w:ascii="Times New Roman" w:hAnsi="Times New Roman" w:cs="Times New Roman"/>
          <w:i/>
          <w:szCs w:val="24"/>
          <w:shd w:val="clear" w:color="auto" w:fill="FFFFFF"/>
        </w:rPr>
        <w:t>Psychosis and schizophrenia in adults: Prevention and management.</w:t>
      </w:r>
      <w:r w:rsidRPr="00882AD0">
        <w:rPr>
          <w:rFonts w:ascii="Times New Roman" w:hAnsi="Times New Roman" w:cs="Times New Roman"/>
          <w:szCs w:val="24"/>
          <w:shd w:val="clear" w:color="auto" w:fill="FFFFFF"/>
        </w:rPr>
        <w:t xml:space="preserve"> Available at:</w:t>
      </w:r>
      <w:r w:rsidRPr="00882AD0">
        <w:rPr>
          <w:rFonts w:ascii="Times New Roman" w:hAnsi="Times New Roman" w:cs="Times New Roman"/>
          <w:szCs w:val="24"/>
        </w:rPr>
        <w:t xml:space="preserve"> </w:t>
      </w:r>
      <w:hyperlink r:id="rId48" w:history="1">
        <w:r w:rsidRPr="00882AD0">
          <w:rPr>
            <w:rFonts w:ascii="Times New Roman" w:hAnsi="Times New Roman" w:cs="Times New Roman"/>
            <w:szCs w:val="24"/>
            <w:shd w:val="clear" w:color="auto" w:fill="FFFFFF"/>
          </w:rPr>
          <w:t>https://www.nice.org.uk/guidance/cg178</w:t>
        </w:r>
      </w:hyperlink>
    </w:p>
    <w:p w14:paraId="032E2E23"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5047D5">
        <w:rPr>
          <w:rFonts w:ascii="Times New Roman" w:hAnsi="Times New Roman" w:cs="Times New Roman"/>
          <w:szCs w:val="24"/>
          <w:shd w:val="clear" w:color="auto" w:fill="FFFFFF"/>
          <w:lang w:val="sv-SE"/>
        </w:rPr>
        <w:t xml:space="preserve">Newman-Taylor, K., &amp; Stopa, L. (2013). </w:t>
      </w:r>
      <w:r w:rsidRPr="00882AD0">
        <w:rPr>
          <w:rFonts w:ascii="Times New Roman" w:hAnsi="Times New Roman" w:cs="Times New Roman"/>
          <w:szCs w:val="24"/>
          <w:shd w:val="clear" w:color="auto" w:fill="FFFFFF"/>
        </w:rPr>
        <w:t xml:space="preserve">The fear of others: A pilot study of social anxiety processes in paranoia. </w:t>
      </w:r>
      <w:r w:rsidRPr="00882AD0">
        <w:rPr>
          <w:rFonts w:ascii="Times New Roman" w:hAnsi="Times New Roman" w:cs="Times New Roman"/>
          <w:i/>
          <w:szCs w:val="24"/>
          <w:shd w:val="clear" w:color="auto" w:fill="FFFFFF"/>
        </w:rPr>
        <w:t>Behavioural and Cognitive Psychotherapy,</w:t>
      </w:r>
      <w:r w:rsidRPr="00882AD0">
        <w:rPr>
          <w:rFonts w:ascii="Times New Roman" w:hAnsi="Times New Roman" w:cs="Times New Roman"/>
          <w:szCs w:val="24"/>
          <w:shd w:val="clear" w:color="auto" w:fill="FFFFFF"/>
        </w:rPr>
        <w:t xml:space="preserve"> </w:t>
      </w:r>
      <w:r w:rsidRPr="00910848">
        <w:rPr>
          <w:rFonts w:ascii="Times New Roman" w:hAnsi="Times New Roman" w:cs="Times New Roman"/>
          <w:i/>
          <w:szCs w:val="24"/>
          <w:shd w:val="clear" w:color="auto" w:fill="FFFFFF"/>
        </w:rPr>
        <w:t>41</w:t>
      </w:r>
      <w:r w:rsidRPr="00882AD0">
        <w:rPr>
          <w:rFonts w:ascii="Times New Roman" w:hAnsi="Times New Roman" w:cs="Times New Roman"/>
          <w:szCs w:val="24"/>
          <w:shd w:val="clear" w:color="auto" w:fill="FFFFFF"/>
        </w:rPr>
        <w:t xml:space="preserve">, 66-88.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10.1017/S1352465812000690</w:t>
      </w:r>
    </w:p>
    <w:p w14:paraId="1DACB29C" w14:textId="77777777" w:rsidR="00A24D84" w:rsidRPr="00882AD0" w:rsidRDefault="00A24D84" w:rsidP="00417D7D">
      <w:pPr>
        <w:spacing w:line="480" w:lineRule="auto"/>
        <w:ind w:left="720" w:hanging="720"/>
        <w:rPr>
          <w:rFonts w:ascii="Times New Roman" w:hAnsi="Times New Roman" w:cs="Times New Roman"/>
          <w:szCs w:val="24"/>
          <w:shd w:val="clear" w:color="auto" w:fill="FFFFFF"/>
        </w:rPr>
      </w:pPr>
      <w:r w:rsidRPr="00882AD0">
        <w:rPr>
          <w:rFonts w:ascii="Times New Roman" w:hAnsi="Times New Roman" w:cs="Times New Roman"/>
          <w:szCs w:val="24"/>
          <w:shd w:val="clear" w:color="auto" w:fill="FFFFFF"/>
        </w:rPr>
        <w:t xml:space="preserve">Ohanian, V. (2002). Imagery rescripting with cognitive behaviour therapy for bulimia nervosa: An illustrative case report. </w:t>
      </w:r>
      <w:r w:rsidRPr="00882AD0">
        <w:rPr>
          <w:rFonts w:ascii="Times New Roman" w:hAnsi="Times New Roman" w:cs="Times New Roman"/>
          <w:i/>
          <w:szCs w:val="24"/>
          <w:shd w:val="clear" w:color="auto" w:fill="FFFFFF"/>
        </w:rPr>
        <w:t>International Journal of Eating Disorders, 31</w:t>
      </w:r>
      <w:r w:rsidRPr="00882AD0">
        <w:rPr>
          <w:rFonts w:ascii="Times New Roman" w:hAnsi="Times New Roman" w:cs="Times New Roman"/>
          <w:szCs w:val="24"/>
          <w:shd w:val="clear" w:color="auto" w:fill="FFFFFF"/>
        </w:rPr>
        <w:t xml:space="preserve">, 352–357.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49" w:history="1">
        <w:r w:rsidRPr="00882AD0">
          <w:rPr>
            <w:rFonts w:ascii="Times New Roman" w:hAnsi="Times New Roman" w:cs="Times New Roman"/>
            <w:bCs/>
            <w:szCs w:val="24"/>
            <w:shd w:val="clear" w:color="auto" w:fill="FFFFFF"/>
          </w:rPr>
          <w:t>10.1002/eat.10044</w:t>
        </w:r>
      </w:hyperlink>
    </w:p>
    <w:p w14:paraId="054CBF81" w14:textId="77777777" w:rsidR="00066879" w:rsidRPr="00882AD0" w:rsidRDefault="00066879"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proofErr w:type="spellStart"/>
      <w:r w:rsidRPr="00882AD0">
        <w:rPr>
          <w:rFonts w:ascii="Times New Roman" w:eastAsia="Times New Roman" w:hAnsi="Times New Roman" w:cs="Times New Roman"/>
          <w:szCs w:val="24"/>
          <w:lang w:eastAsia="en-GB"/>
        </w:rPr>
        <w:lastRenderedPageBreak/>
        <w:t>Pyun</w:t>
      </w:r>
      <w:proofErr w:type="spellEnd"/>
      <w:r w:rsidRPr="00882AD0">
        <w:rPr>
          <w:rFonts w:ascii="Times New Roman" w:eastAsia="Times New Roman" w:hAnsi="Times New Roman" w:cs="Times New Roman"/>
          <w:szCs w:val="24"/>
          <w:lang w:eastAsia="en-GB"/>
        </w:rPr>
        <w:t>, Y. D. (2013). The effective use of hypnosis in schizophrenia: Structure and strategy. </w:t>
      </w:r>
      <w:r w:rsidRPr="00882AD0">
        <w:rPr>
          <w:rFonts w:ascii="Times New Roman" w:eastAsia="Times New Roman" w:hAnsi="Times New Roman" w:cs="Times New Roman"/>
          <w:i/>
          <w:iCs/>
          <w:szCs w:val="24"/>
          <w:lang w:eastAsia="en-GB"/>
        </w:rPr>
        <w:t>International Journal of Clinical and Experimental Hypnosis</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61</w:t>
      </w:r>
      <w:r w:rsidRPr="00882AD0">
        <w:rPr>
          <w:rFonts w:ascii="Times New Roman" w:eastAsia="Times New Roman" w:hAnsi="Times New Roman" w:cs="Times New Roman"/>
          <w:szCs w:val="24"/>
          <w:lang w:eastAsia="en-GB"/>
        </w:rPr>
        <w:t xml:space="preserve">, 388-400.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0" w:history="1">
        <w:r w:rsidRPr="00882AD0">
          <w:rPr>
            <w:rFonts w:ascii="Times New Roman" w:eastAsia="Times New Roman" w:hAnsi="Times New Roman" w:cs="Times New Roman"/>
            <w:szCs w:val="24"/>
            <w:lang w:eastAsia="en-GB"/>
          </w:rPr>
          <w:t>10.1080/00207144.2013.815059</w:t>
        </w:r>
      </w:hyperlink>
    </w:p>
    <w:p w14:paraId="6C5B5E26" w14:textId="77777777" w:rsidR="00066879" w:rsidRPr="00882AD0" w:rsidRDefault="00D55C9D"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 xml:space="preserve">Read, J., </w:t>
      </w:r>
      <w:proofErr w:type="spellStart"/>
      <w:r w:rsidRPr="00882AD0">
        <w:rPr>
          <w:rFonts w:ascii="Times New Roman" w:hAnsi="Times New Roman" w:cs="Times New Roman"/>
          <w:szCs w:val="24"/>
          <w:shd w:val="clear" w:color="auto" w:fill="FFFFFF"/>
        </w:rPr>
        <w:t>Os</w:t>
      </w:r>
      <w:proofErr w:type="spellEnd"/>
      <w:r w:rsidRPr="00882AD0">
        <w:rPr>
          <w:rFonts w:ascii="Times New Roman" w:hAnsi="Times New Roman" w:cs="Times New Roman"/>
          <w:szCs w:val="24"/>
          <w:shd w:val="clear" w:color="auto" w:fill="FFFFFF"/>
        </w:rPr>
        <w:t>, J. V., Morrison, A. P., &amp; Ross, C. A. (2005). Childhood trauma, psychosis and schizophrenia: A literature review with theoretical and clinical implications. </w:t>
      </w:r>
      <w:r w:rsidRPr="00882AD0">
        <w:rPr>
          <w:rFonts w:ascii="Times New Roman" w:hAnsi="Times New Roman" w:cs="Times New Roman"/>
          <w:i/>
          <w:iCs/>
          <w:szCs w:val="24"/>
          <w:shd w:val="clear" w:color="auto" w:fill="FFFFFF"/>
        </w:rPr>
        <w:t xml:space="preserve">Acta </w:t>
      </w:r>
      <w:proofErr w:type="spellStart"/>
      <w:r w:rsidRPr="00882AD0">
        <w:rPr>
          <w:rFonts w:ascii="Times New Roman" w:hAnsi="Times New Roman" w:cs="Times New Roman"/>
          <w:i/>
          <w:iCs/>
          <w:szCs w:val="24"/>
          <w:shd w:val="clear" w:color="auto" w:fill="FFFFFF"/>
        </w:rPr>
        <w:t>Psychiatrica</w:t>
      </w:r>
      <w:proofErr w:type="spellEnd"/>
      <w:r w:rsidRPr="00882AD0">
        <w:rPr>
          <w:rFonts w:ascii="Times New Roman" w:hAnsi="Times New Roman" w:cs="Times New Roman"/>
          <w:i/>
          <w:iCs/>
          <w:szCs w:val="24"/>
          <w:shd w:val="clear" w:color="auto" w:fill="FFFFFF"/>
        </w:rPr>
        <w:t xml:space="preserve"> Scandinavica</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112</w:t>
      </w:r>
      <w:r w:rsidRPr="00882AD0">
        <w:rPr>
          <w:rFonts w:ascii="Times New Roman" w:hAnsi="Times New Roman" w:cs="Times New Roman"/>
          <w:szCs w:val="24"/>
          <w:shd w:val="clear" w:color="auto" w:fill="FFFFFF"/>
        </w:rPr>
        <w:t xml:space="preserve">, 330-350.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51" w:history="1">
        <w:r w:rsidRPr="00882AD0">
          <w:rPr>
            <w:rFonts w:ascii="Times New Roman" w:eastAsia="Times New Roman" w:hAnsi="Times New Roman" w:cs="Times New Roman"/>
            <w:bCs/>
            <w:szCs w:val="24"/>
            <w:lang w:eastAsia="en-GB"/>
          </w:rPr>
          <w:t>10.1111/j.1600-0447.2005.00634.x</w:t>
        </w:r>
      </w:hyperlink>
    </w:p>
    <w:p w14:paraId="0837D10B" w14:textId="77777777" w:rsidR="00D55C9D" w:rsidRPr="00882AD0" w:rsidRDefault="0060742F"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proofErr w:type="spellStart"/>
      <w:r w:rsidRPr="00882AD0">
        <w:rPr>
          <w:rFonts w:ascii="Times New Roman" w:hAnsi="Times New Roman" w:cs="Times New Roman"/>
          <w:szCs w:val="24"/>
          <w:shd w:val="clear" w:color="auto" w:fill="FFFFFF"/>
        </w:rPr>
        <w:t>Serruya</w:t>
      </w:r>
      <w:proofErr w:type="spellEnd"/>
      <w:r w:rsidRPr="00882AD0">
        <w:rPr>
          <w:rFonts w:ascii="Times New Roman" w:hAnsi="Times New Roman" w:cs="Times New Roman"/>
          <w:szCs w:val="24"/>
          <w:shd w:val="clear" w:color="auto" w:fill="FFFFFF"/>
        </w:rPr>
        <w:t>, G., &amp; Grant, P. (2009). Cognitive</w:t>
      </w:r>
      <w:r w:rsidRPr="00882AD0">
        <w:rPr>
          <w:rFonts w:ascii="Cambria Math" w:hAnsi="Cambria Math" w:cs="Cambria Math"/>
          <w:szCs w:val="24"/>
          <w:shd w:val="clear" w:color="auto" w:fill="FFFFFF"/>
        </w:rPr>
        <w:t>‐</w:t>
      </w:r>
      <w:proofErr w:type="spellStart"/>
      <w:r w:rsidRPr="00882AD0">
        <w:rPr>
          <w:rFonts w:ascii="Times New Roman" w:hAnsi="Times New Roman" w:cs="Times New Roman"/>
          <w:szCs w:val="24"/>
          <w:shd w:val="clear" w:color="auto" w:fill="FFFFFF"/>
        </w:rPr>
        <w:t>behavioral</w:t>
      </w:r>
      <w:proofErr w:type="spellEnd"/>
      <w:r w:rsidRPr="00882AD0">
        <w:rPr>
          <w:rFonts w:ascii="Times New Roman" w:hAnsi="Times New Roman" w:cs="Times New Roman"/>
          <w:szCs w:val="24"/>
          <w:shd w:val="clear" w:color="auto" w:fill="FFFFFF"/>
        </w:rPr>
        <w:t xml:space="preserve"> therapy of delusions: Mental imagery within a goal</w:t>
      </w:r>
      <w:r w:rsidRPr="00882AD0">
        <w:rPr>
          <w:rFonts w:ascii="Cambria Math" w:hAnsi="Cambria Math" w:cs="Cambria Math"/>
          <w:szCs w:val="24"/>
          <w:shd w:val="clear" w:color="auto" w:fill="FFFFFF"/>
        </w:rPr>
        <w:t>‐</w:t>
      </w:r>
      <w:r w:rsidRPr="00882AD0">
        <w:rPr>
          <w:rFonts w:ascii="Times New Roman" w:hAnsi="Times New Roman" w:cs="Times New Roman"/>
          <w:szCs w:val="24"/>
          <w:shd w:val="clear" w:color="auto" w:fill="FFFFFF"/>
        </w:rPr>
        <w:t>directed framework. </w:t>
      </w:r>
      <w:r w:rsidRPr="00882AD0">
        <w:rPr>
          <w:rFonts w:ascii="Times New Roman" w:hAnsi="Times New Roman" w:cs="Times New Roman"/>
          <w:i/>
          <w:iCs/>
          <w:szCs w:val="24"/>
          <w:shd w:val="clear" w:color="auto" w:fill="FFFFFF"/>
        </w:rPr>
        <w:t>Journal of Clinical Psychology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65</w:t>
      </w:r>
      <w:r w:rsidRPr="00882AD0">
        <w:rPr>
          <w:rFonts w:ascii="Times New Roman" w:hAnsi="Times New Roman" w:cs="Times New Roman"/>
          <w:szCs w:val="24"/>
          <w:shd w:val="clear" w:color="auto" w:fill="FFFFFF"/>
        </w:rPr>
        <w:t xml:space="preserve">, 791-802.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2" w:history="1">
        <w:r w:rsidRPr="00882AD0">
          <w:rPr>
            <w:rFonts w:ascii="Times New Roman" w:hAnsi="Times New Roman" w:cs="Times New Roman"/>
            <w:bCs/>
            <w:szCs w:val="24"/>
            <w:shd w:val="clear" w:color="auto" w:fill="FFFFFF"/>
          </w:rPr>
          <w:t>10.1002/jclp.20616</w:t>
        </w:r>
      </w:hyperlink>
    </w:p>
    <w:p w14:paraId="605B4293" w14:textId="77777777" w:rsidR="00A24D84" w:rsidRPr="00882AD0" w:rsidRDefault="00A24D84" w:rsidP="00066879">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 xml:space="preserve">Sheaves, B., </w:t>
      </w:r>
      <w:proofErr w:type="spellStart"/>
      <w:r w:rsidRPr="00882AD0">
        <w:rPr>
          <w:rFonts w:ascii="Times New Roman" w:eastAsia="Times New Roman" w:hAnsi="Times New Roman" w:cs="Times New Roman"/>
          <w:szCs w:val="24"/>
          <w:lang w:eastAsia="en-GB"/>
        </w:rPr>
        <w:t>Onwumere</w:t>
      </w:r>
      <w:proofErr w:type="spellEnd"/>
      <w:r w:rsidRPr="00882AD0">
        <w:rPr>
          <w:rFonts w:ascii="Times New Roman" w:eastAsia="Times New Roman" w:hAnsi="Times New Roman" w:cs="Times New Roman"/>
          <w:szCs w:val="24"/>
          <w:lang w:eastAsia="en-GB"/>
        </w:rPr>
        <w:t xml:space="preserve">, J., Keen, N., &amp; </w:t>
      </w:r>
      <w:proofErr w:type="spellStart"/>
      <w:r w:rsidRPr="00882AD0">
        <w:rPr>
          <w:rFonts w:ascii="Times New Roman" w:eastAsia="Times New Roman" w:hAnsi="Times New Roman" w:cs="Times New Roman"/>
          <w:szCs w:val="24"/>
          <w:lang w:eastAsia="en-GB"/>
        </w:rPr>
        <w:t>Kuipers</w:t>
      </w:r>
      <w:proofErr w:type="spellEnd"/>
      <w:r w:rsidRPr="00882AD0">
        <w:rPr>
          <w:rFonts w:ascii="Times New Roman" w:eastAsia="Times New Roman" w:hAnsi="Times New Roman" w:cs="Times New Roman"/>
          <w:szCs w:val="24"/>
          <w:lang w:eastAsia="en-GB"/>
        </w:rPr>
        <w:t>, E. (2015). Treating your worst nightmare: A case-series of imagery rehearsal therapy for nightmares in individuals experiencing psychotic symptoms. T</w:t>
      </w:r>
      <w:r w:rsidRPr="00882AD0">
        <w:rPr>
          <w:rFonts w:ascii="Times New Roman" w:eastAsia="Times New Roman" w:hAnsi="Times New Roman" w:cs="Times New Roman"/>
          <w:i/>
          <w:iCs/>
          <w:szCs w:val="24"/>
          <w:lang w:eastAsia="en-GB"/>
        </w:rPr>
        <w:t>he Cognitive Behaviour Therapist</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 xml:space="preserve">8, </w:t>
      </w:r>
      <w:r w:rsidRPr="00882AD0">
        <w:rPr>
          <w:rFonts w:ascii="Times New Roman" w:eastAsia="Times New Roman" w:hAnsi="Times New Roman" w:cs="Times New Roman"/>
          <w:iCs/>
          <w:szCs w:val="24"/>
          <w:lang w:eastAsia="en-GB"/>
        </w:rPr>
        <w:t>1-17</w:t>
      </w:r>
      <w:r w:rsidRPr="00882AD0">
        <w:rPr>
          <w:rFonts w:ascii="Times New Roman" w:eastAsia="Times New Roman" w:hAnsi="Times New Roman" w:cs="Times New Roman"/>
          <w:szCs w:val="24"/>
          <w:lang w:eastAsia="en-GB"/>
        </w:rPr>
        <w:t xml:space="preserve">.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3" w:tgtFrame="_blank" w:history="1">
        <w:r w:rsidRPr="00882AD0">
          <w:rPr>
            <w:rFonts w:ascii="Times New Roman" w:eastAsia="Times New Roman" w:hAnsi="Times New Roman" w:cs="Times New Roman"/>
            <w:szCs w:val="24"/>
            <w:bdr w:val="none" w:sz="0" w:space="0" w:color="auto" w:frame="1"/>
            <w:lang w:eastAsia="en-GB"/>
          </w:rPr>
          <w:t>10.1017/S1754470X15000665</w:t>
        </w:r>
      </w:hyperlink>
    </w:p>
    <w:p w14:paraId="2815E85B" w14:textId="77777777" w:rsidR="00A24D84" w:rsidRPr="00882AD0" w:rsidRDefault="00A24D84"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hAnsi="Times New Roman" w:cs="Times New Roman"/>
          <w:szCs w:val="24"/>
          <w:shd w:val="clear" w:color="auto" w:fill="FFFFFF"/>
        </w:rPr>
        <w:t xml:space="preserve">Schulze, K., Freeman, D., Green, C., &amp; </w:t>
      </w:r>
      <w:proofErr w:type="spellStart"/>
      <w:r w:rsidRPr="00882AD0">
        <w:rPr>
          <w:rFonts w:ascii="Times New Roman" w:hAnsi="Times New Roman" w:cs="Times New Roman"/>
          <w:szCs w:val="24"/>
          <w:shd w:val="clear" w:color="auto" w:fill="FFFFFF"/>
        </w:rPr>
        <w:t>Kuipers</w:t>
      </w:r>
      <w:proofErr w:type="spellEnd"/>
      <w:r w:rsidRPr="00882AD0">
        <w:rPr>
          <w:rFonts w:ascii="Times New Roman" w:hAnsi="Times New Roman" w:cs="Times New Roman"/>
          <w:szCs w:val="24"/>
          <w:shd w:val="clear" w:color="auto" w:fill="FFFFFF"/>
        </w:rPr>
        <w:t>, E. (2013). Intrusive mental imagery in patients with persecutory delusions. </w:t>
      </w:r>
      <w:r w:rsidRPr="00882AD0">
        <w:rPr>
          <w:rFonts w:ascii="Times New Roman" w:hAnsi="Times New Roman" w:cs="Times New Roman"/>
          <w:i/>
          <w:iCs/>
          <w:szCs w:val="24"/>
          <w:shd w:val="clear" w:color="auto" w:fill="FFFFFF"/>
        </w:rPr>
        <w:t>Behaviour Research and Therapy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51</w:t>
      </w:r>
      <w:r w:rsidRPr="00882AD0">
        <w:rPr>
          <w:rFonts w:ascii="Times New Roman" w:hAnsi="Times New Roman" w:cs="Times New Roman"/>
          <w:szCs w:val="24"/>
          <w:shd w:val="clear" w:color="auto" w:fill="FFFFFF"/>
        </w:rPr>
        <w:t xml:space="preserve">, 7-14.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54" w:tgtFrame="doilink" w:history="1">
        <w:r w:rsidRPr="00882AD0">
          <w:rPr>
            <w:rFonts w:ascii="Times New Roman" w:hAnsi="Times New Roman" w:cs="Times New Roman"/>
            <w:szCs w:val="24"/>
            <w:bdr w:val="none" w:sz="0" w:space="0" w:color="auto" w:frame="1"/>
            <w:shd w:val="clear" w:color="auto" w:fill="FFFFFF"/>
          </w:rPr>
          <w:t>10.1016/j.brat.2012.10.002</w:t>
        </w:r>
      </w:hyperlink>
    </w:p>
    <w:p w14:paraId="6B7FB490" w14:textId="77777777" w:rsidR="00A24D84" w:rsidRPr="00882AD0" w:rsidRDefault="00A24D84"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 xml:space="preserve">So, S.H., Freeman, D., &amp; </w:t>
      </w:r>
      <w:proofErr w:type="spellStart"/>
      <w:r w:rsidRPr="00882AD0">
        <w:rPr>
          <w:rFonts w:ascii="Times New Roman" w:eastAsia="Times New Roman" w:hAnsi="Times New Roman" w:cs="Times New Roman"/>
          <w:szCs w:val="24"/>
          <w:lang w:eastAsia="en-GB"/>
        </w:rPr>
        <w:t>Garety</w:t>
      </w:r>
      <w:proofErr w:type="spellEnd"/>
      <w:r w:rsidRPr="00882AD0">
        <w:rPr>
          <w:rFonts w:ascii="Times New Roman" w:eastAsia="Times New Roman" w:hAnsi="Times New Roman" w:cs="Times New Roman"/>
          <w:szCs w:val="24"/>
          <w:lang w:eastAsia="en-GB"/>
        </w:rPr>
        <w:t>, P. (2008). Impact of state anxiety on the jumping to conclusions delusion bias. </w:t>
      </w:r>
      <w:r w:rsidRPr="00882AD0">
        <w:rPr>
          <w:rFonts w:ascii="Times New Roman" w:eastAsia="Times New Roman" w:hAnsi="Times New Roman" w:cs="Times New Roman"/>
          <w:i/>
          <w:iCs/>
          <w:szCs w:val="24"/>
          <w:lang w:eastAsia="en-GB"/>
        </w:rPr>
        <w:t>Australian &amp; New Zealand Journal of Psychiatry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42</w:t>
      </w:r>
      <w:r w:rsidRPr="00882AD0">
        <w:rPr>
          <w:rFonts w:ascii="Times New Roman" w:eastAsia="Times New Roman" w:hAnsi="Times New Roman" w:cs="Times New Roman"/>
          <w:szCs w:val="24"/>
          <w:lang w:eastAsia="en-GB"/>
        </w:rPr>
        <w:t xml:space="preserve">, 879-886.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5" w:history="1">
        <w:r w:rsidRPr="00882AD0">
          <w:rPr>
            <w:rFonts w:ascii="Times New Roman" w:hAnsi="Times New Roman" w:cs="Times New Roman"/>
            <w:szCs w:val="24"/>
            <w:shd w:val="clear" w:color="auto" w:fill="FFFFFF"/>
          </w:rPr>
          <w:t>10.1080/00048670802345466</w:t>
        </w:r>
      </w:hyperlink>
    </w:p>
    <w:p w14:paraId="1D3ED96C" w14:textId="77777777" w:rsidR="00A24D84" w:rsidRPr="00882AD0" w:rsidRDefault="00A24D84" w:rsidP="00066879">
      <w:pPr>
        <w:shd w:val="clear" w:color="auto" w:fill="FFFFFF"/>
        <w:spacing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Steel, C., Wykes, T., Ruddle, A., Smith, G., Shah, D. M., &amp; Holmes, E. A. (2010). Can we harness computerised cognitive bias modification to treat anxiety in schizophrenia? A first step highlighting the role of mental imagery. </w:t>
      </w:r>
      <w:r w:rsidRPr="00882AD0">
        <w:rPr>
          <w:rFonts w:ascii="Times New Roman" w:eastAsia="Times New Roman" w:hAnsi="Times New Roman" w:cs="Times New Roman"/>
          <w:i/>
          <w:iCs/>
          <w:szCs w:val="24"/>
          <w:lang w:eastAsia="en-GB"/>
        </w:rPr>
        <w:t>Psychiatry Research</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178</w:t>
      </w:r>
      <w:r w:rsidRPr="00882AD0">
        <w:rPr>
          <w:rFonts w:ascii="Times New Roman" w:eastAsia="Times New Roman" w:hAnsi="Times New Roman" w:cs="Times New Roman"/>
          <w:szCs w:val="24"/>
          <w:lang w:eastAsia="en-GB"/>
        </w:rPr>
        <w:t xml:space="preserve">, 451-455.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6" w:history="1">
        <w:r w:rsidRPr="00882AD0">
          <w:rPr>
            <w:rFonts w:ascii="Times New Roman" w:eastAsia="Times New Roman" w:hAnsi="Times New Roman" w:cs="Times New Roman"/>
            <w:szCs w:val="24"/>
            <w:lang w:eastAsia="en-GB"/>
          </w:rPr>
          <w:t>10.1016/j.psychres.2010.04.042</w:t>
        </w:r>
      </w:hyperlink>
    </w:p>
    <w:p w14:paraId="0F27C74C" w14:textId="77777777" w:rsidR="00066879" w:rsidRPr="00882AD0" w:rsidRDefault="00066879" w:rsidP="00066879">
      <w:pPr>
        <w:spacing w:after="0" w:line="480" w:lineRule="auto"/>
        <w:ind w:left="720" w:hanging="720"/>
        <w:rPr>
          <w:rFonts w:ascii="Times New Roman" w:eastAsia="Times New Roman" w:hAnsi="Times New Roman" w:cs="Times New Roman"/>
          <w:szCs w:val="24"/>
          <w:lang w:eastAsia="en-GB"/>
        </w:rPr>
      </w:pPr>
    </w:p>
    <w:p w14:paraId="041577E5" w14:textId="77777777" w:rsidR="00A24D84" w:rsidRPr="00882AD0" w:rsidRDefault="00A24D84" w:rsidP="00066879">
      <w:pPr>
        <w:spacing w:after="0"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lastRenderedPageBreak/>
        <w:t xml:space="preserve">Strauss, G. P., </w:t>
      </w:r>
      <w:proofErr w:type="spellStart"/>
      <w:r w:rsidRPr="00882AD0">
        <w:rPr>
          <w:rFonts w:ascii="Times New Roman" w:eastAsia="Times New Roman" w:hAnsi="Times New Roman" w:cs="Times New Roman"/>
          <w:szCs w:val="24"/>
          <w:lang w:eastAsia="en-GB"/>
        </w:rPr>
        <w:t>Kappenman</w:t>
      </w:r>
      <w:proofErr w:type="spellEnd"/>
      <w:r w:rsidRPr="00882AD0">
        <w:rPr>
          <w:rFonts w:ascii="Times New Roman" w:eastAsia="Times New Roman" w:hAnsi="Times New Roman" w:cs="Times New Roman"/>
          <w:szCs w:val="24"/>
          <w:lang w:eastAsia="en-GB"/>
        </w:rPr>
        <w:t>, E. S., Culbreth, A. J., Catalano, L. T., Lee, B. G., &amp; Gold, J. M. (2013). Emotion regulation abnormalities in schizophrenia: Cognitive change strategies fail to decrease the neural response to unpleasant stimuli. </w:t>
      </w:r>
      <w:r w:rsidRPr="00882AD0">
        <w:rPr>
          <w:rFonts w:ascii="Times New Roman" w:eastAsia="Times New Roman" w:hAnsi="Times New Roman" w:cs="Times New Roman"/>
          <w:i/>
          <w:iCs/>
          <w:szCs w:val="24"/>
          <w:lang w:eastAsia="en-GB"/>
        </w:rPr>
        <w:t>Schizophrenia Bulletin</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39</w:t>
      </w:r>
      <w:r w:rsidRPr="00882AD0">
        <w:rPr>
          <w:rFonts w:ascii="Times New Roman" w:eastAsia="Times New Roman" w:hAnsi="Times New Roman" w:cs="Times New Roman"/>
          <w:szCs w:val="24"/>
          <w:lang w:eastAsia="en-GB"/>
        </w:rPr>
        <w:t xml:space="preserve">, 872-883.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7" w:history="1">
        <w:r w:rsidRPr="00882AD0">
          <w:rPr>
            <w:rFonts w:ascii="Times New Roman" w:hAnsi="Times New Roman" w:cs="Times New Roman"/>
            <w:szCs w:val="24"/>
            <w:bdr w:val="none" w:sz="0" w:space="0" w:color="auto" w:frame="1"/>
            <w:shd w:val="clear" w:color="auto" w:fill="FFFFFF"/>
          </w:rPr>
          <w:t>10.1093/</w:t>
        </w:r>
        <w:proofErr w:type="spellStart"/>
        <w:r w:rsidRPr="00882AD0">
          <w:rPr>
            <w:rFonts w:ascii="Times New Roman" w:hAnsi="Times New Roman" w:cs="Times New Roman"/>
            <w:szCs w:val="24"/>
            <w:bdr w:val="none" w:sz="0" w:space="0" w:color="auto" w:frame="1"/>
            <w:shd w:val="clear" w:color="auto" w:fill="FFFFFF"/>
          </w:rPr>
          <w:t>schbul</w:t>
        </w:r>
        <w:proofErr w:type="spellEnd"/>
        <w:r w:rsidRPr="00882AD0">
          <w:rPr>
            <w:rFonts w:ascii="Times New Roman" w:hAnsi="Times New Roman" w:cs="Times New Roman"/>
            <w:szCs w:val="24"/>
            <w:bdr w:val="none" w:sz="0" w:space="0" w:color="auto" w:frame="1"/>
            <w:shd w:val="clear" w:color="auto" w:fill="FFFFFF"/>
          </w:rPr>
          <w:t>/sbs186</w:t>
        </w:r>
      </w:hyperlink>
    </w:p>
    <w:p w14:paraId="46A53208" w14:textId="77777777" w:rsidR="00A24D84" w:rsidRPr="005047D5" w:rsidRDefault="00A24D84" w:rsidP="00495767">
      <w:pPr>
        <w:spacing w:after="0" w:line="480" w:lineRule="auto"/>
        <w:ind w:left="720" w:hanging="720"/>
        <w:rPr>
          <w:rFonts w:ascii="Times New Roman" w:eastAsia="Times New Roman" w:hAnsi="Times New Roman" w:cs="Times New Roman"/>
          <w:szCs w:val="24"/>
          <w:lang w:val="nl-NL" w:eastAsia="en-GB"/>
        </w:rPr>
      </w:pPr>
      <w:proofErr w:type="spellStart"/>
      <w:r w:rsidRPr="00882AD0">
        <w:rPr>
          <w:rFonts w:ascii="Times New Roman" w:hAnsi="Times New Roman" w:cs="Times New Roman"/>
          <w:szCs w:val="24"/>
          <w:shd w:val="clear" w:color="auto" w:fill="FFFFFF"/>
        </w:rPr>
        <w:t>Tacconelli</w:t>
      </w:r>
      <w:proofErr w:type="spellEnd"/>
      <w:r w:rsidRPr="00882AD0">
        <w:rPr>
          <w:rFonts w:ascii="Times New Roman" w:hAnsi="Times New Roman" w:cs="Times New Roman"/>
          <w:szCs w:val="24"/>
          <w:shd w:val="clear" w:color="auto" w:fill="FFFFFF"/>
        </w:rPr>
        <w:t>, E. (2010). Systematic reviews: CRD's guidance for undertaking reviews in health care. </w:t>
      </w:r>
      <w:r w:rsidRPr="005047D5">
        <w:rPr>
          <w:rFonts w:ascii="Times New Roman" w:hAnsi="Times New Roman" w:cs="Times New Roman"/>
          <w:i/>
          <w:iCs/>
          <w:szCs w:val="24"/>
          <w:shd w:val="clear" w:color="auto" w:fill="FFFFFF"/>
          <w:lang w:val="nl-NL"/>
        </w:rPr>
        <w:t>The Lancet Infectious Diseases</w:t>
      </w:r>
      <w:r w:rsidRPr="005047D5">
        <w:rPr>
          <w:rFonts w:ascii="Times New Roman" w:hAnsi="Times New Roman" w:cs="Times New Roman"/>
          <w:szCs w:val="24"/>
          <w:shd w:val="clear" w:color="auto" w:fill="FFFFFF"/>
          <w:lang w:val="nl-NL"/>
        </w:rPr>
        <w:t>, </w:t>
      </w:r>
      <w:r w:rsidRPr="005047D5">
        <w:rPr>
          <w:rFonts w:ascii="Times New Roman" w:hAnsi="Times New Roman" w:cs="Times New Roman"/>
          <w:i/>
          <w:iCs/>
          <w:szCs w:val="24"/>
          <w:shd w:val="clear" w:color="auto" w:fill="FFFFFF"/>
          <w:lang w:val="nl-NL"/>
        </w:rPr>
        <w:t>10</w:t>
      </w:r>
      <w:r w:rsidRPr="005047D5">
        <w:rPr>
          <w:rFonts w:ascii="Times New Roman" w:hAnsi="Times New Roman" w:cs="Times New Roman"/>
          <w:szCs w:val="24"/>
          <w:shd w:val="clear" w:color="auto" w:fill="FFFFFF"/>
          <w:lang w:val="nl-NL"/>
        </w:rPr>
        <w:t xml:space="preserve">, 226. doi: </w:t>
      </w:r>
      <w:r w:rsidR="00991BCC">
        <w:fldChar w:fldCharType="begin"/>
      </w:r>
      <w:r w:rsidR="00991BCC" w:rsidRPr="005047D5">
        <w:rPr>
          <w:lang w:val="nl-NL"/>
        </w:rPr>
        <w:instrText>HYPERLINK "https://doi.org/10.1016/S1473-3099(10)70065-7"</w:instrText>
      </w:r>
      <w:r w:rsidR="00991BCC">
        <w:fldChar w:fldCharType="separate"/>
      </w:r>
      <w:r w:rsidRPr="005047D5">
        <w:rPr>
          <w:rFonts w:ascii="Times New Roman" w:hAnsi="Times New Roman" w:cs="Times New Roman"/>
          <w:szCs w:val="24"/>
          <w:shd w:val="clear" w:color="auto" w:fill="FFFFFF"/>
          <w:lang w:val="nl-NL"/>
        </w:rPr>
        <w:t>10.1016/S1473-3099(10)70065-7</w:t>
      </w:r>
      <w:r w:rsidR="00991BCC">
        <w:rPr>
          <w:rFonts w:ascii="Times New Roman" w:hAnsi="Times New Roman" w:cs="Times New Roman"/>
          <w:szCs w:val="24"/>
          <w:shd w:val="clear" w:color="auto" w:fill="FFFFFF"/>
        </w:rPr>
        <w:fldChar w:fldCharType="end"/>
      </w:r>
    </w:p>
    <w:p w14:paraId="4A7D2C54" w14:textId="77777777" w:rsidR="00872148" w:rsidRPr="00882AD0" w:rsidRDefault="00872148" w:rsidP="00D55C9D">
      <w:pPr>
        <w:spacing w:after="0" w:line="480" w:lineRule="auto"/>
        <w:ind w:left="720" w:hanging="720"/>
        <w:rPr>
          <w:rFonts w:ascii="Times New Roman" w:eastAsia="Times New Roman" w:hAnsi="Times New Roman" w:cs="Times New Roman"/>
          <w:szCs w:val="24"/>
          <w:lang w:eastAsia="en-GB"/>
        </w:rPr>
      </w:pPr>
      <w:r w:rsidRPr="005047D5">
        <w:rPr>
          <w:rFonts w:ascii="Times New Roman" w:hAnsi="Times New Roman" w:cs="Times New Roman"/>
          <w:szCs w:val="24"/>
          <w:shd w:val="clear" w:color="auto" w:fill="FFFFFF"/>
          <w:lang w:val="nl-NL"/>
        </w:rPr>
        <w:t xml:space="preserve">van den Berg, D. P., de Bont, P. A., van der Vleugel, B. M., de Roos, C., de Jongh, A., Van Minnen, A., &amp; van der Gaag, M. (2015). </w:t>
      </w:r>
      <w:r w:rsidRPr="00882AD0">
        <w:rPr>
          <w:rFonts w:ascii="Times New Roman" w:hAnsi="Times New Roman" w:cs="Times New Roman"/>
          <w:szCs w:val="24"/>
          <w:shd w:val="clear" w:color="auto" w:fill="FFFFFF"/>
        </w:rPr>
        <w:t>Prolonged exposure vs eye movement desensitization and reprocessing vs waiting list for posttraumatic stress disorder in patients with a psychotic disorder: A randomized clinical trial. </w:t>
      </w:r>
      <w:r w:rsidRPr="00882AD0">
        <w:rPr>
          <w:rFonts w:ascii="Times New Roman" w:hAnsi="Times New Roman" w:cs="Times New Roman"/>
          <w:i/>
          <w:iCs/>
          <w:szCs w:val="24"/>
          <w:shd w:val="clear" w:color="auto" w:fill="FFFFFF"/>
        </w:rPr>
        <w:t>JAMA Psychiatry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72</w:t>
      </w:r>
      <w:r w:rsidRPr="00882AD0">
        <w:rPr>
          <w:rFonts w:ascii="Times New Roman" w:hAnsi="Times New Roman" w:cs="Times New Roman"/>
          <w:szCs w:val="24"/>
          <w:shd w:val="clear" w:color="auto" w:fill="FFFFFF"/>
        </w:rPr>
        <w:t xml:space="preserve">, 259-267.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r w:rsidRPr="00882AD0">
        <w:rPr>
          <w:rFonts w:ascii="Times New Roman" w:hAnsi="Times New Roman" w:cs="Times New Roman"/>
          <w:szCs w:val="24"/>
        </w:rPr>
        <w:t>10.1001/jamapsychiatry.2014.2637</w:t>
      </w:r>
    </w:p>
    <w:p w14:paraId="3F1A8109" w14:textId="77777777" w:rsidR="00A24D84" w:rsidRPr="00882AD0" w:rsidRDefault="00A24D84" w:rsidP="00D55C9D">
      <w:pPr>
        <w:spacing w:after="0" w:line="480" w:lineRule="auto"/>
        <w:ind w:left="720" w:hanging="720"/>
        <w:rPr>
          <w:rFonts w:ascii="Times New Roman" w:eastAsia="Times New Roman" w:hAnsi="Times New Roman" w:cs="Times New Roman"/>
          <w:szCs w:val="24"/>
          <w:lang w:eastAsia="en-GB"/>
        </w:rPr>
      </w:pPr>
      <w:r w:rsidRPr="00882AD0">
        <w:rPr>
          <w:rFonts w:ascii="Times New Roman" w:eastAsia="Times New Roman" w:hAnsi="Times New Roman" w:cs="Times New Roman"/>
          <w:szCs w:val="24"/>
          <w:lang w:eastAsia="en-GB"/>
        </w:rPr>
        <w:t xml:space="preserve">van den Berg, D. P., &amp; van der </w:t>
      </w:r>
      <w:proofErr w:type="spellStart"/>
      <w:r w:rsidRPr="00882AD0">
        <w:rPr>
          <w:rFonts w:ascii="Times New Roman" w:eastAsia="Times New Roman" w:hAnsi="Times New Roman" w:cs="Times New Roman"/>
          <w:szCs w:val="24"/>
          <w:lang w:eastAsia="en-GB"/>
        </w:rPr>
        <w:t>Gaag</w:t>
      </w:r>
      <w:proofErr w:type="spellEnd"/>
      <w:r w:rsidRPr="00882AD0">
        <w:rPr>
          <w:rFonts w:ascii="Times New Roman" w:eastAsia="Times New Roman" w:hAnsi="Times New Roman" w:cs="Times New Roman"/>
          <w:szCs w:val="24"/>
          <w:lang w:eastAsia="en-GB"/>
        </w:rPr>
        <w:t>, M. (2012). Treating trauma in psychosis with EMDR: A pilot study. </w:t>
      </w:r>
      <w:r w:rsidRPr="00882AD0">
        <w:rPr>
          <w:rFonts w:ascii="Times New Roman" w:eastAsia="Times New Roman" w:hAnsi="Times New Roman" w:cs="Times New Roman"/>
          <w:i/>
          <w:iCs/>
          <w:szCs w:val="24"/>
          <w:lang w:eastAsia="en-GB"/>
        </w:rPr>
        <w:t xml:space="preserve">Journal of </w:t>
      </w:r>
      <w:proofErr w:type="spellStart"/>
      <w:r w:rsidRPr="00882AD0">
        <w:rPr>
          <w:rFonts w:ascii="Times New Roman" w:eastAsia="Times New Roman" w:hAnsi="Times New Roman" w:cs="Times New Roman"/>
          <w:i/>
          <w:iCs/>
          <w:szCs w:val="24"/>
          <w:lang w:eastAsia="en-GB"/>
        </w:rPr>
        <w:t>Behavior</w:t>
      </w:r>
      <w:proofErr w:type="spellEnd"/>
      <w:r w:rsidRPr="00882AD0">
        <w:rPr>
          <w:rFonts w:ascii="Times New Roman" w:eastAsia="Times New Roman" w:hAnsi="Times New Roman" w:cs="Times New Roman"/>
          <w:i/>
          <w:iCs/>
          <w:szCs w:val="24"/>
          <w:lang w:eastAsia="en-GB"/>
        </w:rPr>
        <w:t xml:space="preserve"> Therapy and Experimental Psychiatry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43</w:t>
      </w:r>
      <w:r w:rsidRPr="00882AD0">
        <w:rPr>
          <w:rFonts w:ascii="Times New Roman" w:eastAsia="Times New Roman" w:hAnsi="Times New Roman" w:cs="Times New Roman"/>
          <w:szCs w:val="24"/>
          <w:lang w:eastAsia="en-GB"/>
        </w:rPr>
        <w:t xml:space="preserve">, 664-671.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8" w:tgtFrame="_blank" w:tooltip="Persistent link using digital object identifier" w:history="1">
        <w:r w:rsidRPr="00882AD0">
          <w:rPr>
            <w:rFonts w:ascii="Times New Roman" w:hAnsi="Times New Roman" w:cs="Times New Roman"/>
            <w:szCs w:val="24"/>
          </w:rPr>
          <w:t>10.1016/j.jbtep.2011.09.011</w:t>
        </w:r>
      </w:hyperlink>
    </w:p>
    <w:p w14:paraId="76D50D09" w14:textId="77777777" w:rsidR="00A24D84" w:rsidRPr="00882AD0" w:rsidRDefault="00A24D84" w:rsidP="0060742F">
      <w:pPr>
        <w:spacing w:after="0" w:line="480" w:lineRule="auto"/>
        <w:ind w:left="720" w:hanging="720"/>
        <w:rPr>
          <w:rFonts w:ascii="Times New Roman" w:eastAsia="Times New Roman" w:hAnsi="Times New Roman" w:cs="Times New Roman"/>
          <w:szCs w:val="24"/>
          <w:lang w:eastAsia="en-GB"/>
        </w:rPr>
      </w:pPr>
      <w:r w:rsidRPr="005047D5">
        <w:rPr>
          <w:rFonts w:ascii="Times New Roman" w:eastAsia="Times New Roman" w:hAnsi="Times New Roman" w:cs="Times New Roman"/>
          <w:szCs w:val="24"/>
          <w:lang w:val="nl-NL" w:eastAsia="en-GB"/>
        </w:rPr>
        <w:t xml:space="preserve">van den Berg, D. P., van der Vleugel, B. M., Staring, A. B., de Bont, P. A., &amp; de Jongh, A. (2013). </w:t>
      </w:r>
      <w:r w:rsidRPr="00882AD0">
        <w:rPr>
          <w:rFonts w:ascii="Times New Roman" w:eastAsia="Times New Roman" w:hAnsi="Times New Roman" w:cs="Times New Roman"/>
          <w:szCs w:val="24"/>
          <w:lang w:eastAsia="en-GB"/>
        </w:rPr>
        <w:t>EMDR in psychosis: Guidelines for conceptualization and treatment. </w:t>
      </w:r>
      <w:r w:rsidRPr="00882AD0">
        <w:rPr>
          <w:rFonts w:ascii="Times New Roman" w:eastAsia="Times New Roman" w:hAnsi="Times New Roman" w:cs="Times New Roman"/>
          <w:i/>
          <w:iCs/>
          <w:szCs w:val="24"/>
          <w:lang w:eastAsia="en-GB"/>
        </w:rPr>
        <w:t>Journal of EMDR Practice and Research</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7</w:t>
      </w:r>
      <w:r w:rsidRPr="00882AD0">
        <w:rPr>
          <w:rFonts w:ascii="Times New Roman" w:eastAsia="Times New Roman" w:hAnsi="Times New Roman" w:cs="Times New Roman"/>
          <w:szCs w:val="24"/>
          <w:lang w:eastAsia="en-GB"/>
        </w:rPr>
        <w:t xml:space="preserve">, 208-224.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59" w:history="1">
        <w:r w:rsidRPr="00882AD0">
          <w:rPr>
            <w:rFonts w:ascii="Times New Roman" w:hAnsi="Times New Roman" w:cs="Times New Roman"/>
            <w:szCs w:val="24"/>
            <w:shd w:val="clear" w:color="auto" w:fill="FFFFFF"/>
          </w:rPr>
          <w:t>10.1891/1933-3196.7.4.208</w:t>
        </w:r>
      </w:hyperlink>
    </w:p>
    <w:p w14:paraId="6661F925" w14:textId="77777777" w:rsidR="00A24D84" w:rsidRPr="00882AD0" w:rsidRDefault="00A24D84" w:rsidP="0060742F">
      <w:pPr>
        <w:shd w:val="clear" w:color="auto" w:fill="FFFFFF"/>
        <w:spacing w:line="480" w:lineRule="auto"/>
        <w:ind w:left="720" w:hanging="720"/>
        <w:rPr>
          <w:rFonts w:ascii="Times New Roman" w:eastAsia="Times New Roman" w:hAnsi="Times New Roman" w:cs="Times New Roman"/>
          <w:szCs w:val="24"/>
          <w:lang w:eastAsia="en-GB"/>
        </w:rPr>
      </w:pPr>
      <w:r w:rsidRPr="005047D5">
        <w:rPr>
          <w:rFonts w:ascii="Times New Roman" w:eastAsia="Times New Roman" w:hAnsi="Times New Roman" w:cs="Times New Roman"/>
          <w:szCs w:val="24"/>
          <w:lang w:val="nl-NL" w:eastAsia="en-GB"/>
        </w:rPr>
        <w:t xml:space="preserve">van der Gaag, M., van Oosterhout, B., Daalman, K., Sommer, I. E., &amp; Korrelboom, K. (2012). </w:t>
      </w:r>
      <w:r w:rsidRPr="00882AD0">
        <w:rPr>
          <w:rFonts w:ascii="Times New Roman" w:eastAsia="Times New Roman" w:hAnsi="Times New Roman" w:cs="Times New Roman"/>
          <w:szCs w:val="24"/>
          <w:lang w:eastAsia="en-GB"/>
        </w:rPr>
        <w:t>Initial evaluation of the effects of competitive memory training (COMET) on depression in schizophrenia</w:t>
      </w:r>
      <w:r w:rsidRPr="00882AD0">
        <w:rPr>
          <w:rFonts w:ascii="Cambria Math" w:eastAsia="Times New Roman" w:hAnsi="Cambria Math" w:cs="Cambria Math"/>
          <w:szCs w:val="24"/>
          <w:lang w:eastAsia="en-GB"/>
        </w:rPr>
        <w:t>‐</w:t>
      </w:r>
      <w:r w:rsidRPr="00882AD0">
        <w:rPr>
          <w:rFonts w:ascii="Times New Roman" w:eastAsia="Times New Roman" w:hAnsi="Times New Roman" w:cs="Times New Roman"/>
          <w:szCs w:val="24"/>
          <w:lang w:eastAsia="en-GB"/>
        </w:rPr>
        <w:t>spectrum patients with persistent auditory verbal hallucinations: A randomized controlled trial. </w:t>
      </w:r>
      <w:r w:rsidRPr="00882AD0">
        <w:rPr>
          <w:rFonts w:ascii="Times New Roman" w:eastAsia="Times New Roman" w:hAnsi="Times New Roman" w:cs="Times New Roman"/>
          <w:i/>
          <w:iCs/>
          <w:szCs w:val="24"/>
          <w:lang w:eastAsia="en-GB"/>
        </w:rPr>
        <w:t>British Journal of Clinical Psychology</w:t>
      </w:r>
      <w:r w:rsidRPr="00882AD0">
        <w:rPr>
          <w:rFonts w:ascii="Times New Roman" w:eastAsia="Times New Roman" w:hAnsi="Times New Roman" w:cs="Times New Roman"/>
          <w:szCs w:val="24"/>
          <w:lang w:eastAsia="en-GB"/>
        </w:rPr>
        <w:t>, </w:t>
      </w:r>
      <w:r w:rsidRPr="00882AD0">
        <w:rPr>
          <w:rFonts w:ascii="Times New Roman" w:eastAsia="Times New Roman" w:hAnsi="Times New Roman" w:cs="Times New Roman"/>
          <w:i/>
          <w:iCs/>
          <w:szCs w:val="24"/>
          <w:lang w:eastAsia="en-GB"/>
        </w:rPr>
        <w:t>51</w:t>
      </w:r>
      <w:r w:rsidRPr="00882AD0">
        <w:rPr>
          <w:rFonts w:ascii="Times New Roman" w:eastAsia="Times New Roman" w:hAnsi="Times New Roman" w:cs="Times New Roman"/>
          <w:szCs w:val="24"/>
          <w:lang w:eastAsia="en-GB"/>
        </w:rPr>
        <w:t xml:space="preserve">, 158-171. </w:t>
      </w:r>
      <w:proofErr w:type="spellStart"/>
      <w:r w:rsidRPr="00882AD0">
        <w:rPr>
          <w:rFonts w:ascii="Times New Roman" w:eastAsia="Times New Roman" w:hAnsi="Times New Roman" w:cs="Times New Roman"/>
          <w:szCs w:val="24"/>
          <w:lang w:eastAsia="en-GB"/>
        </w:rPr>
        <w:t>doi</w:t>
      </w:r>
      <w:proofErr w:type="spellEnd"/>
      <w:r w:rsidRPr="00882AD0">
        <w:rPr>
          <w:rFonts w:ascii="Times New Roman" w:eastAsia="Times New Roman" w:hAnsi="Times New Roman" w:cs="Times New Roman"/>
          <w:szCs w:val="24"/>
          <w:lang w:eastAsia="en-GB"/>
        </w:rPr>
        <w:t xml:space="preserve">: </w:t>
      </w:r>
      <w:hyperlink r:id="rId60" w:history="1">
        <w:r w:rsidRPr="00882AD0">
          <w:rPr>
            <w:rFonts w:ascii="Times New Roman" w:eastAsia="Times New Roman" w:hAnsi="Times New Roman" w:cs="Times New Roman"/>
            <w:bCs/>
            <w:szCs w:val="24"/>
            <w:lang w:eastAsia="en-GB"/>
          </w:rPr>
          <w:t>10.1111/j.2044-8260.2011.02025.x</w:t>
        </w:r>
      </w:hyperlink>
    </w:p>
    <w:p w14:paraId="2CCA73B5" w14:textId="5C97E1DC" w:rsidR="00495767" w:rsidRPr="005047D5" w:rsidRDefault="000D2650" w:rsidP="00882AD0">
      <w:pPr>
        <w:shd w:val="clear" w:color="auto" w:fill="FFFFFF"/>
        <w:spacing w:line="480" w:lineRule="auto"/>
        <w:ind w:left="720" w:hanging="720"/>
        <w:rPr>
          <w:rFonts w:ascii="Times New Roman" w:eastAsia="Times New Roman" w:hAnsi="Times New Roman" w:cs="Times New Roman"/>
          <w:szCs w:val="24"/>
          <w:lang w:val="nl-NL" w:eastAsia="en-GB"/>
        </w:rPr>
      </w:pPr>
      <w:r w:rsidRPr="00882AD0">
        <w:rPr>
          <w:rFonts w:ascii="Times New Roman" w:hAnsi="Times New Roman" w:cs="Times New Roman"/>
          <w:szCs w:val="24"/>
          <w:shd w:val="clear" w:color="auto" w:fill="FFFFFF"/>
        </w:rPr>
        <w:t>v</w:t>
      </w:r>
      <w:r w:rsidR="00A24D84" w:rsidRPr="00882AD0">
        <w:rPr>
          <w:rFonts w:ascii="Times New Roman" w:hAnsi="Times New Roman" w:cs="Times New Roman"/>
          <w:szCs w:val="24"/>
          <w:shd w:val="clear" w:color="auto" w:fill="FFFFFF"/>
        </w:rPr>
        <w:t xml:space="preserve">an </w:t>
      </w:r>
      <w:proofErr w:type="spellStart"/>
      <w:r w:rsidR="00A24D84" w:rsidRPr="00882AD0">
        <w:rPr>
          <w:rFonts w:ascii="Times New Roman" w:hAnsi="Times New Roman" w:cs="Times New Roman"/>
          <w:szCs w:val="24"/>
          <w:shd w:val="clear" w:color="auto" w:fill="FFFFFF"/>
        </w:rPr>
        <w:t>Os</w:t>
      </w:r>
      <w:proofErr w:type="spellEnd"/>
      <w:r w:rsidR="00A24D84" w:rsidRPr="00882AD0">
        <w:rPr>
          <w:rFonts w:ascii="Times New Roman" w:hAnsi="Times New Roman" w:cs="Times New Roman"/>
          <w:szCs w:val="24"/>
          <w:shd w:val="clear" w:color="auto" w:fill="FFFFFF"/>
        </w:rPr>
        <w:t xml:space="preserve">, J., </w:t>
      </w:r>
      <w:proofErr w:type="spellStart"/>
      <w:r w:rsidR="00A24D84" w:rsidRPr="00882AD0">
        <w:rPr>
          <w:rFonts w:ascii="Times New Roman" w:hAnsi="Times New Roman" w:cs="Times New Roman"/>
          <w:szCs w:val="24"/>
          <w:shd w:val="clear" w:color="auto" w:fill="FFFFFF"/>
        </w:rPr>
        <w:t>Linscott</w:t>
      </w:r>
      <w:proofErr w:type="spellEnd"/>
      <w:r w:rsidR="00A24D84" w:rsidRPr="00882AD0">
        <w:rPr>
          <w:rFonts w:ascii="Times New Roman" w:hAnsi="Times New Roman" w:cs="Times New Roman"/>
          <w:szCs w:val="24"/>
          <w:shd w:val="clear" w:color="auto" w:fill="FFFFFF"/>
        </w:rPr>
        <w:t xml:space="preserve">, R. J., </w:t>
      </w:r>
      <w:proofErr w:type="spellStart"/>
      <w:r w:rsidR="00A24D84" w:rsidRPr="00882AD0">
        <w:rPr>
          <w:rFonts w:ascii="Times New Roman" w:hAnsi="Times New Roman" w:cs="Times New Roman"/>
          <w:szCs w:val="24"/>
          <w:shd w:val="clear" w:color="auto" w:fill="FFFFFF"/>
        </w:rPr>
        <w:t>Myin-Germeys</w:t>
      </w:r>
      <w:proofErr w:type="spellEnd"/>
      <w:r w:rsidR="00A24D84" w:rsidRPr="00882AD0">
        <w:rPr>
          <w:rFonts w:ascii="Times New Roman" w:hAnsi="Times New Roman" w:cs="Times New Roman"/>
          <w:szCs w:val="24"/>
          <w:shd w:val="clear" w:color="auto" w:fill="FFFFFF"/>
        </w:rPr>
        <w:t xml:space="preserve">, I., </w:t>
      </w:r>
      <w:proofErr w:type="spellStart"/>
      <w:r w:rsidR="00A24D84" w:rsidRPr="00882AD0">
        <w:rPr>
          <w:rFonts w:ascii="Times New Roman" w:hAnsi="Times New Roman" w:cs="Times New Roman"/>
          <w:szCs w:val="24"/>
          <w:shd w:val="clear" w:color="auto" w:fill="FFFFFF"/>
        </w:rPr>
        <w:t>Delespaul</w:t>
      </w:r>
      <w:proofErr w:type="spellEnd"/>
      <w:r w:rsidR="00A24D84" w:rsidRPr="00882AD0">
        <w:rPr>
          <w:rFonts w:ascii="Times New Roman" w:hAnsi="Times New Roman" w:cs="Times New Roman"/>
          <w:szCs w:val="24"/>
          <w:shd w:val="clear" w:color="auto" w:fill="FFFFFF"/>
        </w:rPr>
        <w:t xml:space="preserve">, P., &amp; </w:t>
      </w:r>
      <w:proofErr w:type="spellStart"/>
      <w:r w:rsidR="00A24D84" w:rsidRPr="00882AD0">
        <w:rPr>
          <w:rFonts w:ascii="Times New Roman" w:hAnsi="Times New Roman" w:cs="Times New Roman"/>
          <w:szCs w:val="24"/>
          <w:shd w:val="clear" w:color="auto" w:fill="FFFFFF"/>
        </w:rPr>
        <w:t>Krabbendam</w:t>
      </w:r>
      <w:proofErr w:type="spellEnd"/>
      <w:r w:rsidR="00A24D84" w:rsidRPr="00882AD0">
        <w:rPr>
          <w:rFonts w:ascii="Times New Roman" w:hAnsi="Times New Roman" w:cs="Times New Roman"/>
          <w:szCs w:val="24"/>
          <w:shd w:val="clear" w:color="auto" w:fill="FFFFFF"/>
        </w:rPr>
        <w:t xml:space="preserve">, L. (2009). A systematic review and meta-analysis of the psychosis continuum: Evidence </w:t>
      </w:r>
      <w:r w:rsidR="00A24D84" w:rsidRPr="00882AD0">
        <w:rPr>
          <w:rFonts w:ascii="Times New Roman" w:hAnsi="Times New Roman" w:cs="Times New Roman"/>
          <w:szCs w:val="24"/>
          <w:shd w:val="clear" w:color="auto" w:fill="FFFFFF"/>
        </w:rPr>
        <w:lastRenderedPageBreak/>
        <w:t>for a psychosis proneness–persistence–impairment model of psychotic disorder. </w:t>
      </w:r>
      <w:r w:rsidR="00A24D84" w:rsidRPr="005047D5">
        <w:rPr>
          <w:rFonts w:ascii="Times New Roman" w:hAnsi="Times New Roman" w:cs="Times New Roman"/>
          <w:i/>
          <w:iCs/>
          <w:szCs w:val="24"/>
          <w:shd w:val="clear" w:color="auto" w:fill="FFFFFF"/>
          <w:lang w:val="nl-NL"/>
        </w:rPr>
        <w:t>Psychological Medicine</w:t>
      </w:r>
      <w:r w:rsidR="00A24D84" w:rsidRPr="005047D5">
        <w:rPr>
          <w:rFonts w:ascii="Times New Roman" w:hAnsi="Times New Roman" w:cs="Times New Roman"/>
          <w:szCs w:val="24"/>
          <w:shd w:val="clear" w:color="auto" w:fill="FFFFFF"/>
          <w:lang w:val="nl-NL"/>
        </w:rPr>
        <w:t>, </w:t>
      </w:r>
      <w:r w:rsidR="00A24D84" w:rsidRPr="005047D5">
        <w:rPr>
          <w:rFonts w:ascii="Times New Roman" w:hAnsi="Times New Roman" w:cs="Times New Roman"/>
          <w:i/>
          <w:iCs/>
          <w:szCs w:val="24"/>
          <w:shd w:val="clear" w:color="auto" w:fill="FFFFFF"/>
          <w:lang w:val="nl-NL"/>
        </w:rPr>
        <w:t>39</w:t>
      </w:r>
      <w:r w:rsidR="00A24D84" w:rsidRPr="005047D5">
        <w:rPr>
          <w:rFonts w:ascii="Times New Roman" w:hAnsi="Times New Roman" w:cs="Times New Roman"/>
          <w:szCs w:val="24"/>
          <w:shd w:val="clear" w:color="auto" w:fill="FFFFFF"/>
          <w:lang w:val="nl-NL"/>
        </w:rPr>
        <w:t xml:space="preserve">, 179-195. doi: </w:t>
      </w:r>
      <w:r w:rsidR="00991BCC">
        <w:fldChar w:fldCharType="begin"/>
      </w:r>
      <w:r w:rsidR="00991BCC" w:rsidRPr="005047D5">
        <w:rPr>
          <w:lang w:val="nl-NL"/>
        </w:rPr>
        <w:instrText>HYPERLINK "https://doi.org/10.1017/S0033291708003814" \t "_blank"</w:instrText>
      </w:r>
      <w:r w:rsidR="00991BCC">
        <w:fldChar w:fldCharType="separate"/>
      </w:r>
      <w:r w:rsidR="00A24D84" w:rsidRPr="005047D5">
        <w:rPr>
          <w:rFonts w:ascii="Times New Roman" w:eastAsia="Times New Roman" w:hAnsi="Times New Roman" w:cs="Times New Roman"/>
          <w:szCs w:val="24"/>
          <w:bdr w:val="none" w:sz="0" w:space="0" w:color="auto" w:frame="1"/>
          <w:lang w:val="nl-NL" w:eastAsia="en-GB"/>
        </w:rPr>
        <w:t>10.1017/S0033291708003814</w:t>
      </w:r>
      <w:r w:rsidR="00991BCC">
        <w:rPr>
          <w:rFonts w:ascii="Times New Roman" w:eastAsia="Times New Roman" w:hAnsi="Times New Roman" w:cs="Times New Roman"/>
          <w:szCs w:val="24"/>
          <w:bdr w:val="none" w:sz="0" w:space="0" w:color="auto" w:frame="1"/>
          <w:lang w:eastAsia="en-GB"/>
        </w:rPr>
        <w:fldChar w:fldCharType="end"/>
      </w:r>
    </w:p>
    <w:p w14:paraId="6DC5A551" w14:textId="77777777" w:rsidR="00A24D84" w:rsidRPr="00882AD0" w:rsidRDefault="00A24D84" w:rsidP="0060742F">
      <w:pPr>
        <w:spacing w:line="480" w:lineRule="auto"/>
        <w:ind w:left="720" w:hanging="720"/>
        <w:rPr>
          <w:rFonts w:ascii="Times New Roman" w:hAnsi="Times New Roman" w:cs="Times New Roman"/>
          <w:szCs w:val="24"/>
        </w:rPr>
      </w:pPr>
      <w:r w:rsidRPr="005047D5">
        <w:rPr>
          <w:rFonts w:ascii="Times New Roman" w:hAnsi="Times New Roman" w:cs="Times New Roman"/>
          <w:szCs w:val="24"/>
          <w:shd w:val="clear" w:color="auto" w:fill="FFFFFF"/>
          <w:lang w:val="nl-NL"/>
        </w:rPr>
        <w:t>Varese, F., Smeets, F., Drukker, M., Lieverse, R., Lataster, T., Viechtbauer, W., . .</w:t>
      </w:r>
      <w:r w:rsidR="00D55C9D" w:rsidRPr="005047D5">
        <w:rPr>
          <w:rFonts w:ascii="Times New Roman" w:hAnsi="Times New Roman" w:cs="Times New Roman"/>
          <w:szCs w:val="24"/>
          <w:shd w:val="clear" w:color="auto" w:fill="FFFFFF"/>
          <w:lang w:val="nl-NL"/>
        </w:rPr>
        <w:t xml:space="preserve"> . </w:t>
      </w:r>
      <w:r w:rsidRPr="00882AD0">
        <w:rPr>
          <w:rFonts w:ascii="Times New Roman" w:hAnsi="Times New Roman" w:cs="Times New Roman"/>
          <w:szCs w:val="24"/>
          <w:shd w:val="clear" w:color="auto" w:fill="FFFFFF"/>
        </w:rPr>
        <w:t>Bentall, R. P. (2012). Childhood adversities increase the risk of psychosis: A meta-analysis of patient-control, prospective-and cross-sectional cohort studies. </w:t>
      </w:r>
      <w:r w:rsidRPr="00882AD0">
        <w:rPr>
          <w:rFonts w:ascii="Times New Roman" w:hAnsi="Times New Roman" w:cs="Times New Roman"/>
          <w:i/>
          <w:iCs/>
          <w:szCs w:val="24"/>
          <w:shd w:val="clear" w:color="auto" w:fill="FFFFFF"/>
        </w:rPr>
        <w:t>Schizophrenia Bulletin</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38</w:t>
      </w:r>
      <w:r w:rsidRPr="00882AD0">
        <w:rPr>
          <w:rFonts w:ascii="Times New Roman" w:hAnsi="Times New Roman" w:cs="Times New Roman"/>
          <w:szCs w:val="24"/>
          <w:shd w:val="clear" w:color="auto" w:fill="FFFFFF"/>
        </w:rPr>
        <w:t xml:space="preserve">, 661-671.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61" w:history="1">
        <w:r w:rsidRPr="00882AD0">
          <w:rPr>
            <w:rFonts w:ascii="Times New Roman" w:hAnsi="Times New Roman" w:cs="Times New Roman"/>
            <w:szCs w:val="24"/>
            <w:bdr w:val="none" w:sz="0" w:space="0" w:color="auto" w:frame="1"/>
            <w:shd w:val="clear" w:color="auto" w:fill="FFFFFF"/>
          </w:rPr>
          <w:t>10.1093/</w:t>
        </w:r>
        <w:proofErr w:type="spellStart"/>
        <w:r w:rsidRPr="00882AD0">
          <w:rPr>
            <w:rFonts w:ascii="Times New Roman" w:hAnsi="Times New Roman" w:cs="Times New Roman"/>
            <w:szCs w:val="24"/>
            <w:bdr w:val="none" w:sz="0" w:space="0" w:color="auto" w:frame="1"/>
            <w:shd w:val="clear" w:color="auto" w:fill="FFFFFF"/>
          </w:rPr>
          <w:t>schbul</w:t>
        </w:r>
        <w:proofErr w:type="spellEnd"/>
        <w:r w:rsidRPr="00882AD0">
          <w:rPr>
            <w:rFonts w:ascii="Times New Roman" w:hAnsi="Times New Roman" w:cs="Times New Roman"/>
            <w:szCs w:val="24"/>
            <w:bdr w:val="none" w:sz="0" w:space="0" w:color="auto" w:frame="1"/>
            <w:shd w:val="clear" w:color="auto" w:fill="FFFFFF"/>
          </w:rPr>
          <w:t>/sbs050</w:t>
        </w:r>
      </w:hyperlink>
    </w:p>
    <w:p w14:paraId="526407F7" w14:textId="77777777" w:rsidR="00D55C9D" w:rsidRPr="00882AD0" w:rsidRDefault="00A24D84" w:rsidP="00D55C9D">
      <w:pPr>
        <w:spacing w:line="480" w:lineRule="auto"/>
        <w:ind w:left="720" w:hanging="720"/>
        <w:rPr>
          <w:rFonts w:ascii="Times New Roman" w:hAnsi="Times New Roman" w:cs="Times New Roman"/>
          <w:bCs/>
          <w:szCs w:val="24"/>
          <w:shd w:val="clear" w:color="auto" w:fill="FFFFFF"/>
        </w:rPr>
      </w:pPr>
      <w:r w:rsidRPr="00882AD0">
        <w:rPr>
          <w:rFonts w:ascii="Times New Roman" w:hAnsi="Times New Roman" w:cs="Times New Roman"/>
          <w:szCs w:val="24"/>
          <w:shd w:val="clear" w:color="auto" w:fill="FFFFFF"/>
        </w:rPr>
        <w:t xml:space="preserve">Wilson, A., Zwart, E., Everett, I., &amp; </w:t>
      </w:r>
      <w:proofErr w:type="spellStart"/>
      <w:r w:rsidRPr="00882AD0">
        <w:rPr>
          <w:rFonts w:ascii="Times New Roman" w:hAnsi="Times New Roman" w:cs="Times New Roman"/>
          <w:szCs w:val="24"/>
          <w:shd w:val="clear" w:color="auto" w:fill="FFFFFF"/>
        </w:rPr>
        <w:t>Kernick</w:t>
      </w:r>
      <w:proofErr w:type="spellEnd"/>
      <w:r w:rsidRPr="00882AD0">
        <w:rPr>
          <w:rFonts w:ascii="Times New Roman" w:hAnsi="Times New Roman" w:cs="Times New Roman"/>
          <w:szCs w:val="24"/>
          <w:shd w:val="clear" w:color="auto" w:fill="FFFFFF"/>
        </w:rPr>
        <w:t>, J. (2009). The clinical effectiveness of nurse practitioners' management of minor injuries in an adult emergency department: A systematic review. </w:t>
      </w:r>
      <w:r w:rsidRPr="00882AD0">
        <w:rPr>
          <w:rFonts w:ascii="Times New Roman" w:hAnsi="Times New Roman" w:cs="Times New Roman"/>
          <w:i/>
          <w:iCs/>
          <w:szCs w:val="24"/>
          <w:shd w:val="clear" w:color="auto" w:fill="FFFFFF"/>
        </w:rPr>
        <w:t>International Journal of Evidence</w:t>
      </w:r>
      <w:r w:rsidRPr="00882AD0">
        <w:rPr>
          <w:rFonts w:ascii="Cambria Math" w:hAnsi="Cambria Math" w:cs="Cambria Math"/>
          <w:i/>
          <w:iCs/>
          <w:szCs w:val="24"/>
          <w:shd w:val="clear" w:color="auto" w:fill="FFFFFF"/>
        </w:rPr>
        <w:t>‐</w:t>
      </w:r>
      <w:r w:rsidRPr="00882AD0">
        <w:rPr>
          <w:rFonts w:ascii="Times New Roman" w:hAnsi="Times New Roman" w:cs="Times New Roman"/>
          <w:i/>
          <w:iCs/>
          <w:szCs w:val="24"/>
          <w:shd w:val="clear" w:color="auto" w:fill="FFFFFF"/>
        </w:rPr>
        <w:t>Based Healthcare</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7</w:t>
      </w:r>
      <w:r w:rsidRPr="00882AD0">
        <w:rPr>
          <w:rFonts w:ascii="Times New Roman" w:hAnsi="Times New Roman" w:cs="Times New Roman"/>
          <w:szCs w:val="24"/>
          <w:shd w:val="clear" w:color="auto" w:fill="FFFFFF"/>
        </w:rPr>
        <w:t xml:space="preserve">, 3-14.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62" w:history="1">
        <w:r w:rsidRPr="00882AD0">
          <w:rPr>
            <w:rFonts w:ascii="Times New Roman" w:hAnsi="Times New Roman" w:cs="Times New Roman"/>
            <w:bCs/>
            <w:szCs w:val="24"/>
            <w:shd w:val="clear" w:color="auto" w:fill="FFFFFF"/>
          </w:rPr>
          <w:t>10.1111/j.1744-1609.2009.00121.x</w:t>
        </w:r>
      </w:hyperlink>
    </w:p>
    <w:p w14:paraId="62926C2A" w14:textId="77777777" w:rsidR="00A24D84" w:rsidRPr="00882AD0" w:rsidRDefault="00A24D84" w:rsidP="00D55C9D">
      <w:pPr>
        <w:spacing w:line="480" w:lineRule="auto"/>
        <w:ind w:left="720" w:hanging="720"/>
        <w:rPr>
          <w:rFonts w:ascii="Times New Roman" w:hAnsi="Times New Roman" w:cs="Times New Roman"/>
          <w:bCs/>
          <w:szCs w:val="24"/>
          <w:shd w:val="clear" w:color="auto" w:fill="FFFFFF"/>
        </w:rPr>
      </w:pPr>
      <w:r w:rsidRPr="00882AD0">
        <w:rPr>
          <w:rFonts w:ascii="Times New Roman" w:hAnsi="Times New Roman" w:cs="Times New Roman"/>
          <w:szCs w:val="24"/>
          <w:shd w:val="clear" w:color="auto" w:fill="FFFFFF"/>
        </w:rPr>
        <w:t>Zubin, J., &amp; Spring, B. (1977). Vulnerability: A new view of schizophrenia. </w:t>
      </w:r>
      <w:r w:rsidRPr="00882AD0">
        <w:rPr>
          <w:rFonts w:ascii="Times New Roman" w:hAnsi="Times New Roman" w:cs="Times New Roman"/>
          <w:i/>
          <w:iCs/>
          <w:szCs w:val="24"/>
          <w:shd w:val="clear" w:color="auto" w:fill="FFFFFF"/>
        </w:rPr>
        <w:t>Journal of Abnormal Psychology</w:t>
      </w:r>
      <w:r w:rsidRPr="00882AD0">
        <w:rPr>
          <w:rFonts w:ascii="Times New Roman" w:hAnsi="Times New Roman" w:cs="Times New Roman"/>
          <w:szCs w:val="24"/>
          <w:shd w:val="clear" w:color="auto" w:fill="FFFFFF"/>
        </w:rPr>
        <w:t>, </w:t>
      </w:r>
      <w:r w:rsidRPr="00882AD0">
        <w:rPr>
          <w:rFonts w:ascii="Times New Roman" w:hAnsi="Times New Roman" w:cs="Times New Roman"/>
          <w:i/>
          <w:iCs/>
          <w:szCs w:val="24"/>
          <w:shd w:val="clear" w:color="auto" w:fill="FFFFFF"/>
        </w:rPr>
        <w:t>86</w:t>
      </w:r>
      <w:r w:rsidRPr="00882AD0">
        <w:rPr>
          <w:rFonts w:ascii="Times New Roman" w:hAnsi="Times New Roman" w:cs="Times New Roman"/>
          <w:szCs w:val="24"/>
          <w:shd w:val="clear" w:color="auto" w:fill="FFFFFF"/>
        </w:rPr>
        <w:t xml:space="preserve">, 103-126. </w:t>
      </w:r>
      <w:proofErr w:type="spellStart"/>
      <w:r w:rsidRPr="00882AD0">
        <w:rPr>
          <w:rFonts w:ascii="Times New Roman" w:hAnsi="Times New Roman" w:cs="Times New Roman"/>
          <w:szCs w:val="24"/>
          <w:shd w:val="clear" w:color="auto" w:fill="FFFFFF"/>
        </w:rPr>
        <w:t>doi</w:t>
      </w:r>
      <w:proofErr w:type="spellEnd"/>
      <w:r w:rsidRPr="00882AD0">
        <w:rPr>
          <w:rFonts w:ascii="Times New Roman" w:hAnsi="Times New Roman" w:cs="Times New Roman"/>
          <w:szCs w:val="24"/>
          <w:shd w:val="clear" w:color="auto" w:fill="FFFFFF"/>
        </w:rPr>
        <w:t xml:space="preserve">: </w:t>
      </w:r>
      <w:hyperlink r:id="rId63" w:tgtFrame="_blank" w:history="1">
        <w:r w:rsidRPr="00882AD0">
          <w:rPr>
            <w:rFonts w:ascii="Times New Roman" w:hAnsi="Times New Roman" w:cs="Times New Roman"/>
            <w:szCs w:val="24"/>
            <w:shd w:val="clear" w:color="auto" w:fill="FFFFFF"/>
          </w:rPr>
          <w:t>10.1037/0021-843X.86.2.103</w:t>
        </w:r>
      </w:hyperlink>
    </w:p>
    <w:p w14:paraId="264C7481" w14:textId="77777777" w:rsidR="00A24D84" w:rsidRDefault="00A24D84" w:rsidP="00A24D84">
      <w:pPr>
        <w:spacing w:line="480" w:lineRule="auto"/>
        <w:rPr>
          <w:rFonts w:ascii="Times New Roman" w:hAnsi="Times New Roman" w:cs="Times New Roman"/>
          <w:szCs w:val="24"/>
          <w:shd w:val="clear" w:color="auto" w:fill="FFFFFF"/>
        </w:rPr>
      </w:pPr>
    </w:p>
    <w:p w14:paraId="5E1E4C42" w14:textId="77777777" w:rsidR="00D55C9D" w:rsidRDefault="00D55C9D" w:rsidP="00A24D84">
      <w:pPr>
        <w:spacing w:line="480" w:lineRule="auto"/>
        <w:rPr>
          <w:rFonts w:ascii="Times New Roman" w:hAnsi="Times New Roman" w:cs="Times New Roman"/>
          <w:szCs w:val="24"/>
          <w:shd w:val="clear" w:color="auto" w:fill="FFFFFF"/>
        </w:rPr>
      </w:pPr>
    </w:p>
    <w:p w14:paraId="4B60602F" w14:textId="77777777" w:rsidR="00D55C9D" w:rsidRDefault="00D55C9D" w:rsidP="00A24D84">
      <w:pPr>
        <w:spacing w:line="480" w:lineRule="auto"/>
        <w:rPr>
          <w:rFonts w:ascii="Times New Roman" w:hAnsi="Times New Roman" w:cs="Times New Roman"/>
          <w:szCs w:val="24"/>
          <w:shd w:val="clear" w:color="auto" w:fill="FFFFFF"/>
        </w:rPr>
      </w:pPr>
    </w:p>
    <w:p w14:paraId="4B56CD9B" w14:textId="77777777" w:rsidR="00D55C9D" w:rsidRDefault="00D55C9D" w:rsidP="00A24D84">
      <w:pPr>
        <w:spacing w:line="480" w:lineRule="auto"/>
        <w:rPr>
          <w:rFonts w:ascii="Times New Roman" w:hAnsi="Times New Roman" w:cs="Times New Roman"/>
          <w:szCs w:val="24"/>
          <w:shd w:val="clear" w:color="auto" w:fill="FFFFFF"/>
        </w:rPr>
      </w:pPr>
    </w:p>
    <w:p w14:paraId="5C1A87AD" w14:textId="77777777" w:rsidR="00D55C9D" w:rsidRDefault="00D55C9D" w:rsidP="00A24D84">
      <w:pPr>
        <w:spacing w:line="480" w:lineRule="auto"/>
        <w:rPr>
          <w:rFonts w:ascii="Times New Roman" w:hAnsi="Times New Roman" w:cs="Times New Roman"/>
          <w:szCs w:val="24"/>
          <w:shd w:val="clear" w:color="auto" w:fill="FFFFFF"/>
        </w:rPr>
      </w:pPr>
    </w:p>
    <w:p w14:paraId="00D3E5EC" w14:textId="77777777" w:rsidR="00D55C9D" w:rsidRDefault="00D55C9D" w:rsidP="00A24D84">
      <w:pPr>
        <w:spacing w:line="480" w:lineRule="auto"/>
        <w:rPr>
          <w:rFonts w:ascii="Times New Roman" w:hAnsi="Times New Roman" w:cs="Times New Roman"/>
          <w:szCs w:val="24"/>
          <w:shd w:val="clear" w:color="auto" w:fill="FFFFFF"/>
        </w:rPr>
      </w:pPr>
    </w:p>
    <w:p w14:paraId="5C283BB1" w14:textId="77777777" w:rsidR="00D55C9D" w:rsidRDefault="00D55C9D" w:rsidP="00A24D84">
      <w:pPr>
        <w:spacing w:line="480" w:lineRule="auto"/>
        <w:rPr>
          <w:rFonts w:ascii="Times New Roman" w:hAnsi="Times New Roman" w:cs="Times New Roman"/>
          <w:szCs w:val="24"/>
          <w:shd w:val="clear" w:color="auto" w:fill="FFFFFF"/>
        </w:rPr>
      </w:pPr>
    </w:p>
    <w:p w14:paraId="0E86CE8B" w14:textId="77777777" w:rsidR="00D55C9D" w:rsidRDefault="00D55C9D" w:rsidP="00A24D84">
      <w:pPr>
        <w:spacing w:line="480" w:lineRule="auto"/>
        <w:rPr>
          <w:rFonts w:ascii="Times New Roman" w:hAnsi="Times New Roman" w:cs="Times New Roman"/>
          <w:szCs w:val="24"/>
          <w:shd w:val="clear" w:color="auto" w:fill="FFFFFF"/>
        </w:rPr>
      </w:pPr>
    </w:p>
    <w:p w14:paraId="53D01B29" w14:textId="77777777" w:rsidR="00D55C9D" w:rsidRPr="00A24D84" w:rsidRDefault="00D55C9D" w:rsidP="00A24D84">
      <w:pPr>
        <w:spacing w:line="480" w:lineRule="auto"/>
        <w:rPr>
          <w:rFonts w:ascii="Times New Roman" w:hAnsi="Times New Roman" w:cs="Times New Roman"/>
          <w:szCs w:val="24"/>
          <w:shd w:val="clear" w:color="auto" w:fill="FFFFFF"/>
        </w:rPr>
      </w:pPr>
    </w:p>
    <w:p w14:paraId="71AEC989" w14:textId="77777777" w:rsidR="00A24D84" w:rsidRPr="00A24D84" w:rsidRDefault="00A24D84" w:rsidP="00090566">
      <w:pPr>
        <w:spacing w:line="480" w:lineRule="auto"/>
        <w:jc w:val="center"/>
        <w:rPr>
          <w:rFonts w:ascii="Times New Roman" w:hAnsi="Times New Roman" w:cs="Times New Roman"/>
          <w:bCs/>
          <w:szCs w:val="24"/>
          <w:shd w:val="clear" w:color="auto" w:fill="FFFFFF"/>
        </w:rPr>
        <w:sectPr w:rsidR="00A24D84" w:rsidRPr="00A24D84" w:rsidSect="00F476D9">
          <w:headerReference w:type="default" r:id="rId64"/>
          <w:footerReference w:type="default" r:id="rId65"/>
          <w:pgSz w:w="11906" w:h="16838" w:code="9"/>
          <w:pgMar w:top="1134" w:right="1134" w:bottom="1134" w:left="1134" w:header="709" w:footer="709" w:gutter="1134"/>
          <w:cols w:space="708"/>
          <w:docGrid w:linePitch="360"/>
        </w:sectPr>
      </w:pPr>
      <w:r w:rsidRPr="00A24D84">
        <w:rPr>
          <w:rFonts w:ascii="Times New Roman" w:hAnsi="Times New Roman" w:cs="Times New Roman"/>
          <w:b/>
          <w:szCs w:val="24"/>
          <w:shd w:val="clear" w:color="auto" w:fill="FFFFFF"/>
        </w:rPr>
        <w:lastRenderedPageBreak/>
        <w:t>Appendix A:</w:t>
      </w:r>
      <w:r w:rsidRPr="00A24D84">
        <w:rPr>
          <w:rFonts w:ascii="Times New Roman" w:hAnsi="Times New Roman" w:cs="Times New Roman"/>
          <w:szCs w:val="24"/>
          <w:shd w:val="clear" w:color="auto" w:fill="FFFFFF"/>
        </w:rPr>
        <w:t xml:space="preserve"> Downs &amp; Black Checklist  </w:t>
      </w:r>
      <w:r w:rsidRPr="00A24D84">
        <w:rPr>
          <w:noProof/>
          <w:lang w:eastAsia="en-GB"/>
        </w:rPr>
        <w:drawing>
          <wp:inline distT="0" distB="0" distL="0" distR="0" wp14:anchorId="11629E0A" wp14:editId="0F558EEC">
            <wp:extent cx="5577475" cy="612457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25223" t="-941" r="22919" b="1799"/>
                    <a:stretch/>
                  </pic:blipFill>
                  <pic:spPr bwMode="auto">
                    <a:xfrm>
                      <a:off x="0" y="0"/>
                      <a:ext cx="5587275" cy="6135337"/>
                    </a:xfrm>
                    <a:prstGeom prst="rect">
                      <a:avLst/>
                    </a:prstGeom>
                    <a:ln>
                      <a:noFill/>
                    </a:ln>
                    <a:extLst>
                      <a:ext uri="{53640926-AAD7-44D8-BBD7-CCE9431645EC}">
                        <a14:shadowObscured xmlns:a14="http://schemas.microsoft.com/office/drawing/2010/main"/>
                      </a:ext>
                    </a:extLst>
                  </pic:spPr>
                </pic:pic>
              </a:graphicData>
            </a:graphic>
          </wp:inline>
        </w:drawing>
      </w:r>
    </w:p>
    <w:p w14:paraId="59767E36" w14:textId="77777777" w:rsidR="00A24D84" w:rsidRPr="00A24D84" w:rsidRDefault="00A24D84" w:rsidP="00A24D84">
      <w:pPr>
        <w:spacing w:line="480" w:lineRule="auto"/>
        <w:rPr>
          <w:rFonts w:ascii="Times New Roman" w:hAnsi="Times New Roman" w:cs="Times New Roman"/>
          <w:szCs w:val="24"/>
        </w:rPr>
      </w:pPr>
      <w:r w:rsidRPr="00A24D84">
        <w:rPr>
          <w:noProof/>
          <w:lang w:eastAsia="en-GB"/>
        </w:rPr>
        <w:lastRenderedPageBreak/>
        <w:drawing>
          <wp:inline distT="0" distB="0" distL="0" distR="0" wp14:anchorId="6058AA6E" wp14:editId="448F2EBA">
            <wp:extent cx="5629275" cy="7021369"/>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51507" t="3451" r="8101" b="8701"/>
                    <a:stretch/>
                  </pic:blipFill>
                  <pic:spPr bwMode="auto">
                    <a:xfrm>
                      <a:off x="0" y="0"/>
                      <a:ext cx="5631900" cy="7024643"/>
                    </a:xfrm>
                    <a:prstGeom prst="rect">
                      <a:avLst/>
                    </a:prstGeom>
                    <a:ln>
                      <a:noFill/>
                    </a:ln>
                    <a:extLst>
                      <a:ext uri="{53640926-AAD7-44D8-BBD7-CCE9431645EC}">
                        <a14:shadowObscured xmlns:a14="http://schemas.microsoft.com/office/drawing/2010/main"/>
                      </a:ext>
                    </a:extLst>
                  </pic:spPr>
                </pic:pic>
              </a:graphicData>
            </a:graphic>
          </wp:inline>
        </w:drawing>
      </w:r>
    </w:p>
    <w:p w14:paraId="31D4B7C2" w14:textId="77777777" w:rsidR="00A24D84" w:rsidRPr="00A24D84" w:rsidRDefault="00A24D84" w:rsidP="00A24D84">
      <w:pPr>
        <w:spacing w:line="480" w:lineRule="auto"/>
        <w:jc w:val="center"/>
        <w:rPr>
          <w:rFonts w:ascii="Times New Roman" w:hAnsi="Times New Roman" w:cs="Times New Roman"/>
          <w:szCs w:val="24"/>
        </w:rPr>
      </w:pPr>
    </w:p>
    <w:p w14:paraId="489A54A9" w14:textId="77777777" w:rsidR="00A24D84" w:rsidRPr="00A24D84" w:rsidRDefault="00A24D84" w:rsidP="00A24D84">
      <w:pPr>
        <w:spacing w:line="480" w:lineRule="auto"/>
        <w:jc w:val="center"/>
        <w:rPr>
          <w:rFonts w:ascii="Times New Roman" w:hAnsi="Times New Roman" w:cs="Times New Roman"/>
          <w:szCs w:val="24"/>
        </w:rPr>
      </w:pPr>
    </w:p>
    <w:p w14:paraId="63AEA04C" w14:textId="77777777" w:rsidR="00A24D84" w:rsidRPr="00A24D84" w:rsidRDefault="00A24D84" w:rsidP="00A24D84">
      <w:pPr>
        <w:spacing w:line="480" w:lineRule="auto"/>
        <w:jc w:val="center"/>
        <w:rPr>
          <w:rFonts w:ascii="Times New Roman" w:hAnsi="Times New Roman" w:cs="Times New Roman"/>
          <w:szCs w:val="24"/>
        </w:rPr>
      </w:pPr>
    </w:p>
    <w:p w14:paraId="3D4879B2" w14:textId="77777777" w:rsidR="00A24D84" w:rsidRPr="00A24D84" w:rsidRDefault="00A24D84" w:rsidP="00A24D84">
      <w:pPr>
        <w:spacing w:line="480" w:lineRule="auto"/>
        <w:rPr>
          <w:rFonts w:ascii="Times New Roman" w:hAnsi="Times New Roman" w:cs="Times New Roman"/>
          <w:szCs w:val="24"/>
        </w:rPr>
      </w:pPr>
    </w:p>
    <w:p w14:paraId="207185B2" w14:textId="77777777" w:rsidR="00A24D84" w:rsidRPr="00A24D84" w:rsidRDefault="00A24D84" w:rsidP="0060742F">
      <w:pPr>
        <w:spacing w:line="480" w:lineRule="auto"/>
        <w:rPr>
          <w:rFonts w:ascii="Times New Roman" w:hAnsi="Times New Roman" w:cs="Times New Roman"/>
          <w:szCs w:val="24"/>
        </w:rPr>
      </w:pPr>
      <w:r w:rsidRPr="00A24D84">
        <w:rPr>
          <w:noProof/>
          <w:lang w:eastAsia="en-GB"/>
        </w:rPr>
        <w:lastRenderedPageBreak/>
        <w:drawing>
          <wp:inline distT="0" distB="0" distL="0" distR="0" wp14:anchorId="44007D92" wp14:editId="61DE285F">
            <wp:extent cx="5629910" cy="7278456"/>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8643" t="5020" r="51317" b="5877"/>
                    <a:stretch/>
                  </pic:blipFill>
                  <pic:spPr bwMode="auto">
                    <a:xfrm>
                      <a:off x="0" y="0"/>
                      <a:ext cx="5668518" cy="7328369"/>
                    </a:xfrm>
                    <a:prstGeom prst="rect">
                      <a:avLst/>
                    </a:prstGeom>
                    <a:ln>
                      <a:noFill/>
                    </a:ln>
                    <a:extLst>
                      <a:ext uri="{53640926-AAD7-44D8-BBD7-CCE9431645EC}">
                        <a14:shadowObscured xmlns:a14="http://schemas.microsoft.com/office/drawing/2010/main"/>
                      </a:ext>
                    </a:extLst>
                  </pic:spPr>
                </pic:pic>
              </a:graphicData>
            </a:graphic>
          </wp:inline>
        </w:drawing>
      </w:r>
    </w:p>
    <w:p w14:paraId="3E22C3F2" w14:textId="77777777" w:rsidR="00A24D84" w:rsidRPr="00A24D84" w:rsidRDefault="00A24D84" w:rsidP="00A24D84">
      <w:pPr>
        <w:spacing w:line="480" w:lineRule="auto"/>
        <w:jc w:val="center"/>
        <w:rPr>
          <w:rFonts w:ascii="Times New Roman" w:hAnsi="Times New Roman" w:cs="Times New Roman"/>
          <w:szCs w:val="24"/>
        </w:rPr>
      </w:pPr>
    </w:p>
    <w:p w14:paraId="56C4034A" w14:textId="77777777" w:rsidR="00A24D84" w:rsidRPr="00A24D84" w:rsidRDefault="00A24D84" w:rsidP="00A24D84">
      <w:pPr>
        <w:spacing w:line="480" w:lineRule="auto"/>
        <w:jc w:val="center"/>
        <w:rPr>
          <w:rFonts w:ascii="Times New Roman" w:hAnsi="Times New Roman" w:cs="Times New Roman"/>
          <w:szCs w:val="24"/>
        </w:rPr>
      </w:pPr>
    </w:p>
    <w:p w14:paraId="38BF08B2" w14:textId="77777777" w:rsidR="00A24D84" w:rsidRPr="00A24D84" w:rsidRDefault="00A24D84" w:rsidP="00A24D84">
      <w:pPr>
        <w:spacing w:line="480" w:lineRule="auto"/>
        <w:rPr>
          <w:rFonts w:ascii="Times New Roman" w:hAnsi="Times New Roman" w:cs="Times New Roman"/>
          <w:szCs w:val="24"/>
        </w:rPr>
      </w:pPr>
    </w:p>
    <w:p w14:paraId="13BD7433" w14:textId="77777777" w:rsidR="00A24D84" w:rsidRPr="00A24D84" w:rsidRDefault="00A24D84" w:rsidP="00A24D84">
      <w:pPr>
        <w:spacing w:line="480" w:lineRule="auto"/>
        <w:jc w:val="center"/>
        <w:rPr>
          <w:rFonts w:ascii="Times New Roman" w:hAnsi="Times New Roman" w:cs="Times New Roman"/>
          <w:szCs w:val="24"/>
        </w:rPr>
      </w:pPr>
      <w:r w:rsidRPr="00A24D84">
        <w:rPr>
          <w:noProof/>
          <w:lang w:eastAsia="en-GB"/>
        </w:rPr>
        <w:lastRenderedPageBreak/>
        <w:drawing>
          <wp:inline distT="0" distB="0" distL="0" distR="0" wp14:anchorId="22BFB8A7" wp14:editId="301BA6FA">
            <wp:extent cx="6086475" cy="794473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52035" t="3765" r="8102" b="3681"/>
                    <a:stretch/>
                  </pic:blipFill>
                  <pic:spPr bwMode="auto">
                    <a:xfrm>
                      <a:off x="0" y="0"/>
                      <a:ext cx="6127914" cy="7998824"/>
                    </a:xfrm>
                    <a:prstGeom prst="rect">
                      <a:avLst/>
                    </a:prstGeom>
                    <a:ln>
                      <a:noFill/>
                    </a:ln>
                    <a:extLst>
                      <a:ext uri="{53640926-AAD7-44D8-BBD7-CCE9431645EC}">
                        <a14:shadowObscured xmlns:a14="http://schemas.microsoft.com/office/drawing/2010/main"/>
                      </a:ext>
                    </a:extLst>
                  </pic:spPr>
                </pic:pic>
              </a:graphicData>
            </a:graphic>
          </wp:inline>
        </w:drawing>
      </w:r>
    </w:p>
    <w:p w14:paraId="661F92B4" w14:textId="77777777" w:rsidR="00A24D84" w:rsidRPr="00A24D84" w:rsidRDefault="00A24D84" w:rsidP="00A24D84">
      <w:pPr>
        <w:spacing w:line="480" w:lineRule="auto"/>
        <w:jc w:val="center"/>
        <w:rPr>
          <w:rFonts w:ascii="Times New Roman" w:hAnsi="Times New Roman" w:cs="Times New Roman"/>
          <w:szCs w:val="24"/>
        </w:rPr>
      </w:pPr>
    </w:p>
    <w:p w14:paraId="644BFCD9" w14:textId="77777777" w:rsidR="00A24D84" w:rsidRPr="00A24D84" w:rsidRDefault="00A24D84" w:rsidP="00A24D84">
      <w:pPr>
        <w:spacing w:line="480" w:lineRule="auto"/>
        <w:rPr>
          <w:rFonts w:ascii="Times New Roman" w:hAnsi="Times New Roman" w:cs="Times New Roman"/>
          <w:szCs w:val="24"/>
        </w:rPr>
      </w:pPr>
    </w:p>
    <w:p w14:paraId="522FFB87" w14:textId="77777777" w:rsidR="00A24D84" w:rsidRPr="00A24D84" w:rsidRDefault="00A24D84" w:rsidP="00A24D84">
      <w:pPr>
        <w:spacing w:line="480" w:lineRule="auto"/>
        <w:jc w:val="center"/>
        <w:rPr>
          <w:rFonts w:ascii="Times New Roman" w:hAnsi="Times New Roman" w:cs="Times New Roman"/>
          <w:szCs w:val="24"/>
        </w:rPr>
      </w:pPr>
      <w:r w:rsidRPr="00A24D84">
        <w:rPr>
          <w:rFonts w:ascii="Times New Roman" w:hAnsi="Times New Roman" w:cs="Times New Roman"/>
          <w:b/>
          <w:szCs w:val="24"/>
        </w:rPr>
        <w:lastRenderedPageBreak/>
        <w:t>Appendix B:</w:t>
      </w:r>
      <w:r w:rsidRPr="00A24D84">
        <w:rPr>
          <w:rFonts w:ascii="Times New Roman" w:hAnsi="Times New Roman" w:cs="Times New Roman"/>
          <w:szCs w:val="24"/>
        </w:rPr>
        <w:t xml:space="preserve"> JBI Case Series Critical Appraisal Tool</w:t>
      </w:r>
    </w:p>
    <w:p w14:paraId="15D15D10" w14:textId="77777777" w:rsidR="00A24D84" w:rsidRPr="00A24D84" w:rsidRDefault="00A24D84" w:rsidP="00A24D84">
      <w:pPr>
        <w:spacing w:line="480" w:lineRule="auto"/>
        <w:jc w:val="center"/>
        <w:rPr>
          <w:rFonts w:ascii="Times New Roman" w:hAnsi="Times New Roman" w:cs="Times New Roman"/>
          <w:szCs w:val="24"/>
        </w:rPr>
      </w:pPr>
    </w:p>
    <w:p w14:paraId="1BEBDB53" w14:textId="77777777" w:rsidR="00A24D84" w:rsidRPr="00A24D84" w:rsidRDefault="00A24D84" w:rsidP="00A24D84">
      <w:pPr>
        <w:spacing w:line="480" w:lineRule="auto"/>
        <w:jc w:val="center"/>
        <w:rPr>
          <w:rFonts w:ascii="Times New Roman" w:hAnsi="Times New Roman" w:cs="Times New Roman"/>
          <w:szCs w:val="24"/>
        </w:rPr>
      </w:pPr>
      <w:r w:rsidRPr="00A24D84">
        <w:rPr>
          <w:noProof/>
          <w:lang w:eastAsia="en-GB"/>
        </w:rPr>
        <w:drawing>
          <wp:inline distT="0" distB="0" distL="0" distR="0" wp14:anchorId="2FE18329" wp14:editId="79719A87">
            <wp:extent cx="5553075" cy="749370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1818" t="1668" r="50435" b="1757"/>
                    <a:stretch/>
                  </pic:blipFill>
                  <pic:spPr bwMode="auto">
                    <a:xfrm>
                      <a:off x="0" y="0"/>
                      <a:ext cx="5572832" cy="7520367"/>
                    </a:xfrm>
                    <a:prstGeom prst="rect">
                      <a:avLst/>
                    </a:prstGeom>
                    <a:ln>
                      <a:noFill/>
                    </a:ln>
                    <a:extLst>
                      <a:ext uri="{53640926-AAD7-44D8-BBD7-CCE9431645EC}">
                        <a14:shadowObscured xmlns:a14="http://schemas.microsoft.com/office/drawing/2010/main"/>
                      </a:ext>
                    </a:extLst>
                  </pic:spPr>
                </pic:pic>
              </a:graphicData>
            </a:graphic>
          </wp:inline>
        </w:drawing>
      </w:r>
    </w:p>
    <w:p w14:paraId="4249AE95" w14:textId="77777777" w:rsidR="00A24D84" w:rsidRPr="00A24D84" w:rsidRDefault="00A24D84" w:rsidP="00A24D84">
      <w:pPr>
        <w:spacing w:line="480" w:lineRule="auto"/>
        <w:jc w:val="center"/>
        <w:rPr>
          <w:rFonts w:ascii="Times New Roman" w:hAnsi="Times New Roman" w:cs="Times New Roman"/>
          <w:szCs w:val="24"/>
        </w:rPr>
      </w:pPr>
    </w:p>
    <w:p w14:paraId="1FBB6325" w14:textId="77777777" w:rsidR="00A24D84" w:rsidRPr="00A24D84" w:rsidRDefault="00A24D84" w:rsidP="00A24D84">
      <w:pPr>
        <w:spacing w:line="480" w:lineRule="auto"/>
        <w:jc w:val="center"/>
        <w:rPr>
          <w:rFonts w:ascii="Times New Roman" w:hAnsi="Times New Roman" w:cs="Times New Roman"/>
          <w:szCs w:val="24"/>
        </w:rPr>
      </w:pPr>
      <w:r w:rsidRPr="00A24D84">
        <w:rPr>
          <w:rFonts w:ascii="Times New Roman" w:hAnsi="Times New Roman" w:cs="Times New Roman"/>
          <w:b/>
          <w:szCs w:val="24"/>
        </w:rPr>
        <w:lastRenderedPageBreak/>
        <w:t>Appendix C:</w:t>
      </w:r>
      <w:r w:rsidRPr="00A24D84">
        <w:rPr>
          <w:rFonts w:ascii="Times New Roman" w:hAnsi="Times New Roman" w:cs="Times New Roman"/>
          <w:szCs w:val="24"/>
        </w:rPr>
        <w:t xml:space="preserve"> JBI Case Report Critical Appraisal Tool</w:t>
      </w:r>
    </w:p>
    <w:p w14:paraId="72D7542F" w14:textId="77777777" w:rsidR="00A24D84" w:rsidRPr="00A24D84" w:rsidRDefault="00A24D84" w:rsidP="00A24D84">
      <w:pPr>
        <w:spacing w:line="480" w:lineRule="auto"/>
        <w:jc w:val="center"/>
        <w:rPr>
          <w:rFonts w:ascii="Times New Roman" w:hAnsi="Times New Roman" w:cs="Times New Roman"/>
          <w:szCs w:val="24"/>
        </w:rPr>
      </w:pPr>
    </w:p>
    <w:p w14:paraId="49C595CC" w14:textId="77777777" w:rsidR="00A24D84" w:rsidRDefault="00A24D84" w:rsidP="00A24D84">
      <w:pPr>
        <w:spacing w:line="480" w:lineRule="auto"/>
        <w:jc w:val="center"/>
        <w:rPr>
          <w:rFonts w:ascii="Times New Roman" w:hAnsi="Times New Roman" w:cs="Times New Roman"/>
          <w:szCs w:val="24"/>
        </w:rPr>
        <w:sectPr w:rsidR="00A24D84" w:rsidSect="00F476D9">
          <w:pgSz w:w="11906" w:h="16838"/>
          <w:pgMar w:top="1134" w:right="1134" w:bottom="1134" w:left="1134" w:header="709" w:footer="709" w:gutter="1134"/>
          <w:cols w:space="708"/>
          <w:docGrid w:linePitch="360"/>
        </w:sectPr>
      </w:pPr>
      <w:r w:rsidRPr="00A24D84">
        <w:rPr>
          <w:noProof/>
          <w:lang w:eastAsia="en-GB"/>
        </w:rPr>
        <w:drawing>
          <wp:inline distT="0" distB="0" distL="0" distR="0" wp14:anchorId="164216B2" wp14:editId="006D62A4">
            <wp:extent cx="5372100" cy="7745719"/>
            <wp:effectExtent l="0" t="0" r="0" b="8255"/>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1994" t="2196" r="50788" b="1799"/>
                    <a:stretch/>
                  </pic:blipFill>
                  <pic:spPr bwMode="auto">
                    <a:xfrm>
                      <a:off x="0" y="0"/>
                      <a:ext cx="5397590" cy="7782471"/>
                    </a:xfrm>
                    <a:prstGeom prst="rect">
                      <a:avLst/>
                    </a:prstGeom>
                    <a:ln>
                      <a:noFill/>
                    </a:ln>
                    <a:extLst>
                      <a:ext uri="{53640926-AAD7-44D8-BBD7-CCE9431645EC}">
                        <a14:shadowObscured xmlns:a14="http://schemas.microsoft.com/office/drawing/2010/main"/>
                      </a:ext>
                    </a:extLst>
                  </pic:spPr>
                </pic:pic>
              </a:graphicData>
            </a:graphic>
          </wp:inline>
        </w:drawing>
      </w:r>
    </w:p>
    <w:p w14:paraId="3C107D5D" w14:textId="77777777" w:rsidR="00A24D84" w:rsidRPr="00A24D84" w:rsidRDefault="00A24D84" w:rsidP="00A24D84">
      <w:pPr>
        <w:tabs>
          <w:tab w:val="left" w:pos="8610"/>
        </w:tabs>
        <w:jc w:val="center"/>
        <w:rPr>
          <w:rFonts w:ascii="Times New Roman" w:hAnsi="Times New Roman" w:cs="Times New Roman"/>
          <w:szCs w:val="24"/>
        </w:rPr>
      </w:pPr>
      <w:r>
        <w:rPr>
          <w:rFonts w:ascii="Times New Roman" w:hAnsi="Times New Roman" w:cs="Times New Roman"/>
          <w:szCs w:val="24"/>
        </w:rPr>
        <w:lastRenderedPageBreak/>
        <w:t>A</w:t>
      </w:r>
      <w:r w:rsidRPr="00A24D84">
        <w:rPr>
          <w:rFonts w:ascii="Times New Roman" w:hAnsi="Times New Roman" w:cs="Times New Roman"/>
          <w:b/>
          <w:szCs w:val="24"/>
        </w:rPr>
        <w:t>ppendix D</w:t>
      </w:r>
      <w:r w:rsidRPr="00A24D84">
        <w:rPr>
          <w:rFonts w:ascii="Times New Roman" w:hAnsi="Times New Roman" w:cs="Times New Roman"/>
          <w:szCs w:val="24"/>
        </w:rPr>
        <w:t>: Quality appraisal summary of randomised and non-randomised studies using Downs &amp; Black checklist</w:t>
      </w:r>
    </w:p>
    <w:p w14:paraId="5FA632D9" w14:textId="77777777" w:rsidR="00A24D84" w:rsidRPr="00A24D84" w:rsidRDefault="00A24D84" w:rsidP="00A24D84">
      <w:pPr>
        <w:spacing w:line="480" w:lineRule="auto"/>
        <w:rPr>
          <w:rFonts w:ascii="Times New Roman" w:hAnsi="Times New Roman" w:cs="Times New Roman"/>
          <w:b/>
          <w:szCs w:val="24"/>
        </w:rPr>
      </w:pPr>
    </w:p>
    <w:p w14:paraId="05F9956A" w14:textId="77777777" w:rsidR="00A24D84" w:rsidRPr="00A24D84" w:rsidRDefault="00A24D84" w:rsidP="0060742F">
      <w:pPr>
        <w:spacing w:line="480" w:lineRule="auto"/>
        <w:jc w:val="center"/>
        <w:rPr>
          <w:rFonts w:ascii="Times New Roman" w:hAnsi="Times New Roman" w:cs="Times New Roman"/>
          <w:szCs w:val="24"/>
        </w:rPr>
      </w:pPr>
      <w:r w:rsidRPr="00A24D84">
        <w:rPr>
          <w:noProof/>
          <w:lang w:eastAsia="en-GB"/>
        </w:rPr>
        <w:drawing>
          <wp:inline distT="0" distB="0" distL="0" distR="0" wp14:anchorId="7F6DD4FD" wp14:editId="3390DC95">
            <wp:extent cx="9522460" cy="266700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600207" cy="2688775"/>
                    </a:xfrm>
                    <a:prstGeom prst="rect">
                      <a:avLst/>
                    </a:prstGeom>
                    <a:noFill/>
                    <a:ln>
                      <a:noFill/>
                    </a:ln>
                  </pic:spPr>
                </pic:pic>
              </a:graphicData>
            </a:graphic>
          </wp:inline>
        </w:drawing>
      </w:r>
    </w:p>
    <w:p w14:paraId="52E5AA2C" w14:textId="77777777" w:rsidR="00A24D84" w:rsidRPr="00A24D84" w:rsidRDefault="00A24D84" w:rsidP="00A24D84">
      <w:pPr>
        <w:rPr>
          <w:rFonts w:ascii="Times New Roman" w:hAnsi="Times New Roman" w:cs="Times New Roman"/>
        </w:rPr>
      </w:pPr>
      <w:r w:rsidRPr="00A24D84">
        <w:rPr>
          <w:rFonts w:ascii="Times New Roman" w:hAnsi="Times New Roman" w:cs="Times New Roman"/>
          <w:noProof/>
          <w:lang w:eastAsia="en-GB"/>
        </w:rPr>
        <mc:AlternateContent>
          <mc:Choice Requires="wps">
            <w:drawing>
              <wp:anchor distT="0" distB="0" distL="114300" distR="114300" simplePos="0" relativeHeight="251675648" behindDoc="0" locked="0" layoutInCell="1" allowOverlap="1" wp14:anchorId="576B0A15" wp14:editId="406EAC2F">
                <wp:simplePos x="0" y="0"/>
                <wp:positionH relativeFrom="column">
                  <wp:posOffset>2908935</wp:posOffset>
                </wp:positionH>
                <wp:positionV relativeFrom="paragraph">
                  <wp:posOffset>73228</wp:posOffset>
                </wp:positionV>
                <wp:extent cx="66675" cy="641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66675" cy="64135"/>
                        </a:xfrm>
                        <a:prstGeom prst="rect">
                          <a:avLst/>
                        </a:prstGeom>
                        <a:solidFill>
                          <a:srgbClr val="ED7D31"/>
                        </a:solidFill>
                        <a:ln w="6350">
                          <a:noFill/>
                        </a:ln>
                        <a:effectLst/>
                      </wps:spPr>
                      <wps:txbx>
                        <w:txbxContent>
                          <w:p w14:paraId="1680C981" w14:textId="77777777" w:rsidR="00E725B7" w:rsidRDefault="00E725B7" w:rsidP="00A24D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B0A15" id="Text Box 16" o:spid="_x0000_s1039" type="#_x0000_t202" style="position:absolute;margin-left:229.05pt;margin-top:5.75pt;width:5.25pt;height:5.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" fillcolor="#ed7d31" stroked="f" strokeweight=".5pt">
                <v:textbox>
                  <w:txbxContent>
                    <w:p w14:paraId="1680C981" w14:textId="77777777" w:rsidR="00E725B7" w:rsidRDefault="00E725B7" w:rsidP="00A24D84"/>
                  </w:txbxContent>
                </v:textbox>
              </v:shape>
            </w:pict>
          </mc:Fallback>
        </mc:AlternateContent>
      </w:r>
      <w:r w:rsidRPr="00A24D84">
        <w:rPr>
          <w:rFonts w:ascii="Times New Roman" w:hAnsi="Times New Roman" w:cs="Times New Roman"/>
          <w:i/>
        </w:rPr>
        <w:t>Notes.</w:t>
      </w:r>
      <w:r w:rsidRPr="00A24D84">
        <w:rPr>
          <w:rFonts w:ascii="Times New Roman" w:hAnsi="Times New Roman" w:cs="Times New Roman"/>
        </w:rPr>
        <w:t xml:space="preserve"> Quality analysis results. </w:t>
      </w:r>
      <w:r w:rsidRPr="00A24D84">
        <w:rPr>
          <w:rFonts w:ascii="Times New Roman" w:hAnsi="Times New Roman" w:cs="Times New Roman"/>
          <w:color w:val="92D050"/>
        </w:rPr>
        <w:t xml:space="preserve">■ </w:t>
      </w:r>
      <w:r w:rsidRPr="00A24D84">
        <w:rPr>
          <w:rFonts w:ascii="Times New Roman" w:hAnsi="Times New Roman" w:cs="Times New Roman"/>
        </w:rPr>
        <w:t xml:space="preserve">= Full points.    = Partial points. </w:t>
      </w:r>
      <w:r w:rsidRPr="00A24D84">
        <w:rPr>
          <w:rFonts w:ascii="Times New Roman" w:hAnsi="Times New Roman" w:cs="Times New Roman"/>
          <w:color w:val="FFC000"/>
        </w:rPr>
        <w:t xml:space="preserve">■ </w:t>
      </w:r>
      <w:r w:rsidRPr="00A24D84">
        <w:rPr>
          <w:rFonts w:ascii="Times New Roman" w:hAnsi="Times New Roman" w:cs="Times New Roman"/>
        </w:rPr>
        <w:t>= Undeterminable.</w:t>
      </w:r>
      <w:r w:rsidRPr="00A24D84">
        <w:rPr>
          <w:rFonts w:ascii="Times New Roman" w:hAnsi="Times New Roman" w:cs="Times New Roman"/>
          <w:color w:val="FF0000"/>
        </w:rPr>
        <w:t xml:space="preserve"> ■</w:t>
      </w:r>
      <w:r w:rsidRPr="00A24D84">
        <w:rPr>
          <w:rFonts w:ascii="Times New Roman" w:hAnsi="Times New Roman" w:cs="Times New Roman"/>
        </w:rPr>
        <w:t xml:space="preserve"> = No points. Blank/white = Not relevant. Items scored 1 where criteria were met except on item 5, where the maximum score was 2. Items scored 0 where criteria were not met or this was undeterminable. Items assessed reporting (1-10), external validity (11-13), bias (14-20), confounding (21-26), and power (27).</w:t>
      </w:r>
    </w:p>
    <w:p w14:paraId="4FBE2955" w14:textId="77777777" w:rsidR="00A24D84" w:rsidRPr="00A24D84" w:rsidRDefault="00A24D84" w:rsidP="00A24D84">
      <w:pPr>
        <w:spacing w:line="480" w:lineRule="auto"/>
        <w:jc w:val="center"/>
        <w:rPr>
          <w:rFonts w:ascii="Times New Roman" w:hAnsi="Times New Roman" w:cs="Times New Roman"/>
          <w:szCs w:val="24"/>
        </w:rPr>
      </w:pPr>
    </w:p>
    <w:p w14:paraId="4D44896E" w14:textId="77777777" w:rsidR="00A24D84" w:rsidRDefault="00A24D84" w:rsidP="0060742F">
      <w:pPr>
        <w:spacing w:line="480" w:lineRule="auto"/>
        <w:rPr>
          <w:rFonts w:ascii="Times New Roman" w:hAnsi="Times New Roman" w:cs="Times New Roman"/>
          <w:b/>
          <w:szCs w:val="24"/>
        </w:rPr>
      </w:pPr>
    </w:p>
    <w:p w14:paraId="59591BD9" w14:textId="77777777" w:rsidR="00A24D84" w:rsidRPr="00A24D84" w:rsidRDefault="00A24D84" w:rsidP="00A24D84">
      <w:pPr>
        <w:spacing w:line="480" w:lineRule="auto"/>
        <w:jc w:val="center"/>
        <w:rPr>
          <w:rFonts w:ascii="Times New Roman" w:hAnsi="Times New Roman" w:cs="Times New Roman"/>
          <w:szCs w:val="24"/>
        </w:rPr>
      </w:pPr>
      <w:r w:rsidRPr="00A24D84">
        <w:rPr>
          <w:rFonts w:ascii="Times New Roman" w:hAnsi="Times New Roman" w:cs="Times New Roman"/>
          <w:b/>
          <w:szCs w:val="24"/>
        </w:rPr>
        <w:lastRenderedPageBreak/>
        <w:t>Appendix E</w:t>
      </w:r>
      <w:r w:rsidRPr="00A24D84">
        <w:rPr>
          <w:rFonts w:ascii="Times New Roman" w:hAnsi="Times New Roman" w:cs="Times New Roman"/>
          <w:szCs w:val="24"/>
        </w:rPr>
        <w:t xml:space="preserve">: Quality appraisal summary of case series using JBI case series critical appraisal tool </w:t>
      </w:r>
    </w:p>
    <w:p w14:paraId="4A8E3A55" w14:textId="77777777" w:rsidR="00A24D84" w:rsidRPr="00A24D84" w:rsidRDefault="00A24D84" w:rsidP="00A24D84">
      <w:pPr>
        <w:spacing w:line="480" w:lineRule="auto"/>
        <w:jc w:val="center"/>
        <w:rPr>
          <w:rFonts w:ascii="Times New Roman" w:hAnsi="Times New Roman" w:cs="Times New Roman"/>
          <w:szCs w:val="24"/>
        </w:rPr>
      </w:pPr>
    </w:p>
    <w:p w14:paraId="4D60BB4D" w14:textId="77777777" w:rsidR="00A24D84" w:rsidRPr="00A24D84" w:rsidRDefault="00A24D84" w:rsidP="00A24D84">
      <w:pPr>
        <w:spacing w:line="480" w:lineRule="auto"/>
        <w:rPr>
          <w:rFonts w:ascii="Times New Roman" w:hAnsi="Times New Roman" w:cs="Times New Roman"/>
          <w:szCs w:val="24"/>
        </w:rPr>
      </w:pPr>
      <w:r w:rsidRPr="00A24D84">
        <w:rPr>
          <w:noProof/>
          <w:lang w:eastAsia="en-GB"/>
        </w:rPr>
        <w:drawing>
          <wp:inline distT="0" distB="0" distL="0" distR="0" wp14:anchorId="70D057C5" wp14:editId="03C41276">
            <wp:extent cx="6524625" cy="216009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583786" cy="2179685"/>
                    </a:xfrm>
                    <a:prstGeom prst="rect">
                      <a:avLst/>
                    </a:prstGeom>
                    <a:noFill/>
                    <a:ln>
                      <a:noFill/>
                    </a:ln>
                  </pic:spPr>
                </pic:pic>
              </a:graphicData>
            </a:graphic>
          </wp:inline>
        </w:drawing>
      </w:r>
    </w:p>
    <w:p w14:paraId="12FE4C72" w14:textId="77777777" w:rsidR="00A24D84" w:rsidRPr="00A24D84" w:rsidRDefault="00A24D84" w:rsidP="00A24D84">
      <w:pPr>
        <w:spacing w:line="480" w:lineRule="auto"/>
        <w:jc w:val="center"/>
        <w:rPr>
          <w:rFonts w:ascii="Times New Roman" w:hAnsi="Times New Roman" w:cs="Times New Roman"/>
          <w:szCs w:val="24"/>
        </w:rPr>
      </w:pPr>
    </w:p>
    <w:p w14:paraId="40C7723A" w14:textId="77777777" w:rsidR="00A24D84" w:rsidRDefault="00A24D84" w:rsidP="00A24D84">
      <w:pPr>
        <w:spacing w:line="480" w:lineRule="auto"/>
        <w:jc w:val="center"/>
        <w:rPr>
          <w:rFonts w:ascii="Times New Roman" w:hAnsi="Times New Roman" w:cs="Times New Roman"/>
          <w:szCs w:val="24"/>
        </w:rPr>
      </w:pPr>
    </w:p>
    <w:p w14:paraId="3E75F97B" w14:textId="77777777" w:rsidR="00D850E0" w:rsidRPr="00A24D84" w:rsidRDefault="00D850E0" w:rsidP="00A24D84">
      <w:pPr>
        <w:spacing w:line="480" w:lineRule="auto"/>
        <w:jc w:val="center"/>
        <w:rPr>
          <w:rFonts w:ascii="Times New Roman" w:hAnsi="Times New Roman" w:cs="Times New Roman"/>
          <w:szCs w:val="24"/>
        </w:rPr>
      </w:pPr>
    </w:p>
    <w:p w14:paraId="03E01826" w14:textId="77777777" w:rsidR="00A24D84" w:rsidRPr="00A24D84" w:rsidRDefault="00A24D84" w:rsidP="00882AD0">
      <w:pPr>
        <w:spacing w:line="480" w:lineRule="auto"/>
        <w:rPr>
          <w:rFonts w:ascii="Times New Roman" w:hAnsi="Times New Roman" w:cs="Times New Roman"/>
          <w:szCs w:val="24"/>
        </w:rPr>
      </w:pPr>
    </w:p>
    <w:p w14:paraId="470B2885" w14:textId="77777777" w:rsidR="00A24D84" w:rsidRPr="00A24D84" w:rsidRDefault="00A24D84" w:rsidP="00A24D84">
      <w:pPr>
        <w:spacing w:line="480" w:lineRule="auto"/>
        <w:jc w:val="center"/>
        <w:rPr>
          <w:rFonts w:ascii="Times New Roman" w:hAnsi="Times New Roman" w:cs="Times New Roman"/>
          <w:szCs w:val="24"/>
        </w:rPr>
      </w:pPr>
      <w:r w:rsidRPr="00A24D84">
        <w:rPr>
          <w:rFonts w:ascii="Times New Roman" w:hAnsi="Times New Roman" w:cs="Times New Roman"/>
          <w:b/>
          <w:szCs w:val="24"/>
        </w:rPr>
        <w:lastRenderedPageBreak/>
        <w:t>Appendix F</w:t>
      </w:r>
      <w:r w:rsidRPr="00A24D84">
        <w:rPr>
          <w:rFonts w:ascii="Times New Roman" w:hAnsi="Times New Roman" w:cs="Times New Roman"/>
          <w:szCs w:val="24"/>
        </w:rPr>
        <w:t>: Quality appraisal summary of case reports using JBI case report critical appraisal tool</w:t>
      </w:r>
    </w:p>
    <w:p w14:paraId="121E516F" w14:textId="77777777" w:rsidR="00A24D84" w:rsidRPr="00A24D84" w:rsidRDefault="00A24D84" w:rsidP="00A24D84">
      <w:pPr>
        <w:spacing w:line="480" w:lineRule="auto"/>
        <w:rPr>
          <w:rFonts w:ascii="Times New Roman" w:hAnsi="Times New Roman" w:cs="Times New Roman"/>
          <w:szCs w:val="24"/>
        </w:rPr>
      </w:pPr>
    </w:p>
    <w:p w14:paraId="3026BE01" w14:textId="77777777" w:rsidR="00A24D84" w:rsidRPr="00A24D84" w:rsidRDefault="00A24D84" w:rsidP="00A24D84">
      <w:pPr>
        <w:spacing w:line="480" w:lineRule="auto"/>
        <w:rPr>
          <w:rFonts w:ascii="Times New Roman" w:hAnsi="Times New Roman" w:cs="Times New Roman"/>
          <w:szCs w:val="24"/>
        </w:rPr>
      </w:pPr>
      <w:r w:rsidRPr="00A24D84">
        <w:rPr>
          <w:noProof/>
          <w:lang w:eastAsia="en-GB"/>
        </w:rPr>
        <w:drawing>
          <wp:inline distT="0" distB="0" distL="0" distR="0" wp14:anchorId="1404EFF1" wp14:editId="1C75B76F">
            <wp:extent cx="5851058" cy="1447800"/>
            <wp:effectExtent l="0" t="0" r="0" b="0"/>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74135" cy="1453510"/>
                    </a:xfrm>
                    <a:prstGeom prst="rect">
                      <a:avLst/>
                    </a:prstGeom>
                    <a:noFill/>
                    <a:ln>
                      <a:noFill/>
                    </a:ln>
                  </pic:spPr>
                </pic:pic>
              </a:graphicData>
            </a:graphic>
          </wp:inline>
        </w:drawing>
      </w:r>
    </w:p>
    <w:p w14:paraId="59540C6C" w14:textId="77777777" w:rsidR="00A24D84" w:rsidRPr="00A24D84" w:rsidRDefault="00A24D84" w:rsidP="00A24D84">
      <w:pPr>
        <w:spacing w:line="480" w:lineRule="auto"/>
        <w:rPr>
          <w:rFonts w:ascii="Times New Roman" w:hAnsi="Times New Roman" w:cs="Times New Roman"/>
          <w:szCs w:val="24"/>
        </w:rPr>
      </w:pPr>
    </w:p>
    <w:p w14:paraId="086D5FD5" w14:textId="77777777" w:rsidR="00A24D84" w:rsidRPr="00A24D84" w:rsidRDefault="00A24D84" w:rsidP="00A24D84">
      <w:pPr>
        <w:spacing w:line="480" w:lineRule="auto"/>
        <w:jc w:val="center"/>
        <w:rPr>
          <w:rFonts w:ascii="Times New Roman" w:hAnsi="Times New Roman" w:cs="Times New Roman"/>
          <w:szCs w:val="24"/>
        </w:rPr>
      </w:pPr>
    </w:p>
    <w:p w14:paraId="670224A0" w14:textId="77777777" w:rsidR="00A24D84" w:rsidRPr="00A24D84" w:rsidRDefault="00A24D84" w:rsidP="00A24D84">
      <w:pPr>
        <w:spacing w:line="480" w:lineRule="auto"/>
        <w:jc w:val="center"/>
        <w:rPr>
          <w:rFonts w:ascii="Times New Roman" w:hAnsi="Times New Roman" w:cs="Times New Roman"/>
          <w:szCs w:val="24"/>
        </w:rPr>
      </w:pPr>
    </w:p>
    <w:p w14:paraId="5843FB72" w14:textId="77777777" w:rsidR="00A24D84" w:rsidRPr="00A24D84" w:rsidRDefault="00A24D84" w:rsidP="00A24D84">
      <w:pPr>
        <w:spacing w:line="480" w:lineRule="auto"/>
        <w:jc w:val="center"/>
        <w:rPr>
          <w:rFonts w:ascii="Times New Roman" w:hAnsi="Times New Roman" w:cs="Times New Roman"/>
          <w:szCs w:val="24"/>
        </w:rPr>
      </w:pPr>
    </w:p>
    <w:p w14:paraId="43121EC7" w14:textId="77777777" w:rsidR="00A24D84" w:rsidRPr="00A24D84" w:rsidRDefault="00A24D84" w:rsidP="00A24D84">
      <w:pPr>
        <w:spacing w:line="480" w:lineRule="auto"/>
        <w:jc w:val="center"/>
        <w:rPr>
          <w:rFonts w:ascii="Times New Roman" w:hAnsi="Times New Roman" w:cs="Times New Roman"/>
          <w:szCs w:val="24"/>
        </w:rPr>
      </w:pPr>
    </w:p>
    <w:p w14:paraId="29339462" w14:textId="77777777" w:rsidR="00A24D84" w:rsidRDefault="00A24D84" w:rsidP="00A24D84">
      <w:pPr>
        <w:spacing w:line="480" w:lineRule="auto"/>
        <w:rPr>
          <w:rFonts w:ascii="Times New Roman" w:hAnsi="Times New Roman" w:cs="Times New Roman"/>
          <w:szCs w:val="24"/>
        </w:rPr>
        <w:sectPr w:rsidR="00A24D84" w:rsidSect="00F476D9">
          <w:pgSz w:w="16838" w:h="11906" w:orient="landscape"/>
          <w:pgMar w:top="1134" w:right="1440" w:bottom="1134" w:left="1134" w:header="708" w:footer="708" w:gutter="1134"/>
          <w:cols w:space="708"/>
          <w:docGrid w:linePitch="360"/>
        </w:sectPr>
      </w:pPr>
    </w:p>
    <w:p w14:paraId="3AD03025" w14:textId="77777777" w:rsidR="0010340E" w:rsidRPr="0010340E" w:rsidRDefault="0010340E" w:rsidP="0010340E">
      <w:pPr>
        <w:spacing w:line="480" w:lineRule="auto"/>
        <w:jc w:val="center"/>
        <w:rPr>
          <w:rFonts w:ascii="Times New Roman" w:hAnsi="Times New Roman" w:cs="Times New Roman"/>
          <w:b/>
          <w:szCs w:val="24"/>
        </w:rPr>
      </w:pPr>
    </w:p>
    <w:p w14:paraId="5FD3CC4A" w14:textId="77777777" w:rsidR="0010340E" w:rsidRPr="0010340E" w:rsidRDefault="0010340E" w:rsidP="0010340E">
      <w:pPr>
        <w:spacing w:line="480" w:lineRule="auto"/>
        <w:jc w:val="center"/>
        <w:rPr>
          <w:rFonts w:ascii="Times New Roman" w:hAnsi="Times New Roman" w:cs="Times New Roman"/>
          <w:b/>
          <w:szCs w:val="24"/>
        </w:rPr>
      </w:pPr>
    </w:p>
    <w:p w14:paraId="5B510C59" w14:textId="77777777" w:rsidR="00066879" w:rsidRDefault="00066879" w:rsidP="00066879">
      <w:pPr>
        <w:spacing w:line="480" w:lineRule="auto"/>
        <w:rPr>
          <w:rFonts w:ascii="Times New Roman" w:hAnsi="Times New Roman" w:cs="Times New Roman"/>
          <w:b/>
          <w:szCs w:val="24"/>
        </w:rPr>
      </w:pPr>
    </w:p>
    <w:p w14:paraId="4F538786" w14:textId="77777777" w:rsidR="0010340E" w:rsidRPr="0010340E" w:rsidRDefault="0010340E" w:rsidP="0010340E">
      <w:pPr>
        <w:spacing w:line="480" w:lineRule="auto"/>
        <w:jc w:val="center"/>
        <w:rPr>
          <w:rFonts w:ascii="Times New Roman" w:hAnsi="Times New Roman" w:cs="Times New Roman"/>
          <w:b/>
          <w:szCs w:val="24"/>
        </w:rPr>
      </w:pPr>
      <w:r w:rsidRPr="0010340E">
        <w:rPr>
          <w:rFonts w:ascii="Times New Roman" w:hAnsi="Times New Roman" w:cs="Times New Roman"/>
          <w:b/>
          <w:szCs w:val="24"/>
        </w:rPr>
        <w:t>Section Two</w:t>
      </w:r>
    </w:p>
    <w:p w14:paraId="52830DAC" w14:textId="77777777" w:rsidR="0010340E" w:rsidRPr="0010340E" w:rsidRDefault="0010340E" w:rsidP="00066879">
      <w:pPr>
        <w:spacing w:line="480" w:lineRule="auto"/>
        <w:rPr>
          <w:rFonts w:ascii="Times New Roman" w:hAnsi="Times New Roman" w:cs="Times New Roman"/>
          <w:b/>
          <w:szCs w:val="24"/>
        </w:rPr>
      </w:pPr>
    </w:p>
    <w:p w14:paraId="08B07234" w14:textId="77777777" w:rsidR="00066879" w:rsidRDefault="00066879" w:rsidP="0010340E">
      <w:pPr>
        <w:spacing w:line="480" w:lineRule="auto"/>
        <w:jc w:val="center"/>
        <w:rPr>
          <w:rFonts w:ascii="Times New Roman" w:hAnsi="Times New Roman" w:cs="Times New Roman"/>
          <w:b/>
          <w:szCs w:val="24"/>
        </w:rPr>
      </w:pPr>
    </w:p>
    <w:p w14:paraId="7419EBE3" w14:textId="77777777" w:rsidR="0010340E" w:rsidRPr="0010340E" w:rsidRDefault="0010340E" w:rsidP="0010340E">
      <w:pPr>
        <w:spacing w:line="480" w:lineRule="auto"/>
        <w:jc w:val="center"/>
        <w:rPr>
          <w:rFonts w:ascii="Times New Roman" w:hAnsi="Times New Roman" w:cs="Times New Roman"/>
          <w:b/>
          <w:szCs w:val="24"/>
        </w:rPr>
      </w:pPr>
      <w:r w:rsidRPr="0010340E">
        <w:rPr>
          <w:rFonts w:ascii="Times New Roman" w:hAnsi="Times New Roman" w:cs="Times New Roman"/>
          <w:b/>
          <w:szCs w:val="24"/>
        </w:rPr>
        <w:t>Research Report</w:t>
      </w:r>
    </w:p>
    <w:p w14:paraId="217B49BF" w14:textId="77777777" w:rsidR="00C92305" w:rsidRPr="0010340E" w:rsidRDefault="00C92305" w:rsidP="00066879">
      <w:pPr>
        <w:spacing w:line="480" w:lineRule="auto"/>
        <w:rPr>
          <w:rFonts w:ascii="Times New Roman" w:hAnsi="Times New Roman" w:cs="Times New Roman"/>
          <w:b/>
          <w:szCs w:val="24"/>
        </w:rPr>
      </w:pPr>
    </w:p>
    <w:p w14:paraId="11C8D59E" w14:textId="77777777" w:rsidR="0010340E" w:rsidRPr="0010340E" w:rsidRDefault="0010340E" w:rsidP="0010340E">
      <w:pPr>
        <w:spacing w:line="480" w:lineRule="auto"/>
        <w:jc w:val="center"/>
        <w:rPr>
          <w:rFonts w:ascii="Times New Roman" w:hAnsi="Times New Roman" w:cs="Times New Roman"/>
          <w:szCs w:val="24"/>
        </w:rPr>
      </w:pPr>
      <w:r w:rsidRPr="0010340E">
        <w:rPr>
          <w:rFonts w:ascii="Times New Roman" w:hAnsi="Times New Roman" w:cs="Times New Roman"/>
          <w:b/>
          <w:szCs w:val="24"/>
        </w:rPr>
        <w:t>The impact of mental imagery manipulation on mood, self-esteem and self-compassion in non-clinical grandiosity</w:t>
      </w:r>
      <w:r w:rsidRPr="0010340E">
        <w:rPr>
          <w:rFonts w:ascii="Times New Roman" w:hAnsi="Times New Roman" w:cs="Times New Roman"/>
          <w:szCs w:val="24"/>
        </w:rPr>
        <w:t>.</w:t>
      </w:r>
    </w:p>
    <w:p w14:paraId="60B7CED6" w14:textId="77777777" w:rsidR="0010340E" w:rsidRDefault="0010340E" w:rsidP="0010340E">
      <w:pPr>
        <w:spacing w:line="480" w:lineRule="auto"/>
        <w:jc w:val="center"/>
        <w:rPr>
          <w:rFonts w:ascii="Times New Roman" w:hAnsi="Times New Roman" w:cs="Times New Roman"/>
          <w:szCs w:val="24"/>
        </w:rPr>
      </w:pPr>
    </w:p>
    <w:p w14:paraId="0686C9AD" w14:textId="77777777" w:rsidR="0010340E" w:rsidRPr="0010340E" w:rsidRDefault="0010340E" w:rsidP="0010340E">
      <w:pPr>
        <w:rPr>
          <w:rFonts w:ascii="Times New Roman" w:hAnsi="Times New Roman" w:cs="Times New Roman"/>
          <w:szCs w:val="24"/>
        </w:rPr>
      </w:pPr>
    </w:p>
    <w:p w14:paraId="7BF3B4D5" w14:textId="77777777" w:rsidR="0010340E" w:rsidRPr="0010340E" w:rsidRDefault="0010340E" w:rsidP="0010340E">
      <w:pPr>
        <w:rPr>
          <w:rFonts w:ascii="Times New Roman" w:hAnsi="Times New Roman" w:cs="Times New Roman"/>
          <w:szCs w:val="24"/>
        </w:rPr>
      </w:pPr>
    </w:p>
    <w:p w14:paraId="4F6D380E" w14:textId="77777777" w:rsidR="0010340E" w:rsidRPr="0010340E" w:rsidRDefault="0010340E" w:rsidP="0010340E">
      <w:pPr>
        <w:rPr>
          <w:rFonts w:ascii="Times New Roman" w:hAnsi="Times New Roman" w:cs="Times New Roman"/>
          <w:szCs w:val="24"/>
        </w:rPr>
      </w:pPr>
    </w:p>
    <w:p w14:paraId="2C0C417C" w14:textId="77777777" w:rsidR="0010340E" w:rsidRPr="0010340E" w:rsidRDefault="0010340E" w:rsidP="0010340E">
      <w:pPr>
        <w:rPr>
          <w:rFonts w:ascii="Times New Roman" w:hAnsi="Times New Roman" w:cs="Times New Roman"/>
          <w:szCs w:val="24"/>
        </w:rPr>
      </w:pPr>
    </w:p>
    <w:p w14:paraId="6D390810" w14:textId="77777777" w:rsidR="0010340E" w:rsidRPr="0010340E" w:rsidRDefault="0010340E" w:rsidP="0010340E">
      <w:pPr>
        <w:rPr>
          <w:rFonts w:ascii="Times New Roman" w:hAnsi="Times New Roman" w:cs="Times New Roman"/>
          <w:szCs w:val="24"/>
        </w:rPr>
      </w:pPr>
    </w:p>
    <w:p w14:paraId="3FF73BBC" w14:textId="77777777" w:rsidR="0010340E" w:rsidRPr="0010340E" w:rsidRDefault="0010340E" w:rsidP="0010340E">
      <w:pPr>
        <w:rPr>
          <w:rFonts w:ascii="Times New Roman" w:hAnsi="Times New Roman" w:cs="Times New Roman"/>
          <w:szCs w:val="24"/>
        </w:rPr>
      </w:pPr>
    </w:p>
    <w:p w14:paraId="0ABB60C2" w14:textId="77777777" w:rsidR="0010340E" w:rsidRPr="0010340E" w:rsidRDefault="0010340E" w:rsidP="0010340E">
      <w:pPr>
        <w:rPr>
          <w:rFonts w:ascii="Times New Roman" w:hAnsi="Times New Roman" w:cs="Times New Roman"/>
          <w:szCs w:val="24"/>
        </w:rPr>
      </w:pPr>
    </w:p>
    <w:p w14:paraId="517BB490" w14:textId="77777777" w:rsidR="0010340E" w:rsidRPr="0010340E" w:rsidRDefault="0010340E" w:rsidP="0010340E">
      <w:pPr>
        <w:rPr>
          <w:rFonts w:ascii="Times New Roman" w:hAnsi="Times New Roman" w:cs="Times New Roman"/>
          <w:szCs w:val="24"/>
        </w:rPr>
      </w:pPr>
    </w:p>
    <w:p w14:paraId="11CADA19" w14:textId="77777777" w:rsidR="0010340E" w:rsidRPr="0010340E" w:rsidRDefault="0010340E" w:rsidP="0010340E">
      <w:pPr>
        <w:rPr>
          <w:rFonts w:ascii="Times New Roman" w:hAnsi="Times New Roman" w:cs="Times New Roman"/>
          <w:szCs w:val="24"/>
        </w:rPr>
      </w:pPr>
    </w:p>
    <w:p w14:paraId="2E1DA622" w14:textId="77777777" w:rsidR="0010340E" w:rsidRDefault="0010340E" w:rsidP="0010340E">
      <w:pPr>
        <w:jc w:val="right"/>
        <w:rPr>
          <w:rFonts w:ascii="Times New Roman" w:hAnsi="Times New Roman" w:cs="Times New Roman"/>
          <w:szCs w:val="24"/>
        </w:rPr>
      </w:pPr>
    </w:p>
    <w:p w14:paraId="427B30E8" w14:textId="77777777" w:rsidR="0010340E" w:rsidRDefault="0010340E" w:rsidP="0010340E">
      <w:pPr>
        <w:rPr>
          <w:rFonts w:ascii="Times New Roman" w:hAnsi="Times New Roman" w:cs="Times New Roman"/>
          <w:szCs w:val="24"/>
        </w:rPr>
      </w:pPr>
    </w:p>
    <w:p w14:paraId="0B1003DC" w14:textId="77777777" w:rsidR="007D098F" w:rsidRDefault="007D098F" w:rsidP="0010340E">
      <w:pPr>
        <w:spacing w:line="480" w:lineRule="auto"/>
        <w:jc w:val="center"/>
        <w:rPr>
          <w:rFonts w:ascii="Times New Roman" w:hAnsi="Times New Roman" w:cs="Times New Roman"/>
          <w:szCs w:val="24"/>
        </w:rPr>
      </w:pPr>
    </w:p>
    <w:p w14:paraId="0070BEA8" w14:textId="77777777" w:rsidR="007D098F" w:rsidRDefault="007D098F" w:rsidP="0010340E">
      <w:pPr>
        <w:spacing w:line="480" w:lineRule="auto"/>
        <w:jc w:val="center"/>
        <w:rPr>
          <w:rFonts w:ascii="Times New Roman" w:hAnsi="Times New Roman" w:cs="Times New Roman"/>
          <w:szCs w:val="24"/>
        </w:rPr>
      </w:pPr>
    </w:p>
    <w:p w14:paraId="004EDB32" w14:textId="77777777" w:rsidR="0010340E" w:rsidRPr="0010340E" w:rsidRDefault="0010340E" w:rsidP="0010340E">
      <w:pPr>
        <w:spacing w:line="480" w:lineRule="auto"/>
        <w:jc w:val="center"/>
        <w:rPr>
          <w:rFonts w:ascii="Times New Roman" w:hAnsi="Times New Roman" w:cs="Times New Roman"/>
          <w:szCs w:val="24"/>
        </w:rPr>
      </w:pPr>
      <w:r w:rsidRPr="0010340E">
        <w:rPr>
          <w:rFonts w:ascii="Times New Roman" w:hAnsi="Times New Roman" w:cs="Times New Roman"/>
          <w:b/>
          <w:szCs w:val="24"/>
        </w:rPr>
        <w:lastRenderedPageBreak/>
        <w:t>Abstract</w:t>
      </w:r>
    </w:p>
    <w:p w14:paraId="6C3BCE6D"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 xml:space="preserve">Objectives. </w:t>
      </w:r>
      <w:r w:rsidRPr="0010340E">
        <w:rPr>
          <w:rFonts w:ascii="Times New Roman" w:hAnsi="Times New Roman" w:cs="Times New Roman"/>
          <w:szCs w:val="24"/>
        </w:rPr>
        <w:t>Grandiose delusions (GDs) are associated with positive affect and high self-esteem. This study examined the impact of imagery manipulation in relation to non-clinical grandiosity, and whether positive imagery increased positive affect, self-esteem and self-compassion for individuals experiencing grandios</w:t>
      </w:r>
      <w:r w:rsidR="00E562B0">
        <w:rPr>
          <w:rFonts w:ascii="Times New Roman" w:hAnsi="Times New Roman" w:cs="Times New Roman"/>
          <w:szCs w:val="24"/>
        </w:rPr>
        <w:t>e beliefs</w:t>
      </w:r>
      <w:r w:rsidR="00B41203">
        <w:rPr>
          <w:rFonts w:ascii="Times New Roman" w:hAnsi="Times New Roman" w:cs="Times New Roman"/>
          <w:szCs w:val="24"/>
        </w:rPr>
        <w:t xml:space="preserve">, and </w:t>
      </w:r>
      <w:r w:rsidRPr="0010340E">
        <w:rPr>
          <w:rFonts w:ascii="Times New Roman" w:hAnsi="Times New Roman" w:cs="Times New Roman"/>
          <w:szCs w:val="24"/>
        </w:rPr>
        <w:t>whether experiencing grandios</w:t>
      </w:r>
      <w:r w:rsidR="00E562B0">
        <w:rPr>
          <w:rFonts w:ascii="Times New Roman" w:hAnsi="Times New Roman" w:cs="Times New Roman"/>
          <w:szCs w:val="24"/>
        </w:rPr>
        <w:t>e beliefs</w:t>
      </w:r>
      <w:r w:rsidRPr="0010340E">
        <w:rPr>
          <w:rFonts w:ascii="Times New Roman" w:hAnsi="Times New Roman" w:cs="Times New Roman"/>
          <w:szCs w:val="24"/>
        </w:rPr>
        <w:t xml:space="preserve"> would lead to rating imagery more vividly.</w:t>
      </w:r>
    </w:p>
    <w:p w14:paraId="4D6B18F4"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Method.</w:t>
      </w:r>
      <w:r w:rsidRPr="0010340E">
        <w:rPr>
          <w:rFonts w:ascii="Times New Roman" w:hAnsi="Times New Roman" w:cs="Times New Roman"/>
          <w:szCs w:val="24"/>
        </w:rPr>
        <w:t xml:space="preserve"> Participants were randomly allocated</w:t>
      </w:r>
      <w:r w:rsidR="0065331A">
        <w:rPr>
          <w:rFonts w:ascii="Times New Roman" w:hAnsi="Times New Roman" w:cs="Times New Roman"/>
          <w:szCs w:val="24"/>
        </w:rPr>
        <w:t xml:space="preserve"> to a positive or negative</w:t>
      </w:r>
      <w:r w:rsidRPr="0010340E">
        <w:rPr>
          <w:rFonts w:ascii="Times New Roman" w:hAnsi="Times New Roman" w:cs="Times New Roman"/>
          <w:szCs w:val="24"/>
        </w:rPr>
        <w:t xml:space="preserve"> imagery manipulation. Groups were formed based on </w:t>
      </w:r>
      <w:r w:rsidR="00B41203">
        <w:rPr>
          <w:rFonts w:ascii="Times New Roman" w:hAnsi="Times New Roman" w:cs="Times New Roman"/>
          <w:szCs w:val="24"/>
        </w:rPr>
        <w:t xml:space="preserve">experiencing </w:t>
      </w:r>
      <w:r w:rsidRPr="0010340E">
        <w:rPr>
          <w:rFonts w:ascii="Times New Roman" w:hAnsi="Times New Roman" w:cs="Times New Roman"/>
          <w:szCs w:val="24"/>
        </w:rPr>
        <w:t xml:space="preserve">grandiose beliefs </w:t>
      </w:r>
      <w:r w:rsidR="00E562B0">
        <w:rPr>
          <w:rFonts w:ascii="Times New Roman" w:hAnsi="Times New Roman" w:cs="Times New Roman"/>
          <w:szCs w:val="24"/>
        </w:rPr>
        <w:t>or</w:t>
      </w:r>
      <w:r w:rsidRPr="0010340E">
        <w:rPr>
          <w:rFonts w:ascii="Times New Roman" w:hAnsi="Times New Roman" w:cs="Times New Roman"/>
          <w:szCs w:val="24"/>
        </w:rPr>
        <w:t xml:space="preserve"> no</w:t>
      </w:r>
      <w:r w:rsidR="00B41203">
        <w:rPr>
          <w:rFonts w:ascii="Times New Roman" w:hAnsi="Times New Roman" w:cs="Times New Roman"/>
          <w:szCs w:val="24"/>
        </w:rPr>
        <w:t>t experiencing</w:t>
      </w:r>
      <w:r w:rsidRPr="0010340E">
        <w:rPr>
          <w:rFonts w:ascii="Times New Roman" w:hAnsi="Times New Roman" w:cs="Times New Roman"/>
          <w:szCs w:val="24"/>
        </w:rPr>
        <w:t xml:space="preserve"> gran</w:t>
      </w:r>
      <w:r w:rsidR="00B41203">
        <w:rPr>
          <w:rFonts w:ascii="Times New Roman" w:hAnsi="Times New Roman" w:cs="Times New Roman"/>
          <w:szCs w:val="24"/>
        </w:rPr>
        <w:t>diose beliefs</w:t>
      </w:r>
      <w:r w:rsidR="00CC76F7">
        <w:rPr>
          <w:rFonts w:ascii="Times New Roman" w:hAnsi="Times New Roman" w:cs="Times New Roman"/>
          <w:szCs w:val="24"/>
        </w:rPr>
        <w:t>,</w:t>
      </w:r>
      <w:r w:rsidR="00E562B0">
        <w:rPr>
          <w:rFonts w:ascii="Times New Roman" w:hAnsi="Times New Roman" w:cs="Times New Roman"/>
          <w:szCs w:val="24"/>
        </w:rPr>
        <w:t xml:space="preserve"> and imagery condition</w:t>
      </w:r>
      <w:r w:rsidRPr="0010340E">
        <w:rPr>
          <w:rFonts w:ascii="Times New Roman" w:hAnsi="Times New Roman" w:cs="Times New Roman"/>
          <w:szCs w:val="24"/>
        </w:rPr>
        <w:t>. Outcome measures assessing affect, self-esteem and self-compassion were completed pre- and post-</w:t>
      </w:r>
      <w:r w:rsidR="00E562B0">
        <w:rPr>
          <w:rFonts w:ascii="Times New Roman" w:hAnsi="Times New Roman" w:cs="Times New Roman"/>
          <w:szCs w:val="24"/>
        </w:rPr>
        <w:t xml:space="preserve">manipulation. Participants </w:t>
      </w:r>
      <w:r w:rsidRPr="0010340E">
        <w:rPr>
          <w:rFonts w:ascii="Times New Roman" w:hAnsi="Times New Roman" w:cs="Times New Roman"/>
          <w:szCs w:val="24"/>
        </w:rPr>
        <w:t xml:space="preserve">rated vividness of the generated imagery.  </w:t>
      </w:r>
    </w:p>
    <w:p w14:paraId="20A925A1" w14:textId="14A8E4A1"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 xml:space="preserve">Results. </w:t>
      </w:r>
      <w:r w:rsidR="0065331A" w:rsidRPr="0065331A">
        <w:rPr>
          <w:rFonts w:ascii="Times New Roman" w:hAnsi="Times New Roman" w:cs="Times New Roman"/>
          <w:szCs w:val="24"/>
        </w:rPr>
        <w:t>B</w:t>
      </w:r>
      <w:r w:rsidRPr="0010340E">
        <w:rPr>
          <w:rFonts w:ascii="Times New Roman" w:hAnsi="Times New Roman" w:cs="Times New Roman"/>
          <w:szCs w:val="24"/>
        </w:rPr>
        <w:t>aselin</w:t>
      </w:r>
      <w:r w:rsidR="0065331A">
        <w:rPr>
          <w:rFonts w:ascii="Times New Roman" w:hAnsi="Times New Roman" w:cs="Times New Roman"/>
          <w:szCs w:val="24"/>
        </w:rPr>
        <w:t>e analyses showed</w:t>
      </w:r>
      <w:r w:rsidRPr="0010340E">
        <w:rPr>
          <w:rFonts w:ascii="Times New Roman" w:hAnsi="Times New Roman" w:cs="Times New Roman"/>
          <w:szCs w:val="24"/>
        </w:rPr>
        <w:t xml:space="preserve"> grandiose groups reported higher mania, trait self-esteem and positive affect. The grandiose beliefs group reported significantly higher positive affect and self-esteem following positive imagery manipulation compared to the no grandiose beliefs group, in add</w:t>
      </w:r>
      <w:r w:rsidR="0065331A">
        <w:rPr>
          <w:rFonts w:ascii="Times New Roman" w:hAnsi="Times New Roman" w:cs="Times New Roman"/>
          <w:szCs w:val="24"/>
        </w:rPr>
        <w:t xml:space="preserve">ition change scores reflected </w:t>
      </w:r>
      <w:r w:rsidR="00C92305">
        <w:rPr>
          <w:rFonts w:ascii="Times New Roman" w:hAnsi="Times New Roman" w:cs="Times New Roman"/>
          <w:szCs w:val="24"/>
        </w:rPr>
        <w:t xml:space="preserve">an </w:t>
      </w:r>
      <w:r w:rsidRPr="0010340E">
        <w:rPr>
          <w:rFonts w:ascii="Times New Roman" w:hAnsi="Times New Roman" w:cs="Times New Roman"/>
          <w:szCs w:val="24"/>
        </w:rPr>
        <w:t>amplification of positive affect for the grandiose group</w:t>
      </w:r>
      <w:r w:rsidR="00C92305">
        <w:rPr>
          <w:rFonts w:ascii="Times New Roman" w:hAnsi="Times New Roman" w:cs="Times New Roman"/>
          <w:szCs w:val="24"/>
        </w:rPr>
        <w:t>,</w:t>
      </w:r>
      <w:r w:rsidR="00C92305" w:rsidRPr="00C92305">
        <w:rPr>
          <w:rFonts w:ascii="Times New Roman" w:hAnsi="Times New Roman" w:cs="Times New Roman"/>
          <w:szCs w:val="24"/>
        </w:rPr>
        <w:t xml:space="preserve"> </w:t>
      </w:r>
      <w:r w:rsidR="00C92305">
        <w:rPr>
          <w:rFonts w:ascii="Times New Roman" w:hAnsi="Times New Roman" w:cs="Times New Roman"/>
          <w:szCs w:val="24"/>
        </w:rPr>
        <w:t>although not significantly differently to the non-grandiose group</w:t>
      </w:r>
      <w:r w:rsidRPr="0010340E">
        <w:rPr>
          <w:rFonts w:ascii="Times New Roman" w:hAnsi="Times New Roman" w:cs="Times New Roman"/>
          <w:szCs w:val="24"/>
        </w:rPr>
        <w:t xml:space="preserve">. Self-compassion and imagery vividness were not significantly different between groups. </w:t>
      </w:r>
    </w:p>
    <w:p w14:paraId="141554ED"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 xml:space="preserve">Conclusions. </w:t>
      </w:r>
      <w:r w:rsidRPr="0010340E">
        <w:rPr>
          <w:rFonts w:ascii="Times New Roman" w:hAnsi="Times New Roman" w:cs="Times New Roman"/>
          <w:szCs w:val="24"/>
        </w:rPr>
        <w:t xml:space="preserve">Individuals experiencing grandiose beliefs had </w:t>
      </w:r>
      <w:r w:rsidR="00C92305">
        <w:rPr>
          <w:rFonts w:ascii="Times New Roman" w:hAnsi="Times New Roman" w:cs="Times New Roman"/>
          <w:szCs w:val="24"/>
        </w:rPr>
        <w:t>an amplification of</w:t>
      </w:r>
      <w:r w:rsidRPr="0010340E">
        <w:rPr>
          <w:rFonts w:ascii="Times New Roman" w:hAnsi="Times New Roman" w:cs="Times New Roman"/>
          <w:szCs w:val="24"/>
        </w:rPr>
        <w:t xml:space="preserve"> positive affect </w:t>
      </w:r>
      <w:r w:rsidR="00C92305">
        <w:rPr>
          <w:rFonts w:ascii="Times New Roman" w:hAnsi="Times New Roman" w:cs="Times New Roman"/>
          <w:szCs w:val="24"/>
        </w:rPr>
        <w:t xml:space="preserve">and improved </w:t>
      </w:r>
      <w:r w:rsidR="0065331A">
        <w:rPr>
          <w:rFonts w:ascii="Times New Roman" w:hAnsi="Times New Roman" w:cs="Times New Roman"/>
          <w:szCs w:val="24"/>
        </w:rPr>
        <w:t xml:space="preserve">self-esteem </w:t>
      </w:r>
      <w:r w:rsidRPr="0010340E">
        <w:rPr>
          <w:rFonts w:ascii="Times New Roman" w:hAnsi="Times New Roman" w:cs="Times New Roman"/>
          <w:szCs w:val="24"/>
        </w:rPr>
        <w:t xml:space="preserve">following positive imagery manipulation. Imagery manipulation was not related to self-compassion or imagery vividness. </w:t>
      </w:r>
    </w:p>
    <w:p w14:paraId="1167CDDC" w14:textId="77777777" w:rsidR="0065331A" w:rsidRDefault="0065331A" w:rsidP="0010340E">
      <w:pPr>
        <w:spacing w:line="480" w:lineRule="auto"/>
        <w:rPr>
          <w:rFonts w:ascii="Times New Roman" w:hAnsi="Times New Roman" w:cs="Times New Roman"/>
          <w:b/>
          <w:szCs w:val="24"/>
        </w:rPr>
      </w:pPr>
    </w:p>
    <w:p w14:paraId="2E57BE12" w14:textId="77777777" w:rsidR="00AC19B2" w:rsidRDefault="00AC19B2" w:rsidP="0010340E">
      <w:pPr>
        <w:spacing w:line="480" w:lineRule="auto"/>
        <w:rPr>
          <w:rFonts w:ascii="Times New Roman" w:hAnsi="Times New Roman" w:cs="Times New Roman"/>
          <w:b/>
          <w:szCs w:val="24"/>
        </w:rPr>
      </w:pPr>
    </w:p>
    <w:p w14:paraId="56512885" w14:textId="77777777" w:rsidR="00B41203"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lastRenderedPageBreak/>
        <w:t>Practitioner points</w:t>
      </w:r>
    </w:p>
    <w:p w14:paraId="028C479E" w14:textId="77777777" w:rsidR="0010340E" w:rsidRPr="00B41203" w:rsidRDefault="00B41203" w:rsidP="0010340E">
      <w:pPr>
        <w:spacing w:line="480" w:lineRule="auto"/>
        <w:rPr>
          <w:rFonts w:ascii="Times New Roman" w:hAnsi="Times New Roman" w:cs="Times New Roman"/>
          <w:b/>
          <w:i/>
          <w:szCs w:val="24"/>
        </w:rPr>
      </w:pPr>
      <w:r w:rsidRPr="00B41203">
        <w:rPr>
          <w:rFonts w:ascii="Times New Roman" w:hAnsi="Times New Roman" w:cs="Times New Roman"/>
          <w:b/>
          <w:i/>
          <w:szCs w:val="24"/>
        </w:rPr>
        <w:t>Clinical implications</w:t>
      </w:r>
      <w:r w:rsidR="0010340E" w:rsidRPr="00B41203">
        <w:rPr>
          <w:rFonts w:ascii="Times New Roman" w:hAnsi="Times New Roman" w:cs="Times New Roman"/>
          <w:b/>
          <w:i/>
          <w:szCs w:val="24"/>
        </w:rPr>
        <w:t xml:space="preserve"> </w:t>
      </w:r>
    </w:p>
    <w:p w14:paraId="5AA42EF2" w14:textId="77777777" w:rsidR="0010340E" w:rsidRPr="0010340E" w:rsidRDefault="0010340E" w:rsidP="0010340E">
      <w:pPr>
        <w:numPr>
          <w:ilvl w:val="0"/>
          <w:numId w:val="31"/>
        </w:numPr>
        <w:spacing w:line="480" w:lineRule="auto"/>
        <w:contextualSpacing/>
        <w:rPr>
          <w:rFonts w:ascii="Times New Roman" w:hAnsi="Times New Roman" w:cs="Times New Roman"/>
          <w:szCs w:val="24"/>
        </w:rPr>
      </w:pPr>
      <w:r w:rsidRPr="0010340E">
        <w:rPr>
          <w:rFonts w:ascii="Times New Roman" w:hAnsi="Times New Roman" w:cs="Times New Roman"/>
          <w:szCs w:val="24"/>
        </w:rPr>
        <w:t xml:space="preserve">Positive imagery manipulation </w:t>
      </w:r>
      <w:r w:rsidR="00CC76F7">
        <w:rPr>
          <w:rFonts w:ascii="Times New Roman" w:hAnsi="Times New Roman" w:cs="Times New Roman"/>
          <w:szCs w:val="24"/>
        </w:rPr>
        <w:t>amplifies</w:t>
      </w:r>
      <w:r w:rsidRPr="0010340E">
        <w:rPr>
          <w:rFonts w:ascii="Times New Roman" w:hAnsi="Times New Roman" w:cs="Times New Roman"/>
          <w:szCs w:val="24"/>
        </w:rPr>
        <w:t xml:space="preserve"> positive affect and </w:t>
      </w:r>
      <w:r w:rsidR="00B41203">
        <w:rPr>
          <w:rFonts w:ascii="Times New Roman" w:hAnsi="Times New Roman" w:cs="Times New Roman"/>
          <w:szCs w:val="24"/>
        </w:rPr>
        <w:t>improve</w:t>
      </w:r>
      <w:r w:rsidR="00CC76F7">
        <w:rPr>
          <w:rFonts w:ascii="Times New Roman" w:hAnsi="Times New Roman" w:cs="Times New Roman"/>
          <w:szCs w:val="24"/>
        </w:rPr>
        <w:t>s</w:t>
      </w:r>
      <w:r w:rsidR="00B41203">
        <w:rPr>
          <w:rFonts w:ascii="Times New Roman" w:hAnsi="Times New Roman" w:cs="Times New Roman"/>
          <w:szCs w:val="24"/>
        </w:rPr>
        <w:t xml:space="preserve"> </w:t>
      </w:r>
      <w:r w:rsidRPr="0010340E">
        <w:rPr>
          <w:rFonts w:ascii="Times New Roman" w:hAnsi="Times New Roman" w:cs="Times New Roman"/>
          <w:szCs w:val="24"/>
        </w:rPr>
        <w:t xml:space="preserve">self-esteem for non-clinical individuals experiencing grandiose beliefs. </w:t>
      </w:r>
    </w:p>
    <w:p w14:paraId="67A9DCBF" w14:textId="77777777" w:rsidR="0010340E" w:rsidRPr="0010340E" w:rsidRDefault="00B41203" w:rsidP="0010340E">
      <w:pPr>
        <w:numPr>
          <w:ilvl w:val="0"/>
          <w:numId w:val="31"/>
        </w:numPr>
        <w:spacing w:line="480" w:lineRule="auto"/>
        <w:contextualSpacing/>
        <w:rPr>
          <w:rFonts w:ascii="Times New Roman" w:hAnsi="Times New Roman" w:cs="Times New Roman"/>
          <w:b/>
          <w:szCs w:val="24"/>
        </w:rPr>
      </w:pPr>
      <w:r>
        <w:rPr>
          <w:rFonts w:ascii="Times New Roman" w:hAnsi="Times New Roman" w:cs="Times New Roman"/>
          <w:szCs w:val="24"/>
        </w:rPr>
        <w:t>Amplification of</w:t>
      </w:r>
      <w:r w:rsidRPr="0010340E">
        <w:rPr>
          <w:rFonts w:ascii="Times New Roman" w:hAnsi="Times New Roman" w:cs="Times New Roman"/>
          <w:szCs w:val="24"/>
        </w:rPr>
        <w:t xml:space="preserve"> positive affect </w:t>
      </w:r>
      <w:r>
        <w:rPr>
          <w:rFonts w:ascii="Times New Roman" w:hAnsi="Times New Roman" w:cs="Times New Roman"/>
          <w:szCs w:val="24"/>
        </w:rPr>
        <w:t>through p</w:t>
      </w:r>
      <w:r w:rsidR="0010340E" w:rsidRPr="0010340E">
        <w:rPr>
          <w:rFonts w:ascii="Times New Roman" w:hAnsi="Times New Roman" w:cs="Times New Roman"/>
          <w:szCs w:val="24"/>
        </w:rPr>
        <w:t>ositive imagery may be associated with pre-experiencing goals as if they were real</w:t>
      </w:r>
      <w:r>
        <w:rPr>
          <w:rFonts w:ascii="Times New Roman" w:hAnsi="Times New Roman" w:cs="Times New Roman"/>
          <w:szCs w:val="24"/>
        </w:rPr>
        <w:t>.</w:t>
      </w:r>
    </w:p>
    <w:p w14:paraId="7A866C44" w14:textId="77777777" w:rsidR="0010340E" w:rsidRPr="00B41203" w:rsidRDefault="0010340E" w:rsidP="0010340E">
      <w:pPr>
        <w:spacing w:line="480" w:lineRule="auto"/>
        <w:rPr>
          <w:rFonts w:ascii="Times New Roman" w:hAnsi="Times New Roman" w:cs="Times New Roman"/>
          <w:b/>
          <w:i/>
          <w:szCs w:val="24"/>
        </w:rPr>
      </w:pPr>
      <w:r w:rsidRPr="00B41203">
        <w:rPr>
          <w:rFonts w:ascii="Times New Roman" w:hAnsi="Times New Roman" w:cs="Times New Roman"/>
          <w:b/>
          <w:i/>
          <w:szCs w:val="24"/>
        </w:rPr>
        <w:t>Limitations</w:t>
      </w:r>
    </w:p>
    <w:p w14:paraId="11F46797" w14:textId="77777777" w:rsidR="0065331A" w:rsidRDefault="0065331A" w:rsidP="00CC76F7">
      <w:pPr>
        <w:numPr>
          <w:ilvl w:val="0"/>
          <w:numId w:val="33"/>
        </w:numPr>
        <w:spacing w:line="480" w:lineRule="auto"/>
        <w:contextualSpacing/>
        <w:rPr>
          <w:rFonts w:ascii="Times New Roman" w:hAnsi="Times New Roman" w:cs="Times New Roman"/>
          <w:szCs w:val="24"/>
        </w:rPr>
      </w:pPr>
      <w:r>
        <w:rPr>
          <w:rFonts w:ascii="Times New Roman" w:hAnsi="Times New Roman" w:cs="Times New Roman"/>
          <w:szCs w:val="24"/>
        </w:rPr>
        <w:t>U</w:t>
      </w:r>
      <w:r w:rsidRPr="0065331A">
        <w:rPr>
          <w:rFonts w:ascii="Times New Roman" w:hAnsi="Times New Roman" w:cs="Times New Roman"/>
          <w:szCs w:val="24"/>
        </w:rPr>
        <w:t>nequal group sizes may have led to underpowered a</w:t>
      </w:r>
      <w:r w:rsidR="0010340E" w:rsidRPr="0065331A">
        <w:rPr>
          <w:rFonts w:ascii="Times New Roman" w:hAnsi="Times New Roman" w:cs="Times New Roman"/>
          <w:szCs w:val="24"/>
        </w:rPr>
        <w:t>nalyses comparing grandiose beliefs and no grandiose beliefs groups</w:t>
      </w:r>
      <w:r w:rsidRPr="0065331A">
        <w:rPr>
          <w:rFonts w:ascii="Times New Roman" w:hAnsi="Times New Roman" w:cs="Times New Roman"/>
          <w:szCs w:val="24"/>
        </w:rPr>
        <w:t>.</w:t>
      </w:r>
      <w:r w:rsidR="0010340E" w:rsidRPr="0065331A">
        <w:rPr>
          <w:rFonts w:ascii="Times New Roman" w:hAnsi="Times New Roman" w:cs="Times New Roman"/>
          <w:szCs w:val="24"/>
        </w:rPr>
        <w:t xml:space="preserve"> </w:t>
      </w:r>
    </w:p>
    <w:p w14:paraId="6836BB22" w14:textId="77777777" w:rsidR="0010340E" w:rsidRPr="0065331A" w:rsidRDefault="0010340E" w:rsidP="00CC76F7">
      <w:pPr>
        <w:numPr>
          <w:ilvl w:val="0"/>
          <w:numId w:val="33"/>
        </w:numPr>
        <w:spacing w:line="480" w:lineRule="auto"/>
        <w:contextualSpacing/>
        <w:rPr>
          <w:rFonts w:ascii="Times New Roman" w:hAnsi="Times New Roman" w:cs="Times New Roman"/>
          <w:szCs w:val="24"/>
        </w:rPr>
      </w:pPr>
      <w:r w:rsidRPr="0065331A">
        <w:rPr>
          <w:rFonts w:ascii="Times New Roman" w:hAnsi="Times New Roman" w:cs="Times New Roman"/>
          <w:szCs w:val="24"/>
        </w:rPr>
        <w:t>Attrition from the study was higher than expected, possibly due to the study length or online administration.</w:t>
      </w:r>
    </w:p>
    <w:p w14:paraId="16B5F8CC" w14:textId="77777777" w:rsidR="0010340E" w:rsidRPr="0010340E" w:rsidRDefault="0010340E" w:rsidP="0010340E">
      <w:pPr>
        <w:spacing w:line="480" w:lineRule="auto"/>
        <w:rPr>
          <w:rFonts w:ascii="Times New Roman" w:hAnsi="Times New Roman" w:cs="Times New Roman"/>
          <w:b/>
          <w:szCs w:val="24"/>
        </w:rPr>
      </w:pPr>
    </w:p>
    <w:p w14:paraId="5E165DBC" w14:textId="77777777" w:rsidR="0010340E" w:rsidRPr="0010340E" w:rsidRDefault="0010340E" w:rsidP="0010340E">
      <w:pPr>
        <w:spacing w:line="480" w:lineRule="auto"/>
        <w:rPr>
          <w:rFonts w:ascii="Times New Roman" w:hAnsi="Times New Roman" w:cs="Times New Roman"/>
          <w:b/>
          <w:szCs w:val="24"/>
        </w:rPr>
      </w:pPr>
    </w:p>
    <w:p w14:paraId="1B16D4E8" w14:textId="77777777" w:rsidR="0010340E" w:rsidRDefault="0010340E" w:rsidP="0010340E">
      <w:pPr>
        <w:spacing w:line="480" w:lineRule="auto"/>
        <w:rPr>
          <w:rFonts w:ascii="Times New Roman" w:hAnsi="Times New Roman" w:cs="Times New Roman"/>
          <w:b/>
          <w:szCs w:val="24"/>
        </w:rPr>
      </w:pPr>
    </w:p>
    <w:p w14:paraId="55F2996D" w14:textId="77777777" w:rsidR="0065331A" w:rsidRDefault="0065331A" w:rsidP="0010340E">
      <w:pPr>
        <w:spacing w:line="480" w:lineRule="auto"/>
        <w:rPr>
          <w:rFonts w:ascii="Times New Roman" w:hAnsi="Times New Roman" w:cs="Times New Roman"/>
          <w:b/>
          <w:szCs w:val="24"/>
        </w:rPr>
      </w:pPr>
    </w:p>
    <w:p w14:paraId="56F4DFEF" w14:textId="77777777" w:rsidR="0065331A" w:rsidRDefault="0065331A" w:rsidP="0010340E">
      <w:pPr>
        <w:spacing w:line="480" w:lineRule="auto"/>
        <w:rPr>
          <w:rFonts w:ascii="Times New Roman" w:hAnsi="Times New Roman" w:cs="Times New Roman"/>
          <w:b/>
          <w:szCs w:val="24"/>
        </w:rPr>
      </w:pPr>
    </w:p>
    <w:p w14:paraId="0B3FBEE6" w14:textId="77777777" w:rsidR="0065331A" w:rsidRDefault="0065331A" w:rsidP="0010340E">
      <w:pPr>
        <w:spacing w:line="480" w:lineRule="auto"/>
        <w:rPr>
          <w:rFonts w:ascii="Times New Roman" w:hAnsi="Times New Roman" w:cs="Times New Roman"/>
          <w:b/>
          <w:szCs w:val="24"/>
        </w:rPr>
      </w:pPr>
    </w:p>
    <w:p w14:paraId="278B46B0" w14:textId="77777777" w:rsidR="0065331A" w:rsidRDefault="0065331A" w:rsidP="0010340E">
      <w:pPr>
        <w:spacing w:line="480" w:lineRule="auto"/>
        <w:rPr>
          <w:rFonts w:ascii="Times New Roman" w:hAnsi="Times New Roman" w:cs="Times New Roman"/>
          <w:b/>
          <w:szCs w:val="24"/>
        </w:rPr>
      </w:pPr>
    </w:p>
    <w:p w14:paraId="25238C34" w14:textId="77777777" w:rsidR="0065331A" w:rsidRDefault="0065331A" w:rsidP="0010340E">
      <w:pPr>
        <w:spacing w:line="480" w:lineRule="auto"/>
        <w:rPr>
          <w:rFonts w:ascii="Times New Roman" w:hAnsi="Times New Roman" w:cs="Times New Roman"/>
          <w:b/>
          <w:szCs w:val="24"/>
        </w:rPr>
      </w:pPr>
    </w:p>
    <w:p w14:paraId="5FC67E8E" w14:textId="77777777" w:rsidR="0052218D" w:rsidRDefault="0052218D" w:rsidP="0010340E">
      <w:pPr>
        <w:spacing w:line="480" w:lineRule="auto"/>
        <w:rPr>
          <w:rFonts w:ascii="Times New Roman" w:hAnsi="Times New Roman" w:cs="Times New Roman"/>
          <w:b/>
          <w:szCs w:val="24"/>
        </w:rPr>
      </w:pPr>
    </w:p>
    <w:p w14:paraId="5CF1FB5B" w14:textId="77777777" w:rsidR="0052218D" w:rsidRPr="0010340E" w:rsidRDefault="0052218D" w:rsidP="0010340E">
      <w:pPr>
        <w:spacing w:line="480" w:lineRule="auto"/>
        <w:rPr>
          <w:rFonts w:ascii="Times New Roman" w:hAnsi="Times New Roman" w:cs="Times New Roman"/>
          <w:b/>
          <w:szCs w:val="24"/>
        </w:rPr>
      </w:pPr>
    </w:p>
    <w:p w14:paraId="4A44AFDE" w14:textId="77777777" w:rsidR="0010340E" w:rsidRPr="0010340E" w:rsidRDefault="0010340E" w:rsidP="0010340E">
      <w:pPr>
        <w:spacing w:line="480" w:lineRule="auto"/>
        <w:jc w:val="center"/>
        <w:rPr>
          <w:rFonts w:ascii="Times New Roman" w:hAnsi="Times New Roman" w:cs="Times New Roman"/>
          <w:b/>
          <w:szCs w:val="24"/>
        </w:rPr>
      </w:pPr>
      <w:r w:rsidRPr="0010340E">
        <w:rPr>
          <w:rFonts w:ascii="Times New Roman" w:hAnsi="Times New Roman" w:cs="Times New Roman"/>
          <w:b/>
          <w:szCs w:val="24"/>
        </w:rPr>
        <w:lastRenderedPageBreak/>
        <w:t>Introduction</w:t>
      </w:r>
    </w:p>
    <w:p w14:paraId="481BC15F"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Grandiose delusions (GDs) are a subtype of delusions, which commonly occur within diagnoses such as schizophrenia and bipolar disorder (BD; Knowles, McCarthy-Jones, &amp; </w:t>
      </w:r>
      <w:proofErr w:type="spellStart"/>
      <w:r w:rsidRPr="0010340E">
        <w:rPr>
          <w:rFonts w:ascii="Times New Roman" w:hAnsi="Times New Roman" w:cs="Times New Roman"/>
          <w:szCs w:val="24"/>
        </w:rPr>
        <w:t>Rowse</w:t>
      </w:r>
      <w:proofErr w:type="spellEnd"/>
      <w:r w:rsidRPr="0010340E">
        <w:rPr>
          <w:rFonts w:ascii="Times New Roman" w:hAnsi="Times New Roman" w:cs="Times New Roman"/>
          <w:szCs w:val="24"/>
        </w:rPr>
        <w:t xml:space="preserve">, 2011). GDs are defined as “the conviction of having some great (but unrecognised) talent or insight or having made some important discovery” (American Psychiatric Association, 2013), including conviction in having special powers, talents or abilities whilst not holding them; being famous; or having a special relationship to a famous person or deity (Arciniegas, 2015). </w:t>
      </w:r>
    </w:p>
    <w:p w14:paraId="6BD63EAA"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GDs </w:t>
      </w:r>
      <w:r w:rsidR="00097294">
        <w:rPr>
          <w:rFonts w:ascii="Times New Roman" w:hAnsi="Times New Roman" w:cs="Times New Roman"/>
          <w:szCs w:val="24"/>
        </w:rPr>
        <w:t>are</w:t>
      </w:r>
      <w:r w:rsidRPr="0010340E">
        <w:rPr>
          <w:rFonts w:ascii="Times New Roman" w:hAnsi="Times New Roman" w:cs="Times New Roman"/>
          <w:szCs w:val="24"/>
        </w:rPr>
        <w:t xml:space="preserve"> the second most common delusion after persecutory delusions (PDs; </w:t>
      </w:r>
      <w:proofErr w:type="spellStart"/>
      <w:r w:rsidRPr="0010340E">
        <w:rPr>
          <w:rFonts w:ascii="Times New Roman" w:hAnsi="Times New Roman" w:cs="Times New Roman"/>
          <w:szCs w:val="24"/>
        </w:rPr>
        <w:t>Stompe</w:t>
      </w:r>
      <w:proofErr w:type="spellEnd"/>
      <w:r w:rsidRPr="0010340E">
        <w:rPr>
          <w:rFonts w:ascii="Times New Roman" w:hAnsi="Times New Roman" w:cs="Times New Roman"/>
          <w:szCs w:val="24"/>
        </w:rPr>
        <w:t xml:space="preserve"> et al., 2006). Appelbaum, Robbins and Roth (1999) found 43% of patients with delusions reported GDs; these were common in BD (59%), schizophrenia (49%) and depressio</w:t>
      </w:r>
      <w:r w:rsidR="00E562B0">
        <w:rPr>
          <w:rFonts w:ascii="Times New Roman" w:hAnsi="Times New Roman" w:cs="Times New Roman"/>
          <w:szCs w:val="24"/>
        </w:rPr>
        <w:t>n (21%). Prevalence studies</w:t>
      </w:r>
      <w:r w:rsidRPr="0010340E">
        <w:rPr>
          <w:rFonts w:ascii="Times New Roman" w:hAnsi="Times New Roman" w:cs="Times New Roman"/>
          <w:szCs w:val="24"/>
        </w:rPr>
        <w:t xml:space="preserve"> report GDs in both clinical and non-clinical samples (</w:t>
      </w:r>
      <w:proofErr w:type="spellStart"/>
      <w:r w:rsidRPr="0010340E">
        <w:rPr>
          <w:rFonts w:ascii="Times New Roman" w:hAnsi="Times New Roman" w:cs="Times New Roman"/>
          <w:szCs w:val="24"/>
        </w:rPr>
        <w:t>Laroi</w:t>
      </w:r>
      <w:proofErr w:type="spellEnd"/>
      <w:r w:rsidRPr="0010340E">
        <w:rPr>
          <w:rFonts w:ascii="Times New Roman" w:hAnsi="Times New Roman" w:cs="Times New Roman"/>
          <w:szCs w:val="24"/>
        </w:rPr>
        <w:t xml:space="preserve"> &amp; Van der Linden, 2006; </w:t>
      </w:r>
      <w:proofErr w:type="spellStart"/>
      <w:r w:rsidRPr="0010340E">
        <w:rPr>
          <w:rFonts w:ascii="Times New Roman" w:hAnsi="Times New Roman" w:cs="Times New Roman"/>
          <w:szCs w:val="24"/>
        </w:rPr>
        <w:t>Verdoux</w:t>
      </w:r>
      <w:proofErr w:type="spellEnd"/>
      <w:r w:rsidRPr="0010340E">
        <w:rPr>
          <w:rFonts w:ascii="Times New Roman" w:hAnsi="Times New Roman" w:cs="Times New Roman"/>
          <w:szCs w:val="24"/>
        </w:rPr>
        <w:t xml:space="preserve"> et al., 1998). Continuum theories of psychosis suggest sub-clinical experiences that can be conceptualised as psychosis occur in non-clinical populations </w:t>
      </w:r>
      <w:r w:rsidRPr="0010340E">
        <w:rPr>
          <w:rFonts w:ascii="Times New Roman" w:hAnsi="Times New Roman" w:cs="Times New Roman"/>
          <w:color w:val="0E0E0E"/>
          <w:szCs w:val="24"/>
          <w:shd w:val="clear" w:color="auto" w:fill="FAFAFB"/>
        </w:rPr>
        <w:t xml:space="preserve">(van </w:t>
      </w:r>
      <w:proofErr w:type="spellStart"/>
      <w:r w:rsidRPr="0010340E">
        <w:rPr>
          <w:rFonts w:ascii="Times New Roman" w:hAnsi="Times New Roman" w:cs="Times New Roman"/>
          <w:color w:val="0E0E0E"/>
          <w:szCs w:val="24"/>
          <w:shd w:val="clear" w:color="auto" w:fill="FAFAFB"/>
        </w:rPr>
        <w:t>Os</w:t>
      </w:r>
      <w:proofErr w:type="spellEnd"/>
      <w:r w:rsidRPr="0010340E">
        <w:rPr>
          <w:rFonts w:ascii="Times New Roman" w:hAnsi="Times New Roman" w:cs="Times New Roman"/>
          <w:color w:val="0E0E0E"/>
          <w:szCs w:val="24"/>
          <w:shd w:val="clear" w:color="auto" w:fill="FAFAFB"/>
        </w:rPr>
        <w:t xml:space="preserve">, </w:t>
      </w:r>
      <w:proofErr w:type="spellStart"/>
      <w:r w:rsidRPr="0010340E">
        <w:rPr>
          <w:rFonts w:ascii="Times New Roman" w:hAnsi="Times New Roman" w:cs="Times New Roman"/>
          <w:color w:val="0E0E0E"/>
          <w:szCs w:val="24"/>
          <w:shd w:val="clear" w:color="auto" w:fill="FAFAFB"/>
        </w:rPr>
        <w:t>Linscott</w:t>
      </w:r>
      <w:proofErr w:type="spellEnd"/>
      <w:r w:rsidRPr="0010340E">
        <w:rPr>
          <w:rFonts w:ascii="Times New Roman" w:hAnsi="Times New Roman" w:cs="Times New Roman"/>
          <w:color w:val="0E0E0E"/>
          <w:szCs w:val="24"/>
          <w:shd w:val="clear" w:color="auto" w:fill="FAFAFB"/>
        </w:rPr>
        <w:t xml:space="preserve">, </w:t>
      </w:r>
      <w:proofErr w:type="spellStart"/>
      <w:r w:rsidRPr="0010340E">
        <w:rPr>
          <w:rFonts w:ascii="Times New Roman" w:hAnsi="Times New Roman" w:cs="Times New Roman"/>
          <w:color w:val="0E0E0E"/>
          <w:szCs w:val="24"/>
          <w:shd w:val="clear" w:color="auto" w:fill="FAFAFB"/>
        </w:rPr>
        <w:t>Myin-Germeys</w:t>
      </w:r>
      <w:proofErr w:type="spellEnd"/>
      <w:r w:rsidRPr="0010340E">
        <w:rPr>
          <w:rFonts w:ascii="Times New Roman" w:hAnsi="Times New Roman" w:cs="Times New Roman"/>
          <w:color w:val="0E0E0E"/>
          <w:szCs w:val="24"/>
          <w:shd w:val="clear" w:color="auto" w:fill="FAFAFB"/>
        </w:rPr>
        <w:t xml:space="preserve">, </w:t>
      </w:r>
      <w:proofErr w:type="spellStart"/>
      <w:r w:rsidRPr="0010340E">
        <w:rPr>
          <w:rFonts w:ascii="Times New Roman" w:hAnsi="Times New Roman" w:cs="Times New Roman"/>
          <w:color w:val="0E0E0E"/>
          <w:szCs w:val="24"/>
          <w:shd w:val="clear" w:color="auto" w:fill="FAFAFB"/>
        </w:rPr>
        <w:t>Delespaul</w:t>
      </w:r>
      <w:proofErr w:type="spellEnd"/>
      <w:r w:rsidRPr="0010340E">
        <w:rPr>
          <w:rFonts w:ascii="Times New Roman" w:hAnsi="Times New Roman" w:cs="Times New Roman"/>
          <w:color w:val="0E0E0E"/>
          <w:szCs w:val="24"/>
          <w:shd w:val="clear" w:color="auto" w:fill="FAFAFB"/>
        </w:rPr>
        <w:t xml:space="preserve">, &amp; </w:t>
      </w:r>
      <w:proofErr w:type="spellStart"/>
      <w:r w:rsidRPr="0010340E">
        <w:rPr>
          <w:rFonts w:ascii="Times New Roman" w:hAnsi="Times New Roman" w:cs="Times New Roman"/>
          <w:color w:val="0E0E0E"/>
          <w:szCs w:val="24"/>
          <w:shd w:val="clear" w:color="auto" w:fill="FAFAFB"/>
        </w:rPr>
        <w:t>Krabbendam</w:t>
      </w:r>
      <w:proofErr w:type="spellEnd"/>
      <w:r w:rsidRPr="0010340E">
        <w:rPr>
          <w:rFonts w:ascii="Times New Roman" w:hAnsi="Times New Roman" w:cs="Times New Roman"/>
          <w:color w:val="0E0E0E"/>
          <w:szCs w:val="24"/>
          <w:shd w:val="clear" w:color="auto" w:fill="FAFAFB"/>
        </w:rPr>
        <w:t xml:space="preserve">, 2008), where risk factors overlap with clinical populations, creating an increased likelihood of being diagnosed with a psychotic disorder (van </w:t>
      </w:r>
      <w:proofErr w:type="spellStart"/>
      <w:r w:rsidRPr="0010340E">
        <w:rPr>
          <w:rFonts w:ascii="Times New Roman" w:hAnsi="Times New Roman" w:cs="Times New Roman"/>
          <w:color w:val="0E0E0E"/>
          <w:szCs w:val="24"/>
          <w:shd w:val="clear" w:color="auto" w:fill="FAFAFB"/>
        </w:rPr>
        <w:t>Os</w:t>
      </w:r>
      <w:proofErr w:type="spellEnd"/>
      <w:r w:rsidRPr="0010340E">
        <w:rPr>
          <w:rFonts w:ascii="Times New Roman" w:hAnsi="Times New Roman" w:cs="Times New Roman"/>
          <w:color w:val="0E0E0E"/>
          <w:szCs w:val="24"/>
          <w:shd w:val="clear" w:color="auto" w:fill="FAFAFB"/>
        </w:rPr>
        <w:t xml:space="preserve">, Hanssen, Bijl, &amp; </w:t>
      </w:r>
      <w:proofErr w:type="spellStart"/>
      <w:r w:rsidRPr="0010340E">
        <w:rPr>
          <w:rFonts w:ascii="Times New Roman" w:hAnsi="Times New Roman" w:cs="Times New Roman"/>
          <w:color w:val="0E0E0E"/>
          <w:szCs w:val="24"/>
          <w:shd w:val="clear" w:color="auto" w:fill="FAFAFB"/>
        </w:rPr>
        <w:t>Ravelli</w:t>
      </w:r>
      <w:proofErr w:type="spellEnd"/>
      <w:r w:rsidRPr="0010340E">
        <w:rPr>
          <w:rFonts w:ascii="Times New Roman" w:hAnsi="Times New Roman" w:cs="Times New Roman"/>
          <w:color w:val="0E0E0E"/>
          <w:szCs w:val="24"/>
          <w:shd w:val="clear" w:color="auto" w:fill="FAFAFB"/>
        </w:rPr>
        <w:t xml:space="preserve">, 2000). </w:t>
      </w:r>
      <w:r w:rsidR="00E562B0">
        <w:rPr>
          <w:rFonts w:ascii="Times New Roman" w:hAnsi="Times New Roman" w:cs="Times New Roman"/>
          <w:color w:val="0E0E0E"/>
          <w:szCs w:val="24"/>
          <w:shd w:val="clear" w:color="auto" w:fill="FAFAFB"/>
        </w:rPr>
        <w:t xml:space="preserve">Based on this, </w:t>
      </w:r>
      <w:r w:rsidRPr="0010340E">
        <w:rPr>
          <w:rFonts w:ascii="Times New Roman" w:hAnsi="Times New Roman" w:cs="Times New Roman"/>
          <w:color w:val="0E0E0E"/>
          <w:szCs w:val="24"/>
          <w:shd w:val="clear" w:color="auto" w:fill="FAFAFB"/>
        </w:rPr>
        <w:t xml:space="preserve">Freeman (2007) argues non-clinical experiences of delusions may be the same phenomena as clinical experiences, therefore examining non-clinical experiences of grandiosity could inform understandings of clinical grandiosity.  </w:t>
      </w:r>
    </w:p>
    <w:p w14:paraId="152EE1D8"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The frequent co-occurrence of GDs with other diagnoses leaves only 10-16% experiencing GDs in isolation (Knowles et al., 201</w:t>
      </w:r>
      <w:r w:rsidR="00E562B0">
        <w:rPr>
          <w:rFonts w:ascii="Times New Roman" w:hAnsi="Times New Roman" w:cs="Times New Roman"/>
          <w:szCs w:val="24"/>
        </w:rPr>
        <w:t>1). However GDs are distinctive;</w:t>
      </w:r>
      <w:r w:rsidRPr="0010340E">
        <w:rPr>
          <w:rFonts w:ascii="Times New Roman" w:hAnsi="Times New Roman" w:cs="Times New Roman"/>
          <w:szCs w:val="24"/>
        </w:rPr>
        <w:t xml:space="preserve"> they are associated with higher conviction and less negative affect (Appelbaum et al., </w:t>
      </w:r>
      <w:r w:rsidRPr="0010340E">
        <w:rPr>
          <w:rFonts w:ascii="Times New Roman" w:hAnsi="Times New Roman" w:cs="Times New Roman"/>
          <w:szCs w:val="24"/>
        </w:rPr>
        <w:lastRenderedPageBreak/>
        <w:t>1999) and higher self-esteem, lower depression and negative self-evaluations compared to PDs (</w:t>
      </w:r>
      <w:proofErr w:type="spellStart"/>
      <w:r w:rsidRPr="0010340E">
        <w:rPr>
          <w:rFonts w:ascii="Times New Roman" w:hAnsi="Times New Roman" w:cs="Times New Roman"/>
          <w:szCs w:val="24"/>
        </w:rPr>
        <w:t>Garety</w:t>
      </w:r>
      <w:proofErr w:type="spellEnd"/>
      <w:r w:rsidRPr="0010340E">
        <w:rPr>
          <w:rFonts w:ascii="Times New Roman" w:hAnsi="Times New Roman" w:cs="Times New Roman"/>
          <w:szCs w:val="24"/>
        </w:rPr>
        <w:t xml:space="preserve"> et al., 2012). In both clinical and non-clinical samples, Fowler et al. (2006) found exaggerated positive self-evaluations associated with grandiosity compared to paranoia. The evidence suggests grandiosity is associated with positive affect and positive self-evaluations, which may make it distinct from other delusions.</w:t>
      </w:r>
    </w:p>
    <w:p w14:paraId="429AC61A"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Freeman and </w:t>
      </w:r>
      <w:proofErr w:type="spellStart"/>
      <w:r w:rsidRPr="0010340E">
        <w:rPr>
          <w:rFonts w:ascii="Times New Roman" w:hAnsi="Times New Roman" w:cs="Times New Roman"/>
          <w:szCs w:val="24"/>
        </w:rPr>
        <w:t>Garety</w:t>
      </w:r>
      <w:proofErr w:type="spellEnd"/>
      <w:r w:rsidRPr="0010340E">
        <w:rPr>
          <w:rFonts w:ascii="Times New Roman" w:hAnsi="Times New Roman" w:cs="Times New Roman"/>
          <w:szCs w:val="24"/>
        </w:rPr>
        <w:t xml:space="preserve"> (2003) suggest GDs arise f</w:t>
      </w:r>
      <w:r w:rsidR="00E562B0">
        <w:rPr>
          <w:rFonts w:ascii="Times New Roman" w:hAnsi="Times New Roman" w:cs="Times New Roman"/>
          <w:szCs w:val="24"/>
        </w:rPr>
        <w:t>rom elated mood, which amplifies</w:t>
      </w:r>
      <w:r w:rsidRPr="0010340E">
        <w:rPr>
          <w:rFonts w:ascii="Times New Roman" w:hAnsi="Times New Roman" w:cs="Times New Roman"/>
          <w:szCs w:val="24"/>
        </w:rPr>
        <w:t xml:space="preserve"> pre-existing positive perceptions of self, creating a grandiose belief. Knowles et al. (2011) offer a theoretical model of GDs which integrates emotion-consistent and delusion-as-</w:t>
      </w:r>
      <w:proofErr w:type="spellStart"/>
      <w:r w:rsidRPr="0010340E">
        <w:rPr>
          <w:rFonts w:ascii="Times New Roman" w:hAnsi="Times New Roman" w:cs="Times New Roman"/>
          <w:szCs w:val="24"/>
        </w:rPr>
        <w:t>defense</w:t>
      </w:r>
      <w:proofErr w:type="spellEnd"/>
      <w:r w:rsidRPr="0010340E">
        <w:rPr>
          <w:rFonts w:ascii="Times New Roman" w:hAnsi="Times New Roman" w:cs="Times New Roman"/>
          <w:szCs w:val="24"/>
        </w:rPr>
        <w:t xml:space="preserve"> accounts of psychosis, two theoretical positions in the psychosis literature. Their model proposes that individuals become motivated to change experiences of negative affect and low self-esteem (delusion-as-</w:t>
      </w:r>
      <w:proofErr w:type="spellStart"/>
      <w:r w:rsidRPr="0010340E">
        <w:rPr>
          <w:rFonts w:ascii="Times New Roman" w:hAnsi="Times New Roman" w:cs="Times New Roman"/>
          <w:szCs w:val="24"/>
        </w:rPr>
        <w:t>defense</w:t>
      </w:r>
      <w:proofErr w:type="spellEnd"/>
      <w:r w:rsidRPr="0010340E">
        <w:rPr>
          <w:rFonts w:ascii="Times New Roman" w:hAnsi="Times New Roman" w:cs="Times New Roman"/>
          <w:szCs w:val="24"/>
        </w:rPr>
        <w:t xml:space="preserve">) and may associate an initial grandiose thought with a positive event or change in mood (emotion-consistent). Initial grandiose thoughts may develop into GDs through interactions with cognitive biases, poor social feedback detection or theory of mind deficits. The model emphasises the role of mental imagery in the continued amplification of positive affect, through a process of rumination about future goal attainment, which can involve positively appraising imagery, thus reinforcing the grandiose thought and improvements in self-esteem and affect (Knowles et al., 2011). </w:t>
      </w:r>
    </w:p>
    <w:p w14:paraId="46AEBAD9"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Mental imagery can be defined as ‘seeing with the mind’s eye’ and ‘hearing with the mind’s ear’ (</w:t>
      </w:r>
      <w:proofErr w:type="spellStart"/>
      <w:r w:rsidRPr="0010340E">
        <w:rPr>
          <w:rFonts w:ascii="Times New Roman" w:hAnsi="Times New Roman" w:cs="Times New Roman"/>
          <w:szCs w:val="24"/>
        </w:rPr>
        <w:t>Kosslyn</w:t>
      </w:r>
      <w:proofErr w:type="spellEnd"/>
      <w:r w:rsidRPr="0010340E">
        <w:rPr>
          <w:rFonts w:ascii="Times New Roman" w:hAnsi="Times New Roman" w:cs="Times New Roman"/>
          <w:szCs w:val="24"/>
        </w:rPr>
        <w:t xml:space="preserve">, </w:t>
      </w:r>
      <w:proofErr w:type="spellStart"/>
      <w:r w:rsidRPr="0010340E">
        <w:rPr>
          <w:rFonts w:ascii="Times New Roman" w:hAnsi="Times New Roman" w:cs="Times New Roman"/>
          <w:szCs w:val="24"/>
        </w:rPr>
        <w:t>Ganis</w:t>
      </w:r>
      <w:proofErr w:type="spellEnd"/>
      <w:r w:rsidRPr="0010340E">
        <w:rPr>
          <w:rFonts w:ascii="Times New Roman" w:hAnsi="Times New Roman" w:cs="Times New Roman"/>
          <w:szCs w:val="24"/>
        </w:rPr>
        <w:t>, &amp; Thompson, 2001). Imagery can be intrusive or deliberately self-generated (</w:t>
      </w:r>
      <w:proofErr w:type="spellStart"/>
      <w:r w:rsidRPr="0010340E">
        <w:rPr>
          <w:rFonts w:ascii="Times New Roman" w:hAnsi="Times New Roman" w:cs="Times New Roman"/>
          <w:szCs w:val="24"/>
        </w:rPr>
        <w:t>Hackmann</w:t>
      </w:r>
      <w:proofErr w:type="spellEnd"/>
      <w:r w:rsidRPr="0010340E">
        <w:rPr>
          <w:rFonts w:ascii="Times New Roman" w:hAnsi="Times New Roman" w:cs="Times New Roman"/>
          <w:szCs w:val="24"/>
        </w:rPr>
        <w:t xml:space="preserve"> &amp; Holmes, 2004), and enable reliving memories, or pre-experiencing future events (Holmes, Geddes, Colom, &amp; Goodwin, 2008). Intrusive images are common features of psychological disorders and are often vivid </w:t>
      </w:r>
      <w:r w:rsidRPr="0010340E">
        <w:rPr>
          <w:rFonts w:ascii="Times New Roman" w:hAnsi="Times New Roman" w:cs="Times New Roman"/>
          <w:szCs w:val="24"/>
        </w:rPr>
        <w:lastRenderedPageBreak/>
        <w:t xml:space="preserve">and accompanied by strong emotional and physical responses (Brewin, Gregory, Lipton, &amp; Burgess, 2010). </w:t>
      </w:r>
    </w:p>
    <w:p w14:paraId="3842E3C9"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Individuals with psychosis </w:t>
      </w:r>
      <w:r w:rsidR="00896536">
        <w:rPr>
          <w:rFonts w:ascii="Times New Roman" w:hAnsi="Times New Roman" w:cs="Times New Roman"/>
          <w:szCs w:val="24"/>
        </w:rPr>
        <w:t>can</w:t>
      </w:r>
      <w:r w:rsidRPr="0010340E">
        <w:rPr>
          <w:rFonts w:ascii="Times New Roman" w:hAnsi="Times New Roman" w:cs="Times New Roman"/>
          <w:szCs w:val="24"/>
        </w:rPr>
        <w:t xml:space="preserve"> have long-standing proneness to intrusive imagery (Steel, Fowler, &amp; Holmes, 2004), which may be maintained by appraising them as real (Morrison, 2001). Glazer, Mason, King and Brewin (2013) report associations between involuntary imagery and psychosis-proneness in a non-clinical sample. In a clinical sample, 74.3% of participants with psychosis reported intrusive imagery related to affect, where imagery increased conviction in beliefs (Morrison et al., 2002). Schulze, Freeman, Green and </w:t>
      </w:r>
      <w:proofErr w:type="spellStart"/>
      <w:r w:rsidRPr="0010340E">
        <w:rPr>
          <w:rFonts w:ascii="Times New Roman" w:hAnsi="Times New Roman" w:cs="Times New Roman"/>
          <w:szCs w:val="24"/>
        </w:rPr>
        <w:t>Kuipers</w:t>
      </w:r>
      <w:proofErr w:type="spellEnd"/>
      <w:r w:rsidRPr="0010340E">
        <w:rPr>
          <w:rFonts w:ascii="Times New Roman" w:hAnsi="Times New Roman" w:cs="Times New Roman"/>
          <w:szCs w:val="24"/>
        </w:rPr>
        <w:t xml:space="preserve"> (2013) also found paranoia-related intrusive imagery in patients with persecutory beliefs and Malcolm, </w:t>
      </w:r>
      <w:proofErr w:type="spellStart"/>
      <w:r w:rsidRPr="0010340E">
        <w:rPr>
          <w:rFonts w:ascii="Times New Roman" w:hAnsi="Times New Roman" w:cs="Times New Roman"/>
          <w:szCs w:val="24"/>
        </w:rPr>
        <w:t>Picchioni</w:t>
      </w:r>
      <w:proofErr w:type="spellEnd"/>
      <w:r w:rsidRPr="0010340E">
        <w:rPr>
          <w:rFonts w:ascii="Times New Roman" w:hAnsi="Times New Roman" w:cs="Times New Roman"/>
          <w:szCs w:val="24"/>
        </w:rPr>
        <w:t xml:space="preserve"> and Ellet (2015) report higher rates of prospective imagery in patients with schizophrenia. Higher levels of imagery vividness were also found in patients with schizophrenia (</w:t>
      </w:r>
      <w:proofErr w:type="spellStart"/>
      <w:r w:rsidRPr="0010340E">
        <w:rPr>
          <w:rFonts w:ascii="Times New Roman" w:hAnsi="Times New Roman" w:cs="Times New Roman"/>
          <w:szCs w:val="24"/>
        </w:rPr>
        <w:t>Oertel</w:t>
      </w:r>
      <w:proofErr w:type="spellEnd"/>
      <w:r w:rsidRPr="0010340E">
        <w:rPr>
          <w:rFonts w:ascii="Times New Roman" w:hAnsi="Times New Roman" w:cs="Times New Roman"/>
          <w:szCs w:val="24"/>
        </w:rPr>
        <w:t xml:space="preserve"> et al., 2009). Th</w:t>
      </w:r>
      <w:r w:rsidR="00097294">
        <w:rPr>
          <w:rFonts w:ascii="Times New Roman" w:hAnsi="Times New Roman" w:cs="Times New Roman"/>
          <w:szCs w:val="24"/>
        </w:rPr>
        <w:t>is</w:t>
      </w:r>
      <w:r w:rsidRPr="0010340E">
        <w:rPr>
          <w:rFonts w:ascii="Times New Roman" w:hAnsi="Times New Roman" w:cs="Times New Roman"/>
          <w:szCs w:val="24"/>
        </w:rPr>
        <w:t xml:space="preserve"> evidence </w:t>
      </w:r>
      <w:r w:rsidR="00097294">
        <w:rPr>
          <w:rFonts w:ascii="Times New Roman" w:hAnsi="Times New Roman" w:cs="Times New Roman"/>
          <w:szCs w:val="24"/>
        </w:rPr>
        <w:t>suggests</w:t>
      </w:r>
      <w:r w:rsidRPr="0010340E">
        <w:rPr>
          <w:rFonts w:ascii="Times New Roman" w:hAnsi="Times New Roman" w:cs="Times New Roman"/>
          <w:szCs w:val="24"/>
        </w:rPr>
        <w:t xml:space="preserve"> imagery in psychosis </w:t>
      </w:r>
      <w:r w:rsidR="00097294">
        <w:rPr>
          <w:rFonts w:ascii="Times New Roman" w:hAnsi="Times New Roman" w:cs="Times New Roman"/>
          <w:szCs w:val="24"/>
        </w:rPr>
        <w:t>may</w:t>
      </w:r>
      <w:r w:rsidRPr="0010340E">
        <w:rPr>
          <w:rFonts w:ascii="Times New Roman" w:hAnsi="Times New Roman" w:cs="Times New Roman"/>
          <w:szCs w:val="24"/>
        </w:rPr>
        <w:t xml:space="preserve"> be vivid, and enhance affect and </w:t>
      </w:r>
      <w:r w:rsidR="008C4F1B">
        <w:rPr>
          <w:rFonts w:ascii="Times New Roman" w:hAnsi="Times New Roman" w:cs="Times New Roman"/>
          <w:szCs w:val="24"/>
        </w:rPr>
        <w:t xml:space="preserve">belief in psychotic experiences, </w:t>
      </w:r>
      <w:r w:rsidRPr="0010340E">
        <w:rPr>
          <w:rFonts w:ascii="Times New Roman" w:hAnsi="Times New Roman" w:cs="Times New Roman"/>
          <w:szCs w:val="24"/>
        </w:rPr>
        <w:t>however imagery in GDs</w:t>
      </w:r>
      <w:r w:rsidR="008C4F1B">
        <w:rPr>
          <w:rFonts w:ascii="Times New Roman" w:hAnsi="Times New Roman" w:cs="Times New Roman"/>
          <w:szCs w:val="24"/>
        </w:rPr>
        <w:t xml:space="preserve"> is under-researched</w:t>
      </w:r>
      <w:r w:rsidRPr="0010340E">
        <w:rPr>
          <w:rFonts w:ascii="Times New Roman" w:hAnsi="Times New Roman" w:cs="Times New Roman"/>
          <w:szCs w:val="24"/>
        </w:rPr>
        <w:t xml:space="preserve">. </w:t>
      </w:r>
    </w:p>
    <w:p w14:paraId="79295E66"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As GDs are most likely to be reported clinically within presentations of BD (Appelbaum et al., 1999), examining imagery research in BD may be relevant to understanding imagery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Ivins, Di </w:t>
      </w:r>
      <w:proofErr w:type="spellStart"/>
      <w:r w:rsidRPr="0010340E">
        <w:rPr>
          <w:rFonts w:ascii="Times New Roman" w:hAnsi="Times New Roman" w:cs="Times New Roman"/>
          <w:szCs w:val="24"/>
        </w:rPr>
        <w:t>Simplicio</w:t>
      </w:r>
      <w:proofErr w:type="spellEnd"/>
      <w:r w:rsidRPr="0010340E">
        <w:rPr>
          <w:rFonts w:ascii="Times New Roman" w:hAnsi="Times New Roman" w:cs="Times New Roman"/>
          <w:szCs w:val="24"/>
        </w:rPr>
        <w:t xml:space="preserve">, Close, Goodwin and Holmes (2014) found imagery was more vivid and positive in participants with BD compared to those with depression. Similarly, Holmes et al. (2011) found participants with BD reported more vivid and prospective imagery compared to controls, and Gregory, Brewin, Mansell and Donaldson (2010) found participants </w:t>
      </w:r>
      <w:r w:rsidR="00DE6E4E" w:rsidRPr="0010340E">
        <w:rPr>
          <w:rFonts w:ascii="Times New Roman" w:hAnsi="Times New Roman" w:cs="Times New Roman"/>
          <w:szCs w:val="24"/>
        </w:rPr>
        <w:t xml:space="preserve">with BD </w:t>
      </w:r>
      <w:r w:rsidR="00DE6E4E">
        <w:rPr>
          <w:rFonts w:ascii="Times New Roman" w:hAnsi="Times New Roman" w:cs="Times New Roman"/>
          <w:szCs w:val="24"/>
        </w:rPr>
        <w:t xml:space="preserve">experienced </w:t>
      </w:r>
      <w:r w:rsidR="00DE6E4E" w:rsidRPr="0010340E">
        <w:rPr>
          <w:rFonts w:ascii="Times New Roman" w:hAnsi="Times New Roman" w:cs="Times New Roman"/>
          <w:szCs w:val="24"/>
        </w:rPr>
        <w:t>vivid, ple</w:t>
      </w:r>
      <w:r w:rsidR="00DE6E4E">
        <w:rPr>
          <w:rFonts w:ascii="Times New Roman" w:hAnsi="Times New Roman" w:cs="Times New Roman"/>
          <w:szCs w:val="24"/>
        </w:rPr>
        <w:t>asurable prospective images</w:t>
      </w:r>
      <w:r w:rsidR="00DE6E4E" w:rsidRPr="0010340E">
        <w:rPr>
          <w:rFonts w:ascii="Times New Roman" w:hAnsi="Times New Roman" w:cs="Times New Roman"/>
          <w:szCs w:val="24"/>
        </w:rPr>
        <w:t xml:space="preserve"> </w:t>
      </w:r>
      <w:r w:rsidR="00DE6E4E">
        <w:rPr>
          <w:rFonts w:ascii="Times New Roman" w:hAnsi="Times New Roman" w:cs="Times New Roman"/>
          <w:szCs w:val="24"/>
        </w:rPr>
        <w:t xml:space="preserve">in </w:t>
      </w:r>
      <w:r w:rsidR="00DE6E4E" w:rsidRPr="0010340E">
        <w:rPr>
          <w:rFonts w:ascii="Times New Roman" w:hAnsi="Times New Roman" w:cs="Times New Roman"/>
          <w:szCs w:val="24"/>
        </w:rPr>
        <w:t>recent hypomanic episodes</w:t>
      </w:r>
      <w:r w:rsidRPr="0010340E">
        <w:rPr>
          <w:rFonts w:ascii="Times New Roman" w:hAnsi="Times New Roman" w:cs="Times New Roman"/>
          <w:szCs w:val="24"/>
        </w:rPr>
        <w:t xml:space="preserve">. A link has also been postulated between imagery and positive affect; Holmes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(2008) model of mental imagery in BD suggests positive emotion can be amplified when individuals with BD </w:t>
      </w:r>
      <w:r w:rsidRPr="0010340E">
        <w:rPr>
          <w:rFonts w:ascii="Times New Roman" w:hAnsi="Times New Roman" w:cs="Times New Roman"/>
          <w:szCs w:val="24"/>
        </w:rPr>
        <w:lastRenderedPageBreak/>
        <w:t xml:space="preserve">experience positive imagery </w:t>
      </w:r>
      <w:r w:rsidR="00DE6E4E">
        <w:rPr>
          <w:rFonts w:ascii="Times New Roman" w:hAnsi="Times New Roman" w:cs="Times New Roman"/>
          <w:szCs w:val="24"/>
        </w:rPr>
        <w:t>related to</w:t>
      </w:r>
      <w:r w:rsidRPr="0010340E">
        <w:rPr>
          <w:rFonts w:ascii="Times New Roman" w:hAnsi="Times New Roman" w:cs="Times New Roman"/>
          <w:szCs w:val="24"/>
        </w:rPr>
        <w:t xml:space="preserve"> goal attainment, supporting Knowles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(2011) theory of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The experience of imagery in BD can be vivid, positive and future-based, which may also be found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w:t>
      </w:r>
    </w:p>
    <w:p w14:paraId="43175ABA"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Experimental studies using imagery manipulation are useful to elaborate on the </w:t>
      </w:r>
      <w:r w:rsidR="008C4F1B">
        <w:rPr>
          <w:rFonts w:ascii="Times New Roman" w:hAnsi="Times New Roman" w:cs="Times New Roman"/>
          <w:szCs w:val="24"/>
        </w:rPr>
        <w:t>impact of different</w:t>
      </w:r>
      <w:r w:rsidRPr="0010340E">
        <w:rPr>
          <w:rFonts w:ascii="Times New Roman" w:hAnsi="Times New Roman" w:cs="Times New Roman"/>
          <w:szCs w:val="24"/>
        </w:rPr>
        <w:t xml:space="preserve"> types of imagery. Bullock, Newman-Taylor and </w:t>
      </w:r>
      <w:proofErr w:type="spellStart"/>
      <w:r w:rsidRPr="0010340E">
        <w:rPr>
          <w:rFonts w:ascii="Times New Roman" w:hAnsi="Times New Roman" w:cs="Times New Roman"/>
          <w:szCs w:val="24"/>
        </w:rPr>
        <w:t>Stopa</w:t>
      </w:r>
      <w:proofErr w:type="spellEnd"/>
      <w:r w:rsidRPr="0010340E">
        <w:rPr>
          <w:rFonts w:ascii="Times New Roman" w:hAnsi="Times New Roman" w:cs="Times New Roman"/>
          <w:szCs w:val="24"/>
        </w:rPr>
        <w:t xml:space="preserve"> (2016) manipulated paranoia using positive and negative self-imagery generation with a non-clinical population. Positive imagery reduced levels of paranoia, anxiety and negative affect, and amplified positive affect, self-esteem and self-compassion more than negative imagery, which induced paranoia. This supports the theory that positive imagery can amplify positive affect (Holmes et al., 2008; Knowles et al., 2011). </w:t>
      </w:r>
    </w:p>
    <w:p w14:paraId="72006C28"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Evidence suggests self-esteem is higher in people experiencing GDs compared to other delusions (</w:t>
      </w:r>
      <w:proofErr w:type="spellStart"/>
      <w:r w:rsidRPr="0010340E">
        <w:rPr>
          <w:rFonts w:ascii="Times New Roman" w:hAnsi="Times New Roman" w:cs="Times New Roman"/>
          <w:szCs w:val="24"/>
        </w:rPr>
        <w:t>Garety</w:t>
      </w:r>
      <w:proofErr w:type="spellEnd"/>
      <w:r w:rsidRPr="0010340E">
        <w:rPr>
          <w:rFonts w:ascii="Times New Roman" w:hAnsi="Times New Roman" w:cs="Times New Roman"/>
          <w:szCs w:val="24"/>
        </w:rPr>
        <w:t xml:space="preserve"> et al., 2012). As self-esteem and self-compassion can be correlated (Neff, 2003), self-compassion may also be expected to be elevated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Bullock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(2016) findings indicate imagery moderated the relationship between self-compassion and delusions. Lincoln, </w:t>
      </w:r>
      <w:proofErr w:type="spellStart"/>
      <w:r w:rsidRPr="0010340E">
        <w:rPr>
          <w:rFonts w:ascii="Times New Roman" w:hAnsi="Times New Roman" w:cs="Times New Roman"/>
          <w:szCs w:val="24"/>
        </w:rPr>
        <w:t>Hohenhaus</w:t>
      </w:r>
      <w:proofErr w:type="spellEnd"/>
      <w:r w:rsidRPr="0010340E">
        <w:rPr>
          <w:rFonts w:ascii="Times New Roman" w:hAnsi="Times New Roman" w:cs="Times New Roman"/>
          <w:szCs w:val="24"/>
        </w:rPr>
        <w:t xml:space="preserve"> and Hartmann (2013) found compassionate imagery resulted in higher self-esteem and lower negative emotions and paranoia in a non-clinical sample. In a clinical sample experiencing paranoid delusions, compassionate imagery enhanced positive self-relating and positive affect (</w:t>
      </w:r>
      <w:proofErr w:type="spellStart"/>
      <w:r w:rsidRPr="0010340E">
        <w:rPr>
          <w:rFonts w:ascii="Times New Roman" w:hAnsi="Times New Roman" w:cs="Times New Roman"/>
          <w:szCs w:val="24"/>
        </w:rPr>
        <w:t>Ascone</w:t>
      </w:r>
      <w:proofErr w:type="spellEnd"/>
      <w:r w:rsidRPr="0010340E">
        <w:rPr>
          <w:rFonts w:ascii="Times New Roman" w:hAnsi="Times New Roman" w:cs="Times New Roman"/>
          <w:szCs w:val="24"/>
        </w:rPr>
        <w:t xml:space="preserve">, </w:t>
      </w:r>
      <w:proofErr w:type="spellStart"/>
      <w:r w:rsidRPr="0010340E">
        <w:rPr>
          <w:rFonts w:ascii="Times New Roman" w:hAnsi="Times New Roman" w:cs="Times New Roman"/>
          <w:szCs w:val="24"/>
        </w:rPr>
        <w:t>Sundag</w:t>
      </w:r>
      <w:proofErr w:type="spellEnd"/>
      <w:r w:rsidRPr="0010340E">
        <w:rPr>
          <w:rFonts w:ascii="Times New Roman" w:hAnsi="Times New Roman" w:cs="Times New Roman"/>
          <w:szCs w:val="24"/>
        </w:rPr>
        <w:t xml:space="preserve">, </w:t>
      </w:r>
      <w:proofErr w:type="spellStart"/>
      <w:r w:rsidRPr="0010340E">
        <w:rPr>
          <w:rFonts w:ascii="Times New Roman" w:hAnsi="Times New Roman" w:cs="Times New Roman"/>
          <w:szCs w:val="24"/>
        </w:rPr>
        <w:t>Schlier</w:t>
      </w:r>
      <w:proofErr w:type="spellEnd"/>
      <w:r w:rsidRPr="0010340E">
        <w:rPr>
          <w:rFonts w:ascii="Times New Roman" w:hAnsi="Times New Roman" w:cs="Times New Roman"/>
          <w:szCs w:val="24"/>
        </w:rPr>
        <w:t>, &amp; Lincoln, 2017).  The potential relationship between self-compassion and grandiosity is under-researched, however, based on this evidence individuals with grandiose beliefs may display high levels of self-compassion in response to positive imagery.</w:t>
      </w:r>
    </w:p>
    <w:p w14:paraId="15422B87"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The current study will test the aspect of Knowles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(2011) model proposing the role of imagery in the amplification of positive affect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Following Bullock et </w:t>
      </w:r>
      <w:proofErr w:type="spellStart"/>
      <w:r w:rsidRPr="0010340E">
        <w:rPr>
          <w:rFonts w:ascii="Times New Roman" w:hAnsi="Times New Roman" w:cs="Times New Roman"/>
          <w:szCs w:val="24"/>
        </w:rPr>
        <w:lastRenderedPageBreak/>
        <w:t>al’s</w:t>
      </w:r>
      <w:proofErr w:type="spellEnd"/>
      <w:r w:rsidRPr="0010340E">
        <w:rPr>
          <w:rFonts w:ascii="Times New Roman" w:hAnsi="Times New Roman" w:cs="Times New Roman"/>
          <w:szCs w:val="24"/>
        </w:rPr>
        <w:t xml:space="preserve"> (2016) imagery manipulation in a non-clinical population experiencing paranoia, similarly manipulating imagery in a non-clinical population experiencing grandiosity could highlight how imagery impacts affect, self-esteem and self-compassion. Investigating imagery in relation to grandiosity could indicate interventions for GDs and BD (where GDs largely present) to target aspects of mood and self-evaluations, including imagery rescripting interventions, which have shown applications in psychosis (</w:t>
      </w:r>
      <w:proofErr w:type="spellStart"/>
      <w:r w:rsidRPr="0010340E">
        <w:rPr>
          <w:rFonts w:ascii="Times New Roman" w:hAnsi="Times New Roman" w:cs="Times New Roman"/>
          <w:sz w:val="22"/>
          <w:szCs w:val="24"/>
        </w:rPr>
        <w:t>Ison</w:t>
      </w:r>
      <w:proofErr w:type="spellEnd"/>
      <w:r w:rsidRPr="0010340E">
        <w:rPr>
          <w:rFonts w:ascii="Times New Roman" w:hAnsi="Times New Roman" w:cs="Times New Roman"/>
          <w:sz w:val="22"/>
          <w:szCs w:val="24"/>
        </w:rPr>
        <w:t xml:space="preserve">, </w:t>
      </w:r>
      <w:proofErr w:type="spellStart"/>
      <w:r w:rsidRPr="0010340E">
        <w:rPr>
          <w:rFonts w:ascii="Times New Roman" w:hAnsi="Times New Roman" w:cs="Times New Roman"/>
          <w:sz w:val="22"/>
          <w:szCs w:val="24"/>
        </w:rPr>
        <w:t>Medoro</w:t>
      </w:r>
      <w:proofErr w:type="spellEnd"/>
      <w:r w:rsidRPr="0010340E">
        <w:rPr>
          <w:rFonts w:ascii="Times New Roman" w:hAnsi="Times New Roman" w:cs="Times New Roman"/>
          <w:sz w:val="22"/>
          <w:szCs w:val="24"/>
        </w:rPr>
        <w:t xml:space="preserve">, Keen, &amp; </w:t>
      </w:r>
      <w:proofErr w:type="spellStart"/>
      <w:r w:rsidRPr="0010340E">
        <w:rPr>
          <w:rFonts w:ascii="Times New Roman" w:hAnsi="Times New Roman" w:cs="Times New Roman"/>
          <w:sz w:val="22"/>
          <w:szCs w:val="24"/>
        </w:rPr>
        <w:t>Kuipers</w:t>
      </w:r>
      <w:proofErr w:type="spellEnd"/>
      <w:r w:rsidRPr="0010340E">
        <w:rPr>
          <w:rFonts w:ascii="Times New Roman" w:hAnsi="Times New Roman" w:cs="Times New Roman"/>
          <w:szCs w:val="24"/>
        </w:rPr>
        <w:t xml:space="preserve">, 2014; Keen, Hunter, Peters, 2017). The present study is therefore needed to understand whether imagery is a factor potentially related to grandiosity, and whether an association exists between imagery, mood and self-evaluations in relation to grandiosity. </w:t>
      </w:r>
    </w:p>
    <w:p w14:paraId="268C8A39"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Aims</w:t>
      </w:r>
      <w:r w:rsidRPr="0010340E">
        <w:rPr>
          <w:rFonts w:ascii="Times New Roman" w:hAnsi="Times New Roman" w:cs="Times New Roman"/>
          <w:szCs w:val="24"/>
        </w:rPr>
        <w:t xml:space="preserve"> </w:t>
      </w:r>
    </w:p>
    <w:p w14:paraId="789F7EAD" w14:textId="229821C8" w:rsidR="0010340E" w:rsidRPr="0010340E" w:rsidRDefault="0010340E" w:rsidP="0010340E">
      <w:pPr>
        <w:numPr>
          <w:ilvl w:val="0"/>
          <w:numId w:val="18"/>
        </w:numPr>
        <w:spacing w:line="480" w:lineRule="auto"/>
        <w:contextualSpacing/>
        <w:rPr>
          <w:rFonts w:ascii="Times New Roman" w:hAnsi="Times New Roman" w:cs="Times New Roman"/>
          <w:szCs w:val="24"/>
          <w:lang w:val="en-US"/>
        </w:rPr>
      </w:pPr>
      <w:r w:rsidRPr="0010340E">
        <w:rPr>
          <w:rFonts w:ascii="Times New Roman" w:hAnsi="Times New Roman" w:cs="Times New Roman"/>
          <w:szCs w:val="24"/>
        </w:rPr>
        <w:t xml:space="preserve">To </w:t>
      </w:r>
      <w:r w:rsidRPr="0010340E">
        <w:rPr>
          <w:rFonts w:ascii="Times New Roman" w:hAnsi="Times New Roman" w:cs="Times New Roman"/>
          <w:szCs w:val="24"/>
          <w:lang w:val="en-US"/>
        </w:rPr>
        <w:t>evaluate and compare the effects of positive self-imagery manipulation in a non-clinical population who experience grandiose beliefs to those who do not experience grandiose beliefs and evaluate whether:</w:t>
      </w:r>
    </w:p>
    <w:p w14:paraId="19CBA81D" w14:textId="77777777" w:rsidR="0010340E" w:rsidRPr="0010340E" w:rsidRDefault="0010340E" w:rsidP="0010340E">
      <w:pPr>
        <w:numPr>
          <w:ilvl w:val="1"/>
          <w:numId w:val="18"/>
        </w:numPr>
        <w:spacing w:line="480" w:lineRule="auto"/>
        <w:ind w:left="3166"/>
        <w:contextualSpacing/>
        <w:rPr>
          <w:rFonts w:ascii="Times New Roman" w:hAnsi="Times New Roman" w:cs="Times New Roman"/>
          <w:szCs w:val="24"/>
        </w:rPr>
      </w:pPr>
      <w:r w:rsidRPr="0010340E">
        <w:rPr>
          <w:rFonts w:ascii="Times New Roman" w:hAnsi="Times New Roman" w:cs="Times New Roman"/>
          <w:szCs w:val="24"/>
        </w:rPr>
        <w:t>positive imagery amplifies mood</w:t>
      </w:r>
    </w:p>
    <w:p w14:paraId="34FD1E5A" w14:textId="77777777" w:rsidR="0010340E" w:rsidRPr="0010340E" w:rsidRDefault="0010340E" w:rsidP="0010340E">
      <w:pPr>
        <w:numPr>
          <w:ilvl w:val="1"/>
          <w:numId w:val="18"/>
        </w:numPr>
        <w:spacing w:line="480" w:lineRule="auto"/>
        <w:ind w:left="3166"/>
        <w:contextualSpacing/>
        <w:rPr>
          <w:rFonts w:ascii="Times New Roman" w:hAnsi="Times New Roman" w:cs="Times New Roman"/>
          <w:szCs w:val="24"/>
        </w:rPr>
      </w:pPr>
      <w:r w:rsidRPr="0010340E">
        <w:rPr>
          <w:rFonts w:ascii="Times New Roman" w:hAnsi="Times New Roman" w:cs="Times New Roman"/>
          <w:szCs w:val="24"/>
        </w:rPr>
        <w:t xml:space="preserve">positive imagery improves self-esteem </w:t>
      </w:r>
    </w:p>
    <w:p w14:paraId="6D8236EA" w14:textId="77777777" w:rsidR="0010340E" w:rsidRPr="0010340E" w:rsidRDefault="0010340E" w:rsidP="0010340E">
      <w:pPr>
        <w:numPr>
          <w:ilvl w:val="1"/>
          <w:numId w:val="18"/>
        </w:numPr>
        <w:spacing w:line="480" w:lineRule="auto"/>
        <w:ind w:left="3166"/>
        <w:contextualSpacing/>
        <w:rPr>
          <w:rFonts w:ascii="Times New Roman" w:hAnsi="Times New Roman" w:cs="Times New Roman"/>
          <w:szCs w:val="24"/>
        </w:rPr>
      </w:pPr>
      <w:r w:rsidRPr="0010340E">
        <w:rPr>
          <w:rFonts w:ascii="Times New Roman" w:hAnsi="Times New Roman" w:cs="Times New Roman"/>
          <w:szCs w:val="24"/>
        </w:rPr>
        <w:t>positive imagery improves self-compassion.</w:t>
      </w:r>
    </w:p>
    <w:p w14:paraId="37818F24" w14:textId="77777777" w:rsidR="0010340E" w:rsidRPr="0010340E" w:rsidRDefault="0010340E" w:rsidP="0010340E">
      <w:pPr>
        <w:numPr>
          <w:ilvl w:val="0"/>
          <w:numId w:val="18"/>
        </w:numPr>
        <w:spacing w:line="480" w:lineRule="auto"/>
        <w:contextualSpacing/>
        <w:rPr>
          <w:rFonts w:ascii="Times New Roman" w:hAnsi="Times New Roman" w:cs="Times New Roman"/>
          <w:szCs w:val="24"/>
          <w:lang w:val="en-US"/>
        </w:rPr>
      </w:pPr>
      <w:r w:rsidRPr="0010340E">
        <w:rPr>
          <w:rFonts w:ascii="Times New Roman" w:hAnsi="Times New Roman" w:cs="Times New Roman"/>
          <w:szCs w:val="24"/>
        </w:rPr>
        <w:t xml:space="preserve">To examine whether imagery is experienced more vividly by individuals who experience grandiose beliefs compared to those who do not experience grandiose beliefs.  </w:t>
      </w:r>
    </w:p>
    <w:p w14:paraId="005D33B8" w14:textId="77777777" w:rsidR="0010340E" w:rsidRDefault="0010340E" w:rsidP="0010340E">
      <w:pPr>
        <w:spacing w:line="480" w:lineRule="auto"/>
        <w:rPr>
          <w:rFonts w:ascii="Times New Roman" w:hAnsi="Times New Roman" w:cs="Times New Roman"/>
          <w:b/>
          <w:szCs w:val="24"/>
        </w:rPr>
      </w:pPr>
    </w:p>
    <w:p w14:paraId="1295D2F1"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Hypotheses</w:t>
      </w:r>
    </w:p>
    <w:p w14:paraId="18CA2AC4" w14:textId="77777777" w:rsidR="0010340E" w:rsidRPr="0010340E" w:rsidRDefault="0010340E" w:rsidP="0010340E">
      <w:pPr>
        <w:numPr>
          <w:ilvl w:val="0"/>
          <w:numId w:val="19"/>
        </w:numPr>
        <w:spacing w:line="480" w:lineRule="auto"/>
        <w:contextualSpacing/>
        <w:rPr>
          <w:rFonts w:ascii="Times New Roman" w:hAnsi="Times New Roman" w:cs="Times New Roman"/>
          <w:szCs w:val="24"/>
        </w:rPr>
      </w:pPr>
      <w:r w:rsidRPr="0010340E">
        <w:rPr>
          <w:rFonts w:ascii="Times New Roman" w:hAnsi="Times New Roman" w:cs="Times New Roman"/>
          <w:szCs w:val="24"/>
        </w:rPr>
        <w:t xml:space="preserve">Participants experiencing grandiose beliefs will score higher on positive affect, self-esteem and self-compassion measures in response to positive self-imagery </w:t>
      </w:r>
      <w:r w:rsidRPr="0010340E">
        <w:rPr>
          <w:rFonts w:ascii="Times New Roman" w:hAnsi="Times New Roman" w:cs="Times New Roman"/>
          <w:szCs w:val="24"/>
        </w:rPr>
        <w:lastRenderedPageBreak/>
        <w:t>manipulation, compared to control participants who do not experience grandiose beliefs.</w:t>
      </w:r>
    </w:p>
    <w:p w14:paraId="479AFC9C" w14:textId="6C3A4C18" w:rsidR="0010340E" w:rsidRPr="0010340E" w:rsidRDefault="0010340E" w:rsidP="0010340E">
      <w:pPr>
        <w:numPr>
          <w:ilvl w:val="0"/>
          <w:numId w:val="19"/>
        </w:numPr>
        <w:spacing w:line="480" w:lineRule="auto"/>
        <w:contextualSpacing/>
        <w:rPr>
          <w:rFonts w:ascii="Times New Roman" w:hAnsi="Times New Roman" w:cs="Times New Roman"/>
          <w:b/>
          <w:szCs w:val="24"/>
        </w:rPr>
      </w:pPr>
      <w:r w:rsidRPr="0010340E">
        <w:rPr>
          <w:rFonts w:ascii="Times New Roman" w:hAnsi="Times New Roman" w:cs="Times New Roman"/>
          <w:szCs w:val="24"/>
        </w:rPr>
        <w:t xml:space="preserve">Positive self-imagery manipulation will amplify positive affect more for participants </w:t>
      </w:r>
      <w:r w:rsidR="009268F1">
        <w:rPr>
          <w:rFonts w:ascii="Times New Roman" w:hAnsi="Times New Roman" w:cs="Times New Roman"/>
          <w:szCs w:val="24"/>
        </w:rPr>
        <w:t xml:space="preserve">who </w:t>
      </w:r>
      <w:r w:rsidRPr="0010340E">
        <w:rPr>
          <w:rFonts w:ascii="Times New Roman" w:hAnsi="Times New Roman" w:cs="Times New Roman"/>
          <w:szCs w:val="24"/>
        </w:rPr>
        <w:t>experienc</w:t>
      </w:r>
      <w:r w:rsidR="009268F1">
        <w:rPr>
          <w:rFonts w:ascii="Times New Roman" w:hAnsi="Times New Roman" w:cs="Times New Roman"/>
          <w:szCs w:val="24"/>
        </w:rPr>
        <w:t>e</w:t>
      </w:r>
      <w:r w:rsidRPr="0010340E">
        <w:rPr>
          <w:rFonts w:ascii="Times New Roman" w:hAnsi="Times New Roman" w:cs="Times New Roman"/>
          <w:szCs w:val="24"/>
        </w:rPr>
        <w:t xml:space="preserve"> grandiose beliefs compared to those </w:t>
      </w:r>
      <w:r w:rsidR="009268F1">
        <w:rPr>
          <w:rFonts w:ascii="Times New Roman" w:hAnsi="Times New Roman" w:cs="Times New Roman"/>
          <w:szCs w:val="24"/>
        </w:rPr>
        <w:t xml:space="preserve">who do </w:t>
      </w:r>
      <w:r w:rsidRPr="0010340E">
        <w:rPr>
          <w:rFonts w:ascii="Times New Roman" w:hAnsi="Times New Roman" w:cs="Times New Roman"/>
          <w:szCs w:val="24"/>
        </w:rPr>
        <w:t>not experienc</w:t>
      </w:r>
      <w:r w:rsidR="009268F1">
        <w:rPr>
          <w:rFonts w:ascii="Times New Roman" w:hAnsi="Times New Roman" w:cs="Times New Roman"/>
          <w:szCs w:val="24"/>
        </w:rPr>
        <w:t>e</w:t>
      </w:r>
      <w:r w:rsidRPr="0010340E">
        <w:rPr>
          <w:rFonts w:ascii="Times New Roman" w:hAnsi="Times New Roman" w:cs="Times New Roman"/>
          <w:szCs w:val="24"/>
        </w:rPr>
        <w:t xml:space="preserve"> grandiose beliefs.</w:t>
      </w:r>
    </w:p>
    <w:p w14:paraId="1FD9D5E0" w14:textId="1C5EADDE" w:rsidR="0010340E" w:rsidRPr="0010340E" w:rsidRDefault="0010340E" w:rsidP="0010340E">
      <w:pPr>
        <w:numPr>
          <w:ilvl w:val="0"/>
          <w:numId w:val="19"/>
        </w:numPr>
        <w:spacing w:line="480" w:lineRule="auto"/>
        <w:contextualSpacing/>
        <w:rPr>
          <w:rFonts w:ascii="Times New Roman" w:hAnsi="Times New Roman" w:cs="Times New Roman"/>
          <w:szCs w:val="24"/>
        </w:rPr>
      </w:pPr>
      <w:r w:rsidRPr="0010340E">
        <w:rPr>
          <w:rFonts w:ascii="Times New Roman" w:hAnsi="Times New Roman" w:cs="Times New Roman"/>
          <w:szCs w:val="24"/>
        </w:rPr>
        <w:t xml:space="preserve">Participants </w:t>
      </w:r>
      <w:r w:rsidR="009268F1">
        <w:rPr>
          <w:rFonts w:ascii="Times New Roman" w:hAnsi="Times New Roman" w:cs="Times New Roman"/>
          <w:szCs w:val="24"/>
        </w:rPr>
        <w:t xml:space="preserve">who </w:t>
      </w:r>
      <w:r w:rsidRPr="0010340E">
        <w:rPr>
          <w:rFonts w:ascii="Times New Roman" w:hAnsi="Times New Roman" w:cs="Times New Roman"/>
          <w:szCs w:val="24"/>
        </w:rPr>
        <w:t>experienc</w:t>
      </w:r>
      <w:r w:rsidR="009268F1">
        <w:rPr>
          <w:rFonts w:ascii="Times New Roman" w:hAnsi="Times New Roman" w:cs="Times New Roman"/>
          <w:szCs w:val="24"/>
        </w:rPr>
        <w:t>e</w:t>
      </w:r>
      <w:r w:rsidRPr="0010340E">
        <w:rPr>
          <w:rFonts w:ascii="Times New Roman" w:hAnsi="Times New Roman" w:cs="Times New Roman"/>
          <w:szCs w:val="24"/>
        </w:rPr>
        <w:t xml:space="preserve"> grandiose beliefs will rate images as more vivid than participants </w:t>
      </w:r>
      <w:r w:rsidR="009268F1">
        <w:rPr>
          <w:rFonts w:ascii="Times New Roman" w:hAnsi="Times New Roman" w:cs="Times New Roman"/>
          <w:szCs w:val="24"/>
        </w:rPr>
        <w:t xml:space="preserve">who do </w:t>
      </w:r>
      <w:r w:rsidRPr="0010340E">
        <w:rPr>
          <w:rFonts w:ascii="Times New Roman" w:hAnsi="Times New Roman" w:cs="Times New Roman"/>
          <w:szCs w:val="24"/>
        </w:rPr>
        <w:t>not experienc</w:t>
      </w:r>
      <w:r w:rsidR="009268F1">
        <w:rPr>
          <w:rFonts w:ascii="Times New Roman" w:hAnsi="Times New Roman" w:cs="Times New Roman"/>
          <w:szCs w:val="24"/>
        </w:rPr>
        <w:t>e</w:t>
      </w:r>
      <w:r w:rsidRPr="0010340E">
        <w:rPr>
          <w:rFonts w:ascii="Times New Roman" w:hAnsi="Times New Roman" w:cs="Times New Roman"/>
          <w:szCs w:val="24"/>
        </w:rPr>
        <w:t xml:space="preserve"> grandiose beliefs.</w:t>
      </w:r>
    </w:p>
    <w:p w14:paraId="02EEA6C1" w14:textId="77777777" w:rsidR="0010340E" w:rsidRPr="0010340E" w:rsidRDefault="0010340E" w:rsidP="0010340E">
      <w:pPr>
        <w:spacing w:line="480" w:lineRule="auto"/>
        <w:rPr>
          <w:rFonts w:ascii="Times New Roman" w:hAnsi="Times New Roman" w:cs="Times New Roman"/>
          <w:szCs w:val="24"/>
        </w:rPr>
      </w:pPr>
    </w:p>
    <w:p w14:paraId="187FEC51" w14:textId="77777777" w:rsidR="0010340E" w:rsidRPr="0010340E" w:rsidRDefault="0010340E" w:rsidP="0010340E">
      <w:pPr>
        <w:spacing w:line="480" w:lineRule="auto"/>
        <w:jc w:val="center"/>
        <w:rPr>
          <w:rFonts w:ascii="Times New Roman" w:hAnsi="Times New Roman" w:cs="Times New Roman"/>
          <w:b/>
          <w:szCs w:val="24"/>
        </w:rPr>
      </w:pPr>
      <w:r w:rsidRPr="0010340E">
        <w:rPr>
          <w:rFonts w:ascii="Times New Roman" w:hAnsi="Times New Roman" w:cs="Times New Roman"/>
          <w:b/>
          <w:szCs w:val="24"/>
        </w:rPr>
        <w:t>Methods</w:t>
      </w:r>
    </w:p>
    <w:p w14:paraId="7E99ADBA"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Design</w:t>
      </w:r>
    </w:p>
    <w:p w14:paraId="68AAA24B" w14:textId="70DC3E58"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A randomised controlled design was employed, with </w:t>
      </w:r>
      <w:r w:rsidR="009268F1">
        <w:rPr>
          <w:rFonts w:ascii="Times New Roman" w:hAnsi="Times New Roman" w:cs="Times New Roman"/>
          <w:szCs w:val="24"/>
        </w:rPr>
        <w:t>two</w:t>
      </w:r>
      <w:r w:rsidR="009268F1" w:rsidRPr="0010340E">
        <w:rPr>
          <w:rFonts w:ascii="Times New Roman" w:hAnsi="Times New Roman" w:cs="Times New Roman"/>
          <w:szCs w:val="24"/>
        </w:rPr>
        <w:t xml:space="preserve"> </w:t>
      </w:r>
      <w:r w:rsidRPr="0010340E">
        <w:rPr>
          <w:rFonts w:ascii="Times New Roman" w:hAnsi="Times New Roman" w:cs="Times New Roman"/>
          <w:szCs w:val="24"/>
        </w:rPr>
        <w:t>between-subjects variable</w:t>
      </w:r>
      <w:r w:rsidR="009268F1">
        <w:rPr>
          <w:rFonts w:ascii="Times New Roman" w:hAnsi="Times New Roman" w:cs="Times New Roman"/>
          <w:szCs w:val="24"/>
        </w:rPr>
        <w:t>s, each</w:t>
      </w:r>
      <w:r w:rsidRPr="0010340E">
        <w:rPr>
          <w:rFonts w:ascii="Times New Roman" w:hAnsi="Times New Roman" w:cs="Times New Roman"/>
          <w:szCs w:val="24"/>
        </w:rPr>
        <w:t xml:space="preserve"> with two levels (</w:t>
      </w:r>
      <w:r w:rsidR="009268F1">
        <w:rPr>
          <w:rFonts w:ascii="Times New Roman" w:hAnsi="Times New Roman" w:cs="Times New Roman"/>
          <w:szCs w:val="24"/>
        </w:rPr>
        <w:t xml:space="preserve">grandiose beliefs vs no grandiose beliefs and positive vs negative </w:t>
      </w:r>
      <w:r w:rsidRPr="0010340E">
        <w:rPr>
          <w:rFonts w:ascii="Times New Roman" w:hAnsi="Times New Roman" w:cs="Times New Roman"/>
          <w:szCs w:val="24"/>
        </w:rPr>
        <w:t xml:space="preserve">imagery) and one within-subjects variable with two levels (time-point: </w:t>
      </w:r>
      <w:r w:rsidR="000F7E95">
        <w:rPr>
          <w:rFonts w:ascii="Times New Roman" w:hAnsi="Times New Roman" w:cs="Times New Roman"/>
          <w:szCs w:val="24"/>
        </w:rPr>
        <w:t>pre-manipulation</w:t>
      </w:r>
      <w:r w:rsidRPr="0010340E">
        <w:rPr>
          <w:rFonts w:ascii="Times New Roman" w:hAnsi="Times New Roman" w:cs="Times New Roman"/>
          <w:szCs w:val="24"/>
        </w:rPr>
        <w:t xml:space="preserve"> and post-manipulation</w:t>
      </w:r>
      <w:r w:rsidR="00E135AE">
        <w:rPr>
          <w:rFonts w:ascii="Times New Roman" w:hAnsi="Times New Roman" w:cs="Times New Roman"/>
          <w:szCs w:val="24"/>
        </w:rPr>
        <w:t>). Group formation depended</w:t>
      </w:r>
      <w:r w:rsidRPr="0010340E">
        <w:rPr>
          <w:rFonts w:ascii="Times New Roman" w:hAnsi="Times New Roman" w:cs="Times New Roman"/>
          <w:szCs w:val="24"/>
        </w:rPr>
        <w:t xml:space="preserve"> on whether grandiose beliefs (GB) or no grandiose beliefs (NGB) were endorsed, and imagery condition (positive or negative imagery), leading to a grandiose beliefs positive imagery (GB-Positive), grandiose beliefs negative imagery (GB-Negative), no grandiose beliefs positive imagery (NGB-Positive) and no grandiose beliefs negative imagery (NGB-Negative) group. </w:t>
      </w:r>
      <w:r w:rsidR="00CF7E1C">
        <w:rPr>
          <w:rFonts w:ascii="Times New Roman" w:hAnsi="Times New Roman" w:cs="Times New Roman"/>
          <w:szCs w:val="24"/>
        </w:rPr>
        <w:t>T</w:t>
      </w:r>
      <w:r w:rsidR="00CF7E1C" w:rsidRPr="0010340E">
        <w:rPr>
          <w:rFonts w:ascii="Times New Roman" w:hAnsi="Times New Roman" w:cs="Times New Roman"/>
          <w:szCs w:val="24"/>
        </w:rPr>
        <w:t>rait measures of imagery use, self-esteem and mania</w:t>
      </w:r>
      <w:r w:rsidR="00CF7E1C">
        <w:rPr>
          <w:rFonts w:ascii="Times New Roman" w:hAnsi="Times New Roman" w:cs="Times New Roman"/>
          <w:szCs w:val="24"/>
        </w:rPr>
        <w:t xml:space="preserve"> were measured pre-manipulation. Pre- and post-manipulation</w:t>
      </w:r>
      <w:r w:rsidR="00CF7E1C" w:rsidRPr="0010340E">
        <w:rPr>
          <w:rFonts w:ascii="Times New Roman" w:hAnsi="Times New Roman" w:cs="Times New Roman"/>
          <w:szCs w:val="24"/>
        </w:rPr>
        <w:t xml:space="preserve"> </w:t>
      </w:r>
      <w:r w:rsidR="00CF7E1C">
        <w:rPr>
          <w:rFonts w:ascii="Times New Roman" w:hAnsi="Times New Roman" w:cs="Times New Roman"/>
          <w:szCs w:val="24"/>
        </w:rPr>
        <w:t xml:space="preserve">measures included the primary outcome variable </w:t>
      </w:r>
      <w:r w:rsidR="00E135AE">
        <w:rPr>
          <w:rFonts w:ascii="Times New Roman" w:hAnsi="Times New Roman" w:cs="Times New Roman"/>
          <w:szCs w:val="24"/>
        </w:rPr>
        <w:t xml:space="preserve">positive affect and </w:t>
      </w:r>
      <w:r w:rsidRPr="0010340E">
        <w:rPr>
          <w:rFonts w:ascii="Times New Roman" w:hAnsi="Times New Roman" w:cs="Times New Roman"/>
          <w:szCs w:val="24"/>
        </w:rPr>
        <w:t>seco</w:t>
      </w:r>
      <w:r w:rsidR="00CF7E1C">
        <w:rPr>
          <w:rFonts w:ascii="Times New Roman" w:hAnsi="Times New Roman" w:cs="Times New Roman"/>
          <w:szCs w:val="24"/>
        </w:rPr>
        <w:t>ndary outcome variables</w:t>
      </w:r>
      <w:r w:rsidRPr="0010340E">
        <w:rPr>
          <w:rFonts w:ascii="Times New Roman" w:hAnsi="Times New Roman" w:cs="Times New Roman"/>
          <w:szCs w:val="24"/>
        </w:rPr>
        <w:t xml:space="preserve"> self-esteem</w:t>
      </w:r>
      <w:r w:rsidR="00CF7E1C">
        <w:rPr>
          <w:rFonts w:ascii="Times New Roman" w:hAnsi="Times New Roman" w:cs="Times New Roman"/>
          <w:szCs w:val="24"/>
        </w:rPr>
        <w:t>,</w:t>
      </w:r>
      <w:r w:rsidRPr="0010340E">
        <w:rPr>
          <w:rFonts w:ascii="Times New Roman" w:hAnsi="Times New Roman" w:cs="Times New Roman"/>
          <w:szCs w:val="24"/>
        </w:rPr>
        <w:t xml:space="preserve"> self-compassion</w:t>
      </w:r>
      <w:r w:rsidR="000F7E95">
        <w:rPr>
          <w:rFonts w:ascii="Times New Roman" w:hAnsi="Times New Roman" w:cs="Times New Roman"/>
          <w:szCs w:val="24"/>
        </w:rPr>
        <w:t xml:space="preserve">, </w:t>
      </w:r>
      <w:r w:rsidR="00CF7E1C" w:rsidRPr="0010340E">
        <w:rPr>
          <w:rFonts w:ascii="Times New Roman" w:hAnsi="Times New Roman" w:cs="Times New Roman"/>
          <w:szCs w:val="24"/>
        </w:rPr>
        <w:t>negative affect</w:t>
      </w:r>
      <w:r w:rsidR="000F7E95">
        <w:rPr>
          <w:rFonts w:ascii="Times New Roman" w:hAnsi="Times New Roman" w:cs="Times New Roman"/>
          <w:szCs w:val="24"/>
        </w:rPr>
        <w:t xml:space="preserve"> and vividness</w:t>
      </w:r>
      <w:r w:rsidRPr="0010340E">
        <w:rPr>
          <w:rFonts w:ascii="Times New Roman" w:hAnsi="Times New Roman" w:cs="Times New Roman"/>
          <w:szCs w:val="24"/>
        </w:rPr>
        <w:t>.</w:t>
      </w:r>
      <w:r w:rsidR="00E135AE" w:rsidRPr="00E135AE">
        <w:rPr>
          <w:rFonts w:ascii="Times New Roman" w:hAnsi="Times New Roman" w:cs="Times New Roman"/>
          <w:szCs w:val="24"/>
        </w:rPr>
        <w:t xml:space="preserve"> </w:t>
      </w:r>
    </w:p>
    <w:p w14:paraId="7520FC79"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Two items from the </w:t>
      </w:r>
      <w:r w:rsidR="000F7E95" w:rsidRPr="0010340E">
        <w:rPr>
          <w:rFonts w:ascii="Times New Roman" w:hAnsi="Times New Roman" w:cs="Times New Roman"/>
          <w:szCs w:val="24"/>
        </w:rPr>
        <w:t xml:space="preserve">Peters Delusion Inventory </w:t>
      </w:r>
      <w:r w:rsidR="000F7E95">
        <w:rPr>
          <w:rFonts w:ascii="Times New Roman" w:hAnsi="Times New Roman" w:cs="Times New Roman"/>
          <w:szCs w:val="24"/>
        </w:rPr>
        <w:t>(</w:t>
      </w:r>
      <w:r w:rsidRPr="0010340E">
        <w:rPr>
          <w:rFonts w:ascii="Times New Roman" w:hAnsi="Times New Roman" w:cs="Times New Roman"/>
          <w:szCs w:val="24"/>
        </w:rPr>
        <w:t>PDI-</w:t>
      </w:r>
      <w:r w:rsidR="000F7E95">
        <w:rPr>
          <w:rFonts w:ascii="Times New Roman" w:hAnsi="Times New Roman" w:cs="Times New Roman"/>
          <w:szCs w:val="24"/>
        </w:rPr>
        <w:t>21;</w:t>
      </w:r>
      <w:r w:rsidRPr="0010340E">
        <w:rPr>
          <w:rFonts w:ascii="Times New Roman" w:hAnsi="Times New Roman" w:cs="Times New Roman"/>
          <w:szCs w:val="24"/>
        </w:rPr>
        <w:t xml:space="preserve"> Peters, Joseph, Day, &amp; </w:t>
      </w:r>
      <w:proofErr w:type="spellStart"/>
      <w:r w:rsidRPr="0010340E">
        <w:rPr>
          <w:rFonts w:ascii="Times New Roman" w:hAnsi="Times New Roman" w:cs="Times New Roman"/>
          <w:szCs w:val="24"/>
        </w:rPr>
        <w:t>Garety</w:t>
      </w:r>
      <w:proofErr w:type="spellEnd"/>
      <w:r w:rsidRPr="0010340E">
        <w:rPr>
          <w:rFonts w:ascii="Times New Roman" w:hAnsi="Times New Roman" w:cs="Times New Roman"/>
          <w:szCs w:val="24"/>
        </w:rPr>
        <w:t xml:space="preserve">, 2004; Appendix A) acted as a screening tool to </w:t>
      </w:r>
      <w:r w:rsidR="00CF7E1C">
        <w:rPr>
          <w:rFonts w:ascii="Times New Roman" w:hAnsi="Times New Roman" w:cs="Times New Roman"/>
          <w:szCs w:val="24"/>
        </w:rPr>
        <w:t>form</w:t>
      </w:r>
      <w:r w:rsidRPr="0010340E">
        <w:rPr>
          <w:rFonts w:ascii="Times New Roman" w:hAnsi="Times New Roman" w:cs="Times New Roman"/>
          <w:szCs w:val="24"/>
        </w:rPr>
        <w:t xml:space="preserve"> groups based </w:t>
      </w:r>
      <w:r w:rsidR="00CF7E1C">
        <w:rPr>
          <w:rFonts w:ascii="Times New Roman" w:hAnsi="Times New Roman" w:cs="Times New Roman"/>
          <w:szCs w:val="24"/>
        </w:rPr>
        <w:t xml:space="preserve">on </w:t>
      </w:r>
      <w:r w:rsidRPr="0010340E">
        <w:rPr>
          <w:rFonts w:ascii="Times New Roman" w:hAnsi="Times New Roman" w:cs="Times New Roman"/>
          <w:szCs w:val="24"/>
        </w:rPr>
        <w:lastRenderedPageBreak/>
        <w:t>grandiosity</w:t>
      </w:r>
      <w:r w:rsidR="00CF7E1C" w:rsidRPr="00CF7E1C">
        <w:rPr>
          <w:rFonts w:ascii="Times New Roman" w:hAnsi="Times New Roman" w:cs="Times New Roman"/>
          <w:szCs w:val="24"/>
        </w:rPr>
        <w:t xml:space="preserve"> </w:t>
      </w:r>
      <w:r w:rsidR="00CF7E1C" w:rsidRPr="0010340E">
        <w:rPr>
          <w:rFonts w:ascii="Times New Roman" w:hAnsi="Times New Roman" w:cs="Times New Roman"/>
          <w:szCs w:val="24"/>
        </w:rPr>
        <w:t>endorsement</w:t>
      </w:r>
      <w:r w:rsidR="00AE3315">
        <w:rPr>
          <w:rFonts w:ascii="Times New Roman" w:hAnsi="Times New Roman" w:cs="Times New Roman"/>
          <w:szCs w:val="24"/>
        </w:rPr>
        <w:t>; endorsement of an item</w:t>
      </w:r>
      <w:r w:rsidRPr="0010340E">
        <w:rPr>
          <w:rFonts w:ascii="Times New Roman" w:hAnsi="Times New Roman" w:cs="Times New Roman"/>
          <w:szCs w:val="24"/>
        </w:rPr>
        <w:t xml:space="preserve"> indicate</w:t>
      </w:r>
      <w:r w:rsidR="00AE3315">
        <w:rPr>
          <w:rFonts w:ascii="Times New Roman" w:hAnsi="Times New Roman" w:cs="Times New Roman"/>
          <w:szCs w:val="24"/>
        </w:rPr>
        <w:t>d</w:t>
      </w:r>
      <w:r w:rsidRPr="0010340E">
        <w:rPr>
          <w:rFonts w:ascii="Times New Roman" w:hAnsi="Times New Roman" w:cs="Times New Roman"/>
          <w:szCs w:val="24"/>
        </w:rPr>
        <w:t xml:space="preserve"> experience of grandiose beliefs. This is a stand</w:t>
      </w:r>
      <w:r w:rsidR="00CF7E1C">
        <w:rPr>
          <w:rFonts w:ascii="Times New Roman" w:hAnsi="Times New Roman" w:cs="Times New Roman"/>
          <w:szCs w:val="24"/>
        </w:rPr>
        <w:t xml:space="preserve">ard methodology utilised in the </w:t>
      </w:r>
      <w:r w:rsidRPr="0010340E">
        <w:rPr>
          <w:rFonts w:ascii="Times New Roman" w:hAnsi="Times New Roman" w:cs="Times New Roman"/>
          <w:szCs w:val="24"/>
        </w:rPr>
        <w:t xml:space="preserve">wider psychosis literature to identify </w:t>
      </w:r>
      <w:r w:rsidR="000F7E95">
        <w:rPr>
          <w:rFonts w:ascii="Times New Roman" w:hAnsi="Times New Roman" w:cs="Times New Roman"/>
          <w:szCs w:val="24"/>
        </w:rPr>
        <w:t xml:space="preserve">experience of </w:t>
      </w:r>
      <w:r w:rsidRPr="0010340E">
        <w:rPr>
          <w:rFonts w:ascii="Times New Roman" w:hAnsi="Times New Roman" w:cs="Times New Roman"/>
          <w:szCs w:val="24"/>
        </w:rPr>
        <w:t xml:space="preserve">certain beliefs (Bentall et al, 2009; Fowler et al., 2006). Participants were randomly allocated via the survey software Qualtrics (2017) to a positive or negative imagery manipulation condition. Allocation was designed to be balanced between conditions. </w:t>
      </w:r>
    </w:p>
    <w:p w14:paraId="0D829703"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Participants</w:t>
      </w:r>
    </w:p>
    <w:p w14:paraId="65E7F4AD"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Initial recruitment was aimed</w:t>
      </w:r>
      <w:r w:rsidR="00CF7E1C">
        <w:rPr>
          <w:rFonts w:ascii="Times New Roman" w:hAnsi="Times New Roman" w:cs="Times New Roman"/>
          <w:szCs w:val="24"/>
        </w:rPr>
        <w:t xml:space="preserve"> at university volunteers,</w:t>
      </w:r>
      <w:r w:rsidRPr="0010340E">
        <w:rPr>
          <w:rFonts w:ascii="Times New Roman" w:hAnsi="Times New Roman" w:cs="Times New Roman"/>
          <w:szCs w:val="24"/>
        </w:rPr>
        <w:t xml:space="preserve"> includ</w:t>
      </w:r>
      <w:r w:rsidR="00CF7E1C">
        <w:rPr>
          <w:rFonts w:ascii="Times New Roman" w:hAnsi="Times New Roman" w:cs="Times New Roman"/>
          <w:szCs w:val="24"/>
        </w:rPr>
        <w:t xml:space="preserve">ing </w:t>
      </w:r>
      <w:r w:rsidRPr="0010340E">
        <w:rPr>
          <w:rFonts w:ascii="Times New Roman" w:hAnsi="Times New Roman" w:cs="Times New Roman"/>
          <w:szCs w:val="24"/>
        </w:rPr>
        <w:t>students and staff members. Subsequent r</w:t>
      </w:r>
      <w:r w:rsidR="00CF7E1C">
        <w:rPr>
          <w:rFonts w:ascii="Times New Roman" w:hAnsi="Times New Roman" w:cs="Times New Roman"/>
          <w:szCs w:val="24"/>
        </w:rPr>
        <w:t xml:space="preserve">ecruitment aimed to </w:t>
      </w:r>
      <w:r w:rsidRPr="0010340E">
        <w:rPr>
          <w:rFonts w:ascii="Times New Roman" w:hAnsi="Times New Roman" w:cs="Times New Roman"/>
          <w:szCs w:val="24"/>
        </w:rPr>
        <w:t xml:space="preserve">widen the demographic representation of a non-clinical population by recruiting through </w:t>
      </w:r>
      <w:r w:rsidR="00CF7E1C">
        <w:rPr>
          <w:rFonts w:ascii="Times New Roman" w:hAnsi="Times New Roman" w:cs="Times New Roman"/>
          <w:szCs w:val="24"/>
        </w:rPr>
        <w:t xml:space="preserve">libraries, survey </w:t>
      </w:r>
      <w:r w:rsidRPr="0010340E">
        <w:rPr>
          <w:rFonts w:ascii="Times New Roman" w:hAnsi="Times New Roman" w:cs="Times New Roman"/>
          <w:szCs w:val="24"/>
        </w:rPr>
        <w:t xml:space="preserve">sharing platforms and social media. Participants under the age of 18 were excluded from the study (n=51); no other inclusion or exclusion criteria </w:t>
      </w:r>
      <w:r w:rsidR="00CF7E1C">
        <w:rPr>
          <w:rFonts w:ascii="Times New Roman" w:hAnsi="Times New Roman" w:cs="Times New Roman"/>
          <w:szCs w:val="24"/>
        </w:rPr>
        <w:t>were applied</w:t>
      </w:r>
      <w:r w:rsidRPr="0010340E">
        <w:rPr>
          <w:rFonts w:ascii="Times New Roman" w:hAnsi="Times New Roman" w:cs="Times New Roman"/>
          <w:szCs w:val="24"/>
        </w:rPr>
        <w:t>.</w:t>
      </w:r>
    </w:p>
    <w:p w14:paraId="0B05AF88" w14:textId="0E0E4F37" w:rsidR="008B4153" w:rsidRDefault="0010340E" w:rsidP="008F55CA">
      <w:pPr>
        <w:spacing w:line="480" w:lineRule="auto"/>
        <w:ind w:firstLine="720"/>
        <w:rPr>
          <w:rFonts w:ascii="Times New Roman" w:hAnsi="Times New Roman" w:cs="Times New Roman"/>
          <w:b/>
          <w:szCs w:val="24"/>
        </w:rPr>
      </w:pPr>
      <w:r w:rsidRPr="0010340E">
        <w:rPr>
          <w:rFonts w:ascii="Times New Roman" w:hAnsi="Times New Roman" w:cs="Times New Roman"/>
          <w:szCs w:val="24"/>
        </w:rPr>
        <w:t xml:space="preserve">Groups could only be formed post-survey completion when responses to PDI-21 </w:t>
      </w:r>
      <w:r w:rsidR="00CF7E1C">
        <w:rPr>
          <w:rFonts w:ascii="Times New Roman" w:hAnsi="Times New Roman" w:cs="Times New Roman"/>
          <w:szCs w:val="24"/>
        </w:rPr>
        <w:t>were analysed, however a</w:t>
      </w:r>
      <w:r w:rsidRPr="0010340E">
        <w:rPr>
          <w:rFonts w:ascii="Times New Roman" w:hAnsi="Times New Roman" w:cs="Times New Roman"/>
          <w:szCs w:val="24"/>
        </w:rPr>
        <w:t xml:space="preserve">n </w:t>
      </w:r>
      <w:proofErr w:type="spellStart"/>
      <w:r w:rsidRPr="0010340E">
        <w:rPr>
          <w:rFonts w:ascii="Times New Roman" w:hAnsi="Times New Roman" w:cs="Times New Roman"/>
          <w:szCs w:val="24"/>
        </w:rPr>
        <w:t>apriori</w:t>
      </w:r>
      <w:proofErr w:type="spellEnd"/>
      <w:r w:rsidRPr="0010340E">
        <w:rPr>
          <w:rFonts w:ascii="Times New Roman" w:hAnsi="Times New Roman" w:cs="Times New Roman"/>
          <w:szCs w:val="24"/>
        </w:rPr>
        <w:t xml:space="preserve"> power analysis (Cohen, 1992) indicated each group require</w:t>
      </w:r>
      <w:r w:rsidR="00CF7E1C">
        <w:rPr>
          <w:rFonts w:ascii="Times New Roman" w:hAnsi="Times New Roman" w:cs="Times New Roman"/>
          <w:szCs w:val="24"/>
        </w:rPr>
        <w:t>d</w:t>
      </w:r>
      <w:r w:rsidRPr="0010340E">
        <w:rPr>
          <w:rFonts w:ascii="Times New Roman" w:hAnsi="Times New Roman" w:cs="Times New Roman"/>
          <w:szCs w:val="24"/>
        </w:rPr>
        <w:t xml:space="preserve"> a minimum of 45 participants to achieve a medium effect size of d = 0.50 with a significance level of α = .05 </w:t>
      </w:r>
      <w:r w:rsidR="00CF7E1C">
        <w:rPr>
          <w:rFonts w:ascii="Times New Roman" w:hAnsi="Times New Roman" w:cs="Times New Roman"/>
          <w:szCs w:val="24"/>
        </w:rPr>
        <w:t>and 80% power. M</w:t>
      </w:r>
      <w:r w:rsidRPr="0010340E">
        <w:rPr>
          <w:rFonts w:ascii="Times New Roman" w:hAnsi="Times New Roman" w:cs="Times New Roman"/>
          <w:szCs w:val="24"/>
        </w:rPr>
        <w:t xml:space="preserve">inimum overall sample size required was 198 to </w:t>
      </w:r>
      <w:r w:rsidR="00AA080F">
        <w:rPr>
          <w:rFonts w:ascii="Times New Roman" w:hAnsi="Times New Roman" w:cs="Times New Roman"/>
          <w:szCs w:val="24"/>
        </w:rPr>
        <w:t>enable equal groups and potential</w:t>
      </w:r>
      <w:r w:rsidRPr="0010340E">
        <w:rPr>
          <w:rFonts w:ascii="Times New Roman" w:hAnsi="Times New Roman" w:cs="Times New Roman"/>
          <w:szCs w:val="24"/>
        </w:rPr>
        <w:t xml:space="preserve"> </w:t>
      </w:r>
      <w:r w:rsidR="00AA080F">
        <w:rPr>
          <w:rFonts w:ascii="Times New Roman" w:hAnsi="Times New Roman" w:cs="Times New Roman"/>
          <w:szCs w:val="24"/>
        </w:rPr>
        <w:t xml:space="preserve">of </w:t>
      </w:r>
      <w:r w:rsidRPr="0010340E">
        <w:rPr>
          <w:rFonts w:ascii="Times New Roman" w:hAnsi="Times New Roman" w:cs="Times New Roman"/>
          <w:szCs w:val="24"/>
        </w:rPr>
        <w:t>10% attrition during the survey</w:t>
      </w:r>
      <w:r w:rsidR="004F530B">
        <w:rPr>
          <w:rFonts w:ascii="Times New Roman" w:hAnsi="Times New Roman" w:cs="Times New Roman"/>
          <w:szCs w:val="24"/>
        </w:rPr>
        <w:t>, where acceptable rates of attrition for survey research should be 20% (Altman, 2000)</w:t>
      </w:r>
      <w:r w:rsidRPr="0010340E">
        <w:rPr>
          <w:rFonts w:ascii="Times New Roman" w:hAnsi="Times New Roman" w:cs="Times New Roman"/>
          <w:szCs w:val="24"/>
        </w:rPr>
        <w:t xml:space="preserve">. </w:t>
      </w:r>
    </w:p>
    <w:p w14:paraId="742BA88E"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Trait measures</w:t>
      </w:r>
    </w:p>
    <w:p w14:paraId="49EE399C" w14:textId="475E74C0"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The Peters Delusion Inventory (PDI-21).</w:t>
      </w:r>
      <w:r w:rsidRPr="0010340E">
        <w:rPr>
          <w:rFonts w:ascii="Times New Roman" w:hAnsi="Times New Roman" w:cs="Times New Roman"/>
          <w:szCs w:val="24"/>
        </w:rPr>
        <w:t xml:space="preserve"> The PDI-21 (Appendix A) measures delusion proneness in non-clinical populations. Only components measuring grandiosity were administered, as previously u</w:t>
      </w:r>
      <w:r w:rsidR="00113B67">
        <w:rPr>
          <w:rFonts w:ascii="Times New Roman" w:hAnsi="Times New Roman" w:cs="Times New Roman"/>
          <w:szCs w:val="24"/>
        </w:rPr>
        <w:t>sed</w:t>
      </w:r>
      <w:r w:rsidRPr="0010340E">
        <w:rPr>
          <w:rFonts w:ascii="Times New Roman" w:hAnsi="Times New Roman" w:cs="Times New Roman"/>
          <w:szCs w:val="24"/>
        </w:rPr>
        <w:t xml:space="preserve"> to identify grandiosity (Fowler et al., 2006). Grandiosity items include item 6 (‘</w:t>
      </w:r>
      <w:r w:rsidRPr="0010340E">
        <w:rPr>
          <w:rFonts w:ascii="Times New Roman" w:hAnsi="Times New Roman" w:cs="Times New Roman"/>
          <w:i/>
          <w:szCs w:val="24"/>
        </w:rPr>
        <w:t>Do you ever feel as if you are, or destined to be someone very important?’</w:t>
      </w:r>
      <w:r w:rsidRPr="0010340E">
        <w:rPr>
          <w:rFonts w:ascii="Times New Roman" w:hAnsi="Times New Roman" w:cs="Times New Roman"/>
          <w:szCs w:val="24"/>
        </w:rPr>
        <w:t>) and item 7 (‘</w:t>
      </w:r>
      <w:r w:rsidRPr="0010340E">
        <w:rPr>
          <w:rFonts w:ascii="Times New Roman" w:hAnsi="Times New Roman" w:cs="Times New Roman"/>
          <w:i/>
          <w:szCs w:val="24"/>
        </w:rPr>
        <w:t xml:space="preserve">Do you ever feel that you are a very special or </w:t>
      </w:r>
      <w:r w:rsidRPr="0010340E">
        <w:rPr>
          <w:rFonts w:ascii="Times New Roman" w:hAnsi="Times New Roman" w:cs="Times New Roman"/>
          <w:i/>
          <w:szCs w:val="24"/>
        </w:rPr>
        <w:lastRenderedPageBreak/>
        <w:t>unusual person?’</w:t>
      </w:r>
      <w:r w:rsidRPr="0010340E">
        <w:rPr>
          <w:rFonts w:ascii="Times New Roman" w:hAnsi="Times New Roman" w:cs="Times New Roman"/>
          <w:szCs w:val="24"/>
        </w:rPr>
        <w:t xml:space="preserve">). </w:t>
      </w:r>
      <w:r w:rsidR="00512953">
        <w:rPr>
          <w:rFonts w:ascii="Times New Roman" w:hAnsi="Times New Roman" w:cs="Times New Roman"/>
          <w:szCs w:val="24"/>
        </w:rPr>
        <w:t xml:space="preserve">Each item is answered with a yes/no response, and also includes </w:t>
      </w:r>
      <w:r w:rsidR="00F36721">
        <w:rPr>
          <w:rFonts w:ascii="Times New Roman" w:hAnsi="Times New Roman" w:cs="Times New Roman"/>
          <w:szCs w:val="24"/>
        </w:rPr>
        <w:t>sub-components</w:t>
      </w:r>
      <w:r w:rsidR="00512953">
        <w:rPr>
          <w:rFonts w:ascii="Times New Roman" w:hAnsi="Times New Roman" w:cs="Times New Roman"/>
          <w:szCs w:val="24"/>
        </w:rPr>
        <w:t xml:space="preserve"> of distress, frequency and conviction related to each item, with scores for </w:t>
      </w:r>
      <w:r w:rsidR="00F36721">
        <w:rPr>
          <w:rFonts w:ascii="Times New Roman" w:hAnsi="Times New Roman" w:cs="Times New Roman"/>
          <w:szCs w:val="24"/>
        </w:rPr>
        <w:t>each sub-component</w:t>
      </w:r>
      <w:r w:rsidR="00512953">
        <w:rPr>
          <w:rFonts w:ascii="Times New Roman" w:hAnsi="Times New Roman" w:cs="Times New Roman"/>
          <w:szCs w:val="24"/>
        </w:rPr>
        <w:t xml:space="preserve"> ranging from 1-5, producing a maximum score of 15 for each item. In the current study, </w:t>
      </w:r>
      <w:r w:rsidR="00F36721">
        <w:rPr>
          <w:rFonts w:ascii="Times New Roman" w:hAnsi="Times New Roman" w:cs="Times New Roman"/>
          <w:szCs w:val="24"/>
        </w:rPr>
        <w:t xml:space="preserve">the </w:t>
      </w:r>
      <w:r w:rsidR="00512953">
        <w:rPr>
          <w:rFonts w:ascii="Times New Roman" w:hAnsi="Times New Roman" w:cs="Times New Roman"/>
          <w:szCs w:val="24"/>
        </w:rPr>
        <w:t>grandiosi</w:t>
      </w:r>
      <w:r w:rsidR="004A719D">
        <w:rPr>
          <w:rFonts w:ascii="Times New Roman" w:hAnsi="Times New Roman" w:cs="Times New Roman"/>
          <w:szCs w:val="24"/>
        </w:rPr>
        <w:t>ty items of the PDI-21 were</w:t>
      </w:r>
      <w:r w:rsidR="00512953">
        <w:rPr>
          <w:rFonts w:ascii="Times New Roman" w:hAnsi="Times New Roman" w:cs="Times New Roman"/>
          <w:szCs w:val="24"/>
        </w:rPr>
        <w:t xml:space="preserve"> </w:t>
      </w:r>
      <w:r w:rsidR="00F36721">
        <w:rPr>
          <w:rFonts w:ascii="Times New Roman" w:hAnsi="Times New Roman" w:cs="Times New Roman"/>
          <w:szCs w:val="24"/>
        </w:rPr>
        <w:t>included</w:t>
      </w:r>
      <w:r w:rsidR="00512953">
        <w:rPr>
          <w:rFonts w:ascii="Times New Roman" w:hAnsi="Times New Roman" w:cs="Times New Roman"/>
          <w:szCs w:val="24"/>
        </w:rPr>
        <w:t xml:space="preserve"> to screen endorsement of grandiose beliefs</w:t>
      </w:r>
      <w:r w:rsidR="00F36721">
        <w:rPr>
          <w:rFonts w:ascii="Times New Roman" w:hAnsi="Times New Roman" w:cs="Times New Roman"/>
          <w:szCs w:val="24"/>
        </w:rPr>
        <w:t xml:space="preserve"> to form groups</w:t>
      </w:r>
      <w:r w:rsidR="00512953">
        <w:rPr>
          <w:rFonts w:ascii="Times New Roman" w:hAnsi="Times New Roman" w:cs="Times New Roman"/>
          <w:szCs w:val="24"/>
        </w:rPr>
        <w:t xml:space="preserve">, therefore ratings </w:t>
      </w:r>
      <w:r w:rsidR="005B38D5">
        <w:rPr>
          <w:rFonts w:ascii="Times New Roman" w:hAnsi="Times New Roman" w:cs="Times New Roman"/>
          <w:szCs w:val="24"/>
        </w:rPr>
        <w:t xml:space="preserve">of the sub-components </w:t>
      </w:r>
      <w:r w:rsidR="00512953">
        <w:rPr>
          <w:rFonts w:ascii="Times New Roman" w:hAnsi="Times New Roman" w:cs="Times New Roman"/>
          <w:szCs w:val="24"/>
        </w:rPr>
        <w:t xml:space="preserve">were not </w:t>
      </w:r>
      <w:r w:rsidR="005B38D5">
        <w:rPr>
          <w:rFonts w:ascii="Times New Roman" w:hAnsi="Times New Roman" w:cs="Times New Roman"/>
          <w:szCs w:val="24"/>
        </w:rPr>
        <w:t>examined</w:t>
      </w:r>
      <w:r w:rsidR="00512953">
        <w:rPr>
          <w:rFonts w:ascii="Times New Roman" w:hAnsi="Times New Roman" w:cs="Times New Roman"/>
          <w:szCs w:val="24"/>
        </w:rPr>
        <w:t xml:space="preserve">. Instead, a score was produced for each participant to identify the number of grandiose items endorsed (0, 1 or 2). Participants answering yes to one or both grandiose items formed the grandiose beliefs group (GB group) and participants answering no to both grandiose items (scoring 0), formed the no grandiose beliefs group (NGB group). </w:t>
      </w:r>
    </w:p>
    <w:p w14:paraId="5324F069" w14:textId="714D61ED"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The PDI-21 has good intern</w:t>
      </w:r>
      <w:r w:rsidR="00113B67">
        <w:rPr>
          <w:rFonts w:ascii="Times New Roman" w:hAnsi="Times New Roman" w:cs="Times New Roman"/>
          <w:szCs w:val="24"/>
        </w:rPr>
        <w:t xml:space="preserve">al consistency in </w:t>
      </w:r>
      <w:r w:rsidRPr="0010340E">
        <w:rPr>
          <w:rFonts w:ascii="Times New Roman" w:hAnsi="Times New Roman" w:cs="Times New Roman"/>
          <w:szCs w:val="24"/>
        </w:rPr>
        <w:t>non-clinical sample</w:t>
      </w:r>
      <w:r w:rsidR="00113B67">
        <w:rPr>
          <w:rFonts w:ascii="Times New Roman" w:hAnsi="Times New Roman" w:cs="Times New Roman"/>
          <w:szCs w:val="24"/>
        </w:rPr>
        <w:t>s</w:t>
      </w:r>
      <w:r w:rsidRPr="0010340E">
        <w:rPr>
          <w:rFonts w:ascii="Times New Roman" w:hAnsi="Times New Roman" w:cs="Times New Roman"/>
          <w:szCs w:val="24"/>
        </w:rPr>
        <w:t xml:space="preserve"> (α = 0.82) and good test-retest reliability (r = 0.78-0.81). </w:t>
      </w:r>
      <w:r w:rsidR="00113B67">
        <w:rPr>
          <w:rFonts w:ascii="Times New Roman" w:hAnsi="Times New Roman" w:cs="Times New Roman"/>
          <w:szCs w:val="24"/>
        </w:rPr>
        <w:t>It</w:t>
      </w:r>
      <w:r w:rsidRPr="0010340E">
        <w:rPr>
          <w:rFonts w:ascii="Times New Roman" w:hAnsi="Times New Roman" w:cs="Times New Roman"/>
          <w:szCs w:val="24"/>
        </w:rPr>
        <w:t xml:space="preserve"> also demonstrated both construct and criterion validity (Peters et al., 2004). </w:t>
      </w:r>
    </w:p>
    <w:p w14:paraId="4B27C4B6"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Spontaneous Use of Imagery Scale (SUIS)</w:t>
      </w:r>
      <w:r w:rsidRPr="0010340E">
        <w:rPr>
          <w:rFonts w:ascii="Times New Roman" w:hAnsi="Times New Roman" w:cs="Times New Roman"/>
          <w:szCs w:val="24"/>
        </w:rPr>
        <w:t xml:space="preserve">. The SUIS (Reisberg, Pearson, &amp; </w:t>
      </w:r>
      <w:proofErr w:type="spellStart"/>
      <w:r w:rsidRPr="0010340E">
        <w:rPr>
          <w:rFonts w:ascii="Times New Roman" w:hAnsi="Times New Roman" w:cs="Times New Roman"/>
          <w:szCs w:val="24"/>
        </w:rPr>
        <w:t>Kosslyn</w:t>
      </w:r>
      <w:proofErr w:type="spellEnd"/>
      <w:r w:rsidRPr="0010340E">
        <w:rPr>
          <w:rFonts w:ascii="Times New Roman" w:hAnsi="Times New Roman" w:cs="Times New Roman"/>
          <w:szCs w:val="24"/>
        </w:rPr>
        <w:t xml:space="preserve">, 2003; Appendix B) measures </w:t>
      </w:r>
      <w:r w:rsidR="00113B67" w:rsidRPr="0010340E">
        <w:rPr>
          <w:rFonts w:ascii="Times New Roman" w:hAnsi="Times New Roman" w:cs="Times New Roman"/>
          <w:szCs w:val="24"/>
        </w:rPr>
        <w:t xml:space="preserve">everyday </w:t>
      </w:r>
      <w:r w:rsidRPr="0010340E">
        <w:rPr>
          <w:rFonts w:ascii="Times New Roman" w:hAnsi="Times New Roman" w:cs="Times New Roman"/>
          <w:szCs w:val="24"/>
        </w:rPr>
        <w:t xml:space="preserve">mental imagery experiences. Participants rate their use of imagery in everyday situations based on 12 items. Responses </w:t>
      </w:r>
      <w:r w:rsidR="00113B67">
        <w:rPr>
          <w:rFonts w:ascii="Times New Roman" w:hAnsi="Times New Roman" w:cs="Times New Roman"/>
          <w:szCs w:val="24"/>
        </w:rPr>
        <w:t>range</w:t>
      </w:r>
      <w:r w:rsidRPr="0010340E">
        <w:rPr>
          <w:rFonts w:ascii="Times New Roman" w:hAnsi="Times New Roman" w:cs="Times New Roman"/>
          <w:szCs w:val="24"/>
        </w:rPr>
        <w:t xml:space="preserve"> from never appropriate to always appropriate</w:t>
      </w:r>
      <w:r w:rsidR="00113B67" w:rsidRPr="00113B67">
        <w:rPr>
          <w:rFonts w:ascii="Times New Roman" w:hAnsi="Times New Roman" w:cs="Times New Roman"/>
          <w:szCs w:val="24"/>
        </w:rPr>
        <w:t xml:space="preserve"> </w:t>
      </w:r>
      <w:r w:rsidR="00113B67" w:rsidRPr="0010340E">
        <w:rPr>
          <w:rFonts w:ascii="Times New Roman" w:hAnsi="Times New Roman" w:cs="Times New Roman"/>
          <w:szCs w:val="24"/>
        </w:rPr>
        <w:t>on a 5-point scale</w:t>
      </w:r>
      <w:r w:rsidRPr="0010340E">
        <w:rPr>
          <w:rFonts w:ascii="Times New Roman" w:hAnsi="Times New Roman" w:cs="Times New Roman"/>
          <w:szCs w:val="24"/>
        </w:rPr>
        <w:t xml:space="preserve">. </w:t>
      </w:r>
      <w:r w:rsidR="00113B67">
        <w:rPr>
          <w:rFonts w:ascii="Times New Roman" w:hAnsi="Times New Roman" w:cs="Times New Roman"/>
          <w:szCs w:val="24"/>
        </w:rPr>
        <w:t>T</w:t>
      </w:r>
      <w:r w:rsidRPr="0010340E">
        <w:rPr>
          <w:rFonts w:ascii="Times New Roman" w:hAnsi="Times New Roman" w:cs="Times New Roman"/>
          <w:color w:val="000000"/>
          <w:szCs w:val="24"/>
          <w:shd w:val="clear" w:color="auto" w:fill="FFFFFF"/>
        </w:rPr>
        <w:t>otal score</w:t>
      </w:r>
      <w:r w:rsidR="00113B67">
        <w:rPr>
          <w:rFonts w:ascii="Times New Roman" w:hAnsi="Times New Roman" w:cs="Times New Roman"/>
          <w:color w:val="000000"/>
          <w:szCs w:val="24"/>
          <w:shd w:val="clear" w:color="auto" w:fill="FFFFFF"/>
        </w:rPr>
        <w:t xml:space="preserve">s </w:t>
      </w:r>
      <w:r w:rsidR="00113B67" w:rsidRPr="0010340E">
        <w:rPr>
          <w:rFonts w:ascii="Times New Roman" w:hAnsi="Times New Roman" w:cs="Times New Roman"/>
          <w:color w:val="000000"/>
          <w:szCs w:val="24"/>
          <w:shd w:val="clear" w:color="auto" w:fill="FFFFFF"/>
        </w:rPr>
        <w:t>calculated by summing item scores</w:t>
      </w:r>
      <w:r w:rsidR="00113B67">
        <w:rPr>
          <w:rFonts w:ascii="Times New Roman" w:hAnsi="Times New Roman" w:cs="Times New Roman"/>
          <w:color w:val="000000"/>
          <w:szCs w:val="24"/>
          <w:shd w:val="clear" w:color="auto" w:fill="FFFFFF"/>
        </w:rPr>
        <w:t xml:space="preserve"> range from 12 to 60</w:t>
      </w:r>
      <w:r w:rsidRPr="0010340E">
        <w:rPr>
          <w:rFonts w:ascii="Times New Roman" w:hAnsi="Times New Roman" w:cs="Times New Roman"/>
          <w:color w:val="000000"/>
          <w:szCs w:val="24"/>
          <w:shd w:val="clear" w:color="auto" w:fill="FFFFFF"/>
        </w:rPr>
        <w:t xml:space="preserve">, where higher scores indicate higher mental imagery use. </w:t>
      </w:r>
      <w:r w:rsidRPr="0010340E">
        <w:rPr>
          <w:rFonts w:ascii="Times New Roman" w:hAnsi="Times New Roman" w:cs="Times New Roman"/>
          <w:szCs w:val="24"/>
        </w:rPr>
        <w:t xml:space="preserve">The SUIS demonstrated high internal consistency (α = 0.98; Reisberg et al., 2003). </w:t>
      </w:r>
    </w:p>
    <w:p w14:paraId="4FB2486B"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Rosenberg Self-esteem Scale (RSE).</w:t>
      </w:r>
      <w:r w:rsidRPr="0010340E">
        <w:rPr>
          <w:rFonts w:ascii="Times New Roman" w:hAnsi="Times New Roman" w:cs="Times New Roman"/>
          <w:szCs w:val="24"/>
        </w:rPr>
        <w:t xml:space="preserve"> The RSE (Rosenberg, 1965; Appendix C) is a 10-item measure of global self-worth, </w:t>
      </w:r>
      <w:r w:rsidR="00113B67">
        <w:rPr>
          <w:rFonts w:ascii="Times New Roman" w:hAnsi="Times New Roman" w:cs="Times New Roman"/>
          <w:szCs w:val="24"/>
        </w:rPr>
        <w:t>measuring</w:t>
      </w:r>
      <w:r w:rsidR="00113B67" w:rsidRPr="0010340E">
        <w:rPr>
          <w:rFonts w:ascii="Times New Roman" w:hAnsi="Times New Roman" w:cs="Times New Roman"/>
          <w:szCs w:val="24"/>
        </w:rPr>
        <w:t xml:space="preserve"> positive and negative self-esteem, with negative items reversed.</w:t>
      </w:r>
      <w:r w:rsidR="00113B67">
        <w:rPr>
          <w:rFonts w:ascii="Times New Roman" w:hAnsi="Times New Roman" w:cs="Times New Roman"/>
          <w:szCs w:val="24"/>
        </w:rPr>
        <w:t xml:space="preserve"> Scores range</w:t>
      </w:r>
      <w:r w:rsidRPr="0010340E">
        <w:rPr>
          <w:rFonts w:ascii="Times New Roman" w:hAnsi="Times New Roman" w:cs="Times New Roman"/>
          <w:szCs w:val="24"/>
        </w:rPr>
        <w:t xml:space="preserve"> from 1 (strongly agree) to 4 (strongly disagree). Total scores between 15-25 </w:t>
      </w:r>
      <w:r w:rsidR="00113B67">
        <w:rPr>
          <w:rFonts w:ascii="Times New Roman" w:hAnsi="Times New Roman" w:cs="Times New Roman"/>
          <w:szCs w:val="24"/>
        </w:rPr>
        <w:t>indicate</w:t>
      </w:r>
      <w:r w:rsidRPr="0010340E">
        <w:rPr>
          <w:rFonts w:ascii="Times New Roman" w:hAnsi="Times New Roman" w:cs="Times New Roman"/>
          <w:szCs w:val="24"/>
        </w:rPr>
        <w:t xml:space="preserve"> normal </w:t>
      </w:r>
      <w:r w:rsidR="00113B67">
        <w:rPr>
          <w:rFonts w:ascii="Times New Roman" w:hAnsi="Times New Roman" w:cs="Times New Roman"/>
          <w:szCs w:val="24"/>
        </w:rPr>
        <w:t>self-esteem,</w:t>
      </w:r>
      <w:r w:rsidRPr="0010340E">
        <w:rPr>
          <w:rFonts w:ascii="Times New Roman" w:hAnsi="Times New Roman" w:cs="Times New Roman"/>
          <w:szCs w:val="24"/>
        </w:rPr>
        <w:t xml:space="preserve"> scores below 15 </w:t>
      </w:r>
      <w:r w:rsidRPr="0010340E">
        <w:rPr>
          <w:rFonts w:ascii="Times New Roman" w:hAnsi="Times New Roman" w:cs="Times New Roman"/>
          <w:szCs w:val="24"/>
        </w:rPr>
        <w:lastRenderedPageBreak/>
        <w:t>indicate low self-esteem. The RSE has high internal reliability (α = 0.92) and test-retest reliability (</w:t>
      </w:r>
      <w:r w:rsidRPr="0010340E">
        <w:rPr>
          <w:rFonts w:ascii="Times New Roman" w:hAnsi="Times New Roman" w:cs="Times New Roman"/>
          <w:i/>
          <w:szCs w:val="24"/>
        </w:rPr>
        <w:t>r</w:t>
      </w:r>
      <w:r w:rsidRPr="0010340E">
        <w:rPr>
          <w:rFonts w:ascii="Times New Roman" w:hAnsi="Times New Roman" w:cs="Times New Roman"/>
          <w:szCs w:val="24"/>
        </w:rPr>
        <w:t xml:space="preserve"> = 0.85 and 0.88). It displays concurrent, predictive and construct validity and correlates well with other measures of self-esteem (Rosenberg, 1979). </w:t>
      </w:r>
    </w:p>
    <w:p w14:paraId="05910399" w14:textId="763BD35E"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Altman Self-rating Mania Scale (ASRM).</w:t>
      </w:r>
      <w:r w:rsidRPr="0010340E">
        <w:rPr>
          <w:rFonts w:ascii="Times New Roman" w:hAnsi="Times New Roman" w:cs="Times New Roman"/>
          <w:szCs w:val="24"/>
        </w:rPr>
        <w:t xml:space="preserve"> The ASRM (Altman, </w:t>
      </w:r>
      <w:proofErr w:type="spellStart"/>
      <w:r w:rsidRPr="0010340E">
        <w:rPr>
          <w:rFonts w:ascii="Times New Roman" w:hAnsi="Times New Roman" w:cs="Times New Roman"/>
          <w:szCs w:val="24"/>
        </w:rPr>
        <w:t>Hedeker</w:t>
      </w:r>
      <w:proofErr w:type="spellEnd"/>
      <w:r w:rsidRPr="0010340E">
        <w:rPr>
          <w:rFonts w:ascii="Times New Roman" w:hAnsi="Times New Roman" w:cs="Times New Roman"/>
          <w:szCs w:val="24"/>
        </w:rPr>
        <w:t xml:space="preserve">, Peterson, &amp; Davis, 1997; Appendix D) is a five-item scale </w:t>
      </w:r>
      <w:r w:rsidR="00113B67">
        <w:rPr>
          <w:rFonts w:ascii="Times New Roman" w:hAnsi="Times New Roman" w:cs="Times New Roman"/>
          <w:szCs w:val="24"/>
        </w:rPr>
        <w:t>measuring</w:t>
      </w:r>
      <w:r w:rsidR="00113B67" w:rsidRPr="0010340E">
        <w:rPr>
          <w:rFonts w:ascii="Times New Roman" w:hAnsi="Times New Roman" w:cs="Times New Roman"/>
          <w:szCs w:val="24"/>
        </w:rPr>
        <w:t xml:space="preserve"> cheerfulness, inflated self-confidence, reduced need for sleep, talkativeness and excessive activity level</w:t>
      </w:r>
      <w:r w:rsidR="00113B67">
        <w:rPr>
          <w:rFonts w:ascii="Times New Roman" w:hAnsi="Times New Roman" w:cs="Times New Roman"/>
          <w:szCs w:val="24"/>
        </w:rPr>
        <w:t xml:space="preserve">. Scores range from </w:t>
      </w:r>
      <w:r w:rsidR="00D17528">
        <w:rPr>
          <w:rFonts w:ascii="Times New Roman" w:hAnsi="Times New Roman" w:cs="Times New Roman"/>
          <w:szCs w:val="24"/>
        </w:rPr>
        <w:t xml:space="preserve">0 </w:t>
      </w:r>
      <w:r w:rsidR="00113B67">
        <w:rPr>
          <w:rFonts w:ascii="Times New Roman" w:hAnsi="Times New Roman" w:cs="Times New Roman"/>
          <w:szCs w:val="24"/>
        </w:rPr>
        <w:t xml:space="preserve">to </w:t>
      </w:r>
      <w:r w:rsidR="00D17528">
        <w:rPr>
          <w:rFonts w:ascii="Times New Roman" w:hAnsi="Times New Roman" w:cs="Times New Roman"/>
          <w:szCs w:val="24"/>
        </w:rPr>
        <w:t>20</w:t>
      </w:r>
      <w:r w:rsidR="00113B67">
        <w:rPr>
          <w:rFonts w:ascii="Times New Roman" w:hAnsi="Times New Roman" w:cs="Times New Roman"/>
          <w:szCs w:val="24"/>
        </w:rPr>
        <w:t>, where a</w:t>
      </w:r>
      <w:r w:rsidRPr="0010340E">
        <w:rPr>
          <w:rFonts w:ascii="Times New Roman" w:hAnsi="Times New Roman" w:cs="Times New Roman"/>
          <w:szCs w:val="24"/>
        </w:rPr>
        <w:t xml:space="preserve"> cut-off score of 6 or higher indicates high probability of a</w:t>
      </w:r>
      <w:r w:rsidR="00113B67">
        <w:rPr>
          <w:rFonts w:ascii="Times New Roman" w:hAnsi="Times New Roman" w:cs="Times New Roman"/>
          <w:szCs w:val="24"/>
        </w:rPr>
        <w:t xml:space="preserve"> manic/</w:t>
      </w:r>
      <w:r w:rsidRPr="0010340E">
        <w:rPr>
          <w:rFonts w:ascii="Times New Roman" w:hAnsi="Times New Roman" w:cs="Times New Roman"/>
          <w:szCs w:val="24"/>
        </w:rPr>
        <w:t>hypomanic condition. The A</w:t>
      </w:r>
      <w:r w:rsidR="00113B67">
        <w:rPr>
          <w:rFonts w:ascii="Times New Roman" w:hAnsi="Times New Roman" w:cs="Times New Roman"/>
          <w:szCs w:val="24"/>
        </w:rPr>
        <w:t>SRM has good reliability</w:t>
      </w:r>
      <w:r w:rsidRPr="0010340E">
        <w:rPr>
          <w:rFonts w:ascii="Times New Roman" w:hAnsi="Times New Roman" w:cs="Times New Roman"/>
          <w:szCs w:val="24"/>
        </w:rPr>
        <w:t xml:space="preserve"> (α = 0.79)</w:t>
      </w:r>
      <w:r w:rsidR="00885F8A">
        <w:rPr>
          <w:rFonts w:ascii="Times New Roman" w:hAnsi="Times New Roman" w:cs="Times New Roman"/>
          <w:szCs w:val="24"/>
        </w:rPr>
        <w:t>,</w:t>
      </w:r>
      <w:r w:rsidRPr="0010340E">
        <w:rPr>
          <w:rFonts w:ascii="Times New Roman" w:hAnsi="Times New Roman" w:cs="Times New Roman"/>
          <w:szCs w:val="24"/>
        </w:rPr>
        <w:t xml:space="preserve"> high internal test-retest reliability (</w:t>
      </w:r>
      <w:r w:rsidRPr="0010340E">
        <w:rPr>
          <w:rFonts w:ascii="Times New Roman" w:hAnsi="Times New Roman" w:cs="Times New Roman"/>
          <w:i/>
          <w:szCs w:val="24"/>
        </w:rPr>
        <w:t>r</w:t>
      </w:r>
      <w:r w:rsidR="00AB07C0">
        <w:rPr>
          <w:rFonts w:ascii="Times New Roman" w:hAnsi="Times New Roman" w:cs="Times New Roman"/>
          <w:szCs w:val="24"/>
        </w:rPr>
        <w:t xml:space="preserve"> = 0.86-0.89), </w:t>
      </w:r>
      <w:r w:rsidR="00D17528">
        <w:rPr>
          <w:rFonts w:ascii="Times New Roman" w:hAnsi="Times New Roman" w:cs="Times New Roman"/>
          <w:szCs w:val="24"/>
        </w:rPr>
        <w:t>and</w:t>
      </w:r>
      <w:r w:rsidR="00D17528" w:rsidRPr="0010340E">
        <w:rPr>
          <w:rFonts w:ascii="Times New Roman" w:hAnsi="Times New Roman" w:cs="Times New Roman"/>
          <w:szCs w:val="24"/>
        </w:rPr>
        <w:t xml:space="preserve"> </w:t>
      </w:r>
      <w:r w:rsidRPr="0010340E">
        <w:rPr>
          <w:rFonts w:ascii="Times New Roman" w:hAnsi="Times New Roman" w:cs="Times New Roman"/>
          <w:szCs w:val="24"/>
        </w:rPr>
        <w:t xml:space="preserve">good concurrent validity against other scales for manic symptoms (Altman et al., 1997). </w:t>
      </w:r>
    </w:p>
    <w:p w14:paraId="2743A614"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State measures</w:t>
      </w:r>
    </w:p>
    <w:p w14:paraId="69470828"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Positive and Negative Affect Schedule (PANAS).</w:t>
      </w:r>
      <w:r w:rsidRPr="0010340E">
        <w:rPr>
          <w:rFonts w:ascii="Times New Roman" w:hAnsi="Times New Roman" w:cs="Times New Roman"/>
          <w:szCs w:val="24"/>
        </w:rPr>
        <w:t xml:space="preserve"> The PANAS (Watson, Clark, &amp; </w:t>
      </w:r>
      <w:proofErr w:type="spellStart"/>
      <w:r w:rsidRPr="0010340E">
        <w:rPr>
          <w:rFonts w:ascii="Times New Roman" w:hAnsi="Times New Roman" w:cs="Times New Roman"/>
          <w:szCs w:val="24"/>
        </w:rPr>
        <w:t>Tellegen</w:t>
      </w:r>
      <w:proofErr w:type="spellEnd"/>
      <w:r w:rsidRPr="0010340E">
        <w:rPr>
          <w:rFonts w:ascii="Times New Roman" w:hAnsi="Times New Roman" w:cs="Times New Roman"/>
          <w:szCs w:val="24"/>
        </w:rPr>
        <w:t>, 1988; Appendix E) is a 20-item measure of positive and negative affect. Participants rate present moment positive and negative emotions on a scale from 1 (very slight</w:t>
      </w:r>
      <w:r w:rsidR="00AB07C0">
        <w:rPr>
          <w:rFonts w:ascii="Times New Roman" w:hAnsi="Times New Roman" w:cs="Times New Roman"/>
          <w:szCs w:val="24"/>
        </w:rPr>
        <w:t>ly) to 5 (extremely). Scores,</w:t>
      </w:r>
      <w:r w:rsidRPr="0010340E">
        <w:rPr>
          <w:rFonts w:ascii="Times New Roman" w:hAnsi="Times New Roman" w:cs="Times New Roman"/>
          <w:szCs w:val="24"/>
        </w:rPr>
        <w:t xml:space="preserve"> summed separately for positive and negative affect</w:t>
      </w:r>
      <w:r w:rsidR="00AB07C0">
        <w:rPr>
          <w:rFonts w:ascii="Times New Roman" w:hAnsi="Times New Roman" w:cs="Times New Roman"/>
          <w:szCs w:val="24"/>
        </w:rPr>
        <w:t xml:space="preserve"> items, </w:t>
      </w:r>
      <w:r w:rsidRPr="0010340E">
        <w:rPr>
          <w:rFonts w:ascii="Times New Roman" w:hAnsi="Times New Roman" w:cs="Times New Roman"/>
          <w:szCs w:val="24"/>
        </w:rPr>
        <w:t>range from 10-50, where higher scores on PANAS-Positive Affect (PANAS-PA) indicate high positive affect, and lower scores on PANAS-Negative Affect (PANAS-NA) indicate lower negative affect. Both scales have good internal reliability (PA α = 0</w:t>
      </w:r>
      <w:r w:rsidR="00AB07C0">
        <w:rPr>
          <w:rFonts w:ascii="Times New Roman" w:hAnsi="Times New Roman" w:cs="Times New Roman"/>
          <w:szCs w:val="24"/>
        </w:rPr>
        <w:t xml:space="preserve">.86-0.90, NA α = 0.84-87), </w:t>
      </w:r>
      <w:r w:rsidRPr="0010340E">
        <w:rPr>
          <w:rFonts w:ascii="Times New Roman" w:hAnsi="Times New Roman" w:cs="Times New Roman"/>
          <w:szCs w:val="24"/>
        </w:rPr>
        <w:t>test-retest reliability (PA</w:t>
      </w:r>
      <w:r w:rsidRPr="0010340E">
        <w:rPr>
          <w:rFonts w:ascii="Times New Roman" w:hAnsi="Times New Roman" w:cs="Times New Roman"/>
          <w:i/>
          <w:szCs w:val="24"/>
        </w:rPr>
        <w:t xml:space="preserve"> r</w:t>
      </w:r>
      <w:r w:rsidRPr="0010340E">
        <w:rPr>
          <w:rFonts w:ascii="Times New Roman" w:hAnsi="Times New Roman" w:cs="Times New Roman"/>
          <w:szCs w:val="24"/>
        </w:rPr>
        <w:t xml:space="preserve"> = 0.63, NA </w:t>
      </w:r>
      <w:r w:rsidRPr="0010340E">
        <w:rPr>
          <w:rFonts w:ascii="Times New Roman" w:hAnsi="Times New Roman" w:cs="Times New Roman"/>
          <w:i/>
          <w:szCs w:val="24"/>
        </w:rPr>
        <w:t>r</w:t>
      </w:r>
      <w:r w:rsidRPr="0010340E">
        <w:rPr>
          <w:rFonts w:ascii="Times New Roman" w:hAnsi="Times New Roman" w:cs="Times New Roman"/>
          <w:szCs w:val="24"/>
        </w:rPr>
        <w:t xml:space="preserve"> = 0.60) and excellent convergent and discriminant validity (Watson et al., 1988). </w:t>
      </w:r>
    </w:p>
    <w:p w14:paraId="6510DDE4"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State Self-Esteem Scale (SSES).</w:t>
      </w:r>
      <w:r w:rsidRPr="0010340E">
        <w:rPr>
          <w:rFonts w:ascii="Times New Roman" w:hAnsi="Times New Roman" w:cs="Times New Roman"/>
          <w:szCs w:val="24"/>
        </w:rPr>
        <w:t xml:space="preserve"> The SSES (Heatherton &amp; </w:t>
      </w:r>
      <w:proofErr w:type="spellStart"/>
      <w:r w:rsidRPr="0010340E">
        <w:rPr>
          <w:rFonts w:ascii="Times New Roman" w:hAnsi="Times New Roman" w:cs="Times New Roman"/>
          <w:szCs w:val="24"/>
        </w:rPr>
        <w:t>Polivy</w:t>
      </w:r>
      <w:proofErr w:type="spellEnd"/>
      <w:r w:rsidRPr="0010340E">
        <w:rPr>
          <w:rFonts w:ascii="Times New Roman" w:hAnsi="Times New Roman" w:cs="Times New Roman"/>
          <w:szCs w:val="24"/>
        </w:rPr>
        <w:t>, 1991; Appendix F) is a 20-item measure of explicit state self-esteem, measuring performance, social and appearance self-esteem</w:t>
      </w:r>
      <w:r w:rsidR="00AB07C0">
        <w:rPr>
          <w:rFonts w:ascii="Times New Roman" w:hAnsi="Times New Roman" w:cs="Times New Roman"/>
          <w:szCs w:val="24"/>
        </w:rPr>
        <w:t>. P</w:t>
      </w:r>
      <w:r w:rsidRPr="0010340E">
        <w:rPr>
          <w:rFonts w:ascii="Times New Roman" w:hAnsi="Times New Roman" w:cs="Times New Roman"/>
          <w:szCs w:val="24"/>
        </w:rPr>
        <w:t xml:space="preserve">ositive and </w:t>
      </w:r>
      <w:r w:rsidR="00AB07C0">
        <w:rPr>
          <w:rFonts w:ascii="Times New Roman" w:hAnsi="Times New Roman" w:cs="Times New Roman"/>
          <w:szCs w:val="24"/>
        </w:rPr>
        <w:t>(</w:t>
      </w:r>
      <w:r w:rsidR="00AB07C0" w:rsidRPr="0010340E">
        <w:rPr>
          <w:rFonts w:ascii="Times New Roman" w:hAnsi="Times New Roman" w:cs="Times New Roman"/>
          <w:szCs w:val="24"/>
        </w:rPr>
        <w:t>reverse scored</w:t>
      </w:r>
      <w:r w:rsidR="00AB07C0">
        <w:rPr>
          <w:rFonts w:ascii="Times New Roman" w:hAnsi="Times New Roman" w:cs="Times New Roman"/>
          <w:szCs w:val="24"/>
        </w:rPr>
        <w:t xml:space="preserve">) negative items </w:t>
      </w:r>
      <w:r w:rsidRPr="0010340E">
        <w:rPr>
          <w:rFonts w:ascii="Times New Roman" w:hAnsi="Times New Roman" w:cs="Times New Roman"/>
          <w:szCs w:val="24"/>
        </w:rPr>
        <w:t>are rated 1 (not at all) to 5 (extremely), with</w:t>
      </w:r>
      <w:r w:rsidR="00AB07C0">
        <w:rPr>
          <w:rFonts w:ascii="Times New Roman" w:hAnsi="Times New Roman" w:cs="Times New Roman"/>
          <w:szCs w:val="24"/>
        </w:rPr>
        <w:t xml:space="preserve"> scores ranging from 20-100. H</w:t>
      </w:r>
      <w:r w:rsidRPr="0010340E">
        <w:rPr>
          <w:rFonts w:ascii="Times New Roman" w:hAnsi="Times New Roman" w:cs="Times New Roman"/>
          <w:szCs w:val="24"/>
        </w:rPr>
        <w:t>igher score</w:t>
      </w:r>
      <w:r w:rsidR="00AB07C0">
        <w:rPr>
          <w:rFonts w:ascii="Times New Roman" w:hAnsi="Times New Roman" w:cs="Times New Roman"/>
          <w:szCs w:val="24"/>
        </w:rPr>
        <w:t>s indicate</w:t>
      </w:r>
      <w:r w:rsidRPr="0010340E">
        <w:rPr>
          <w:rFonts w:ascii="Times New Roman" w:hAnsi="Times New Roman" w:cs="Times New Roman"/>
          <w:szCs w:val="24"/>
        </w:rPr>
        <w:t xml:space="preserve"> </w:t>
      </w:r>
      <w:r w:rsidRPr="0010340E">
        <w:rPr>
          <w:rFonts w:ascii="Times New Roman" w:hAnsi="Times New Roman" w:cs="Times New Roman"/>
          <w:szCs w:val="24"/>
        </w:rPr>
        <w:lastRenderedPageBreak/>
        <w:t>higher self-esteem. The SSES has good internal consistency (α = 0.90), good test-retest reliability (</w:t>
      </w:r>
      <w:r w:rsidRPr="0010340E">
        <w:rPr>
          <w:rFonts w:ascii="Times New Roman" w:hAnsi="Times New Roman" w:cs="Times New Roman"/>
          <w:i/>
          <w:szCs w:val="24"/>
        </w:rPr>
        <w:t>r</w:t>
      </w:r>
      <w:r w:rsidRPr="0010340E">
        <w:rPr>
          <w:rFonts w:ascii="Times New Roman" w:hAnsi="Times New Roman" w:cs="Times New Roman"/>
          <w:szCs w:val="24"/>
        </w:rPr>
        <w:t xml:space="preserve"> = 0.71) and high construct and discriminant validity (Heatherton &amp; </w:t>
      </w:r>
      <w:proofErr w:type="spellStart"/>
      <w:r w:rsidRPr="0010340E">
        <w:rPr>
          <w:rFonts w:ascii="Times New Roman" w:hAnsi="Times New Roman" w:cs="Times New Roman"/>
          <w:szCs w:val="24"/>
        </w:rPr>
        <w:t>Polivy</w:t>
      </w:r>
      <w:proofErr w:type="spellEnd"/>
      <w:r w:rsidRPr="0010340E">
        <w:rPr>
          <w:rFonts w:ascii="Times New Roman" w:hAnsi="Times New Roman" w:cs="Times New Roman"/>
          <w:szCs w:val="24"/>
        </w:rPr>
        <w:t>, 1991).</w:t>
      </w:r>
    </w:p>
    <w:p w14:paraId="531D5B3A"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b/>
          <w:szCs w:val="24"/>
        </w:rPr>
        <w:t>Self-Compassion Scale (SCS).</w:t>
      </w:r>
      <w:r w:rsidRPr="0010340E">
        <w:rPr>
          <w:rFonts w:ascii="Times New Roman" w:hAnsi="Times New Roman" w:cs="Times New Roman"/>
          <w:szCs w:val="24"/>
        </w:rPr>
        <w:t xml:space="preserve"> The SCS (Neff, 2003; Appendix G) measures three components of self-compassion: self-kindness/self-judgement, common humanity/perceived isolation and mindfulness/over-identification. Items are rated on a 5-point scale from 1 (strongly disa</w:t>
      </w:r>
      <w:r w:rsidR="00AB07C0">
        <w:rPr>
          <w:rFonts w:ascii="Times New Roman" w:hAnsi="Times New Roman" w:cs="Times New Roman"/>
          <w:szCs w:val="24"/>
        </w:rPr>
        <w:t xml:space="preserve">gree) to 5 (strongly agree), with </w:t>
      </w:r>
      <w:r w:rsidRPr="0010340E">
        <w:rPr>
          <w:rFonts w:ascii="Times New Roman" w:hAnsi="Times New Roman" w:cs="Times New Roman"/>
          <w:szCs w:val="24"/>
        </w:rPr>
        <w:t>negative items reverse-</w:t>
      </w:r>
      <w:r w:rsidR="00AB07C0">
        <w:rPr>
          <w:rFonts w:ascii="Times New Roman" w:hAnsi="Times New Roman" w:cs="Times New Roman"/>
          <w:szCs w:val="24"/>
        </w:rPr>
        <w:t>scored</w:t>
      </w:r>
      <w:r w:rsidRPr="0010340E">
        <w:rPr>
          <w:rFonts w:ascii="Times New Roman" w:hAnsi="Times New Roman" w:cs="Times New Roman"/>
          <w:szCs w:val="24"/>
        </w:rPr>
        <w:t>. A</w:t>
      </w:r>
      <w:r w:rsidR="00AB07C0">
        <w:rPr>
          <w:rFonts w:ascii="Times New Roman" w:hAnsi="Times New Roman" w:cs="Times New Roman"/>
          <w:szCs w:val="24"/>
        </w:rPr>
        <w:t xml:space="preserve"> total </w:t>
      </w:r>
      <w:r w:rsidRPr="0010340E">
        <w:rPr>
          <w:rFonts w:ascii="Times New Roman" w:hAnsi="Times New Roman" w:cs="Times New Roman"/>
          <w:szCs w:val="24"/>
        </w:rPr>
        <w:t>score is derived from a grand mean of subscale item means. Scores indicate low self-compassion (below 2.5), moderate self-compassion (2.5-3.5), or high self-compassion (3.5-5). The SCS has good internal consistency (α = 0.76), test-retest reliability (</w:t>
      </w:r>
      <w:r w:rsidRPr="0010340E">
        <w:rPr>
          <w:rFonts w:ascii="Times New Roman" w:hAnsi="Times New Roman" w:cs="Times New Roman"/>
          <w:i/>
          <w:szCs w:val="24"/>
        </w:rPr>
        <w:t>r</w:t>
      </w:r>
      <w:r w:rsidRPr="0010340E">
        <w:rPr>
          <w:rFonts w:ascii="Times New Roman" w:hAnsi="Times New Roman" w:cs="Times New Roman"/>
          <w:szCs w:val="24"/>
        </w:rPr>
        <w:t xml:space="preserve"> = 0.93), and high construct validity and discriminant validity against self-esteem measures (Neff, 2003). </w:t>
      </w:r>
    </w:p>
    <w:p w14:paraId="2841B363"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Positive and negative imagery scripts</w:t>
      </w:r>
    </w:p>
    <w:p w14:paraId="7B8BA558" w14:textId="77777777" w:rsidR="0010340E" w:rsidRPr="0010340E" w:rsidRDefault="0010340E" w:rsidP="0010340E">
      <w:pPr>
        <w:spacing w:line="480" w:lineRule="auto"/>
        <w:ind w:firstLine="720"/>
        <w:rPr>
          <w:rFonts w:ascii="Times New Roman" w:eastAsia="Arial Unicode MS" w:hAnsi="Times New Roman" w:cs="Times New Roman"/>
          <w:szCs w:val="24"/>
          <w:u w:color="000000"/>
          <w:lang w:val="en-US" w:eastAsia="zh-CN"/>
        </w:rPr>
      </w:pPr>
      <w:r w:rsidRPr="0010340E">
        <w:rPr>
          <w:rFonts w:ascii="Times New Roman" w:hAnsi="Times New Roman" w:cs="Times New Roman"/>
          <w:szCs w:val="24"/>
        </w:rPr>
        <w:t>Imagery scripts developed for people with social anxiety (Hirsch, Clark, Mathews, &amp; Williams, 2003) were adapted to manipulate paranoia where participants imagined a time they felt secure with others (positive) or suspicious of others (negative) (Bullock et al., 2016). These scripts were adapted for this study to manipulate grandiosity and create positive (Appendix H) and negat</w:t>
      </w:r>
      <w:r w:rsidR="00C75D4A">
        <w:rPr>
          <w:rFonts w:ascii="Times New Roman" w:hAnsi="Times New Roman" w:cs="Times New Roman"/>
          <w:szCs w:val="24"/>
        </w:rPr>
        <w:t>ive (Appendix I) self-images. A</w:t>
      </w:r>
      <w:r w:rsidRPr="0010340E">
        <w:rPr>
          <w:rFonts w:ascii="Times New Roman" w:hAnsi="Times New Roman" w:cs="Times New Roman"/>
          <w:szCs w:val="24"/>
        </w:rPr>
        <w:t xml:space="preserve">udio </w:t>
      </w:r>
      <w:r w:rsidR="004C2153">
        <w:rPr>
          <w:rFonts w:ascii="Times New Roman" w:hAnsi="Times New Roman" w:cs="Times New Roman"/>
          <w:szCs w:val="24"/>
        </w:rPr>
        <w:t>scripts</w:t>
      </w:r>
      <w:r w:rsidR="00C75D4A">
        <w:rPr>
          <w:rFonts w:ascii="Times New Roman" w:hAnsi="Times New Roman" w:cs="Times New Roman"/>
          <w:szCs w:val="24"/>
        </w:rPr>
        <w:t xml:space="preserve"> </w:t>
      </w:r>
      <w:r w:rsidRPr="0010340E">
        <w:rPr>
          <w:rFonts w:ascii="Times New Roman" w:hAnsi="Times New Roman" w:cs="Times New Roman"/>
          <w:szCs w:val="24"/>
        </w:rPr>
        <w:t>recorded for each imagery condition</w:t>
      </w:r>
      <w:r w:rsidR="00C75D4A" w:rsidRPr="00C75D4A">
        <w:rPr>
          <w:rFonts w:ascii="Times New Roman" w:hAnsi="Times New Roman" w:cs="Times New Roman"/>
          <w:szCs w:val="24"/>
        </w:rPr>
        <w:t xml:space="preserve"> </w:t>
      </w:r>
      <w:r w:rsidR="00C75D4A" w:rsidRPr="0010340E">
        <w:rPr>
          <w:rFonts w:ascii="Times New Roman" w:hAnsi="Times New Roman" w:cs="Times New Roman"/>
          <w:szCs w:val="24"/>
        </w:rPr>
        <w:t>by the lead researcher</w:t>
      </w:r>
      <w:r w:rsidR="00C75D4A">
        <w:rPr>
          <w:rFonts w:ascii="Times New Roman" w:hAnsi="Times New Roman" w:cs="Times New Roman"/>
          <w:szCs w:val="24"/>
        </w:rPr>
        <w:t>, guid</w:t>
      </w:r>
      <w:r w:rsidR="008C4F1B">
        <w:rPr>
          <w:rFonts w:ascii="Times New Roman" w:hAnsi="Times New Roman" w:cs="Times New Roman"/>
          <w:szCs w:val="24"/>
        </w:rPr>
        <w:t>ed</w:t>
      </w:r>
      <w:r w:rsidRPr="0010340E">
        <w:rPr>
          <w:rFonts w:ascii="Times New Roman" w:hAnsi="Times New Roman" w:cs="Times New Roman"/>
          <w:szCs w:val="24"/>
        </w:rPr>
        <w:t xml:space="preserve"> participants to imagine themselves as an </w:t>
      </w:r>
      <w:r w:rsidR="00944D00">
        <w:rPr>
          <w:rFonts w:ascii="Times New Roman" w:hAnsi="Times New Roman" w:cs="Times New Roman"/>
          <w:szCs w:val="24"/>
        </w:rPr>
        <w:t xml:space="preserve">influential or </w:t>
      </w:r>
      <w:r w:rsidRPr="0010340E">
        <w:rPr>
          <w:rFonts w:ascii="Times New Roman" w:hAnsi="Times New Roman" w:cs="Times New Roman"/>
          <w:szCs w:val="24"/>
        </w:rPr>
        <w:t>successful person</w:t>
      </w:r>
      <w:r w:rsidR="008B4153">
        <w:rPr>
          <w:rFonts w:ascii="Times New Roman" w:hAnsi="Times New Roman" w:cs="Times New Roman"/>
          <w:szCs w:val="24"/>
        </w:rPr>
        <w:t xml:space="preserve"> they admired</w:t>
      </w:r>
      <w:r w:rsidRPr="0010340E">
        <w:rPr>
          <w:rFonts w:ascii="Times New Roman" w:hAnsi="Times New Roman" w:cs="Times New Roman"/>
          <w:szCs w:val="24"/>
        </w:rPr>
        <w:t xml:space="preserve"> (positive imagery) or imagine themselves failing to achieve an important dream or goal (negative imagery). </w:t>
      </w:r>
    </w:p>
    <w:p w14:paraId="37530CA4" w14:textId="77777777" w:rsidR="0010340E" w:rsidRPr="0010340E" w:rsidRDefault="00C75D4A" w:rsidP="0010340E">
      <w:pPr>
        <w:spacing w:line="480" w:lineRule="auto"/>
        <w:ind w:firstLine="720"/>
        <w:rPr>
          <w:rFonts w:ascii="Times New Roman" w:hAnsi="Times New Roman" w:cs="Times New Roman"/>
          <w:szCs w:val="24"/>
        </w:rPr>
      </w:pPr>
      <w:r>
        <w:rPr>
          <w:rFonts w:ascii="Times New Roman" w:eastAsia="Arial Unicode MS" w:hAnsi="Times New Roman" w:cs="Times New Roman"/>
          <w:szCs w:val="24"/>
          <w:u w:color="000000"/>
          <w:lang w:val="en-US" w:eastAsia="zh-CN"/>
        </w:rPr>
        <w:t xml:space="preserve">A further </w:t>
      </w:r>
      <w:r w:rsidR="0010340E" w:rsidRPr="0010340E">
        <w:rPr>
          <w:rFonts w:ascii="Times New Roman" w:eastAsia="Arial Unicode MS" w:hAnsi="Times New Roman" w:cs="Times New Roman"/>
          <w:szCs w:val="24"/>
          <w:u w:color="000000"/>
          <w:lang w:val="en-US" w:eastAsia="zh-CN"/>
        </w:rPr>
        <w:t xml:space="preserve">audio clip aimed to enhance the imagery </w:t>
      </w:r>
      <w:r w:rsidR="00944D00">
        <w:rPr>
          <w:rFonts w:ascii="Times New Roman" w:eastAsia="Arial Unicode MS" w:hAnsi="Times New Roman" w:cs="Times New Roman"/>
          <w:szCs w:val="24"/>
          <w:u w:color="000000"/>
          <w:lang w:val="en-US" w:eastAsia="zh-CN"/>
        </w:rPr>
        <w:t>generated</w:t>
      </w:r>
      <w:r>
        <w:rPr>
          <w:rFonts w:ascii="Times New Roman" w:eastAsia="Arial Unicode MS" w:hAnsi="Times New Roman" w:cs="Times New Roman"/>
          <w:szCs w:val="24"/>
          <w:u w:color="000000"/>
          <w:lang w:val="en-US" w:eastAsia="zh-CN"/>
        </w:rPr>
        <w:t xml:space="preserve">, </w:t>
      </w:r>
      <w:r w:rsidR="0010340E" w:rsidRPr="0010340E">
        <w:rPr>
          <w:rFonts w:ascii="Times New Roman" w:eastAsia="Arial Unicode MS" w:hAnsi="Times New Roman" w:cs="Times New Roman"/>
          <w:szCs w:val="24"/>
          <w:u w:color="000000"/>
          <w:lang w:val="en-US" w:eastAsia="zh-CN"/>
        </w:rPr>
        <w:t>by asking participants to hold the im</w:t>
      </w:r>
      <w:r>
        <w:rPr>
          <w:rFonts w:ascii="Times New Roman" w:eastAsia="Arial Unicode MS" w:hAnsi="Times New Roman" w:cs="Times New Roman"/>
          <w:szCs w:val="24"/>
          <w:u w:color="000000"/>
          <w:lang w:val="en-US" w:eastAsia="zh-CN"/>
        </w:rPr>
        <w:t xml:space="preserve">age vividly and think about </w:t>
      </w:r>
      <w:r w:rsidR="0010340E" w:rsidRPr="0010340E">
        <w:rPr>
          <w:rFonts w:ascii="Times New Roman" w:eastAsia="Arial Unicode MS" w:hAnsi="Times New Roman" w:cs="Times New Roman"/>
          <w:szCs w:val="24"/>
          <w:u w:color="000000"/>
          <w:lang w:val="en-US" w:eastAsia="zh-CN"/>
        </w:rPr>
        <w:t xml:space="preserve">details in the image, including </w:t>
      </w:r>
      <w:r w:rsidR="0010340E" w:rsidRPr="0010340E">
        <w:rPr>
          <w:rFonts w:ascii="Times New Roman" w:eastAsia="Arial Unicode MS" w:hAnsi="Times New Roman" w:cs="Times New Roman"/>
          <w:szCs w:val="24"/>
          <w:u w:color="000000"/>
          <w:lang w:val="en-US" w:eastAsia="zh-CN"/>
        </w:rPr>
        <w:lastRenderedPageBreak/>
        <w:t xml:space="preserve">visual and auditory elements, involvement of others, images of themselves and emotional responses. </w:t>
      </w:r>
      <w:r>
        <w:rPr>
          <w:rFonts w:ascii="Times New Roman" w:eastAsia="Arial Unicode MS" w:hAnsi="Times New Roman" w:cs="Times New Roman"/>
          <w:szCs w:val="24"/>
          <w:u w:color="000000"/>
          <w:lang w:val="en-US" w:eastAsia="zh-CN"/>
        </w:rPr>
        <w:t>P</w:t>
      </w:r>
      <w:r w:rsidR="0010340E" w:rsidRPr="0010340E">
        <w:rPr>
          <w:rFonts w:ascii="Times New Roman" w:eastAsia="Arial Unicode MS" w:hAnsi="Times New Roman" w:cs="Times New Roman"/>
          <w:szCs w:val="24"/>
          <w:u w:color="000000"/>
          <w:lang w:val="en-US" w:eastAsia="zh-CN"/>
        </w:rPr>
        <w:t xml:space="preserve">articipants </w:t>
      </w:r>
      <w:r w:rsidR="0010340E" w:rsidRPr="0010340E">
        <w:rPr>
          <w:rFonts w:ascii="Times New Roman" w:hAnsi="Times New Roman" w:cs="Times New Roman"/>
          <w:szCs w:val="24"/>
        </w:rPr>
        <w:t>rated the vividness of the image, where ratings represented 1 (no image), 2 (vague and dim), 3 (moderately clear), 4 (clear and reasonably vivid), or 5 (clear an</w:t>
      </w:r>
      <w:r>
        <w:rPr>
          <w:rFonts w:ascii="Times New Roman" w:hAnsi="Times New Roman" w:cs="Times New Roman"/>
          <w:szCs w:val="24"/>
        </w:rPr>
        <w:t xml:space="preserve">d vivid like normal vision), </w:t>
      </w:r>
      <w:r w:rsidR="0010340E" w:rsidRPr="0010340E">
        <w:rPr>
          <w:rFonts w:ascii="Times New Roman" w:hAnsi="Times New Roman" w:cs="Times New Roman"/>
          <w:szCs w:val="24"/>
        </w:rPr>
        <w:t>adapted from Marks’ (1973) study examin</w:t>
      </w:r>
      <w:r>
        <w:rPr>
          <w:rFonts w:ascii="Times New Roman" w:hAnsi="Times New Roman" w:cs="Times New Roman"/>
          <w:szCs w:val="24"/>
        </w:rPr>
        <w:t>ing</w:t>
      </w:r>
      <w:r w:rsidR="0010340E" w:rsidRPr="0010340E">
        <w:rPr>
          <w:rFonts w:ascii="Times New Roman" w:hAnsi="Times New Roman" w:cs="Times New Roman"/>
          <w:szCs w:val="24"/>
        </w:rPr>
        <w:t xml:space="preserve"> vividness of imagery to aid recall.</w:t>
      </w:r>
    </w:p>
    <w:p w14:paraId="0818CA2C" w14:textId="77777777" w:rsidR="0010340E" w:rsidRPr="0010340E" w:rsidRDefault="00C75D4A" w:rsidP="0010340E">
      <w:pPr>
        <w:spacing w:line="480" w:lineRule="auto"/>
        <w:ind w:firstLine="720"/>
        <w:rPr>
          <w:rFonts w:ascii="Times New Roman" w:hAnsi="Times New Roman" w:cs="Times New Roman"/>
          <w:szCs w:val="24"/>
        </w:rPr>
      </w:pPr>
      <w:r>
        <w:rPr>
          <w:rFonts w:ascii="Times New Roman" w:hAnsi="Times New Roman" w:cs="Times New Roman"/>
          <w:szCs w:val="24"/>
        </w:rPr>
        <w:t>F</w:t>
      </w:r>
      <w:r w:rsidR="0010340E" w:rsidRPr="0010340E">
        <w:rPr>
          <w:rFonts w:ascii="Times New Roman" w:hAnsi="Times New Roman" w:cs="Times New Roman"/>
          <w:szCs w:val="24"/>
        </w:rPr>
        <w:t xml:space="preserve">ace validity of the adapted scripts was tested by piloting the survey and audio imagery manipulation with volunteers (n=5). This data </w:t>
      </w:r>
      <w:r w:rsidR="00944D00">
        <w:rPr>
          <w:rFonts w:ascii="Times New Roman" w:hAnsi="Times New Roman" w:cs="Times New Roman"/>
          <w:szCs w:val="24"/>
        </w:rPr>
        <w:t>is</w:t>
      </w:r>
      <w:r w:rsidR="0010340E" w:rsidRPr="0010340E">
        <w:rPr>
          <w:rFonts w:ascii="Times New Roman" w:hAnsi="Times New Roman" w:cs="Times New Roman"/>
          <w:szCs w:val="24"/>
        </w:rPr>
        <w:t xml:space="preserve"> </w:t>
      </w:r>
      <w:r>
        <w:rPr>
          <w:rFonts w:ascii="Times New Roman" w:hAnsi="Times New Roman" w:cs="Times New Roman"/>
          <w:szCs w:val="24"/>
        </w:rPr>
        <w:t xml:space="preserve">excluded from </w:t>
      </w:r>
      <w:r w:rsidR="0010340E" w:rsidRPr="0010340E">
        <w:rPr>
          <w:rFonts w:ascii="Times New Roman" w:hAnsi="Times New Roman" w:cs="Times New Roman"/>
          <w:szCs w:val="24"/>
        </w:rPr>
        <w:t xml:space="preserve">the analysis, however feedback </w:t>
      </w:r>
      <w:r>
        <w:rPr>
          <w:rFonts w:ascii="Times New Roman" w:hAnsi="Times New Roman" w:cs="Times New Roman"/>
          <w:szCs w:val="24"/>
        </w:rPr>
        <w:t xml:space="preserve">sought from </w:t>
      </w:r>
      <w:r w:rsidR="0010340E" w:rsidRPr="0010340E">
        <w:rPr>
          <w:rFonts w:ascii="Times New Roman" w:hAnsi="Times New Roman" w:cs="Times New Roman"/>
          <w:szCs w:val="24"/>
        </w:rPr>
        <w:t xml:space="preserve">volunteers suggested significant </w:t>
      </w:r>
      <w:r w:rsidR="009C0F48">
        <w:rPr>
          <w:rFonts w:ascii="Times New Roman" w:hAnsi="Times New Roman" w:cs="Times New Roman"/>
          <w:szCs w:val="24"/>
        </w:rPr>
        <w:t>alterations</w:t>
      </w:r>
      <w:r w:rsidR="0010340E" w:rsidRPr="0010340E">
        <w:rPr>
          <w:rFonts w:ascii="Times New Roman" w:hAnsi="Times New Roman" w:cs="Times New Roman"/>
          <w:szCs w:val="24"/>
        </w:rPr>
        <w:t xml:space="preserve"> were not required. </w:t>
      </w:r>
    </w:p>
    <w:p w14:paraId="3A109E40"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 xml:space="preserve">Procedure </w:t>
      </w:r>
    </w:p>
    <w:p w14:paraId="2A93D3CB" w14:textId="77777777" w:rsidR="004C2153"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The survey was developed and hosted on Qualtrics (www.qualtric</w:t>
      </w:r>
      <w:r w:rsidR="00143822">
        <w:rPr>
          <w:rFonts w:ascii="Times New Roman" w:hAnsi="Times New Roman" w:cs="Times New Roman"/>
          <w:szCs w:val="24"/>
        </w:rPr>
        <w:t xml:space="preserve">s.com). Initial recruitment </w:t>
      </w:r>
      <w:r w:rsidR="005B2409">
        <w:rPr>
          <w:rFonts w:ascii="Times New Roman" w:hAnsi="Times New Roman" w:cs="Times New Roman"/>
          <w:szCs w:val="24"/>
        </w:rPr>
        <w:t>involved sending</w:t>
      </w:r>
      <w:r w:rsidRPr="0010340E">
        <w:rPr>
          <w:rFonts w:ascii="Times New Roman" w:hAnsi="Times New Roman" w:cs="Times New Roman"/>
          <w:szCs w:val="24"/>
        </w:rPr>
        <w:t xml:space="preserve"> </w:t>
      </w:r>
      <w:r w:rsidR="005B2409">
        <w:rPr>
          <w:rFonts w:ascii="Times New Roman" w:hAnsi="Times New Roman" w:cs="Times New Roman"/>
          <w:szCs w:val="24"/>
        </w:rPr>
        <w:t xml:space="preserve">an </w:t>
      </w:r>
      <w:r w:rsidRPr="0010340E">
        <w:rPr>
          <w:rFonts w:ascii="Times New Roman" w:hAnsi="Times New Roman" w:cs="Times New Roman"/>
          <w:szCs w:val="24"/>
        </w:rPr>
        <w:t xml:space="preserve">email </w:t>
      </w:r>
      <w:r w:rsidR="005B2409">
        <w:rPr>
          <w:rFonts w:ascii="Times New Roman" w:hAnsi="Times New Roman" w:cs="Times New Roman"/>
          <w:szCs w:val="24"/>
        </w:rPr>
        <w:t xml:space="preserve">advert </w:t>
      </w:r>
      <w:r w:rsidR="009C0F48">
        <w:rPr>
          <w:rFonts w:ascii="Times New Roman" w:hAnsi="Times New Roman" w:cs="Times New Roman"/>
          <w:szCs w:val="24"/>
        </w:rPr>
        <w:t>to</w:t>
      </w:r>
      <w:r w:rsidR="005B2409" w:rsidRPr="0010340E">
        <w:rPr>
          <w:rFonts w:ascii="Times New Roman" w:hAnsi="Times New Roman" w:cs="Times New Roman"/>
          <w:szCs w:val="24"/>
        </w:rPr>
        <w:t xml:space="preserve"> the university </w:t>
      </w:r>
      <w:r w:rsidR="009C0F48">
        <w:rPr>
          <w:rFonts w:ascii="Times New Roman" w:hAnsi="Times New Roman" w:cs="Times New Roman"/>
          <w:szCs w:val="24"/>
        </w:rPr>
        <w:t xml:space="preserve">volunteers </w:t>
      </w:r>
      <w:r w:rsidR="005B2409" w:rsidRPr="0010340E">
        <w:rPr>
          <w:rFonts w:ascii="Times New Roman" w:hAnsi="Times New Roman" w:cs="Times New Roman"/>
          <w:szCs w:val="24"/>
        </w:rPr>
        <w:t xml:space="preserve">email list </w:t>
      </w:r>
      <w:r w:rsidRPr="0010340E">
        <w:rPr>
          <w:rFonts w:ascii="Times New Roman" w:hAnsi="Times New Roman" w:cs="Times New Roman"/>
          <w:szCs w:val="24"/>
        </w:rPr>
        <w:t xml:space="preserve">(Appendix J). The advert was </w:t>
      </w:r>
      <w:r w:rsidR="008B4153">
        <w:rPr>
          <w:rFonts w:ascii="Times New Roman" w:hAnsi="Times New Roman" w:cs="Times New Roman"/>
          <w:szCs w:val="24"/>
        </w:rPr>
        <w:t xml:space="preserve">further </w:t>
      </w:r>
      <w:r w:rsidRPr="0010340E">
        <w:rPr>
          <w:rFonts w:ascii="Times New Roman" w:hAnsi="Times New Roman" w:cs="Times New Roman"/>
          <w:szCs w:val="24"/>
        </w:rPr>
        <w:t>adapt</w:t>
      </w:r>
      <w:r w:rsidR="008B4153">
        <w:rPr>
          <w:rFonts w:ascii="Times New Roman" w:hAnsi="Times New Roman" w:cs="Times New Roman"/>
          <w:szCs w:val="24"/>
        </w:rPr>
        <w:t>ed to suit relevant</w:t>
      </w:r>
      <w:r w:rsidR="00944D00">
        <w:rPr>
          <w:rFonts w:ascii="Times New Roman" w:hAnsi="Times New Roman" w:cs="Times New Roman"/>
          <w:szCs w:val="24"/>
        </w:rPr>
        <w:t xml:space="preserve"> audience</w:t>
      </w:r>
      <w:r w:rsidR="008B4153">
        <w:rPr>
          <w:rFonts w:ascii="Times New Roman" w:hAnsi="Times New Roman" w:cs="Times New Roman"/>
          <w:szCs w:val="24"/>
        </w:rPr>
        <w:t>s</w:t>
      </w:r>
      <w:r w:rsidRPr="0010340E">
        <w:rPr>
          <w:rFonts w:ascii="Times New Roman" w:hAnsi="Times New Roman" w:cs="Times New Roman"/>
          <w:szCs w:val="24"/>
        </w:rPr>
        <w:t xml:space="preserve"> (Appendix K) and shared with a library, and social media and survey platforms. </w:t>
      </w:r>
    </w:p>
    <w:p w14:paraId="0430E4B9" w14:textId="77777777" w:rsidR="0010340E" w:rsidRPr="0010340E" w:rsidRDefault="005B2409" w:rsidP="0010340E">
      <w:pPr>
        <w:spacing w:line="480" w:lineRule="auto"/>
        <w:ind w:firstLine="720"/>
        <w:rPr>
          <w:rFonts w:ascii="Times New Roman" w:hAnsi="Times New Roman" w:cs="Times New Roman"/>
          <w:szCs w:val="24"/>
        </w:rPr>
      </w:pPr>
      <w:r>
        <w:rPr>
          <w:rFonts w:ascii="Times New Roman" w:hAnsi="Times New Roman" w:cs="Times New Roman"/>
          <w:szCs w:val="24"/>
        </w:rPr>
        <w:t xml:space="preserve">The first page of the survey </w:t>
      </w:r>
      <w:r w:rsidR="0010340E" w:rsidRPr="0010340E">
        <w:rPr>
          <w:rFonts w:ascii="Times New Roman" w:hAnsi="Times New Roman" w:cs="Times New Roman"/>
          <w:szCs w:val="24"/>
        </w:rPr>
        <w:t>offered information about the study and participating (Appendix L). Participants were asked to consent to participating before continuing (Appendix M). Demographic information on gender, age, ethnicity, employment and educational achievement was also gathered. Participants completed two screening items of the PDI-21</w:t>
      </w:r>
      <w:r>
        <w:rPr>
          <w:rFonts w:ascii="Times New Roman" w:hAnsi="Times New Roman" w:cs="Times New Roman"/>
          <w:szCs w:val="24"/>
        </w:rPr>
        <w:t>, which were analysed</w:t>
      </w:r>
      <w:r w:rsidR="0010340E" w:rsidRPr="0010340E">
        <w:rPr>
          <w:rFonts w:ascii="Times New Roman" w:hAnsi="Times New Roman" w:cs="Times New Roman"/>
          <w:szCs w:val="24"/>
        </w:rPr>
        <w:t xml:space="preserve"> </w:t>
      </w:r>
      <w:r>
        <w:rPr>
          <w:rFonts w:ascii="Times New Roman" w:hAnsi="Times New Roman" w:cs="Times New Roman"/>
          <w:szCs w:val="24"/>
        </w:rPr>
        <w:t>post-survey completion to form</w:t>
      </w:r>
      <w:r w:rsidR="0010340E" w:rsidRPr="0010340E">
        <w:rPr>
          <w:rFonts w:ascii="Times New Roman" w:hAnsi="Times New Roman" w:cs="Times New Roman"/>
          <w:szCs w:val="24"/>
        </w:rPr>
        <w:t xml:space="preserve"> </w:t>
      </w:r>
      <w:r>
        <w:rPr>
          <w:rFonts w:ascii="Times New Roman" w:hAnsi="Times New Roman" w:cs="Times New Roman"/>
          <w:szCs w:val="24"/>
        </w:rPr>
        <w:t xml:space="preserve">groups </w:t>
      </w:r>
      <w:r w:rsidR="0010340E" w:rsidRPr="0010340E">
        <w:rPr>
          <w:rFonts w:ascii="Times New Roman" w:hAnsi="Times New Roman" w:cs="Times New Roman"/>
          <w:szCs w:val="24"/>
        </w:rPr>
        <w:t xml:space="preserve">based on endorsement or no endorsement of </w:t>
      </w:r>
      <w:r>
        <w:rPr>
          <w:rFonts w:ascii="Times New Roman" w:hAnsi="Times New Roman" w:cs="Times New Roman"/>
          <w:szCs w:val="24"/>
        </w:rPr>
        <w:t>grandiosity</w:t>
      </w:r>
      <w:r w:rsidR="0010340E" w:rsidRPr="0010340E">
        <w:rPr>
          <w:rFonts w:ascii="Times New Roman" w:hAnsi="Times New Roman" w:cs="Times New Roman"/>
          <w:szCs w:val="24"/>
        </w:rPr>
        <w:t xml:space="preserve">. </w:t>
      </w:r>
    </w:p>
    <w:p w14:paraId="62C335BE"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P</w:t>
      </w:r>
      <w:r w:rsidR="009C0F48">
        <w:rPr>
          <w:rFonts w:ascii="Times New Roman" w:hAnsi="Times New Roman" w:cs="Times New Roman"/>
          <w:szCs w:val="24"/>
        </w:rPr>
        <w:t>re-manipulation, p</w:t>
      </w:r>
      <w:r w:rsidRPr="0010340E">
        <w:rPr>
          <w:rFonts w:ascii="Times New Roman" w:hAnsi="Times New Roman" w:cs="Times New Roman"/>
          <w:szCs w:val="24"/>
        </w:rPr>
        <w:t>articipants completed trait measures SUIS, RSE and ASRM and state measures PANAS, S</w:t>
      </w:r>
      <w:r w:rsidR="005B2409">
        <w:rPr>
          <w:rFonts w:ascii="Times New Roman" w:hAnsi="Times New Roman" w:cs="Times New Roman"/>
          <w:szCs w:val="24"/>
        </w:rPr>
        <w:t xml:space="preserve">SES and SCS. Participants were </w:t>
      </w:r>
      <w:r w:rsidRPr="0010340E">
        <w:rPr>
          <w:rFonts w:ascii="Times New Roman" w:hAnsi="Times New Roman" w:cs="Times New Roman"/>
          <w:szCs w:val="24"/>
        </w:rPr>
        <w:t xml:space="preserve">randomly allocated by Qualtrics to a positive or negative imagery manipulation condition; participants were blind to the condition they received. </w:t>
      </w:r>
      <w:r w:rsidR="004C2153">
        <w:rPr>
          <w:rFonts w:ascii="Times New Roman" w:hAnsi="Times New Roman" w:cs="Times New Roman"/>
          <w:szCs w:val="24"/>
        </w:rPr>
        <w:t>A</w:t>
      </w:r>
      <w:r w:rsidRPr="0010340E">
        <w:rPr>
          <w:rFonts w:ascii="Times New Roman" w:hAnsi="Times New Roman" w:cs="Times New Roman"/>
          <w:szCs w:val="24"/>
        </w:rPr>
        <w:t xml:space="preserve">udio </w:t>
      </w:r>
      <w:r w:rsidR="004C2153">
        <w:rPr>
          <w:rFonts w:ascii="Times New Roman" w:hAnsi="Times New Roman" w:cs="Times New Roman"/>
          <w:szCs w:val="24"/>
        </w:rPr>
        <w:t>script</w:t>
      </w:r>
      <w:r w:rsidRPr="0010340E">
        <w:rPr>
          <w:rFonts w:ascii="Times New Roman" w:hAnsi="Times New Roman" w:cs="Times New Roman"/>
          <w:szCs w:val="24"/>
        </w:rPr>
        <w:t xml:space="preserve">s instructed participants to develop </w:t>
      </w:r>
      <w:r w:rsidR="005B2409">
        <w:rPr>
          <w:rFonts w:ascii="Times New Roman" w:hAnsi="Times New Roman" w:cs="Times New Roman"/>
          <w:szCs w:val="24"/>
        </w:rPr>
        <w:lastRenderedPageBreak/>
        <w:t>either positive or negative</w:t>
      </w:r>
      <w:r w:rsidRPr="0010340E">
        <w:rPr>
          <w:rFonts w:ascii="Times New Roman" w:hAnsi="Times New Roman" w:cs="Times New Roman"/>
          <w:szCs w:val="24"/>
        </w:rPr>
        <w:t xml:space="preserve"> imagery</w:t>
      </w:r>
      <w:r w:rsidR="005B2409">
        <w:rPr>
          <w:rFonts w:ascii="Times New Roman" w:hAnsi="Times New Roman" w:cs="Times New Roman"/>
          <w:szCs w:val="24"/>
        </w:rPr>
        <w:t>;</w:t>
      </w:r>
      <w:r w:rsidRPr="0010340E">
        <w:rPr>
          <w:rFonts w:ascii="Times New Roman" w:hAnsi="Times New Roman" w:cs="Times New Roman"/>
          <w:szCs w:val="24"/>
        </w:rPr>
        <w:t xml:space="preserve"> </w:t>
      </w:r>
      <w:r w:rsidR="004C2153">
        <w:rPr>
          <w:rFonts w:ascii="Times New Roman" w:hAnsi="Times New Roman" w:cs="Times New Roman"/>
          <w:szCs w:val="24"/>
        </w:rPr>
        <w:t>these</w:t>
      </w:r>
      <w:r w:rsidRPr="0010340E">
        <w:rPr>
          <w:rFonts w:ascii="Times New Roman" w:hAnsi="Times New Roman" w:cs="Times New Roman"/>
          <w:szCs w:val="24"/>
        </w:rPr>
        <w:t xml:space="preserve"> were less than a minute long. A fu</w:t>
      </w:r>
      <w:r w:rsidR="005B2409">
        <w:rPr>
          <w:rFonts w:ascii="Times New Roman" w:hAnsi="Times New Roman" w:cs="Times New Roman"/>
          <w:szCs w:val="24"/>
        </w:rPr>
        <w:t xml:space="preserve">rther audio </w:t>
      </w:r>
      <w:r w:rsidR="004C2153">
        <w:rPr>
          <w:rFonts w:ascii="Times New Roman" w:hAnsi="Times New Roman" w:cs="Times New Roman"/>
          <w:szCs w:val="24"/>
        </w:rPr>
        <w:t>script</w:t>
      </w:r>
      <w:r w:rsidR="005B2409">
        <w:rPr>
          <w:rFonts w:ascii="Times New Roman" w:hAnsi="Times New Roman" w:cs="Times New Roman"/>
          <w:szCs w:val="24"/>
        </w:rPr>
        <w:t xml:space="preserve"> encouraged </w:t>
      </w:r>
      <w:r w:rsidRPr="0010340E">
        <w:rPr>
          <w:rFonts w:ascii="Times New Roman" w:hAnsi="Times New Roman" w:cs="Times New Roman"/>
          <w:szCs w:val="24"/>
        </w:rPr>
        <w:t xml:space="preserve">development </w:t>
      </w:r>
      <w:r w:rsidR="005B2409">
        <w:rPr>
          <w:rFonts w:ascii="Times New Roman" w:hAnsi="Times New Roman" w:cs="Times New Roman"/>
          <w:szCs w:val="24"/>
        </w:rPr>
        <w:t xml:space="preserve">of </w:t>
      </w:r>
      <w:r w:rsidRPr="0010340E">
        <w:rPr>
          <w:rFonts w:ascii="Times New Roman" w:hAnsi="Times New Roman" w:cs="Times New Roman"/>
          <w:szCs w:val="24"/>
        </w:rPr>
        <w:t>the image, following which participants rated imagery vi</w:t>
      </w:r>
      <w:r w:rsidR="005B2409">
        <w:rPr>
          <w:rFonts w:ascii="Times New Roman" w:hAnsi="Times New Roman" w:cs="Times New Roman"/>
          <w:szCs w:val="24"/>
        </w:rPr>
        <w:t xml:space="preserve">vidness. Participants were </w:t>
      </w:r>
      <w:r w:rsidRPr="0010340E">
        <w:rPr>
          <w:rFonts w:ascii="Times New Roman" w:hAnsi="Times New Roman" w:cs="Times New Roman"/>
          <w:szCs w:val="24"/>
        </w:rPr>
        <w:t xml:space="preserve">asked to hold the image in mind whilst re-rating state measures. </w:t>
      </w:r>
    </w:p>
    <w:p w14:paraId="75F19E20"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Whilst distress was anticipated to be minimal, in line with </w:t>
      </w:r>
      <w:r w:rsidR="005B2409">
        <w:rPr>
          <w:rFonts w:ascii="Times New Roman" w:hAnsi="Times New Roman" w:cs="Times New Roman"/>
          <w:szCs w:val="24"/>
        </w:rPr>
        <w:t xml:space="preserve">previous </w:t>
      </w:r>
      <w:r w:rsidRPr="0010340E">
        <w:rPr>
          <w:rFonts w:ascii="Times New Roman" w:hAnsi="Times New Roman" w:cs="Times New Roman"/>
          <w:szCs w:val="24"/>
        </w:rPr>
        <w:t xml:space="preserve">research </w:t>
      </w:r>
      <w:r w:rsidR="005B2409">
        <w:rPr>
          <w:rFonts w:ascii="Times New Roman" w:hAnsi="Times New Roman" w:cs="Times New Roman"/>
          <w:szCs w:val="24"/>
        </w:rPr>
        <w:t>involving imagery manipulation</w:t>
      </w:r>
      <w:r w:rsidRPr="0010340E">
        <w:rPr>
          <w:rFonts w:ascii="Times New Roman" w:hAnsi="Times New Roman" w:cs="Times New Roman"/>
          <w:szCs w:val="24"/>
        </w:rPr>
        <w:t xml:space="preserve"> (Bullock et al., 2016), participants </w:t>
      </w:r>
      <w:r w:rsidR="005B2409">
        <w:rPr>
          <w:rFonts w:ascii="Times New Roman" w:hAnsi="Times New Roman" w:cs="Times New Roman"/>
          <w:szCs w:val="24"/>
        </w:rPr>
        <w:t>experiencing</w:t>
      </w:r>
      <w:r w:rsidRPr="0010340E">
        <w:rPr>
          <w:rFonts w:ascii="Times New Roman" w:hAnsi="Times New Roman" w:cs="Times New Roman"/>
          <w:szCs w:val="24"/>
        </w:rPr>
        <w:t xml:space="preserve"> negative imagery manipulation were directed to a mood repair task to alleviate any potential distress (Appendix N). Participants were debriefed about the study at survey</w:t>
      </w:r>
      <w:r w:rsidR="00AD266D">
        <w:rPr>
          <w:rFonts w:ascii="Times New Roman" w:hAnsi="Times New Roman" w:cs="Times New Roman"/>
          <w:szCs w:val="24"/>
        </w:rPr>
        <w:t xml:space="preserve"> completion</w:t>
      </w:r>
      <w:r w:rsidRPr="0010340E">
        <w:rPr>
          <w:rFonts w:ascii="Times New Roman" w:hAnsi="Times New Roman" w:cs="Times New Roman"/>
          <w:szCs w:val="24"/>
        </w:rPr>
        <w:t xml:space="preserve"> (Appendix O). See Figure 1 for a visual representation of the </w:t>
      </w:r>
      <w:r w:rsidR="009C0F48">
        <w:rPr>
          <w:rFonts w:ascii="Times New Roman" w:hAnsi="Times New Roman" w:cs="Times New Roman"/>
          <w:szCs w:val="24"/>
        </w:rPr>
        <w:t>procedure</w:t>
      </w:r>
      <w:r w:rsidRPr="0010340E">
        <w:rPr>
          <w:rFonts w:ascii="Times New Roman" w:hAnsi="Times New Roman" w:cs="Times New Roman"/>
          <w:szCs w:val="24"/>
        </w:rPr>
        <w:t>.</w:t>
      </w:r>
    </w:p>
    <w:p w14:paraId="514C253D" w14:textId="77777777" w:rsidR="008B4153" w:rsidRPr="0010340E" w:rsidRDefault="008B4153" w:rsidP="008B4153">
      <w:pPr>
        <w:spacing w:line="480" w:lineRule="auto"/>
        <w:rPr>
          <w:rFonts w:ascii="Times New Roman" w:hAnsi="Times New Roman" w:cs="Times New Roman"/>
          <w:b/>
          <w:szCs w:val="24"/>
        </w:rPr>
      </w:pPr>
      <w:r w:rsidRPr="0010340E">
        <w:rPr>
          <w:rFonts w:ascii="Times New Roman" w:hAnsi="Times New Roman" w:cs="Times New Roman"/>
          <w:b/>
          <w:szCs w:val="24"/>
        </w:rPr>
        <w:t xml:space="preserve">Ethics </w:t>
      </w:r>
    </w:p>
    <w:p w14:paraId="713D797D" w14:textId="77777777" w:rsidR="008B4153" w:rsidRPr="0010340E" w:rsidRDefault="008B4153" w:rsidP="008B4153">
      <w:pPr>
        <w:spacing w:line="480" w:lineRule="auto"/>
        <w:ind w:firstLine="720"/>
        <w:rPr>
          <w:rFonts w:ascii="Times New Roman" w:hAnsi="Times New Roman" w:cs="Times New Roman"/>
          <w:szCs w:val="24"/>
        </w:rPr>
      </w:pPr>
      <w:r>
        <w:rPr>
          <w:rFonts w:ascii="Times New Roman" w:hAnsi="Times New Roman" w:cs="Times New Roman"/>
          <w:szCs w:val="24"/>
        </w:rPr>
        <w:t>T</w:t>
      </w:r>
      <w:r w:rsidRPr="0010340E">
        <w:rPr>
          <w:rFonts w:ascii="Times New Roman" w:hAnsi="Times New Roman" w:cs="Times New Roman"/>
          <w:szCs w:val="24"/>
        </w:rPr>
        <w:t xml:space="preserve">he University of Sheffield Research Ethics Committee </w:t>
      </w:r>
      <w:r>
        <w:rPr>
          <w:rFonts w:ascii="Times New Roman" w:hAnsi="Times New Roman" w:cs="Times New Roman"/>
          <w:szCs w:val="24"/>
        </w:rPr>
        <w:t>provided e</w:t>
      </w:r>
      <w:r w:rsidRPr="0010340E">
        <w:rPr>
          <w:rFonts w:ascii="Times New Roman" w:hAnsi="Times New Roman" w:cs="Times New Roman"/>
          <w:szCs w:val="24"/>
        </w:rPr>
        <w:t xml:space="preserve">thical approval (Appendix P). Participants were fully informed about the study </w:t>
      </w:r>
      <w:r>
        <w:rPr>
          <w:rFonts w:ascii="Times New Roman" w:hAnsi="Times New Roman" w:cs="Times New Roman"/>
          <w:szCs w:val="24"/>
        </w:rPr>
        <w:t xml:space="preserve">and </w:t>
      </w:r>
      <w:r w:rsidRPr="0010340E">
        <w:rPr>
          <w:rFonts w:ascii="Times New Roman" w:hAnsi="Times New Roman" w:cs="Times New Roman"/>
          <w:szCs w:val="24"/>
        </w:rPr>
        <w:t>prompted to giv</w:t>
      </w:r>
      <w:r>
        <w:rPr>
          <w:rFonts w:ascii="Times New Roman" w:hAnsi="Times New Roman" w:cs="Times New Roman"/>
          <w:szCs w:val="24"/>
        </w:rPr>
        <w:t>e consent before participating</w:t>
      </w:r>
      <w:r w:rsidRPr="0010340E">
        <w:rPr>
          <w:rFonts w:ascii="Times New Roman" w:hAnsi="Times New Roman" w:cs="Times New Roman"/>
          <w:szCs w:val="24"/>
        </w:rPr>
        <w:t xml:space="preserve">. </w:t>
      </w:r>
      <w:r w:rsidR="004C2153">
        <w:rPr>
          <w:rFonts w:ascii="Times New Roman" w:hAnsi="Times New Roman" w:cs="Times New Roman"/>
          <w:szCs w:val="24"/>
        </w:rPr>
        <w:t>D</w:t>
      </w:r>
      <w:r w:rsidR="004C2153" w:rsidRPr="0010340E">
        <w:rPr>
          <w:rFonts w:ascii="Times New Roman" w:hAnsi="Times New Roman" w:cs="Times New Roman"/>
          <w:szCs w:val="24"/>
        </w:rPr>
        <w:t xml:space="preserve">ata was </w:t>
      </w:r>
      <w:r w:rsidR="004C2153">
        <w:rPr>
          <w:rFonts w:ascii="Times New Roman" w:hAnsi="Times New Roman" w:cs="Times New Roman"/>
          <w:szCs w:val="24"/>
        </w:rPr>
        <w:t xml:space="preserve">also </w:t>
      </w:r>
      <w:r w:rsidR="004C2153" w:rsidRPr="0010340E">
        <w:rPr>
          <w:rFonts w:ascii="Times New Roman" w:hAnsi="Times New Roman" w:cs="Times New Roman"/>
          <w:szCs w:val="24"/>
        </w:rPr>
        <w:t>securely stored</w:t>
      </w:r>
      <w:r w:rsidR="004C2153">
        <w:rPr>
          <w:rFonts w:ascii="Times New Roman" w:hAnsi="Times New Roman" w:cs="Times New Roman"/>
          <w:szCs w:val="24"/>
        </w:rPr>
        <w:t xml:space="preserve"> on Qualtrics, which </w:t>
      </w:r>
      <w:r w:rsidR="004C2153" w:rsidRPr="0010340E">
        <w:rPr>
          <w:rFonts w:ascii="Times New Roman" w:hAnsi="Times New Roman" w:cs="Times New Roman"/>
          <w:szCs w:val="24"/>
        </w:rPr>
        <w:t>generated</w:t>
      </w:r>
      <w:r w:rsidR="004C2153">
        <w:rPr>
          <w:rFonts w:ascii="Times New Roman" w:hAnsi="Times New Roman" w:cs="Times New Roman"/>
          <w:szCs w:val="24"/>
        </w:rPr>
        <w:t xml:space="preserve"> i</w:t>
      </w:r>
      <w:r w:rsidRPr="0010340E">
        <w:rPr>
          <w:rFonts w:ascii="Times New Roman" w:hAnsi="Times New Roman" w:cs="Times New Roman"/>
          <w:szCs w:val="24"/>
        </w:rPr>
        <w:t xml:space="preserve">dentifiers </w:t>
      </w:r>
      <w:r w:rsidR="004C2153">
        <w:rPr>
          <w:rFonts w:ascii="Times New Roman" w:hAnsi="Times New Roman" w:cs="Times New Roman"/>
          <w:szCs w:val="24"/>
        </w:rPr>
        <w:t>to anonymise</w:t>
      </w:r>
      <w:r>
        <w:rPr>
          <w:rFonts w:ascii="Times New Roman" w:hAnsi="Times New Roman" w:cs="Times New Roman"/>
          <w:szCs w:val="24"/>
        </w:rPr>
        <w:t xml:space="preserve"> p</w:t>
      </w:r>
      <w:r w:rsidRPr="0010340E">
        <w:rPr>
          <w:rFonts w:ascii="Times New Roman" w:hAnsi="Times New Roman" w:cs="Times New Roman"/>
          <w:szCs w:val="24"/>
        </w:rPr>
        <w:t>articipant data</w:t>
      </w:r>
      <w:r>
        <w:rPr>
          <w:rFonts w:ascii="Times New Roman" w:hAnsi="Times New Roman" w:cs="Times New Roman"/>
          <w:szCs w:val="24"/>
        </w:rPr>
        <w:t>.</w:t>
      </w:r>
      <w:r w:rsidRPr="0010340E">
        <w:rPr>
          <w:rFonts w:ascii="Times New Roman" w:hAnsi="Times New Roman" w:cs="Times New Roman"/>
          <w:szCs w:val="24"/>
        </w:rPr>
        <w:t xml:space="preserve"> Participants could </w:t>
      </w:r>
      <w:r w:rsidR="004C2153">
        <w:rPr>
          <w:rFonts w:ascii="Times New Roman" w:hAnsi="Times New Roman" w:cs="Times New Roman"/>
          <w:szCs w:val="24"/>
        </w:rPr>
        <w:t>optionally</w:t>
      </w:r>
      <w:r w:rsidRPr="0010340E">
        <w:rPr>
          <w:rFonts w:ascii="Times New Roman" w:hAnsi="Times New Roman" w:cs="Times New Roman"/>
          <w:szCs w:val="24"/>
        </w:rPr>
        <w:t xml:space="preserve"> leave an email address to receive results of the study and be entered into a prize draw for a monetary voucher. </w:t>
      </w:r>
    </w:p>
    <w:p w14:paraId="5E6A9291" w14:textId="77777777" w:rsidR="008C1F39" w:rsidRDefault="008B4153" w:rsidP="008F55CA">
      <w:pPr>
        <w:spacing w:line="480" w:lineRule="auto"/>
        <w:ind w:firstLine="720"/>
        <w:rPr>
          <w:rFonts w:ascii="Times New Roman" w:hAnsi="Times New Roman" w:cs="Times New Roman"/>
          <w:b/>
          <w:sz w:val="22"/>
        </w:rPr>
      </w:pPr>
      <w:r w:rsidRPr="0010340E">
        <w:rPr>
          <w:rFonts w:ascii="Times New Roman" w:hAnsi="Times New Roman" w:cs="Times New Roman"/>
          <w:szCs w:val="24"/>
        </w:rPr>
        <w:t xml:space="preserve">A mood repair task (Appendix N) for participants </w:t>
      </w:r>
      <w:r>
        <w:rPr>
          <w:rFonts w:ascii="Times New Roman" w:hAnsi="Times New Roman" w:cs="Times New Roman"/>
          <w:szCs w:val="24"/>
        </w:rPr>
        <w:t xml:space="preserve">experiencing </w:t>
      </w:r>
      <w:r w:rsidRPr="0010340E">
        <w:rPr>
          <w:rFonts w:ascii="Times New Roman" w:hAnsi="Times New Roman" w:cs="Times New Roman"/>
          <w:szCs w:val="24"/>
        </w:rPr>
        <w:t xml:space="preserve">negative imagery </w:t>
      </w:r>
      <w:r>
        <w:rPr>
          <w:rFonts w:ascii="Times New Roman" w:hAnsi="Times New Roman" w:cs="Times New Roman"/>
          <w:szCs w:val="24"/>
        </w:rPr>
        <w:t>manipulation</w:t>
      </w:r>
      <w:r w:rsidRPr="0010340E">
        <w:rPr>
          <w:rFonts w:ascii="Times New Roman" w:hAnsi="Times New Roman" w:cs="Times New Roman"/>
          <w:szCs w:val="24"/>
        </w:rPr>
        <w:t xml:space="preserve"> was included, as imagining failing to achieve a dream or goal could be </w:t>
      </w:r>
      <w:r w:rsidR="008C1F39">
        <w:rPr>
          <w:rFonts w:ascii="Times New Roman" w:hAnsi="Times New Roman" w:cs="Times New Roman"/>
          <w:szCs w:val="24"/>
        </w:rPr>
        <w:t>distressing. T</w:t>
      </w:r>
      <w:r w:rsidR="008C1F39" w:rsidRPr="0010340E">
        <w:rPr>
          <w:rFonts w:ascii="Times New Roman" w:hAnsi="Times New Roman" w:cs="Times New Roman"/>
          <w:szCs w:val="24"/>
        </w:rPr>
        <w:t>he debrief information signposted individuals to appropriate services should they require further psychological support.</w:t>
      </w:r>
    </w:p>
    <w:p w14:paraId="39859CB8" w14:textId="77777777" w:rsidR="008C1F39" w:rsidRDefault="008C1F39" w:rsidP="0010340E">
      <w:pPr>
        <w:spacing w:line="480" w:lineRule="auto"/>
        <w:rPr>
          <w:rFonts w:ascii="Times New Roman" w:hAnsi="Times New Roman" w:cs="Times New Roman"/>
          <w:b/>
          <w:sz w:val="22"/>
        </w:rPr>
      </w:pPr>
    </w:p>
    <w:p w14:paraId="2F348AA4" w14:textId="77777777" w:rsidR="00E14444" w:rsidRDefault="00E14444" w:rsidP="0010340E">
      <w:pPr>
        <w:spacing w:line="480" w:lineRule="auto"/>
        <w:rPr>
          <w:rFonts w:ascii="Times New Roman" w:hAnsi="Times New Roman" w:cs="Times New Roman"/>
          <w:b/>
          <w:sz w:val="22"/>
        </w:rPr>
      </w:pPr>
    </w:p>
    <w:p w14:paraId="0DB7835B" w14:textId="77777777" w:rsidR="00E14444" w:rsidRDefault="00E14444" w:rsidP="0010340E">
      <w:pPr>
        <w:spacing w:line="480" w:lineRule="auto"/>
        <w:rPr>
          <w:rFonts w:ascii="Times New Roman" w:hAnsi="Times New Roman" w:cs="Times New Roman"/>
          <w:b/>
          <w:sz w:val="22"/>
        </w:rPr>
      </w:pPr>
    </w:p>
    <w:p w14:paraId="55DA02BA" w14:textId="77777777" w:rsidR="0010340E" w:rsidRPr="0010340E" w:rsidRDefault="007D098F" w:rsidP="0010340E">
      <w:pPr>
        <w:spacing w:line="480" w:lineRule="auto"/>
        <w:rPr>
          <w:rFonts w:ascii="Times New Roman" w:hAnsi="Times New Roman" w:cs="Times New Roman"/>
          <w:b/>
          <w:sz w:val="22"/>
        </w:rPr>
      </w:pPr>
      <w:r w:rsidRPr="0010340E">
        <w:rPr>
          <w:rFonts w:ascii="Times New Roman" w:hAnsi="Times New Roman" w:cs="Times New Roman"/>
          <w:noProof/>
          <w:sz w:val="22"/>
          <w:lang w:eastAsia="en-GB"/>
        </w:rPr>
        <w:lastRenderedPageBreak/>
        <mc:AlternateContent>
          <mc:Choice Requires="wps">
            <w:drawing>
              <wp:anchor distT="0" distB="0" distL="114300" distR="114300" simplePos="0" relativeHeight="251694080" behindDoc="0" locked="0" layoutInCell="1" allowOverlap="1" wp14:anchorId="6B0AF0B8" wp14:editId="1DC1A30E">
                <wp:simplePos x="0" y="0"/>
                <wp:positionH relativeFrom="column">
                  <wp:posOffset>1303020</wp:posOffset>
                </wp:positionH>
                <wp:positionV relativeFrom="paragraph">
                  <wp:posOffset>269875</wp:posOffset>
                </wp:positionV>
                <wp:extent cx="2419350" cy="586105"/>
                <wp:effectExtent l="0" t="0" r="19050" b="23495"/>
                <wp:wrapNone/>
                <wp:docPr id="3465" name="Text Box 3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586105"/>
                        </a:xfrm>
                        <a:prstGeom prst="rect">
                          <a:avLst/>
                        </a:prstGeom>
                        <a:solidFill>
                          <a:srgbClr val="FFFFFF"/>
                        </a:solidFill>
                        <a:ln w="9525">
                          <a:solidFill>
                            <a:srgbClr val="000000"/>
                          </a:solidFill>
                          <a:miter lim="800000"/>
                          <a:headEnd/>
                          <a:tailEnd/>
                        </a:ln>
                      </wps:spPr>
                      <wps:txbx>
                        <w:txbxContent>
                          <w:p w14:paraId="6E80A7FD"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ENTER SURVEY: Study information</w:t>
                            </w:r>
                          </w:p>
                          <w:p w14:paraId="58B98CCB" w14:textId="77777777" w:rsidR="00E725B7" w:rsidRDefault="00E725B7" w:rsidP="0010340E">
                            <w:r>
                              <w:tab/>
                            </w:r>
                            <w:r>
                              <w:tab/>
                              <w:t xml:space="preserve">     </w:t>
                            </w:r>
                            <w:r w:rsidRPr="007D098F">
                              <w:rPr>
                                <w:rFonts w:ascii="Times New Roman" w:hAnsi="Times New Roman" w:cs="Times New Roman"/>
                                <w:sz w:val="22"/>
                              </w:rPr>
                              <w:t>Consent requested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0AF0B8" id="Text Box 3465" o:spid="_x0000_s1040" type="#_x0000_t202" style="position:absolute;margin-left:102.6pt;margin-top:21.25pt;width:190.5pt;height:46.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">
                <v:textbox>
                  <w:txbxContent>
                    <w:p w14:paraId="6E80A7FD"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ENTER SURVEY: Study information</w:t>
                      </w:r>
                    </w:p>
                    <w:p w14:paraId="58B98CCB" w14:textId="77777777" w:rsidR="00E725B7" w:rsidRDefault="00E725B7" w:rsidP="0010340E">
                      <w:r>
                        <w:tab/>
                      </w:r>
                      <w:r>
                        <w:tab/>
                        <w:t xml:space="preserve">     </w:t>
                      </w:r>
                      <w:r w:rsidRPr="007D098F">
                        <w:rPr>
                          <w:rFonts w:ascii="Times New Roman" w:hAnsi="Times New Roman" w:cs="Times New Roman"/>
                          <w:sz w:val="22"/>
                        </w:rPr>
                        <w:t>Consent requested</w:t>
                      </w:r>
                    </w:p>
                  </w:txbxContent>
                </v:textbox>
              </v:shape>
            </w:pict>
          </mc:Fallback>
        </mc:AlternateContent>
      </w:r>
    </w:p>
    <w:p w14:paraId="27A78924"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p>
    <w:p w14:paraId="6144EF4F" w14:textId="77777777" w:rsidR="0010340E" w:rsidRPr="0010340E" w:rsidRDefault="008B4153" w:rsidP="0010340E">
      <w:pPr>
        <w:widowControl w:val="0"/>
        <w:autoSpaceDE w:val="0"/>
        <w:autoSpaceDN w:val="0"/>
        <w:adjustRightInd w:val="0"/>
        <w:spacing w:line="480" w:lineRule="auto"/>
        <w:ind w:firstLine="720"/>
        <w:rPr>
          <w:rFonts w:ascii="Times New Roman" w:hAnsi="Times New Roman" w:cs="Times New Roman"/>
          <w:sz w:val="22"/>
        </w:rPr>
      </w:pPr>
      <w:r>
        <w:rPr>
          <w:rFonts w:ascii="Times New Roman" w:hAnsi="Times New Roman" w:cs="Times New Roman"/>
          <w:noProof/>
          <w:sz w:val="22"/>
          <w:lang w:eastAsia="en-GB"/>
        </w:rPr>
        <mc:AlternateContent>
          <mc:Choice Requires="wps">
            <w:drawing>
              <wp:anchor distT="0" distB="0" distL="114300" distR="114300" simplePos="0" relativeHeight="251773952" behindDoc="0" locked="0" layoutInCell="1" allowOverlap="1" wp14:anchorId="28990C41" wp14:editId="1277EDFC">
                <wp:simplePos x="0" y="0"/>
                <wp:positionH relativeFrom="column">
                  <wp:posOffset>2531745</wp:posOffset>
                </wp:positionH>
                <wp:positionV relativeFrom="paragraph">
                  <wp:posOffset>14605</wp:posOffset>
                </wp:positionV>
                <wp:extent cx="0" cy="30480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0" cy="304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22E1D0" id="Straight Connector 4"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99.35pt,1.15pt" to="199.3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" strokecolor="black [3200]" strokeweight=".5pt">
                <v:stroke joinstyle="miter"/>
              </v:line>
            </w:pict>
          </mc:Fallback>
        </mc:AlternateContent>
      </w:r>
      <w:r w:rsidR="0010340E" w:rsidRPr="0010340E">
        <w:rPr>
          <w:rFonts w:ascii="Times New Roman" w:hAnsi="Times New Roman" w:cs="Times New Roman"/>
          <w:noProof/>
          <w:sz w:val="22"/>
          <w:lang w:eastAsia="en-GB"/>
        </w:rPr>
        <mc:AlternateContent>
          <mc:Choice Requires="wps">
            <w:drawing>
              <wp:anchor distT="0" distB="0" distL="114300" distR="114300" simplePos="0" relativeHeight="251689984" behindDoc="0" locked="0" layoutInCell="1" allowOverlap="1" wp14:anchorId="1DF1A441" wp14:editId="5A3724EF">
                <wp:simplePos x="0" y="0"/>
                <wp:positionH relativeFrom="column">
                  <wp:posOffset>645795</wp:posOffset>
                </wp:positionH>
                <wp:positionV relativeFrom="paragraph">
                  <wp:posOffset>314325</wp:posOffset>
                </wp:positionV>
                <wp:extent cx="3707765" cy="1143000"/>
                <wp:effectExtent l="9525" t="5080" r="6985" b="13970"/>
                <wp:wrapNone/>
                <wp:docPr id="3464" name="Text Box 3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1143000"/>
                        </a:xfrm>
                        <a:prstGeom prst="rect">
                          <a:avLst/>
                        </a:prstGeom>
                        <a:solidFill>
                          <a:srgbClr val="FFFFFF"/>
                        </a:solidFill>
                        <a:ln w="9525">
                          <a:solidFill>
                            <a:srgbClr val="000000"/>
                          </a:solidFill>
                          <a:miter lim="800000"/>
                          <a:headEnd/>
                          <a:tailEnd/>
                        </a:ln>
                      </wps:spPr>
                      <wps:txbx>
                        <w:txbxContent>
                          <w:p w14:paraId="03BC1FC9" w14:textId="77777777" w:rsidR="00E725B7" w:rsidRPr="007D098F" w:rsidRDefault="00E725B7" w:rsidP="0010340E">
                            <w:pPr>
                              <w:rPr>
                                <w:rFonts w:ascii="Times New Roman" w:hAnsi="Times New Roman" w:cs="Times New Roman"/>
                                <w:sz w:val="22"/>
                              </w:rPr>
                            </w:pPr>
                            <w:r>
                              <w:rPr>
                                <w:rFonts w:ascii="Times New Roman" w:hAnsi="Times New Roman" w:cs="Times New Roman"/>
                                <w:sz w:val="22"/>
                              </w:rPr>
                              <w:t>D</w:t>
                            </w:r>
                            <w:r w:rsidRPr="007D098F">
                              <w:rPr>
                                <w:rFonts w:ascii="Times New Roman" w:hAnsi="Times New Roman" w:cs="Times New Roman"/>
                                <w:sz w:val="22"/>
                              </w:rPr>
                              <w:t>emographic information</w:t>
                            </w:r>
                            <w:r>
                              <w:rPr>
                                <w:rFonts w:ascii="Times New Roman" w:hAnsi="Times New Roman" w:cs="Times New Roman"/>
                                <w:sz w:val="22"/>
                              </w:rPr>
                              <w:t xml:space="preserve"> requested</w:t>
                            </w:r>
                          </w:p>
                          <w:p w14:paraId="631C06A8"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Complete PDI-21 to identify grandiosity:</w:t>
                            </w:r>
                          </w:p>
                          <w:p w14:paraId="4538546A"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Complete measures - </w:t>
                            </w:r>
                            <w:r w:rsidRPr="007D098F">
                              <w:rPr>
                                <w:rFonts w:ascii="Times New Roman" w:hAnsi="Times New Roman" w:cs="Times New Roman"/>
                                <w:b/>
                                <w:sz w:val="22"/>
                              </w:rPr>
                              <w:t>TRAIT:</w:t>
                            </w:r>
                            <w:r w:rsidRPr="007D098F">
                              <w:rPr>
                                <w:rFonts w:ascii="Times New Roman" w:hAnsi="Times New Roman" w:cs="Times New Roman"/>
                                <w:sz w:val="22"/>
                              </w:rPr>
                              <w:t xml:space="preserve"> SUIS, RSE, ASRM</w:t>
                            </w:r>
                          </w:p>
                          <w:p w14:paraId="1D0B4A3D" w14:textId="77777777" w:rsidR="00E725B7" w:rsidRPr="007D098F" w:rsidRDefault="00E725B7" w:rsidP="0010340E">
                            <w:pPr>
                              <w:ind w:firstLine="720"/>
                              <w:rPr>
                                <w:rFonts w:ascii="Times New Roman" w:hAnsi="Times New Roman" w:cs="Times New Roman"/>
                                <w:sz w:val="22"/>
                              </w:rPr>
                            </w:pPr>
                            <w:r>
                              <w:rPr>
                                <w:rFonts w:ascii="Times New Roman" w:hAnsi="Times New Roman" w:cs="Times New Roman"/>
                                <w:sz w:val="22"/>
                              </w:rPr>
                              <w:t xml:space="preserve">        </w:t>
                            </w:r>
                            <w:r>
                              <w:rPr>
                                <w:rFonts w:ascii="Times New Roman" w:hAnsi="Times New Roman" w:cs="Times New Roman"/>
                                <w:sz w:val="22"/>
                              </w:rPr>
                              <w:tab/>
                              <w:t xml:space="preserve">         </w:t>
                            </w:r>
                            <w:r w:rsidRPr="007D098F">
                              <w:rPr>
                                <w:rFonts w:ascii="Times New Roman" w:hAnsi="Times New Roman" w:cs="Times New Roman"/>
                                <w:b/>
                                <w:sz w:val="22"/>
                              </w:rPr>
                              <w:t>STATE:</w:t>
                            </w:r>
                            <w:r w:rsidRPr="007D098F">
                              <w:rPr>
                                <w:rFonts w:ascii="Times New Roman" w:hAnsi="Times New Roman" w:cs="Times New Roman"/>
                                <w:sz w:val="22"/>
                              </w:rPr>
                              <w:t xml:space="preserve"> PANAS, SSES, SCS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A441" id="Text Box 3464" o:spid="_x0000_s1041" type="#_x0000_t202" style="position:absolute;left:0;text-align:left;margin-left:50.85pt;margin-top:24.75pt;width:291.95pt;height:9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">
                <v:textbox>
                  <w:txbxContent>
                    <w:p w14:paraId="03BC1FC9" w14:textId="77777777" w:rsidR="00E725B7" w:rsidRPr="007D098F" w:rsidRDefault="00E725B7" w:rsidP="0010340E">
                      <w:pPr>
                        <w:rPr>
                          <w:rFonts w:ascii="Times New Roman" w:hAnsi="Times New Roman" w:cs="Times New Roman"/>
                          <w:sz w:val="22"/>
                        </w:rPr>
                      </w:pPr>
                      <w:r>
                        <w:rPr>
                          <w:rFonts w:ascii="Times New Roman" w:hAnsi="Times New Roman" w:cs="Times New Roman"/>
                          <w:sz w:val="22"/>
                        </w:rPr>
                        <w:t>D</w:t>
                      </w:r>
                      <w:r w:rsidRPr="007D098F">
                        <w:rPr>
                          <w:rFonts w:ascii="Times New Roman" w:hAnsi="Times New Roman" w:cs="Times New Roman"/>
                          <w:sz w:val="22"/>
                        </w:rPr>
                        <w:t>emographic information</w:t>
                      </w:r>
                      <w:r>
                        <w:rPr>
                          <w:rFonts w:ascii="Times New Roman" w:hAnsi="Times New Roman" w:cs="Times New Roman"/>
                          <w:sz w:val="22"/>
                        </w:rPr>
                        <w:t xml:space="preserve"> requested</w:t>
                      </w:r>
                    </w:p>
                    <w:p w14:paraId="631C06A8"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Complete PDI-21 to identify grandiosity:</w:t>
                      </w:r>
                    </w:p>
                    <w:p w14:paraId="4538546A"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Complete measures - </w:t>
                      </w:r>
                      <w:r w:rsidRPr="007D098F">
                        <w:rPr>
                          <w:rFonts w:ascii="Times New Roman" w:hAnsi="Times New Roman" w:cs="Times New Roman"/>
                          <w:b/>
                          <w:sz w:val="22"/>
                        </w:rPr>
                        <w:t>TRAIT:</w:t>
                      </w:r>
                      <w:r w:rsidRPr="007D098F">
                        <w:rPr>
                          <w:rFonts w:ascii="Times New Roman" w:hAnsi="Times New Roman" w:cs="Times New Roman"/>
                          <w:sz w:val="22"/>
                        </w:rPr>
                        <w:t xml:space="preserve"> SUIS, RSE, ASRM</w:t>
                      </w:r>
                    </w:p>
                    <w:p w14:paraId="1D0B4A3D" w14:textId="77777777" w:rsidR="00E725B7" w:rsidRPr="007D098F" w:rsidRDefault="00E725B7" w:rsidP="0010340E">
                      <w:pPr>
                        <w:ind w:firstLine="720"/>
                        <w:rPr>
                          <w:rFonts w:ascii="Times New Roman" w:hAnsi="Times New Roman" w:cs="Times New Roman"/>
                          <w:sz w:val="22"/>
                        </w:rPr>
                      </w:pPr>
                      <w:r>
                        <w:rPr>
                          <w:rFonts w:ascii="Times New Roman" w:hAnsi="Times New Roman" w:cs="Times New Roman"/>
                          <w:sz w:val="22"/>
                        </w:rPr>
                        <w:t xml:space="preserve">        </w:t>
                      </w:r>
                      <w:r>
                        <w:rPr>
                          <w:rFonts w:ascii="Times New Roman" w:hAnsi="Times New Roman" w:cs="Times New Roman"/>
                          <w:sz w:val="22"/>
                        </w:rPr>
                        <w:tab/>
                        <w:t xml:space="preserve">         </w:t>
                      </w:r>
                      <w:r w:rsidRPr="007D098F">
                        <w:rPr>
                          <w:rFonts w:ascii="Times New Roman" w:hAnsi="Times New Roman" w:cs="Times New Roman"/>
                          <w:b/>
                          <w:sz w:val="22"/>
                        </w:rPr>
                        <w:t>STATE:</w:t>
                      </w:r>
                      <w:r w:rsidRPr="007D098F">
                        <w:rPr>
                          <w:rFonts w:ascii="Times New Roman" w:hAnsi="Times New Roman" w:cs="Times New Roman"/>
                          <w:sz w:val="22"/>
                        </w:rPr>
                        <w:t xml:space="preserve"> PANAS, SSES, SCS</w:t>
                      </w:r>
                    </w:p>
                  </w:txbxContent>
                </v:textbox>
              </v:shape>
            </w:pict>
          </mc:Fallback>
        </mc:AlternateContent>
      </w:r>
    </w:p>
    <w:p w14:paraId="2C9DA39C"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p>
    <w:p w14:paraId="369A5F74"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p>
    <w:p w14:paraId="5B4CBF6E"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712512" behindDoc="0" locked="0" layoutInCell="1" allowOverlap="1" wp14:anchorId="1090BE11" wp14:editId="1BD85277">
                <wp:simplePos x="0" y="0"/>
                <wp:positionH relativeFrom="column">
                  <wp:posOffset>1442085</wp:posOffset>
                </wp:positionH>
                <wp:positionV relativeFrom="paragraph">
                  <wp:posOffset>435610</wp:posOffset>
                </wp:positionV>
                <wp:extent cx="0" cy="238125"/>
                <wp:effectExtent l="5715" t="6350" r="13335" b="12700"/>
                <wp:wrapNone/>
                <wp:docPr id="3462" name="Straight Arrow Connector 3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302F1" id="Straight Arrow Connector 3462" o:spid="_x0000_s1026" type="#_x0000_t32" style="position:absolute;margin-left:113.55pt;margin-top:34.3pt;width:0;height:1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97152" behindDoc="0" locked="0" layoutInCell="1" allowOverlap="1" wp14:anchorId="54E07339" wp14:editId="41B1434C">
                <wp:simplePos x="0" y="0"/>
                <wp:positionH relativeFrom="column">
                  <wp:posOffset>3629025</wp:posOffset>
                </wp:positionH>
                <wp:positionV relativeFrom="paragraph">
                  <wp:posOffset>425450</wp:posOffset>
                </wp:positionV>
                <wp:extent cx="0" cy="248285"/>
                <wp:effectExtent l="11430" t="5715" r="7620" b="12700"/>
                <wp:wrapNone/>
                <wp:docPr id="3461" name="Straight Arrow Connector 3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F9A74" id="Straight Arrow Connector 3461" o:spid="_x0000_s1026" type="#_x0000_t32" style="position:absolute;margin-left:285.75pt;margin-top:33.5pt;width:0;height:19.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1488" behindDoc="0" locked="0" layoutInCell="1" allowOverlap="1" wp14:anchorId="486FA289" wp14:editId="7DBB3922">
                <wp:simplePos x="0" y="0"/>
                <wp:positionH relativeFrom="column">
                  <wp:posOffset>1442085</wp:posOffset>
                </wp:positionH>
                <wp:positionV relativeFrom="paragraph">
                  <wp:posOffset>425450</wp:posOffset>
                </wp:positionV>
                <wp:extent cx="2186940" cy="10160"/>
                <wp:effectExtent l="5715" t="5715" r="7620" b="12700"/>
                <wp:wrapNone/>
                <wp:docPr id="3460" name="Straight Arrow Connector 3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86940" cy="10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807979" id="Straight Arrow Connector 3460" o:spid="_x0000_s1026" type="#_x0000_t32" style="position:absolute;margin-left:113.55pt;margin-top:33.5pt;width:172.2pt;height:.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96128" behindDoc="0" locked="0" layoutInCell="1" allowOverlap="1" wp14:anchorId="128BC59D" wp14:editId="1728E00B">
                <wp:simplePos x="0" y="0"/>
                <wp:positionH relativeFrom="column">
                  <wp:posOffset>2505710</wp:posOffset>
                </wp:positionH>
                <wp:positionV relativeFrom="paragraph">
                  <wp:posOffset>187325</wp:posOffset>
                </wp:positionV>
                <wp:extent cx="0" cy="238125"/>
                <wp:effectExtent l="12065" t="5715" r="6985" b="13335"/>
                <wp:wrapNone/>
                <wp:docPr id="3459" name="Straight Arrow Connector 3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1CF87D" id="Straight Arrow Connector 3459" o:spid="_x0000_s1026" type="#_x0000_t32" style="position:absolute;margin-left:197.3pt;margin-top:14.75pt;width:0;height:1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"/>
            </w:pict>
          </mc:Fallback>
        </mc:AlternateContent>
      </w:r>
    </w:p>
    <w:p w14:paraId="2A58B415" w14:textId="77777777" w:rsidR="0010340E" w:rsidRPr="0010340E" w:rsidRDefault="008B4153"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684864" behindDoc="0" locked="0" layoutInCell="1" allowOverlap="1" wp14:anchorId="1627CED4" wp14:editId="103663C6">
                <wp:simplePos x="0" y="0"/>
                <wp:positionH relativeFrom="column">
                  <wp:posOffset>2922270</wp:posOffset>
                </wp:positionH>
                <wp:positionV relativeFrom="paragraph">
                  <wp:posOffset>250190</wp:posOffset>
                </wp:positionV>
                <wp:extent cx="1292225" cy="476885"/>
                <wp:effectExtent l="9525" t="6350" r="12700" b="12065"/>
                <wp:wrapNone/>
                <wp:docPr id="3458" name="Text Box 3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476885"/>
                        </a:xfrm>
                        <a:prstGeom prst="rect">
                          <a:avLst/>
                        </a:prstGeom>
                        <a:solidFill>
                          <a:srgbClr val="FFFFFF"/>
                        </a:solidFill>
                        <a:ln w="9525">
                          <a:solidFill>
                            <a:srgbClr val="000000"/>
                          </a:solidFill>
                          <a:miter lim="800000"/>
                          <a:headEnd/>
                          <a:tailEnd/>
                        </a:ln>
                      </wps:spPr>
                      <wps:txbx>
                        <w:txbxContent>
                          <w:p w14:paraId="0DE16153"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Did not endorse grandiosity item(s)</w:t>
                            </w:r>
                          </w:p>
                          <w:p w14:paraId="1A5F601B"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7CED4" id="Text Box 3458" o:spid="_x0000_s1042" type="#_x0000_t202" style="position:absolute;left:0;text-align:left;margin-left:230.1pt;margin-top:19.7pt;width:101.75pt;height:37.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">
                <v:textbox>
                  <w:txbxContent>
                    <w:p w14:paraId="0DE16153"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Did not endorse grandiosity item(s)</w:t>
                      </w:r>
                    </w:p>
                    <w:p w14:paraId="1A5F601B" w14:textId="77777777" w:rsidR="00E725B7" w:rsidRDefault="00E725B7" w:rsidP="0010340E"/>
                  </w:txbxContent>
                </v:textbox>
              </v:shape>
            </w:pict>
          </mc:Fallback>
        </mc:AlternateContent>
      </w:r>
      <w:r w:rsidR="007D098F" w:rsidRPr="0010340E">
        <w:rPr>
          <w:rFonts w:ascii="Times New Roman" w:hAnsi="Times New Roman" w:cs="Times New Roman"/>
          <w:noProof/>
          <w:sz w:val="22"/>
          <w:lang w:eastAsia="en-GB"/>
        </w:rPr>
        <mc:AlternateContent>
          <mc:Choice Requires="wps">
            <w:drawing>
              <wp:anchor distT="0" distB="0" distL="114300" distR="114300" simplePos="0" relativeHeight="251683840" behindDoc="0" locked="0" layoutInCell="1" allowOverlap="1" wp14:anchorId="119E64B8" wp14:editId="048AACC1">
                <wp:simplePos x="0" y="0"/>
                <wp:positionH relativeFrom="column">
                  <wp:posOffset>807720</wp:posOffset>
                </wp:positionH>
                <wp:positionV relativeFrom="paragraph">
                  <wp:posOffset>257810</wp:posOffset>
                </wp:positionV>
                <wp:extent cx="1352550" cy="476885"/>
                <wp:effectExtent l="0" t="0" r="19050" b="18415"/>
                <wp:wrapNone/>
                <wp:docPr id="3457" name="Text Box 3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76885"/>
                        </a:xfrm>
                        <a:prstGeom prst="rect">
                          <a:avLst/>
                        </a:prstGeom>
                        <a:solidFill>
                          <a:srgbClr val="FFFFFF"/>
                        </a:solidFill>
                        <a:ln w="9525">
                          <a:solidFill>
                            <a:srgbClr val="000000"/>
                          </a:solidFill>
                          <a:miter lim="800000"/>
                          <a:headEnd/>
                          <a:tailEnd/>
                        </a:ln>
                      </wps:spPr>
                      <wps:txbx>
                        <w:txbxContent>
                          <w:p w14:paraId="2E40630D" w14:textId="77777777" w:rsidR="00E725B7" w:rsidRDefault="00E725B7" w:rsidP="0010340E">
                            <w:pPr>
                              <w:jc w:val="center"/>
                            </w:pPr>
                            <w:r w:rsidRPr="007D098F">
                              <w:rPr>
                                <w:rFonts w:ascii="Times New Roman" w:hAnsi="Times New Roman" w:cs="Times New Roman"/>
                                <w:sz w:val="22"/>
                              </w:rPr>
                              <w:t>Endorsed grandiosity item(s)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64B8" id="Text Box 3457" o:spid="_x0000_s1043" type="#_x0000_t202" style="position:absolute;left:0;text-align:left;margin-left:63.6pt;margin-top:20.3pt;width:106.5pt;height:37.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">
                <v:textbox>
                  <w:txbxContent>
                    <w:p w14:paraId="2E40630D" w14:textId="77777777" w:rsidR="00E725B7" w:rsidRDefault="00E725B7" w:rsidP="0010340E">
                      <w:pPr>
                        <w:jc w:val="center"/>
                      </w:pPr>
                      <w:r w:rsidRPr="007D098F">
                        <w:rPr>
                          <w:rFonts w:ascii="Times New Roman" w:hAnsi="Times New Roman" w:cs="Times New Roman"/>
                          <w:sz w:val="22"/>
                        </w:rPr>
                        <w:t>Endorsed grandiosity item(s)</w:t>
                      </w:r>
                    </w:p>
                  </w:txbxContent>
                </v:textbox>
              </v:shape>
            </w:pict>
          </mc:Fallback>
        </mc:AlternateContent>
      </w:r>
    </w:p>
    <w:p w14:paraId="28014A4B" w14:textId="77777777" w:rsidR="0010340E" w:rsidRPr="0010340E" w:rsidRDefault="008B4153"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699200" behindDoc="0" locked="0" layoutInCell="1" allowOverlap="1" wp14:anchorId="57122DA5" wp14:editId="6F6E025B">
                <wp:simplePos x="0" y="0"/>
                <wp:positionH relativeFrom="column">
                  <wp:posOffset>3659505</wp:posOffset>
                </wp:positionH>
                <wp:positionV relativeFrom="paragraph">
                  <wp:posOffset>304165</wp:posOffset>
                </wp:positionV>
                <wp:extent cx="0" cy="258445"/>
                <wp:effectExtent l="13335" t="7620" r="5715" b="10160"/>
                <wp:wrapNone/>
                <wp:docPr id="3456" name="Straight Arrow Connector 3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3E7E402" id="_x0000_t32" coordsize="21600,21600" o:spt="32" o:oned="t" path="m,l21600,21600e" filled="f">
                <v:path arrowok="t" fillok="f" o:connecttype="none"/>
                <o:lock v:ext="edit" shapetype="t"/>
              </v:shapetype>
              <v:shape id="Straight Arrow Connector 3456" o:spid="_x0000_s1026" type="#_x0000_t32" style="position:absolute;margin-left:288.15pt;margin-top:23.95pt;width:0;height:20.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98176" behindDoc="0" locked="0" layoutInCell="1" allowOverlap="1" wp14:anchorId="6A5D6114" wp14:editId="1B623E92">
                <wp:simplePos x="0" y="0"/>
                <wp:positionH relativeFrom="column">
                  <wp:posOffset>1402715</wp:posOffset>
                </wp:positionH>
                <wp:positionV relativeFrom="paragraph">
                  <wp:posOffset>304165</wp:posOffset>
                </wp:positionV>
                <wp:extent cx="0" cy="248920"/>
                <wp:effectExtent l="13970" t="6985" r="5080" b="10795"/>
                <wp:wrapNone/>
                <wp:docPr id="3455" name="Straight Arrow Connector 3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89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7E9E26" id="Straight Arrow Connector 3455" o:spid="_x0000_s1026" type="#_x0000_t32" style="position:absolute;margin-left:110.45pt;margin-top:23.95pt;width:0;height:19.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"/>
            </w:pict>
          </mc:Fallback>
        </mc:AlternateContent>
      </w:r>
    </w:p>
    <w:p w14:paraId="548BEFB8" w14:textId="77777777" w:rsidR="0010340E" w:rsidRPr="0010340E" w:rsidRDefault="008B4153"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682816" behindDoc="0" locked="0" layoutInCell="1" allowOverlap="1" wp14:anchorId="230715A6" wp14:editId="61D63408">
                <wp:simplePos x="0" y="0"/>
                <wp:positionH relativeFrom="column">
                  <wp:posOffset>1169670</wp:posOffset>
                </wp:positionH>
                <wp:positionV relativeFrom="paragraph">
                  <wp:posOffset>382905</wp:posOffset>
                </wp:positionV>
                <wp:extent cx="2781300" cy="337820"/>
                <wp:effectExtent l="0" t="0" r="19050" b="24130"/>
                <wp:wrapNone/>
                <wp:docPr id="3454" name="Text Box 3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37820"/>
                        </a:xfrm>
                        <a:prstGeom prst="rect">
                          <a:avLst/>
                        </a:prstGeom>
                        <a:solidFill>
                          <a:srgbClr val="FFFFFF"/>
                        </a:solidFill>
                        <a:ln w="9525">
                          <a:solidFill>
                            <a:srgbClr val="000000"/>
                          </a:solidFill>
                          <a:miter lim="800000"/>
                          <a:headEnd/>
                          <a:tailEnd/>
                        </a:ln>
                      </wps:spPr>
                      <wps:txbx>
                        <w:txbxContent>
                          <w:p w14:paraId="564D158E"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Randomly assigned by Qualtrics to condition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715A6" id="Text Box 3454" o:spid="_x0000_s1044" type="#_x0000_t202" style="position:absolute;left:0;text-align:left;margin-left:92.1pt;margin-top:30.15pt;width:219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">
                <v:textbox>
                  <w:txbxContent>
                    <w:p w14:paraId="564D158E"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Randomly assigned by Qualtrics to condition</w:t>
                      </w:r>
                    </w:p>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4560" behindDoc="0" locked="0" layoutInCell="1" allowOverlap="1" wp14:anchorId="7196EF9E" wp14:editId="46738300">
                <wp:simplePos x="0" y="0"/>
                <wp:positionH relativeFrom="column">
                  <wp:posOffset>2525395</wp:posOffset>
                </wp:positionH>
                <wp:positionV relativeFrom="paragraph">
                  <wp:posOffset>150495</wp:posOffset>
                </wp:positionV>
                <wp:extent cx="0" cy="228600"/>
                <wp:effectExtent l="12700" t="9525" r="6350" b="9525"/>
                <wp:wrapNone/>
                <wp:docPr id="3453" name="Straight Arrow Connector 3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AB9FB7" id="Straight Arrow Connector 3453" o:spid="_x0000_s1026" type="#_x0000_t32" style="position:absolute;margin-left:198.85pt;margin-top:11.85pt;width:0;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3536" behindDoc="0" locked="0" layoutInCell="1" allowOverlap="1" wp14:anchorId="5875618D" wp14:editId="2A2C5429">
                <wp:simplePos x="0" y="0"/>
                <wp:positionH relativeFrom="column">
                  <wp:posOffset>1402715</wp:posOffset>
                </wp:positionH>
                <wp:positionV relativeFrom="paragraph">
                  <wp:posOffset>134620</wp:posOffset>
                </wp:positionV>
                <wp:extent cx="2266950" cy="0"/>
                <wp:effectExtent l="13970" t="8890" r="5080" b="10160"/>
                <wp:wrapNone/>
                <wp:docPr id="3452" name="Straight Arrow Connector 3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CC990" id="Straight Arrow Connector 3452" o:spid="_x0000_s1026" type="#_x0000_t32" style="position:absolute;margin-left:110.45pt;margin-top:10.6pt;width:178.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"/>
            </w:pict>
          </mc:Fallback>
        </mc:AlternateContent>
      </w:r>
    </w:p>
    <w:p w14:paraId="177842D5" w14:textId="77777777" w:rsidR="0010340E" w:rsidRPr="0010340E" w:rsidRDefault="009C1D06" w:rsidP="0010340E">
      <w:pPr>
        <w:widowControl w:val="0"/>
        <w:autoSpaceDE w:val="0"/>
        <w:autoSpaceDN w:val="0"/>
        <w:adjustRightInd w:val="0"/>
        <w:spacing w:line="480" w:lineRule="auto"/>
        <w:ind w:firstLine="720"/>
        <w:rPr>
          <w:rFonts w:ascii="Times New Roman" w:hAnsi="Times New Roman" w:cs="Times New Roman"/>
          <w:sz w:val="22"/>
        </w:rPr>
      </w:pPr>
      <w:r>
        <w:rPr>
          <w:rFonts w:ascii="Times New Roman" w:hAnsi="Times New Roman" w:cs="Times New Roman"/>
          <w:noProof/>
          <w:sz w:val="22"/>
          <w:lang w:eastAsia="en-GB"/>
        </w:rPr>
        <mc:AlternateContent>
          <mc:Choice Requires="wps">
            <w:drawing>
              <wp:anchor distT="0" distB="0" distL="114300" distR="114300" simplePos="0" relativeHeight="251774976" behindDoc="0" locked="0" layoutInCell="1" allowOverlap="1" wp14:anchorId="01A57EFE" wp14:editId="45057E6F">
                <wp:simplePos x="0" y="0"/>
                <wp:positionH relativeFrom="column">
                  <wp:posOffset>2522220</wp:posOffset>
                </wp:positionH>
                <wp:positionV relativeFrom="paragraph">
                  <wp:posOffset>297815</wp:posOffset>
                </wp:positionV>
                <wp:extent cx="0" cy="233680"/>
                <wp:effectExtent l="0" t="0" r="19050" b="33020"/>
                <wp:wrapNone/>
                <wp:docPr id="18" name="Straight Connector 18"/>
                <wp:cNvGraphicFramePr/>
                <a:graphic xmlns:a="http://schemas.openxmlformats.org/drawingml/2006/main">
                  <a:graphicData uri="http://schemas.microsoft.com/office/word/2010/wordprocessingShape">
                    <wps:wsp>
                      <wps:cNvCnPr/>
                      <wps:spPr>
                        <a:xfrm>
                          <a:off x="0" y="0"/>
                          <a:ext cx="0" cy="2336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14E47D" id="Straight Connector 18"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198.6pt,23.45pt" to="198.6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" strokecolor="black [3200]" strokeweight=".5pt">
                <v:stroke joinstyle="miter"/>
              </v:line>
            </w:pict>
          </mc:Fallback>
        </mc:AlternateContent>
      </w:r>
    </w:p>
    <w:p w14:paraId="7BA8A8D0" w14:textId="77777777" w:rsidR="0010340E" w:rsidRPr="0010340E" w:rsidRDefault="009C1D06"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718656" behindDoc="0" locked="0" layoutInCell="1" allowOverlap="1" wp14:anchorId="7ED04FF3" wp14:editId="18980A9A">
                <wp:simplePos x="0" y="0"/>
                <wp:positionH relativeFrom="column">
                  <wp:posOffset>4802505</wp:posOffset>
                </wp:positionH>
                <wp:positionV relativeFrom="paragraph">
                  <wp:posOffset>104775</wp:posOffset>
                </wp:positionV>
                <wp:extent cx="0" cy="318135"/>
                <wp:effectExtent l="12065" t="7620" r="6985" b="7620"/>
                <wp:wrapNone/>
                <wp:docPr id="3449" name="Straight Arrow Connector 3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A74D1" id="Straight Arrow Connector 3449" o:spid="_x0000_s1026" type="#_x0000_t32" style="position:absolute;margin-left:378.15pt;margin-top:8.25pt;width:0;height:25.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87936" behindDoc="0" locked="0" layoutInCell="1" allowOverlap="1" wp14:anchorId="1BDB6A06" wp14:editId="4B7F24DF">
                <wp:simplePos x="0" y="0"/>
                <wp:positionH relativeFrom="column">
                  <wp:posOffset>2684145</wp:posOffset>
                </wp:positionH>
                <wp:positionV relativeFrom="paragraph">
                  <wp:posOffset>399415</wp:posOffset>
                </wp:positionV>
                <wp:extent cx="1242695" cy="1057275"/>
                <wp:effectExtent l="0" t="0" r="14605" b="28575"/>
                <wp:wrapNone/>
                <wp:docPr id="3445" name="Text Box 3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2695" cy="1057275"/>
                        </a:xfrm>
                        <a:prstGeom prst="rect">
                          <a:avLst/>
                        </a:prstGeom>
                        <a:solidFill>
                          <a:srgbClr val="FFFFFF"/>
                        </a:solidFill>
                        <a:ln w="9525">
                          <a:solidFill>
                            <a:srgbClr val="000000"/>
                          </a:solidFill>
                          <a:miter lim="800000"/>
                          <a:headEnd/>
                          <a:tailEnd/>
                        </a:ln>
                      </wps:spPr>
                      <wps:txbx>
                        <w:txbxContent>
                          <w:p w14:paraId="5FBA06E3"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No Grandiose Beliefs-Positive (NGB-Positive)</w:t>
                            </w:r>
                          </w:p>
                          <w:p w14:paraId="7EA70F26"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69FD1917"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B6A06" id="Text Box 3445" o:spid="_x0000_s1045" type="#_x0000_t202" style="position:absolute;left:0;text-align:left;margin-left:211.35pt;margin-top:31.45pt;width:97.85pt;height:8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">
                <v:textbox>
                  <w:txbxContent>
                    <w:p w14:paraId="5FBA06E3"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No Grandiose Beliefs-Positive (NGB-Positive)</w:t>
                      </w:r>
                    </w:p>
                    <w:p w14:paraId="7EA70F26"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69FD1917" w14:textId="77777777" w:rsidR="00E725B7" w:rsidRDefault="00E725B7" w:rsidP="0010340E"/>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7632" behindDoc="0" locked="0" layoutInCell="1" allowOverlap="1" wp14:anchorId="67B65DCB" wp14:editId="5A392C55">
                <wp:simplePos x="0" y="0"/>
                <wp:positionH relativeFrom="column">
                  <wp:posOffset>3261360</wp:posOffset>
                </wp:positionH>
                <wp:positionV relativeFrom="paragraph">
                  <wp:posOffset>110490</wp:posOffset>
                </wp:positionV>
                <wp:extent cx="635" cy="298450"/>
                <wp:effectExtent l="5080" t="8255" r="13335" b="7620"/>
                <wp:wrapNone/>
                <wp:docPr id="3448" name="Straight Arrow Connector 3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8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6B3BAE" id="Straight Arrow Connector 3448" o:spid="_x0000_s1026" type="#_x0000_t32" style="position:absolute;margin-left:256.8pt;margin-top:8.7pt;width:.05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86912" behindDoc="0" locked="0" layoutInCell="1" allowOverlap="1" wp14:anchorId="5E668ED2" wp14:editId="1F81F53E">
                <wp:simplePos x="0" y="0"/>
                <wp:positionH relativeFrom="column">
                  <wp:posOffset>1226820</wp:posOffset>
                </wp:positionH>
                <wp:positionV relativeFrom="paragraph">
                  <wp:posOffset>389890</wp:posOffset>
                </wp:positionV>
                <wp:extent cx="1257300" cy="1066800"/>
                <wp:effectExtent l="0" t="0" r="19050" b="19050"/>
                <wp:wrapNone/>
                <wp:docPr id="3444" name="Text Box 3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1066800"/>
                        </a:xfrm>
                        <a:prstGeom prst="rect">
                          <a:avLst/>
                        </a:prstGeom>
                        <a:solidFill>
                          <a:srgbClr val="FFFFFF"/>
                        </a:solidFill>
                        <a:ln w="9525">
                          <a:solidFill>
                            <a:srgbClr val="000000"/>
                          </a:solidFill>
                          <a:miter lim="800000"/>
                          <a:headEnd/>
                          <a:tailEnd/>
                        </a:ln>
                      </wps:spPr>
                      <wps:txbx>
                        <w:txbxContent>
                          <w:p w14:paraId="1AAB50D5"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Grandiose Beliefs-Negative (GB-Negative)</w:t>
                            </w:r>
                          </w:p>
                          <w:p w14:paraId="3948B466"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353D8FA9"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68ED2" id="Text Box 3444" o:spid="_x0000_s1046" type="#_x0000_t202" style="position:absolute;left:0;text-align:left;margin-left:96.6pt;margin-top:30.7pt;width:99pt;height: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">
                <v:textbox>
                  <w:txbxContent>
                    <w:p w14:paraId="1AAB50D5"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Grandiose Beliefs-Negative (GB-Negative)</w:t>
                      </w:r>
                    </w:p>
                    <w:p w14:paraId="3948B466"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353D8FA9" w14:textId="77777777" w:rsidR="00E725B7" w:rsidRDefault="00E725B7" w:rsidP="0010340E"/>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6608" behindDoc="0" locked="0" layoutInCell="1" allowOverlap="1" wp14:anchorId="57AA1507" wp14:editId="32F58EA7">
                <wp:simplePos x="0" y="0"/>
                <wp:positionH relativeFrom="column">
                  <wp:posOffset>1869440</wp:posOffset>
                </wp:positionH>
                <wp:positionV relativeFrom="paragraph">
                  <wp:posOffset>110490</wp:posOffset>
                </wp:positionV>
                <wp:extent cx="0" cy="278130"/>
                <wp:effectExtent l="13970" t="8255" r="5080" b="8890"/>
                <wp:wrapNone/>
                <wp:docPr id="3447" name="Straight Arrow Connector 3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00F565" id="Straight Arrow Connector 3447" o:spid="_x0000_s1026" type="#_x0000_t32" style="position:absolute;margin-left:147.2pt;margin-top:8.7pt;width:0;height:21.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685888" behindDoc="0" locked="0" layoutInCell="1" allowOverlap="1" wp14:anchorId="116E5FBB" wp14:editId="525B5236">
                <wp:simplePos x="0" y="0"/>
                <wp:positionH relativeFrom="column">
                  <wp:posOffset>-211455</wp:posOffset>
                </wp:positionH>
                <wp:positionV relativeFrom="paragraph">
                  <wp:posOffset>388620</wp:posOffset>
                </wp:positionV>
                <wp:extent cx="1252220" cy="1076325"/>
                <wp:effectExtent l="0" t="0" r="24130" b="28575"/>
                <wp:wrapNone/>
                <wp:docPr id="3443" name="Text Box 3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220" cy="1076325"/>
                        </a:xfrm>
                        <a:prstGeom prst="rect">
                          <a:avLst/>
                        </a:prstGeom>
                        <a:solidFill>
                          <a:srgbClr val="FFFFFF"/>
                        </a:solidFill>
                        <a:ln w="9525">
                          <a:solidFill>
                            <a:srgbClr val="000000"/>
                          </a:solidFill>
                          <a:miter lim="800000"/>
                          <a:headEnd/>
                          <a:tailEnd/>
                        </a:ln>
                      </wps:spPr>
                      <wps:txbx>
                        <w:txbxContent>
                          <w:p w14:paraId="13C3ECE3"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Grandiose Beliefs-Positive (GB-Positive)</w:t>
                            </w:r>
                          </w:p>
                          <w:p w14:paraId="5E636DCC"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E5FBB" id="Text Box 3443" o:spid="_x0000_s1047" type="#_x0000_t202" style="position:absolute;left:0;text-align:left;margin-left:-16.65pt;margin-top:30.6pt;width:98.6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">
                <v:textbox>
                  <w:txbxContent>
                    <w:p w14:paraId="13C3ECE3"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Grandiose Beliefs-Positive (GB-Positive)</w:t>
                      </w:r>
                    </w:p>
                    <w:p w14:paraId="5E636DCC"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15584" behindDoc="0" locked="0" layoutInCell="1" allowOverlap="1" wp14:anchorId="146DD42F" wp14:editId="5471DE7F">
                <wp:simplePos x="0" y="0"/>
                <wp:positionH relativeFrom="column">
                  <wp:posOffset>428625</wp:posOffset>
                </wp:positionH>
                <wp:positionV relativeFrom="paragraph">
                  <wp:posOffset>109855</wp:posOffset>
                </wp:positionV>
                <wp:extent cx="0" cy="282575"/>
                <wp:effectExtent l="11430" t="7620" r="7620" b="5080"/>
                <wp:wrapNone/>
                <wp:docPr id="3446" name="Straight Arrow Connector 3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10E93" id="Straight Arrow Connector 3446" o:spid="_x0000_s1026" type="#_x0000_t32" style="position:absolute;margin-left:33.75pt;margin-top:8.65pt;width:0;height:2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"/>
            </w:pict>
          </mc:Fallback>
        </mc:AlternateContent>
      </w:r>
      <w:r w:rsidR="008B4153" w:rsidRPr="0010340E">
        <w:rPr>
          <w:rFonts w:ascii="Times New Roman" w:hAnsi="Times New Roman" w:cs="Times New Roman"/>
          <w:noProof/>
          <w:sz w:val="22"/>
          <w:lang w:eastAsia="en-GB"/>
        </w:rPr>
        <mc:AlternateContent>
          <mc:Choice Requires="wps">
            <w:drawing>
              <wp:anchor distT="0" distB="0" distL="114300" distR="114300" simplePos="0" relativeHeight="251701248" behindDoc="0" locked="0" layoutInCell="1" allowOverlap="1" wp14:anchorId="2F719CA8" wp14:editId="3493AFCD">
                <wp:simplePos x="0" y="0"/>
                <wp:positionH relativeFrom="column">
                  <wp:posOffset>426720</wp:posOffset>
                </wp:positionH>
                <wp:positionV relativeFrom="paragraph">
                  <wp:posOffset>109855</wp:posOffset>
                </wp:positionV>
                <wp:extent cx="4373245" cy="0"/>
                <wp:effectExtent l="10795" t="7620" r="6985" b="11430"/>
                <wp:wrapNone/>
                <wp:docPr id="3442" name="Straight Arrow Connector 3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732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806B89" id="Straight Arrow Connector 3442" o:spid="_x0000_s1026" type="#_x0000_t32" style="position:absolute;margin-left:33.6pt;margin-top:8.65pt;width:344.3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"/>
            </w:pict>
          </mc:Fallback>
        </mc:AlternateContent>
      </w:r>
      <w:r>
        <w:rPr>
          <w:rFonts w:ascii="Times New Roman" w:hAnsi="Times New Roman" w:cs="Times New Roman"/>
          <w:sz w:val="22"/>
        </w:rPr>
        <w:t xml:space="preserve">   </w:t>
      </w:r>
    </w:p>
    <w:p w14:paraId="10611FB0" w14:textId="77777777" w:rsidR="0010340E" w:rsidRPr="0010340E" w:rsidRDefault="009C1D06"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688960" behindDoc="0" locked="0" layoutInCell="1" allowOverlap="1" wp14:anchorId="20CC0BFD" wp14:editId="4EF4AB72">
                <wp:simplePos x="0" y="0"/>
                <wp:positionH relativeFrom="column">
                  <wp:posOffset>4093845</wp:posOffset>
                </wp:positionH>
                <wp:positionV relativeFrom="paragraph">
                  <wp:posOffset>5080</wp:posOffset>
                </wp:positionV>
                <wp:extent cx="1226820" cy="1057275"/>
                <wp:effectExtent l="0" t="0" r="11430" b="28575"/>
                <wp:wrapNone/>
                <wp:docPr id="3450" name="Text Box 3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820" cy="1057275"/>
                        </a:xfrm>
                        <a:prstGeom prst="rect">
                          <a:avLst/>
                        </a:prstGeom>
                        <a:solidFill>
                          <a:srgbClr val="FFFFFF"/>
                        </a:solidFill>
                        <a:ln w="9525">
                          <a:solidFill>
                            <a:srgbClr val="000000"/>
                          </a:solidFill>
                          <a:miter lim="800000"/>
                          <a:headEnd/>
                          <a:tailEnd/>
                        </a:ln>
                      </wps:spPr>
                      <wps:txbx>
                        <w:txbxContent>
                          <w:p w14:paraId="41C49710"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No Grandiose Beliefs-Negative (NGB-Negative)</w:t>
                            </w:r>
                          </w:p>
                          <w:p w14:paraId="2DE416AF"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2246F132"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C0BFD" id="Text Box 3450" o:spid="_x0000_s1048" type="#_x0000_t202" style="position:absolute;left:0;text-align:left;margin-left:322.35pt;margin-top:.4pt;width:96.6pt;height:8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">
                <v:textbox>
                  <w:txbxContent>
                    <w:p w14:paraId="41C49710"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No Grandiose Beliefs-Negative (NGB-Negative)</w:t>
                      </w:r>
                    </w:p>
                    <w:p w14:paraId="2DE416AF" w14:textId="77777777" w:rsidR="00E725B7" w:rsidRPr="007D098F" w:rsidRDefault="00E725B7" w:rsidP="0010340E">
                      <w:pPr>
                        <w:rPr>
                          <w:rFonts w:ascii="Times New Roman" w:hAnsi="Times New Roman" w:cs="Times New Roman"/>
                          <w:sz w:val="22"/>
                        </w:rPr>
                      </w:pPr>
                      <w:r w:rsidRPr="007D098F">
                        <w:rPr>
                          <w:rFonts w:ascii="Times New Roman" w:hAnsi="Times New Roman" w:cs="Times New Roman"/>
                          <w:sz w:val="22"/>
                        </w:rPr>
                        <w:t xml:space="preserve">Imagery manipulation </w:t>
                      </w:r>
                    </w:p>
                    <w:p w14:paraId="2246F132" w14:textId="77777777" w:rsidR="00E725B7" w:rsidRDefault="00E725B7" w:rsidP="0010340E"/>
                  </w:txbxContent>
                </v:textbox>
              </v:shape>
            </w:pict>
          </mc:Fallback>
        </mc:AlternateContent>
      </w:r>
    </w:p>
    <w:p w14:paraId="79095A9B"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p>
    <w:p w14:paraId="76E5EAEF" w14:textId="77777777" w:rsidR="0010340E" w:rsidRPr="0010340E" w:rsidRDefault="00032688" w:rsidP="0010340E">
      <w:pPr>
        <w:widowControl w:val="0"/>
        <w:autoSpaceDE w:val="0"/>
        <w:autoSpaceDN w:val="0"/>
        <w:adjustRightInd w:val="0"/>
        <w:spacing w:line="480" w:lineRule="auto"/>
        <w:ind w:firstLine="720"/>
        <w:rPr>
          <w:rFonts w:ascii="Times New Roman" w:hAnsi="Times New Roman" w:cs="Times New Roman"/>
          <w:sz w:val="22"/>
        </w:rPr>
      </w:pPr>
      <w:r>
        <w:rPr>
          <w:rFonts w:ascii="Times New Roman" w:hAnsi="Times New Roman" w:cs="Times New Roman"/>
          <w:noProof/>
          <w:sz w:val="22"/>
          <w:lang w:eastAsia="en-GB"/>
        </w:rPr>
        <mc:AlternateContent>
          <mc:Choice Requires="wps">
            <w:drawing>
              <wp:anchor distT="0" distB="0" distL="114300" distR="114300" simplePos="0" relativeHeight="251777024" behindDoc="0" locked="0" layoutInCell="1" allowOverlap="1" wp14:anchorId="1B6219A5" wp14:editId="1D7E91A1">
                <wp:simplePos x="0" y="0"/>
                <wp:positionH relativeFrom="column">
                  <wp:posOffset>407670</wp:posOffset>
                </wp:positionH>
                <wp:positionV relativeFrom="paragraph">
                  <wp:posOffset>192405</wp:posOffset>
                </wp:positionV>
                <wp:extent cx="0" cy="267335"/>
                <wp:effectExtent l="0" t="0" r="19050" b="18415"/>
                <wp:wrapNone/>
                <wp:docPr id="24" name="Straight Connector 24"/>
                <wp:cNvGraphicFramePr/>
                <a:graphic xmlns:a="http://schemas.openxmlformats.org/drawingml/2006/main">
                  <a:graphicData uri="http://schemas.microsoft.com/office/word/2010/wordprocessingShape">
                    <wps:wsp>
                      <wps:cNvCnPr/>
                      <wps:spPr>
                        <a:xfrm flipV="1">
                          <a:off x="0" y="0"/>
                          <a:ext cx="0" cy="267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640828E" id="Straight Connector 24" o:spid="_x0000_s1026" style="position:absolute;flip:y;z-index:251777024;visibility:visible;mso-wrap-style:square;mso-wrap-distance-left:9pt;mso-wrap-distance-top:0;mso-wrap-distance-right:9pt;mso-wrap-distance-bottom:0;mso-position-horizontal:absolute;mso-position-horizontal-relative:text;mso-position-vertical:absolute;mso-position-vertical-relative:text" from="32.1pt,15.15pt" to="32.1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" strokecolor="black [3200]" strokeweight=".5pt">
                <v:stroke joinstyle="miter"/>
              </v:lin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05344" behindDoc="0" locked="0" layoutInCell="1" allowOverlap="1" wp14:anchorId="1BA59A4B" wp14:editId="3B1CE9B1">
                <wp:simplePos x="0" y="0"/>
                <wp:positionH relativeFrom="column">
                  <wp:posOffset>4728845</wp:posOffset>
                </wp:positionH>
                <wp:positionV relativeFrom="paragraph">
                  <wp:posOffset>223520</wp:posOffset>
                </wp:positionV>
                <wp:extent cx="0" cy="228600"/>
                <wp:effectExtent l="6350" t="9525" r="12700" b="9525"/>
                <wp:wrapNone/>
                <wp:docPr id="3440" name="Straight Arrow Connector 3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F7E4E" id="Straight Arrow Connector 3440" o:spid="_x0000_s1026" type="#_x0000_t32" style="position:absolute;margin-left:372.35pt;margin-top:17.6pt;width:0;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04320" behindDoc="0" locked="0" layoutInCell="1" allowOverlap="1" wp14:anchorId="5F3DF8DA" wp14:editId="67809CF5">
                <wp:simplePos x="0" y="0"/>
                <wp:positionH relativeFrom="column">
                  <wp:posOffset>3272790</wp:posOffset>
                </wp:positionH>
                <wp:positionV relativeFrom="paragraph">
                  <wp:posOffset>212090</wp:posOffset>
                </wp:positionV>
                <wp:extent cx="0" cy="238760"/>
                <wp:effectExtent l="6985" t="8890" r="12065" b="9525"/>
                <wp:wrapNone/>
                <wp:docPr id="3439" name="Straight Arrow Connector 3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68C31" id="Straight Arrow Connector 3439" o:spid="_x0000_s1026" type="#_x0000_t32" style="position:absolute;margin-left:257.7pt;margin-top:16.7pt;width:0;height:1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"/>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03296" behindDoc="0" locked="0" layoutInCell="1" allowOverlap="1" wp14:anchorId="4C125412" wp14:editId="7630140C">
                <wp:simplePos x="0" y="0"/>
                <wp:positionH relativeFrom="column">
                  <wp:posOffset>1860550</wp:posOffset>
                </wp:positionH>
                <wp:positionV relativeFrom="paragraph">
                  <wp:posOffset>201295</wp:posOffset>
                </wp:positionV>
                <wp:extent cx="0" cy="238760"/>
                <wp:effectExtent l="5080" t="7620" r="13970" b="10795"/>
                <wp:wrapNone/>
                <wp:docPr id="3438" name="Straight Arrow Connector 3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89888E" id="Straight Arrow Connector 3438" o:spid="_x0000_s1026" type="#_x0000_t32" style="position:absolute;margin-left:146.5pt;margin-top:15.85pt;width:0;height: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"/>
            </w:pict>
          </mc:Fallback>
        </mc:AlternateContent>
      </w:r>
    </w:p>
    <w:p w14:paraId="6D72D220" w14:textId="77777777" w:rsidR="0010340E" w:rsidRPr="0010340E" w:rsidRDefault="00032688"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691008" behindDoc="0" locked="0" layoutInCell="1" allowOverlap="1" wp14:anchorId="2D7E0493" wp14:editId="56824AC0">
                <wp:simplePos x="0" y="0"/>
                <wp:positionH relativeFrom="column">
                  <wp:posOffset>892810</wp:posOffset>
                </wp:positionH>
                <wp:positionV relativeFrom="paragraph">
                  <wp:posOffset>250825</wp:posOffset>
                </wp:positionV>
                <wp:extent cx="3648075" cy="323215"/>
                <wp:effectExtent l="0" t="0" r="28575" b="19685"/>
                <wp:wrapNone/>
                <wp:docPr id="3436" name="Text Box 3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323215"/>
                        </a:xfrm>
                        <a:prstGeom prst="rect">
                          <a:avLst/>
                        </a:prstGeom>
                        <a:solidFill>
                          <a:srgbClr val="FFFFFF"/>
                        </a:solidFill>
                        <a:ln w="9525">
                          <a:solidFill>
                            <a:srgbClr val="000000"/>
                          </a:solidFill>
                          <a:miter lim="800000"/>
                          <a:headEnd/>
                          <a:tailEnd/>
                        </a:ln>
                      </wps:spPr>
                      <wps:txbx>
                        <w:txbxContent>
                          <w:p w14:paraId="0D4C9E1E"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R</w:t>
                            </w:r>
                            <w:r>
                              <w:rPr>
                                <w:rFonts w:ascii="Times New Roman" w:hAnsi="Times New Roman" w:cs="Times New Roman"/>
                                <w:sz w:val="22"/>
                              </w:rPr>
                              <w:t>ate vividness &amp; r</w:t>
                            </w:r>
                            <w:r w:rsidRPr="007D098F">
                              <w:rPr>
                                <w:rFonts w:ascii="Times New Roman" w:hAnsi="Times New Roman" w:cs="Times New Roman"/>
                                <w:sz w:val="22"/>
                              </w:rPr>
                              <w:t>epeat state measures: PANAS, SSES, SCS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E0493" id="Text Box 3436" o:spid="_x0000_s1049" type="#_x0000_t202" style="position:absolute;left:0;text-align:left;margin-left:70.3pt;margin-top:19.75pt;width:287.25pt;height:25.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">
                <v:textbox>
                  <w:txbxContent>
                    <w:p w14:paraId="0D4C9E1E"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R</w:t>
                      </w:r>
                      <w:r>
                        <w:rPr>
                          <w:rFonts w:ascii="Times New Roman" w:hAnsi="Times New Roman" w:cs="Times New Roman"/>
                          <w:sz w:val="22"/>
                        </w:rPr>
                        <w:t>ate vividness &amp; r</w:t>
                      </w:r>
                      <w:r w:rsidRPr="007D098F">
                        <w:rPr>
                          <w:rFonts w:ascii="Times New Roman" w:hAnsi="Times New Roman" w:cs="Times New Roman"/>
                          <w:sz w:val="22"/>
                        </w:rPr>
                        <w:t>epeat state measures: PANAS, SSES, SCS</w:t>
                      </w:r>
                    </w:p>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06368" behindDoc="0" locked="0" layoutInCell="1" allowOverlap="1" wp14:anchorId="5F7A8F4D" wp14:editId="7BD857DB">
                <wp:simplePos x="0" y="0"/>
                <wp:positionH relativeFrom="column">
                  <wp:posOffset>2585085</wp:posOffset>
                </wp:positionH>
                <wp:positionV relativeFrom="paragraph">
                  <wp:posOffset>36195</wp:posOffset>
                </wp:positionV>
                <wp:extent cx="0" cy="208915"/>
                <wp:effectExtent l="5715" t="8255" r="13335" b="11430"/>
                <wp:wrapNone/>
                <wp:docPr id="3435" name="Straight Arrow Connector 3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8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219E31" id="Straight Arrow Connector 3435" o:spid="_x0000_s1026" type="#_x0000_t32" style="position:absolute;margin-left:203.55pt;margin-top:2.85pt;width:0;height:16.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"/>
            </w:pict>
          </mc:Fallback>
        </mc:AlternateContent>
      </w:r>
      <w:r>
        <w:rPr>
          <w:rFonts w:ascii="Times New Roman" w:hAnsi="Times New Roman" w:cs="Times New Roman"/>
          <w:noProof/>
          <w:sz w:val="22"/>
          <w:lang w:eastAsia="en-GB"/>
        </w:rPr>
        <mc:AlternateContent>
          <mc:Choice Requires="wps">
            <w:drawing>
              <wp:anchor distT="0" distB="0" distL="114300" distR="114300" simplePos="0" relativeHeight="251776000" behindDoc="0" locked="0" layoutInCell="1" allowOverlap="1" wp14:anchorId="35AF796D" wp14:editId="27D210A8">
                <wp:simplePos x="0" y="0"/>
                <wp:positionH relativeFrom="column">
                  <wp:posOffset>398145</wp:posOffset>
                </wp:positionH>
                <wp:positionV relativeFrom="paragraph">
                  <wp:posOffset>26670</wp:posOffset>
                </wp:positionV>
                <wp:extent cx="4343400" cy="635"/>
                <wp:effectExtent l="0" t="0" r="19050" b="37465"/>
                <wp:wrapNone/>
                <wp:docPr id="21" name="Straight Connector 21"/>
                <wp:cNvGraphicFramePr/>
                <a:graphic xmlns:a="http://schemas.openxmlformats.org/drawingml/2006/main">
                  <a:graphicData uri="http://schemas.microsoft.com/office/word/2010/wordprocessingShape">
                    <wps:wsp>
                      <wps:cNvCnPr/>
                      <wps:spPr>
                        <a:xfrm>
                          <a:off x="0" y="0"/>
                          <a:ext cx="4343400"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7F537F" id="Straight Connector 21"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1.35pt,2.1pt" to="373.3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" strokecolor="black [3200]" strokeweight=".5pt">
                <v:stroke joinstyle="miter"/>
              </v:line>
            </w:pict>
          </mc:Fallback>
        </mc:AlternateContent>
      </w:r>
    </w:p>
    <w:p w14:paraId="68F406D7" w14:textId="77777777" w:rsidR="0010340E" w:rsidRPr="0010340E" w:rsidRDefault="00032688"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707392" behindDoc="0" locked="0" layoutInCell="1" allowOverlap="1" wp14:anchorId="40D5D080" wp14:editId="65ACA5AD">
                <wp:simplePos x="0" y="0"/>
                <wp:positionH relativeFrom="column">
                  <wp:posOffset>1034415</wp:posOffset>
                </wp:positionH>
                <wp:positionV relativeFrom="paragraph">
                  <wp:posOffset>163830</wp:posOffset>
                </wp:positionV>
                <wp:extent cx="0" cy="238760"/>
                <wp:effectExtent l="7620" t="7620" r="11430" b="10795"/>
                <wp:wrapNone/>
                <wp:docPr id="3432" name="Straight Arrow Connector 3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EC7098" id="Straight Arrow Connector 3432" o:spid="_x0000_s1026" type="#_x0000_t32" style="position:absolute;margin-left:81.45pt;margin-top:12.9pt;width:0;height:18.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"/>
            </w:pict>
          </mc:Fallback>
        </mc:AlternateContent>
      </w:r>
      <w:r w:rsidR="0010340E" w:rsidRPr="0010340E">
        <w:rPr>
          <w:rFonts w:ascii="Times New Roman" w:hAnsi="Times New Roman" w:cs="Times New Roman"/>
          <w:noProof/>
          <w:sz w:val="22"/>
          <w:lang w:eastAsia="en-GB"/>
        </w:rPr>
        <mc:AlternateContent>
          <mc:Choice Requires="wps">
            <w:drawing>
              <wp:anchor distT="0" distB="0" distL="114300" distR="114300" simplePos="0" relativeHeight="251708416" behindDoc="0" locked="0" layoutInCell="1" allowOverlap="1" wp14:anchorId="2B5CBC42" wp14:editId="1FAF04B9">
                <wp:simplePos x="0" y="0"/>
                <wp:positionH relativeFrom="column">
                  <wp:posOffset>2794000</wp:posOffset>
                </wp:positionH>
                <wp:positionV relativeFrom="paragraph">
                  <wp:posOffset>163195</wp:posOffset>
                </wp:positionV>
                <wp:extent cx="0" cy="263525"/>
                <wp:effectExtent l="5080" t="6985" r="13970" b="5715"/>
                <wp:wrapNone/>
                <wp:docPr id="3434" name="Straight Arrow Connector 3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3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5EF6D8" id="Straight Arrow Connector 3434" o:spid="_x0000_s1026" type="#_x0000_t32" style="position:absolute;margin-left:220pt;margin-top:12.85pt;width:0;height:2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"/>
            </w:pict>
          </mc:Fallback>
        </mc:AlternateContent>
      </w:r>
      <w:r w:rsidR="0010340E" w:rsidRPr="0010340E">
        <w:rPr>
          <w:rFonts w:ascii="Times New Roman" w:hAnsi="Times New Roman" w:cs="Times New Roman"/>
          <w:noProof/>
          <w:sz w:val="22"/>
          <w:lang w:eastAsia="en-GB"/>
        </w:rPr>
        <mc:AlternateContent>
          <mc:Choice Requires="wps">
            <w:drawing>
              <wp:anchor distT="0" distB="0" distL="114300" distR="114300" simplePos="0" relativeHeight="251693056" behindDoc="0" locked="0" layoutInCell="1" allowOverlap="1" wp14:anchorId="1854F165" wp14:editId="0DBD6E69">
                <wp:simplePos x="0" y="0"/>
                <wp:positionH relativeFrom="column">
                  <wp:posOffset>2315845</wp:posOffset>
                </wp:positionH>
                <wp:positionV relativeFrom="paragraph">
                  <wp:posOffset>441960</wp:posOffset>
                </wp:positionV>
                <wp:extent cx="944880" cy="476885"/>
                <wp:effectExtent l="12700" t="9525" r="13970" b="8890"/>
                <wp:wrapNone/>
                <wp:docPr id="3433" name="Text Box 3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476885"/>
                        </a:xfrm>
                        <a:prstGeom prst="rect">
                          <a:avLst/>
                        </a:prstGeom>
                        <a:solidFill>
                          <a:srgbClr val="FFFFFF"/>
                        </a:solidFill>
                        <a:ln w="9525">
                          <a:solidFill>
                            <a:srgbClr val="000000"/>
                          </a:solidFill>
                          <a:miter lim="800000"/>
                          <a:headEnd/>
                          <a:tailEnd/>
                        </a:ln>
                      </wps:spPr>
                      <wps:txbx>
                        <w:txbxContent>
                          <w:p w14:paraId="64716B91"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Debrief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4F165" id="Text Box 3433" o:spid="_x0000_s1050" type="#_x0000_t202" style="position:absolute;left:0;text-align:left;margin-left:182.35pt;margin-top:34.8pt;width:74.4pt;height:3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">
                <v:textbox>
                  <w:txbxContent>
                    <w:p w14:paraId="64716B91"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Debrief information</w:t>
                      </w:r>
                    </w:p>
                  </w:txbxContent>
                </v:textbox>
              </v:shape>
            </w:pict>
          </mc:Fallback>
        </mc:AlternateContent>
      </w:r>
      <w:r w:rsidR="0010340E" w:rsidRPr="0010340E">
        <w:rPr>
          <w:rFonts w:ascii="Times New Roman" w:hAnsi="Times New Roman" w:cs="Times New Roman"/>
          <w:noProof/>
          <w:sz w:val="22"/>
          <w:lang w:eastAsia="en-GB"/>
        </w:rPr>
        <mc:AlternateContent>
          <mc:Choice Requires="wps">
            <w:drawing>
              <wp:anchor distT="0" distB="0" distL="114300" distR="114300" simplePos="0" relativeHeight="251692032" behindDoc="0" locked="0" layoutInCell="1" allowOverlap="1" wp14:anchorId="374166E5" wp14:editId="6315343C">
                <wp:simplePos x="0" y="0"/>
                <wp:positionH relativeFrom="column">
                  <wp:posOffset>168910</wp:posOffset>
                </wp:positionH>
                <wp:positionV relativeFrom="paragraph">
                  <wp:posOffset>412115</wp:posOffset>
                </wp:positionV>
                <wp:extent cx="1790065" cy="487045"/>
                <wp:effectExtent l="8890" t="8255" r="10795" b="9525"/>
                <wp:wrapNone/>
                <wp:docPr id="3431" name="Text Box 3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065" cy="487045"/>
                        </a:xfrm>
                        <a:prstGeom prst="rect">
                          <a:avLst/>
                        </a:prstGeom>
                        <a:solidFill>
                          <a:srgbClr val="FFFFFF"/>
                        </a:solidFill>
                        <a:ln w="9525">
                          <a:solidFill>
                            <a:srgbClr val="000000"/>
                          </a:solidFill>
                          <a:miter lim="800000"/>
                          <a:headEnd/>
                          <a:tailEnd/>
                        </a:ln>
                      </wps:spPr>
                      <wps:txbx>
                        <w:txbxContent>
                          <w:p w14:paraId="0A21192F"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Negative imagery condition: Mood repair task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166E5" id="Text Box 3431" o:spid="_x0000_s1051" type="#_x0000_t202" style="position:absolute;left:0;text-align:left;margin-left:13.3pt;margin-top:32.45pt;width:140.95pt;height:38.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">
                <v:textbox>
                  <w:txbxContent>
                    <w:p w14:paraId="0A21192F" w14:textId="77777777" w:rsidR="00E725B7" w:rsidRPr="007D098F" w:rsidRDefault="00E725B7" w:rsidP="0010340E">
                      <w:pPr>
                        <w:jc w:val="center"/>
                        <w:rPr>
                          <w:rFonts w:ascii="Times New Roman" w:hAnsi="Times New Roman" w:cs="Times New Roman"/>
                          <w:sz w:val="22"/>
                        </w:rPr>
                      </w:pPr>
                      <w:r w:rsidRPr="007D098F">
                        <w:rPr>
                          <w:rFonts w:ascii="Times New Roman" w:hAnsi="Times New Roman" w:cs="Times New Roman"/>
                          <w:sz w:val="22"/>
                        </w:rPr>
                        <w:t>Negative imagery condition: Mood repair task</w:t>
                      </w:r>
                    </w:p>
                  </w:txbxContent>
                </v:textbox>
              </v:shape>
            </w:pict>
          </mc:Fallback>
        </mc:AlternateContent>
      </w:r>
    </w:p>
    <w:p w14:paraId="74B751A0"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709440" behindDoc="0" locked="0" layoutInCell="1" allowOverlap="1" wp14:anchorId="3F81C1DB" wp14:editId="6FF6C326">
                <wp:simplePos x="0" y="0"/>
                <wp:positionH relativeFrom="column">
                  <wp:posOffset>1939290</wp:posOffset>
                </wp:positionH>
                <wp:positionV relativeFrom="paragraph">
                  <wp:posOffset>203200</wp:posOffset>
                </wp:positionV>
                <wp:extent cx="357505" cy="635"/>
                <wp:effectExtent l="7620" t="13335" r="6350" b="5080"/>
                <wp:wrapNone/>
                <wp:docPr id="3430" name="Straight Arrow Connector 3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750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73B46" id="Straight Arrow Connector 3430" o:spid="_x0000_s1026" type="#_x0000_t32" style="position:absolute;margin-left:152.7pt;margin-top:16pt;width:28.15pt;height:.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"/>
            </w:pict>
          </mc:Fallback>
        </mc:AlternateContent>
      </w:r>
    </w:p>
    <w:p w14:paraId="37C35A11" w14:textId="77777777" w:rsidR="0010340E" w:rsidRPr="0010340E" w:rsidRDefault="00032688" w:rsidP="0010340E">
      <w:pPr>
        <w:widowControl w:val="0"/>
        <w:autoSpaceDE w:val="0"/>
        <w:autoSpaceDN w:val="0"/>
        <w:adjustRightInd w:val="0"/>
        <w:spacing w:line="480" w:lineRule="auto"/>
        <w:ind w:firstLine="720"/>
        <w:rPr>
          <w:rFonts w:ascii="Times New Roman" w:hAnsi="Times New Roman" w:cs="Times New Roman"/>
          <w:sz w:val="22"/>
        </w:rPr>
      </w:pPr>
      <w:r w:rsidRPr="0010340E">
        <w:rPr>
          <w:rFonts w:ascii="Times New Roman" w:hAnsi="Times New Roman" w:cs="Times New Roman"/>
          <w:noProof/>
          <w:sz w:val="22"/>
          <w:lang w:eastAsia="en-GB"/>
        </w:rPr>
        <mc:AlternateContent>
          <mc:Choice Requires="wps">
            <w:drawing>
              <wp:anchor distT="0" distB="0" distL="114300" distR="114300" simplePos="0" relativeHeight="251720704" behindDoc="0" locked="0" layoutInCell="1" allowOverlap="1" wp14:anchorId="68A98BC7" wp14:editId="2901300C">
                <wp:simplePos x="0" y="0"/>
                <wp:positionH relativeFrom="column">
                  <wp:posOffset>2188845</wp:posOffset>
                </wp:positionH>
                <wp:positionV relativeFrom="paragraph">
                  <wp:posOffset>354330</wp:posOffset>
                </wp:positionV>
                <wp:extent cx="1276350" cy="304800"/>
                <wp:effectExtent l="0" t="0" r="19050" b="19050"/>
                <wp:wrapNone/>
                <wp:docPr id="3429" name="Text Box 3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rgbClr val="FFFFFF"/>
                        </a:solidFill>
                        <a:ln w="9525">
                          <a:solidFill>
                            <a:srgbClr val="000000"/>
                          </a:solidFill>
                          <a:miter lim="800000"/>
                          <a:headEnd/>
                          <a:tailEnd/>
                        </a:ln>
                      </wps:spPr>
                      <wps:txbx>
                        <w:txbxContent>
                          <w:p w14:paraId="6B410AE4" w14:textId="77777777" w:rsidR="00E725B7" w:rsidRPr="007D098F" w:rsidRDefault="00E725B7" w:rsidP="00032688">
                            <w:pPr>
                              <w:jc w:val="center"/>
                              <w:rPr>
                                <w:rFonts w:ascii="Times New Roman" w:hAnsi="Times New Roman" w:cs="Times New Roman"/>
                                <w:sz w:val="22"/>
                              </w:rPr>
                            </w:pPr>
                            <w:r w:rsidRPr="007D098F">
                              <w:rPr>
                                <w:rFonts w:ascii="Times New Roman" w:hAnsi="Times New Roman" w:cs="Times New Roman"/>
                                <w:sz w:val="22"/>
                              </w:rPr>
                              <w:t>END SURVEY</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8A98BC7" id="Text Box 3429" o:spid="_x0000_s1052" type="#_x0000_t202" style="position:absolute;left:0;text-align:left;margin-left:172.35pt;margin-top:27.9pt;width:100.5pt;height:2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">
                <v:textbox>
                  <w:txbxContent>
                    <w:p w14:paraId="6B410AE4" w14:textId="77777777" w:rsidR="00E725B7" w:rsidRPr="007D098F" w:rsidRDefault="00E725B7" w:rsidP="00032688">
                      <w:pPr>
                        <w:jc w:val="center"/>
                        <w:rPr>
                          <w:rFonts w:ascii="Times New Roman" w:hAnsi="Times New Roman" w:cs="Times New Roman"/>
                          <w:sz w:val="22"/>
                        </w:rPr>
                      </w:pPr>
                      <w:r w:rsidRPr="007D098F">
                        <w:rPr>
                          <w:rFonts w:ascii="Times New Roman" w:hAnsi="Times New Roman" w:cs="Times New Roman"/>
                          <w:sz w:val="22"/>
                        </w:rPr>
                        <w:t>END SURVEY</w:t>
                      </w:r>
                    </w:p>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21728" behindDoc="0" locked="0" layoutInCell="1" allowOverlap="1" wp14:anchorId="5FC2E766" wp14:editId="53341024">
                <wp:simplePos x="0" y="0"/>
                <wp:positionH relativeFrom="column">
                  <wp:posOffset>2813685</wp:posOffset>
                </wp:positionH>
                <wp:positionV relativeFrom="paragraph">
                  <wp:posOffset>90805</wp:posOffset>
                </wp:positionV>
                <wp:extent cx="635" cy="262890"/>
                <wp:effectExtent l="5715" t="10160" r="12700" b="12700"/>
                <wp:wrapNone/>
                <wp:docPr id="3428" name="Straight Arrow Connector 3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2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88981" id="Straight Arrow Connector 3428" o:spid="_x0000_s1026" type="#_x0000_t32" style="position:absolute;margin-left:221.55pt;margin-top:7.15pt;width:.05pt;height:20.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"/>
            </w:pict>
          </mc:Fallback>
        </mc:AlternateContent>
      </w:r>
    </w:p>
    <w:p w14:paraId="5C630A3A" w14:textId="77777777" w:rsidR="0010340E" w:rsidRPr="0010340E" w:rsidRDefault="0010340E" w:rsidP="0010340E">
      <w:pPr>
        <w:widowControl w:val="0"/>
        <w:tabs>
          <w:tab w:val="left" w:pos="5259"/>
        </w:tabs>
        <w:autoSpaceDE w:val="0"/>
        <w:autoSpaceDN w:val="0"/>
        <w:adjustRightInd w:val="0"/>
        <w:spacing w:line="480" w:lineRule="auto"/>
        <w:rPr>
          <w:rFonts w:ascii="Times New Roman" w:hAnsi="Times New Roman" w:cs="Times New Roman"/>
          <w:sz w:val="22"/>
        </w:rPr>
      </w:pPr>
      <w:r w:rsidRPr="0010340E">
        <w:rPr>
          <w:rFonts w:ascii="Times New Roman" w:hAnsi="Times New Roman" w:cs="Times New Roman"/>
          <w:sz w:val="22"/>
        </w:rPr>
        <w:tab/>
      </w:r>
    </w:p>
    <w:p w14:paraId="5E8C3AEB" w14:textId="77777777" w:rsidR="0010340E" w:rsidRPr="0010340E" w:rsidRDefault="007D098F" w:rsidP="0010340E">
      <w:pPr>
        <w:widowControl w:val="0"/>
        <w:autoSpaceDE w:val="0"/>
        <w:autoSpaceDN w:val="0"/>
        <w:adjustRightInd w:val="0"/>
        <w:spacing w:line="480" w:lineRule="auto"/>
        <w:rPr>
          <w:rFonts w:ascii="Times New Roman" w:hAnsi="Times New Roman" w:cs="Times New Roman"/>
          <w:szCs w:val="24"/>
        </w:rPr>
      </w:pPr>
      <w:r w:rsidRPr="0010340E">
        <w:rPr>
          <w:rFonts w:ascii="Times New Roman" w:hAnsi="Times New Roman" w:cs="Times New Roman"/>
          <w:noProof/>
          <w:sz w:val="22"/>
          <w:lang w:eastAsia="en-GB"/>
        </w:rPr>
        <mc:AlternateContent>
          <mc:Choice Requires="wps">
            <w:drawing>
              <wp:anchor distT="0" distB="0" distL="114300" distR="114300" simplePos="0" relativeHeight="251710464" behindDoc="0" locked="0" layoutInCell="1" allowOverlap="1" wp14:anchorId="0F5C17FD" wp14:editId="5B10EF65">
                <wp:simplePos x="0" y="0"/>
                <wp:positionH relativeFrom="margin">
                  <wp:align>left</wp:align>
                </wp:positionH>
                <wp:positionV relativeFrom="paragraph">
                  <wp:posOffset>150495</wp:posOffset>
                </wp:positionV>
                <wp:extent cx="3997325" cy="352425"/>
                <wp:effectExtent l="0" t="0" r="3175" b="9525"/>
                <wp:wrapNone/>
                <wp:docPr id="3427" name="Text Box 3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7325"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DDCF4" w14:textId="77777777" w:rsidR="00E725B7" w:rsidRPr="00605BD5" w:rsidRDefault="00E725B7" w:rsidP="0010340E">
                            <w:pPr>
                              <w:rPr>
                                <w:rFonts w:ascii="Times New Roman" w:hAnsi="Times New Roman" w:cs="Times New Roman"/>
                                <w:szCs w:val="24"/>
                              </w:rPr>
                            </w:pPr>
                            <w:r w:rsidRPr="00605BD5">
                              <w:rPr>
                                <w:rFonts w:ascii="Times New Roman" w:hAnsi="Times New Roman" w:cs="Times New Roman"/>
                                <w:b/>
                                <w:szCs w:val="24"/>
                              </w:rPr>
                              <w:t>Figure 1.</w:t>
                            </w:r>
                            <w:r>
                              <w:rPr>
                                <w:rFonts w:ascii="Times New Roman" w:hAnsi="Times New Roman" w:cs="Times New Roman"/>
                                <w:szCs w:val="24"/>
                              </w:rPr>
                              <w:t xml:space="preserve"> </w:t>
                            </w:r>
                            <w:r w:rsidRPr="00605BD5">
                              <w:rPr>
                                <w:rFonts w:ascii="Times New Roman" w:hAnsi="Times New Roman" w:cs="Times New Roman"/>
                                <w:szCs w:val="24"/>
                              </w:rPr>
                              <w:t>Participants’ progress through the survey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C17FD" id="Text Box 3427" o:spid="_x0000_s1053" type="#_x0000_t202" style="position:absolute;margin-left:0;margin-top:11.85pt;width:314.75pt;height:27.7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" stroked="f">
                <v:textbox>
                  <w:txbxContent>
                    <w:p w14:paraId="294DDCF4" w14:textId="77777777" w:rsidR="00E725B7" w:rsidRPr="00605BD5" w:rsidRDefault="00E725B7" w:rsidP="0010340E">
                      <w:pPr>
                        <w:rPr>
                          <w:rFonts w:ascii="Times New Roman" w:hAnsi="Times New Roman" w:cs="Times New Roman"/>
                          <w:szCs w:val="24"/>
                        </w:rPr>
                      </w:pPr>
                      <w:r w:rsidRPr="00605BD5">
                        <w:rPr>
                          <w:rFonts w:ascii="Times New Roman" w:hAnsi="Times New Roman" w:cs="Times New Roman"/>
                          <w:b/>
                          <w:szCs w:val="24"/>
                        </w:rPr>
                        <w:t>Figure 1.</w:t>
                      </w:r>
                      <w:r>
                        <w:rPr>
                          <w:rFonts w:ascii="Times New Roman" w:hAnsi="Times New Roman" w:cs="Times New Roman"/>
                          <w:szCs w:val="24"/>
                        </w:rPr>
                        <w:t xml:space="preserve"> </w:t>
                      </w:r>
                      <w:r w:rsidRPr="00605BD5">
                        <w:rPr>
                          <w:rFonts w:ascii="Times New Roman" w:hAnsi="Times New Roman" w:cs="Times New Roman"/>
                          <w:szCs w:val="24"/>
                        </w:rPr>
                        <w:t>Participants’ progress through the survey</w:t>
                      </w:r>
                    </w:p>
                  </w:txbxContent>
                </v:textbox>
                <w10:wrap anchorx="margin"/>
              </v:shape>
            </w:pict>
          </mc:Fallback>
        </mc:AlternateContent>
      </w:r>
    </w:p>
    <w:p w14:paraId="44BD4022" w14:textId="77777777" w:rsidR="005D37E1" w:rsidRDefault="005D37E1" w:rsidP="0010340E">
      <w:pPr>
        <w:spacing w:line="480" w:lineRule="auto"/>
        <w:rPr>
          <w:rFonts w:ascii="Times New Roman" w:hAnsi="Times New Roman" w:cs="Times New Roman"/>
          <w:b/>
          <w:szCs w:val="24"/>
        </w:rPr>
      </w:pPr>
    </w:p>
    <w:p w14:paraId="2B522E5F"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lastRenderedPageBreak/>
        <w:t>Data Analysis</w:t>
      </w:r>
    </w:p>
    <w:p w14:paraId="0AC9BA12"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All statistical analyses were undertaken in IBM SPSS version 24.0. Data was downloaded from Qualtrics and entered into an SPSS file. A two-tailed significance level at an alpha of .05 was used to interpret all analyses. </w:t>
      </w:r>
    </w:p>
    <w:p w14:paraId="77F409EB"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Analyses were conducted and reported according to intention-to-treat (ITT) and per-protocol. ITT analyses included all participants randomised to a condition (positive or negative imagery condition), to provide estimates of m</w:t>
      </w:r>
      <w:r w:rsidR="000B55DC">
        <w:rPr>
          <w:rFonts w:ascii="Times New Roman" w:hAnsi="Times New Roman" w:cs="Times New Roman"/>
          <w:szCs w:val="24"/>
        </w:rPr>
        <w:t>anipulation effect which ignored</w:t>
      </w:r>
      <w:r w:rsidRPr="0010340E">
        <w:rPr>
          <w:rFonts w:ascii="Times New Roman" w:hAnsi="Times New Roman" w:cs="Times New Roman"/>
          <w:szCs w:val="24"/>
        </w:rPr>
        <w:t xml:space="preserve"> withdrawals (Gupta, 2011). Data of participants lost to follow-up was generated using a last observation carried forward</w:t>
      </w:r>
      <w:r w:rsidR="000B55DC">
        <w:rPr>
          <w:rFonts w:ascii="Times New Roman" w:hAnsi="Times New Roman" w:cs="Times New Roman"/>
          <w:szCs w:val="24"/>
        </w:rPr>
        <w:t xml:space="preserve"> (LOCF) method of imputation, </w:t>
      </w:r>
      <w:r w:rsidRPr="0010340E">
        <w:rPr>
          <w:rFonts w:ascii="Times New Roman" w:hAnsi="Times New Roman" w:cs="Times New Roman"/>
          <w:szCs w:val="24"/>
        </w:rPr>
        <w:t>commonly used with drop-outs in trials (</w:t>
      </w:r>
      <w:r w:rsidR="001C7C35">
        <w:rPr>
          <w:rFonts w:ascii="Times New Roman" w:hAnsi="Times New Roman" w:cs="Times New Roman"/>
          <w:szCs w:val="24"/>
        </w:rPr>
        <w:t>Hamer &amp; Simpson, 2009). P</w:t>
      </w:r>
      <w:r w:rsidRPr="0010340E">
        <w:rPr>
          <w:rFonts w:ascii="Times New Roman" w:hAnsi="Times New Roman" w:cs="Times New Roman"/>
          <w:szCs w:val="24"/>
        </w:rPr>
        <w:t xml:space="preserve">er-protocol analyses were conducted with complete data, where data was defined as completed if participants had a minimum of one post-imagery manipulation outcome measure. </w:t>
      </w:r>
    </w:p>
    <w:p w14:paraId="682D8437"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Cs w:val="24"/>
        </w:rPr>
      </w:pPr>
      <w:r w:rsidRPr="0010340E">
        <w:rPr>
          <w:rFonts w:ascii="Times New Roman" w:hAnsi="Times New Roman" w:cs="Times New Roman"/>
          <w:szCs w:val="24"/>
        </w:rPr>
        <w:t>Tests of assumptions for parametric tests were conducted. Normal distribution was analysed using Shapiro-Wilk tests, which were significant for all measures at baseline (p&lt;0.001) except RSE (p = .090). They were also significant for all variables post-manipulation, indicating the data could be significantly different from a normal distribution. In large samples (200 or more), visual inspection of the distribution along with the skewness statistic can be more useful than normality tests (Field, 2005). Histogram and Q-Q plots indicated PANAS-PA, SSES and SCS wer</w:t>
      </w:r>
      <w:r w:rsidR="007200D8">
        <w:rPr>
          <w:rFonts w:ascii="Times New Roman" w:hAnsi="Times New Roman" w:cs="Times New Roman"/>
          <w:szCs w:val="24"/>
        </w:rPr>
        <w:t>e normally distributed</w:t>
      </w:r>
      <w:r w:rsidRPr="0010340E">
        <w:rPr>
          <w:rFonts w:ascii="Times New Roman" w:hAnsi="Times New Roman" w:cs="Times New Roman"/>
          <w:szCs w:val="24"/>
        </w:rPr>
        <w:t xml:space="preserve"> with skewness statistics below 1, where an acceptable range for normality is skewness between -1 to 1 (Chan, 2003). Plots and skewness statistics showed the variable PANAS-NA was significantly and positively skewed towards the lower end of the scale. A Log10 transformation of baseline and post-manipulat</w:t>
      </w:r>
      <w:r w:rsidR="007200D8">
        <w:rPr>
          <w:rFonts w:ascii="Times New Roman" w:hAnsi="Times New Roman" w:cs="Times New Roman"/>
          <w:szCs w:val="24"/>
        </w:rPr>
        <w:t xml:space="preserve">ion PANAS-NA scores reduced </w:t>
      </w:r>
      <w:r w:rsidRPr="0010340E">
        <w:rPr>
          <w:rFonts w:ascii="Times New Roman" w:hAnsi="Times New Roman" w:cs="Times New Roman"/>
          <w:szCs w:val="24"/>
        </w:rPr>
        <w:t>skewness to below 1. In</w:t>
      </w:r>
      <w:r w:rsidRPr="0010340E">
        <w:rPr>
          <w:rFonts w:ascii="Times New Roman" w:hAnsi="Times New Roman" w:cs="Times New Roman"/>
          <w:szCs w:val="24"/>
          <w:lang w:val="en-US"/>
        </w:rPr>
        <w:t xml:space="preserve"> large sample sizes (more than 40), violation of </w:t>
      </w:r>
      <w:r w:rsidRPr="0010340E">
        <w:rPr>
          <w:rFonts w:ascii="Times New Roman" w:hAnsi="Times New Roman" w:cs="Times New Roman"/>
          <w:szCs w:val="24"/>
          <w:lang w:val="en-US"/>
        </w:rPr>
        <w:lastRenderedPageBreak/>
        <w:t>the normality assumption may not create major difficulties (</w:t>
      </w:r>
      <w:proofErr w:type="spellStart"/>
      <w:r w:rsidRPr="0010340E">
        <w:rPr>
          <w:rFonts w:ascii="Times New Roman" w:hAnsi="Times New Roman" w:cs="Times New Roman"/>
          <w:szCs w:val="24"/>
        </w:rPr>
        <w:t>Jekel</w:t>
      </w:r>
      <w:proofErr w:type="spellEnd"/>
      <w:r w:rsidRPr="0010340E">
        <w:rPr>
          <w:rFonts w:ascii="Times New Roman" w:hAnsi="Times New Roman" w:cs="Times New Roman"/>
          <w:szCs w:val="24"/>
        </w:rPr>
        <w:t xml:space="preserve">, Katz, &amp; Elmore, 2001; </w:t>
      </w:r>
      <w:proofErr w:type="spellStart"/>
      <w:r w:rsidRPr="0010340E">
        <w:rPr>
          <w:rFonts w:ascii="Times New Roman" w:hAnsi="Times New Roman" w:cs="Times New Roman"/>
          <w:szCs w:val="24"/>
          <w:lang w:val="en-US"/>
        </w:rPr>
        <w:t>Pallant</w:t>
      </w:r>
      <w:proofErr w:type="spellEnd"/>
      <w:r w:rsidRPr="0010340E">
        <w:rPr>
          <w:rFonts w:ascii="Times New Roman" w:hAnsi="Times New Roman" w:cs="Times New Roman"/>
          <w:szCs w:val="24"/>
          <w:lang w:val="en-US"/>
        </w:rPr>
        <w:t xml:space="preserve">, 2007), as </w:t>
      </w:r>
      <w:r w:rsidRPr="0010340E">
        <w:rPr>
          <w:rFonts w:ascii="Times New Roman" w:hAnsi="Times New Roman" w:cs="Times New Roman"/>
          <w:szCs w:val="24"/>
        </w:rPr>
        <w:t xml:space="preserve">normality tests can be limited by indicating significant results from small deviations within large samples (Field, 2005). </w:t>
      </w:r>
      <w:r w:rsidRPr="0010340E">
        <w:rPr>
          <w:rFonts w:ascii="Times New Roman" w:hAnsi="Times New Roman" w:cs="Times New Roman"/>
          <w:szCs w:val="24"/>
          <w:lang w:val="en-US"/>
        </w:rPr>
        <w:t>Parametric tests were therefore employed for all analyses</w:t>
      </w:r>
      <w:r w:rsidR="007200D8">
        <w:rPr>
          <w:rFonts w:ascii="Times New Roman" w:hAnsi="Times New Roman" w:cs="Times New Roman"/>
          <w:szCs w:val="24"/>
        </w:rPr>
        <w:t xml:space="preserve">, using transformed </w:t>
      </w:r>
      <w:r w:rsidRPr="0010340E">
        <w:rPr>
          <w:rFonts w:ascii="Times New Roman" w:hAnsi="Times New Roman" w:cs="Times New Roman"/>
          <w:szCs w:val="24"/>
        </w:rPr>
        <w:t>PANAS-NA</w:t>
      </w:r>
      <w:r w:rsidR="007200D8">
        <w:rPr>
          <w:rFonts w:ascii="Times New Roman" w:hAnsi="Times New Roman" w:cs="Times New Roman"/>
          <w:szCs w:val="24"/>
        </w:rPr>
        <w:t xml:space="preserve"> data</w:t>
      </w:r>
      <w:r w:rsidRPr="0010340E">
        <w:rPr>
          <w:rFonts w:ascii="Times New Roman" w:hAnsi="Times New Roman" w:cs="Times New Roman"/>
          <w:szCs w:val="24"/>
        </w:rPr>
        <w:t>.</w:t>
      </w:r>
    </w:p>
    <w:p w14:paraId="353617F5" w14:textId="77777777" w:rsidR="0010340E" w:rsidRPr="0010340E" w:rsidRDefault="0010340E" w:rsidP="0010340E">
      <w:pPr>
        <w:widowControl w:val="0"/>
        <w:autoSpaceDE w:val="0"/>
        <w:autoSpaceDN w:val="0"/>
        <w:adjustRightInd w:val="0"/>
        <w:spacing w:line="480" w:lineRule="auto"/>
        <w:ind w:firstLine="720"/>
        <w:rPr>
          <w:rFonts w:ascii="Times New Roman" w:hAnsi="Times New Roman" w:cs="Times New Roman"/>
          <w:szCs w:val="24"/>
        </w:rPr>
      </w:pPr>
      <w:r w:rsidRPr="0010340E">
        <w:rPr>
          <w:rFonts w:ascii="Times New Roman" w:hAnsi="Times New Roman" w:cs="Times New Roman"/>
          <w:szCs w:val="24"/>
        </w:rPr>
        <w:t>As groups were formed post-manipulation based on grandiosity</w:t>
      </w:r>
      <w:r w:rsidR="007200D8" w:rsidRPr="007200D8">
        <w:rPr>
          <w:rFonts w:ascii="Times New Roman" w:hAnsi="Times New Roman" w:cs="Times New Roman"/>
          <w:szCs w:val="24"/>
        </w:rPr>
        <w:t xml:space="preserve"> </w:t>
      </w:r>
      <w:r w:rsidR="007200D8" w:rsidRPr="0010340E">
        <w:rPr>
          <w:rFonts w:ascii="Times New Roman" w:hAnsi="Times New Roman" w:cs="Times New Roman"/>
          <w:szCs w:val="24"/>
        </w:rPr>
        <w:t>endorsement</w:t>
      </w:r>
      <w:r w:rsidRPr="0010340E">
        <w:rPr>
          <w:rFonts w:ascii="Times New Roman" w:hAnsi="Times New Roman" w:cs="Times New Roman"/>
          <w:szCs w:val="24"/>
        </w:rPr>
        <w:t xml:space="preserve">, we may expect that groups differed from the start and variances </w:t>
      </w:r>
      <w:r w:rsidR="007200D8">
        <w:rPr>
          <w:rFonts w:ascii="Times New Roman" w:hAnsi="Times New Roman" w:cs="Times New Roman"/>
          <w:szCs w:val="24"/>
        </w:rPr>
        <w:t xml:space="preserve">were not </w:t>
      </w:r>
      <w:r w:rsidRPr="0010340E">
        <w:rPr>
          <w:rFonts w:ascii="Times New Roman" w:hAnsi="Times New Roman" w:cs="Times New Roman"/>
          <w:szCs w:val="24"/>
        </w:rPr>
        <w:t xml:space="preserve">equally distributed. However, </w:t>
      </w:r>
      <w:proofErr w:type="spellStart"/>
      <w:r w:rsidRPr="0010340E">
        <w:rPr>
          <w:rFonts w:ascii="Times New Roman" w:hAnsi="Times New Roman" w:cs="Times New Roman"/>
          <w:szCs w:val="24"/>
        </w:rPr>
        <w:t>Levene’s</w:t>
      </w:r>
      <w:proofErr w:type="spellEnd"/>
      <w:r w:rsidRPr="0010340E">
        <w:rPr>
          <w:rFonts w:ascii="Times New Roman" w:hAnsi="Times New Roman" w:cs="Times New Roman"/>
          <w:szCs w:val="24"/>
        </w:rPr>
        <w:t xml:space="preserve"> tests for homogeneity of variance on baseline scores across groups were non-significant for all measures (p&gt;.05).</w:t>
      </w:r>
    </w:p>
    <w:p w14:paraId="7741F402"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Descriptive statistics </w:t>
      </w:r>
      <w:r w:rsidR="007200D8" w:rsidRPr="0010340E">
        <w:rPr>
          <w:rFonts w:ascii="Times New Roman" w:hAnsi="Times New Roman" w:cs="Times New Roman"/>
          <w:szCs w:val="24"/>
        </w:rPr>
        <w:t xml:space="preserve">were calculated </w:t>
      </w:r>
      <w:r w:rsidR="007200D8">
        <w:rPr>
          <w:rFonts w:ascii="Times New Roman" w:hAnsi="Times New Roman" w:cs="Times New Roman"/>
          <w:szCs w:val="24"/>
        </w:rPr>
        <w:t xml:space="preserve">for </w:t>
      </w:r>
      <w:r w:rsidRPr="0010340E">
        <w:rPr>
          <w:rFonts w:ascii="Times New Roman" w:hAnsi="Times New Roman" w:cs="Times New Roman"/>
          <w:szCs w:val="24"/>
        </w:rPr>
        <w:t xml:space="preserve">demographic information and baseline outcome measure scores, including comparisons </w:t>
      </w:r>
      <w:r w:rsidR="007200D8">
        <w:rPr>
          <w:rFonts w:ascii="Times New Roman" w:hAnsi="Times New Roman" w:cs="Times New Roman"/>
          <w:szCs w:val="24"/>
        </w:rPr>
        <w:t>between</w:t>
      </w:r>
      <w:r w:rsidRPr="0010340E">
        <w:rPr>
          <w:rFonts w:ascii="Times New Roman" w:hAnsi="Times New Roman" w:cs="Times New Roman"/>
          <w:szCs w:val="24"/>
        </w:rPr>
        <w:t xml:space="preserve"> completers and non-completers of the study. In per-protocol analyses, comparisons were made between GB-Positive, GB-Negative, NGB-Positive and NGB-Negative groups. </w:t>
      </w:r>
    </w:p>
    <w:p w14:paraId="383AE10B"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Due to an unidentified error, demographic information was not collected for </w:t>
      </w:r>
      <w:r w:rsidR="007200D8">
        <w:rPr>
          <w:rFonts w:ascii="Times New Roman" w:hAnsi="Times New Roman" w:cs="Times New Roman"/>
          <w:szCs w:val="24"/>
        </w:rPr>
        <w:t>initial</w:t>
      </w:r>
      <w:r w:rsidRPr="0010340E">
        <w:rPr>
          <w:rFonts w:ascii="Times New Roman" w:hAnsi="Times New Roman" w:cs="Times New Roman"/>
          <w:szCs w:val="24"/>
        </w:rPr>
        <w:t xml:space="preserve"> participants completing the survey (n=45). Analysis of baseline outcome measures </w:t>
      </w:r>
      <w:r w:rsidR="007200D8">
        <w:rPr>
          <w:rFonts w:ascii="Times New Roman" w:hAnsi="Times New Roman" w:cs="Times New Roman"/>
          <w:szCs w:val="24"/>
        </w:rPr>
        <w:t xml:space="preserve">indicated </w:t>
      </w:r>
      <w:r w:rsidRPr="0010340E">
        <w:rPr>
          <w:rFonts w:ascii="Times New Roman" w:hAnsi="Times New Roman" w:cs="Times New Roman"/>
          <w:szCs w:val="24"/>
        </w:rPr>
        <w:t>significant difference</w:t>
      </w:r>
      <w:r w:rsidR="00C30BAC">
        <w:rPr>
          <w:rFonts w:ascii="Times New Roman" w:hAnsi="Times New Roman" w:cs="Times New Roman"/>
          <w:szCs w:val="24"/>
        </w:rPr>
        <w:t>s</w:t>
      </w:r>
      <w:r w:rsidRPr="0010340E">
        <w:rPr>
          <w:rFonts w:ascii="Times New Roman" w:hAnsi="Times New Roman" w:cs="Times New Roman"/>
          <w:szCs w:val="24"/>
        </w:rPr>
        <w:t xml:space="preserve"> </w:t>
      </w:r>
      <w:r w:rsidR="002E36AF">
        <w:rPr>
          <w:rFonts w:ascii="Times New Roman" w:hAnsi="Times New Roman" w:cs="Times New Roman"/>
          <w:szCs w:val="24"/>
        </w:rPr>
        <w:t xml:space="preserve">for negative affect </w:t>
      </w:r>
      <w:r w:rsidRPr="0010340E">
        <w:rPr>
          <w:rFonts w:ascii="Times New Roman" w:hAnsi="Times New Roman" w:cs="Times New Roman"/>
          <w:szCs w:val="24"/>
        </w:rPr>
        <w:t xml:space="preserve">between participants with demographic information (M = 1.24, SD = .17) to those without demographic information (M = 1.16, SD = .13) </w:t>
      </w:r>
      <w:r w:rsidR="00C30BAC">
        <w:rPr>
          <w:rFonts w:ascii="Times New Roman" w:hAnsi="Times New Roman" w:cs="Times New Roman"/>
          <w:szCs w:val="24"/>
        </w:rPr>
        <w:t>(</w:t>
      </w:r>
      <w:r w:rsidRPr="0010340E">
        <w:rPr>
          <w:rFonts w:ascii="Times New Roman" w:hAnsi="Times New Roman" w:cs="Times New Roman"/>
          <w:i/>
          <w:szCs w:val="24"/>
        </w:rPr>
        <w:t>t</w:t>
      </w:r>
      <w:r w:rsidRPr="0010340E">
        <w:rPr>
          <w:rFonts w:ascii="Times New Roman" w:hAnsi="Times New Roman" w:cs="Times New Roman"/>
          <w:szCs w:val="24"/>
        </w:rPr>
        <w:t>(80.01) = -5.71, p&lt;0.001</w:t>
      </w:r>
      <w:r w:rsidR="00C30BAC">
        <w:rPr>
          <w:rFonts w:ascii="Times New Roman" w:hAnsi="Times New Roman" w:cs="Times New Roman"/>
          <w:szCs w:val="24"/>
        </w:rPr>
        <w:t>)</w:t>
      </w:r>
      <w:r w:rsidRPr="0010340E">
        <w:rPr>
          <w:rFonts w:ascii="Times New Roman" w:hAnsi="Times New Roman" w:cs="Times New Roman"/>
          <w:szCs w:val="24"/>
        </w:rPr>
        <w:t xml:space="preserve">. </w:t>
      </w:r>
    </w:p>
    <w:p w14:paraId="45D847A0" w14:textId="44777312"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Hypotheses 1 </w:t>
      </w:r>
      <w:r w:rsidR="00885F8A">
        <w:rPr>
          <w:rFonts w:ascii="Times New Roman" w:hAnsi="Times New Roman" w:cs="Times New Roman"/>
          <w:szCs w:val="24"/>
        </w:rPr>
        <w:t>was</w:t>
      </w:r>
      <w:r w:rsidRPr="0010340E">
        <w:rPr>
          <w:rFonts w:ascii="Times New Roman" w:hAnsi="Times New Roman" w:cs="Times New Roman"/>
          <w:szCs w:val="24"/>
        </w:rPr>
        <w:t xml:space="preserve"> tested using multiple ANCOVAs to </w:t>
      </w:r>
      <w:r w:rsidR="002E36AF">
        <w:rPr>
          <w:rFonts w:ascii="Times New Roman" w:hAnsi="Times New Roman" w:cs="Times New Roman"/>
          <w:szCs w:val="24"/>
        </w:rPr>
        <w:t>analyse</w:t>
      </w:r>
      <w:r w:rsidRPr="0010340E">
        <w:rPr>
          <w:rFonts w:ascii="Times New Roman" w:hAnsi="Times New Roman" w:cs="Times New Roman"/>
          <w:szCs w:val="24"/>
        </w:rPr>
        <w:t xml:space="preserve"> </w:t>
      </w:r>
      <w:r w:rsidR="00C30BAC">
        <w:rPr>
          <w:rFonts w:ascii="Times New Roman" w:hAnsi="Times New Roman" w:cs="Times New Roman"/>
          <w:szCs w:val="24"/>
        </w:rPr>
        <w:t xml:space="preserve">group </w:t>
      </w:r>
      <w:r w:rsidRPr="0010340E">
        <w:rPr>
          <w:rFonts w:ascii="Times New Roman" w:hAnsi="Times New Roman" w:cs="Times New Roman"/>
          <w:szCs w:val="24"/>
        </w:rPr>
        <w:t>differences on post-manipulation positive affect, self-esteem and self-compass</w:t>
      </w:r>
      <w:r w:rsidR="00C30BAC">
        <w:rPr>
          <w:rFonts w:ascii="Times New Roman" w:hAnsi="Times New Roman" w:cs="Times New Roman"/>
          <w:szCs w:val="24"/>
        </w:rPr>
        <w:t>ion</w:t>
      </w:r>
      <w:r w:rsidR="002E36AF">
        <w:rPr>
          <w:rFonts w:ascii="Times New Roman" w:hAnsi="Times New Roman" w:cs="Times New Roman"/>
          <w:szCs w:val="24"/>
        </w:rPr>
        <w:t xml:space="preserve"> scores</w:t>
      </w:r>
      <w:r w:rsidR="00C30BAC">
        <w:rPr>
          <w:rFonts w:ascii="Times New Roman" w:hAnsi="Times New Roman" w:cs="Times New Roman"/>
          <w:szCs w:val="24"/>
        </w:rPr>
        <w:t>, with baseline scores as</w:t>
      </w:r>
      <w:r w:rsidRPr="0010340E">
        <w:rPr>
          <w:rFonts w:ascii="Times New Roman" w:hAnsi="Times New Roman" w:cs="Times New Roman"/>
          <w:szCs w:val="24"/>
        </w:rPr>
        <w:t xml:space="preserve"> covariates. In ITT analyses, </w:t>
      </w:r>
      <w:r w:rsidR="002E36AF">
        <w:rPr>
          <w:rFonts w:ascii="Times New Roman" w:hAnsi="Times New Roman" w:cs="Times New Roman"/>
          <w:szCs w:val="24"/>
        </w:rPr>
        <w:t xml:space="preserve">the </w:t>
      </w:r>
      <w:r w:rsidRPr="0010340E">
        <w:rPr>
          <w:rFonts w:ascii="Times New Roman" w:hAnsi="Times New Roman" w:cs="Times New Roman"/>
          <w:szCs w:val="24"/>
        </w:rPr>
        <w:t>LOCF method was used to compute post-manipulation scores</w:t>
      </w:r>
      <w:r w:rsidR="00C30BAC">
        <w:rPr>
          <w:rFonts w:ascii="Times New Roman" w:hAnsi="Times New Roman" w:cs="Times New Roman"/>
          <w:szCs w:val="24"/>
        </w:rPr>
        <w:t>,</w:t>
      </w:r>
      <w:r w:rsidRPr="0010340E">
        <w:rPr>
          <w:rFonts w:ascii="Times New Roman" w:hAnsi="Times New Roman" w:cs="Times New Roman"/>
          <w:szCs w:val="24"/>
        </w:rPr>
        <w:t xml:space="preserve"> w</w:t>
      </w:r>
      <w:r w:rsidR="00D229E8">
        <w:rPr>
          <w:rFonts w:ascii="Times New Roman" w:hAnsi="Times New Roman" w:cs="Times New Roman"/>
          <w:szCs w:val="24"/>
        </w:rPr>
        <w:t>ith</w:t>
      </w:r>
      <w:r w:rsidRPr="0010340E">
        <w:rPr>
          <w:rFonts w:ascii="Times New Roman" w:hAnsi="Times New Roman" w:cs="Times New Roman"/>
          <w:szCs w:val="24"/>
        </w:rPr>
        <w:t xml:space="preserve"> baseline scores carried over. </w:t>
      </w:r>
      <w:r w:rsidR="00D229E8" w:rsidRPr="0010340E">
        <w:rPr>
          <w:rFonts w:ascii="Times New Roman" w:hAnsi="Times New Roman" w:cs="Times New Roman"/>
          <w:szCs w:val="24"/>
        </w:rPr>
        <w:t>Additional secondary analyses using ANCOVAs were conducted to explore po</w:t>
      </w:r>
      <w:r w:rsidR="002E36AF">
        <w:rPr>
          <w:rFonts w:ascii="Times New Roman" w:hAnsi="Times New Roman" w:cs="Times New Roman"/>
          <w:szCs w:val="24"/>
        </w:rPr>
        <w:t>tential</w:t>
      </w:r>
      <w:r w:rsidR="00D229E8" w:rsidRPr="0010340E">
        <w:rPr>
          <w:rFonts w:ascii="Times New Roman" w:hAnsi="Times New Roman" w:cs="Times New Roman"/>
          <w:szCs w:val="24"/>
        </w:rPr>
        <w:t xml:space="preserve"> differences between groups on </w:t>
      </w:r>
      <w:r w:rsidR="002E36AF">
        <w:rPr>
          <w:rFonts w:ascii="Times New Roman" w:hAnsi="Times New Roman" w:cs="Times New Roman"/>
          <w:szCs w:val="24"/>
        </w:rPr>
        <w:t>negative affect</w:t>
      </w:r>
      <w:r w:rsidR="00D229E8" w:rsidRPr="0010340E">
        <w:rPr>
          <w:rFonts w:ascii="Times New Roman" w:hAnsi="Times New Roman" w:cs="Times New Roman"/>
          <w:szCs w:val="24"/>
        </w:rPr>
        <w:t xml:space="preserve"> as hypotheses were not formed about </w:t>
      </w:r>
      <w:r w:rsidR="002E36AF">
        <w:rPr>
          <w:rFonts w:ascii="Times New Roman" w:hAnsi="Times New Roman" w:cs="Times New Roman"/>
          <w:szCs w:val="24"/>
        </w:rPr>
        <w:t>the outcome</w:t>
      </w:r>
      <w:r w:rsidR="00D229E8" w:rsidRPr="0010340E">
        <w:rPr>
          <w:rFonts w:ascii="Times New Roman" w:hAnsi="Times New Roman" w:cs="Times New Roman"/>
          <w:szCs w:val="24"/>
        </w:rPr>
        <w:t>.</w:t>
      </w:r>
      <w:r w:rsidR="00D229E8">
        <w:rPr>
          <w:rFonts w:ascii="Times New Roman" w:hAnsi="Times New Roman" w:cs="Times New Roman"/>
          <w:szCs w:val="24"/>
        </w:rPr>
        <w:t xml:space="preserve"> </w:t>
      </w:r>
      <w:r w:rsidRPr="0010340E">
        <w:rPr>
          <w:rFonts w:ascii="Times New Roman" w:hAnsi="Times New Roman" w:cs="Times New Roman"/>
          <w:szCs w:val="24"/>
        </w:rPr>
        <w:t xml:space="preserve">Tests to examine the assumption of homogeneity of regression slopes were significant for SCS </w:t>
      </w:r>
      <w:r w:rsidRPr="0010340E">
        <w:rPr>
          <w:rFonts w:ascii="Times New Roman" w:hAnsi="Times New Roman" w:cs="Times New Roman"/>
          <w:szCs w:val="24"/>
        </w:rPr>
        <w:lastRenderedPageBreak/>
        <w:t xml:space="preserve">(p = .022), indicating the relationship between the outcome variable and covariate may have differed between groups, and findings should be interpreted cautiously (Field, 2005). </w:t>
      </w:r>
    </w:p>
    <w:p w14:paraId="15409CCB" w14:textId="1B945913"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Hypothesis </w:t>
      </w:r>
      <w:r w:rsidR="00885F8A">
        <w:rPr>
          <w:rFonts w:ascii="Times New Roman" w:hAnsi="Times New Roman" w:cs="Times New Roman"/>
          <w:szCs w:val="24"/>
        </w:rPr>
        <w:t>2</w:t>
      </w:r>
      <w:r w:rsidR="00885F8A" w:rsidRPr="0010340E">
        <w:rPr>
          <w:rFonts w:ascii="Times New Roman" w:hAnsi="Times New Roman" w:cs="Times New Roman"/>
          <w:szCs w:val="24"/>
        </w:rPr>
        <w:t xml:space="preserve"> </w:t>
      </w:r>
      <w:r w:rsidRPr="0010340E">
        <w:rPr>
          <w:rFonts w:ascii="Times New Roman" w:hAnsi="Times New Roman" w:cs="Times New Roman"/>
          <w:szCs w:val="24"/>
        </w:rPr>
        <w:t xml:space="preserve">was tested using </w:t>
      </w:r>
      <w:r w:rsidR="00611B92">
        <w:rPr>
          <w:rFonts w:ascii="Times New Roman" w:hAnsi="Times New Roman" w:cs="Times New Roman"/>
          <w:szCs w:val="24"/>
        </w:rPr>
        <w:t xml:space="preserve">two dependent </w:t>
      </w:r>
      <w:r w:rsidRPr="0010340E">
        <w:rPr>
          <w:rFonts w:ascii="Times New Roman" w:hAnsi="Times New Roman" w:cs="Times New Roman"/>
          <w:szCs w:val="24"/>
        </w:rPr>
        <w:t xml:space="preserve">t-tests, to first </w:t>
      </w:r>
      <w:r w:rsidR="00D229E8">
        <w:rPr>
          <w:rFonts w:ascii="Times New Roman" w:hAnsi="Times New Roman" w:cs="Times New Roman"/>
          <w:szCs w:val="24"/>
        </w:rPr>
        <w:t xml:space="preserve">assess </w:t>
      </w:r>
      <w:r w:rsidRPr="0010340E">
        <w:rPr>
          <w:rFonts w:ascii="Times New Roman" w:hAnsi="Times New Roman" w:cs="Times New Roman"/>
          <w:szCs w:val="24"/>
        </w:rPr>
        <w:t xml:space="preserve">whether </w:t>
      </w:r>
      <w:r w:rsidR="00D229E8" w:rsidRPr="0010340E">
        <w:rPr>
          <w:rFonts w:ascii="Times New Roman" w:hAnsi="Times New Roman" w:cs="Times New Roman"/>
          <w:szCs w:val="24"/>
        </w:rPr>
        <w:t xml:space="preserve">GB-Positive </w:t>
      </w:r>
      <w:r w:rsidR="00D229E8">
        <w:rPr>
          <w:rFonts w:ascii="Times New Roman" w:hAnsi="Times New Roman" w:cs="Times New Roman"/>
          <w:szCs w:val="24"/>
        </w:rPr>
        <w:t xml:space="preserve">and </w:t>
      </w:r>
      <w:r w:rsidR="00D229E8" w:rsidRPr="0010340E">
        <w:rPr>
          <w:rFonts w:ascii="Times New Roman" w:hAnsi="Times New Roman" w:cs="Times New Roman"/>
          <w:szCs w:val="24"/>
        </w:rPr>
        <w:t xml:space="preserve">NGB-Positive </w:t>
      </w:r>
      <w:r w:rsidR="00D229E8">
        <w:rPr>
          <w:rFonts w:ascii="Times New Roman" w:hAnsi="Times New Roman" w:cs="Times New Roman"/>
          <w:szCs w:val="24"/>
        </w:rPr>
        <w:t>had significant change</w:t>
      </w:r>
      <w:r w:rsidRPr="0010340E">
        <w:rPr>
          <w:rFonts w:ascii="Times New Roman" w:hAnsi="Times New Roman" w:cs="Times New Roman"/>
          <w:szCs w:val="24"/>
        </w:rPr>
        <w:t xml:space="preserve"> </w:t>
      </w:r>
      <w:r w:rsidR="00D229E8">
        <w:rPr>
          <w:rFonts w:ascii="Times New Roman" w:hAnsi="Times New Roman" w:cs="Times New Roman"/>
          <w:szCs w:val="24"/>
        </w:rPr>
        <w:t>in positive affect</w:t>
      </w:r>
      <w:r w:rsidRPr="0010340E">
        <w:rPr>
          <w:rFonts w:ascii="Times New Roman" w:hAnsi="Times New Roman" w:cs="Times New Roman"/>
          <w:szCs w:val="24"/>
        </w:rPr>
        <w:t xml:space="preserve"> </w:t>
      </w:r>
      <w:r w:rsidR="00D229E8" w:rsidRPr="0010340E">
        <w:rPr>
          <w:rFonts w:ascii="Times New Roman" w:hAnsi="Times New Roman" w:cs="Times New Roman"/>
          <w:szCs w:val="24"/>
        </w:rPr>
        <w:t>between</w:t>
      </w:r>
      <w:r w:rsidRPr="0010340E">
        <w:rPr>
          <w:rFonts w:ascii="Times New Roman" w:hAnsi="Times New Roman" w:cs="Times New Roman"/>
          <w:szCs w:val="24"/>
        </w:rPr>
        <w:t xml:space="preserve"> baseline and post-manipulation. </w:t>
      </w:r>
      <w:r w:rsidR="00611B92">
        <w:rPr>
          <w:rFonts w:ascii="Times New Roman" w:hAnsi="Times New Roman" w:cs="Times New Roman"/>
          <w:szCs w:val="24"/>
        </w:rPr>
        <w:t>C</w:t>
      </w:r>
      <w:r w:rsidR="00611B92" w:rsidRPr="0010340E">
        <w:rPr>
          <w:rFonts w:ascii="Times New Roman" w:hAnsi="Times New Roman" w:cs="Times New Roman"/>
          <w:szCs w:val="24"/>
        </w:rPr>
        <w:t>hange scores</w:t>
      </w:r>
      <w:r w:rsidR="005D37E1">
        <w:rPr>
          <w:rFonts w:ascii="Times New Roman" w:hAnsi="Times New Roman" w:cs="Times New Roman"/>
          <w:szCs w:val="24"/>
        </w:rPr>
        <w:t>, which</w:t>
      </w:r>
      <w:r w:rsidR="00611B92" w:rsidRPr="0010340E">
        <w:rPr>
          <w:rFonts w:ascii="Times New Roman" w:hAnsi="Times New Roman" w:cs="Times New Roman"/>
          <w:szCs w:val="24"/>
        </w:rPr>
        <w:t xml:space="preserve"> were calculated by subtracting baseline scores from post-ma</w:t>
      </w:r>
      <w:r w:rsidR="00611B92">
        <w:rPr>
          <w:rFonts w:ascii="Times New Roman" w:hAnsi="Times New Roman" w:cs="Times New Roman"/>
          <w:szCs w:val="24"/>
        </w:rPr>
        <w:t>nipulation scores</w:t>
      </w:r>
      <w:r w:rsidR="005D37E1">
        <w:rPr>
          <w:rFonts w:ascii="Times New Roman" w:hAnsi="Times New Roman" w:cs="Times New Roman"/>
          <w:szCs w:val="24"/>
        </w:rPr>
        <w:t>, were examined using an</w:t>
      </w:r>
      <w:r w:rsidRPr="0010340E">
        <w:rPr>
          <w:rFonts w:ascii="Times New Roman" w:hAnsi="Times New Roman" w:cs="Times New Roman"/>
          <w:szCs w:val="24"/>
        </w:rPr>
        <w:t xml:space="preserve"> independent samples t-test </w:t>
      </w:r>
      <w:r w:rsidR="005D37E1">
        <w:rPr>
          <w:rFonts w:ascii="Times New Roman" w:hAnsi="Times New Roman" w:cs="Times New Roman"/>
          <w:szCs w:val="24"/>
        </w:rPr>
        <w:t>to assess whether</w:t>
      </w:r>
      <w:r w:rsidRPr="0010340E">
        <w:rPr>
          <w:rFonts w:ascii="Times New Roman" w:hAnsi="Times New Roman" w:cs="Times New Roman"/>
          <w:szCs w:val="24"/>
        </w:rPr>
        <w:t xml:space="preserve"> change scores for positive affect were significantly different between</w:t>
      </w:r>
      <w:r w:rsidR="00AA0C11" w:rsidRPr="00AA0C11">
        <w:rPr>
          <w:rFonts w:ascii="Times New Roman" w:hAnsi="Times New Roman" w:cs="Times New Roman"/>
          <w:szCs w:val="24"/>
        </w:rPr>
        <w:t xml:space="preserve"> </w:t>
      </w:r>
      <w:r w:rsidR="00AA0C11" w:rsidRPr="0010340E">
        <w:rPr>
          <w:rFonts w:ascii="Times New Roman" w:hAnsi="Times New Roman" w:cs="Times New Roman"/>
          <w:szCs w:val="24"/>
        </w:rPr>
        <w:t xml:space="preserve">GB-Positive </w:t>
      </w:r>
      <w:r w:rsidR="00AA0C11">
        <w:rPr>
          <w:rFonts w:ascii="Times New Roman" w:hAnsi="Times New Roman" w:cs="Times New Roman"/>
          <w:szCs w:val="24"/>
        </w:rPr>
        <w:t xml:space="preserve">and </w:t>
      </w:r>
      <w:r w:rsidR="00AA0C11" w:rsidRPr="0010340E">
        <w:rPr>
          <w:rFonts w:ascii="Times New Roman" w:hAnsi="Times New Roman" w:cs="Times New Roman"/>
          <w:szCs w:val="24"/>
        </w:rPr>
        <w:t>NGB-Positive</w:t>
      </w:r>
      <w:r w:rsidRPr="0010340E">
        <w:rPr>
          <w:rFonts w:ascii="Times New Roman" w:hAnsi="Times New Roman" w:cs="Times New Roman"/>
          <w:szCs w:val="24"/>
        </w:rPr>
        <w:t>.</w:t>
      </w:r>
      <w:r w:rsidR="00AA0C11">
        <w:rPr>
          <w:rFonts w:ascii="Times New Roman" w:hAnsi="Times New Roman" w:cs="Times New Roman"/>
          <w:szCs w:val="24"/>
        </w:rPr>
        <w:t xml:space="preserve"> H</w:t>
      </w:r>
      <w:r w:rsidRPr="0010340E">
        <w:rPr>
          <w:rFonts w:ascii="Times New Roman" w:hAnsi="Times New Roman" w:cs="Times New Roman"/>
          <w:szCs w:val="24"/>
        </w:rPr>
        <w:t xml:space="preserve">ypothesis </w:t>
      </w:r>
      <w:r w:rsidR="00885F8A">
        <w:rPr>
          <w:rFonts w:ascii="Times New Roman" w:hAnsi="Times New Roman" w:cs="Times New Roman"/>
          <w:szCs w:val="24"/>
        </w:rPr>
        <w:t>3</w:t>
      </w:r>
      <w:r w:rsidR="00885F8A" w:rsidRPr="0010340E">
        <w:rPr>
          <w:rFonts w:ascii="Times New Roman" w:hAnsi="Times New Roman" w:cs="Times New Roman"/>
          <w:szCs w:val="24"/>
        </w:rPr>
        <w:t xml:space="preserve"> </w:t>
      </w:r>
      <w:r w:rsidRPr="0010340E">
        <w:rPr>
          <w:rFonts w:ascii="Times New Roman" w:hAnsi="Times New Roman" w:cs="Times New Roman"/>
          <w:szCs w:val="24"/>
        </w:rPr>
        <w:t>was tested using a Chi-square analysis of ratings of vividness</w:t>
      </w:r>
      <w:r w:rsidR="00AA0C11">
        <w:rPr>
          <w:rFonts w:ascii="Times New Roman" w:hAnsi="Times New Roman" w:cs="Times New Roman"/>
          <w:szCs w:val="24"/>
        </w:rPr>
        <w:t xml:space="preserve">, comparing </w:t>
      </w:r>
      <w:r w:rsidR="002E36AF">
        <w:rPr>
          <w:rFonts w:ascii="Times New Roman" w:hAnsi="Times New Roman" w:cs="Times New Roman"/>
          <w:szCs w:val="24"/>
        </w:rPr>
        <w:t>the grandiose</w:t>
      </w:r>
      <w:r w:rsidRPr="0010340E">
        <w:rPr>
          <w:rFonts w:ascii="Times New Roman" w:hAnsi="Times New Roman" w:cs="Times New Roman"/>
          <w:szCs w:val="24"/>
        </w:rPr>
        <w:t xml:space="preserve"> (GB-Positive and GB-Negative) and non-grandiose </w:t>
      </w:r>
      <w:r w:rsidR="002E36AF">
        <w:rPr>
          <w:rFonts w:ascii="Times New Roman" w:hAnsi="Times New Roman" w:cs="Times New Roman"/>
          <w:szCs w:val="24"/>
        </w:rPr>
        <w:t>(NGB-Positive and NGB-Negative)</w:t>
      </w:r>
      <w:r w:rsidR="00AA0C11">
        <w:rPr>
          <w:rFonts w:ascii="Times New Roman" w:hAnsi="Times New Roman" w:cs="Times New Roman"/>
          <w:szCs w:val="24"/>
        </w:rPr>
        <w:t xml:space="preserve"> </w:t>
      </w:r>
      <w:r w:rsidR="002E36AF" w:rsidRPr="0010340E">
        <w:rPr>
          <w:rFonts w:ascii="Times New Roman" w:hAnsi="Times New Roman" w:cs="Times New Roman"/>
          <w:szCs w:val="24"/>
        </w:rPr>
        <w:t>groups</w:t>
      </w:r>
      <w:r w:rsidR="002E36AF">
        <w:rPr>
          <w:rFonts w:ascii="Times New Roman" w:hAnsi="Times New Roman" w:cs="Times New Roman"/>
          <w:szCs w:val="24"/>
        </w:rPr>
        <w:t>.</w:t>
      </w:r>
    </w:p>
    <w:p w14:paraId="6ACBDF27" w14:textId="77777777" w:rsidR="0010340E" w:rsidRPr="0010340E" w:rsidRDefault="0010340E" w:rsidP="0010340E">
      <w:pPr>
        <w:spacing w:line="480" w:lineRule="auto"/>
        <w:ind w:firstLine="720"/>
        <w:rPr>
          <w:rFonts w:ascii="Times New Roman" w:hAnsi="Times New Roman" w:cs="Times New Roman"/>
          <w:szCs w:val="24"/>
        </w:rPr>
      </w:pPr>
    </w:p>
    <w:p w14:paraId="2A3CB8FB" w14:textId="77777777" w:rsidR="0010340E" w:rsidRPr="0010340E" w:rsidRDefault="0010340E" w:rsidP="0010340E">
      <w:pPr>
        <w:spacing w:line="480" w:lineRule="auto"/>
        <w:ind w:firstLine="720"/>
        <w:jc w:val="center"/>
        <w:rPr>
          <w:rFonts w:ascii="Times New Roman" w:hAnsi="Times New Roman" w:cs="Times New Roman"/>
          <w:b/>
          <w:szCs w:val="24"/>
        </w:rPr>
      </w:pPr>
      <w:r w:rsidRPr="0010340E">
        <w:rPr>
          <w:rFonts w:ascii="Times New Roman" w:hAnsi="Times New Roman" w:cs="Times New Roman"/>
          <w:b/>
          <w:szCs w:val="24"/>
        </w:rPr>
        <w:t>Results</w:t>
      </w:r>
    </w:p>
    <w:p w14:paraId="7691388B"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A total of 475 participants entered the survey and of those, 424 were eligible for the study with those aged under 18 excluded. A further 148 participants were excluded after dropping out before randomisation. A total of 276 participants were randomised and of those, 216 completed the survey (at least one post-manipulation measure completed). A CONSORT diagram shows the flow of participants through the study (Figure 2).</w:t>
      </w:r>
    </w:p>
    <w:p w14:paraId="3C3311A6" w14:textId="77777777" w:rsidR="00845972" w:rsidRPr="0010340E" w:rsidRDefault="0010340E" w:rsidP="00D5610D">
      <w:pPr>
        <w:spacing w:line="480" w:lineRule="auto"/>
        <w:ind w:firstLine="720"/>
        <w:rPr>
          <w:rFonts w:ascii="Times New Roman" w:eastAsia="Times New Roman" w:hAnsi="Times New Roman" w:cs="Times New Roman"/>
        </w:rPr>
        <w:sectPr w:rsidR="00845972" w:rsidRPr="0010340E" w:rsidSect="0010340E">
          <w:headerReference w:type="even" r:id="rId74"/>
          <w:headerReference w:type="default" r:id="rId75"/>
          <w:pgSz w:w="11907" w:h="16840" w:code="9"/>
          <w:pgMar w:top="1134" w:right="1134" w:bottom="1440" w:left="2268" w:header="851" w:footer="851" w:gutter="0"/>
          <w:cols w:space="708"/>
          <w:docGrid w:linePitch="360"/>
        </w:sectPr>
      </w:pPr>
      <w:r w:rsidRPr="0010340E">
        <w:rPr>
          <w:rFonts w:ascii="Times New Roman" w:hAnsi="Times New Roman" w:cs="Times New Roman"/>
          <w:szCs w:val="24"/>
        </w:rPr>
        <w:t xml:space="preserve">Groups based on endorsement of grandiosity were formed post-survey completion, however groups were unequal as more participants endorsed grandiose beliefs (n=174) than did not endorse grandiose beliefs (n=102). Group sizes in ITT </w:t>
      </w:r>
    </w:p>
    <w:p w14:paraId="0E38EF8A" w14:textId="77777777" w:rsidR="0010340E" w:rsidRPr="0010340E" w:rsidRDefault="00616391" w:rsidP="0010340E">
      <w:pPr>
        <w:spacing w:line="480" w:lineRule="auto"/>
        <w:rPr>
          <w:rFonts w:ascii="Times New Roman" w:hAnsi="Times New Roman" w:cs="Times New Roman"/>
          <w:szCs w:val="24"/>
        </w:rPr>
      </w:pPr>
      <w:r w:rsidRPr="0010340E">
        <w:rPr>
          <w:rFonts w:ascii="Times New Roman" w:hAnsi="Times New Roman" w:cs="Times New Roman"/>
          <w:noProof/>
          <w:szCs w:val="24"/>
          <w:lang w:eastAsia="en-GB"/>
        </w:rPr>
        <w:lastRenderedPageBreak/>
        <mc:AlternateContent>
          <mc:Choice Requires="wps">
            <w:drawing>
              <wp:anchor distT="0" distB="0" distL="114300" distR="114300" simplePos="0" relativeHeight="251734016" behindDoc="0" locked="0" layoutInCell="1" allowOverlap="1" wp14:anchorId="33BCCF28" wp14:editId="6D6406B9">
                <wp:simplePos x="0" y="0"/>
                <wp:positionH relativeFrom="column">
                  <wp:posOffset>-125730</wp:posOffset>
                </wp:positionH>
                <wp:positionV relativeFrom="paragraph">
                  <wp:posOffset>260350</wp:posOffset>
                </wp:positionV>
                <wp:extent cx="933450" cy="276225"/>
                <wp:effectExtent l="9525" t="15240" r="9525" b="22860"/>
                <wp:wrapNone/>
                <wp:docPr id="3422" name="Text Box 3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76225"/>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5A911594"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Enrolment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BCCF28" id="Text Box 3422" o:spid="_x0000_s1054" type="#_x0000_t202" style="position:absolute;margin-left:-9.9pt;margin-top:20.5pt;width:73.5pt;height:21.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" fillcolor="#c9c9c9 [1942]" strokecolor="#c9c9c9 [1942]" strokeweight="1pt">
                <v:fill color2="#ededed [662]" angle="135" focus="50%" type="gradient"/>
                <v:shadow on="t" color="#525252 [1606]" opacity=".5" offset="1pt"/>
                <v:textbox>
                  <w:txbxContent>
                    <w:p w14:paraId="5A911594"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Enrolment</w:t>
                      </w:r>
                    </w:p>
                  </w:txbxContent>
                </v:textbox>
              </v:shape>
            </w:pict>
          </mc:Fallback>
        </mc:AlternateContent>
      </w:r>
      <w:r w:rsidRPr="0010340E">
        <w:rPr>
          <w:rFonts w:asciiTheme="minorHAnsi" w:hAnsiTheme="minorHAnsi"/>
          <w:noProof/>
          <w:sz w:val="22"/>
          <w:lang w:eastAsia="en-GB"/>
        </w:rPr>
        <mc:AlternateContent>
          <mc:Choice Requires="wps">
            <w:drawing>
              <wp:anchor distT="0" distB="0" distL="114300" distR="114300" simplePos="0" relativeHeight="251724800" behindDoc="0" locked="0" layoutInCell="1" allowOverlap="1" wp14:anchorId="3162D534" wp14:editId="3799F83E">
                <wp:simplePos x="0" y="0"/>
                <wp:positionH relativeFrom="margin">
                  <wp:posOffset>4328160</wp:posOffset>
                </wp:positionH>
                <wp:positionV relativeFrom="paragraph">
                  <wp:posOffset>69850</wp:posOffset>
                </wp:positionV>
                <wp:extent cx="1419225" cy="1466850"/>
                <wp:effectExtent l="0" t="0" r="28575" b="19050"/>
                <wp:wrapNone/>
                <wp:docPr id="3424" name="Text Box 3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9225" cy="1466850"/>
                        </a:xfrm>
                        <a:prstGeom prst="rect">
                          <a:avLst/>
                        </a:prstGeom>
                        <a:solidFill>
                          <a:sysClr val="window" lastClr="FFFFFF"/>
                        </a:solidFill>
                        <a:ln w="6350">
                          <a:solidFill>
                            <a:prstClr val="black"/>
                          </a:solidFill>
                        </a:ln>
                        <a:effectLst/>
                      </wps:spPr>
                      <wps:txbx>
                        <w:txbxContent>
                          <w:p w14:paraId="0C803D6D" w14:textId="77777777" w:rsidR="00E725B7" w:rsidRPr="00F047A3" w:rsidRDefault="00E725B7" w:rsidP="0010340E">
                            <w:pPr>
                              <w:rPr>
                                <w:rFonts w:ascii="Times New Roman" w:hAnsi="Times New Roman" w:cs="Times New Roman"/>
                                <w:u w:val="single"/>
                              </w:rPr>
                            </w:pPr>
                            <w:r w:rsidRPr="00F047A3">
                              <w:rPr>
                                <w:rFonts w:ascii="Times New Roman" w:hAnsi="Times New Roman" w:cs="Times New Roman"/>
                                <w:u w:val="single"/>
                              </w:rPr>
                              <w:t xml:space="preserve">Excluded: </w:t>
                            </w:r>
                          </w:p>
                          <w:p w14:paraId="2EC12B8E" w14:textId="77777777" w:rsidR="00E725B7" w:rsidRPr="00265983" w:rsidRDefault="00E725B7" w:rsidP="0010340E">
                            <w:pPr>
                              <w:rPr>
                                <w:rFonts w:ascii="Times New Roman" w:hAnsi="Times New Roman" w:cs="Times New Roman"/>
                              </w:rPr>
                            </w:pPr>
                            <w:r>
                              <w:rPr>
                                <w:rFonts w:ascii="Times New Roman" w:hAnsi="Times New Roman" w:cs="Times New Roman"/>
                              </w:rPr>
                              <w:t>Aged u</w:t>
                            </w:r>
                            <w:r w:rsidRPr="00265983">
                              <w:rPr>
                                <w:rFonts w:ascii="Times New Roman" w:hAnsi="Times New Roman" w:cs="Times New Roman"/>
                              </w:rPr>
                              <w:t xml:space="preserve">nder </w:t>
                            </w:r>
                            <w:r>
                              <w:rPr>
                                <w:rFonts w:ascii="Times New Roman" w:hAnsi="Times New Roman" w:cs="Times New Roman"/>
                              </w:rPr>
                              <w:t xml:space="preserve">18 </w:t>
                            </w:r>
                            <w:r w:rsidRPr="00265983">
                              <w:rPr>
                                <w:rFonts w:ascii="Times New Roman" w:hAnsi="Times New Roman" w:cs="Times New Roman"/>
                              </w:rPr>
                              <w:t>(n=51)</w:t>
                            </w:r>
                          </w:p>
                          <w:p w14:paraId="43B0BFD3" w14:textId="77777777" w:rsidR="00E725B7" w:rsidRPr="00265983" w:rsidRDefault="00E725B7" w:rsidP="0010340E">
                            <w:pPr>
                              <w:rPr>
                                <w:rFonts w:ascii="Times New Roman" w:hAnsi="Times New Roman" w:cs="Times New Roman"/>
                              </w:rPr>
                            </w:pPr>
                            <w:r w:rsidRPr="00265983">
                              <w:rPr>
                                <w:rFonts w:ascii="Times New Roman" w:hAnsi="Times New Roman" w:cs="Times New Roman"/>
                              </w:rPr>
                              <w:t>Dropped out before randomisation (n=148)</w:t>
                            </w:r>
                          </w:p>
                          <w:p w14:paraId="6EBBE84D" w14:textId="77777777" w:rsidR="00E725B7" w:rsidRDefault="00E725B7" w:rsidP="0010340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162D534" id="Text Box 3424" o:spid="_x0000_s1055" type="#_x0000_t202" style="position:absolute;margin-left:340.8pt;margin-top:5.5pt;width:111.75pt;height:115.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" fillcolor="window" strokeweight=".5pt">
                <v:path arrowok="t"/>
                <v:textbox>
                  <w:txbxContent>
                    <w:p w14:paraId="0C803D6D" w14:textId="77777777" w:rsidR="00E725B7" w:rsidRPr="00F047A3" w:rsidRDefault="00E725B7" w:rsidP="0010340E">
                      <w:pPr>
                        <w:rPr>
                          <w:rFonts w:ascii="Times New Roman" w:hAnsi="Times New Roman" w:cs="Times New Roman"/>
                          <w:u w:val="single"/>
                        </w:rPr>
                      </w:pPr>
                      <w:r w:rsidRPr="00F047A3">
                        <w:rPr>
                          <w:rFonts w:ascii="Times New Roman" w:hAnsi="Times New Roman" w:cs="Times New Roman"/>
                          <w:u w:val="single"/>
                        </w:rPr>
                        <w:t xml:space="preserve">Excluded: </w:t>
                      </w:r>
                    </w:p>
                    <w:p w14:paraId="2EC12B8E" w14:textId="77777777" w:rsidR="00E725B7" w:rsidRPr="00265983" w:rsidRDefault="00E725B7" w:rsidP="0010340E">
                      <w:pPr>
                        <w:rPr>
                          <w:rFonts w:ascii="Times New Roman" w:hAnsi="Times New Roman" w:cs="Times New Roman"/>
                        </w:rPr>
                      </w:pPr>
                      <w:r>
                        <w:rPr>
                          <w:rFonts w:ascii="Times New Roman" w:hAnsi="Times New Roman" w:cs="Times New Roman"/>
                        </w:rPr>
                        <w:t>Aged u</w:t>
                      </w:r>
                      <w:r w:rsidRPr="00265983">
                        <w:rPr>
                          <w:rFonts w:ascii="Times New Roman" w:hAnsi="Times New Roman" w:cs="Times New Roman"/>
                        </w:rPr>
                        <w:t xml:space="preserve">nder </w:t>
                      </w:r>
                      <w:r>
                        <w:rPr>
                          <w:rFonts w:ascii="Times New Roman" w:hAnsi="Times New Roman" w:cs="Times New Roman"/>
                        </w:rPr>
                        <w:t xml:space="preserve">18 </w:t>
                      </w:r>
                      <w:r w:rsidRPr="00265983">
                        <w:rPr>
                          <w:rFonts w:ascii="Times New Roman" w:hAnsi="Times New Roman" w:cs="Times New Roman"/>
                        </w:rPr>
                        <w:t>(n=51)</w:t>
                      </w:r>
                    </w:p>
                    <w:p w14:paraId="43B0BFD3" w14:textId="77777777" w:rsidR="00E725B7" w:rsidRPr="00265983" w:rsidRDefault="00E725B7" w:rsidP="0010340E">
                      <w:pPr>
                        <w:rPr>
                          <w:rFonts w:ascii="Times New Roman" w:hAnsi="Times New Roman" w:cs="Times New Roman"/>
                        </w:rPr>
                      </w:pPr>
                      <w:r w:rsidRPr="00265983">
                        <w:rPr>
                          <w:rFonts w:ascii="Times New Roman" w:hAnsi="Times New Roman" w:cs="Times New Roman"/>
                        </w:rPr>
                        <w:t>Dropped out before randomisation (n=148)</w:t>
                      </w:r>
                    </w:p>
                    <w:p w14:paraId="6EBBE84D" w14:textId="77777777" w:rsidR="00E725B7" w:rsidRDefault="00E725B7" w:rsidP="0010340E">
                      <w:pPr>
                        <w:jc w:val="center"/>
                      </w:pPr>
                    </w:p>
                  </w:txbxContent>
                </v:textbox>
                <w10:wrap anchorx="margin"/>
              </v:shape>
            </w:pict>
          </mc:Fallback>
        </mc:AlternateContent>
      </w:r>
      <w:r w:rsidR="00D5610D" w:rsidRPr="0010340E">
        <w:rPr>
          <w:rFonts w:asciiTheme="minorHAnsi" w:hAnsiTheme="minorHAnsi"/>
          <w:noProof/>
          <w:sz w:val="22"/>
          <w:lang w:eastAsia="en-GB"/>
        </w:rPr>
        <mc:AlternateContent>
          <mc:Choice Requires="wps">
            <w:drawing>
              <wp:anchor distT="0" distB="0" distL="114300" distR="114300" simplePos="0" relativeHeight="251722752" behindDoc="0" locked="0" layoutInCell="1" allowOverlap="1" wp14:anchorId="28D53FE3" wp14:editId="1800A762">
                <wp:simplePos x="0" y="0"/>
                <wp:positionH relativeFrom="page">
                  <wp:posOffset>3171825</wp:posOffset>
                </wp:positionH>
                <wp:positionV relativeFrom="paragraph">
                  <wp:posOffset>107950</wp:posOffset>
                </wp:positionV>
                <wp:extent cx="1207770" cy="771525"/>
                <wp:effectExtent l="0" t="0" r="11430" b="28575"/>
                <wp:wrapNone/>
                <wp:docPr id="3423" name="Text Box 3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771525"/>
                        </a:xfrm>
                        <a:prstGeom prst="rect">
                          <a:avLst/>
                        </a:prstGeom>
                        <a:solidFill>
                          <a:sysClr val="window" lastClr="FFFFFF"/>
                        </a:solidFill>
                        <a:ln w="6350">
                          <a:solidFill>
                            <a:prstClr val="black"/>
                          </a:solidFill>
                        </a:ln>
                        <a:effectLst/>
                      </wps:spPr>
                      <wps:txbx>
                        <w:txbxContent>
                          <w:p w14:paraId="5A6AA42E"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Started the survey</w:t>
                            </w:r>
                          </w:p>
                          <w:p w14:paraId="4829679B" w14:textId="77777777" w:rsidR="00E725B7" w:rsidRPr="00265983" w:rsidRDefault="00E725B7" w:rsidP="0010340E">
                            <w:pPr>
                              <w:jc w:val="center"/>
                              <w:rPr>
                                <w:rFonts w:ascii="Times New Roman" w:hAnsi="Times New Roman" w:cs="Times New Roman"/>
                              </w:rPr>
                            </w:pPr>
                            <w:r>
                              <w:rPr>
                                <w:rFonts w:ascii="Times New Roman" w:hAnsi="Times New Roman" w:cs="Times New Roman"/>
                              </w:rPr>
                              <w:t>(</w:t>
                            </w:r>
                            <w:r w:rsidRPr="00265983">
                              <w:rPr>
                                <w:rFonts w:ascii="Times New Roman" w:hAnsi="Times New Roman" w:cs="Times New Roman"/>
                              </w:rPr>
                              <w:t>n=475</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D53FE3" id="Text Box 3423" o:spid="_x0000_s1056" type="#_x0000_t202" style="position:absolute;margin-left:249.75pt;margin-top:8.5pt;width:95.1pt;height:60.7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" fillcolor="window" strokeweight=".5pt">
                <v:path arrowok="t"/>
                <v:textbox>
                  <w:txbxContent>
                    <w:p w14:paraId="5A6AA42E"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Started the survey</w:t>
                      </w:r>
                    </w:p>
                    <w:p w14:paraId="4829679B" w14:textId="77777777" w:rsidR="00E725B7" w:rsidRPr="00265983" w:rsidRDefault="00E725B7" w:rsidP="0010340E">
                      <w:pPr>
                        <w:jc w:val="center"/>
                        <w:rPr>
                          <w:rFonts w:ascii="Times New Roman" w:hAnsi="Times New Roman" w:cs="Times New Roman"/>
                        </w:rPr>
                      </w:pPr>
                      <w:r>
                        <w:rPr>
                          <w:rFonts w:ascii="Times New Roman" w:hAnsi="Times New Roman" w:cs="Times New Roman"/>
                        </w:rPr>
                        <w:t>(</w:t>
                      </w:r>
                      <w:r w:rsidRPr="00265983">
                        <w:rPr>
                          <w:rFonts w:ascii="Times New Roman" w:hAnsi="Times New Roman" w:cs="Times New Roman"/>
                        </w:rPr>
                        <w:t>n=475</w:t>
                      </w:r>
                      <w:r>
                        <w:rPr>
                          <w:rFonts w:ascii="Times New Roman" w:hAnsi="Times New Roman" w:cs="Times New Roman"/>
                        </w:rPr>
                        <w:t>)</w:t>
                      </w:r>
                    </w:p>
                  </w:txbxContent>
                </v:textbox>
                <w10:wrap anchorx="page"/>
              </v:shape>
            </w:pict>
          </mc:Fallback>
        </mc:AlternateContent>
      </w:r>
    </w:p>
    <w:p w14:paraId="394A39A1" w14:textId="77777777" w:rsidR="0010340E" w:rsidRPr="0010340E" w:rsidRDefault="00D5610D" w:rsidP="0010340E">
      <w:pPr>
        <w:spacing w:line="480" w:lineRule="auto"/>
        <w:rPr>
          <w:rFonts w:ascii="Times New Roman" w:hAnsi="Times New Roman" w:cs="Times New Roman"/>
          <w:szCs w:val="24"/>
        </w:rPr>
      </w:pPr>
      <w:r w:rsidRPr="0010340E">
        <w:rPr>
          <w:rFonts w:asciiTheme="minorHAnsi" w:hAnsiTheme="minorHAnsi"/>
          <w:noProof/>
          <w:sz w:val="22"/>
          <w:lang w:eastAsia="en-GB"/>
        </w:rPr>
        <mc:AlternateContent>
          <mc:Choice Requires="wps">
            <w:drawing>
              <wp:anchor distT="0" distB="0" distL="114300" distR="114300" simplePos="0" relativeHeight="251743232" behindDoc="0" locked="0" layoutInCell="1" allowOverlap="1" wp14:anchorId="6C220BC1" wp14:editId="7129CAF2">
                <wp:simplePos x="0" y="0"/>
                <wp:positionH relativeFrom="column">
                  <wp:posOffset>3684270</wp:posOffset>
                </wp:positionH>
                <wp:positionV relativeFrom="paragraph">
                  <wp:posOffset>65405</wp:posOffset>
                </wp:positionV>
                <wp:extent cx="638175" cy="0"/>
                <wp:effectExtent l="9525" t="53340" r="19050" b="60960"/>
                <wp:wrapNone/>
                <wp:docPr id="3425" name="Straight Arrow Connector 3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5ECE81" id="_x0000_t32" coordsize="21600,21600" o:spt="32" o:oned="t" path="m,l21600,21600e" filled="f">
                <v:path arrowok="t" fillok="f" o:connecttype="none"/>
                <o:lock v:ext="edit" shapetype="t"/>
              </v:shapetype>
              <v:shape id="Straight Arrow Connector 3425" o:spid="_x0000_s1026" type="#_x0000_t32" style="position:absolute;margin-left:290.1pt;margin-top:5.15pt;width:50.25pt;height: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">
                <v:stroke endarrow="block"/>
              </v:shape>
            </w:pict>
          </mc:Fallback>
        </mc:AlternateContent>
      </w:r>
      <w:r w:rsidRPr="0010340E">
        <w:rPr>
          <w:rFonts w:asciiTheme="minorHAnsi" w:hAnsiTheme="minorHAnsi"/>
          <w:noProof/>
          <w:sz w:val="22"/>
          <w:lang w:eastAsia="en-GB"/>
        </w:rPr>
        <mc:AlternateContent>
          <mc:Choice Requires="wps">
            <w:drawing>
              <wp:anchor distT="0" distB="0" distL="114300" distR="114300" simplePos="0" relativeHeight="251744256" behindDoc="0" locked="0" layoutInCell="1" allowOverlap="1" wp14:anchorId="6B5B8C0A" wp14:editId="32184BA7">
                <wp:simplePos x="0" y="0"/>
                <wp:positionH relativeFrom="page">
                  <wp:align>center</wp:align>
                </wp:positionH>
                <wp:positionV relativeFrom="paragraph">
                  <wp:posOffset>446405</wp:posOffset>
                </wp:positionV>
                <wp:extent cx="0" cy="523875"/>
                <wp:effectExtent l="76200" t="0" r="57150" b="47625"/>
                <wp:wrapNone/>
                <wp:docPr id="3426" name="Straight Arrow Connector 3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6E3B57" id="Straight Arrow Connector 3426" o:spid="_x0000_s1026" type="#_x0000_t32" style="position:absolute;margin-left:0;margin-top:35.15pt;width:0;height:41.25pt;z-index:2517442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">
                <v:stroke endarrow="block"/>
                <w10:wrap anchorx="page"/>
              </v:shape>
            </w:pict>
          </mc:Fallback>
        </mc:AlternateContent>
      </w:r>
    </w:p>
    <w:p w14:paraId="6F91ADAD" w14:textId="77777777" w:rsidR="0010340E" w:rsidRPr="0010340E" w:rsidRDefault="0010340E" w:rsidP="0010340E">
      <w:pPr>
        <w:spacing w:line="480" w:lineRule="auto"/>
        <w:ind w:firstLine="720"/>
        <w:rPr>
          <w:rFonts w:ascii="Times New Roman" w:hAnsi="Times New Roman" w:cs="Times New Roman"/>
          <w:szCs w:val="24"/>
        </w:rPr>
      </w:pPr>
    </w:p>
    <w:p w14:paraId="42C0BE08" w14:textId="77777777" w:rsidR="0010340E" w:rsidRPr="0010340E" w:rsidRDefault="00D5610D" w:rsidP="0010340E">
      <w:pPr>
        <w:spacing w:line="480" w:lineRule="auto"/>
        <w:ind w:firstLine="720"/>
        <w:rPr>
          <w:rFonts w:ascii="Times New Roman" w:hAnsi="Times New Roman" w:cs="Times New Roman"/>
          <w:szCs w:val="24"/>
        </w:rPr>
      </w:pPr>
      <w:r w:rsidRPr="0010340E">
        <w:rPr>
          <w:rFonts w:asciiTheme="minorHAnsi" w:hAnsiTheme="minorHAnsi"/>
          <w:noProof/>
          <w:sz w:val="22"/>
          <w:lang w:eastAsia="en-GB"/>
        </w:rPr>
        <mc:AlternateContent>
          <mc:Choice Requires="wps">
            <w:drawing>
              <wp:anchor distT="0" distB="0" distL="114300" distR="114300" simplePos="0" relativeHeight="251723776" behindDoc="0" locked="0" layoutInCell="1" allowOverlap="1" wp14:anchorId="691B0E6C" wp14:editId="4E052D62">
                <wp:simplePos x="0" y="0"/>
                <wp:positionH relativeFrom="page">
                  <wp:align>center</wp:align>
                </wp:positionH>
                <wp:positionV relativeFrom="paragraph">
                  <wp:posOffset>75565</wp:posOffset>
                </wp:positionV>
                <wp:extent cx="971550" cy="609600"/>
                <wp:effectExtent l="0" t="0" r="19050" b="19050"/>
                <wp:wrapNone/>
                <wp:docPr id="3421" name="Text Box 3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1550" cy="609600"/>
                        </a:xfrm>
                        <a:prstGeom prst="rect">
                          <a:avLst/>
                        </a:prstGeom>
                        <a:solidFill>
                          <a:sysClr val="window" lastClr="FFFFFF"/>
                        </a:solidFill>
                        <a:ln w="6350">
                          <a:solidFill>
                            <a:prstClr val="black"/>
                          </a:solidFill>
                        </a:ln>
                        <a:effectLst/>
                      </wps:spPr>
                      <wps:txbx>
                        <w:txbxContent>
                          <w:p w14:paraId="63B5B1DB"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Randomised</w:t>
                            </w:r>
                          </w:p>
                          <w:p w14:paraId="4C75097B"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(n=276)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B0E6C" id="Text Box 3421" o:spid="_x0000_s1057" type="#_x0000_t202" style="position:absolute;left:0;text-align:left;margin-left:0;margin-top:5.95pt;width:76.5pt;height:48pt;z-index:2517237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" fillcolor="window" strokeweight=".5pt">
                <v:path arrowok="t"/>
                <v:textbox>
                  <w:txbxContent>
                    <w:p w14:paraId="63B5B1DB"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Randomised</w:t>
                      </w:r>
                    </w:p>
                    <w:p w14:paraId="4C75097B" w14:textId="77777777" w:rsidR="00E725B7" w:rsidRPr="00265983" w:rsidRDefault="00E725B7" w:rsidP="0010340E">
                      <w:pPr>
                        <w:jc w:val="center"/>
                        <w:rPr>
                          <w:rFonts w:ascii="Times New Roman" w:hAnsi="Times New Roman" w:cs="Times New Roman"/>
                        </w:rPr>
                      </w:pPr>
                      <w:r w:rsidRPr="00265983">
                        <w:rPr>
                          <w:rFonts w:ascii="Times New Roman" w:hAnsi="Times New Roman" w:cs="Times New Roman"/>
                        </w:rPr>
                        <w:t>(n=276)</w:t>
                      </w:r>
                    </w:p>
                  </w:txbxContent>
                </v:textbox>
                <w10:wrap anchorx="page"/>
              </v:shape>
            </w:pict>
          </mc:Fallback>
        </mc:AlternateContent>
      </w:r>
    </w:p>
    <w:p w14:paraId="7747203B" w14:textId="77777777" w:rsidR="0010340E" w:rsidRPr="0010340E" w:rsidRDefault="006E0B58" w:rsidP="0010340E">
      <w:pPr>
        <w:spacing w:line="480" w:lineRule="auto"/>
        <w:ind w:firstLine="720"/>
        <w:rPr>
          <w:rFonts w:ascii="Times New Roman" w:hAnsi="Times New Roman" w:cs="Times New Roman"/>
          <w:szCs w:val="24"/>
        </w:rPr>
      </w:pPr>
      <w:r w:rsidRPr="0010340E">
        <w:rPr>
          <w:rFonts w:ascii="Times New Roman" w:hAnsi="Times New Roman" w:cs="Times New Roman"/>
          <w:noProof/>
          <w:szCs w:val="24"/>
          <w:lang w:eastAsia="en-GB"/>
        </w:rPr>
        <mc:AlternateContent>
          <mc:Choice Requires="wps">
            <w:drawing>
              <wp:anchor distT="0" distB="0" distL="114300" distR="114300" simplePos="0" relativeHeight="251735040" behindDoc="0" locked="0" layoutInCell="1" allowOverlap="1" wp14:anchorId="37AAF4E0" wp14:editId="3480FAE9">
                <wp:simplePos x="0" y="0"/>
                <wp:positionH relativeFrom="column">
                  <wp:posOffset>-171450</wp:posOffset>
                </wp:positionH>
                <wp:positionV relativeFrom="paragraph">
                  <wp:posOffset>480695</wp:posOffset>
                </wp:positionV>
                <wp:extent cx="933450" cy="285750"/>
                <wp:effectExtent l="11430" t="15240" r="17145" b="22860"/>
                <wp:wrapNone/>
                <wp:docPr id="3414" name="Text Box 3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2857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41DF3208"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Allocation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AAF4E0" id="Text Box 3414" o:spid="_x0000_s1058" type="#_x0000_t202" style="position:absolute;left:0;text-align:left;margin-left:-13.5pt;margin-top:37.85pt;width:73.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" fillcolor="#c9c9c9 [1942]" strokecolor="#c9c9c9 [1942]" strokeweight="1pt">
                <v:fill color2="#ededed [662]" angle="135" focus="50%" type="gradient"/>
                <v:shadow on="t" color="#525252 [1606]" opacity=".5" offset="1pt"/>
                <v:textbox>
                  <w:txbxContent>
                    <w:p w14:paraId="41DF3208"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Allocation</w:t>
                      </w:r>
                    </w:p>
                  </w:txbxContent>
                </v:textbox>
              </v:shape>
            </w:pict>
          </mc:Fallback>
        </mc:AlternateContent>
      </w:r>
      <w:r>
        <w:rPr>
          <w:rFonts w:ascii="Times New Roman" w:hAnsi="Times New Roman" w:cs="Times New Roman"/>
          <w:noProof/>
          <w:szCs w:val="24"/>
          <w:lang w:eastAsia="en-GB"/>
        </w:rPr>
        <mc:AlternateContent>
          <mc:Choice Requires="wps">
            <w:drawing>
              <wp:anchor distT="0" distB="0" distL="114300" distR="114300" simplePos="0" relativeHeight="251778048" behindDoc="0" locked="0" layoutInCell="1" allowOverlap="1" wp14:anchorId="532685B3" wp14:editId="07E401B1">
                <wp:simplePos x="0" y="0"/>
                <wp:positionH relativeFrom="page">
                  <wp:align>center</wp:align>
                </wp:positionH>
                <wp:positionV relativeFrom="paragraph">
                  <wp:posOffset>242570</wp:posOffset>
                </wp:positionV>
                <wp:extent cx="0" cy="257175"/>
                <wp:effectExtent l="0" t="0" r="19050" b="28575"/>
                <wp:wrapNone/>
                <wp:docPr id="31" name="Straight Connector 31"/>
                <wp:cNvGraphicFramePr/>
                <a:graphic xmlns:a="http://schemas.openxmlformats.org/drawingml/2006/main">
                  <a:graphicData uri="http://schemas.microsoft.com/office/word/2010/wordprocessingShape">
                    <wps:wsp>
                      <wps:cNvCnPr/>
                      <wps:spPr>
                        <a:xfrm>
                          <a:off x="0" y="0"/>
                          <a:ext cx="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E78E44" id="Straight Connector 31" o:spid="_x0000_s1026" style="position:absolute;z-index:251778048;visibility:visible;mso-wrap-style:square;mso-wrap-distance-left:9pt;mso-wrap-distance-top:0;mso-wrap-distance-right:9pt;mso-wrap-distance-bottom:0;mso-position-horizontal:center;mso-position-horizontal-relative:page;mso-position-vertical:absolute;mso-position-vertical-relative:text" from="0,19.1pt" to="0,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" strokecolor="black [3200]" strokeweight=".5pt">
                <v:stroke joinstyle="miter"/>
                <w10:wrap anchorx="page"/>
              </v:line>
            </w:pict>
          </mc:Fallback>
        </mc:AlternateContent>
      </w:r>
    </w:p>
    <w:p w14:paraId="7EAC63C7" w14:textId="77777777" w:rsidR="0010340E" w:rsidRPr="0010340E" w:rsidRDefault="00616391" w:rsidP="0010340E">
      <w:pPr>
        <w:spacing w:line="480" w:lineRule="auto"/>
        <w:ind w:firstLine="720"/>
        <w:rPr>
          <w:rFonts w:ascii="Times New Roman" w:hAnsi="Times New Roman" w:cs="Times New Roman"/>
          <w:szCs w:val="24"/>
        </w:rPr>
      </w:pPr>
      <w:r w:rsidRPr="0010340E">
        <w:rPr>
          <w:rFonts w:ascii="Times New Roman" w:hAnsi="Times New Roman" w:cs="Times New Roman"/>
          <w:noProof/>
          <w:szCs w:val="24"/>
          <w:lang w:eastAsia="en-GB"/>
        </w:rPr>
        <mc:AlternateContent>
          <mc:Choice Requires="wps">
            <w:drawing>
              <wp:anchor distT="0" distB="0" distL="114300" distR="114300" simplePos="0" relativeHeight="251786240" behindDoc="0" locked="0" layoutInCell="1" allowOverlap="1" wp14:anchorId="512198B9" wp14:editId="10ECDE9B">
                <wp:simplePos x="0" y="0"/>
                <wp:positionH relativeFrom="column">
                  <wp:posOffset>4895850</wp:posOffset>
                </wp:positionH>
                <wp:positionV relativeFrom="paragraph">
                  <wp:posOffset>43180</wp:posOffset>
                </wp:positionV>
                <wp:extent cx="0" cy="257175"/>
                <wp:effectExtent l="57150" t="5715" r="57150" b="22860"/>
                <wp:wrapNone/>
                <wp:docPr id="3451" name="Straight Arrow Connector 3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3AEED0B" id="_x0000_t32" coordsize="21600,21600" o:spt="32" o:oned="t" path="m,l21600,21600e" filled="f">
                <v:path arrowok="t" fillok="f" o:connecttype="none"/>
                <o:lock v:ext="edit" shapetype="t"/>
              </v:shapetype>
              <v:shape id="Straight Arrow Connector 3451" o:spid="_x0000_s1026" type="#_x0000_t32" style="position:absolute;margin-left:385.5pt;margin-top:3.4pt;width:0;height:20.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">
                <v:stroke endarrow="block"/>
              </v:shape>
            </w:pict>
          </mc:Fallback>
        </mc:AlternateContent>
      </w:r>
      <w:r w:rsidRPr="0010340E">
        <w:rPr>
          <w:rFonts w:ascii="Times New Roman" w:hAnsi="Times New Roman" w:cs="Times New Roman"/>
          <w:noProof/>
          <w:szCs w:val="24"/>
          <w:lang w:eastAsia="en-GB"/>
        </w:rPr>
        <mc:AlternateContent>
          <mc:Choice Requires="wps">
            <w:drawing>
              <wp:anchor distT="0" distB="0" distL="114300" distR="114300" simplePos="0" relativeHeight="251740160" behindDoc="0" locked="0" layoutInCell="1" allowOverlap="1" wp14:anchorId="6A249B46" wp14:editId="1965CAC3">
                <wp:simplePos x="0" y="0"/>
                <wp:positionH relativeFrom="margin">
                  <wp:align>right</wp:align>
                </wp:positionH>
                <wp:positionV relativeFrom="paragraph">
                  <wp:posOffset>323850</wp:posOffset>
                </wp:positionV>
                <wp:extent cx="971550" cy="752475"/>
                <wp:effectExtent l="0" t="0" r="19050" b="28575"/>
                <wp:wrapNone/>
                <wp:docPr id="3413" name="Text Box 3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752475"/>
                        </a:xfrm>
                        <a:prstGeom prst="rect">
                          <a:avLst/>
                        </a:prstGeom>
                        <a:solidFill>
                          <a:srgbClr val="FFFFFF"/>
                        </a:solidFill>
                        <a:ln w="9525">
                          <a:solidFill>
                            <a:srgbClr val="000000"/>
                          </a:solidFill>
                          <a:miter lim="800000"/>
                          <a:headEnd/>
                          <a:tailEnd/>
                        </a:ln>
                      </wps:spPr>
                      <wps:txbx>
                        <w:txbxContent>
                          <w:p w14:paraId="52C3F41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w:t>
                            </w:r>
                          </w:p>
                          <w:p w14:paraId="42786A1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9B46" id="Text Box 3413" o:spid="_x0000_s1059" type="#_x0000_t202" style="position:absolute;left:0;text-align:left;margin-left:25.3pt;margin-top:25.5pt;width:76.5pt;height:59.25pt;z-index:2517401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">
                <v:textbox>
                  <w:txbxContent>
                    <w:p w14:paraId="52C3F41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w:t>
                      </w:r>
                    </w:p>
                    <w:p w14:paraId="42786A1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(n=56)</w:t>
                      </w:r>
                    </w:p>
                  </w:txbxContent>
                </v:textbox>
                <w10:wrap anchorx="margin"/>
              </v:shape>
            </w:pict>
          </mc:Fallback>
        </mc:AlternateContent>
      </w:r>
      <w:r w:rsidRPr="0010340E">
        <w:rPr>
          <w:rFonts w:ascii="Times New Roman" w:hAnsi="Times New Roman" w:cs="Times New Roman"/>
          <w:noProof/>
          <w:szCs w:val="24"/>
          <w:lang w:eastAsia="en-GB"/>
        </w:rPr>
        <mc:AlternateContent>
          <mc:Choice Requires="wps">
            <w:drawing>
              <wp:anchor distT="0" distB="0" distL="114300" distR="114300" simplePos="0" relativeHeight="251780096" behindDoc="0" locked="0" layoutInCell="1" allowOverlap="1" wp14:anchorId="712057C1" wp14:editId="00D37ACF">
                <wp:simplePos x="0" y="0"/>
                <wp:positionH relativeFrom="page">
                  <wp:posOffset>2158365</wp:posOffset>
                </wp:positionH>
                <wp:positionV relativeFrom="paragraph">
                  <wp:posOffset>46990</wp:posOffset>
                </wp:positionV>
                <wp:extent cx="0" cy="238125"/>
                <wp:effectExtent l="76200" t="0" r="57150" b="47625"/>
                <wp:wrapNone/>
                <wp:docPr id="3393" name="Straight Arrow Connector 3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8FF6DC" id="Straight Arrow Connector 3393" o:spid="_x0000_s1026" type="#_x0000_t32" style="position:absolute;margin-left:169.95pt;margin-top:3.7pt;width:0;height:18.75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">
                <v:stroke endarrow="block"/>
                <w10:wrap anchorx="page"/>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39136" behindDoc="0" locked="0" layoutInCell="1" allowOverlap="1" wp14:anchorId="4C1AF5B2" wp14:editId="415084BB">
                <wp:simplePos x="0" y="0"/>
                <wp:positionH relativeFrom="column">
                  <wp:posOffset>3274695</wp:posOffset>
                </wp:positionH>
                <wp:positionV relativeFrom="paragraph">
                  <wp:posOffset>323850</wp:posOffset>
                </wp:positionV>
                <wp:extent cx="952500" cy="742950"/>
                <wp:effectExtent l="0" t="0" r="19050" b="19050"/>
                <wp:wrapNone/>
                <wp:docPr id="3412" name="Text Box 3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742950"/>
                        </a:xfrm>
                        <a:prstGeom prst="rect">
                          <a:avLst/>
                        </a:prstGeom>
                        <a:solidFill>
                          <a:srgbClr val="FFFFFF"/>
                        </a:solidFill>
                        <a:ln w="9525">
                          <a:solidFill>
                            <a:srgbClr val="000000"/>
                          </a:solidFill>
                          <a:miter lim="800000"/>
                          <a:headEnd/>
                          <a:tailEnd/>
                        </a:ln>
                      </wps:spPr>
                      <wps:txbx>
                        <w:txbxContent>
                          <w:p w14:paraId="1B260A3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w:t>
                            </w:r>
                          </w:p>
                          <w:p w14:paraId="1D63B67B"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AF5B2" id="Text Box 3412" o:spid="_x0000_s1060" type="#_x0000_t202" style="position:absolute;left:0;text-align:left;margin-left:257.85pt;margin-top:25.5pt;width:75pt;height:5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">
                <v:textbox>
                  <w:txbxContent>
                    <w:p w14:paraId="1B260A3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w:t>
                      </w:r>
                    </w:p>
                    <w:p w14:paraId="1D63B67B"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(n=46)</w:t>
                      </w:r>
                    </w:p>
                  </w:txbxContent>
                </v:textbox>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49376" behindDoc="0" locked="0" layoutInCell="1" allowOverlap="1" wp14:anchorId="4900E1C9" wp14:editId="41E2AC6B">
                <wp:simplePos x="0" y="0"/>
                <wp:positionH relativeFrom="column">
                  <wp:posOffset>3710940</wp:posOffset>
                </wp:positionH>
                <wp:positionV relativeFrom="paragraph">
                  <wp:posOffset>48260</wp:posOffset>
                </wp:positionV>
                <wp:extent cx="0" cy="257175"/>
                <wp:effectExtent l="57150" t="5715" r="57150" b="22860"/>
                <wp:wrapNone/>
                <wp:docPr id="3419" name="Straight Arrow Connector 3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E990F0" id="Straight Arrow Connector 3419" o:spid="_x0000_s1026" type="#_x0000_t32" style="position:absolute;margin-left:292.2pt;margin-top:3.8pt;width:0;height:20.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">
                <v:stroke endarrow="block"/>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37088" behindDoc="0" locked="0" layoutInCell="1" allowOverlap="1" wp14:anchorId="2FFD5AE4" wp14:editId="2594A463">
                <wp:simplePos x="0" y="0"/>
                <wp:positionH relativeFrom="column">
                  <wp:posOffset>1042035</wp:posOffset>
                </wp:positionH>
                <wp:positionV relativeFrom="paragraph">
                  <wp:posOffset>323850</wp:posOffset>
                </wp:positionV>
                <wp:extent cx="904875" cy="733425"/>
                <wp:effectExtent l="0" t="0" r="28575" b="28575"/>
                <wp:wrapNone/>
                <wp:docPr id="3410" name="Text Box 3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33425"/>
                        </a:xfrm>
                        <a:prstGeom prst="rect">
                          <a:avLst/>
                        </a:prstGeom>
                        <a:solidFill>
                          <a:srgbClr val="FFFFFF"/>
                        </a:solidFill>
                        <a:ln w="9525">
                          <a:solidFill>
                            <a:srgbClr val="000000"/>
                          </a:solidFill>
                          <a:miter lim="800000"/>
                          <a:headEnd/>
                          <a:tailEnd/>
                        </a:ln>
                      </wps:spPr>
                      <wps:txbx>
                        <w:txbxContent>
                          <w:p w14:paraId="10B14413"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GB-Positive</w:t>
                            </w:r>
                          </w:p>
                          <w:p w14:paraId="7B8D586D"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(n=89)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D5AE4" id="Text Box 3410" o:spid="_x0000_s1061" type="#_x0000_t202" style="position:absolute;left:0;text-align:left;margin-left:82.05pt;margin-top:25.5pt;width:71.25pt;height:5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">
                <v:textbox>
                  <w:txbxContent>
                    <w:p w14:paraId="10B14413"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GB-Positive</w:t>
                      </w:r>
                    </w:p>
                    <w:p w14:paraId="7B8D586D"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(n=89)</w:t>
                      </w:r>
                    </w:p>
                  </w:txbxContent>
                </v:textbox>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48352" behindDoc="0" locked="0" layoutInCell="1" allowOverlap="1" wp14:anchorId="52732F59" wp14:editId="27EC4AD1">
                <wp:simplePos x="0" y="0"/>
                <wp:positionH relativeFrom="page">
                  <wp:posOffset>3352165</wp:posOffset>
                </wp:positionH>
                <wp:positionV relativeFrom="paragraph">
                  <wp:posOffset>57150</wp:posOffset>
                </wp:positionV>
                <wp:extent cx="0" cy="238125"/>
                <wp:effectExtent l="76200" t="0" r="57150" b="47625"/>
                <wp:wrapNone/>
                <wp:docPr id="3418" name="Straight Arrow Connector 3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AE333" id="Straight Arrow Connector 3418" o:spid="_x0000_s1026" type="#_x0000_t32" style="position:absolute;margin-left:263.95pt;margin-top:4.5pt;width:0;height:18.7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">
                <v:stroke endarrow="block"/>
                <w10:wrap anchorx="page"/>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46304" behindDoc="0" locked="0" layoutInCell="1" allowOverlap="1" wp14:anchorId="2EFEF377" wp14:editId="05CEF746">
                <wp:simplePos x="0" y="0"/>
                <wp:positionH relativeFrom="column">
                  <wp:posOffset>1445895</wp:posOffset>
                </wp:positionH>
                <wp:positionV relativeFrom="paragraph">
                  <wp:posOffset>47625</wp:posOffset>
                </wp:positionV>
                <wp:extent cx="3457575" cy="635"/>
                <wp:effectExtent l="0" t="0" r="28575" b="37465"/>
                <wp:wrapNone/>
                <wp:docPr id="3416" name="Straight Arrow Connector 3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75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ADA3BF" id="Straight Arrow Connector 3416" o:spid="_x0000_s1026" type="#_x0000_t32" style="position:absolute;margin-left:113.85pt;margin-top:3.75pt;width:272.25pt;height:.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"/>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38112" behindDoc="0" locked="0" layoutInCell="1" allowOverlap="1" wp14:anchorId="6FF0E024" wp14:editId="06D3A943">
                <wp:simplePos x="0" y="0"/>
                <wp:positionH relativeFrom="column">
                  <wp:posOffset>2141220</wp:posOffset>
                </wp:positionH>
                <wp:positionV relativeFrom="paragraph">
                  <wp:posOffset>333375</wp:posOffset>
                </wp:positionV>
                <wp:extent cx="904875" cy="762000"/>
                <wp:effectExtent l="0" t="0" r="28575" b="19050"/>
                <wp:wrapNone/>
                <wp:docPr id="3411" name="Text Box 3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762000"/>
                        </a:xfrm>
                        <a:prstGeom prst="rect">
                          <a:avLst/>
                        </a:prstGeom>
                        <a:solidFill>
                          <a:srgbClr val="FFFFFF"/>
                        </a:solidFill>
                        <a:ln w="9525">
                          <a:solidFill>
                            <a:srgbClr val="000000"/>
                          </a:solidFill>
                          <a:miter lim="800000"/>
                          <a:headEnd/>
                          <a:tailEnd/>
                        </a:ln>
                      </wps:spPr>
                      <wps:txbx>
                        <w:txbxContent>
                          <w:p w14:paraId="53ED7D03"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w:t>
                            </w:r>
                          </w:p>
                          <w:p w14:paraId="58E1B687"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0E024" id="Text Box 3411" o:spid="_x0000_s1062" type="#_x0000_t202" style="position:absolute;left:0;text-align:left;margin-left:168.6pt;margin-top:26.25pt;width:71.25pt;height:6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">
                <v:textbox>
                  <w:txbxContent>
                    <w:p w14:paraId="53ED7D03"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w:t>
                      </w:r>
                    </w:p>
                    <w:p w14:paraId="58E1B687"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(n=85)</w:t>
                      </w:r>
                    </w:p>
                  </w:txbxContent>
                </v:textbox>
              </v:shape>
            </w:pict>
          </mc:Fallback>
        </mc:AlternateContent>
      </w:r>
    </w:p>
    <w:p w14:paraId="367CBC4F" w14:textId="77777777" w:rsidR="0010340E" w:rsidRPr="0010340E" w:rsidRDefault="0010340E" w:rsidP="0010340E">
      <w:pPr>
        <w:spacing w:line="480" w:lineRule="auto"/>
        <w:ind w:firstLine="720"/>
        <w:rPr>
          <w:rFonts w:ascii="Times New Roman" w:hAnsi="Times New Roman" w:cs="Times New Roman"/>
          <w:szCs w:val="24"/>
        </w:rPr>
      </w:pPr>
    </w:p>
    <w:p w14:paraId="6A50F5A5" w14:textId="77777777" w:rsidR="0010340E" w:rsidRPr="0010340E" w:rsidRDefault="00616391" w:rsidP="0010340E">
      <w:pPr>
        <w:rPr>
          <w:rFonts w:ascii="Times New Roman" w:hAnsi="Times New Roman" w:cs="Times New Roman"/>
        </w:rPr>
      </w:pPr>
      <w:r w:rsidRPr="0010340E">
        <w:rPr>
          <w:rFonts w:ascii="Times New Roman" w:hAnsi="Times New Roman" w:cs="Times New Roman"/>
          <w:noProof/>
          <w:lang w:eastAsia="en-GB"/>
        </w:rPr>
        <mc:AlternateContent>
          <mc:Choice Requires="wps">
            <w:drawing>
              <wp:anchor distT="0" distB="0" distL="114300" distR="114300" simplePos="0" relativeHeight="251754496" behindDoc="0" locked="0" layoutInCell="1" allowOverlap="1" wp14:anchorId="01111D46" wp14:editId="089CC72C">
                <wp:simplePos x="0" y="0"/>
                <wp:positionH relativeFrom="column">
                  <wp:posOffset>4912995</wp:posOffset>
                </wp:positionH>
                <wp:positionV relativeFrom="paragraph">
                  <wp:posOffset>172085</wp:posOffset>
                </wp:positionV>
                <wp:extent cx="0" cy="361950"/>
                <wp:effectExtent l="57150" t="5715" r="57150" b="22860"/>
                <wp:wrapNone/>
                <wp:docPr id="3407" name="Straight Arrow Connector 3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31294" id="Straight Arrow Connector 3407" o:spid="_x0000_s1026" type="#_x0000_t32" style="position:absolute;margin-left:386.85pt;margin-top:13.55pt;width:0;height:2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">
                <v:stroke endarrow="block"/>
              </v:shape>
            </w:pict>
          </mc:Fallback>
        </mc:AlternateContent>
      </w:r>
      <w:r w:rsidRPr="0010340E">
        <w:rPr>
          <w:rFonts w:ascii="Times New Roman" w:hAnsi="Times New Roman" w:cs="Times New Roman"/>
          <w:noProof/>
          <w:lang w:eastAsia="en-GB"/>
        </w:rPr>
        <mc:AlternateContent>
          <mc:Choice Requires="wps">
            <w:drawing>
              <wp:anchor distT="0" distB="0" distL="114300" distR="114300" simplePos="0" relativeHeight="251782144" behindDoc="0" locked="0" layoutInCell="1" allowOverlap="1" wp14:anchorId="01919411" wp14:editId="48EA0E2E">
                <wp:simplePos x="0" y="0"/>
                <wp:positionH relativeFrom="column">
                  <wp:posOffset>1476375</wp:posOffset>
                </wp:positionH>
                <wp:positionV relativeFrom="paragraph">
                  <wp:posOffset>158115</wp:posOffset>
                </wp:positionV>
                <wp:extent cx="0" cy="333375"/>
                <wp:effectExtent l="57150" t="5715" r="57150" b="22860"/>
                <wp:wrapNone/>
                <wp:docPr id="3437" name="Straight Arrow Connector 3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62E1C" id="Straight Arrow Connector 3437" o:spid="_x0000_s1026" type="#_x0000_t32" style="position:absolute;margin-left:116.25pt;margin-top:12.45pt;width:0;height:26.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">
                <v:stroke endarrow="block"/>
              </v:shape>
            </w:pict>
          </mc:Fallback>
        </mc:AlternateContent>
      </w:r>
      <w:r w:rsidR="006E0B58" w:rsidRPr="0010340E">
        <w:rPr>
          <w:rFonts w:ascii="Times New Roman" w:hAnsi="Times New Roman" w:cs="Times New Roman"/>
          <w:noProof/>
          <w:lang w:eastAsia="en-GB"/>
        </w:rPr>
        <mc:AlternateContent>
          <mc:Choice Requires="wps">
            <w:drawing>
              <wp:anchor distT="0" distB="0" distL="114300" distR="114300" simplePos="0" relativeHeight="251752448" behindDoc="0" locked="0" layoutInCell="1" allowOverlap="1" wp14:anchorId="562ECD2B" wp14:editId="5C81DF22">
                <wp:simplePos x="0" y="0"/>
                <wp:positionH relativeFrom="column">
                  <wp:posOffset>2588895</wp:posOffset>
                </wp:positionH>
                <wp:positionV relativeFrom="paragraph">
                  <wp:posOffset>191135</wp:posOffset>
                </wp:positionV>
                <wp:extent cx="0" cy="333375"/>
                <wp:effectExtent l="57150" t="5715" r="57150" b="22860"/>
                <wp:wrapNone/>
                <wp:docPr id="3409" name="Straight Arrow Connector 3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A84FC" id="Straight Arrow Connector 3409" o:spid="_x0000_s1026" type="#_x0000_t32" style="position:absolute;margin-left:203.85pt;margin-top:15.05pt;width:0;height:26.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">
                <v:stroke endarrow="block"/>
              </v:shape>
            </w:pict>
          </mc:Fallback>
        </mc:AlternateContent>
      </w:r>
      <w:r w:rsidR="006E0B58" w:rsidRPr="0010340E">
        <w:rPr>
          <w:rFonts w:ascii="Times New Roman" w:hAnsi="Times New Roman" w:cs="Times New Roman"/>
          <w:noProof/>
          <w:lang w:eastAsia="en-GB"/>
        </w:rPr>
        <mc:AlternateContent>
          <mc:Choice Requires="wps">
            <w:drawing>
              <wp:anchor distT="0" distB="0" distL="114300" distR="114300" simplePos="0" relativeHeight="251753472" behindDoc="0" locked="0" layoutInCell="1" allowOverlap="1" wp14:anchorId="7D5A067F" wp14:editId="01B82C9A">
                <wp:simplePos x="0" y="0"/>
                <wp:positionH relativeFrom="column">
                  <wp:posOffset>3760470</wp:posOffset>
                </wp:positionH>
                <wp:positionV relativeFrom="paragraph">
                  <wp:posOffset>172085</wp:posOffset>
                </wp:positionV>
                <wp:extent cx="0" cy="342900"/>
                <wp:effectExtent l="57150" t="5715" r="57150" b="22860"/>
                <wp:wrapNone/>
                <wp:docPr id="3408" name="Straight Arrow Connector 34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FD2F02" id="Straight Arrow Connector 3408" o:spid="_x0000_s1026" type="#_x0000_t32" style="position:absolute;margin-left:296.1pt;margin-top:13.55pt;width:0;height:2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">
                <v:stroke endarrow="block"/>
              </v:shape>
            </w:pict>
          </mc:Fallback>
        </mc:AlternateContent>
      </w:r>
    </w:p>
    <w:p w14:paraId="3EEC97B4" w14:textId="77777777" w:rsidR="0010340E" w:rsidRPr="0010340E" w:rsidRDefault="00616391" w:rsidP="0010340E">
      <w:pPr>
        <w:spacing w:line="480" w:lineRule="auto"/>
        <w:ind w:firstLine="720"/>
        <w:rPr>
          <w:rFonts w:ascii="Times New Roman" w:hAnsi="Times New Roman" w:cs="Times New Roman"/>
          <w:szCs w:val="24"/>
        </w:rPr>
      </w:pPr>
      <w:r w:rsidRPr="0010340E">
        <w:rPr>
          <w:rFonts w:ascii="Times New Roman" w:hAnsi="Times New Roman" w:cs="Times New Roman"/>
          <w:noProof/>
          <w:szCs w:val="24"/>
          <w:lang w:eastAsia="en-GB"/>
        </w:rPr>
        <mc:AlternateContent>
          <mc:Choice Requires="wps">
            <w:drawing>
              <wp:anchor distT="0" distB="0" distL="114300" distR="114300" simplePos="0" relativeHeight="251742208" behindDoc="0" locked="0" layoutInCell="1" allowOverlap="1" wp14:anchorId="1193CA2B" wp14:editId="6DBF8C44">
                <wp:simplePos x="0" y="0"/>
                <wp:positionH relativeFrom="margin">
                  <wp:posOffset>4423410</wp:posOffset>
                </wp:positionH>
                <wp:positionV relativeFrom="paragraph">
                  <wp:posOffset>233680</wp:posOffset>
                </wp:positionV>
                <wp:extent cx="1114425" cy="942975"/>
                <wp:effectExtent l="0" t="0" r="28575" b="28575"/>
                <wp:wrapNone/>
                <wp:docPr id="3403" name="Text Box 3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942975"/>
                        </a:xfrm>
                        <a:prstGeom prst="rect">
                          <a:avLst/>
                        </a:prstGeom>
                        <a:solidFill>
                          <a:srgbClr val="FFFFFF"/>
                        </a:solidFill>
                        <a:ln w="9525">
                          <a:solidFill>
                            <a:srgbClr val="000000"/>
                          </a:solidFill>
                          <a:miter lim="800000"/>
                          <a:headEnd/>
                          <a:tailEnd/>
                        </a:ln>
                      </wps:spPr>
                      <wps:txbx>
                        <w:txbxContent>
                          <w:p w14:paraId="172269D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1E443AE0"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 (n=15)</w:t>
                            </w:r>
                          </w:p>
                          <w:p w14:paraId="3A9352F5"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CA2B" id="Text Box 3403" o:spid="_x0000_s1063" type="#_x0000_t202" style="position:absolute;left:0;text-align:left;margin-left:348.3pt;margin-top:18.4pt;width:87.75pt;height:74.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">
                <v:textbox>
                  <w:txbxContent>
                    <w:p w14:paraId="172269D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1E443AE0"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 (n=15)</w:t>
                      </w:r>
                    </w:p>
                    <w:p w14:paraId="3A9352F5" w14:textId="77777777" w:rsidR="00E725B7" w:rsidRDefault="00E725B7" w:rsidP="0010340E"/>
                  </w:txbxContent>
                </v:textbox>
                <w10:wrap anchorx="margin"/>
              </v:shape>
            </w:pict>
          </mc:Fallback>
        </mc:AlternateContent>
      </w:r>
      <w:r w:rsidRPr="0010340E">
        <w:rPr>
          <w:rFonts w:ascii="Times New Roman" w:hAnsi="Times New Roman" w:cs="Times New Roman"/>
          <w:noProof/>
          <w:szCs w:val="24"/>
          <w:lang w:eastAsia="en-GB"/>
        </w:rPr>
        <mc:AlternateContent>
          <mc:Choice Requires="wps">
            <w:drawing>
              <wp:anchor distT="0" distB="0" distL="114300" distR="114300" simplePos="0" relativeHeight="251741184" behindDoc="0" locked="0" layoutInCell="1" allowOverlap="1" wp14:anchorId="687509D5" wp14:editId="6D071767">
                <wp:simplePos x="0" y="0"/>
                <wp:positionH relativeFrom="column">
                  <wp:posOffset>3242310</wp:posOffset>
                </wp:positionH>
                <wp:positionV relativeFrom="paragraph">
                  <wp:posOffset>234315</wp:posOffset>
                </wp:positionV>
                <wp:extent cx="1085850" cy="942975"/>
                <wp:effectExtent l="0" t="0" r="19050" b="28575"/>
                <wp:wrapNone/>
                <wp:docPr id="3404" name="Text Box 3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42975"/>
                        </a:xfrm>
                        <a:prstGeom prst="rect">
                          <a:avLst/>
                        </a:prstGeom>
                        <a:solidFill>
                          <a:srgbClr val="FFFFFF"/>
                        </a:solidFill>
                        <a:ln w="9525">
                          <a:solidFill>
                            <a:srgbClr val="000000"/>
                          </a:solidFill>
                          <a:miter lim="800000"/>
                          <a:headEnd/>
                          <a:tailEnd/>
                        </a:ln>
                      </wps:spPr>
                      <wps:txbx>
                        <w:txbxContent>
                          <w:p w14:paraId="42FB2DB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3915F351"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 (n=18)</w:t>
                            </w:r>
                          </w:p>
                          <w:p w14:paraId="1A242D7D"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7509D5" id="Text Box 3404" o:spid="_x0000_s1064" type="#_x0000_t202" style="position:absolute;left:0;text-align:left;margin-left:255.3pt;margin-top:18.45pt;width:85.5pt;height:74.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">
                <v:textbox>
                  <w:txbxContent>
                    <w:p w14:paraId="42FB2DB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3915F351"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 (n=18)</w:t>
                      </w:r>
                    </w:p>
                    <w:p w14:paraId="1A242D7D" w14:textId="77777777" w:rsidR="00E725B7" w:rsidRDefault="00E725B7" w:rsidP="0010340E"/>
                  </w:txbxContent>
                </v:textbox>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27872" behindDoc="0" locked="0" layoutInCell="1" allowOverlap="1" wp14:anchorId="4419C141" wp14:editId="2B17B7C0">
                <wp:simplePos x="0" y="0"/>
                <wp:positionH relativeFrom="column">
                  <wp:posOffset>-192405</wp:posOffset>
                </wp:positionH>
                <wp:positionV relativeFrom="paragraph">
                  <wp:posOffset>224155</wp:posOffset>
                </wp:positionV>
                <wp:extent cx="899160" cy="285750"/>
                <wp:effectExtent l="9525" t="14605" r="15240" b="23495"/>
                <wp:wrapNone/>
                <wp:docPr id="3405" name="Text Box 3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28575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1D29B80"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Follow-up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19C141" id="Text Box 3405" o:spid="_x0000_s1065" type="#_x0000_t202" style="position:absolute;left:0;text-align:left;margin-left:-15.15pt;margin-top:17.65pt;width:70.8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" fillcolor="#c9c9c9 [1942]" strokecolor="#c9c9c9 [1942]" strokeweight="1pt">
                <v:fill color2="#ededed [662]" angle="135" focus="50%" type="gradient"/>
                <v:shadow on="t" color="#525252 [1606]" opacity=".5" offset="1pt"/>
                <v:textbox>
                  <w:txbxContent>
                    <w:p w14:paraId="71D29B80"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Follow-up</w:t>
                      </w:r>
                    </w:p>
                  </w:txbxContent>
                </v:textbox>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25824" behindDoc="0" locked="0" layoutInCell="1" allowOverlap="1" wp14:anchorId="47F1121F" wp14:editId="06511325">
                <wp:simplePos x="0" y="0"/>
                <wp:positionH relativeFrom="column">
                  <wp:posOffset>845820</wp:posOffset>
                </wp:positionH>
                <wp:positionV relativeFrom="paragraph">
                  <wp:posOffset>224790</wp:posOffset>
                </wp:positionV>
                <wp:extent cx="1095375" cy="962025"/>
                <wp:effectExtent l="0" t="0" r="28575" b="28575"/>
                <wp:wrapNone/>
                <wp:docPr id="3401" name="Text Box 3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962025"/>
                        </a:xfrm>
                        <a:prstGeom prst="rect">
                          <a:avLst/>
                        </a:prstGeom>
                        <a:solidFill>
                          <a:srgbClr val="FFFFFF"/>
                        </a:solidFill>
                        <a:ln w="9525">
                          <a:solidFill>
                            <a:srgbClr val="000000"/>
                          </a:solidFill>
                          <a:miter lim="800000"/>
                          <a:headEnd/>
                          <a:tailEnd/>
                        </a:ln>
                      </wps:spPr>
                      <wps:txbx>
                        <w:txbxContent>
                          <w:p w14:paraId="3AEA85FC"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5222EE2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GB-Positive (n=14)</w:t>
                            </w:r>
                          </w:p>
                          <w:p w14:paraId="21177E07"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121F" id="Text Box 3401" o:spid="_x0000_s1066" type="#_x0000_t202" style="position:absolute;left:0;text-align:left;margin-left:66.6pt;margin-top:17.7pt;width:86.25pt;height:75.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">
                <v:textbox>
                  <w:txbxContent>
                    <w:p w14:paraId="3AEA85FC"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5222EE2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GB-Positive (n=14)</w:t>
                      </w:r>
                    </w:p>
                    <w:p w14:paraId="21177E07" w14:textId="77777777" w:rsidR="00E725B7" w:rsidRDefault="00E725B7" w:rsidP="0010340E"/>
                  </w:txbxContent>
                </v:textbox>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26848" behindDoc="0" locked="0" layoutInCell="1" allowOverlap="1" wp14:anchorId="6F582AC9" wp14:editId="246E51A4">
                <wp:simplePos x="0" y="0"/>
                <wp:positionH relativeFrom="page">
                  <wp:posOffset>2790190</wp:posOffset>
                </wp:positionH>
                <wp:positionV relativeFrom="paragraph">
                  <wp:posOffset>234315</wp:posOffset>
                </wp:positionV>
                <wp:extent cx="1085850" cy="952500"/>
                <wp:effectExtent l="0" t="0" r="19050" b="19050"/>
                <wp:wrapNone/>
                <wp:docPr id="3402" name="Text Box 3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952500"/>
                        </a:xfrm>
                        <a:prstGeom prst="rect">
                          <a:avLst/>
                        </a:prstGeom>
                        <a:solidFill>
                          <a:srgbClr val="FFFFFF"/>
                        </a:solidFill>
                        <a:ln w="9525">
                          <a:solidFill>
                            <a:srgbClr val="000000"/>
                          </a:solidFill>
                          <a:miter lim="800000"/>
                          <a:headEnd/>
                          <a:tailEnd/>
                        </a:ln>
                      </wps:spPr>
                      <wps:txbx>
                        <w:txbxContent>
                          <w:p w14:paraId="50CD4AED"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6EC03C6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 (n=13)</w:t>
                            </w:r>
                          </w:p>
                          <w:p w14:paraId="5FDA91F0" w14:textId="77777777" w:rsidR="00E725B7" w:rsidRDefault="00E725B7" w:rsidP="0010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82AC9" id="Text Box 3402" o:spid="_x0000_s1067" type="#_x0000_t202" style="position:absolute;left:0;text-align:left;margin-left:219.7pt;margin-top:18.45pt;width:85.5pt;height:75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">
                <v:textbox>
                  <w:txbxContent>
                    <w:p w14:paraId="50CD4AED"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Lost to follow up</w:t>
                      </w:r>
                    </w:p>
                    <w:p w14:paraId="6EC03C6A"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 (n=13)</w:t>
                      </w:r>
                    </w:p>
                    <w:p w14:paraId="5FDA91F0" w14:textId="77777777" w:rsidR="00E725B7" w:rsidRDefault="00E725B7" w:rsidP="0010340E"/>
                  </w:txbxContent>
                </v:textbox>
                <w10:wrap anchorx="page"/>
              </v:shape>
            </w:pict>
          </mc:Fallback>
        </mc:AlternateContent>
      </w:r>
    </w:p>
    <w:p w14:paraId="1584A94A" w14:textId="77777777" w:rsidR="0010340E" w:rsidRPr="0010340E" w:rsidRDefault="0010340E" w:rsidP="0010340E">
      <w:pPr>
        <w:spacing w:line="480" w:lineRule="auto"/>
        <w:ind w:firstLine="720"/>
        <w:rPr>
          <w:rFonts w:ascii="Times New Roman" w:hAnsi="Times New Roman" w:cs="Times New Roman"/>
          <w:szCs w:val="24"/>
        </w:rPr>
      </w:pPr>
    </w:p>
    <w:p w14:paraId="1D5F27A5" w14:textId="77777777" w:rsidR="0010340E" w:rsidRPr="0010340E" w:rsidRDefault="00616391" w:rsidP="0010340E">
      <w:pPr>
        <w:spacing w:line="480" w:lineRule="auto"/>
        <w:ind w:firstLine="720"/>
        <w:rPr>
          <w:rFonts w:ascii="Times New Roman" w:hAnsi="Times New Roman" w:cs="Times New Roman"/>
          <w:szCs w:val="24"/>
        </w:rPr>
      </w:pPr>
      <w:r w:rsidRPr="0010340E">
        <w:rPr>
          <w:rFonts w:ascii="Times New Roman" w:hAnsi="Times New Roman" w:cs="Times New Roman"/>
          <w:noProof/>
          <w:lang w:eastAsia="en-GB"/>
        </w:rPr>
        <mc:AlternateContent>
          <mc:Choice Requires="wps">
            <w:drawing>
              <wp:anchor distT="0" distB="0" distL="114300" distR="114300" simplePos="0" relativeHeight="251784192" behindDoc="0" locked="0" layoutInCell="1" allowOverlap="1" wp14:anchorId="373EB45B" wp14:editId="7B99CE3D">
                <wp:simplePos x="0" y="0"/>
                <wp:positionH relativeFrom="column">
                  <wp:posOffset>4981575</wp:posOffset>
                </wp:positionH>
                <wp:positionV relativeFrom="paragraph">
                  <wp:posOffset>276860</wp:posOffset>
                </wp:positionV>
                <wp:extent cx="0" cy="333375"/>
                <wp:effectExtent l="57150" t="5715" r="57150" b="22860"/>
                <wp:wrapNone/>
                <wp:docPr id="3441" name="Straight Arrow Connector 3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1E4387" id="Straight Arrow Connector 3441" o:spid="_x0000_s1026" type="#_x0000_t32" style="position:absolute;margin-left:392.25pt;margin-top:21.8pt;width:0;height:26.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">
                <v:stroke endarrow="block"/>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55520" behindDoc="0" locked="0" layoutInCell="1" allowOverlap="1" wp14:anchorId="5689E96D" wp14:editId="03CCF0C3">
                <wp:simplePos x="0" y="0"/>
                <wp:positionH relativeFrom="column">
                  <wp:posOffset>1388745</wp:posOffset>
                </wp:positionH>
                <wp:positionV relativeFrom="paragraph">
                  <wp:posOffset>291465</wp:posOffset>
                </wp:positionV>
                <wp:extent cx="0" cy="361950"/>
                <wp:effectExtent l="57150" t="5080" r="57150" b="23495"/>
                <wp:wrapNone/>
                <wp:docPr id="3397" name="Straight Arrow Connector 33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3F586" id="Straight Arrow Connector 3397" o:spid="_x0000_s1026" type="#_x0000_t32" style="position:absolute;margin-left:109.35pt;margin-top:22.95pt;width:0;height:28.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">
                <v:stroke endarrow="block"/>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57568" behindDoc="0" locked="0" layoutInCell="1" allowOverlap="1" wp14:anchorId="683D2D79" wp14:editId="0E06637C">
                <wp:simplePos x="0" y="0"/>
                <wp:positionH relativeFrom="column">
                  <wp:posOffset>3789045</wp:posOffset>
                </wp:positionH>
                <wp:positionV relativeFrom="paragraph">
                  <wp:posOffset>291465</wp:posOffset>
                </wp:positionV>
                <wp:extent cx="0" cy="323850"/>
                <wp:effectExtent l="57150" t="5080" r="57150" b="23495"/>
                <wp:wrapNone/>
                <wp:docPr id="3399" name="Straight Arrow Connector 3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F025F6" id="Straight Arrow Connector 3399" o:spid="_x0000_s1026" type="#_x0000_t32" style="position:absolute;margin-left:298.35pt;margin-top:22.95pt;width:0;height:2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">
                <v:stroke endarrow="block"/>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56544" behindDoc="0" locked="0" layoutInCell="1" allowOverlap="1" wp14:anchorId="26234E6F" wp14:editId="3384CF9E">
                <wp:simplePos x="0" y="0"/>
                <wp:positionH relativeFrom="column">
                  <wp:posOffset>2617470</wp:posOffset>
                </wp:positionH>
                <wp:positionV relativeFrom="paragraph">
                  <wp:posOffset>281940</wp:posOffset>
                </wp:positionV>
                <wp:extent cx="0" cy="342900"/>
                <wp:effectExtent l="57150" t="5080" r="57150" b="23495"/>
                <wp:wrapNone/>
                <wp:docPr id="3398" name="Straight Arrow Connector 3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FFBEC" id="Straight Arrow Connector 3398" o:spid="_x0000_s1026" type="#_x0000_t32" style="position:absolute;margin-left:206.1pt;margin-top:22.2pt;width:0;height:2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">
                <v:stroke endarrow="block"/>
              </v:shape>
            </w:pict>
          </mc:Fallback>
        </mc:AlternateContent>
      </w:r>
    </w:p>
    <w:p w14:paraId="66809B6A" w14:textId="77777777" w:rsidR="0010340E" w:rsidRPr="0010340E" w:rsidRDefault="00616391" w:rsidP="0010340E">
      <w:pPr>
        <w:spacing w:line="480" w:lineRule="auto"/>
        <w:ind w:firstLine="720"/>
        <w:rPr>
          <w:rFonts w:ascii="Times New Roman" w:hAnsi="Times New Roman" w:cs="Times New Roman"/>
          <w:szCs w:val="24"/>
        </w:rPr>
      </w:pPr>
      <w:r w:rsidRPr="0010340E">
        <w:rPr>
          <w:rFonts w:ascii="Times New Roman" w:hAnsi="Times New Roman" w:cs="Times New Roman"/>
          <w:noProof/>
          <w:szCs w:val="24"/>
          <w:lang w:eastAsia="en-GB"/>
        </w:rPr>
        <mc:AlternateContent>
          <mc:Choice Requires="wps">
            <w:drawing>
              <wp:anchor distT="0" distB="0" distL="114300" distR="114300" simplePos="0" relativeHeight="251728896" behindDoc="0" locked="0" layoutInCell="1" allowOverlap="1" wp14:anchorId="091DAB55" wp14:editId="52428191">
                <wp:simplePos x="0" y="0"/>
                <wp:positionH relativeFrom="column">
                  <wp:posOffset>956310</wp:posOffset>
                </wp:positionH>
                <wp:positionV relativeFrom="paragraph">
                  <wp:posOffset>211455</wp:posOffset>
                </wp:positionV>
                <wp:extent cx="933450" cy="733425"/>
                <wp:effectExtent l="0" t="0" r="19050"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33425"/>
                        </a:xfrm>
                        <a:prstGeom prst="rect">
                          <a:avLst/>
                        </a:prstGeom>
                        <a:solidFill>
                          <a:srgbClr val="FFFFFF"/>
                        </a:solidFill>
                        <a:ln w="9525">
                          <a:solidFill>
                            <a:srgbClr val="000000"/>
                          </a:solidFill>
                          <a:miter lim="800000"/>
                          <a:headEnd/>
                          <a:tailEnd/>
                        </a:ln>
                      </wps:spPr>
                      <wps:txbx>
                        <w:txbxContent>
                          <w:p w14:paraId="09B221A2"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GB-Positive</w:t>
                            </w:r>
                          </w:p>
                          <w:p w14:paraId="11C0F130"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(n=89)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DAB55" id="Text Box 25" o:spid="_x0000_s1068" type="#_x0000_t202" style="position:absolute;left:0;text-align:left;margin-left:75.3pt;margin-top:16.65pt;width:73.5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">
                <v:textbox>
                  <w:txbxContent>
                    <w:p w14:paraId="09B221A2"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GB-Positive</w:t>
                      </w:r>
                    </w:p>
                    <w:p w14:paraId="11C0F130" w14:textId="77777777" w:rsidR="00E725B7" w:rsidRPr="004C528F" w:rsidRDefault="00E725B7" w:rsidP="0010340E">
                      <w:pPr>
                        <w:spacing w:line="240" w:lineRule="auto"/>
                        <w:jc w:val="center"/>
                        <w:rPr>
                          <w:rFonts w:ascii="Times New Roman" w:hAnsi="Times New Roman" w:cs="Times New Roman"/>
                        </w:rPr>
                      </w:pPr>
                      <w:r w:rsidRPr="004C528F">
                        <w:rPr>
                          <w:rFonts w:ascii="Times New Roman" w:hAnsi="Times New Roman" w:cs="Times New Roman"/>
                        </w:rPr>
                        <w:t>(n=89)</w:t>
                      </w:r>
                    </w:p>
                  </w:txbxContent>
                </v:textbox>
              </v:shape>
            </w:pict>
          </mc:Fallback>
        </mc:AlternateContent>
      </w:r>
      <w:r w:rsidRPr="0010340E">
        <w:rPr>
          <w:rFonts w:ascii="Times New Roman" w:hAnsi="Times New Roman" w:cs="Times New Roman"/>
          <w:noProof/>
          <w:szCs w:val="24"/>
          <w:lang w:eastAsia="en-GB"/>
        </w:rPr>
        <mc:AlternateContent>
          <mc:Choice Requires="wps">
            <w:drawing>
              <wp:anchor distT="0" distB="0" distL="114300" distR="114300" simplePos="0" relativeHeight="251731968" behindDoc="0" locked="0" layoutInCell="1" allowOverlap="1" wp14:anchorId="5C717F86" wp14:editId="09362E72">
                <wp:simplePos x="0" y="0"/>
                <wp:positionH relativeFrom="column">
                  <wp:posOffset>4503420</wp:posOffset>
                </wp:positionH>
                <wp:positionV relativeFrom="paragraph">
                  <wp:posOffset>182880</wp:posOffset>
                </wp:positionV>
                <wp:extent cx="943610" cy="781050"/>
                <wp:effectExtent l="0" t="0" r="27940" b="190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3610" cy="781050"/>
                        </a:xfrm>
                        <a:prstGeom prst="rect">
                          <a:avLst/>
                        </a:prstGeom>
                        <a:solidFill>
                          <a:srgbClr val="FFFFFF"/>
                        </a:solidFill>
                        <a:ln w="9525">
                          <a:solidFill>
                            <a:srgbClr val="000000"/>
                          </a:solidFill>
                          <a:miter lim="800000"/>
                          <a:headEnd/>
                          <a:tailEnd/>
                        </a:ln>
                      </wps:spPr>
                      <wps:txbx>
                        <w:txbxContent>
                          <w:p w14:paraId="160DD6CC"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w:t>
                            </w:r>
                          </w:p>
                          <w:p w14:paraId="2BF5FF9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17F86" id="Text Box 17" o:spid="_x0000_s1069" type="#_x0000_t202" style="position:absolute;left:0;text-align:left;margin-left:354.6pt;margin-top:14.4pt;width:74.3pt;height:6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">
                <v:textbox>
                  <w:txbxContent>
                    <w:p w14:paraId="160DD6CC"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NGB-Negative</w:t>
                      </w:r>
                    </w:p>
                    <w:p w14:paraId="2BF5FF9E"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(n=56)</w:t>
                      </w:r>
                    </w:p>
                  </w:txbxContent>
                </v:textbox>
              </v:shape>
            </w:pict>
          </mc:Fallback>
        </mc:AlternateContent>
      </w:r>
      <w:r w:rsidRPr="0010340E">
        <w:rPr>
          <w:rFonts w:ascii="Times New Roman" w:hAnsi="Times New Roman" w:cs="Times New Roman"/>
          <w:noProof/>
          <w:szCs w:val="24"/>
          <w:lang w:eastAsia="en-GB"/>
        </w:rPr>
        <mc:AlternateContent>
          <mc:Choice Requires="wps">
            <w:drawing>
              <wp:anchor distT="0" distB="0" distL="114300" distR="114300" simplePos="0" relativeHeight="251730944" behindDoc="0" locked="0" layoutInCell="1" allowOverlap="1" wp14:anchorId="7EA07B11" wp14:editId="6D9E2918">
                <wp:simplePos x="0" y="0"/>
                <wp:positionH relativeFrom="column">
                  <wp:posOffset>3350895</wp:posOffset>
                </wp:positionH>
                <wp:positionV relativeFrom="paragraph">
                  <wp:posOffset>201930</wp:posOffset>
                </wp:positionV>
                <wp:extent cx="933450" cy="762000"/>
                <wp:effectExtent l="0" t="0" r="19050" b="190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762000"/>
                        </a:xfrm>
                        <a:prstGeom prst="rect">
                          <a:avLst/>
                        </a:prstGeom>
                        <a:solidFill>
                          <a:srgbClr val="FFFFFF"/>
                        </a:solidFill>
                        <a:ln w="9525">
                          <a:solidFill>
                            <a:srgbClr val="000000"/>
                          </a:solidFill>
                          <a:miter lim="800000"/>
                          <a:headEnd/>
                          <a:tailEnd/>
                        </a:ln>
                      </wps:spPr>
                      <wps:txbx>
                        <w:txbxContent>
                          <w:p w14:paraId="40F92F71"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w:t>
                            </w:r>
                          </w:p>
                          <w:p w14:paraId="329DE2C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(n=46)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07B11" id="Text Box 22" o:spid="_x0000_s1070" type="#_x0000_t202" style="position:absolute;left:0;text-align:left;margin-left:263.85pt;margin-top:15.9pt;width:73.5pt;height:60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">
                <v:textbox>
                  <w:txbxContent>
                    <w:p w14:paraId="40F92F71"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NGB-Positive</w:t>
                      </w:r>
                    </w:p>
                    <w:p w14:paraId="329DE2C9"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(n=46)</w:t>
                      </w:r>
                    </w:p>
                  </w:txbxContent>
                </v:textbox>
              </v:shape>
            </w:pict>
          </mc:Fallback>
        </mc:AlternateContent>
      </w:r>
      <w:r w:rsidRPr="0010340E">
        <w:rPr>
          <w:rFonts w:ascii="Times New Roman" w:hAnsi="Times New Roman" w:cs="Times New Roman"/>
          <w:noProof/>
          <w:sz w:val="22"/>
          <w:lang w:eastAsia="en-GB"/>
        </w:rPr>
        <mc:AlternateContent>
          <mc:Choice Requires="wps">
            <w:drawing>
              <wp:anchor distT="0" distB="0" distL="114300" distR="114300" simplePos="0" relativeHeight="251729920" behindDoc="0" locked="0" layoutInCell="1" allowOverlap="1" wp14:anchorId="679B698A" wp14:editId="502CBBA8">
                <wp:simplePos x="0" y="0"/>
                <wp:positionH relativeFrom="page">
                  <wp:posOffset>2857500</wp:posOffset>
                </wp:positionH>
                <wp:positionV relativeFrom="paragraph">
                  <wp:posOffset>201930</wp:posOffset>
                </wp:positionV>
                <wp:extent cx="942975" cy="752475"/>
                <wp:effectExtent l="0" t="0" r="28575" b="285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752475"/>
                        </a:xfrm>
                        <a:prstGeom prst="rect">
                          <a:avLst/>
                        </a:prstGeom>
                        <a:solidFill>
                          <a:srgbClr val="FFFFFF"/>
                        </a:solidFill>
                        <a:ln w="9525">
                          <a:solidFill>
                            <a:srgbClr val="000000"/>
                          </a:solidFill>
                          <a:miter lim="800000"/>
                          <a:headEnd/>
                          <a:tailEnd/>
                        </a:ln>
                      </wps:spPr>
                      <wps:txbx>
                        <w:txbxContent>
                          <w:p w14:paraId="438794D5"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w:t>
                            </w:r>
                          </w:p>
                          <w:p w14:paraId="436579C8"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B698A" id="Text Box 23" o:spid="_x0000_s1071" type="#_x0000_t202" style="position:absolute;left:0;text-align:left;margin-left:225pt;margin-top:15.9pt;width:74.25pt;height:59.25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">
                <v:textbox>
                  <w:txbxContent>
                    <w:p w14:paraId="438794D5"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GB-Negative</w:t>
                      </w:r>
                    </w:p>
                    <w:p w14:paraId="436579C8"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(n=85)</w:t>
                      </w:r>
                    </w:p>
                  </w:txbxContent>
                </v:textbox>
                <w10:wrap anchorx="page"/>
              </v:shape>
            </w:pict>
          </mc:Fallback>
        </mc:AlternateContent>
      </w:r>
      <w:r w:rsidR="006E0B58" w:rsidRPr="0010340E">
        <w:rPr>
          <w:rFonts w:ascii="Times New Roman" w:hAnsi="Times New Roman" w:cs="Times New Roman"/>
          <w:noProof/>
          <w:szCs w:val="24"/>
          <w:lang w:eastAsia="en-GB"/>
        </w:rPr>
        <mc:AlternateContent>
          <mc:Choice Requires="wps">
            <w:drawing>
              <wp:anchor distT="0" distB="0" distL="114300" distR="114300" simplePos="0" relativeHeight="251732992" behindDoc="0" locked="0" layoutInCell="1" allowOverlap="1" wp14:anchorId="5F2804C8" wp14:editId="1D4C43F3">
                <wp:simplePos x="0" y="0"/>
                <wp:positionH relativeFrom="column">
                  <wp:posOffset>-217170</wp:posOffset>
                </wp:positionH>
                <wp:positionV relativeFrom="paragraph">
                  <wp:posOffset>229870</wp:posOffset>
                </wp:positionV>
                <wp:extent cx="902970" cy="266700"/>
                <wp:effectExtent l="13335" t="14605" r="17145" b="23495"/>
                <wp:wrapNone/>
                <wp:docPr id="3396" name="Text Box 3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970" cy="266700"/>
                        </a:xfrm>
                        <a:prstGeom prst="rect">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14:paraId="72FA6C5D"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Analysis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2804C8" id="Text Box 3396" o:spid="_x0000_s1072" type="#_x0000_t202" style="position:absolute;left:0;text-align:left;margin-left:-17.1pt;margin-top:18.1pt;width:71.1pt;height:2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" fillcolor="#c9c9c9 [1942]" strokecolor="#c9c9c9 [1942]" strokeweight="1pt">
                <v:fill color2="#ededed [662]" angle="135" focus="50%" type="gradient"/>
                <v:shadow on="t" color="#525252 [1606]" opacity=".5" offset="1pt"/>
                <v:textbox>
                  <w:txbxContent>
                    <w:p w14:paraId="72FA6C5D" w14:textId="77777777" w:rsidR="00E725B7" w:rsidRPr="004C528F" w:rsidRDefault="00E725B7" w:rsidP="0010340E">
                      <w:pPr>
                        <w:jc w:val="center"/>
                        <w:rPr>
                          <w:rFonts w:ascii="Times New Roman" w:hAnsi="Times New Roman" w:cs="Times New Roman"/>
                        </w:rPr>
                      </w:pPr>
                      <w:r w:rsidRPr="004C528F">
                        <w:rPr>
                          <w:rFonts w:ascii="Times New Roman" w:hAnsi="Times New Roman" w:cs="Times New Roman"/>
                        </w:rPr>
                        <w:t>Analysis</w:t>
                      </w:r>
                    </w:p>
                  </w:txbxContent>
                </v:textbox>
              </v:shape>
            </w:pict>
          </mc:Fallback>
        </mc:AlternateContent>
      </w:r>
    </w:p>
    <w:p w14:paraId="6ED70D5E" w14:textId="77777777" w:rsidR="0010340E" w:rsidRPr="0010340E" w:rsidRDefault="0010340E" w:rsidP="0010340E">
      <w:pPr>
        <w:spacing w:line="480" w:lineRule="auto"/>
        <w:ind w:firstLine="720"/>
        <w:rPr>
          <w:rFonts w:ascii="Times New Roman" w:hAnsi="Times New Roman" w:cs="Times New Roman"/>
          <w:szCs w:val="24"/>
        </w:rPr>
      </w:pPr>
    </w:p>
    <w:p w14:paraId="4B28C383"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noProof/>
          <w:szCs w:val="24"/>
          <w:lang w:eastAsia="en-GB"/>
        </w:rPr>
        <mc:AlternateContent>
          <mc:Choice Requires="wps">
            <w:drawing>
              <wp:anchor distT="0" distB="0" distL="114300" distR="114300" simplePos="0" relativeHeight="251736064" behindDoc="0" locked="0" layoutInCell="1" allowOverlap="1" wp14:anchorId="11D78C35" wp14:editId="152A994F">
                <wp:simplePos x="0" y="0"/>
                <wp:positionH relativeFrom="column">
                  <wp:posOffset>-72390</wp:posOffset>
                </wp:positionH>
                <wp:positionV relativeFrom="paragraph">
                  <wp:posOffset>459740</wp:posOffset>
                </wp:positionV>
                <wp:extent cx="5286375" cy="38100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6375" cy="38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18F8E" w14:textId="77777777" w:rsidR="00E725B7" w:rsidRPr="004C528F" w:rsidRDefault="00E725B7" w:rsidP="0010340E">
                            <w:pPr>
                              <w:rPr>
                                <w:rFonts w:ascii="Times New Roman" w:hAnsi="Times New Roman" w:cs="Times New Roman"/>
                              </w:rPr>
                            </w:pPr>
                            <w:r w:rsidRPr="00605BD5">
                              <w:rPr>
                                <w:rFonts w:ascii="Times New Roman" w:hAnsi="Times New Roman" w:cs="Times New Roman"/>
                                <w:b/>
                              </w:rPr>
                              <w:t>Figure 2.</w:t>
                            </w:r>
                            <w:r>
                              <w:rPr>
                                <w:rFonts w:ascii="Times New Roman" w:hAnsi="Times New Roman" w:cs="Times New Roman"/>
                              </w:rPr>
                              <w:t xml:space="preserve"> </w:t>
                            </w:r>
                            <w:r w:rsidRPr="004C528F">
                              <w:rPr>
                                <w:rFonts w:ascii="Times New Roman" w:hAnsi="Times New Roman" w:cs="Times New Roman"/>
                              </w:rPr>
                              <w:t>CONSORT diagram showing the flow of participants through the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78C35" id="Text Box 9" o:spid="_x0000_s1073" type="#_x0000_t202" style="position:absolute;left:0;text-align:left;margin-left:-5.7pt;margin-top:36.2pt;width:416.25pt;height:30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" stroked="f">
                <v:textbox>
                  <w:txbxContent>
                    <w:p w14:paraId="2E018F8E" w14:textId="77777777" w:rsidR="00E725B7" w:rsidRPr="004C528F" w:rsidRDefault="00E725B7" w:rsidP="0010340E">
                      <w:pPr>
                        <w:rPr>
                          <w:rFonts w:ascii="Times New Roman" w:hAnsi="Times New Roman" w:cs="Times New Roman"/>
                        </w:rPr>
                      </w:pPr>
                      <w:r w:rsidRPr="00605BD5">
                        <w:rPr>
                          <w:rFonts w:ascii="Times New Roman" w:hAnsi="Times New Roman" w:cs="Times New Roman"/>
                          <w:b/>
                        </w:rPr>
                        <w:t>Figure 2.</w:t>
                      </w:r>
                      <w:r>
                        <w:rPr>
                          <w:rFonts w:ascii="Times New Roman" w:hAnsi="Times New Roman" w:cs="Times New Roman"/>
                        </w:rPr>
                        <w:t xml:space="preserve"> </w:t>
                      </w:r>
                      <w:r w:rsidRPr="004C528F">
                        <w:rPr>
                          <w:rFonts w:ascii="Times New Roman" w:hAnsi="Times New Roman" w:cs="Times New Roman"/>
                        </w:rPr>
                        <w:t>CONSORT diagram showing the flow of participants through the study</w:t>
                      </w:r>
                    </w:p>
                  </w:txbxContent>
                </v:textbox>
              </v:shape>
            </w:pict>
          </mc:Fallback>
        </mc:AlternateContent>
      </w:r>
    </w:p>
    <w:p w14:paraId="75E155DF" w14:textId="77777777" w:rsidR="0010340E" w:rsidRPr="0010340E" w:rsidRDefault="0010340E" w:rsidP="0010340E">
      <w:pPr>
        <w:spacing w:line="480" w:lineRule="auto"/>
        <w:rPr>
          <w:rFonts w:ascii="Times New Roman" w:hAnsi="Times New Roman" w:cs="Times New Roman"/>
          <w:szCs w:val="24"/>
        </w:rPr>
      </w:pPr>
    </w:p>
    <w:p w14:paraId="60A851AF" w14:textId="77777777" w:rsidR="00D5610D" w:rsidRDefault="00D5610D" w:rsidP="00D5610D">
      <w:pPr>
        <w:spacing w:line="480" w:lineRule="auto"/>
        <w:rPr>
          <w:rFonts w:ascii="Times New Roman" w:hAnsi="Times New Roman" w:cs="Times New Roman"/>
          <w:szCs w:val="24"/>
        </w:rPr>
      </w:pPr>
    </w:p>
    <w:p w14:paraId="34528236" w14:textId="77777777" w:rsidR="00D5610D" w:rsidRDefault="00213D24" w:rsidP="00D5610D">
      <w:pPr>
        <w:spacing w:line="480" w:lineRule="auto"/>
        <w:rPr>
          <w:rFonts w:ascii="Times New Roman" w:eastAsia="Times New Roman" w:hAnsi="Times New Roman" w:cs="Times New Roman"/>
        </w:rPr>
      </w:pPr>
      <w:r>
        <w:rPr>
          <w:rFonts w:ascii="Times New Roman" w:hAnsi="Times New Roman" w:cs="Times New Roman"/>
          <w:szCs w:val="24"/>
        </w:rPr>
        <w:t xml:space="preserve">analyses met </w:t>
      </w:r>
      <w:r w:rsidRPr="0010340E">
        <w:rPr>
          <w:rFonts w:ascii="Times New Roman" w:hAnsi="Times New Roman" w:cs="Times New Roman"/>
          <w:szCs w:val="24"/>
        </w:rPr>
        <w:t>minimum requirement</w:t>
      </w:r>
      <w:r>
        <w:rPr>
          <w:rFonts w:ascii="Times New Roman" w:hAnsi="Times New Roman" w:cs="Times New Roman"/>
          <w:szCs w:val="24"/>
        </w:rPr>
        <w:t>s</w:t>
      </w:r>
      <w:r w:rsidRPr="0010340E">
        <w:rPr>
          <w:rFonts w:ascii="Times New Roman" w:hAnsi="Times New Roman" w:cs="Times New Roman"/>
          <w:szCs w:val="24"/>
        </w:rPr>
        <w:t xml:space="preserve"> for power (see Figure 2), however in per-protocol analyses, the no grandiose beliefs groups were u</w:t>
      </w:r>
      <w:r>
        <w:rPr>
          <w:rFonts w:ascii="Times New Roman" w:hAnsi="Times New Roman" w:cs="Times New Roman"/>
          <w:szCs w:val="24"/>
        </w:rPr>
        <w:t>nderpowered with group sizes as</w:t>
      </w:r>
      <w:r w:rsidRPr="0010340E">
        <w:rPr>
          <w:rFonts w:ascii="Times New Roman" w:hAnsi="Times New Roman" w:cs="Times New Roman"/>
          <w:szCs w:val="24"/>
        </w:rPr>
        <w:t xml:space="preserve"> </w:t>
      </w:r>
      <w:r w:rsidR="00D5610D" w:rsidRPr="0010340E">
        <w:rPr>
          <w:rFonts w:ascii="Times New Roman" w:hAnsi="Times New Roman" w:cs="Times New Roman"/>
          <w:szCs w:val="24"/>
        </w:rPr>
        <w:t xml:space="preserve">follows: GB-Positive (n=75), GB-Negative (n=72), NGB-Positive (n=28), NGB-Negative (n=41). </w:t>
      </w:r>
      <w:r w:rsidR="00D5610D">
        <w:rPr>
          <w:rFonts w:ascii="Times New Roman" w:hAnsi="Times New Roman" w:cs="Times New Roman"/>
          <w:szCs w:val="24"/>
        </w:rPr>
        <w:t>G</w:t>
      </w:r>
      <w:r w:rsidR="00D5610D" w:rsidRPr="0010340E">
        <w:rPr>
          <w:rFonts w:ascii="Times New Roman" w:eastAsia="Times New Roman" w:hAnsi="Times New Roman" w:cs="Times New Roman"/>
        </w:rPr>
        <w:t xml:space="preserve">randiose groups were considerably larger than non-grandiose </w:t>
      </w:r>
      <w:r w:rsidR="00D5610D" w:rsidRPr="0010340E">
        <w:rPr>
          <w:rFonts w:ascii="Times New Roman" w:eastAsia="Times New Roman" w:hAnsi="Times New Roman" w:cs="Times New Roman"/>
        </w:rPr>
        <w:lastRenderedPageBreak/>
        <w:t xml:space="preserve">groups, with the smallest group (NGB-Positive) 37.33% </w:t>
      </w:r>
      <w:r w:rsidR="00D5610D">
        <w:rPr>
          <w:rFonts w:ascii="Times New Roman" w:eastAsia="Times New Roman" w:hAnsi="Times New Roman" w:cs="Times New Roman"/>
        </w:rPr>
        <w:t>smaller</w:t>
      </w:r>
      <w:r w:rsidR="00D5610D" w:rsidRPr="0010340E">
        <w:rPr>
          <w:rFonts w:ascii="Times New Roman" w:eastAsia="Times New Roman" w:hAnsi="Times New Roman" w:cs="Times New Roman"/>
        </w:rPr>
        <w:t xml:space="preserve"> than the largest group (GB-Positive).</w:t>
      </w:r>
    </w:p>
    <w:p w14:paraId="5C5A3113" w14:textId="77777777" w:rsidR="00D5610D" w:rsidRDefault="00D5610D" w:rsidP="00D5610D">
      <w:pPr>
        <w:spacing w:line="480" w:lineRule="auto"/>
        <w:rPr>
          <w:rFonts w:ascii="Times New Roman" w:eastAsia="Times New Roman" w:hAnsi="Times New Roman" w:cs="Times New Roman"/>
        </w:rPr>
      </w:pPr>
    </w:p>
    <w:p w14:paraId="0B198F7B" w14:textId="77777777" w:rsidR="00D5610D" w:rsidRPr="0010340E" w:rsidRDefault="00D5610D" w:rsidP="00D5610D">
      <w:pPr>
        <w:spacing w:line="480" w:lineRule="auto"/>
        <w:rPr>
          <w:rFonts w:ascii="Times New Roman" w:hAnsi="Times New Roman" w:cs="Times New Roman"/>
          <w:b/>
          <w:szCs w:val="24"/>
        </w:rPr>
      </w:pPr>
      <w:r w:rsidRPr="0010340E">
        <w:rPr>
          <w:rFonts w:ascii="Times New Roman" w:hAnsi="Times New Roman" w:cs="Times New Roman"/>
          <w:b/>
          <w:szCs w:val="24"/>
        </w:rPr>
        <w:t>Completers and non-completers</w:t>
      </w:r>
    </w:p>
    <w:p w14:paraId="6EA21289" w14:textId="77777777" w:rsidR="0010340E" w:rsidRPr="00D5610D" w:rsidRDefault="00D5610D" w:rsidP="0010340E">
      <w:pPr>
        <w:spacing w:line="480" w:lineRule="auto"/>
        <w:rPr>
          <w:rFonts w:ascii="Times New Roman" w:hAnsi="Times New Roman" w:cs="Times New Roman"/>
          <w:szCs w:val="24"/>
        </w:rPr>
      </w:pPr>
      <w:r w:rsidRPr="0010340E">
        <w:rPr>
          <w:rFonts w:ascii="Times New Roman" w:hAnsi="Times New Roman" w:cs="Times New Roman"/>
          <w:szCs w:val="24"/>
        </w:rPr>
        <w:tab/>
      </w:r>
      <w:r>
        <w:rPr>
          <w:rFonts w:ascii="Times New Roman" w:hAnsi="Times New Roman" w:cs="Times New Roman"/>
          <w:szCs w:val="24"/>
        </w:rPr>
        <w:t>A</w:t>
      </w:r>
      <w:r w:rsidRPr="0010340E">
        <w:rPr>
          <w:rFonts w:ascii="Times New Roman" w:hAnsi="Times New Roman" w:cs="Times New Roman"/>
          <w:szCs w:val="24"/>
        </w:rPr>
        <w:t xml:space="preserve"> series of Chi-square analyses </w:t>
      </w:r>
      <w:r>
        <w:rPr>
          <w:rFonts w:ascii="Times New Roman" w:hAnsi="Times New Roman" w:cs="Times New Roman"/>
          <w:szCs w:val="24"/>
        </w:rPr>
        <w:t>were conducted on d</w:t>
      </w:r>
      <w:r w:rsidRPr="0010340E">
        <w:rPr>
          <w:rFonts w:ascii="Times New Roman" w:hAnsi="Times New Roman" w:cs="Times New Roman"/>
          <w:szCs w:val="24"/>
        </w:rPr>
        <w:t xml:space="preserve">emographic variables of completers and non-completers, and independent samples t-tests </w:t>
      </w:r>
      <w:r>
        <w:rPr>
          <w:rFonts w:ascii="Times New Roman" w:hAnsi="Times New Roman" w:cs="Times New Roman"/>
          <w:szCs w:val="24"/>
        </w:rPr>
        <w:t>were conducted to analyse</w:t>
      </w:r>
      <w:r w:rsidRPr="0010340E">
        <w:rPr>
          <w:rFonts w:ascii="Times New Roman" w:hAnsi="Times New Roman" w:cs="Times New Roman"/>
          <w:szCs w:val="24"/>
        </w:rPr>
        <w:t xml:space="preserve"> differences</w:t>
      </w:r>
      <w:r>
        <w:rPr>
          <w:rFonts w:ascii="Times New Roman" w:hAnsi="Times New Roman" w:cs="Times New Roman"/>
          <w:szCs w:val="24"/>
        </w:rPr>
        <w:t xml:space="preserve"> on</w:t>
      </w:r>
      <w:r w:rsidRPr="0010340E">
        <w:rPr>
          <w:rFonts w:ascii="Times New Roman" w:hAnsi="Times New Roman" w:cs="Times New Roman"/>
          <w:szCs w:val="24"/>
        </w:rPr>
        <w:t xml:space="preserve"> baseline outcome measure scores. Table 1 shows summary demographic variables of </w:t>
      </w:r>
      <w:r>
        <w:rPr>
          <w:rFonts w:ascii="Times New Roman" w:hAnsi="Times New Roman" w:cs="Times New Roman"/>
          <w:szCs w:val="24"/>
        </w:rPr>
        <w:t xml:space="preserve">completers and non-completers. </w:t>
      </w:r>
    </w:p>
    <w:p w14:paraId="5AADFC17" w14:textId="77777777" w:rsidR="0010340E" w:rsidRPr="0010340E" w:rsidRDefault="0010340E" w:rsidP="00114379">
      <w:pPr>
        <w:spacing w:line="480" w:lineRule="auto"/>
        <w:ind w:firstLine="720"/>
        <w:rPr>
          <w:rFonts w:ascii="Times New Roman" w:hAnsi="Times New Roman" w:cs="Times New Roman"/>
          <w:szCs w:val="24"/>
        </w:rPr>
      </w:pPr>
      <w:r w:rsidRPr="0010340E">
        <w:rPr>
          <w:rFonts w:ascii="Times New Roman" w:hAnsi="Times New Roman" w:cs="Times New Roman"/>
          <w:szCs w:val="24"/>
        </w:rPr>
        <w:t>There were no significant differences between completers and non-completers on gender (</w:t>
      </w:r>
      <w:r w:rsidRPr="0010340E">
        <w:rPr>
          <w:rFonts w:ascii="Times New Roman" w:eastAsia="Times New Roman" w:hAnsi="Times New Roman" w:cs="Times New Roman"/>
        </w:rPr>
        <w:t>χ2</w:t>
      </w:r>
      <w:r w:rsidRPr="0010340E">
        <w:rPr>
          <w:rFonts w:ascii="Times New Roman" w:hAnsi="Times New Roman" w:cs="Times New Roman"/>
          <w:szCs w:val="24"/>
        </w:rPr>
        <w:t xml:space="preserve"> (1) = 0.36, p = .551), ethnicity (</w:t>
      </w:r>
      <w:r w:rsidRPr="0010340E">
        <w:rPr>
          <w:rFonts w:ascii="Times New Roman" w:eastAsia="Times New Roman" w:hAnsi="Times New Roman" w:cs="Times New Roman"/>
        </w:rPr>
        <w:t>χ2</w:t>
      </w:r>
      <w:r w:rsidRPr="0010340E">
        <w:rPr>
          <w:rFonts w:ascii="Times New Roman" w:hAnsi="Times New Roman" w:cs="Times New Roman"/>
          <w:szCs w:val="24"/>
        </w:rPr>
        <w:t xml:space="preserve"> (14) = 23.62, p = .056) or employment (</w:t>
      </w:r>
      <w:r w:rsidRPr="0010340E">
        <w:rPr>
          <w:rFonts w:ascii="Times New Roman" w:eastAsia="Times New Roman" w:hAnsi="Times New Roman" w:cs="Times New Roman"/>
        </w:rPr>
        <w:t>χ2</w:t>
      </w:r>
      <w:r w:rsidRPr="0010340E">
        <w:rPr>
          <w:rFonts w:ascii="Times New Roman" w:hAnsi="Times New Roman" w:cs="Times New Roman"/>
          <w:szCs w:val="24"/>
        </w:rPr>
        <w:t xml:space="preserve"> (7) = 10.77, p = .154). There were significant differences between groups on age (</w:t>
      </w:r>
      <w:r w:rsidRPr="0010340E">
        <w:rPr>
          <w:rFonts w:ascii="Times New Roman" w:eastAsia="Times New Roman" w:hAnsi="Times New Roman" w:cs="Times New Roman"/>
        </w:rPr>
        <w:t>χ2</w:t>
      </w:r>
      <w:r w:rsidRPr="0010340E">
        <w:rPr>
          <w:rFonts w:ascii="Times New Roman" w:hAnsi="Times New Roman" w:cs="Times New Roman"/>
          <w:szCs w:val="24"/>
        </w:rPr>
        <w:t xml:space="preserve"> (6) = 19.81, p = .004) and education (</w:t>
      </w:r>
      <w:r w:rsidRPr="0010340E">
        <w:rPr>
          <w:rFonts w:ascii="Times New Roman" w:eastAsia="Times New Roman" w:hAnsi="Times New Roman" w:cs="Times New Roman"/>
        </w:rPr>
        <w:t>χ2</w:t>
      </w:r>
      <w:r w:rsidRPr="0010340E">
        <w:rPr>
          <w:rFonts w:ascii="Times New Roman" w:hAnsi="Times New Roman" w:cs="Times New Roman"/>
          <w:szCs w:val="24"/>
        </w:rPr>
        <w:t xml:space="preserve"> (7) = 15.86, p = .024). Compared to those complet</w:t>
      </w:r>
      <w:r w:rsidR="00114379">
        <w:rPr>
          <w:rFonts w:ascii="Times New Roman" w:hAnsi="Times New Roman" w:cs="Times New Roman"/>
          <w:szCs w:val="24"/>
        </w:rPr>
        <w:t>ing</w:t>
      </w:r>
      <w:r w:rsidRPr="0010340E">
        <w:rPr>
          <w:rFonts w:ascii="Times New Roman" w:hAnsi="Times New Roman" w:cs="Times New Roman"/>
          <w:szCs w:val="24"/>
        </w:rPr>
        <w:t xml:space="preserve"> the study, those that did not complete </w:t>
      </w:r>
      <w:r w:rsidR="00114379">
        <w:rPr>
          <w:rFonts w:ascii="Times New Roman" w:hAnsi="Times New Roman" w:cs="Times New Roman"/>
          <w:szCs w:val="24"/>
        </w:rPr>
        <w:t>it</w:t>
      </w:r>
      <w:r w:rsidRPr="0010340E">
        <w:rPr>
          <w:rFonts w:ascii="Times New Roman" w:hAnsi="Times New Roman" w:cs="Times New Roman"/>
          <w:szCs w:val="24"/>
        </w:rPr>
        <w:t xml:space="preserve"> were more likely to belong to older age categories and be educated to degree level or above.</w:t>
      </w:r>
    </w:p>
    <w:p w14:paraId="5FACF4F7" w14:textId="77777777" w:rsidR="0010340E" w:rsidRDefault="0010340E" w:rsidP="0010340E">
      <w:pPr>
        <w:spacing w:line="480" w:lineRule="auto"/>
        <w:ind w:firstLine="720"/>
        <w:rPr>
          <w:rFonts w:ascii="Times New Roman" w:eastAsia="Times New Roman" w:hAnsi="Times New Roman" w:cs="Times New Roman"/>
        </w:rPr>
      </w:pPr>
      <w:r w:rsidRPr="0010340E">
        <w:rPr>
          <w:rFonts w:ascii="Times New Roman" w:hAnsi="Times New Roman" w:cs="Times New Roman"/>
          <w:szCs w:val="24"/>
        </w:rPr>
        <w:t>A</w:t>
      </w:r>
      <w:r w:rsidR="00114379">
        <w:rPr>
          <w:rFonts w:ascii="Times New Roman" w:hAnsi="Times New Roman" w:cs="Times New Roman"/>
          <w:szCs w:val="24"/>
        </w:rPr>
        <w:t xml:space="preserve">nalyses </w:t>
      </w:r>
      <w:r w:rsidR="00EC26B2">
        <w:rPr>
          <w:rFonts w:ascii="Times New Roman" w:hAnsi="Times New Roman" w:cs="Times New Roman"/>
          <w:szCs w:val="24"/>
        </w:rPr>
        <w:t>show</w:t>
      </w:r>
      <w:r w:rsidRPr="0010340E">
        <w:rPr>
          <w:rFonts w:ascii="Times New Roman" w:hAnsi="Times New Roman" w:cs="Times New Roman"/>
          <w:szCs w:val="24"/>
        </w:rPr>
        <w:t xml:space="preserve"> </w:t>
      </w:r>
      <w:r w:rsidR="00EC26B2" w:rsidRPr="0010340E">
        <w:rPr>
          <w:rFonts w:ascii="Times New Roman" w:hAnsi="Times New Roman" w:cs="Times New Roman"/>
          <w:szCs w:val="24"/>
        </w:rPr>
        <w:t xml:space="preserve">completers </w:t>
      </w:r>
      <w:r w:rsidR="00EC26B2">
        <w:rPr>
          <w:rFonts w:ascii="Times New Roman" w:hAnsi="Times New Roman" w:cs="Times New Roman"/>
          <w:szCs w:val="24"/>
        </w:rPr>
        <w:t xml:space="preserve">had </w:t>
      </w:r>
      <w:r w:rsidRPr="0010340E">
        <w:rPr>
          <w:rFonts w:ascii="Times New Roman" w:hAnsi="Times New Roman" w:cs="Times New Roman"/>
          <w:szCs w:val="24"/>
        </w:rPr>
        <w:t>significant</w:t>
      </w:r>
      <w:r w:rsidR="00EC26B2">
        <w:rPr>
          <w:rFonts w:ascii="Times New Roman" w:hAnsi="Times New Roman" w:cs="Times New Roman"/>
          <w:szCs w:val="24"/>
        </w:rPr>
        <w:t>ly higher</w:t>
      </w:r>
      <w:r w:rsidRPr="0010340E">
        <w:rPr>
          <w:rFonts w:ascii="Times New Roman" w:hAnsi="Times New Roman" w:cs="Times New Roman"/>
          <w:szCs w:val="24"/>
        </w:rPr>
        <w:t xml:space="preserve"> </w:t>
      </w:r>
      <w:r w:rsidR="00EC26B2" w:rsidRPr="0010340E">
        <w:rPr>
          <w:rFonts w:ascii="Times New Roman" w:eastAsia="Times New Roman" w:hAnsi="Times New Roman" w:cs="Times New Roman"/>
        </w:rPr>
        <w:t xml:space="preserve">mania </w:t>
      </w:r>
      <w:r w:rsidR="00EC26B2">
        <w:rPr>
          <w:rFonts w:ascii="Times New Roman" w:eastAsia="Times New Roman" w:hAnsi="Times New Roman" w:cs="Times New Roman"/>
        </w:rPr>
        <w:t xml:space="preserve">scores than </w:t>
      </w:r>
      <w:r w:rsidR="00EC26B2">
        <w:rPr>
          <w:rFonts w:ascii="Times New Roman" w:hAnsi="Times New Roman" w:cs="Times New Roman"/>
          <w:szCs w:val="24"/>
        </w:rPr>
        <w:t>non-completers</w:t>
      </w:r>
      <w:r w:rsidRPr="0010340E">
        <w:rPr>
          <w:rFonts w:ascii="Times New Roman" w:hAnsi="Times New Roman" w:cs="Times New Roman"/>
          <w:szCs w:val="24"/>
        </w:rPr>
        <w:t xml:space="preserve"> </w:t>
      </w:r>
      <w:r w:rsidRPr="0010340E">
        <w:rPr>
          <w:rFonts w:ascii="Times New Roman" w:eastAsia="Times New Roman" w:hAnsi="Times New Roman" w:cs="Times New Roman"/>
        </w:rPr>
        <w:t>(</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(274) = -2.068,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.040). There were </w:t>
      </w:r>
      <w:r w:rsidRPr="0010340E">
        <w:rPr>
          <w:rFonts w:ascii="Times New Roman" w:hAnsi="Times New Roman" w:cs="Times New Roman"/>
          <w:szCs w:val="24"/>
        </w:rPr>
        <w:t xml:space="preserve">no statistical differences between completers and non-completers on imagery </w:t>
      </w:r>
      <w:r w:rsidR="00114379">
        <w:rPr>
          <w:rFonts w:ascii="Times New Roman" w:hAnsi="Times New Roman" w:cs="Times New Roman"/>
          <w:szCs w:val="24"/>
        </w:rPr>
        <w:t xml:space="preserve">use </w:t>
      </w:r>
      <w:r w:rsidRPr="0010340E">
        <w:rPr>
          <w:rFonts w:ascii="Times New Roman" w:eastAsia="Times New Roman" w:hAnsi="Times New Roman" w:cs="Times New Roman"/>
        </w:rPr>
        <w:t>(</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(80.26) = -1.858, </w:t>
      </w:r>
      <w:r w:rsidRPr="0010340E">
        <w:rPr>
          <w:rFonts w:ascii="Times New Roman" w:eastAsia="Times New Roman" w:hAnsi="Times New Roman" w:cs="Times New Roman"/>
          <w:i/>
        </w:rPr>
        <w:t>p</w:t>
      </w:r>
      <w:r w:rsidR="00114379">
        <w:rPr>
          <w:rFonts w:ascii="Times New Roman" w:eastAsia="Times New Roman" w:hAnsi="Times New Roman" w:cs="Times New Roman"/>
        </w:rPr>
        <w:t xml:space="preserve"> = .067), </w:t>
      </w:r>
      <w:r w:rsidRPr="0010340E">
        <w:rPr>
          <w:rFonts w:ascii="Times New Roman" w:eastAsia="Times New Roman" w:hAnsi="Times New Roman" w:cs="Times New Roman"/>
        </w:rPr>
        <w:t xml:space="preserve"> </w:t>
      </w:r>
      <w:r w:rsidR="00114379">
        <w:rPr>
          <w:rFonts w:ascii="Times New Roman" w:eastAsia="Times New Roman" w:hAnsi="Times New Roman" w:cs="Times New Roman"/>
        </w:rPr>
        <w:t xml:space="preserve">trait </w:t>
      </w:r>
      <w:r w:rsidRPr="0010340E">
        <w:rPr>
          <w:rFonts w:ascii="Times New Roman" w:eastAsia="Times New Roman" w:hAnsi="Times New Roman" w:cs="Times New Roman"/>
        </w:rPr>
        <w:t>self-esteem (</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(274) = -.380,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.704), or state measures of positive affect (</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(273) = .181,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.857), negative affect (</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(273) = -.905,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.366), state self-esteem (</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(273) = .989,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.323), or self-compassion (</w:t>
      </w:r>
      <w:r w:rsidRPr="0010340E">
        <w:rPr>
          <w:rFonts w:ascii="Times New Roman" w:eastAsia="Times New Roman" w:hAnsi="Times New Roman" w:cs="Times New Roman"/>
          <w:i/>
        </w:rPr>
        <w:t>t</w:t>
      </w:r>
      <w:r w:rsidRPr="0010340E">
        <w:rPr>
          <w:rFonts w:ascii="Times New Roman" w:eastAsia="Times New Roman" w:hAnsi="Times New Roman" w:cs="Times New Roman"/>
        </w:rPr>
        <w:t xml:space="preserve">(272) = .462,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.645). See Table 2 for outcome measure scores for completers and non-completers.</w:t>
      </w:r>
    </w:p>
    <w:p w14:paraId="093E962E" w14:textId="77777777" w:rsidR="003B54E2" w:rsidRDefault="003B54E2" w:rsidP="003B54E2">
      <w:pPr>
        <w:spacing w:line="480" w:lineRule="auto"/>
        <w:rPr>
          <w:rFonts w:ascii="Times New Roman" w:hAnsi="Times New Roman" w:cs="Times New Roman"/>
          <w:b/>
          <w:szCs w:val="24"/>
        </w:rPr>
      </w:pPr>
    </w:p>
    <w:p w14:paraId="3922D271" w14:textId="77777777" w:rsidR="003B54E2" w:rsidRDefault="003B54E2" w:rsidP="0010340E">
      <w:pPr>
        <w:spacing w:line="480" w:lineRule="auto"/>
        <w:rPr>
          <w:rFonts w:ascii="Times New Roman" w:eastAsia="Times New Roman" w:hAnsi="Times New Roman" w:cs="Times New Roman"/>
        </w:rPr>
      </w:pPr>
    </w:p>
    <w:p w14:paraId="7B083B1F" w14:textId="77777777" w:rsidR="00E14444" w:rsidRPr="0010340E" w:rsidRDefault="00E14444" w:rsidP="0010340E">
      <w:pPr>
        <w:spacing w:line="480" w:lineRule="auto"/>
        <w:rPr>
          <w:rFonts w:ascii="Times New Roman" w:eastAsia="Times New Roman" w:hAnsi="Times New Roman" w:cs="Times New Roman"/>
        </w:rPr>
      </w:pPr>
    </w:p>
    <w:tbl>
      <w:tblPr>
        <w:tblStyle w:val="TableGrid0"/>
        <w:tblW w:w="8634" w:type="dxa"/>
        <w:tblInd w:w="-14" w:type="dxa"/>
        <w:tblCellMar>
          <w:top w:w="6" w:type="dxa"/>
          <w:right w:w="115" w:type="dxa"/>
        </w:tblCellMar>
        <w:tblLook w:val="04A0" w:firstRow="1" w:lastRow="0" w:firstColumn="1" w:lastColumn="0" w:noHBand="0" w:noVBand="1"/>
      </w:tblPr>
      <w:tblGrid>
        <w:gridCol w:w="3275"/>
        <w:gridCol w:w="2693"/>
        <w:gridCol w:w="2666"/>
      </w:tblGrid>
      <w:tr w:rsidR="0010340E" w:rsidRPr="003B54E2" w14:paraId="3C58B9FB" w14:textId="77777777" w:rsidTr="00B70B44">
        <w:trPr>
          <w:trHeight w:val="552"/>
        </w:trPr>
        <w:tc>
          <w:tcPr>
            <w:tcW w:w="8634" w:type="dxa"/>
            <w:gridSpan w:val="3"/>
            <w:tcBorders>
              <w:top w:val="single" w:sz="4" w:space="0" w:color="000000"/>
              <w:left w:val="nil"/>
              <w:bottom w:val="single" w:sz="4" w:space="0" w:color="000000"/>
              <w:right w:val="nil"/>
            </w:tcBorders>
          </w:tcPr>
          <w:p w14:paraId="07EFFB37" w14:textId="77777777" w:rsidR="0010340E" w:rsidRPr="003B54E2" w:rsidRDefault="0010340E" w:rsidP="0010340E">
            <w:pPr>
              <w:ind w:left="385" w:hanging="385"/>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u w:val="single"/>
              </w:rPr>
              <w:t>Table 1</w:t>
            </w:r>
            <w:r w:rsidRPr="003B54E2">
              <w:rPr>
                <w:rFonts w:ascii="Times New Roman" w:eastAsia="Times New Roman" w:hAnsi="Times New Roman" w:cs="Times New Roman"/>
                <w:sz w:val="24"/>
                <w:szCs w:val="24"/>
              </w:rPr>
              <w:t xml:space="preserve"> </w:t>
            </w:r>
          </w:p>
          <w:p w14:paraId="1C852F5F" w14:textId="77777777" w:rsidR="0010340E" w:rsidRPr="003B54E2" w:rsidRDefault="0010340E" w:rsidP="0010340E">
            <w:pPr>
              <w:ind w:left="385" w:hanging="385"/>
              <w:rPr>
                <w:rFonts w:ascii="Times New Roman" w:eastAsia="Times New Roman" w:hAnsi="Times New Roman" w:cs="Times New Roman"/>
                <w:sz w:val="24"/>
                <w:szCs w:val="24"/>
              </w:rPr>
            </w:pPr>
          </w:p>
          <w:p w14:paraId="3C770071" w14:textId="77777777" w:rsidR="0010340E" w:rsidRPr="003B54E2" w:rsidRDefault="0010340E" w:rsidP="0010340E">
            <w:pPr>
              <w:ind w:left="385" w:hanging="385"/>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Demographic characteristics of completers and non-completers</w:t>
            </w:r>
          </w:p>
        </w:tc>
      </w:tr>
      <w:tr w:rsidR="0010340E" w:rsidRPr="003B54E2" w14:paraId="50079869" w14:textId="77777777" w:rsidTr="00B70B44">
        <w:trPr>
          <w:trHeight w:val="638"/>
        </w:trPr>
        <w:tc>
          <w:tcPr>
            <w:tcW w:w="3275" w:type="dxa"/>
            <w:tcBorders>
              <w:top w:val="single" w:sz="4" w:space="0" w:color="000000"/>
              <w:left w:val="nil"/>
              <w:bottom w:val="single" w:sz="4" w:space="0" w:color="000000"/>
              <w:right w:val="nil"/>
            </w:tcBorders>
          </w:tcPr>
          <w:p w14:paraId="32E39E3D" w14:textId="77777777" w:rsidR="0010340E" w:rsidRPr="003B54E2" w:rsidRDefault="0010340E" w:rsidP="0010340E">
            <w:pPr>
              <w:ind w:left="125"/>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Variable</w:t>
            </w:r>
          </w:p>
          <w:p w14:paraId="613A4BA5" w14:textId="77777777" w:rsidR="0010340E" w:rsidRPr="003B54E2" w:rsidRDefault="0010340E" w:rsidP="0010340E">
            <w:pPr>
              <w:ind w:left="125"/>
              <w:jc w:val="center"/>
              <w:rPr>
                <w:rFonts w:ascii="Times New Roman" w:hAnsi="Times New Roman" w:cs="Times New Roman"/>
                <w:sz w:val="24"/>
                <w:szCs w:val="24"/>
              </w:rPr>
            </w:pPr>
            <w:r w:rsidRPr="003B54E2">
              <w:rPr>
                <w:rFonts w:ascii="Times New Roman" w:eastAsia="Times New Roman" w:hAnsi="Times New Roman" w:cs="Times New Roman"/>
                <w:sz w:val="24"/>
                <w:szCs w:val="24"/>
              </w:rPr>
              <w:t>N (%)</w:t>
            </w:r>
          </w:p>
        </w:tc>
        <w:tc>
          <w:tcPr>
            <w:tcW w:w="2693" w:type="dxa"/>
            <w:tcBorders>
              <w:top w:val="single" w:sz="4" w:space="0" w:color="000000"/>
              <w:left w:val="nil"/>
              <w:bottom w:val="single" w:sz="4" w:space="0" w:color="000000"/>
              <w:right w:val="nil"/>
            </w:tcBorders>
          </w:tcPr>
          <w:p w14:paraId="1474EFB5" w14:textId="77777777" w:rsidR="0010340E" w:rsidRPr="003B54E2" w:rsidRDefault="0010340E" w:rsidP="0010340E">
            <w:pPr>
              <w:ind w:left="203" w:right="357" w:hanging="106"/>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 xml:space="preserve">Completers </w:t>
            </w:r>
          </w:p>
          <w:p w14:paraId="651CA268" w14:textId="77777777" w:rsidR="0010340E" w:rsidRPr="003B54E2" w:rsidRDefault="0010340E" w:rsidP="0010340E">
            <w:pPr>
              <w:ind w:left="203" w:right="357" w:hanging="106"/>
              <w:jc w:val="center"/>
              <w:rPr>
                <w:rFonts w:ascii="Times New Roman" w:hAnsi="Times New Roman" w:cs="Times New Roman"/>
                <w:sz w:val="24"/>
                <w:szCs w:val="24"/>
              </w:rPr>
            </w:pPr>
            <w:r w:rsidRPr="003B54E2">
              <w:rPr>
                <w:rFonts w:ascii="Times New Roman" w:eastAsia="Times New Roman" w:hAnsi="Times New Roman" w:cs="Times New Roman"/>
                <w:sz w:val="24"/>
                <w:szCs w:val="24"/>
              </w:rPr>
              <w:t>(</w:t>
            </w:r>
            <w:r w:rsidRPr="003B54E2">
              <w:rPr>
                <w:rFonts w:ascii="Times New Roman" w:eastAsia="Times New Roman" w:hAnsi="Times New Roman" w:cs="Times New Roman"/>
                <w:i/>
                <w:sz w:val="24"/>
                <w:szCs w:val="24"/>
              </w:rPr>
              <w:t>n</w:t>
            </w:r>
            <w:r w:rsidRPr="003B54E2">
              <w:rPr>
                <w:rFonts w:ascii="Times New Roman" w:eastAsia="Times New Roman" w:hAnsi="Times New Roman" w:cs="Times New Roman"/>
                <w:sz w:val="24"/>
                <w:szCs w:val="24"/>
              </w:rPr>
              <w:t>=186)*</w:t>
            </w:r>
          </w:p>
        </w:tc>
        <w:tc>
          <w:tcPr>
            <w:tcW w:w="2666" w:type="dxa"/>
            <w:tcBorders>
              <w:top w:val="single" w:sz="4" w:space="0" w:color="000000"/>
              <w:left w:val="nil"/>
              <w:bottom w:val="single" w:sz="4" w:space="0" w:color="000000"/>
              <w:right w:val="nil"/>
            </w:tcBorders>
          </w:tcPr>
          <w:p w14:paraId="168F5DB4" w14:textId="77777777" w:rsidR="0010340E" w:rsidRPr="003B54E2" w:rsidRDefault="0010340E" w:rsidP="0010340E">
            <w:pPr>
              <w:ind w:left="385" w:hanging="385"/>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Non–completers</w:t>
            </w:r>
          </w:p>
          <w:p w14:paraId="150A87C7" w14:textId="77777777" w:rsidR="0010340E" w:rsidRPr="003B54E2" w:rsidRDefault="0010340E" w:rsidP="0010340E">
            <w:pPr>
              <w:ind w:left="385" w:hanging="385"/>
              <w:jc w:val="center"/>
              <w:rPr>
                <w:rFonts w:ascii="Times New Roman" w:hAnsi="Times New Roman" w:cs="Times New Roman"/>
                <w:sz w:val="24"/>
                <w:szCs w:val="24"/>
              </w:rPr>
            </w:pPr>
            <w:r w:rsidRPr="003B54E2">
              <w:rPr>
                <w:rFonts w:ascii="Times New Roman" w:eastAsia="Times New Roman" w:hAnsi="Times New Roman" w:cs="Times New Roman"/>
                <w:sz w:val="24"/>
                <w:szCs w:val="24"/>
              </w:rPr>
              <w:t>(</w:t>
            </w:r>
            <w:r w:rsidRPr="003B54E2">
              <w:rPr>
                <w:rFonts w:ascii="Times New Roman" w:eastAsia="Times New Roman" w:hAnsi="Times New Roman" w:cs="Times New Roman"/>
                <w:i/>
                <w:sz w:val="24"/>
                <w:szCs w:val="24"/>
              </w:rPr>
              <w:t>n</w:t>
            </w:r>
            <w:r w:rsidRPr="003B54E2">
              <w:rPr>
                <w:rFonts w:ascii="Times New Roman" w:eastAsia="Times New Roman" w:hAnsi="Times New Roman" w:cs="Times New Roman"/>
                <w:sz w:val="24"/>
                <w:szCs w:val="24"/>
              </w:rPr>
              <w:t>=45)*</w:t>
            </w:r>
          </w:p>
        </w:tc>
      </w:tr>
      <w:tr w:rsidR="0010340E" w:rsidRPr="003B54E2" w14:paraId="18F6922C" w14:textId="77777777" w:rsidTr="00B70B44">
        <w:trPr>
          <w:trHeight w:val="421"/>
        </w:trPr>
        <w:tc>
          <w:tcPr>
            <w:tcW w:w="3275" w:type="dxa"/>
            <w:tcBorders>
              <w:top w:val="single" w:sz="4" w:space="0" w:color="000000"/>
              <w:left w:val="nil"/>
              <w:bottom w:val="nil"/>
              <w:right w:val="nil"/>
            </w:tcBorders>
          </w:tcPr>
          <w:p w14:paraId="4E6EDA0C" w14:textId="77777777" w:rsidR="0010340E" w:rsidRPr="003B54E2" w:rsidRDefault="0010340E" w:rsidP="0010340E">
            <w:pPr>
              <w:ind w:left="125"/>
              <w:rPr>
                <w:rFonts w:ascii="Times New Roman" w:hAnsi="Times New Roman" w:cs="Times New Roman"/>
                <w:b/>
                <w:sz w:val="24"/>
                <w:szCs w:val="24"/>
              </w:rPr>
            </w:pPr>
            <w:r w:rsidRPr="003B54E2">
              <w:rPr>
                <w:rFonts w:ascii="Times New Roman" w:hAnsi="Times New Roman" w:cs="Times New Roman"/>
                <w:b/>
                <w:sz w:val="24"/>
                <w:szCs w:val="24"/>
              </w:rPr>
              <w:t>Gender</w:t>
            </w:r>
          </w:p>
        </w:tc>
        <w:tc>
          <w:tcPr>
            <w:tcW w:w="2693" w:type="dxa"/>
            <w:tcBorders>
              <w:top w:val="single" w:sz="4" w:space="0" w:color="000000"/>
              <w:left w:val="nil"/>
              <w:bottom w:val="nil"/>
              <w:right w:val="nil"/>
            </w:tcBorders>
          </w:tcPr>
          <w:p w14:paraId="0DAFD967" w14:textId="77777777" w:rsidR="0010340E" w:rsidRPr="003B54E2" w:rsidRDefault="0010340E" w:rsidP="0010340E">
            <w:pPr>
              <w:jc w:val="center"/>
              <w:rPr>
                <w:rFonts w:ascii="Times New Roman" w:hAnsi="Times New Roman" w:cs="Times New Roman"/>
                <w:sz w:val="24"/>
                <w:szCs w:val="24"/>
              </w:rPr>
            </w:pPr>
          </w:p>
        </w:tc>
        <w:tc>
          <w:tcPr>
            <w:tcW w:w="2666" w:type="dxa"/>
            <w:tcBorders>
              <w:top w:val="single" w:sz="4" w:space="0" w:color="000000"/>
              <w:left w:val="nil"/>
              <w:bottom w:val="nil"/>
              <w:right w:val="nil"/>
            </w:tcBorders>
          </w:tcPr>
          <w:p w14:paraId="2E33EC22" w14:textId="77777777" w:rsidR="0010340E" w:rsidRPr="003B54E2" w:rsidRDefault="0010340E" w:rsidP="0010340E">
            <w:pPr>
              <w:ind w:left="183"/>
              <w:jc w:val="center"/>
              <w:rPr>
                <w:rFonts w:ascii="Times New Roman" w:hAnsi="Times New Roman" w:cs="Times New Roman"/>
                <w:sz w:val="24"/>
                <w:szCs w:val="24"/>
              </w:rPr>
            </w:pPr>
          </w:p>
        </w:tc>
      </w:tr>
      <w:tr w:rsidR="0010340E" w:rsidRPr="003B54E2" w14:paraId="097397B3" w14:textId="77777777" w:rsidTr="00B70B44">
        <w:trPr>
          <w:trHeight w:val="409"/>
        </w:trPr>
        <w:tc>
          <w:tcPr>
            <w:tcW w:w="3275" w:type="dxa"/>
            <w:tcBorders>
              <w:top w:val="nil"/>
              <w:left w:val="nil"/>
              <w:bottom w:val="nil"/>
              <w:right w:val="nil"/>
            </w:tcBorders>
          </w:tcPr>
          <w:p w14:paraId="46524FD7" w14:textId="77777777" w:rsidR="0010340E" w:rsidRPr="003B54E2" w:rsidRDefault="0010340E" w:rsidP="0010340E">
            <w:pPr>
              <w:ind w:left="845" w:right="1518" w:hanging="720"/>
              <w:rPr>
                <w:rFonts w:ascii="Times New Roman" w:hAnsi="Times New Roman" w:cs="Times New Roman"/>
                <w:sz w:val="24"/>
                <w:szCs w:val="24"/>
              </w:rPr>
            </w:pPr>
            <w:r w:rsidRPr="003B54E2">
              <w:rPr>
                <w:rFonts w:ascii="Times New Roman" w:hAnsi="Times New Roman" w:cs="Times New Roman"/>
                <w:sz w:val="24"/>
                <w:szCs w:val="24"/>
              </w:rPr>
              <w:t xml:space="preserve">     Female</w:t>
            </w:r>
          </w:p>
        </w:tc>
        <w:tc>
          <w:tcPr>
            <w:tcW w:w="2693" w:type="dxa"/>
            <w:tcBorders>
              <w:top w:val="nil"/>
              <w:left w:val="nil"/>
              <w:bottom w:val="nil"/>
              <w:right w:val="nil"/>
            </w:tcBorders>
            <w:vAlign w:val="center"/>
          </w:tcPr>
          <w:p w14:paraId="5ECDCB3D" w14:textId="77777777" w:rsidR="0010340E" w:rsidRPr="003B54E2" w:rsidRDefault="0010340E" w:rsidP="003B54E2">
            <w:pPr>
              <w:ind w:left="90"/>
              <w:jc w:val="center"/>
              <w:rPr>
                <w:rFonts w:ascii="Times New Roman" w:hAnsi="Times New Roman" w:cs="Times New Roman"/>
                <w:sz w:val="24"/>
                <w:szCs w:val="24"/>
              </w:rPr>
            </w:pPr>
            <w:r w:rsidRPr="003B54E2">
              <w:rPr>
                <w:rFonts w:ascii="Times New Roman" w:hAnsi="Times New Roman" w:cs="Times New Roman"/>
                <w:sz w:val="24"/>
                <w:szCs w:val="24"/>
              </w:rPr>
              <w:t>141 (75.8)</w:t>
            </w:r>
          </w:p>
        </w:tc>
        <w:tc>
          <w:tcPr>
            <w:tcW w:w="2666" w:type="dxa"/>
            <w:tcBorders>
              <w:top w:val="nil"/>
              <w:left w:val="nil"/>
              <w:bottom w:val="nil"/>
              <w:right w:val="nil"/>
            </w:tcBorders>
            <w:vAlign w:val="center"/>
          </w:tcPr>
          <w:p w14:paraId="17FABEBA" w14:textId="77777777" w:rsidR="0010340E" w:rsidRPr="003B54E2" w:rsidRDefault="0010340E" w:rsidP="003B54E2">
            <w:pPr>
              <w:ind w:left="273"/>
              <w:jc w:val="center"/>
              <w:rPr>
                <w:rFonts w:ascii="Times New Roman" w:hAnsi="Times New Roman" w:cs="Times New Roman"/>
                <w:sz w:val="24"/>
                <w:szCs w:val="24"/>
              </w:rPr>
            </w:pPr>
            <w:r w:rsidRPr="003B54E2">
              <w:rPr>
                <w:rFonts w:ascii="Times New Roman" w:hAnsi="Times New Roman" w:cs="Times New Roman"/>
                <w:sz w:val="24"/>
                <w:szCs w:val="24"/>
              </w:rPr>
              <w:t>36 (80)</w:t>
            </w:r>
          </w:p>
        </w:tc>
      </w:tr>
      <w:tr w:rsidR="0010340E" w:rsidRPr="003B54E2" w14:paraId="2A78F0DB" w14:textId="77777777" w:rsidTr="00B70B44">
        <w:trPr>
          <w:trHeight w:val="429"/>
        </w:trPr>
        <w:tc>
          <w:tcPr>
            <w:tcW w:w="3275" w:type="dxa"/>
            <w:tcBorders>
              <w:top w:val="nil"/>
              <w:left w:val="nil"/>
              <w:bottom w:val="nil"/>
              <w:right w:val="nil"/>
            </w:tcBorders>
          </w:tcPr>
          <w:p w14:paraId="328F755C"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Male</w:t>
            </w:r>
          </w:p>
        </w:tc>
        <w:tc>
          <w:tcPr>
            <w:tcW w:w="2693" w:type="dxa"/>
            <w:tcBorders>
              <w:top w:val="nil"/>
              <w:left w:val="nil"/>
              <w:bottom w:val="nil"/>
              <w:right w:val="nil"/>
            </w:tcBorders>
            <w:vAlign w:val="center"/>
          </w:tcPr>
          <w:p w14:paraId="44962144"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45 (24.2)</w:t>
            </w:r>
          </w:p>
        </w:tc>
        <w:tc>
          <w:tcPr>
            <w:tcW w:w="2666" w:type="dxa"/>
            <w:tcBorders>
              <w:top w:val="nil"/>
              <w:left w:val="nil"/>
              <w:bottom w:val="nil"/>
              <w:right w:val="nil"/>
            </w:tcBorders>
            <w:vAlign w:val="center"/>
          </w:tcPr>
          <w:p w14:paraId="4E86F52F"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9 (20)</w:t>
            </w:r>
          </w:p>
        </w:tc>
      </w:tr>
      <w:tr w:rsidR="0010340E" w:rsidRPr="003B54E2" w14:paraId="5B86DC8E" w14:textId="77777777" w:rsidTr="00B70B44">
        <w:trPr>
          <w:trHeight w:val="421"/>
        </w:trPr>
        <w:tc>
          <w:tcPr>
            <w:tcW w:w="3275" w:type="dxa"/>
            <w:tcBorders>
              <w:top w:val="nil"/>
              <w:left w:val="nil"/>
              <w:bottom w:val="nil"/>
              <w:right w:val="nil"/>
            </w:tcBorders>
          </w:tcPr>
          <w:p w14:paraId="7CBCC0CB" w14:textId="77777777" w:rsidR="0010340E" w:rsidRPr="003B54E2" w:rsidRDefault="0010340E" w:rsidP="0010340E">
            <w:pPr>
              <w:rPr>
                <w:rFonts w:ascii="Times New Roman" w:hAnsi="Times New Roman" w:cs="Times New Roman"/>
                <w:b/>
                <w:sz w:val="24"/>
                <w:szCs w:val="24"/>
              </w:rPr>
            </w:pPr>
            <w:r w:rsidRPr="003B54E2">
              <w:rPr>
                <w:rFonts w:ascii="Times New Roman" w:hAnsi="Times New Roman" w:cs="Times New Roman"/>
                <w:b/>
                <w:sz w:val="24"/>
                <w:szCs w:val="24"/>
              </w:rPr>
              <w:t xml:space="preserve">  Age</w:t>
            </w:r>
          </w:p>
        </w:tc>
        <w:tc>
          <w:tcPr>
            <w:tcW w:w="2693" w:type="dxa"/>
            <w:tcBorders>
              <w:top w:val="nil"/>
              <w:left w:val="nil"/>
              <w:bottom w:val="nil"/>
              <w:right w:val="nil"/>
            </w:tcBorders>
            <w:vAlign w:val="center"/>
          </w:tcPr>
          <w:p w14:paraId="703D37A2" w14:textId="77777777" w:rsidR="0010340E" w:rsidRPr="003B54E2" w:rsidRDefault="0010340E" w:rsidP="003B54E2">
            <w:pPr>
              <w:ind w:left="610"/>
              <w:jc w:val="center"/>
              <w:rPr>
                <w:rFonts w:ascii="Times New Roman" w:hAnsi="Times New Roman" w:cs="Times New Roman"/>
                <w:sz w:val="24"/>
                <w:szCs w:val="24"/>
              </w:rPr>
            </w:pPr>
          </w:p>
        </w:tc>
        <w:tc>
          <w:tcPr>
            <w:tcW w:w="2666" w:type="dxa"/>
            <w:tcBorders>
              <w:top w:val="nil"/>
              <w:left w:val="nil"/>
              <w:bottom w:val="nil"/>
              <w:right w:val="nil"/>
            </w:tcBorders>
            <w:vAlign w:val="center"/>
          </w:tcPr>
          <w:p w14:paraId="778C46D9" w14:textId="77777777" w:rsidR="0010340E" w:rsidRPr="003B54E2" w:rsidRDefault="0010340E" w:rsidP="007932F6">
            <w:pPr>
              <w:ind w:left="453"/>
              <w:jc w:val="center"/>
              <w:rPr>
                <w:rFonts w:ascii="Times New Roman" w:hAnsi="Times New Roman" w:cs="Times New Roman"/>
                <w:sz w:val="24"/>
                <w:szCs w:val="24"/>
              </w:rPr>
            </w:pPr>
          </w:p>
        </w:tc>
      </w:tr>
      <w:tr w:rsidR="0010340E" w:rsidRPr="003B54E2" w14:paraId="21B9458D" w14:textId="77777777" w:rsidTr="00B70B44">
        <w:trPr>
          <w:trHeight w:val="414"/>
        </w:trPr>
        <w:tc>
          <w:tcPr>
            <w:tcW w:w="3275" w:type="dxa"/>
            <w:tcBorders>
              <w:top w:val="nil"/>
              <w:left w:val="nil"/>
              <w:bottom w:val="nil"/>
              <w:right w:val="nil"/>
            </w:tcBorders>
          </w:tcPr>
          <w:p w14:paraId="5FC818D0"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18-21</w:t>
            </w:r>
          </w:p>
        </w:tc>
        <w:tc>
          <w:tcPr>
            <w:tcW w:w="2693" w:type="dxa"/>
            <w:tcBorders>
              <w:top w:val="nil"/>
              <w:left w:val="nil"/>
              <w:bottom w:val="nil"/>
              <w:right w:val="nil"/>
            </w:tcBorders>
            <w:vAlign w:val="center"/>
          </w:tcPr>
          <w:p w14:paraId="1A6CCC9D" w14:textId="77777777" w:rsidR="0010340E" w:rsidRPr="003B54E2" w:rsidRDefault="0010340E" w:rsidP="003B54E2">
            <w:pPr>
              <w:ind w:left="90"/>
              <w:jc w:val="center"/>
              <w:rPr>
                <w:rFonts w:ascii="Times New Roman" w:hAnsi="Times New Roman" w:cs="Times New Roman"/>
                <w:sz w:val="24"/>
                <w:szCs w:val="24"/>
              </w:rPr>
            </w:pPr>
            <w:r w:rsidRPr="003B54E2">
              <w:rPr>
                <w:rFonts w:ascii="Times New Roman" w:hAnsi="Times New Roman" w:cs="Times New Roman"/>
                <w:sz w:val="24"/>
                <w:szCs w:val="24"/>
              </w:rPr>
              <w:t>78 (41.9)</w:t>
            </w:r>
          </w:p>
        </w:tc>
        <w:tc>
          <w:tcPr>
            <w:tcW w:w="2666" w:type="dxa"/>
            <w:tcBorders>
              <w:top w:val="nil"/>
              <w:left w:val="nil"/>
              <w:bottom w:val="nil"/>
              <w:right w:val="nil"/>
            </w:tcBorders>
            <w:vAlign w:val="center"/>
          </w:tcPr>
          <w:p w14:paraId="5AF26FD6" w14:textId="77777777" w:rsidR="0010340E" w:rsidRPr="003B54E2" w:rsidRDefault="0010340E" w:rsidP="003B54E2">
            <w:pPr>
              <w:ind w:left="273"/>
              <w:jc w:val="center"/>
              <w:rPr>
                <w:rFonts w:ascii="Times New Roman" w:hAnsi="Times New Roman" w:cs="Times New Roman"/>
                <w:sz w:val="24"/>
                <w:szCs w:val="24"/>
              </w:rPr>
            </w:pPr>
            <w:r w:rsidRPr="003B54E2">
              <w:rPr>
                <w:rFonts w:ascii="Times New Roman" w:hAnsi="Times New Roman" w:cs="Times New Roman"/>
                <w:sz w:val="24"/>
                <w:szCs w:val="24"/>
              </w:rPr>
              <w:t>13 (28.9)</w:t>
            </w:r>
          </w:p>
        </w:tc>
      </w:tr>
      <w:tr w:rsidR="0010340E" w:rsidRPr="003B54E2" w14:paraId="2E4C96A9" w14:textId="77777777" w:rsidTr="00B70B44">
        <w:trPr>
          <w:trHeight w:val="419"/>
        </w:trPr>
        <w:tc>
          <w:tcPr>
            <w:tcW w:w="3275" w:type="dxa"/>
            <w:tcBorders>
              <w:top w:val="nil"/>
              <w:left w:val="nil"/>
              <w:bottom w:val="nil"/>
              <w:right w:val="nil"/>
            </w:tcBorders>
          </w:tcPr>
          <w:p w14:paraId="5BADFFC6"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22-34</w:t>
            </w:r>
          </w:p>
        </w:tc>
        <w:tc>
          <w:tcPr>
            <w:tcW w:w="2693" w:type="dxa"/>
            <w:tcBorders>
              <w:top w:val="nil"/>
              <w:left w:val="nil"/>
              <w:bottom w:val="nil"/>
              <w:right w:val="nil"/>
            </w:tcBorders>
            <w:vAlign w:val="center"/>
          </w:tcPr>
          <w:p w14:paraId="3D3A28B2" w14:textId="77777777" w:rsidR="0010340E" w:rsidRPr="003B54E2" w:rsidRDefault="0010340E" w:rsidP="003B54E2">
            <w:pPr>
              <w:tabs>
                <w:tab w:val="center" w:pos="985"/>
              </w:tabs>
              <w:ind w:left="150"/>
              <w:jc w:val="center"/>
              <w:rPr>
                <w:rFonts w:ascii="Times New Roman" w:hAnsi="Times New Roman" w:cs="Times New Roman"/>
                <w:sz w:val="24"/>
                <w:szCs w:val="24"/>
              </w:rPr>
            </w:pPr>
            <w:r w:rsidRPr="003B54E2">
              <w:rPr>
                <w:rFonts w:ascii="Times New Roman" w:hAnsi="Times New Roman" w:cs="Times New Roman"/>
                <w:sz w:val="24"/>
                <w:szCs w:val="24"/>
              </w:rPr>
              <w:t>86 (46.2)</w:t>
            </w:r>
          </w:p>
        </w:tc>
        <w:tc>
          <w:tcPr>
            <w:tcW w:w="2666" w:type="dxa"/>
            <w:tcBorders>
              <w:top w:val="nil"/>
              <w:left w:val="nil"/>
              <w:bottom w:val="nil"/>
              <w:right w:val="nil"/>
            </w:tcBorders>
            <w:vAlign w:val="center"/>
          </w:tcPr>
          <w:p w14:paraId="7B37FF5D"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17 (37.8)</w:t>
            </w:r>
          </w:p>
        </w:tc>
      </w:tr>
      <w:tr w:rsidR="0010340E" w:rsidRPr="003B54E2" w14:paraId="16E55368" w14:textId="77777777" w:rsidTr="00B70B44">
        <w:trPr>
          <w:trHeight w:val="411"/>
        </w:trPr>
        <w:tc>
          <w:tcPr>
            <w:tcW w:w="3275" w:type="dxa"/>
            <w:tcBorders>
              <w:top w:val="nil"/>
              <w:left w:val="nil"/>
              <w:bottom w:val="nil"/>
              <w:right w:val="nil"/>
            </w:tcBorders>
          </w:tcPr>
          <w:p w14:paraId="4B3C9F3F" w14:textId="77777777" w:rsidR="0010340E" w:rsidRPr="003B54E2" w:rsidRDefault="0010340E" w:rsidP="0010340E">
            <w:pPr>
              <w:ind w:left="845" w:right="964" w:hanging="720"/>
              <w:rPr>
                <w:rFonts w:ascii="Times New Roman" w:hAnsi="Times New Roman" w:cs="Times New Roman"/>
                <w:sz w:val="24"/>
                <w:szCs w:val="24"/>
              </w:rPr>
            </w:pPr>
            <w:r w:rsidRPr="003B54E2">
              <w:rPr>
                <w:rFonts w:ascii="Times New Roman" w:hAnsi="Times New Roman" w:cs="Times New Roman"/>
                <w:sz w:val="24"/>
                <w:szCs w:val="24"/>
              </w:rPr>
              <w:t xml:space="preserve">      35-44</w:t>
            </w:r>
          </w:p>
        </w:tc>
        <w:tc>
          <w:tcPr>
            <w:tcW w:w="2693" w:type="dxa"/>
            <w:tcBorders>
              <w:top w:val="nil"/>
              <w:left w:val="nil"/>
              <w:bottom w:val="nil"/>
              <w:right w:val="nil"/>
            </w:tcBorders>
            <w:vAlign w:val="center"/>
          </w:tcPr>
          <w:p w14:paraId="6FB60329" w14:textId="77777777" w:rsidR="0010340E" w:rsidRPr="003B54E2" w:rsidRDefault="0010340E" w:rsidP="003B54E2">
            <w:pPr>
              <w:ind w:left="180"/>
              <w:jc w:val="center"/>
              <w:rPr>
                <w:rFonts w:ascii="Times New Roman" w:hAnsi="Times New Roman" w:cs="Times New Roman"/>
                <w:sz w:val="24"/>
                <w:szCs w:val="24"/>
              </w:rPr>
            </w:pPr>
            <w:r w:rsidRPr="003B54E2">
              <w:rPr>
                <w:rFonts w:ascii="Times New Roman" w:hAnsi="Times New Roman" w:cs="Times New Roman"/>
                <w:sz w:val="24"/>
                <w:szCs w:val="24"/>
              </w:rPr>
              <w:t>12 (6.5)</w:t>
            </w:r>
          </w:p>
        </w:tc>
        <w:tc>
          <w:tcPr>
            <w:tcW w:w="2666" w:type="dxa"/>
            <w:tcBorders>
              <w:top w:val="nil"/>
              <w:left w:val="nil"/>
              <w:bottom w:val="nil"/>
              <w:right w:val="nil"/>
            </w:tcBorders>
            <w:vAlign w:val="center"/>
          </w:tcPr>
          <w:p w14:paraId="34A41C7A"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13 (28.9)</w:t>
            </w:r>
          </w:p>
        </w:tc>
      </w:tr>
      <w:tr w:rsidR="0010340E" w:rsidRPr="003B54E2" w14:paraId="159960E0" w14:textId="77777777" w:rsidTr="00B70B44">
        <w:trPr>
          <w:trHeight w:val="417"/>
        </w:trPr>
        <w:tc>
          <w:tcPr>
            <w:tcW w:w="3275" w:type="dxa"/>
            <w:tcBorders>
              <w:top w:val="nil"/>
              <w:left w:val="nil"/>
              <w:bottom w:val="nil"/>
              <w:right w:val="nil"/>
            </w:tcBorders>
          </w:tcPr>
          <w:p w14:paraId="76BD8383"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Over 45</w:t>
            </w:r>
          </w:p>
        </w:tc>
        <w:tc>
          <w:tcPr>
            <w:tcW w:w="2693" w:type="dxa"/>
            <w:tcBorders>
              <w:top w:val="nil"/>
              <w:left w:val="nil"/>
              <w:bottom w:val="nil"/>
              <w:right w:val="nil"/>
            </w:tcBorders>
            <w:vAlign w:val="center"/>
          </w:tcPr>
          <w:p w14:paraId="5F6B2469"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8 (4.3)</w:t>
            </w:r>
          </w:p>
        </w:tc>
        <w:tc>
          <w:tcPr>
            <w:tcW w:w="2666" w:type="dxa"/>
            <w:tcBorders>
              <w:top w:val="nil"/>
              <w:left w:val="nil"/>
              <w:bottom w:val="nil"/>
              <w:right w:val="nil"/>
            </w:tcBorders>
            <w:vAlign w:val="center"/>
          </w:tcPr>
          <w:p w14:paraId="2C60B8AC"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2 (4.4)</w:t>
            </w:r>
          </w:p>
        </w:tc>
      </w:tr>
      <w:tr w:rsidR="0010340E" w:rsidRPr="003B54E2" w14:paraId="63419CF6" w14:textId="77777777" w:rsidTr="00B70B44">
        <w:trPr>
          <w:trHeight w:val="423"/>
        </w:trPr>
        <w:tc>
          <w:tcPr>
            <w:tcW w:w="3275" w:type="dxa"/>
            <w:tcBorders>
              <w:top w:val="nil"/>
              <w:left w:val="nil"/>
              <w:bottom w:val="nil"/>
              <w:right w:val="nil"/>
            </w:tcBorders>
          </w:tcPr>
          <w:p w14:paraId="3826224E" w14:textId="77777777" w:rsidR="0010340E" w:rsidRPr="003B54E2" w:rsidRDefault="0010340E" w:rsidP="0010340E">
            <w:pPr>
              <w:rPr>
                <w:rFonts w:ascii="Times New Roman" w:hAnsi="Times New Roman" w:cs="Times New Roman"/>
                <w:b/>
                <w:sz w:val="24"/>
                <w:szCs w:val="24"/>
              </w:rPr>
            </w:pPr>
            <w:r w:rsidRPr="003B54E2">
              <w:rPr>
                <w:rFonts w:ascii="Times New Roman" w:hAnsi="Times New Roman" w:cs="Times New Roman"/>
                <w:b/>
                <w:sz w:val="24"/>
                <w:szCs w:val="24"/>
              </w:rPr>
              <w:t xml:space="preserve">  Ethnicity</w:t>
            </w:r>
          </w:p>
        </w:tc>
        <w:tc>
          <w:tcPr>
            <w:tcW w:w="2693" w:type="dxa"/>
            <w:tcBorders>
              <w:top w:val="nil"/>
              <w:left w:val="nil"/>
              <w:bottom w:val="nil"/>
              <w:right w:val="nil"/>
            </w:tcBorders>
            <w:vAlign w:val="center"/>
          </w:tcPr>
          <w:p w14:paraId="29FED544" w14:textId="77777777" w:rsidR="0010340E" w:rsidRPr="003B54E2" w:rsidRDefault="0010340E" w:rsidP="003B54E2">
            <w:pPr>
              <w:ind w:left="150"/>
              <w:jc w:val="center"/>
              <w:rPr>
                <w:rFonts w:ascii="Times New Roman" w:hAnsi="Times New Roman" w:cs="Times New Roman"/>
                <w:sz w:val="24"/>
                <w:szCs w:val="24"/>
              </w:rPr>
            </w:pPr>
          </w:p>
        </w:tc>
        <w:tc>
          <w:tcPr>
            <w:tcW w:w="2666" w:type="dxa"/>
            <w:tcBorders>
              <w:top w:val="nil"/>
              <w:left w:val="nil"/>
              <w:bottom w:val="nil"/>
              <w:right w:val="nil"/>
            </w:tcBorders>
            <w:vAlign w:val="center"/>
          </w:tcPr>
          <w:p w14:paraId="30485DC2" w14:textId="77777777" w:rsidR="0010340E" w:rsidRPr="003B54E2" w:rsidRDefault="0010340E" w:rsidP="003B54E2">
            <w:pPr>
              <w:ind w:left="333"/>
              <w:jc w:val="center"/>
              <w:rPr>
                <w:rFonts w:ascii="Times New Roman" w:hAnsi="Times New Roman" w:cs="Times New Roman"/>
                <w:sz w:val="24"/>
                <w:szCs w:val="24"/>
              </w:rPr>
            </w:pPr>
          </w:p>
        </w:tc>
      </w:tr>
      <w:tr w:rsidR="0010340E" w:rsidRPr="003B54E2" w14:paraId="195B81E8" w14:textId="77777777" w:rsidTr="00B70B44">
        <w:trPr>
          <w:trHeight w:val="415"/>
        </w:trPr>
        <w:tc>
          <w:tcPr>
            <w:tcW w:w="3275" w:type="dxa"/>
            <w:tcBorders>
              <w:top w:val="nil"/>
              <w:left w:val="nil"/>
              <w:bottom w:val="nil"/>
              <w:right w:val="nil"/>
            </w:tcBorders>
          </w:tcPr>
          <w:p w14:paraId="672F8020"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White background</w:t>
            </w:r>
          </w:p>
        </w:tc>
        <w:tc>
          <w:tcPr>
            <w:tcW w:w="2693" w:type="dxa"/>
            <w:tcBorders>
              <w:top w:val="nil"/>
              <w:left w:val="nil"/>
              <w:bottom w:val="nil"/>
              <w:right w:val="nil"/>
            </w:tcBorders>
            <w:vAlign w:val="center"/>
          </w:tcPr>
          <w:p w14:paraId="24534802" w14:textId="77777777" w:rsidR="0010340E" w:rsidRPr="003B54E2" w:rsidRDefault="0010340E" w:rsidP="003B54E2">
            <w:pPr>
              <w:ind w:left="210"/>
              <w:jc w:val="center"/>
              <w:rPr>
                <w:rFonts w:ascii="Times New Roman" w:hAnsi="Times New Roman" w:cs="Times New Roman"/>
                <w:sz w:val="24"/>
                <w:szCs w:val="24"/>
              </w:rPr>
            </w:pPr>
            <w:r w:rsidRPr="003B54E2">
              <w:rPr>
                <w:rFonts w:ascii="Times New Roman" w:hAnsi="Times New Roman" w:cs="Times New Roman"/>
                <w:sz w:val="24"/>
                <w:szCs w:val="24"/>
              </w:rPr>
              <w:t>109 (58.60)</w:t>
            </w:r>
          </w:p>
        </w:tc>
        <w:tc>
          <w:tcPr>
            <w:tcW w:w="2666" w:type="dxa"/>
            <w:tcBorders>
              <w:top w:val="nil"/>
              <w:left w:val="nil"/>
              <w:bottom w:val="nil"/>
              <w:right w:val="nil"/>
            </w:tcBorders>
            <w:vAlign w:val="center"/>
          </w:tcPr>
          <w:p w14:paraId="29FE3C49" w14:textId="77777777" w:rsidR="0010340E" w:rsidRPr="003B54E2" w:rsidRDefault="003B54E2" w:rsidP="003B54E2">
            <w:pPr>
              <w:ind w:left="453"/>
              <w:rPr>
                <w:rFonts w:ascii="Times New Roman" w:hAnsi="Times New Roman" w:cs="Times New Roman"/>
                <w:sz w:val="24"/>
                <w:szCs w:val="24"/>
              </w:rPr>
            </w:pPr>
            <w:r>
              <w:rPr>
                <w:rFonts w:ascii="Times New Roman" w:hAnsi="Times New Roman" w:cs="Times New Roman"/>
                <w:sz w:val="24"/>
                <w:szCs w:val="24"/>
              </w:rPr>
              <w:t xml:space="preserve">        </w:t>
            </w:r>
            <w:r w:rsidR="0010340E" w:rsidRPr="003B54E2">
              <w:rPr>
                <w:rFonts w:ascii="Times New Roman" w:hAnsi="Times New Roman" w:cs="Times New Roman"/>
                <w:sz w:val="24"/>
                <w:szCs w:val="24"/>
              </w:rPr>
              <w:t>29 (64.4)</w:t>
            </w:r>
          </w:p>
        </w:tc>
      </w:tr>
      <w:tr w:rsidR="0010340E" w:rsidRPr="003B54E2" w14:paraId="35936813" w14:textId="77777777" w:rsidTr="00B70B44">
        <w:trPr>
          <w:trHeight w:val="421"/>
        </w:trPr>
        <w:tc>
          <w:tcPr>
            <w:tcW w:w="3275" w:type="dxa"/>
            <w:tcBorders>
              <w:top w:val="nil"/>
              <w:left w:val="nil"/>
              <w:bottom w:val="nil"/>
              <w:right w:val="nil"/>
            </w:tcBorders>
          </w:tcPr>
          <w:p w14:paraId="66935C66" w14:textId="77777777" w:rsidR="0010340E" w:rsidRPr="003B54E2" w:rsidRDefault="0010340E" w:rsidP="0010340E">
            <w:pPr>
              <w:ind w:left="845" w:right="58" w:hanging="720"/>
              <w:rPr>
                <w:rFonts w:ascii="Times New Roman" w:hAnsi="Times New Roman" w:cs="Times New Roman"/>
                <w:sz w:val="24"/>
                <w:szCs w:val="24"/>
              </w:rPr>
            </w:pPr>
            <w:r w:rsidRPr="003B54E2">
              <w:rPr>
                <w:rFonts w:ascii="Times New Roman" w:hAnsi="Times New Roman" w:cs="Times New Roman"/>
                <w:sz w:val="24"/>
                <w:szCs w:val="24"/>
              </w:rPr>
              <w:t xml:space="preserve">      Other ethnic backgrounds</w:t>
            </w:r>
          </w:p>
        </w:tc>
        <w:tc>
          <w:tcPr>
            <w:tcW w:w="2693" w:type="dxa"/>
            <w:tcBorders>
              <w:top w:val="nil"/>
              <w:left w:val="nil"/>
              <w:bottom w:val="nil"/>
              <w:right w:val="nil"/>
            </w:tcBorders>
            <w:vAlign w:val="center"/>
          </w:tcPr>
          <w:p w14:paraId="3E4C9AF5" w14:textId="77777777" w:rsidR="0010340E" w:rsidRPr="003B54E2" w:rsidRDefault="0010340E" w:rsidP="003B54E2">
            <w:pPr>
              <w:ind w:left="90"/>
              <w:jc w:val="center"/>
              <w:rPr>
                <w:rFonts w:ascii="Times New Roman" w:hAnsi="Times New Roman" w:cs="Times New Roman"/>
                <w:sz w:val="24"/>
                <w:szCs w:val="24"/>
              </w:rPr>
            </w:pPr>
            <w:r w:rsidRPr="003B54E2">
              <w:rPr>
                <w:rFonts w:ascii="Times New Roman" w:hAnsi="Times New Roman" w:cs="Times New Roman"/>
                <w:sz w:val="24"/>
                <w:szCs w:val="24"/>
              </w:rPr>
              <w:t>77 (41.4)</w:t>
            </w:r>
          </w:p>
        </w:tc>
        <w:tc>
          <w:tcPr>
            <w:tcW w:w="2666" w:type="dxa"/>
            <w:tcBorders>
              <w:top w:val="nil"/>
              <w:left w:val="nil"/>
              <w:bottom w:val="nil"/>
              <w:right w:val="nil"/>
            </w:tcBorders>
            <w:vAlign w:val="center"/>
          </w:tcPr>
          <w:p w14:paraId="1BE1840B" w14:textId="77777777" w:rsidR="0010340E" w:rsidRPr="003B54E2" w:rsidRDefault="0010340E" w:rsidP="003B54E2">
            <w:pPr>
              <w:ind w:left="273"/>
              <w:jc w:val="center"/>
              <w:rPr>
                <w:rFonts w:ascii="Times New Roman" w:hAnsi="Times New Roman" w:cs="Times New Roman"/>
                <w:sz w:val="24"/>
                <w:szCs w:val="24"/>
              </w:rPr>
            </w:pPr>
            <w:r w:rsidRPr="003B54E2">
              <w:rPr>
                <w:rFonts w:ascii="Times New Roman" w:hAnsi="Times New Roman" w:cs="Times New Roman"/>
                <w:sz w:val="24"/>
                <w:szCs w:val="24"/>
              </w:rPr>
              <w:t>16 (35.6)</w:t>
            </w:r>
          </w:p>
        </w:tc>
      </w:tr>
      <w:tr w:rsidR="0010340E" w:rsidRPr="003B54E2" w14:paraId="166CE57B" w14:textId="77777777" w:rsidTr="00B70B44">
        <w:trPr>
          <w:trHeight w:val="427"/>
        </w:trPr>
        <w:tc>
          <w:tcPr>
            <w:tcW w:w="3275" w:type="dxa"/>
            <w:tcBorders>
              <w:top w:val="nil"/>
              <w:left w:val="nil"/>
              <w:bottom w:val="nil"/>
              <w:right w:val="nil"/>
            </w:tcBorders>
          </w:tcPr>
          <w:p w14:paraId="730C5EB7" w14:textId="77777777" w:rsidR="0010340E" w:rsidRPr="003B54E2" w:rsidRDefault="0010340E" w:rsidP="0010340E">
            <w:pPr>
              <w:rPr>
                <w:rFonts w:ascii="Times New Roman" w:hAnsi="Times New Roman" w:cs="Times New Roman"/>
                <w:b/>
                <w:sz w:val="24"/>
                <w:szCs w:val="24"/>
              </w:rPr>
            </w:pPr>
            <w:r w:rsidRPr="003B54E2">
              <w:rPr>
                <w:rFonts w:ascii="Times New Roman" w:hAnsi="Times New Roman" w:cs="Times New Roman"/>
                <w:b/>
                <w:sz w:val="24"/>
                <w:szCs w:val="24"/>
              </w:rPr>
              <w:t xml:space="preserve">  Employment</w:t>
            </w:r>
          </w:p>
        </w:tc>
        <w:tc>
          <w:tcPr>
            <w:tcW w:w="2693" w:type="dxa"/>
            <w:tcBorders>
              <w:top w:val="nil"/>
              <w:left w:val="nil"/>
              <w:bottom w:val="nil"/>
              <w:right w:val="nil"/>
            </w:tcBorders>
            <w:vAlign w:val="center"/>
          </w:tcPr>
          <w:p w14:paraId="3C9A8D10" w14:textId="77777777" w:rsidR="0010340E" w:rsidRPr="003B54E2" w:rsidRDefault="0010340E" w:rsidP="003B54E2">
            <w:pPr>
              <w:ind w:left="150"/>
              <w:jc w:val="center"/>
              <w:rPr>
                <w:rFonts w:ascii="Times New Roman" w:hAnsi="Times New Roman" w:cs="Times New Roman"/>
                <w:sz w:val="24"/>
                <w:szCs w:val="24"/>
              </w:rPr>
            </w:pPr>
          </w:p>
        </w:tc>
        <w:tc>
          <w:tcPr>
            <w:tcW w:w="2666" w:type="dxa"/>
            <w:tcBorders>
              <w:top w:val="nil"/>
              <w:left w:val="nil"/>
              <w:bottom w:val="nil"/>
              <w:right w:val="nil"/>
            </w:tcBorders>
            <w:vAlign w:val="center"/>
          </w:tcPr>
          <w:p w14:paraId="10227EF3" w14:textId="77777777" w:rsidR="0010340E" w:rsidRPr="003B54E2" w:rsidRDefault="0010340E" w:rsidP="003B54E2">
            <w:pPr>
              <w:ind w:left="333"/>
              <w:jc w:val="center"/>
              <w:rPr>
                <w:rFonts w:ascii="Times New Roman" w:hAnsi="Times New Roman" w:cs="Times New Roman"/>
                <w:sz w:val="24"/>
                <w:szCs w:val="24"/>
              </w:rPr>
            </w:pPr>
          </w:p>
        </w:tc>
      </w:tr>
      <w:tr w:rsidR="0010340E" w:rsidRPr="003B54E2" w14:paraId="47F03FD3" w14:textId="77777777" w:rsidTr="00B70B44">
        <w:trPr>
          <w:trHeight w:val="420"/>
        </w:trPr>
        <w:tc>
          <w:tcPr>
            <w:tcW w:w="3275" w:type="dxa"/>
            <w:tcBorders>
              <w:top w:val="nil"/>
              <w:left w:val="nil"/>
              <w:bottom w:val="nil"/>
              <w:right w:val="nil"/>
            </w:tcBorders>
          </w:tcPr>
          <w:p w14:paraId="6AAC51CF" w14:textId="77777777" w:rsidR="0010340E" w:rsidRPr="003B54E2" w:rsidRDefault="007932F6" w:rsidP="0010340E">
            <w:pPr>
              <w:rPr>
                <w:rFonts w:ascii="Times New Roman" w:hAnsi="Times New Roman" w:cs="Times New Roman"/>
                <w:sz w:val="24"/>
                <w:szCs w:val="24"/>
              </w:rPr>
            </w:pPr>
            <w:r w:rsidRPr="003B54E2">
              <w:rPr>
                <w:rFonts w:ascii="Times New Roman" w:hAnsi="Times New Roman" w:cs="Times New Roman"/>
                <w:sz w:val="24"/>
                <w:szCs w:val="24"/>
              </w:rPr>
              <w:t xml:space="preserve">       </w:t>
            </w:r>
            <w:r w:rsidR="0010340E" w:rsidRPr="003B54E2">
              <w:rPr>
                <w:rFonts w:ascii="Times New Roman" w:hAnsi="Times New Roman" w:cs="Times New Roman"/>
                <w:sz w:val="24"/>
                <w:szCs w:val="24"/>
              </w:rPr>
              <w:t xml:space="preserve"> Employed/ self-employed</w:t>
            </w:r>
          </w:p>
        </w:tc>
        <w:tc>
          <w:tcPr>
            <w:tcW w:w="2693" w:type="dxa"/>
            <w:tcBorders>
              <w:top w:val="nil"/>
              <w:left w:val="nil"/>
              <w:bottom w:val="nil"/>
              <w:right w:val="nil"/>
            </w:tcBorders>
            <w:vAlign w:val="center"/>
          </w:tcPr>
          <w:p w14:paraId="6FCB5FE4"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100 (53.8)</w:t>
            </w:r>
          </w:p>
        </w:tc>
        <w:tc>
          <w:tcPr>
            <w:tcW w:w="2666" w:type="dxa"/>
            <w:tcBorders>
              <w:top w:val="nil"/>
              <w:left w:val="nil"/>
              <w:bottom w:val="nil"/>
              <w:right w:val="nil"/>
            </w:tcBorders>
            <w:vAlign w:val="center"/>
          </w:tcPr>
          <w:p w14:paraId="682AAB08" w14:textId="77777777" w:rsidR="0010340E" w:rsidRPr="003B54E2" w:rsidRDefault="0010340E" w:rsidP="003B54E2">
            <w:pPr>
              <w:ind w:left="453"/>
              <w:jc w:val="center"/>
              <w:rPr>
                <w:rFonts w:ascii="Times New Roman" w:hAnsi="Times New Roman" w:cs="Times New Roman"/>
                <w:sz w:val="24"/>
                <w:szCs w:val="24"/>
              </w:rPr>
            </w:pPr>
            <w:r w:rsidRPr="003B54E2">
              <w:rPr>
                <w:rFonts w:ascii="Times New Roman" w:hAnsi="Times New Roman" w:cs="Times New Roman"/>
                <w:sz w:val="24"/>
                <w:szCs w:val="24"/>
              </w:rPr>
              <w:t>27 (60)</w:t>
            </w:r>
          </w:p>
        </w:tc>
      </w:tr>
      <w:tr w:rsidR="0010340E" w:rsidRPr="003B54E2" w14:paraId="2CC35586" w14:textId="77777777" w:rsidTr="00B70B44">
        <w:trPr>
          <w:trHeight w:val="410"/>
        </w:trPr>
        <w:tc>
          <w:tcPr>
            <w:tcW w:w="3275" w:type="dxa"/>
            <w:tcBorders>
              <w:top w:val="nil"/>
              <w:left w:val="nil"/>
              <w:bottom w:val="nil"/>
              <w:right w:val="nil"/>
            </w:tcBorders>
          </w:tcPr>
          <w:p w14:paraId="66CD6D66" w14:textId="77777777" w:rsidR="0010340E" w:rsidRPr="003B54E2" w:rsidRDefault="0010340E" w:rsidP="003B54E2">
            <w:pPr>
              <w:rPr>
                <w:rFonts w:ascii="Times New Roman" w:hAnsi="Times New Roman" w:cs="Times New Roman"/>
                <w:sz w:val="24"/>
                <w:szCs w:val="24"/>
              </w:rPr>
            </w:pPr>
            <w:r w:rsidRPr="003B54E2">
              <w:rPr>
                <w:rFonts w:ascii="Times New Roman" w:hAnsi="Times New Roman" w:cs="Times New Roman"/>
                <w:sz w:val="24"/>
                <w:szCs w:val="24"/>
              </w:rPr>
              <w:t xml:space="preserve">        Student</w:t>
            </w:r>
          </w:p>
        </w:tc>
        <w:tc>
          <w:tcPr>
            <w:tcW w:w="2693" w:type="dxa"/>
            <w:tcBorders>
              <w:top w:val="nil"/>
              <w:left w:val="nil"/>
              <w:bottom w:val="nil"/>
              <w:right w:val="nil"/>
            </w:tcBorders>
            <w:vAlign w:val="center"/>
          </w:tcPr>
          <w:p w14:paraId="71EAC389"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6 (3.2)</w:t>
            </w:r>
          </w:p>
        </w:tc>
        <w:tc>
          <w:tcPr>
            <w:tcW w:w="2666" w:type="dxa"/>
            <w:tcBorders>
              <w:top w:val="nil"/>
              <w:left w:val="nil"/>
              <w:bottom w:val="nil"/>
              <w:right w:val="nil"/>
            </w:tcBorders>
            <w:vAlign w:val="center"/>
          </w:tcPr>
          <w:p w14:paraId="565C44AC" w14:textId="77777777" w:rsidR="0010340E" w:rsidRPr="003B54E2" w:rsidRDefault="0010340E" w:rsidP="003B54E2">
            <w:pPr>
              <w:ind w:left="453"/>
              <w:jc w:val="center"/>
              <w:rPr>
                <w:rFonts w:ascii="Times New Roman" w:hAnsi="Times New Roman" w:cs="Times New Roman"/>
                <w:sz w:val="24"/>
                <w:szCs w:val="24"/>
              </w:rPr>
            </w:pPr>
            <w:r w:rsidRPr="003B54E2">
              <w:rPr>
                <w:rFonts w:ascii="Times New Roman" w:hAnsi="Times New Roman" w:cs="Times New Roman"/>
                <w:sz w:val="24"/>
                <w:szCs w:val="24"/>
              </w:rPr>
              <w:t>4 (8.9)</w:t>
            </w:r>
          </w:p>
        </w:tc>
      </w:tr>
      <w:tr w:rsidR="0010340E" w:rsidRPr="003B54E2" w14:paraId="28A7015D" w14:textId="77777777" w:rsidTr="00B70B44">
        <w:trPr>
          <w:trHeight w:val="430"/>
        </w:trPr>
        <w:tc>
          <w:tcPr>
            <w:tcW w:w="3275" w:type="dxa"/>
            <w:tcBorders>
              <w:top w:val="nil"/>
              <w:left w:val="nil"/>
              <w:bottom w:val="nil"/>
              <w:right w:val="nil"/>
            </w:tcBorders>
          </w:tcPr>
          <w:p w14:paraId="5CB4C3C1"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Unemployed</w:t>
            </w:r>
          </w:p>
        </w:tc>
        <w:tc>
          <w:tcPr>
            <w:tcW w:w="2693" w:type="dxa"/>
            <w:tcBorders>
              <w:top w:val="nil"/>
              <w:left w:val="nil"/>
              <w:bottom w:val="nil"/>
              <w:right w:val="nil"/>
            </w:tcBorders>
            <w:vAlign w:val="center"/>
          </w:tcPr>
          <w:p w14:paraId="1DC6A74B" w14:textId="77777777" w:rsidR="0010340E" w:rsidRPr="003B54E2" w:rsidRDefault="0010340E" w:rsidP="003B54E2">
            <w:pPr>
              <w:ind w:left="210"/>
              <w:jc w:val="center"/>
              <w:rPr>
                <w:rFonts w:ascii="Times New Roman" w:hAnsi="Times New Roman" w:cs="Times New Roman"/>
                <w:sz w:val="24"/>
                <w:szCs w:val="24"/>
              </w:rPr>
            </w:pPr>
            <w:r w:rsidRPr="003B54E2">
              <w:rPr>
                <w:rFonts w:ascii="Times New Roman" w:hAnsi="Times New Roman" w:cs="Times New Roman"/>
                <w:sz w:val="24"/>
                <w:szCs w:val="24"/>
              </w:rPr>
              <w:t>62 (33.3)</w:t>
            </w:r>
          </w:p>
        </w:tc>
        <w:tc>
          <w:tcPr>
            <w:tcW w:w="2666" w:type="dxa"/>
            <w:tcBorders>
              <w:top w:val="nil"/>
              <w:left w:val="nil"/>
              <w:bottom w:val="nil"/>
              <w:right w:val="nil"/>
            </w:tcBorders>
            <w:vAlign w:val="center"/>
          </w:tcPr>
          <w:p w14:paraId="690CBC77" w14:textId="77777777" w:rsidR="0010340E" w:rsidRPr="003B54E2" w:rsidRDefault="0010340E" w:rsidP="003B54E2">
            <w:pPr>
              <w:ind w:left="453"/>
              <w:jc w:val="center"/>
              <w:rPr>
                <w:rFonts w:ascii="Times New Roman" w:hAnsi="Times New Roman" w:cs="Times New Roman"/>
                <w:sz w:val="24"/>
                <w:szCs w:val="24"/>
              </w:rPr>
            </w:pPr>
            <w:r w:rsidRPr="003B54E2">
              <w:rPr>
                <w:rFonts w:ascii="Times New Roman" w:hAnsi="Times New Roman" w:cs="Times New Roman"/>
                <w:sz w:val="24"/>
                <w:szCs w:val="24"/>
              </w:rPr>
              <w:t>8 (17.8)</w:t>
            </w:r>
          </w:p>
        </w:tc>
      </w:tr>
      <w:tr w:rsidR="0010340E" w:rsidRPr="003B54E2" w14:paraId="47B23163" w14:textId="77777777" w:rsidTr="00B70B44">
        <w:trPr>
          <w:trHeight w:val="407"/>
        </w:trPr>
        <w:tc>
          <w:tcPr>
            <w:tcW w:w="3275" w:type="dxa"/>
            <w:tcBorders>
              <w:top w:val="nil"/>
              <w:left w:val="nil"/>
              <w:bottom w:val="nil"/>
              <w:right w:val="nil"/>
            </w:tcBorders>
          </w:tcPr>
          <w:p w14:paraId="29EC2859" w14:textId="77777777" w:rsidR="0010340E" w:rsidRPr="003B54E2" w:rsidRDefault="0010340E" w:rsidP="0010340E">
            <w:pPr>
              <w:ind w:left="845" w:right="604" w:hanging="720"/>
              <w:rPr>
                <w:rFonts w:ascii="Times New Roman" w:hAnsi="Times New Roman" w:cs="Times New Roman"/>
                <w:sz w:val="24"/>
                <w:szCs w:val="24"/>
              </w:rPr>
            </w:pPr>
            <w:r w:rsidRPr="003B54E2">
              <w:rPr>
                <w:rFonts w:ascii="Times New Roman" w:hAnsi="Times New Roman" w:cs="Times New Roman"/>
                <w:sz w:val="24"/>
                <w:szCs w:val="24"/>
              </w:rPr>
              <w:t xml:space="preserve">      Other</w:t>
            </w:r>
          </w:p>
        </w:tc>
        <w:tc>
          <w:tcPr>
            <w:tcW w:w="2693" w:type="dxa"/>
            <w:tcBorders>
              <w:top w:val="nil"/>
              <w:left w:val="nil"/>
              <w:bottom w:val="nil"/>
              <w:right w:val="nil"/>
            </w:tcBorders>
            <w:vAlign w:val="center"/>
          </w:tcPr>
          <w:p w14:paraId="63D4B6D2" w14:textId="77777777" w:rsidR="0010340E" w:rsidRPr="003B54E2" w:rsidRDefault="0010340E" w:rsidP="003B54E2">
            <w:pPr>
              <w:ind w:left="180"/>
              <w:jc w:val="center"/>
              <w:rPr>
                <w:rFonts w:ascii="Times New Roman" w:hAnsi="Times New Roman" w:cs="Times New Roman"/>
                <w:sz w:val="24"/>
                <w:szCs w:val="24"/>
              </w:rPr>
            </w:pPr>
            <w:r w:rsidRPr="003B54E2">
              <w:rPr>
                <w:rFonts w:ascii="Times New Roman" w:hAnsi="Times New Roman" w:cs="Times New Roman"/>
                <w:sz w:val="24"/>
                <w:szCs w:val="24"/>
              </w:rPr>
              <w:t>18 (9.7)</w:t>
            </w:r>
          </w:p>
        </w:tc>
        <w:tc>
          <w:tcPr>
            <w:tcW w:w="2666" w:type="dxa"/>
            <w:tcBorders>
              <w:top w:val="nil"/>
              <w:left w:val="nil"/>
              <w:bottom w:val="nil"/>
              <w:right w:val="nil"/>
            </w:tcBorders>
            <w:vAlign w:val="center"/>
          </w:tcPr>
          <w:p w14:paraId="727683FB" w14:textId="77777777" w:rsidR="0010340E" w:rsidRPr="003B54E2" w:rsidRDefault="003B54E2" w:rsidP="003B54E2">
            <w:pPr>
              <w:ind w:left="333"/>
              <w:jc w:val="center"/>
              <w:rPr>
                <w:rFonts w:ascii="Times New Roman" w:hAnsi="Times New Roman" w:cs="Times New Roman"/>
                <w:sz w:val="24"/>
                <w:szCs w:val="24"/>
              </w:rPr>
            </w:pPr>
            <w:r>
              <w:rPr>
                <w:rFonts w:ascii="Times New Roman" w:hAnsi="Times New Roman" w:cs="Times New Roman"/>
                <w:sz w:val="24"/>
                <w:szCs w:val="24"/>
              </w:rPr>
              <w:t xml:space="preserve">  </w:t>
            </w:r>
            <w:r w:rsidR="0010340E" w:rsidRPr="003B54E2">
              <w:rPr>
                <w:rFonts w:ascii="Times New Roman" w:hAnsi="Times New Roman" w:cs="Times New Roman"/>
                <w:sz w:val="24"/>
                <w:szCs w:val="24"/>
              </w:rPr>
              <w:t>6 (13.3)</w:t>
            </w:r>
          </w:p>
        </w:tc>
      </w:tr>
      <w:tr w:rsidR="0010340E" w:rsidRPr="003B54E2" w14:paraId="5BEF920A" w14:textId="77777777" w:rsidTr="00B70B44">
        <w:trPr>
          <w:trHeight w:val="414"/>
        </w:trPr>
        <w:tc>
          <w:tcPr>
            <w:tcW w:w="3275" w:type="dxa"/>
            <w:tcBorders>
              <w:top w:val="nil"/>
              <w:left w:val="nil"/>
              <w:bottom w:val="nil"/>
              <w:right w:val="nil"/>
            </w:tcBorders>
          </w:tcPr>
          <w:p w14:paraId="1A1D90E3" w14:textId="77777777" w:rsidR="0010340E" w:rsidRPr="003B54E2" w:rsidRDefault="0010340E" w:rsidP="0010340E">
            <w:pPr>
              <w:rPr>
                <w:rFonts w:ascii="Times New Roman" w:hAnsi="Times New Roman" w:cs="Times New Roman"/>
                <w:b/>
                <w:sz w:val="24"/>
                <w:szCs w:val="24"/>
              </w:rPr>
            </w:pPr>
            <w:r w:rsidRPr="003B54E2">
              <w:rPr>
                <w:rFonts w:ascii="Times New Roman" w:hAnsi="Times New Roman" w:cs="Times New Roman"/>
                <w:b/>
                <w:sz w:val="24"/>
                <w:szCs w:val="24"/>
              </w:rPr>
              <w:t xml:space="preserve">  Education</w:t>
            </w:r>
          </w:p>
        </w:tc>
        <w:tc>
          <w:tcPr>
            <w:tcW w:w="2693" w:type="dxa"/>
            <w:tcBorders>
              <w:top w:val="nil"/>
              <w:left w:val="nil"/>
              <w:bottom w:val="nil"/>
              <w:right w:val="nil"/>
            </w:tcBorders>
            <w:vAlign w:val="center"/>
          </w:tcPr>
          <w:p w14:paraId="7B4C19D8" w14:textId="77777777" w:rsidR="0010340E" w:rsidRPr="003B54E2" w:rsidRDefault="0010340E" w:rsidP="003B54E2">
            <w:pPr>
              <w:ind w:left="150"/>
              <w:jc w:val="center"/>
              <w:rPr>
                <w:rFonts w:ascii="Times New Roman" w:hAnsi="Times New Roman" w:cs="Times New Roman"/>
                <w:sz w:val="24"/>
                <w:szCs w:val="24"/>
              </w:rPr>
            </w:pPr>
          </w:p>
        </w:tc>
        <w:tc>
          <w:tcPr>
            <w:tcW w:w="2666" w:type="dxa"/>
            <w:tcBorders>
              <w:top w:val="nil"/>
              <w:left w:val="nil"/>
              <w:bottom w:val="nil"/>
              <w:right w:val="nil"/>
            </w:tcBorders>
            <w:vAlign w:val="center"/>
          </w:tcPr>
          <w:p w14:paraId="31887B51" w14:textId="77777777" w:rsidR="0010340E" w:rsidRPr="003B54E2" w:rsidRDefault="0010340E" w:rsidP="003B54E2">
            <w:pPr>
              <w:ind w:left="333"/>
              <w:jc w:val="center"/>
              <w:rPr>
                <w:rFonts w:ascii="Times New Roman" w:hAnsi="Times New Roman" w:cs="Times New Roman"/>
                <w:sz w:val="24"/>
                <w:szCs w:val="24"/>
              </w:rPr>
            </w:pPr>
          </w:p>
        </w:tc>
      </w:tr>
      <w:tr w:rsidR="0010340E" w:rsidRPr="003B54E2" w14:paraId="17E8DB11" w14:textId="77777777" w:rsidTr="00B70B44">
        <w:trPr>
          <w:trHeight w:val="419"/>
        </w:trPr>
        <w:tc>
          <w:tcPr>
            <w:tcW w:w="3275" w:type="dxa"/>
            <w:tcBorders>
              <w:top w:val="nil"/>
              <w:left w:val="nil"/>
              <w:bottom w:val="nil"/>
              <w:right w:val="nil"/>
            </w:tcBorders>
          </w:tcPr>
          <w:p w14:paraId="10C26BA4"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Less than degree level</w:t>
            </w:r>
          </w:p>
        </w:tc>
        <w:tc>
          <w:tcPr>
            <w:tcW w:w="2693" w:type="dxa"/>
            <w:tcBorders>
              <w:top w:val="nil"/>
              <w:left w:val="nil"/>
              <w:bottom w:val="nil"/>
              <w:right w:val="nil"/>
            </w:tcBorders>
            <w:vAlign w:val="center"/>
          </w:tcPr>
          <w:p w14:paraId="0DA83C89" w14:textId="77777777" w:rsidR="0010340E" w:rsidRPr="003B54E2" w:rsidRDefault="0010340E" w:rsidP="003B54E2">
            <w:pPr>
              <w:ind w:left="210"/>
              <w:jc w:val="center"/>
              <w:rPr>
                <w:rFonts w:ascii="Times New Roman" w:hAnsi="Times New Roman" w:cs="Times New Roman"/>
                <w:sz w:val="24"/>
                <w:szCs w:val="24"/>
              </w:rPr>
            </w:pPr>
            <w:r w:rsidRPr="003B54E2">
              <w:rPr>
                <w:rFonts w:ascii="Times New Roman" w:hAnsi="Times New Roman" w:cs="Times New Roman"/>
                <w:sz w:val="24"/>
                <w:szCs w:val="24"/>
              </w:rPr>
              <w:t>43 (23.1)</w:t>
            </w:r>
          </w:p>
        </w:tc>
        <w:tc>
          <w:tcPr>
            <w:tcW w:w="2666" w:type="dxa"/>
            <w:tcBorders>
              <w:top w:val="nil"/>
              <w:left w:val="nil"/>
              <w:bottom w:val="nil"/>
              <w:right w:val="nil"/>
            </w:tcBorders>
            <w:vAlign w:val="center"/>
          </w:tcPr>
          <w:p w14:paraId="0A2711F7"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9 (20)</w:t>
            </w:r>
          </w:p>
        </w:tc>
      </w:tr>
      <w:tr w:rsidR="0010340E" w:rsidRPr="003B54E2" w14:paraId="49C14DF3" w14:textId="77777777" w:rsidTr="00B70B44">
        <w:trPr>
          <w:trHeight w:val="425"/>
        </w:trPr>
        <w:tc>
          <w:tcPr>
            <w:tcW w:w="3275" w:type="dxa"/>
            <w:tcBorders>
              <w:top w:val="nil"/>
              <w:left w:val="nil"/>
              <w:right w:val="nil"/>
            </w:tcBorders>
          </w:tcPr>
          <w:p w14:paraId="5B28E6B4"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Degree or above</w:t>
            </w:r>
          </w:p>
        </w:tc>
        <w:tc>
          <w:tcPr>
            <w:tcW w:w="2693" w:type="dxa"/>
            <w:tcBorders>
              <w:top w:val="nil"/>
              <w:left w:val="nil"/>
              <w:right w:val="nil"/>
            </w:tcBorders>
            <w:vAlign w:val="center"/>
          </w:tcPr>
          <w:p w14:paraId="4B2764D3"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96 (51.6)</w:t>
            </w:r>
          </w:p>
        </w:tc>
        <w:tc>
          <w:tcPr>
            <w:tcW w:w="2666" w:type="dxa"/>
            <w:tcBorders>
              <w:top w:val="nil"/>
              <w:left w:val="nil"/>
              <w:right w:val="nil"/>
            </w:tcBorders>
            <w:vAlign w:val="center"/>
          </w:tcPr>
          <w:p w14:paraId="4153DFE6"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27 (60)</w:t>
            </w:r>
          </w:p>
        </w:tc>
      </w:tr>
      <w:tr w:rsidR="0010340E" w:rsidRPr="003B54E2" w14:paraId="1D367E6C" w14:textId="77777777" w:rsidTr="00B70B44">
        <w:trPr>
          <w:trHeight w:val="418"/>
        </w:trPr>
        <w:tc>
          <w:tcPr>
            <w:tcW w:w="3275" w:type="dxa"/>
            <w:tcBorders>
              <w:top w:val="nil"/>
              <w:left w:val="nil"/>
              <w:bottom w:val="single" w:sz="4" w:space="0" w:color="auto"/>
              <w:right w:val="nil"/>
            </w:tcBorders>
          </w:tcPr>
          <w:p w14:paraId="17D8437D" w14:textId="77777777" w:rsidR="0010340E" w:rsidRPr="003B54E2" w:rsidRDefault="0010340E" w:rsidP="0010340E">
            <w:pPr>
              <w:rPr>
                <w:rFonts w:ascii="Times New Roman" w:hAnsi="Times New Roman" w:cs="Times New Roman"/>
                <w:sz w:val="24"/>
                <w:szCs w:val="24"/>
              </w:rPr>
            </w:pPr>
            <w:r w:rsidRPr="003B54E2">
              <w:rPr>
                <w:rFonts w:ascii="Times New Roman" w:hAnsi="Times New Roman" w:cs="Times New Roman"/>
                <w:sz w:val="24"/>
                <w:szCs w:val="24"/>
              </w:rPr>
              <w:t xml:space="preserve">        None</w:t>
            </w:r>
          </w:p>
        </w:tc>
        <w:tc>
          <w:tcPr>
            <w:tcW w:w="2693" w:type="dxa"/>
            <w:tcBorders>
              <w:top w:val="nil"/>
              <w:left w:val="nil"/>
              <w:bottom w:val="single" w:sz="4" w:space="0" w:color="auto"/>
              <w:right w:val="nil"/>
            </w:tcBorders>
            <w:vAlign w:val="center"/>
          </w:tcPr>
          <w:p w14:paraId="5EA1CE93" w14:textId="77777777" w:rsidR="0010340E" w:rsidRPr="003B54E2" w:rsidRDefault="0010340E" w:rsidP="003B54E2">
            <w:pPr>
              <w:ind w:left="150"/>
              <w:jc w:val="center"/>
              <w:rPr>
                <w:rFonts w:ascii="Times New Roman" w:hAnsi="Times New Roman" w:cs="Times New Roman"/>
                <w:sz w:val="24"/>
                <w:szCs w:val="24"/>
              </w:rPr>
            </w:pPr>
            <w:r w:rsidRPr="003B54E2">
              <w:rPr>
                <w:rFonts w:ascii="Times New Roman" w:hAnsi="Times New Roman" w:cs="Times New Roman"/>
                <w:sz w:val="24"/>
                <w:szCs w:val="24"/>
              </w:rPr>
              <w:t>23 (12.4)</w:t>
            </w:r>
          </w:p>
        </w:tc>
        <w:tc>
          <w:tcPr>
            <w:tcW w:w="2666" w:type="dxa"/>
            <w:tcBorders>
              <w:top w:val="nil"/>
              <w:left w:val="nil"/>
              <w:bottom w:val="single" w:sz="4" w:space="0" w:color="auto"/>
              <w:right w:val="nil"/>
            </w:tcBorders>
            <w:vAlign w:val="center"/>
          </w:tcPr>
          <w:p w14:paraId="007ED824" w14:textId="77777777" w:rsidR="0010340E" w:rsidRPr="003B54E2" w:rsidRDefault="0010340E" w:rsidP="003B54E2">
            <w:pPr>
              <w:ind w:left="333"/>
              <w:jc w:val="center"/>
              <w:rPr>
                <w:rFonts w:ascii="Times New Roman" w:hAnsi="Times New Roman" w:cs="Times New Roman"/>
                <w:sz w:val="24"/>
                <w:szCs w:val="24"/>
              </w:rPr>
            </w:pPr>
            <w:r w:rsidRPr="003B54E2">
              <w:rPr>
                <w:rFonts w:ascii="Times New Roman" w:hAnsi="Times New Roman" w:cs="Times New Roman"/>
                <w:sz w:val="24"/>
                <w:szCs w:val="24"/>
              </w:rPr>
              <w:t>2 (4.4)</w:t>
            </w:r>
          </w:p>
        </w:tc>
      </w:tr>
    </w:tbl>
    <w:p w14:paraId="4E9CC88E" w14:textId="77777777" w:rsidR="0010340E" w:rsidRPr="0010340E" w:rsidRDefault="0010340E" w:rsidP="0010340E">
      <w:pPr>
        <w:spacing w:line="240" w:lineRule="auto"/>
        <w:rPr>
          <w:rFonts w:ascii="Times New Roman" w:eastAsia="Times New Roman" w:hAnsi="Times New Roman" w:cs="Times New Roman"/>
          <w:sz w:val="22"/>
        </w:rPr>
      </w:pPr>
      <w:r w:rsidRPr="0010340E">
        <w:rPr>
          <w:rFonts w:ascii="Times New Roman" w:eastAsia="Times New Roman" w:hAnsi="Times New Roman" w:cs="Times New Roman"/>
          <w:i/>
          <w:sz w:val="22"/>
        </w:rPr>
        <w:t>Note:</w:t>
      </w:r>
      <w:r w:rsidRPr="0010340E">
        <w:rPr>
          <w:rFonts w:ascii="Times New Roman" w:eastAsia="Times New Roman" w:hAnsi="Times New Roman" w:cs="Times New Roman"/>
          <w:sz w:val="22"/>
        </w:rPr>
        <w:t xml:space="preserve"> *Demographic information not based on full sample due to missing data; ‘Do not wish to answer’ responses excluded from calculations</w:t>
      </w:r>
    </w:p>
    <w:p w14:paraId="6FC6D453" w14:textId="77777777" w:rsidR="0010340E" w:rsidRDefault="0010340E" w:rsidP="0010340E">
      <w:pPr>
        <w:spacing w:line="480" w:lineRule="auto"/>
        <w:rPr>
          <w:rFonts w:ascii="Times New Roman" w:eastAsia="Times New Roman" w:hAnsi="Times New Roman" w:cs="Times New Roman"/>
        </w:rPr>
      </w:pPr>
    </w:p>
    <w:p w14:paraId="39CC697E" w14:textId="77777777" w:rsidR="003B54E2" w:rsidRDefault="003B54E2" w:rsidP="0010340E">
      <w:pPr>
        <w:spacing w:line="480" w:lineRule="auto"/>
        <w:rPr>
          <w:rFonts w:ascii="Times New Roman" w:eastAsia="Times New Roman" w:hAnsi="Times New Roman" w:cs="Times New Roman"/>
        </w:rPr>
      </w:pPr>
    </w:p>
    <w:p w14:paraId="71F7CBA1" w14:textId="77777777" w:rsidR="003B54E2" w:rsidRDefault="003B54E2" w:rsidP="0010340E">
      <w:pPr>
        <w:spacing w:line="480" w:lineRule="auto"/>
        <w:rPr>
          <w:rFonts w:ascii="Times New Roman" w:eastAsia="Times New Roman" w:hAnsi="Times New Roman" w:cs="Times New Roman"/>
        </w:rPr>
      </w:pPr>
    </w:p>
    <w:p w14:paraId="2D9CFFA5" w14:textId="77777777" w:rsidR="00E14444" w:rsidRPr="0010340E" w:rsidRDefault="00E14444" w:rsidP="0010340E">
      <w:pPr>
        <w:spacing w:line="480" w:lineRule="auto"/>
        <w:rPr>
          <w:rFonts w:ascii="Times New Roman" w:eastAsia="Times New Roman" w:hAnsi="Times New Roman" w:cs="Times New Roman"/>
        </w:rPr>
      </w:pPr>
    </w:p>
    <w:tbl>
      <w:tblPr>
        <w:tblStyle w:val="TableGrid0"/>
        <w:tblW w:w="6814" w:type="dxa"/>
        <w:jc w:val="center"/>
        <w:tblInd w:w="0" w:type="dxa"/>
        <w:tblCellMar>
          <w:top w:w="12" w:type="dxa"/>
          <w:right w:w="115" w:type="dxa"/>
        </w:tblCellMar>
        <w:tblLook w:val="04A0" w:firstRow="1" w:lastRow="0" w:firstColumn="1" w:lastColumn="0" w:noHBand="0" w:noVBand="1"/>
      </w:tblPr>
      <w:tblGrid>
        <w:gridCol w:w="1994"/>
        <w:gridCol w:w="2410"/>
        <w:gridCol w:w="2410"/>
      </w:tblGrid>
      <w:tr w:rsidR="0010340E" w:rsidRPr="003B54E2" w14:paraId="1DD31E57" w14:textId="77777777" w:rsidTr="0010340E">
        <w:trPr>
          <w:trHeight w:val="819"/>
          <w:jc w:val="center"/>
        </w:trPr>
        <w:tc>
          <w:tcPr>
            <w:tcW w:w="6814" w:type="dxa"/>
            <w:gridSpan w:val="3"/>
            <w:tcBorders>
              <w:top w:val="single" w:sz="4" w:space="0" w:color="000000"/>
              <w:left w:val="nil"/>
              <w:bottom w:val="single" w:sz="4" w:space="0" w:color="000000"/>
              <w:right w:val="nil"/>
            </w:tcBorders>
          </w:tcPr>
          <w:p w14:paraId="4A4BDCEB" w14:textId="77777777" w:rsidR="0010340E" w:rsidRPr="003B54E2" w:rsidRDefault="0010340E" w:rsidP="0010340E">
            <w:pP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u w:val="single"/>
              </w:rPr>
              <w:lastRenderedPageBreak/>
              <w:t>Table 2</w:t>
            </w:r>
          </w:p>
          <w:p w14:paraId="5B66FFE8" w14:textId="77777777" w:rsidR="0010340E" w:rsidRPr="003B54E2" w:rsidRDefault="0010340E" w:rsidP="0010340E">
            <w:pPr>
              <w:rPr>
                <w:rFonts w:ascii="Times New Roman" w:eastAsia="Times New Roman" w:hAnsi="Times New Roman" w:cs="Times New Roman"/>
                <w:sz w:val="24"/>
                <w:szCs w:val="24"/>
              </w:rPr>
            </w:pPr>
          </w:p>
          <w:p w14:paraId="19744DA3" w14:textId="77777777" w:rsidR="0010340E" w:rsidRPr="003B54E2" w:rsidRDefault="0010340E" w:rsidP="0010340E">
            <w:pP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Baseline mean scores of outcome measures for completers and non-completers</w:t>
            </w:r>
          </w:p>
        </w:tc>
      </w:tr>
      <w:tr w:rsidR="0010340E" w:rsidRPr="003B54E2" w14:paraId="39993654" w14:textId="77777777" w:rsidTr="0010340E">
        <w:trPr>
          <w:trHeight w:val="1114"/>
          <w:jc w:val="center"/>
        </w:trPr>
        <w:tc>
          <w:tcPr>
            <w:tcW w:w="1994" w:type="dxa"/>
            <w:tcBorders>
              <w:top w:val="single" w:sz="4" w:space="0" w:color="000000"/>
              <w:left w:val="nil"/>
              <w:bottom w:val="single" w:sz="4" w:space="0" w:color="auto"/>
              <w:right w:val="nil"/>
            </w:tcBorders>
          </w:tcPr>
          <w:p w14:paraId="473FA4F4" w14:textId="77777777" w:rsidR="0010340E" w:rsidRPr="003B54E2" w:rsidRDefault="0010340E" w:rsidP="0010340E">
            <w:pPr>
              <w:ind w:left="154"/>
              <w:jc w:val="center"/>
              <w:rPr>
                <w:rFonts w:ascii="Times New Roman" w:hAnsi="Times New Roman" w:cs="Times New Roman"/>
                <w:sz w:val="24"/>
                <w:szCs w:val="24"/>
              </w:rPr>
            </w:pPr>
            <w:r w:rsidRPr="003B54E2">
              <w:rPr>
                <w:rFonts w:ascii="Times New Roman" w:eastAsia="Times New Roman" w:hAnsi="Times New Roman" w:cs="Times New Roman"/>
                <w:sz w:val="24"/>
                <w:szCs w:val="24"/>
              </w:rPr>
              <w:t>Outcome measure</w:t>
            </w:r>
          </w:p>
        </w:tc>
        <w:tc>
          <w:tcPr>
            <w:tcW w:w="2410" w:type="dxa"/>
            <w:tcBorders>
              <w:top w:val="single" w:sz="4" w:space="0" w:color="000000"/>
              <w:left w:val="nil"/>
              <w:bottom w:val="single" w:sz="4" w:space="0" w:color="auto"/>
              <w:right w:val="nil"/>
            </w:tcBorders>
          </w:tcPr>
          <w:p w14:paraId="6FA80B11" w14:textId="77777777" w:rsidR="0010340E" w:rsidRPr="003B54E2" w:rsidRDefault="0010340E" w:rsidP="0010340E">
            <w:pPr>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 xml:space="preserve">Completers </w:t>
            </w:r>
          </w:p>
          <w:p w14:paraId="1CBD70A2" w14:textId="77777777" w:rsidR="0010340E" w:rsidRPr="003B54E2" w:rsidRDefault="0010340E" w:rsidP="0010340E">
            <w:pPr>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w:t>
            </w:r>
            <w:r w:rsidRPr="003B54E2">
              <w:rPr>
                <w:rFonts w:ascii="Times New Roman" w:eastAsia="Times New Roman" w:hAnsi="Times New Roman" w:cs="Times New Roman"/>
                <w:i/>
                <w:sz w:val="24"/>
                <w:szCs w:val="24"/>
              </w:rPr>
              <w:t>n</w:t>
            </w:r>
            <w:r w:rsidRPr="003B54E2">
              <w:rPr>
                <w:rFonts w:ascii="Times New Roman" w:eastAsia="Times New Roman" w:hAnsi="Times New Roman" w:cs="Times New Roman"/>
                <w:sz w:val="24"/>
                <w:szCs w:val="24"/>
              </w:rPr>
              <w:t>=216)</w:t>
            </w:r>
          </w:p>
          <w:p w14:paraId="2A96A83B" w14:textId="77777777" w:rsidR="0010340E" w:rsidRPr="003B54E2" w:rsidRDefault="0010340E" w:rsidP="0010340E">
            <w:pPr>
              <w:jc w:val="center"/>
              <w:rPr>
                <w:rFonts w:ascii="Times New Roman" w:eastAsia="Times New Roman" w:hAnsi="Times New Roman" w:cs="Times New Roman"/>
                <w:sz w:val="24"/>
                <w:szCs w:val="24"/>
              </w:rPr>
            </w:pPr>
          </w:p>
          <w:p w14:paraId="70C0ADCE" w14:textId="77777777" w:rsidR="0010340E" w:rsidRPr="003B54E2" w:rsidRDefault="0010340E" w:rsidP="0010340E">
            <w:pPr>
              <w:jc w:val="center"/>
              <w:rPr>
                <w:rFonts w:ascii="Times New Roman" w:hAnsi="Times New Roman" w:cs="Times New Roman"/>
                <w:i/>
                <w:sz w:val="24"/>
                <w:szCs w:val="24"/>
              </w:rPr>
            </w:pPr>
            <w:r w:rsidRPr="003B54E2">
              <w:rPr>
                <w:rFonts w:ascii="Times New Roman" w:eastAsia="Times New Roman" w:hAnsi="Times New Roman" w:cs="Times New Roman"/>
                <w:i/>
                <w:sz w:val="24"/>
                <w:szCs w:val="24"/>
              </w:rPr>
              <w:t>M (SD)</w:t>
            </w:r>
          </w:p>
        </w:tc>
        <w:tc>
          <w:tcPr>
            <w:tcW w:w="2410" w:type="dxa"/>
            <w:tcBorders>
              <w:top w:val="single" w:sz="4" w:space="0" w:color="000000"/>
              <w:left w:val="nil"/>
              <w:bottom w:val="single" w:sz="4" w:space="0" w:color="auto"/>
              <w:right w:val="nil"/>
            </w:tcBorders>
          </w:tcPr>
          <w:p w14:paraId="2AD8B7E4" w14:textId="77777777" w:rsidR="0010340E" w:rsidRPr="003B54E2" w:rsidRDefault="0010340E" w:rsidP="0010340E">
            <w:pPr>
              <w:ind w:left="293"/>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 xml:space="preserve">Non-completers </w:t>
            </w:r>
          </w:p>
          <w:p w14:paraId="571369A3" w14:textId="77777777" w:rsidR="0010340E" w:rsidRPr="003B54E2" w:rsidRDefault="0010340E" w:rsidP="0010340E">
            <w:pPr>
              <w:ind w:left="293"/>
              <w:jc w:val="center"/>
              <w:rPr>
                <w:rFonts w:ascii="Times New Roman" w:eastAsia="Times New Roman" w:hAnsi="Times New Roman" w:cs="Times New Roman"/>
                <w:sz w:val="24"/>
                <w:szCs w:val="24"/>
              </w:rPr>
            </w:pPr>
            <w:r w:rsidRPr="003B54E2">
              <w:rPr>
                <w:rFonts w:ascii="Times New Roman" w:eastAsia="Times New Roman" w:hAnsi="Times New Roman" w:cs="Times New Roman"/>
                <w:sz w:val="24"/>
                <w:szCs w:val="24"/>
              </w:rPr>
              <w:t>(</w:t>
            </w:r>
            <w:r w:rsidRPr="003B54E2">
              <w:rPr>
                <w:rFonts w:ascii="Times New Roman" w:eastAsia="Times New Roman" w:hAnsi="Times New Roman" w:cs="Times New Roman"/>
                <w:i/>
                <w:sz w:val="24"/>
                <w:szCs w:val="24"/>
              </w:rPr>
              <w:t>n</w:t>
            </w:r>
            <w:r w:rsidRPr="003B54E2">
              <w:rPr>
                <w:rFonts w:ascii="Times New Roman" w:eastAsia="Times New Roman" w:hAnsi="Times New Roman" w:cs="Times New Roman"/>
                <w:sz w:val="24"/>
                <w:szCs w:val="24"/>
              </w:rPr>
              <w:t>=60)</w:t>
            </w:r>
          </w:p>
          <w:p w14:paraId="1EC87AD1" w14:textId="77777777" w:rsidR="0010340E" w:rsidRPr="003B54E2" w:rsidRDefault="0010340E" w:rsidP="0010340E">
            <w:pPr>
              <w:ind w:left="293"/>
              <w:jc w:val="center"/>
              <w:rPr>
                <w:rFonts w:ascii="Times New Roman" w:eastAsia="Times New Roman" w:hAnsi="Times New Roman" w:cs="Times New Roman"/>
                <w:sz w:val="24"/>
                <w:szCs w:val="24"/>
              </w:rPr>
            </w:pPr>
          </w:p>
          <w:p w14:paraId="0C1C6D49" w14:textId="77777777" w:rsidR="0010340E" w:rsidRPr="003B54E2" w:rsidRDefault="0010340E" w:rsidP="0010340E">
            <w:pPr>
              <w:ind w:left="293"/>
              <w:jc w:val="center"/>
              <w:rPr>
                <w:rFonts w:ascii="Times New Roman" w:hAnsi="Times New Roman" w:cs="Times New Roman"/>
                <w:i/>
                <w:sz w:val="24"/>
                <w:szCs w:val="24"/>
              </w:rPr>
            </w:pPr>
            <w:r w:rsidRPr="003B54E2">
              <w:rPr>
                <w:rFonts w:ascii="Times New Roman" w:eastAsia="Times New Roman" w:hAnsi="Times New Roman" w:cs="Times New Roman"/>
                <w:i/>
                <w:sz w:val="24"/>
                <w:szCs w:val="24"/>
              </w:rPr>
              <w:t>M (SD)</w:t>
            </w:r>
          </w:p>
        </w:tc>
      </w:tr>
      <w:tr w:rsidR="0010340E" w:rsidRPr="003B54E2" w14:paraId="57F3E3D2" w14:textId="77777777" w:rsidTr="0010340E">
        <w:trPr>
          <w:trHeight w:val="421"/>
          <w:jc w:val="center"/>
        </w:trPr>
        <w:tc>
          <w:tcPr>
            <w:tcW w:w="6814" w:type="dxa"/>
            <w:gridSpan w:val="3"/>
            <w:tcBorders>
              <w:top w:val="single" w:sz="4" w:space="0" w:color="auto"/>
              <w:left w:val="nil"/>
              <w:bottom w:val="nil"/>
              <w:right w:val="nil"/>
            </w:tcBorders>
          </w:tcPr>
          <w:p w14:paraId="45C5FFD2" w14:textId="77777777" w:rsidR="0010340E" w:rsidRPr="003B54E2" w:rsidRDefault="0010340E" w:rsidP="0010340E">
            <w:pPr>
              <w:rPr>
                <w:rFonts w:ascii="Times New Roman" w:hAnsi="Times New Roman" w:cs="Times New Roman"/>
                <w:b/>
                <w:sz w:val="24"/>
                <w:szCs w:val="24"/>
              </w:rPr>
            </w:pPr>
            <w:r w:rsidRPr="003B54E2">
              <w:rPr>
                <w:rFonts w:ascii="Times New Roman" w:hAnsi="Times New Roman" w:cs="Times New Roman"/>
                <w:b/>
                <w:sz w:val="24"/>
                <w:szCs w:val="24"/>
              </w:rPr>
              <w:t xml:space="preserve">  Trait</w:t>
            </w:r>
          </w:p>
        </w:tc>
      </w:tr>
      <w:tr w:rsidR="0010340E" w:rsidRPr="003B54E2" w14:paraId="679D5F66" w14:textId="77777777" w:rsidTr="0010340E">
        <w:trPr>
          <w:trHeight w:val="421"/>
          <w:jc w:val="center"/>
        </w:trPr>
        <w:tc>
          <w:tcPr>
            <w:tcW w:w="1994" w:type="dxa"/>
            <w:tcBorders>
              <w:left w:val="nil"/>
              <w:right w:val="nil"/>
            </w:tcBorders>
            <w:vAlign w:val="center"/>
          </w:tcPr>
          <w:p w14:paraId="4277C289"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SUIS</w:t>
            </w:r>
          </w:p>
        </w:tc>
        <w:tc>
          <w:tcPr>
            <w:tcW w:w="2410" w:type="dxa"/>
            <w:tcBorders>
              <w:left w:val="nil"/>
              <w:right w:val="nil"/>
            </w:tcBorders>
            <w:vAlign w:val="center"/>
          </w:tcPr>
          <w:p w14:paraId="076ED40B" w14:textId="77777777" w:rsidR="0010340E" w:rsidRPr="003B54E2" w:rsidRDefault="0010340E" w:rsidP="0010340E">
            <w:pPr>
              <w:ind w:left="113"/>
              <w:jc w:val="center"/>
              <w:rPr>
                <w:rFonts w:ascii="Times New Roman" w:hAnsi="Times New Roman" w:cs="Times New Roman"/>
                <w:sz w:val="24"/>
                <w:szCs w:val="24"/>
              </w:rPr>
            </w:pPr>
            <w:r w:rsidRPr="003B54E2">
              <w:rPr>
                <w:rFonts w:ascii="Times New Roman" w:hAnsi="Times New Roman" w:cs="Times New Roman"/>
                <w:sz w:val="24"/>
                <w:szCs w:val="24"/>
              </w:rPr>
              <w:t>41.95 (8.68)</w:t>
            </w:r>
          </w:p>
        </w:tc>
        <w:tc>
          <w:tcPr>
            <w:tcW w:w="2410" w:type="dxa"/>
            <w:tcBorders>
              <w:left w:val="nil"/>
              <w:right w:val="nil"/>
            </w:tcBorders>
            <w:vAlign w:val="center"/>
          </w:tcPr>
          <w:p w14:paraId="41C96E68"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39.08 (11.06)</w:t>
            </w:r>
          </w:p>
        </w:tc>
      </w:tr>
      <w:tr w:rsidR="0010340E" w:rsidRPr="003B54E2" w14:paraId="50F16AE1" w14:textId="77777777" w:rsidTr="0010340E">
        <w:trPr>
          <w:trHeight w:val="421"/>
          <w:jc w:val="center"/>
        </w:trPr>
        <w:tc>
          <w:tcPr>
            <w:tcW w:w="1994" w:type="dxa"/>
            <w:tcBorders>
              <w:left w:val="nil"/>
              <w:bottom w:val="nil"/>
              <w:right w:val="nil"/>
            </w:tcBorders>
            <w:vAlign w:val="center"/>
          </w:tcPr>
          <w:p w14:paraId="1B61C12C"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RSE</w:t>
            </w:r>
          </w:p>
        </w:tc>
        <w:tc>
          <w:tcPr>
            <w:tcW w:w="2410" w:type="dxa"/>
            <w:tcBorders>
              <w:left w:val="nil"/>
              <w:bottom w:val="nil"/>
              <w:right w:val="nil"/>
            </w:tcBorders>
            <w:vAlign w:val="center"/>
          </w:tcPr>
          <w:p w14:paraId="103C64CB" w14:textId="77777777" w:rsidR="0010340E" w:rsidRPr="003B54E2" w:rsidRDefault="0010340E" w:rsidP="0010340E">
            <w:pPr>
              <w:ind w:left="53"/>
              <w:jc w:val="center"/>
              <w:rPr>
                <w:rFonts w:ascii="Times New Roman" w:hAnsi="Times New Roman" w:cs="Times New Roman"/>
                <w:sz w:val="24"/>
                <w:szCs w:val="24"/>
              </w:rPr>
            </w:pPr>
            <w:r w:rsidRPr="003B54E2">
              <w:rPr>
                <w:rFonts w:ascii="Times New Roman" w:hAnsi="Times New Roman" w:cs="Times New Roman"/>
                <w:sz w:val="24"/>
                <w:szCs w:val="24"/>
              </w:rPr>
              <w:t>17.17 (5.58)</w:t>
            </w:r>
          </w:p>
        </w:tc>
        <w:tc>
          <w:tcPr>
            <w:tcW w:w="2410" w:type="dxa"/>
            <w:tcBorders>
              <w:left w:val="nil"/>
              <w:bottom w:val="nil"/>
              <w:right w:val="nil"/>
            </w:tcBorders>
            <w:vAlign w:val="center"/>
          </w:tcPr>
          <w:p w14:paraId="77F36EDF"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17.50 (7.04)</w:t>
            </w:r>
          </w:p>
        </w:tc>
      </w:tr>
      <w:tr w:rsidR="0010340E" w:rsidRPr="003B54E2" w14:paraId="14EE5434" w14:textId="77777777" w:rsidTr="0010340E">
        <w:trPr>
          <w:trHeight w:val="413"/>
          <w:jc w:val="center"/>
        </w:trPr>
        <w:tc>
          <w:tcPr>
            <w:tcW w:w="1994" w:type="dxa"/>
            <w:tcBorders>
              <w:top w:val="nil"/>
              <w:left w:val="nil"/>
              <w:bottom w:val="nil"/>
              <w:right w:val="nil"/>
            </w:tcBorders>
            <w:vAlign w:val="center"/>
          </w:tcPr>
          <w:p w14:paraId="589E1BF8"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ASRM</w:t>
            </w:r>
          </w:p>
        </w:tc>
        <w:tc>
          <w:tcPr>
            <w:tcW w:w="2410" w:type="dxa"/>
            <w:tcBorders>
              <w:top w:val="nil"/>
              <w:left w:val="nil"/>
              <w:bottom w:val="nil"/>
              <w:right w:val="nil"/>
            </w:tcBorders>
            <w:vAlign w:val="center"/>
          </w:tcPr>
          <w:p w14:paraId="44A3D7F4" w14:textId="77777777" w:rsidR="0010340E" w:rsidRPr="003B54E2" w:rsidRDefault="007932F6" w:rsidP="0010340E">
            <w:pPr>
              <w:ind w:left="7"/>
              <w:jc w:val="center"/>
              <w:rPr>
                <w:rFonts w:ascii="Times New Roman" w:hAnsi="Times New Roman" w:cs="Times New Roman"/>
                <w:sz w:val="24"/>
                <w:szCs w:val="24"/>
              </w:rPr>
            </w:pPr>
            <w:r w:rsidRPr="003B54E2">
              <w:rPr>
                <w:rFonts w:ascii="Times New Roman" w:hAnsi="Times New Roman" w:cs="Times New Roman"/>
                <w:sz w:val="24"/>
                <w:szCs w:val="24"/>
              </w:rPr>
              <w:t xml:space="preserve"> </w:t>
            </w:r>
            <w:r w:rsidR="0010340E" w:rsidRPr="003B54E2">
              <w:rPr>
                <w:rFonts w:ascii="Times New Roman" w:hAnsi="Times New Roman" w:cs="Times New Roman"/>
                <w:sz w:val="24"/>
                <w:szCs w:val="24"/>
              </w:rPr>
              <w:t>6.33 (3.58)*</w:t>
            </w:r>
          </w:p>
        </w:tc>
        <w:tc>
          <w:tcPr>
            <w:tcW w:w="2410" w:type="dxa"/>
            <w:tcBorders>
              <w:top w:val="nil"/>
              <w:left w:val="nil"/>
              <w:bottom w:val="nil"/>
              <w:right w:val="nil"/>
            </w:tcBorders>
            <w:vAlign w:val="center"/>
          </w:tcPr>
          <w:p w14:paraId="5CA083D4"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5.25 (3.70)*</w:t>
            </w:r>
          </w:p>
        </w:tc>
      </w:tr>
      <w:tr w:rsidR="0010340E" w:rsidRPr="003B54E2" w14:paraId="0D6A0A8C" w14:textId="77777777" w:rsidTr="0010340E">
        <w:trPr>
          <w:trHeight w:val="419"/>
          <w:jc w:val="center"/>
        </w:trPr>
        <w:tc>
          <w:tcPr>
            <w:tcW w:w="6814" w:type="dxa"/>
            <w:gridSpan w:val="3"/>
            <w:tcBorders>
              <w:top w:val="nil"/>
              <w:left w:val="nil"/>
              <w:bottom w:val="nil"/>
              <w:right w:val="nil"/>
            </w:tcBorders>
            <w:vAlign w:val="center"/>
          </w:tcPr>
          <w:p w14:paraId="16210FDB" w14:textId="77777777" w:rsidR="0010340E" w:rsidRPr="003B54E2" w:rsidRDefault="0010340E" w:rsidP="0010340E">
            <w:pPr>
              <w:ind w:left="120"/>
              <w:rPr>
                <w:rFonts w:ascii="Times New Roman" w:hAnsi="Times New Roman" w:cs="Times New Roman"/>
                <w:b/>
                <w:sz w:val="24"/>
                <w:szCs w:val="24"/>
              </w:rPr>
            </w:pPr>
            <w:r w:rsidRPr="003B54E2">
              <w:rPr>
                <w:rFonts w:ascii="Times New Roman" w:hAnsi="Times New Roman" w:cs="Times New Roman"/>
                <w:b/>
                <w:sz w:val="24"/>
                <w:szCs w:val="24"/>
              </w:rPr>
              <w:t>State</w:t>
            </w:r>
          </w:p>
        </w:tc>
      </w:tr>
      <w:tr w:rsidR="0010340E" w:rsidRPr="003B54E2" w14:paraId="7973392F" w14:textId="77777777" w:rsidTr="0010340E">
        <w:trPr>
          <w:trHeight w:val="411"/>
          <w:jc w:val="center"/>
        </w:trPr>
        <w:tc>
          <w:tcPr>
            <w:tcW w:w="1994" w:type="dxa"/>
            <w:tcBorders>
              <w:top w:val="nil"/>
              <w:left w:val="nil"/>
              <w:bottom w:val="nil"/>
              <w:right w:val="nil"/>
            </w:tcBorders>
            <w:vAlign w:val="center"/>
          </w:tcPr>
          <w:p w14:paraId="38234300"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PANAS-PA</w:t>
            </w:r>
          </w:p>
        </w:tc>
        <w:tc>
          <w:tcPr>
            <w:tcW w:w="2410" w:type="dxa"/>
            <w:tcBorders>
              <w:top w:val="nil"/>
              <w:left w:val="nil"/>
              <w:bottom w:val="nil"/>
              <w:right w:val="nil"/>
            </w:tcBorders>
            <w:vAlign w:val="center"/>
          </w:tcPr>
          <w:p w14:paraId="3BCE1BEF" w14:textId="77777777" w:rsidR="0010340E" w:rsidRPr="003B54E2" w:rsidRDefault="0010340E" w:rsidP="0010340E">
            <w:pPr>
              <w:ind w:left="113"/>
              <w:jc w:val="center"/>
              <w:rPr>
                <w:rFonts w:ascii="Times New Roman" w:hAnsi="Times New Roman" w:cs="Times New Roman"/>
                <w:sz w:val="24"/>
                <w:szCs w:val="24"/>
              </w:rPr>
            </w:pPr>
            <w:r w:rsidRPr="003B54E2">
              <w:rPr>
                <w:rFonts w:ascii="Times New Roman" w:hAnsi="Times New Roman" w:cs="Times New Roman"/>
                <w:sz w:val="24"/>
                <w:szCs w:val="24"/>
              </w:rPr>
              <w:t>25.23 (8.77)</w:t>
            </w:r>
          </w:p>
        </w:tc>
        <w:tc>
          <w:tcPr>
            <w:tcW w:w="2410" w:type="dxa"/>
            <w:tcBorders>
              <w:top w:val="nil"/>
              <w:left w:val="nil"/>
              <w:bottom w:val="nil"/>
              <w:right w:val="nil"/>
            </w:tcBorders>
            <w:vAlign w:val="center"/>
          </w:tcPr>
          <w:p w14:paraId="6D127DDB" w14:textId="77777777" w:rsidR="0010340E" w:rsidRPr="003B54E2" w:rsidRDefault="0010340E" w:rsidP="0010340E">
            <w:pPr>
              <w:ind w:left="120"/>
              <w:jc w:val="center"/>
              <w:rPr>
                <w:rFonts w:ascii="Times New Roman" w:hAnsi="Times New Roman" w:cs="Times New Roman"/>
                <w:sz w:val="24"/>
                <w:szCs w:val="24"/>
              </w:rPr>
            </w:pPr>
            <w:r w:rsidRPr="003B54E2">
              <w:rPr>
                <w:rFonts w:ascii="Times New Roman" w:hAnsi="Times New Roman" w:cs="Times New Roman"/>
                <w:sz w:val="24"/>
                <w:szCs w:val="24"/>
              </w:rPr>
              <w:t>25.46 (8.36)</w:t>
            </w:r>
          </w:p>
        </w:tc>
      </w:tr>
      <w:tr w:rsidR="0010340E" w:rsidRPr="003B54E2" w14:paraId="0F991C73" w14:textId="77777777" w:rsidTr="0010340E">
        <w:trPr>
          <w:trHeight w:val="417"/>
          <w:jc w:val="center"/>
        </w:trPr>
        <w:tc>
          <w:tcPr>
            <w:tcW w:w="1994" w:type="dxa"/>
            <w:tcBorders>
              <w:top w:val="nil"/>
              <w:left w:val="nil"/>
              <w:bottom w:val="nil"/>
              <w:right w:val="nil"/>
            </w:tcBorders>
            <w:vAlign w:val="center"/>
          </w:tcPr>
          <w:p w14:paraId="5465BF60"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PANAS-NA</w:t>
            </w:r>
          </w:p>
        </w:tc>
        <w:tc>
          <w:tcPr>
            <w:tcW w:w="2410" w:type="dxa"/>
            <w:tcBorders>
              <w:top w:val="nil"/>
              <w:left w:val="nil"/>
              <w:bottom w:val="nil"/>
              <w:right w:val="nil"/>
            </w:tcBorders>
            <w:vAlign w:val="center"/>
          </w:tcPr>
          <w:p w14:paraId="5E6BB717" w14:textId="77777777" w:rsidR="0010340E" w:rsidRPr="003B54E2" w:rsidRDefault="0010340E" w:rsidP="0010340E">
            <w:pPr>
              <w:ind w:left="53"/>
              <w:jc w:val="center"/>
              <w:rPr>
                <w:rFonts w:ascii="Times New Roman" w:hAnsi="Times New Roman" w:cs="Times New Roman"/>
                <w:sz w:val="24"/>
                <w:szCs w:val="24"/>
              </w:rPr>
            </w:pPr>
            <w:r w:rsidRPr="003B54E2">
              <w:rPr>
                <w:rFonts w:ascii="Times New Roman" w:hAnsi="Times New Roman" w:cs="Times New Roman"/>
                <w:sz w:val="24"/>
                <w:szCs w:val="24"/>
              </w:rPr>
              <w:t>1.23 (.17)</w:t>
            </w:r>
          </w:p>
        </w:tc>
        <w:tc>
          <w:tcPr>
            <w:tcW w:w="2410" w:type="dxa"/>
            <w:tcBorders>
              <w:top w:val="nil"/>
              <w:left w:val="nil"/>
              <w:bottom w:val="nil"/>
              <w:right w:val="nil"/>
            </w:tcBorders>
            <w:vAlign w:val="center"/>
          </w:tcPr>
          <w:p w14:paraId="655BD8CD" w14:textId="77777777" w:rsidR="0010340E" w:rsidRPr="003B54E2" w:rsidRDefault="0010340E" w:rsidP="0010340E">
            <w:pPr>
              <w:ind w:left="120"/>
              <w:jc w:val="center"/>
              <w:rPr>
                <w:rFonts w:ascii="Times New Roman" w:hAnsi="Times New Roman" w:cs="Times New Roman"/>
                <w:sz w:val="24"/>
                <w:szCs w:val="24"/>
              </w:rPr>
            </w:pPr>
            <w:r w:rsidRPr="003B54E2">
              <w:rPr>
                <w:rFonts w:ascii="Times New Roman" w:hAnsi="Times New Roman" w:cs="Times New Roman"/>
                <w:sz w:val="24"/>
                <w:szCs w:val="24"/>
              </w:rPr>
              <w:t>1.20 (.17)</w:t>
            </w:r>
          </w:p>
        </w:tc>
      </w:tr>
      <w:tr w:rsidR="0010340E" w:rsidRPr="003B54E2" w14:paraId="257A612E" w14:textId="77777777" w:rsidTr="0010340E">
        <w:trPr>
          <w:trHeight w:val="409"/>
          <w:jc w:val="center"/>
        </w:trPr>
        <w:tc>
          <w:tcPr>
            <w:tcW w:w="1994" w:type="dxa"/>
            <w:tcBorders>
              <w:top w:val="nil"/>
              <w:left w:val="nil"/>
              <w:right w:val="nil"/>
            </w:tcBorders>
            <w:vAlign w:val="center"/>
          </w:tcPr>
          <w:p w14:paraId="7FE5116F"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SSES</w:t>
            </w:r>
          </w:p>
        </w:tc>
        <w:tc>
          <w:tcPr>
            <w:tcW w:w="2410" w:type="dxa"/>
            <w:tcBorders>
              <w:top w:val="nil"/>
              <w:left w:val="nil"/>
              <w:right w:val="nil"/>
            </w:tcBorders>
            <w:vAlign w:val="center"/>
          </w:tcPr>
          <w:p w14:paraId="11DACF3B" w14:textId="77777777" w:rsidR="0010340E" w:rsidRPr="003B54E2" w:rsidRDefault="0010340E" w:rsidP="0010340E">
            <w:pPr>
              <w:ind w:left="7"/>
              <w:jc w:val="center"/>
              <w:rPr>
                <w:rFonts w:ascii="Times New Roman" w:hAnsi="Times New Roman" w:cs="Times New Roman"/>
                <w:sz w:val="24"/>
                <w:szCs w:val="24"/>
              </w:rPr>
            </w:pPr>
            <w:r w:rsidRPr="003B54E2">
              <w:rPr>
                <w:rFonts w:ascii="Times New Roman" w:hAnsi="Times New Roman" w:cs="Times New Roman"/>
                <w:sz w:val="24"/>
                <w:szCs w:val="24"/>
              </w:rPr>
              <w:t>63.77 (15.38)</w:t>
            </w:r>
          </w:p>
        </w:tc>
        <w:tc>
          <w:tcPr>
            <w:tcW w:w="2410" w:type="dxa"/>
            <w:tcBorders>
              <w:top w:val="nil"/>
              <w:left w:val="nil"/>
              <w:right w:val="nil"/>
            </w:tcBorders>
            <w:vAlign w:val="center"/>
          </w:tcPr>
          <w:p w14:paraId="124CC04F" w14:textId="77777777" w:rsidR="0010340E" w:rsidRPr="003B54E2" w:rsidRDefault="0010340E" w:rsidP="0010340E">
            <w:pPr>
              <w:ind w:left="120"/>
              <w:jc w:val="center"/>
              <w:rPr>
                <w:rFonts w:ascii="Times New Roman" w:hAnsi="Times New Roman" w:cs="Times New Roman"/>
                <w:sz w:val="24"/>
                <w:szCs w:val="24"/>
              </w:rPr>
            </w:pPr>
            <w:r w:rsidRPr="003B54E2">
              <w:rPr>
                <w:rFonts w:ascii="Times New Roman" w:hAnsi="Times New Roman" w:cs="Times New Roman"/>
                <w:sz w:val="24"/>
                <w:szCs w:val="24"/>
              </w:rPr>
              <w:t>66.03 (16.36)</w:t>
            </w:r>
          </w:p>
        </w:tc>
      </w:tr>
      <w:tr w:rsidR="0010340E" w:rsidRPr="003B54E2" w14:paraId="74053EB8" w14:textId="77777777" w:rsidTr="0010340E">
        <w:trPr>
          <w:trHeight w:val="416"/>
          <w:jc w:val="center"/>
        </w:trPr>
        <w:tc>
          <w:tcPr>
            <w:tcW w:w="1994" w:type="dxa"/>
            <w:tcBorders>
              <w:top w:val="nil"/>
              <w:left w:val="nil"/>
              <w:bottom w:val="single" w:sz="4" w:space="0" w:color="auto"/>
              <w:right w:val="nil"/>
            </w:tcBorders>
            <w:vAlign w:val="center"/>
          </w:tcPr>
          <w:p w14:paraId="62EEEA51" w14:textId="77777777" w:rsidR="0010340E" w:rsidRPr="003B54E2" w:rsidRDefault="0010340E" w:rsidP="0010340E">
            <w:pPr>
              <w:jc w:val="center"/>
              <w:rPr>
                <w:rFonts w:ascii="Times New Roman" w:hAnsi="Times New Roman" w:cs="Times New Roman"/>
                <w:sz w:val="24"/>
                <w:szCs w:val="24"/>
              </w:rPr>
            </w:pPr>
            <w:r w:rsidRPr="003B54E2">
              <w:rPr>
                <w:rFonts w:ascii="Times New Roman" w:hAnsi="Times New Roman" w:cs="Times New Roman"/>
                <w:sz w:val="24"/>
                <w:szCs w:val="24"/>
              </w:rPr>
              <w:t>SCS</w:t>
            </w:r>
          </w:p>
        </w:tc>
        <w:tc>
          <w:tcPr>
            <w:tcW w:w="2410" w:type="dxa"/>
            <w:tcBorders>
              <w:top w:val="nil"/>
              <w:left w:val="nil"/>
              <w:bottom w:val="single" w:sz="4" w:space="0" w:color="auto"/>
              <w:right w:val="nil"/>
            </w:tcBorders>
            <w:vAlign w:val="center"/>
          </w:tcPr>
          <w:p w14:paraId="029FFFA5" w14:textId="77777777" w:rsidR="0010340E" w:rsidRPr="003B54E2" w:rsidRDefault="007932F6" w:rsidP="007932F6">
            <w:pPr>
              <w:ind w:left="113"/>
              <w:rPr>
                <w:rFonts w:ascii="Times New Roman" w:hAnsi="Times New Roman" w:cs="Times New Roman"/>
                <w:sz w:val="24"/>
                <w:szCs w:val="24"/>
              </w:rPr>
            </w:pPr>
            <w:r w:rsidRPr="003B54E2">
              <w:rPr>
                <w:rFonts w:ascii="Times New Roman" w:hAnsi="Times New Roman" w:cs="Times New Roman"/>
                <w:sz w:val="24"/>
                <w:szCs w:val="24"/>
              </w:rPr>
              <w:t xml:space="preserve">           </w:t>
            </w:r>
            <w:r w:rsidR="0010340E" w:rsidRPr="003B54E2">
              <w:rPr>
                <w:rFonts w:ascii="Times New Roman" w:hAnsi="Times New Roman" w:cs="Times New Roman"/>
                <w:sz w:val="24"/>
                <w:szCs w:val="24"/>
              </w:rPr>
              <w:t>3.09 (.46)</w:t>
            </w:r>
          </w:p>
        </w:tc>
        <w:tc>
          <w:tcPr>
            <w:tcW w:w="2410" w:type="dxa"/>
            <w:tcBorders>
              <w:top w:val="nil"/>
              <w:left w:val="nil"/>
              <w:bottom w:val="single" w:sz="4" w:space="0" w:color="auto"/>
              <w:right w:val="nil"/>
            </w:tcBorders>
            <w:vAlign w:val="center"/>
          </w:tcPr>
          <w:p w14:paraId="4F1F04BA" w14:textId="77777777" w:rsidR="0010340E" w:rsidRPr="003B54E2" w:rsidRDefault="0010340E" w:rsidP="0010340E">
            <w:pPr>
              <w:ind w:left="120"/>
              <w:jc w:val="center"/>
              <w:rPr>
                <w:rFonts w:ascii="Times New Roman" w:hAnsi="Times New Roman" w:cs="Times New Roman"/>
                <w:sz w:val="24"/>
                <w:szCs w:val="24"/>
              </w:rPr>
            </w:pPr>
            <w:r w:rsidRPr="003B54E2">
              <w:rPr>
                <w:rFonts w:ascii="Times New Roman" w:hAnsi="Times New Roman" w:cs="Times New Roman"/>
                <w:sz w:val="24"/>
                <w:szCs w:val="24"/>
              </w:rPr>
              <w:t>3.13 (.44)</w:t>
            </w:r>
          </w:p>
        </w:tc>
      </w:tr>
      <w:tr w:rsidR="0010340E" w:rsidRPr="003B54E2" w14:paraId="33BEBE5B" w14:textId="77777777" w:rsidTr="0010340E">
        <w:trPr>
          <w:trHeight w:val="416"/>
          <w:jc w:val="center"/>
        </w:trPr>
        <w:tc>
          <w:tcPr>
            <w:tcW w:w="6814" w:type="dxa"/>
            <w:gridSpan w:val="3"/>
            <w:tcBorders>
              <w:top w:val="single" w:sz="4" w:space="0" w:color="auto"/>
              <w:left w:val="nil"/>
              <w:right w:val="nil"/>
            </w:tcBorders>
          </w:tcPr>
          <w:p w14:paraId="0843FFF3" w14:textId="77777777" w:rsidR="0010340E" w:rsidRPr="003B54E2" w:rsidRDefault="0010340E" w:rsidP="0010340E">
            <w:pPr>
              <w:ind w:left="120"/>
              <w:rPr>
                <w:rFonts w:ascii="Times New Roman" w:hAnsi="Times New Roman" w:cs="Times New Roman"/>
              </w:rPr>
            </w:pPr>
            <w:r w:rsidRPr="003B54E2">
              <w:rPr>
                <w:rFonts w:ascii="Times New Roman" w:hAnsi="Times New Roman" w:cs="Times New Roman"/>
                <w:i/>
              </w:rPr>
              <w:t xml:space="preserve">Key: </w:t>
            </w:r>
            <w:r w:rsidRPr="003B54E2">
              <w:rPr>
                <w:rFonts w:ascii="Times New Roman" w:hAnsi="Times New Roman" w:cs="Times New Roman"/>
              </w:rPr>
              <w:t xml:space="preserve">SUIS = Spontaneous Use of Imagery Scale; RSE = Rosenberg Self-esteem Scale; ASRM = Altman Self-Rating Mania scale; PANAS-PA = Positive and Negative Affect Schedule-Positive Affect; PANAS-NA = Positive and Negative Affect Schedule-Negative Affect; SSES = State Self-esteem Scale; SCS = Self-Compassion Scale. *p &lt; .05 </w:t>
            </w:r>
          </w:p>
        </w:tc>
      </w:tr>
    </w:tbl>
    <w:p w14:paraId="379981ED" w14:textId="77777777" w:rsidR="0010340E" w:rsidRPr="0010340E" w:rsidRDefault="0010340E" w:rsidP="0010340E">
      <w:pPr>
        <w:spacing w:line="480" w:lineRule="auto"/>
        <w:rPr>
          <w:rFonts w:ascii="Times New Roman" w:hAnsi="Times New Roman" w:cs="Times New Roman"/>
          <w:b/>
          <w:szCs w:val="24"/>
          <w:u w:val="single"/>
        </w:rPr>
      </w:pPr>
    </w:p>
    <w:p w14:paraId="171A24E9" w14:textId="77777777" w:rsidR="002532BC" w:rsidRPr="0010340E" w:rsidRDefault="002532BC" w:rsidP="002532BC">
      <w:pPr>
        <w:spacing w:line="480" w:lineRule="auto"/>
        <w:rPr>
          <w:rFonts w:ascii="Times New Roman" w:hAnsi="Times New Roman" w:cs="Times New Roman"/>
          <w:b/>
          <w:szCs w:val="24"/>
        </w:rPr>
      </w:pPr>
      <w:r w:rsidRPr="0010340E">
        <w:rPr>
          <w:rFonts w:ascii="Times New Roman" w:hAnsi="Times New Roman" w:cs="Times New Roman"/>
          <w:b/>
          <w:szCs w:val="24"/>
        </w:rPr>
        <w:t xml:space="preserve">Per-protocol randomisation checks </w:t>
      </w:r>
    </w:p>
    <w:p w14:paraId="6106C0E1" w14:textId="77777777" w:rsidR="0010340E" w:rsidRPr="0010340E" w:rsidRDefault="002532BC" w:rsidP="002532BC">
      <w:pPr>
        <w:spacing w:line="480" w:lineRule="auto"/>
        <w:ind w:firstLine="720"/>
        <w:rPr>
          <w:rFonts w:ascii="Times New Roman" w:hAnsi="Times New Roman" w:cs="Times New Roman"/>
          <w:b/>
          <w:szCs w:val="24"/>
        </w:rPr>
      </w:pPr>
      <w:r w:rsidRPr="0010340E">
        <w:rPr>
          <w:rFonts w:ascii="Times New Roman" w:hAnsi="Times New Roman" w:cs="Times New Roman"/>
          <w:szCs w:val="24"/>
        </w:rPr>
        <w:t xml:space="preserve">Demographic variables and outcome measures of participants with complete data were analysed with a series of Chi-square analyses and one way ANOVAs to test </w:t>
      </w:r>
      <w:r w:rsidR="003B54E2" w:rsidRPr="0010340E">
        <w:rPr>
          <w:rFonts w:ascii="Times New Roman" w:hAnsi="Times New Roman" w:cs="Times New Roman"/>
          <w:szCs w:val="24"/>
        </w:rPr>
        <w:t>for differences at randomisation between GB-Positive, GB-Negative, NGB-Positive and NGB-Negative groups.</w:t>
      </w:r>
      <w:r w:rsidR="003B54E2">
        <w:rPr>
          <w:rFonts w:ascii="Times New Roman" w:hAnsi="Times New Roman" w:cs="Times New Roman"/>
          <w:szCs w:val="24"/>
        </w:rPr>
        <w:t xml:space="preserve"> </w:t>
      </w:r>
      <w:r w:rsidR="0010340E" w:rsidRPr="0010340E">
        <w:rPr>
          <w:rFonts w:ascii="Times New Roman" w:hAnsi="Times New Roman" w:cs="Times New Roman"/>
          <w:szCs w:val="24"/>
        </w:rPr>
        <w:t>There were no significant differences between groups on gender (</w:t>
      </w:r>
      <w:r w:rsidR="0010340E" w:rsidRPr="0010340E">
        <w:rPr>
          <w:rFonts w:ascii="Times New Roman" w:eastAsia="Times New Roman" w:hAnsi="Times New Roman" w:cs="Times New Roman"/>
        </w:rPr>
        <w:t>χ2</w:t>
      </w:r>
      <w:r w:rsidR="0010340E" w:rsidRPr="0010340E">
        <w:rPr>
          <w:rFonts w:ascii="Times New Roman" w:hAnsi="Times New Roman" w:cs="Times New Roman"/>
          <w:szCs w:val="24"/>
        </w:rPr>
        <w:t xml:space="preserve"> (3) = 2.37, p = .494), employment (</w:t>
      </w:r>
      <w:r w:rsidR="0010340E" w:rsidRPr="0010340E">
        <w:rPr>
          <w:rFonts w:ascii="Times New Roman" w:eastAsia="Times New Roman" w:hAnsi="Times New Roman" w:cs="Times New Roman"/>
        </w:rPr>
        <w:t>χ2</w:t>
      </w:r>
      <w:r w:rsidR="0010340E" w:rsidRPr="0010340E">
        <w:rPr>
          <w:rFonts w:ascii="Times New Roman" w:hAnsi="Times New Roman" w:cs="Times New Roman"/>
          <w:szCs w:val="24"/>
        </w:rPr>
        <w:t xml:space="preserve"> (18) = 28.18, p = .052) or education (</w:t>
      </w:r>
      <w:r w:rsidR="0010340E" w:rsidRPr="0010340E">
        <w:rPr>
          <w:rFonts w:ascii="Times New Roman" w:eastAsia="Times New Roman" w:hAnsi="Times New Roman" w:cs="Times New Roman"/>
        </w:rPr>
        <w:t>χ2</w:t>
      </w:r>
      <w:r w:rsidR="0010340E" w:rsidRPr="0010340E">
        <w:rPr>
          <w:rFonts w:ascii="Times New Roman" w:hAnsi="Times New Roman" w:cs="Times New Roman"/>
          <w:szCs w:val="24"/>
        </w:rPr>
        <w:t xml:space="preserve"> (21) = 22.94, p = .350). There were significant differences between groups on age</w:t>
      </w:r>
      <w:r w:rsidR="0010340E" w:rsidRPr="0010340E">
        <w:rPr>
          <w:rFonts w:ascii="Times New Roman" w:eastAsia="Times New Roman" w:hAnsi="Times New Roman" w:cs="Times New Roman"/>
        </w:rPr>
        <w:t xml:space="preserve"> (χ2</w:t>
      </w:r>
      <w:r w:rsidR="0010340E" w:rsidRPr="0010340E">
        <w:rPr>
          <w:rFonts w:ascii="Times New Roman" w:hAnsi="Times New Roman" w:cs="Times New Roman"/>
          <w:szCs w:val="24"/>
        </w:rPr>
        <w:t xml:space="preserve"> (18) = 30.49, p = .028) and ethnicity (</w:t>
      </w:r>
      <w:r w:rsidR="0010340E" w:rsidRPr="0010340E">
        <w:rPr>
          <w:rFonts w:ascii="Times New Roman" w:eastAsia="Times New Roman" w:hAnsi="Times New Roman" w:cs="Times New Roman"/>
        </w:rPr>
        <w:t>χ2</w:t>
      </w:r>
      <w:r w:rsidR="0010340E" w:rsidRPr="0010340E">
        <w:rPr>
          <w:rFonts w:ascii="Times New Roman" w:hAnsi="Times New Roman" w:cs="Times New Roman"/>
          <w:szCs w:val="24"/>
        </w:rPr>
        <w:t xml:space="preserve"> (14) = 81.07, p = .001). Compared to other groups, NGB-Negative participants were more likely to be older and from a white background. See Table 3 for demographic characteristics of groups.</w:t>
      </w:r>
    </w:p>
    <w:p w14:paraId="5B226774" w14:textId="77777777" w:rsidR="0010340E" w:rsidRPr="0010340E" w:rsidRDefault="0010340E" w:rsidP="0010340E">
      <w:pPr>
        <w:spacing w:line="480" w:lineRule="auto"/>
        <w:ind w:firstLine="720"/>
        <w:rPr>
          <w:rFonts w:ascii="Times New Roman" w:eastAsia="Times New Roman" w:hAnsi="Times New Roman" w:cs="Times New Roman"/>
        </w:rPr>
      </w:pPr>
      <w:r w:rsidRPr="0010340E">
        <w:rPr>
          <w:rFonts w:ascii="Times New Roman" w:hAnsi="Times New Roman" w:cs="Times New Roman"/>
          <w:szCs w:val="24"/>
        </w:rPr>
        <w:lastRenderedPageBreak/>
        <w:t xml:space="preserve">There were statistically significant differences on trait </w:t>
      </w:r>
      <w:r w:rsidRPr="0010340E">
        <w:rPr>
          <w:rFonts w:ascii="Times New Roman" w:eastAsia="Times New Roman" w:hAnsi="Times New Roman" w:cs="Times New Roman"/>
        </w:rPr>
        <w:t>self-esteem (</w:t>
      </w:r>
      <w:r w:rsidRPr="0010340E">
        <w:rPr>
          <w:rFonts w:ascii="Times New Roman" w:eastAsia="Times New Roman" w:hAnsi="Times New Roman" w:cs="Times New Roman"/>
          <w:i/>
        </w:rPr>
        <w:t>F</w:t>
      </w:r>
      <w:r w:rsidRPr="0010340E">
        <w:rPr>
          <w:rFonts w:ascii="Times New Roman" w:eastAsia="Times New Roman" w:hAnsi="Times New Roman" w:cs="Times New Roman"/>
        </w:rPr>
        <w:t xml:space="preserve">(3,212) = 2.78,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.0.042) and mania (</w:t>
      </w:r>
      <w:r w:rsidRPr="0010340E">
        <w:rPr>
          <w:rFonts w:ascii="Times New Roman" w:eastAsia="Times New Roman" w:hAnsi="Times New Roman" w:cs="Times New Roman"/>
          <w:i/>
        </w:rPr>
        <w:t>F</w:t>
      </w:r>
      <w:r w:rsidRPr="0010340E">
        <w:rPr>
          <w:rFonts w:ascii="Times New Roman" w:eastAsia="Times New Roman" w:hAnsi="Times New Roman" w:cs="Times New Roman"/>
        </w:rPr>
        <w:t>(</w:t>
      </w:r>
      <w:r w:rsidR="009011C9">
        <w:rPr>
          <w:rFonts w:ascii="Times New Roman" w:eastAsia="Times New Roman" w:hAnsi="Times New Roman" w:cs="Times New Roman"/>
        </w:rPr>
        <w:t>3,212</w:t>
      </w:r>
      <w:r w:rsidRPr="0010340E">
        <w:rPr>
          <w:rFonts w:ascii="Times New Roman" w:eastAsia="Times New Roman" w:hAnsi="Times New Roman" w:cs="Times New Roman"/>
        </w:rPr>
        <w:t xml:space="preserve">) = </w:t>
      </w:r>
      <w:r w:rsidR="009011C9">
        <w:rPr>
          <w:rFonts w:ascii="Times New Roman" w:eastAsia="Times New Roman" w:hAnsi="Times New Roman" w:cs="Times New Roman"/>
        </w:rPr>
        <w:t>6.69</w:t>
      </w:r>
      <w:r w:rsidRPr="0010340E">
        <w:rPr>
          <w:rFonts w:ascii="Times New Roman" w:eastAsia="Times New Roman" w:hAnsi="Times New Roman" w:cs="Times New Roman"/>
        </w:rPr>
        <w:t xml:space="preserve">,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&lt;0.001), and positive affect (</w:t>
      </w:r>
      <w:r w:rsidRPr="0010340E">
        <w:rPr>
          <w:rFonts w:ascii="Times New Roman" w:eastAsia="Times New Roman" w:hAnsi="Times New Roman" w:cs="Times New Roman"/>
          <w:i/>
        </w:rPr>
        <w:t>F</w:t>
      </w:r>
      <w:r w:rsidRPr="0010340E">
        <w:rPr>
          <w:rFonts w:ascii="Times New Roman" w:eastAsia="Times New Roman" w:hAnsi="Times New Roman" w:cs="Times New Roman"/>
        </w:rPr>
        <w:t xml:space="preserve">(3,212) = 7.55, p&lt;0.001), </w:t>
      </w:r>
      <w:r w:rsidR="004B3A9A">
        <w:rPr>
          <w:rFonts w:ascii="Times New Roman" w:eastAsia="Times New Roman" w:hAnsi="Times New Roman" w:cs="Times New Roman"/>
        </w:rPr>
        <w:t>with</w:t>
      </w:r>
      <w:r w:rsidRPr="0010340E">
        <w:rPr>
          <w:rFonts w:ascii="Times New Roman" w:eastAsia="Times New Roman" w:hAnsi="Times New Roman" w:cs="Times New Roman"/>
        </w:rPr>
        <w:t xml:space="preserve"> grandiose groups scor</w:t>
      </w:r>
      <w:r w:rsidR="004B3A9A">
        <w:rPr>
          <w:rFonts w:ascii="Times New Roman" w:eastAsia="Times New Roman" w:hAnsi="Times New Roman" w:cs="Times New Roman"/>
        </w:rPr>
        <w:t>ing</w:t>
      </w:r>
      <w:r w:rsidRPr="0010340E">
        <w:rPr>
          <w:rFonts w:ascii="Times New Roman" w:eastAsia="Times New Roman" w:hAnsi="Times New Roman" w:cs="Times New Roman"/>
        </w:rPr>
        <w:t xml:space="preserve"> significantly higher than non-grandiose groups. See Table 4 for the outcome measure scores for each group. </w:t>
      </w:r>
    </w:p>
    <w:p w14:paraId="51E7C6AC" w14:textId="77777777" w:rsidR="00845972" w:rsidRDefault="00845972" w:rsidP="0010340E">
      <w:pPr>
        <w:spacing w:line="480" w:lineRule="auto"/>
        <w:rPr>
          <w:rFonts w:ascii="Times New Roman" w:eastAsia="Times New Roman" w:hAnsi="Times New Roman" w:cs="Times New Roman"/>
          <w:b/>
        </w:rPr>
      </w:pPr>
    </w:p>
    <w:p w14:paraId="43BDA627" w14:textId="77777777" w:rsidR="0010340E" w:rsidRPr="0010340E" w:rsidRDefault="0010340E" w:rsidP="0010340E">
      <w:pPr>
        <w:spacing w:line="480" w:lineRule="auto"/>
        <w:rPr>
          <w:rFonts w:ascii="Times New Roman" w:eastAsia="Times New Roman" w:hAnsi="Times New Roman" w:cs="Times New Roman"/>
          <w:b/>
        </w:rPr>
      </w:pPr>
      <w:r w:rsidRPr="0010340E">
        <w:rPr>
          <w:rFonts w:ascii="Times New Roman" w:eastAsia="Times New Roman" w:hAnsi="Times New Roman" w:cs="Times New Roman"/>
          <w:b/>
        </w:rPr>
        <w:t>Per-protocol: Descriptive data</w:t>
      </w:r>
    </w:p>
    <w:p w14:paraId="5D9BEEB2" w14:textId="77777777" w:rsidR="003B54E2" w:rsidRPr="0010340E" w:rsidRDefault="0010340E" w:rsidP="00E14444">
      <w:pPr>
        <w:spacing w:line="480" w:lineRule="auto"/>
        <w:ind w:firstLine="720"/>
        <w:rPr>
          <w:rFonts w:ascii="Times New Roman" w:eastAsia="Times New Roman" w:hAnsi="Times New Roman" w:cs="Times New Roman"/>
        </w:rPr>
      </w:pPr>
      <w:r w:rsidRPr="0010340E">
        <w:rPr>
          <w:rFonts w:ascii="Times New Roman" w:eastAsia="Times New Roman" w:hAnsi="Times New Roman" w:cs="Times New Roman"/>
          <w:b/>
        </w:rPr>
        <w:t>Trait measures.</w:t>
      </w:r>
      <w:r w:rsidR="004B3A9A">
        <w:rPr>
          <w:rFonts w:ascii="Times New Roman" w:eastAsia="Times New Roman" w:hAnsi="Times New Roman" w:cs="Times New Roman"/>
        </w:rPr>
        <w:t xml:space="preserve"> All groups scored </w:t>
      </w:r>
      <w:r w:rsidRPr="0010340E">
        <w:rPr>
          <w:rFonts w:ascii="Times New Roman" w:eastAsia="Times New Roman" w:hAnsi="Times New Roman" w:cs="Times New Roman"/>
        </w:rPr>
        <w:t>moderate</w:t>
      </w:r>
      <w:r w:rsidR="004B3A9A">
        <w:rPr>
          <w:rFonts w:ascii="Times New Roman" w:eastAsia="Times New Roman" w:hAnsi="Times New Roman" w:cs="Times New Roman"/>
        </w:rPr>
        <w:t>ly</w:t>
      </w:r>
      <w:r w:rsidRPr="0010340E">
        <w:rPr>
          <w:rFonts w:ascii="Times New Roman" w:eastAsia="Times New Roman" w:hAnsi="Times New Roman" w:cs="Times New Roman"/>
        </w:rPr>
        <w:t xml:space="preserve"> </w:t>
      </w:r>
      <w:r w:rsidR="004B3A9A">
        <w:rPr>
          <w:rFonts w:ascii="Times New Roman" w:eastAsia="Times New Roman" w:hAnsi="Times New Roman" w:cs="Times New Roman"/>
        </w:rPr>
        <w:t>for</w:t>
      </w:r>
      <w:r w:rsidRPr="0010340E">
        <w:rPr>
          <w:rFonts w:ascii="Times New Roman" w:eastAsia="Times New Roman" w:hAnsi="Times New Roman" w:cs="Times New Roman"/>
        </w:rPr>
        <w:t xml:space="preserve"> everyday mental imagery use. There were significant differences in trait self-esteem (</w:t>
      </w:r>
      <w:r w:rsidRPr="0010340E">
        <w:rPr>
          <w:rFonts w:ascii="Times New Roman" w:eastAsia="Times New Roman" w:hAnsi="Times New Roman" w:cs="Times New Roman"/>
          <w:i/>
        </w:rPr>
        <w:t>F</w:t>
      </w:r>
      <w:r w:rsidRPr="0010340E">
        <w:rPr>
          <w:rFonts w:ascii="Times New Roman" w:eastAsia="Times New Roman" w:hAnsi="Times New Roman" w:cs="Times New Roman"/>
        </w:rPr>
        <w:t xml:space="preserve">(3,212) = 2.78, </w:t>
      </w:r>
      <w:r w:rsidRPr="0010340E">
        <w:rPr>
          <w:rFonts w:ascii="Times New Roman" w:eastAsia="Times New Roman" w:hAnsi="Times New Roman" w:cs="Times New Roman"/>
          <w:i/>
        </w:rPr>
        <w:t>p</w:t>
      </w:r>
      <w:r w:rsidRPr="0010340E">
        <w:rPr>
          <w:rFonts w:ascii="Times New Roman" w:eastAsia="Times New Roman" w:hAnsi="Times New Roman" w:cs="Times New Roman"/>
        </w:rPr>
        <w:t xml:space="preserve"> = .0.042); all groups scored in the normal range, however GB-Positive scored slightly highest (M = 17.99, SD = 5.70) and NGB-Positive scored the lowest</w:t>
      </w:r>
      <w:r w:rsidR="002532BC">
        <w:rPr>
          <w:rFonts w:ascii="Times New Roman" w:eastAsia="Times New Roman" w:hAnsi="Times New Roman" w:cs="Times New Roman"/>
        </w:rPr>
        <w:t xml:space="preserve"> </w:t>
      </w:r>
      <w:r w:rsidR="002532BC" w:rsidRPr="0010340E">
        <w:rPr>
          <w:rFonts w:ascii="Times New Roman" w:eastAsia="Times New Roman" w:hAnsi="Times New Roman" w:cs="Times New Roman"/>
        </w:rPr>
        <w:t>(M = 14.54, SD = 4.60)</w:t>
      </w:r>
      <w:r w:rsidRPr="0010340E">
        <w:rPr>
          <w:rFonts w:ascii="Times New Roman" w:eastAsia="Times New Roman" w:hAnsi="Times New Roman" w:cs="Times New Roman"/>
        </w:rPr>
        <w:t xml:space="preserve">. According to the criteria of the mania scale (ASRM), </w:t>
      </w:r>
      <w:r w:rsidR="008E22E2">
        <w:rPr>
          <w:rFonts w:ascii="Times New Roman" w:eastAsia="Times New Roman" w:hAnsi="Times New Roman" w:cs="Times New Roman"/>
        </w:rPr>
        <w:t xml:space="preserve">mania </w:t>
      </w:r>
      <w:r w:rsidRPr="0010340E">
        <w:rPr>
          <w:rFonts w:ascii="Times New Roman" w:eastAsia="Times New Roman" w:hAnsi="Times New Roman" w:cs="Times New Roman"/>
        </w:rPr>
        <w:t>scores of GB-Positive (7.39) and GB-Negative (</w:t>
      </w:r>
      <w:r w:rsidR="008E22E2">
        <w:rPr>
          <w:rFonts w:ascii="Times New Roman" w:eastAsia="Times New Roman" w:hAnsi="Times New Roman" w:cs="Times New Roman"/>
        </w:rPr>
        <w:t>6.56) groups we</w:t>
      </w:r>
      <w:r w:rsidRPr="0010340E">
        <w:rPr>
          <w:rFonts w:ascii="Times New Roman" w:eastAsia="Times New Roman" w:hAnsi="Times New Roman" w:cs="Times New Roman"/>
        </w:rPr>
        <w:t>re above the cut-off of 6, which suggests a high p</w:t>
      </w:r>
      <w:r w:rsidR="00845972">
        <w:rPr>
          <w:rFonts w:ascii="Times New Roman" w:eastAsia="Times New Roman" w:hAnsi="Times New Roman" w:cs="Times New Roman"/>
        </w:rPr>
        <w:t>robability of a manic/hypomanic</w:t>
      </w:r>
      <w:r w:rsidR="003B54E2" w:rsidRPr="003B54E2">
        <w:rPr>
          <w:rFonts w:ascii="Times New Roman" w:eastAsia="Times New Roman" w:hAnsi="Times New Roman" w:cs="Times New Roman"/>
        </w:rPr>
        <w:t xml:space="preserve"> </w:t>
      </w:r>
      <w:r w:rsidR="003B54E2" w:rsidRPr="0010340E">
        <w:rPr>
          <w:rFonts w:ascii="Times New Roman" w:eastAsia="Times New Roman" w:hAnsi="Times New Roman" w:cs="Times New Roman"/>
        </w:rPr>
        <w:t xml:space="preserve">condition in grandiose groups, in contrast to non-grandiose groups who scored below the cut-off.  </w:t>
      </w:r>
    </w:p>
    <w:p w14:paraId="42211C46" w14:textId="3909B674" w:rsidR="0010340E" w:rsidRPr="0010340E" w:rsidRDefault="003B54E2" w:rsidP="00845972">
      <w:pPr>
        <w:spacing w:line="480" w:lineRule="auto"/>
        <w:ind w:firstLine="720"/>
        <w:rPr>
          <w:rFonts w:ascii="Times New Roman" w:eastAsia="Times New Roman" w:hAnsi="Times New Roman" w:cs="Times New Roman"/>
        </w:rPr>
        <w:sectPr w:rsidR="0010340E" w:rsidRPr="0010340E" w:rsidSect="0010340E">
          <w:headerReference w:type="even" r:id="rId76"/>
          <w:headerReference w:type="default" r:id="rId77"/>
          <w:pgSz w:w="11907" w:h="16840" w:code="9"/>
          <w:pgMar w:top="1134" w:right="1134" w:bottom="1440" w:left="2268" w:header="851" w:footer="851" w:gutter="0"/>
          <w:cols w:space="708"/>
          <w:docGrid w:linePitch="360"/>
        </w:sectPr>
      </w:pPr>
      <w:r w:rsidRPr="0010340E">
        <w:rPr>
          <w:rFonts w:ascii="Times New Roman" w:eastAsia="Times New Roman" w:hAnsi="Times New Roman" w:cs="Times New Roman"/>
          <w:b/>
        </w:rPr>
        <w:t>State measures.</w:t>
      </w:r>
      <w:r w:rsidRPr="0010340E">
        <w:rPr>
          <w:rFonts w:ascii="Times New Roman" w:eastAsia="Times New Roman" w:hAnsi="Times New Roman" w:cs="Times New Roman"/>
        </w:rPr>
        <w:t xml:space="preserve"> </w:t>
      </w:r>
      <w:r>
        <w:rPr>
          <w:rFonts w:ascii="Times New Roman" w:eastAsia="Times New Roman" w:hAnsi="Times New Roman" w:cs="Times New Roman"/>
        </w:rPr>
        <w:t>G</w:t>
      </w:r>
      <w:r w:rsidRPr="0010340E">
        <w:rPr>
          <w:rFonts w:ascii="Times New Roman" w:eastAsia="Times New Roman" w:hAnsi="Times New Roman" w:cs="Times New Roman"/>
        </w:rPr>
        <w:t>roups</w:t>
      </w:r>
      <w:r>
        <w:rPr>
          <w:rFonts w:ascii="Times New Roman" w:eastAsia="Times New Roman" w:hAnsi="Times New Roman" w:cs="Times New Roman"/>
        </w:rPr>
        <w:t xml:space="preserve"> were</w:t>
      </w:r>
      <w:r w:rsidRPr="0010340E">
        <w:rPr>
          <w:rFonts w:ascii="Times New Roman" w:eastAsia="Times New Roman" w:hAnsi="Times New Roman" w:cs="Times New Roman"/>
        </w:rPr>
        <w:t xml:space="preserve"> significant</w:t>
      </w:r>
      <w:r>
        <w:rPr>
          <w:rFonts w:ascii="Times New Roman" w:eastAsia="Times New Roman" w:hAnsi="Times New Roman" w:cs="Times New Roman"/>
        </w:rPr>
        <w:t>ly different</w:t>
      </w:r>
      <w:r w:rsidRPr="0010340E">
        <w:rPr>
          <w:rFonts w:ascii="Times New Roman" w:eastAsia="Times New Roman" w:hAnsi="Times New Roman" w:cs="Times New Roman"/>
        </w:rPr>
        <w:t xml:space="preserve"> on ratings of positive affect (</w:t>
      </w:r>
      <w:r w:rsidRPr="0010340E">
        <w:rPr>
          <w:rFonts w:ascii="Times New Roman" w:eastAsia="Times New Roman" w:hAnsi="Times New Roman" w:cs="Times New Roman"/>
          <w:i/>
        </w:rPr>
        <w:t>F</w:t>
      </w:r>
      <w:r w:rsidRPr="0010340E">
        <w:rPr>
          <w:rFonts w:ascii="Times New Roman" w:eastAsia="Times New Roman" w:hAnsi="Times New Roman" w:cs="Times New Roman"/>
        </w:rPr>
        <w:t>(3,212) = 7.55, p&lt;0.001), with the greatest differe</w:t>
      </w:r>
      <w:r>
        <w:rPr>
          <w:rFonts w:ascii="Times New Roman" w:eastAsia="Times New Roman" w:hAnsi="Times New Roman" w:cs="Times New Roman"/>
        </w:rPr>
        <w:t>nce between GB-Positive with</w:t>
      </w:r>
      <w:r w:rsidRPr="0010340E">
        <w:rPr>
          <w:rFonts w:ascii="Times New Roman" w:eastAsia="Times New Roman" w:hAnsi="Times New Roman" w:cs="Times New Roman"/>
        </w:rPr>
        <w:t xml:space="preserve"> highest positive affect </w:t>
      </w:r>
      <w:r w:rsidRPr="0010340E">
        <w:rPr>
          <w:rFonts w:ascii="Times New Roman" w:eastAsia="Times New Roman" w:hAnsi="Times New Roman" w:cs="Times New Roman"/>
          <w:szCs w:val="24"/>
        </w:rPr>
        <w:t xml:space="preserve">(M = </w:t>
      </w:r>
      <w:r w:rsidRPr="0010340E">
        <w:rPr>
          <w:rFonts w:ascii="Times New Roman" w:hAnsi="Times New Roman" w:cs="Times New Roman"/>
          <w:szCs w:val="24"/>
        </w:rPr>
        <w:t>27.87, SD = 8.93)</w:t>
      </w:r>
      <w:r w:rsidRPr="0010340E">
        <w:rPr>
          <w:rFonts w:ascii="Times New Roman" w:hAnsi="Times New Roman" w:cs="Times New Roman"/>
          <w:sz w:val="22"/>
          <w:szCs w:val="24"/>
        </w:rPr>
        <w:t xml:space="preserve"> </w:t>
      </w:r>
      <w:r>
        <w:rPr>
          <w:rFonts w:ascii="Times New Roman" w:eastAsia="Times New Roman" w:hAnsi="Times New Roman" w:cs="Times New Roman"/>
        </w:rPr>
        <w:t>and NGB-Positive with</w:t>
      </w:r>
      <w:r w:rsidRPr="0010340E">
        <w:rPr>
          <w:rFonts w:ascii="Times New Roman" w:eastAsia="Times New Roman" w:hAnsi="Times New Roman" w:cs="Times New Roman"/>
        </w:rPr>
        <w:t xml:space="preserve"> lowest positive affect </w:t>
      </w:r>
      <w:r w:rsidRPr="0010340E">
        <w:rPr>
          <w:rFonts w:ascii="Times New Roman" w:eastAsia="Times New Roman" w:hAnsi="Times New Roman" w:cs="Times New Roman"/>
          <w:szCs w:val="24"/>
        </w:rPr>
        <w:t xml:space="preserve">(M = </w:t>
      </w:r>
      <w:r w:rsidRPr="0010340E">
        <w:rPr>
          <w:rFonts w:ascii="Times New Roman" w:hAnsi="Times New Roman" w:cs="Times New Roman"/>
          <w:szCs w:val="24"/>
        </w:rPr>
        <w:t>19.64, SD = 7.41)</w:t>
      </w:r>
      <w:r w:rsidRPr="0010340E">
        <w:rPr>
          <w:rFonts w:ascii="Times New Roman" w:eastAsia="Times New Roman" w:hAnsi="Times New Roman" w:cs="Times New Roman"/>
        </w:rPr>
        <w:t>. As well a</w:t>
      </w:r>
      <w:r>
        <w:rPr>
          <w:rFonts w:ascii="Times New Roman" w:eastAsia="Times New Roman" w:hAnsi="Times New Roman" w:cs="Times New Roman"/>
        </w:rPr>
        <w:t>s</w:t>
      </w:r>
      <w:r w:rsidRPr="0010340E">
        <w:rPr>
          <w:rFonts w:ascii="Times New Roman" w:eastAsia="Times New Roman" w:hAnsi="Times New Roman" w:cs="Times New Roman"/>
        </w:rPr>
        <w:t xml:space="preserve"> highest scores on positive affect, grandiose groups also reported most negative affect. All groups scored moderately on measures of state s</w:t>
      </w:r>
      <w:r w:rsidR="00E14444">
        <w:rPr>
          <w:rFonts w:ascii="Times New Roman" w:eastAsia="Times New Roman" w:hAnsi="Times New Roman" w:cs="Times New Roman"/>
        </w:rPr>
        <w:t>elf-esteem and self-compassion.</w:t>
      </w:r>
    </w:p>
    <w:p w14:paraId="0B467BB4" w14:textId="77777777" w:rsidR="0010340E" w:rsidRPr="0010340E" w:rsidRDefault="0010340E" w:rsidP="0010340E">
      <w:pPr>
        <w:spacing w:line="480" w:lineRule="auto"/>
        <w:rPr>
          <w:rFonts w:ascii="Times New Roman" w:eastAsia="Times New Roman" w:hAnsi="Times New Roman" w:cs="Times New Roman"/>
        </w:rPr>
      </w:pPr>
    </w:p>
    <w:tbl>
      <w:tblPr>
        <w:tblStyle w:val="TableGrid0"/>
        <w:tblpPr w:leftFromText="180" w:rightFromText="180" w:vertAnchor="text" w:tblpX="284" w:tblpY="1"/>
        <w:tblOverlap w:val="never"/>
        <w:tblW w:w="12616" w:type="dxa"/>
        <w:tblInd w:w="0" w:type="dxa"/>
        <w:tblCellMar>
          <w:top w:w="6" w:type="dxa"/>
          <w:right w:w="115" w:type="dxa"/>
        </w:tblCellMar>
        <w:tblLook w:val="04A0" w:firstRow="1" w:lastRow="0" w:firstColumn="1" w:lastColumn="0" w:noHBand="0" w:noVBand="1"/>
      </w:tblPr>
      <w:tblGrid>
        <w:gridCol w:w="3402"/>
        <w:gridCol w:w="2410"/>
        <w:gridCol w:w="2268"/>
        <w:gridCol w:w="2268"/>
        <w:gridCol w:w="2268"/>
      </w:tblGrid>
      <w:tr w:rsidR="0010340E" w:rsidRPr="0010340E" w14:paraId="196144C4" w14:textId="77777777" w:rsidTr="0010340E">
        <w:trPr>
          <w:trHeight w:val="400"/>
        </w:trPr>
        <w:tc>
          <w:tcPr>
            <w:tcW w:w="12616" w:type="dxa"/>
            <w:gridSpan w:val="5"/>
            <w:tcBorders>
              <w:top w:val="single" w:sz="4" w:space="0" w:color="000000"/>
              <w:left w:val="nil"/>
              <w:bottom w:val="single" w:sz="4" w:space="0" w:color="000000"/>
              <w:right w:val="nil"/>
            </w:tcBorders>
          </w:tcPr>
          <w:p w14:paraId="2A046CCD" w14:textId="77777777" w:rsidR="0010340E" w:rsidRPr="00A62FE1" w:rsidRDefault="0010340E" w:rsidP="0010340E">
            <w:pPr>
              <w:ind w:left="385" w:hanging="385"/>
              <w:rPr>
                <w:rFonts w:ascii="Times New Roman" w:eastAsia="Times New Roman" w:hAnsi="Times New Roman" w:cs="Times New Roman"/>
                <w:sz w:val="24"/>
                <w:szCs w:val="24"/>
              </w:rPr>
            </w:pPr>
            <w:r w:rsidRPr="00A62FE1">
              <w:rPr>
                <w:rFonts w:ascii="Times New Roman" w:eastAsia="Times New Roman" w:hAnsi="Times New Roman" w:cs="Times New Roman"/>
                <w:sz w:val="24"/>
                <w:szCs w:val="24"/>
                <w:u w:val="single"/>
              </w:rPr>
              <w:t>Table 3</w:t>
            </w:r>
            <w:r w:rsidRPr="00A62FE1">
              <w:rPr>
                <w:rFonts w:ascii="Times New Roman" w:eastAsia="Times New Roman" w:hAnsi="Times New Roman" w:cs="Times New Roman"/>
                <w:sz w:val="24"/>
                <w:szCs w:val="24"/>
              </w:rPr>
              <w:t xml:space="preserve"> </w:t>
            </w:r>
          </w:p>
          <w:p w14:paraId="06CEC819" w14:textId="77777777" w:rsidR="0010340E" w:rsidRPr="00A62FE1" w:rsidRDefault="0010340E" w:rsidP="0010340E">
            <w:pPr>
              <w:ind w:left="385" w:hanging="385"/>
              <w:rPr>
                <w:rFonts w:ascii="Times New Roman" w:eastAsia="Times New Roman" w:hAnsi="Times New Roman" w:cs="Times New Roman"/>
                <w:sz w:val="24"/>
                <w:szCs w:val="24"/>
              </w:rPr>
            </w:pPr>
          </w:p>
          <w:p w14:paraId="45DF0F78" w14:textId="77777777" w:rsidR="0010340E" w:rsidRPr="0010340E" w:rsidRDefault="0010340E" w:rsidP="0010340E">
            <w:pPr>
              <w:ind w:left="385" w:hanging="385"/>
              <w:rPr>
                <w:rFonts w:ascii="Times New Roman" w:eastAsia="Times New Roman" w:hAnsi="Times New Roman" w:cs="Times New Roman"/>
                <w:szCs w:val="24"/>
              </w:rPr>
            </w:pPr>
            <w:r w:rsidRPr="00A62FE1">
              <w:rPr>
                <w:rFonts w:ascii="Times New Roman" w:eastAsia="Times New Roman" w:hAnsi="Times New Roman" w:cs="Times New Roman"/>
                <w:sz w:val="24"/>
                <w:szCs w:val="24"/>
              </w:rPr>
              <w:t>Demographic characteristics across groups</w:t>
            </w:r>
            <w:r w:rsidRPr="0010340E">
              <w:rPr>
                <w:rFonts w:ascii="Times New Roman" w:eastAsia="Times New Roman" w:hAnsi="Times New Roman" w:cs="Times New Roman"/>
                <w:szCs w:val="24"/>
              </w:rPr>
              <w:t xml:space="preserve"> </w:t>
            </w:r>
          </w:p>
        </w:tc>
      </w:tr>
      <w:tr w:rsidR="0010340E" w:rsidRPr="0010340E" w14:paraId="1F2BA7B8" w14:textId="77777777" w:rsidTr="0010340E">
        <w:trPr>
          <w:trHeight w:val="576"/>
        </w:trPr>
        <w:tc>
          <w:tcPr>
            <w:tcW w:w="3402" w:type="dxa"/>
            <w:tcBorders>
              <w:top w:val="single" w:sz="4" w:space="0" w:color="000000"/>
              <w:left w:val="nil"/>
              <w:bottom w:val="single" w:sz="4" w:space="0" w:color="000000"/>
              <w:right w:val="nil"/>
            </w:tcBorders>
          </w:tcPr>
          <w:p w14:paraId="4397C255" w14:textId="77777777" w:rsidR="0010340E" w:rsidRPr="0010340E" w:rsidRDefault="0010340E" w:rsidP="0010340E">
            <w:pPr>
              <w:ind w:left="12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Variable</w:t>
            </w:r>
          </w:p>
          <w:p w14:paraId="30071A63" w14:textId="77777777" w:rsidR="0010340E" w:rsidRPr="0010340E" w:rsidRDefault="0010340E" w:rsidP="0010340E">
            <w:pPr>
              <w:ind w:left="125"/>
              <w:jc w:val="center"/>
              <w:rPr>
                <w:rFonts w:ascii="Times New Roman" w:hAnsi="Times New Roman" w:cs="Times New Roman"/>
                <w:szCs w:val="24"/>
              </w:rPr>
            </w:pP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 xml:space="preserve"> (%)</w:t>
            </w:r>
          </w:p>
        </w:tc>
        <w:tc>
          <w:tcPr>
            <w:tcW w:w="2410" w:type="dxa"/>
            <w:tcBorders>
              <w:top w:val="single" w:sz="4" w:space="0" w:color="000000"/>
              <w:left w:val="nil"/>
              <w:bottom w:val="single" w:sz="4" w:space="0" w:color="000000"/>
              <w:right w:val="nil"/>
            </w:tcBorders>
          </w:tcPr>
          <w:p w14:paraId="1B8C03D6" w14:textId="77777777" w:rsidR="0010340E" w:rsidRPr="0010340E" w:rsidRDefault="0010340E" w:rsidP="0010340E">
            <w:pPr>
              <w:ind w:left="203" w:right="357" w:hanging="106"/>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   GB-Positive </w:t>
            </w:r>
          </w:p>
          <w:p w14:paraId="657BE13C" w14:textId="77777777" w:rsidR="0010340E" w:rsidRPr="0010340E" w:rsidRDefault="0010340E" w:rsidP="0010340E">
            <w:pPr>
              <w:ind w:left="203" w:right="357" w:hanging="106"/>
              <w:jc w:val="center"/>
              <w:rPr>
                <w:rFonts w:ascii="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 xml:space="preserve"> =68)*</w:t>
            </w:r>
          </w:p>
        </w:tc>
        <w:tc>
          <w:tcPr>
            <w:tcW w:w="2268" w:type="dxa"/>
            <w:tcBorders>
              <w:top w:val="single" w:sz="4" w:space="0" w:color="000000"/>
              <w:left w:val="nil"/>
              <w:bottom w:val="single" w:sz="4" w:space="0" w:color="000000"/>
              <w:right w:val="nil"/>
            </w:tcBorders>
          </w:tcPr>
          <w:p w14:paraId="5C7CB959"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GB-Negative </w:t>
            </w:r>
          </w:p>
          <w:p w14:paraId="37DF8385" w14:textId="77777777" w:rsidR="0010340E" w:rsidRPr="0010340E" w:rsidRDefault="0010340E" w:rsidP="0010340E">
            <w:pPr>
              <w:ind w:left="385" w:hanging="385"/>
              <w:jc w:val="center"/>
              <w:rPr>
                <w:rFonts w:ascii="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=63)*</w:t>
            </w:r>
          </w:p>
        </w:tc>
        <w:tc>
          <w:tcPr>
            <w:tcW w:w="2268" w:type="dxa"/>
            <w:tcBorders>
              <w:top w:val="single" w:sz="4" w:space="0" w:color="000000"/>
              <w:left w:val="nil"/>
              <w:bottom w:val="single" w:sz="4" w:space="0" w:color="000000"/>
              <w:right w:val="nil"/>
            </w:tcBorders>
          </w:tcPr>
          <w:p w14:paraId="14C54648"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NGB-Positive </w:t>
            </w:r>
          </w:p>
          <w:p w14:paraId="6F25FE23"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=23)*</w:t>
            </w:r>
          </w:p>
        </w:tc>
        <w:tc>
          <w:tcPr>
            <w:tcW w:w="2268" w:type="dxa"/>
            <w:tcBorders>
              <w:top w:val="single" w:sz="4" w:space="0" w:color="000000"/>
              <w:left w:val="nil"/>
              <w:bottom w:val="single" w:sz="4" w:space="0" w:color="000000"/>
              <w:right w:val="nil"/>
            </w:tcBorders>
          </w:tcPr>
          <w:p w14:paraId="1F937795"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NGB-Negative </w:t>
            </w:r>
          </w:p>
          <w:p w14:paraId="775F5423"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=32)*</w:t>
            </w:r>
          </w:p>
        </w:tc>
      </w:tr>
      <w:tr w:rsidR="0010340E" w:rsidRPr="0010340E" w14:paraId="47228920" w14:textId="77777777" w:rsidTr="0010340E">
        <w:trPr>
          <w:trHeight w:val="415"/>
        </w:trPr>
        <w:tc>
          <w:tcPr>
            <w:tcW w:w="3402" w:type="dxa"/>
            <w:tcBorders>
              <w:top w:val="single" w:sz="4" w:space="0" w:color="000000"/>
              <w:left w:val="nil"/>
              <w:bottom w:val="nil"/>
              <w:right w:val="nil"/>
            </w:tcBorders>
          </w:tcPr>
          <w:p w14:paraId="68CE11FC" w14:textId="77777777" w:rsidR="0010340E" w:rsidRPr="0010340E" w:rsidRDefault="0010340E" w:rsidP="0010340E">
            <w:pPr>
              <w:ind w:left="125"/>
              <w:rPr>
                <w:rFonts w:ascii="Times New Roman" w:hAnsi="Times New Roman" w:cs="Times New Roman"/>
                <w:b/>
                <w:szCs w:val="24"/>
              </w:rPr>
            </w:pPr>
            <w:r w:rsidRPr="0010340E">
              <w:rPr>
                <w:rFonts w:ascii="Times New Roman" w:hAnsi="Times New Roman" w:cs="Times New Roman"/>
                <w:b/>
                <w:szCs w:val="24"/>
              </w:rPr>
              <w:t>Gender</w:t>
            </w:r>
          </w:p>
        </w:tc>
        <w:tc>
          <w:tcPr>
            <w:tcW w:w="2410" w:type="dxa"/>
            <w:tcBorders>
              <w:top w:val="single" w:sz="4" w:space="0" w:color="000000"/>
              <w:left w:val="nil"/>
              <w:bottom w:val="nil"/>
              <w:right w:val="nil"/>
            </w:tcBorders>
          </w:tcPr>
          <w:p w14:paraId="4494F013" w14:textId="77777777" w:rsidR="0010340E" w:rsidRPr="0010340E" w:rsidRDefault="0010340E" w:rsidP="0010340E">
            <w:pPr>
              <w:jc w:val="center"/>
              <w:rPr>
                <w:rFonts w:ascii="Times New Roman" w:hAnsi="Times New Roman" w:cs="Times New Roman"/>
                <w:szCs w:val="24"/>
              </w:rPr>
            </w:pPr>
          </w:p>
        </w:tc>
        <w:tc>
          <w:tcPr>
            <w:tcW w:w="2268" w:type="dxa"/>
            <w:tcBorders>
              <w:top w:val="single" w:sz="4" w:space="0" w:color="000000"/>
              <w:left w:val="nil"/>
              <w:bottom w:val="nil"/>
              <w:right w:val="nil"/>
            </w:tcBorders>
          </w:tcPr>
          <w:p w14:paraId="20CAE897" w14:textId="77777777" w:rsidR="0010340E" w:rsidRPr="0010340E" w:rsidRDefault="0010340E" w:rsidP="0010340E">
            <w:pPr>
              <w:ind w:left="183"/>
              <w:jc w:val="center"/>
              <w:rPr>
                <w:rFonts w:ascii="Times New Roman" w:hAnsi="Times New Roman" w:cs="Times New Roman"/>
                <w:szCs w:val="24"/>
              </w:rPr>
            </w:pPr>
          </w:p>
        </w:tc>
        <w:tc>
          <w:tcPr>
            <w:tcW w:w="2268" w:type="dxa"/>
            <w:tcBorders>
              <w:top w:val="single" w:sz="4" w:space="0" w:color="000000"/>
              <w:left w:val="nil"/>
              <w:bottom w:val="nil"/>
              <w:right w:val="nil"/>
            </w:tcBorders>
          </w:tcPr>
          <w:p w14:paraId="23499A9C" w14:textId="77777777" w:rsidR="0010340E" w:rsidRPr="0010340E" w:rsidRDefault="0010340E" w:rsidP="0010340E">
            <w:pPr>
              <w:ind w:left="183"/>
              <w:jc w:val="center"/>
              <w:rPr>
                <w:rFonts w:ascii="Times New Roman" w:hAnsi="Times New Roman" w:cs="Times New Roman"/>
                <w:szCs w:val="24"/>
              </w:rPr>
            </w:pPr>
          </w:p>
        </w:tc>
        <w:tc>
          <w:tcPr>
            <w:tcW w:w="2268" w:type="dxa"/>
            <w:tcBorders>
              <w:top w:val="single" w:sz="4" w:space="0" w:color="000000"/>
              <w:left w:val="nil"/>
              <w:bottom w:val="nil"/>
              <w:right w:val="nil"/>
            </w:tcBorders>
          </w:tcPr>
          <w:p w14:paraId="59BD1D86" w14:textId="77777777" w:rsidR="0010340E" w:rsidRPr="0010340E" w:rsidRDefault="0010340E" w:rsidP="0010340E">
            <w:pPr>
              <w:ind w:left="183"/>
              <w:jc w:val="center"/>
              <w:rPr>
                <w:rFonts w:ascii="Times New Roman" w:hAnsi="Times New Roman" w:cs="Times New Roman"/>
                <w:szCs w:val="24"/>
              </w:rPr>
            </w:pPr>
          </w:p>
        </w:tc>
      </w:tr>
      <w:tr w:rsidR="0010340E" w:rsidRPr="0010340E" w14:paraId="2F77E846" w14:textId="77777777" w:rsidTr="0010340E">
        <w:trPr>
          <w:trHeight w:val="400"/>
        </w:trPr>
        <w:tc>
          <w:tcPr>
            <w:tcW w:w="3402" w:type="dxa"/>
            <w:tcBorders>
              <w:top w:val="nil"/>
              <w:left w:val="nil"/>
              <w:bottom w:val="nil"/>
              <w:right w:val="nil"/>
            </w:tcBorders>
          </w:tcPr>
          <w:p w14:paraId="12F37C9A" w14:textId="77777777" w:rsidR="0010340E" w:rsidRPr="0010340E" w:rsidRDefault="0010340E" w:rsidP="0010340E">
            <w:pPr>
              <w:ind w:left="845" w:right="1518" w:hanging="720"/>
              <w:rPr>
                <w:rFonts w:ascii="Times New Roman" w:hAnsi="Times New Roman" w:cs="Times New Roman"/>
                <w:szCs w:val="24"/>
              </w:rPr>
            </w:pPr>
            <w:r w:rsidRPr="0010340E">
              <w:rPr>
                <w:rFonts w:ascii="Times New Roman" w:hAnsi="Times New Roman" w:cs="Times New Roman"/>
                <w:szCs w:val="24"/>
              </w:rPr>
              <w:t xml:space="preserve">     Female</w:t>
            </w:r>
          </w:p>
        </w:tc>
        <w:tc>
          <w:tcPr>
            <w:tcW w:w="2410" w:type="dxa"/>
            <w:tcBorders>
              <w:top w:val="nil"/>
              <w:left w:val="nil"/>
              <w:bottom w:val="nil"/>
              <w:right w:val="nil"/>
            </w:tcBorders>
            <w:vAlign w:val="center"/>
          </w:tcPr>
          <w:p w14:paraId="21FFC99C" w14:textId="77777777" w:rsidR="0010340E" w:rsidRPr="0010340E" w:rsidRDefault="0010340E" w:rsidP="0010340E">
            <w:pPr>
              <w:ind w:left="90"/>
              <w:jc w:val="center"/>
              <w:rPr>
                <w:rFonts w:ascii="Times New Roman" w:hAnsi="Times New Roman" w:cs="Times New Roman"/>
                <w:szCs w:val="24"/>
              </w:rPr>
            </w:pPr>
            <w:r w:rsidRPr="0010340E">
              <w:rPr>
                <w:rFonts w:ascii="Times New Roman" w:hAnsi="Times New Roman" w:cs="Times New Roman"/>
                <w:szCs w:val="24"/>
              </w:rPr>
              <w:t>48 (70.59)</w:t>
            </w:r>
          </w:p>
        </w:tc>
        <w:tc>
          <w:tcPr>
            <w:tcW w:w="2268" w:type="dxa"/>
            <w:tcBorders>
              <w:top w:val="nil"/>
              <w:left w:val="nil"/>
              <w:bottom w:val="nil"/>
              <w:right w:val="nil"/>
            </w:tcBorders>
            <w:vAlign w:val="center"/>
          </w:tcPr>
          <w:p w14:paraId="6CE618D8"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48 (76.2)</w:t>
            </w:r>
          </w:p>
        </w:tc>
        <w:tc>
          <w:tcPr>
            <w:tcW w:w="2268" w:type="dxa"/>
            <w:tcBorders>
              <w:top w:val="nil"/>
              <w:left w:val="nil"/>
              <w:bottom w:val="nil"/>
              <w:right w:val="nil"/>
            </w:tcBorders>
            <w:vAlign w:val="center"/>
          </w:tcPr>
          <w:p w14:paraId="525418FE"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18 (78.3)</w:t>
            </w:r>
          </w:p>
        </w:tc>
        <w:tc>
          <w:tcPr>
            <w:tcW w:w="2268" w:type="dxa"/>
            <w:tcBorders>
              <w:top w:val="nil"/>
              <w:left w:val="nil"/>
              <w:bottom w:val="nil"/>
              <w:right w:val="nil"/>
            </w:tcBorders>
            <w:vAlign w:val="center"/>
          </w:tcPr>
          <w:p w14:paraId="7F4FB24B"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27 (84.4)</w:t>
            </w:r>
          </w:p>
        </w:tc>
      </w:tr>
      <w:tr w:rsidR="0010340E" w:rsidRPr="0010340E" w14:paraId="7805D9FC" w14:textId="77777777" w:rsidTr="0010340E">
        <w:trPr>
          <w:trHeight w:val="438"/>
        </w:trPr>
        <w:tc>
          <w:tcPr>
            <w:tcW w:w="3402" w:type="dxa"/>
            <w:tcBorders>
              <w:top w:val="nil"/>
              <w:left w:val="nil"/>
              <w:bottom w:val="nil"/>
              <w:right w:val="nil"/>
            </w:tcBorders>
          </w:tcPr>
          <w:p w14:paraId="2616972E"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Male</w:t>
            </w:r>
          </w:p>
        </w:tc>
        <w:tc>
          <w:tcPr>
            <w:tcW w:w="2410" w:type="dxa"/>
            <w:tcBorders>
              <w:top w:val="nil"/>
              <w:left w:val="nil"/>
              <w:bottom w:val="nil"/>
              <w:right w:val="nil"/>
            </w:tcBorders>
            <w:vAlign w:val="center"/>
          </w:tcPr>
          <w:p w14:paraId="4BB279B4" w14:textId="77777777" w:rsidR="0010340E" w:rsidRPr="0010340E" w:rsidRDefault="007932F6" w:rsidP="007932F6">
            <w:pPr>
              <w:ind w:left="150"/>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20 (29.41)</w:t>
            </w:r>
          </w:p>
        </w:tc>
        <w:tc>
          <w:tcPr>
            <w:tcW w:w="2268" w:type="dxa"/>
            <w:tcBorders>
              <w:top w:val="nil"/>
              <w:left w:val="nil"/>
              <w:bottom w:val="nil"/>
              <w:right w:val="nil"/>
            </w:tcBorders>
            <w:vAlign w:val="center"/>
          </w:tcPr>
          <w:p w14:paraId="18F3DEDC" w14:textId="77777777" w:rsidR="0010340E" w:rsidRPr="0010340E" w:rsidRDefault="007932F6" w:rsidP="007932F6">
            <w:pPr>
              <w:ind w:left="33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15 (23.8)</w:t>
            </w:r>
          </w:p>
        </w:tc>
        <w:tc>
          <w:tcPr>
            <w:tcW w:w="2268" w:type="dxa"/>
            <w:tcBorders>
              <w:top w:val="nil"/>
              <w:left w:val="nil"/>
              <w:bottom w:val="nil"/>
              <w:right w:val="nil"/>
            </w:tcBorders>
            <w:vAlign w:val="center"/>
          </w:tcPr>
          <w:p w14:paraId="5EB96A0C"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5 (21.7)</w:t>
            </w:r>
          </w:p>
        </w:tc>
        <w:tc>
          <w:tcPr>
            <w:tcW w:w="2268" w:type="dxa"/>
            <w:tcBorders>
              <w:top w:val="nil"/>
              <w:left w:val="nil"/>
              <w:bottom w:val="nil"/>
              <w:right w:val="nil"/>
            </w:tcBorders>
            <w:vAlign w:val="center"/>
          </w:tcPr>
          <w:p w14:paraId="0A263D2F"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5 (15.6)</w:t>
            </w:r>
          </w:p>
        </w:tc>
      </w:tr>
      <w:tr w:rsidR="0010340E" w:rsidRPr="0010340E" w14:paraId="59C2104C" w14:textId="77777777" w:rsidTr="0010340E">
        <w:trPr>
          <w:trHeight w:val="411"/>
        </w:trPr>
        <w:tc>
          <w:tcPr>
            <w:tcW w:w="3402" w:type="dxa"/>
            <w:tcBorders>
              <w:top w:val="nil"/>
              <w:left w:val="nil"/>
              <w:bottom w:val="nil"/>
              <w:right w:val="nil"/>
            </w:tcBorders>
          </w:tcPr>
          <w:p w14:paraId="1388954E" w14:textId="77777777" w:rsidR="0010340E" w:rsidRPr="0010340E" w:rsidRDefault="0010340E" w:rsidP="0010340E">
            <w:pPr>
              <w:rPr>
                <w:rFonts w:ascii="Times New Roman" w:hAnsi="Times New Roman" w:cs="Times New Roman"/>
                <w:b/>
                <w:szCs w:val="24"/>
              </w:rPr>
            </w:pPr>
            <w:r w:rsidRPr="0010340E">
              <w:rPr>
                <w:rFonts w:ascii="Times New Roman" w:hAnsi="Times New Roman" w:cs="Times New Roman"/>
                <w:b/>
                <w:szCs w:val="24"/>
              </w:rPr>
              <w:t xml:space="preserve">   Age</w:t>
            </w:r>
          </w:p>
        </w:tc>
        <w:tc>
          <w:tcPr>
            <w:tcW w:w="2410" w:type="dxa"/>
            <w:tcBorders>
              <w:top w:val="nil"/>
              <w:left w:val="nil"/>
              <w:bottom w:val="nil"/>
              <w:right w:val="nil"/>
            </w:tcBorders>
            <w:vAlign w:val="center"/>
          </w:tcPr>
          <w:p w14:paraId="79D49571" w14:textId="77777777" w:rsidR="0010340E" w:rsidRPr="0010340E" w:rsidRDefault="0010340E" w:rsidP="0010340E">
            <w:pPr>
              <w:ind w:left="610"/>
              <w:jc w:val="center"/>
              <w:rPr>
                <w:rFonts w:ascii="Times New Roman" w:hAnsi="Times New Roman" w:cs="Times New Roman"/>
                <w:szCs w:val="24"/>
              </w:rPr>
            </w:pPr>
          </w:p>
        </w:tc>
        <w:tc>
          <w:tcPr>
            <w:tcW w:w="2268" w:type="dxa"/>
            <w:tcBorders>
              <w:top w:val="nil"/>
              <w:left w:val="nil"/>
              <w:bottom w:val="nil"/>
              <w:right w:val="nil"/>
            </w:tcBorders>
            <w:vAlign w:val="center"/>
          </w:tcPr>
          <w:p w14:paraId="6B761486" w14:textId="77777777" w:rsidR="0010340E" w:rsidRPr="0010340E" w:rsidRDefault="0010340E" w:rsidP="0010340E">
            <w:pPr>
              <w:ind w:left="453"/>
              <w:jc w:val="center"/>
              <w:rPr>
                <w:rFonts w:ascii="Times New Roman" w:hAnsi="Times New Roman" w:cs="Times New Roman"/>
                <w:szCs w:val="24"/>
              </w:rPr>
            </w:pPr>
          </w:p>
        </w:tc>
        <w:tc>
          <w:tcPr>
            <w:tcW w:w="2268" w:type="dxa"/>
            <w:tcBorders>
              <w:top w:val="nil"/>
              <w:left w:val="nil"/>
              <w:bottom w:val="nil"/>
              <w:right w:val="nil"/>
            </w:tcBorders>
            <w:vAlign w:val="center"/>
          </w:tcPr>
          <w:p w14:paraId="2BFE37EA" w14:textId="77777777" w:rsidR="0010340E" w:rsidRPr="0010340E" w:rsidRDefault="0010340E" w:rsidP="0010340E">
            <w:pPr>
              <w:ind w:left="453"/>
              <w:jc w:val="center"/>
              <w:rPr>
                <w:rFonts w:ascii="Times New Roman" w:hAnsi="Times New Roman" w:cs="Times New Roman"/>
                <w:szCs w:val="24"/>
              </w:rPr>
            </w:pPr>
          </w:p>
        </w:tc>
        <w:tc>
          <w:tcPr>
            <w:tcW w:w="2268" w:type="dxa"/>
            <w:tcBorders>
              <w:top w:val="nil"/>
              <w:left w:val="nil"/>
              <w:bottom w:val="nil"/>
              <w:right w:val="nil"/>
            </w:tcBorders>
            <w:vAlign w:val="center"/>
          </w:tcPr>
          <w:p w14:paraId="52B3E0C0" w14:textId="77777777" w:rsidR="0010340E" w:rsidRPr="0010340E" w:rsidRDefault="0010340E" w:rsidP="0010340E">
            <w:pPr>
              <w:ind w:left="453"/>
              <w:jc w:val="center"/>
              <w:rPr>
                <w:rFonts w:ascii="Times New Roman" w:hAnsi="Times New Roman" w:cs="Times New Roman"/>
                <w:szCs w:val="24"/>
              </w:rPr>
            </w:pPr>
          </w:p>
        </w:tc>
      </w:tr>
      <w:tr w:rsidR="0010340E" w:rsidRPr="0010340E" w14:paraId="63F6106F" w14:textId="77777777" w:rsidTr="0010340E">
        <w:trPr>
          <w:trHeight w:val="432"/>
        </w:trPr>
        <w:tc>
          <w:tcPr>
            <w:tcW w:w="3402" w:type="dxa"/>
            <w:tcBorders>
              <w:top w:val="nil"/>
              <w:left w:val="nil"/>
              <w:bottom w:val="nil"/>
              <w:right w:val="nil"/>
            </w:tcBorders>
          </w:tcPr>
          <w:p w14:paraId="04F818B1"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18-21</w:t>
            </w:r>
          </w:p>
        </w:tc>
        <w:tc>
          <w:tcPr>
            <w:tcW w:w="2410" w:type="dxa"/>
            <w:tcBorders>
              <w:top w:val="nil"/>
              <w:left w:val="nil"/>
              <w:bottom w:val="nil"/>
              <w:right w:val="nil"/>
            </w:tcBorders>
            <w:vAlign w:val="center"/>
          </w:tcPr>
          <w:p w14:paraId="3CD7F30D" w14:textId="77777777" w:rsidR="0010340E" w:rsidRPr="0010340E" w:rsidRDefault="0010340E" w:rsidP="0010340E">
            <w:pPr>
              <w:ind w:left="90"/>
              <w:jc w:val="center"/>
              <w:rPr>
                <w:rFonts w:ascii="Times New Roman" w:hAnsi="Times New Roman" w:cs="Times New Roman"/>
                <w:szCs w:val="24"/>
              </w:rPr>
            </w:pPr>
            <w:r w:rsidRPr="0010340E">
              <w:rPr>
                <w:rFonts w:ascii="Times New Roman" w:hAnsi="Times New Roman" w:cs="Times New Roman"/>
                <w:szCs w:val="24"/>
              </w:rPr>
              <w:t>32 (47.1)</w:t>
            </w:r>
          </w:p>
        </w:tc>
        <w:tc>
          <w:tcPr>
            <w:tcW w:w="2268" w:type="dxa"/>
            <w:tcBorders>
              <w:top w:val="nil"/>
              <w:left w:val="nil"/>
              <w:bottom w:val="nil"/>
              <w:right w:val="nil"/>
            </w:tcBorders>
            <w:vAlign w:val="center"/>
          </w:tcPr>
          <w:p w14:paraId="43940EC4"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32 (50.8)</w:t>
            </w:r>
          </w:p>
        </w:tc>
        <w:tc>
          <w:tcPr>
            <w:tcW w:w="2268" w:type="dxa"/>
            <w:tcBorders>
              <w:top w:val="nil"/>
              <w:left w:val="nil"/>
              <w:bottom w:val="nil"/>
              <w:right w:val="nil"/>
            </w:tcBorders>
            <w:vAlign w:val="center"/>
          </w:tcPr>
          <w:p w14:paraId="22075543"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10 (43.5)</w:t>
            </w:r>
          </w:p>
        </w:tc>
        <w:tc>
          <w:tcPr>
            <w:tcW w:w="2268" w:type="dxa"/>
            <w:tcBorders>
              <w:top w:val="nil"/>
              <w:left w:val="nil"/>
              <w:bottom w:val="nil"/>
              <w:right w:val="nil"/>
            </w:tcBorders>
            <w:vAlign w:val="center"/>
          </w:tcPr>
          <w:p w14:paraId="0E5EBFF0"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4 (12.5)</w:t>
            </w:r>
          </w:p>
        </w:tc>
      </w:tr>
      <w:tr w:rsidR="0010340E" w:rsidRPr="0010340E" w14:paraId="2A254DDC" w14:textId="77777777" w:rsidTr="0010340E">
        <w:trPr>
          <w:trHeight w:val="410"/>
        </w:trPr>
        <w:tc>
          <w:tcPr>
            <w:tcW w:w="3402" w:type="dxa"/>
            <w:tcBorders>
              <w:top w:val="nil"/>
              <w:left w:val="nil"/>
              <w:bottom w:val="nil"/>
              <w:right w:val="nil"/>
            </w:tcBorders>
          </w:tcPr>
          <w:p w14:paraId="71E15FA4"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22-34</w:t>
            </w:r>
          </w:p>
        </w:tc>
        <w:tc>
          <w:tcPr>
            <w:tcW w:w="2410" w:type="dxa"/>
            <w:tcBorders>
              <w:top w:val="nil"/>
              <w:left w:val="nil"/>
              <w:bottom w:val="nil"/>
              <w:right w:val="nil"/>
            </w:tcBorders>
            <w:vAlign w:val="center"/>
          </w:tcPr>
          <w:p w14:paraId="6E1F174D" w14:textId="77777777" w:rsidR="0010340E" w:rsidRPr="0010340E" w:rsidRDefault="007932F6" w:rsidP="007932F6">
            <w:pPr>
              <w:tabs>
                <w:tab w:val="center" w:pos="985"/>
              </w:tabs>
              <w:ind w:left="150"/>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32 (47.1)</w:t>
            </w:r>
          </w:p>
        </w:tc>
        <w:tc>
          <w:tcPr>
            <w:tcW w:w="2268" w:type="dxa"/>
            <w:tcBorders>
              <w:top w:val="nil"/>
              <w:left w:val="nil"/>
              <w:bottom w:val="nil"/>
              <w:right w:val="nil"/>
            </w:tcBorders>
            <w:vAlign w:val="center"/>
          </w:tcPr>
          <w:p w14:paraId="39CDE793"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22 (34.9)</w:t>
            </w:r>
          </w:p>
        </w:tc>
        <w:tc>
          <w:tcPr>
            <w:tcW w:w="2268" w:type="dxa"/>
            <w:tcBorders>
              <w:top w:val="nil"/>
              <w:left w:val="nil"/>
              <w:bottom w:val="nil"/>
              <w:right w:val="nil"/>
            </w:tcBorders>
            <w:vAlign w:val="center"/>
          </w:tcPr>
          <w:p w14:paraId="2B39BCF5"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9 (39.1)</w:t>
            </w:r>
          </w:p>
        </w:tc>
        <w:tc>
          <w:tcPr>
            <w:tcW w:w="2268" w:type="dxa"/>
            <w:tcBorders>
              <w:top w:val="nil"/>
              <w:left w:val="nil"/>
              <w:bottom w:val="nil"/>
              <w:right w:val="nil"/>
            </w:tcBorders>
            <w:vAlign w:val="center"/>
          </w:tcPr>
          <w:p w14:paraId="6112D293"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23 (71.9)</w:t>
            </w:r>
          </w:p>
        </w:tc>
      </w:tr>
      <w:tr w:rsidR="0010340E" w:rsidRPr="0010340E" w14:paraId="7E8BB8DC" w14:textId="77777777" w:rsidTr="0010340E">
        <w:trPr>
          <w:trHeight w:val="415"/>
        </w:trPr>
        <w:tc>
          <w:tcPr>
            <w:tcW w:w="3402" w:type="dxa"/>
            <w:tcBorders>
              <w:top w:val="nil"/>
              <w:left w:val="nil"/>
              <w:bottom w:val="nil"/>
              <w:right w:val="nil"/>
            </w:tcBorders>
          </w:tcPr>
          <w:p w14:paraId="7428BF72" w14:textId="77777777" w:rsidR="0010340E" w:rsidRPr="0010340E" w:rsidRDefault="0010340E" w:rsidP="0010340E">
            <w:pPr>
              <w:ind w:left="845" w:right="964" w:hanging="720"/>
              <w:rPr>
                <w:rFonts w:ascii="Times New Roman" w:hAnsi="Times New Roman" w:cs="Times New Roman"/>
                <w:szCs w:val="24"/>
              </w:rPr>
            </w:pPr>
            <w:r w:rsidRPr="0010340E">
              <w:rPr>
                <w:rFonts w:ascii="Times New Roman" w:hAnsi="Times New Roman" w:cs="Times New Roman"/>
                <w:szCs w:val="24"/>
              </w:rPr>
              <w:t xml:space="preserve">     35-44</w:t>
            </w:r>
          </w:p>
        </w:tc>
        <w:tc>
          <w:tcPr>
            <w:tcW w:w="2410" w:type="dxa"/>
            <w:tcBorders>
              <w:top w:val="nil"/>
              <w:left w:val="nil"/>
              <w:bottom w:val="nil"/>
              <w:right w:val="nil"/>
            </w:tcBorders>
            <w:vAlign w:val="center"/>
          </w:tcPr>
          <w:p w14:paraId="5A45600A" w14:textId="77777777" w:rsidR="0010340E" w:rsidRPr="0010340E" w:rsidRDefault="0010340E" w:rsidP="0010340E">
            <w:pPr>
              <w:ind w:left="180"/>
              <w:jc w:val="center"/>
              <w:rPr>
                <w:rFonts w:ascii="Times New Roman" w:hAnsi="Times New Roman" w:cs="Times New Roman"/>
                <w:szCs w:val="24"/>
              </w:rPr>
            </w:pPr>
            <w:r w:rsidRPr="0010340E">
              <w:rPr>
                <w:rFonts w:ascii="Times New Roman" w:hAnsi="Times New Roman" w:cs="Times New Roman"/>
                <w:szCs w:val="24"/>
              </w:rPr>
              <w:t>1 (1.5)</w:t>
            </w:r>
          </w:p>
        </w:tc>
        <w:tc>
          <w:tcPr>
            <w:tcW w:w="2268" w:type="dxa"/>
            <w:tcBorders>
              <w:top w:val="nil"/>
              <w:left w:val="nil"/>
              <w:bottom w:val="nil"/>
              <w:right w:val="nil"/>
            </w:tcBorders>
            <w:vAlign w:val="center"/>
          </w:tcPr>
          <w:p w14:paraId="32824191"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5 (7.9)</w:t>
            </w:r>
          </w:p>
        </w:tc>
        <w:tc>
          <w:tcPr>
            <w:tcW w:w="2268" w:type="dxa"/>
            <w:tcBorders>
              <w:top w:val="nil"/>
              <w:left w:val="nil"/>
              <w:bottom w:val="nil"/>
              <w:right w:val="nil"/>
            </w:tcBorders>
            <w:vAlign w:val="center"/>
          </w:tcPr>
          <w:p w14:paraId="4A1A1AA9"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3 (13)</w:t>
            </w:r>
          </w:p>
        </w:tc>
        <w:tc>
          <w:tcPr>
            <w:tcW w:w="2268" w:type="dxa"/>
            <w:tcBorders>
              <w:top w:val="nil"/>
              <w:left w:val="nil"/>
              <w:bottom w:val="nil"/>
              <w:right w:val="nil"/>
            </w:tcBorders>
            <w:vAlign w:val="center"/>
          </w:tcPr>
          <w:p w14:paraId="667DAE11"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3 (9.4)</w:t>
            </w:r>
          </w:p>
        </w:tc>
      </w:tr>
      <w:tr w:rsidR="0010340E" w:rsidRPr="0010340E" w14:paraId="55225778" w14:textId="77777777" w:rsidTr="0010340E">
        <w:trPr>
          <w:trHeight w:val="421"/>
        </w:trPr>
        <w:tc>
          <w:tcPr>
            <w:tcW w:w="3402" w:type="dxa"/>
            <w:tcBorders>
              <w:top w:val="nil"/>
              <w:left w:val="nil"/>
              <w:bottom w:val="nil"/>
              <w:right w:val="nil"/>
            </w:tcBorders>
          </w:tcPr>
          <w:p w14:paraId="513FC555"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Over 45</w:t>
            </w:r>
          </w:p>
        </w:tc>
        <w:tc>
          <w:tcPr>
            <w:tcW w:w="2410" w:type="dxa"/>
            <w:tcBorders>
              <w:top w:val="nil"/>
              <w:left w:val="nil"/>
              <w:bottom w:val="nil"/>
              <w:right w:val="nil"/>
            </w:tcBorders>
            <w:vAlign w:val="center"/>
          </w:tcPr>
          <w:p w14:paraId="16823FFF" w14:textId="77777777" w:rsidR="0010340E" w:rsidRPr="0010340E" w:rsidRDefault="0010340E" w:rsidP="0010340E">
            <w:pPr>
              <w:ind w:left="150"/>
              <w:jc w:val="center"/>
              <w:rPr>
                <w:rFonts w:ascii="Times New Roman" w:hAnsi="Times New Roman" w:cs="Times New Roman"/>
                <w:szCs w:val="24"/>
              </w:rPr>
            </w:pPr>
            <w:r w:rsidRPr="0010340E">
              <w:rPr>
                <w:rFonts w:ascii="Times New Roman" w:hAnsi="Times New Roman" w:cs="Times New Roman"/>
                <w:szCs w:val="24"/>
              </w:rPr>
              <w:t>2 (2.9)</w:t>
            </w:r>
          </w:p>
        </w:tc>
        <w:tc>
          <w:tcPr>
            <w:tcW w:w="2268" w:type="dxa"/>
            <w:tcBorders>
              <w:top w:val="nil"/>
              <w:left w:val="nil"/>
              <w:bottom w:val="nil"/>
              <w:right w:val="nil"/>
            </w:tcBorders>
            <w:vAlign w:val="center"/>
          </w:tcPr>
          <w:p w14:paraId="1DDDE59E"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3 (4.76)</w:t>
            </w:r>
          </w:p>
        </w:tc>
        <w:tc>
          <w:tcPr>
            <w:tcW w:w="2268" w:type="dxa"/>
            <w:tcBorders>
              <w:top w:val="nil"/>
              <w:left w:val="nil"/>
              <w:bottom w:val="nil"/>
              <w:right w:val="nil"/>
            </w:tcBorders>
            <w:vAlign w:val="center"/>
          </w:tcPr>
          <w:p w14:paraId="64BE98EA"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1 (4.3)</w:t>
            </w:r>
          </w:p>
        </w:tc>
        <w:tc>
          <w:tcPr>
            <w:tcW w:w="2268" w:type="dxa"/>
            <w:tcBorders>
              <w:top w:val="nil"/>
              <w:left w:val="nil"/>
              <w:bottom w:val="nil"/>
              <w:right w:val="nil"/>
            </w:tcBorders>
            <w:vAlign w:val="center"/>
          </w:tcPr>
          <w:p w14:paraId="7EFD43E3"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2 (6.3)</w:t>
            </w:r>
          </w:p>
        </w:tc>
      </w:tr>
      <w:tr w:rsidR="0010340E" w:rsidRPr="0010340E" w14:paraId="265C2634" w14:textId="77777777" w:rsidTr="0010340E">
        <w:trPr>
          <w:trHeight w:val="428"/>
        </w:trPr>
        <w:tc>
          <w:tcPr>
            <w:tcW w:w="3402" w:type="dxa"/>
            <w:tcBorders>
              <w:top w:val="nil"/>
              <w:left w:val="nil"/>
              <w:bottom w:val="nil"/>
              <w:right w:val="nil"/>
            </w:tcBorders>
          </w:tcPr>
          <w:p w14:paraId="2182881D" w14:textId="77777777" w:rsidR="0010340E" w:rsidRPr="0010340E" w:rsidRDefault="0010340E" w:rsidP="0010340E">
            <w:pPr>
              <w:rPr>
                <w:rFonts w:ascii="Times New Roman" w:hAnsi="Times New Roman" w:cs="Times New Roman"/>
                <w:b/>
                <w:szCs w:val="24"/>
              </w:rPr>
            </w:pPr>
            <w:r w:rsidRPr="0010340E">
              <w:rPr>
                <w:rFonts w:ascii="Times New Roman" w:hAnsi="Times New Roman" w:cs="Times New Roman"/>
                <w:b/>
                <w:szCs w:val="24"/>
              </w:rPr>
              <w:t xml:space="preserve">   Ethnicity</w:t>
            </w:r>
          </w:p>
        </w:tc>
        <w:tc>
          <w:tcPr>
            <w:tcW w:w="2410" w:type="dxa"/>
            <w:tcBorders>
              <w:top w:val="nil"/>
              <w:left w:val="nil"/>
              <w:bottom w:val="nil"/>
              <w:right w:val="nil"/>
            </w:tcBorders>
            <w:vAlign w:val="center"/>
          </w:tcPr>
          <w:p w14:paraId="27AC7B22" w14:textId="77777777" w:rsidR="0010340E" w:rsidRPr="0010340E" w:rsidRDefault="0010340E" w:rsidP="0010340E">
            <w:pPr>
              <w:ind w:left="150"/>
              <w:jc w:val="center"/>
              <w:rPr>
                <w:rFonts w:ascii="Times New Roman" w:hAnsi="Times New Roman" w:cs="Times New Roman"/>
                <w:szCs w:val="24"/>
              </w:rPr>
            </w:pPr>
          </w:p>
        </w:tc>
        <w:tc>
          <w:tcPr>
            <w:tcW w:w="2268" w:type="dxa"/>
            <w:tcBorders>
              <w:top w:val="nil"/>
              <w:left w:val="nil"/>
              <w:bottom w:val="nil"/>
              <w:right w:val="nil"/>
            </w:tcBorders>
            <w:vAlign w:val="center"/>
          </w:tcPr>
          <w:p w14:paraId="1EFC7C7A"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574025D7"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52F89AEC" w14:textId="77777777" w:rsidR="0010340E" w:rsidRPr="0010340E" w:rsidRDefault="0010340E" w:rsidP="0010340E">
            <w:pPr>
              <w:ind w:left="333"/>
              <w:jc w:val="center"/>
              <w:rPr>
                <w:rFonts w:ascii="Times New Roman" w:hAnsi="Times New Roman" w:cs="Times New Roman"/>
                <w:szCs w:val="24"/>
              </w:rPr>
            </w:pPr>
          </w:p>
        </w:tc>
      </w:tr>
      <w:tr w:rsidR="0010340E" w:rsidRPr="0010340E" w14:paraId="697BA7D1" w14:textId="77777777" w:rsidTr="0010340E">
        <w:trPr>
          <w:trHeight w:val="406"/>
        </w:trPr>
        <w:tc>
          <w:tcPr>
            <w:tcW w:w="3402" w:type="dxa"/>
            <w:tcBorders>
              <w:top w:val="nil"/>
              <w:left w:val="nil"/>
              <w:bottom w:val="nil"/>
              <w:right w:val="nil"/>
            </w:tcBorders>
          </w:tcPr>
          <w:p w14:paraId="383263E5"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White background</w:t>
            </w:r>
          </w:p>
        </w:tc>
        <w:tc>
          <w:tcPr>
            <w:tcW w:w="2410" w:type="dxa"/>
            <w:tcBorders>
              <w:top w:val="nil"/>
              <w:left w:val="nil"/>
              <w:bottom w:val="nil"/>
              <w:right w:val="nil"/>
            </w:tcBorders>
            <w:vAlign w:val="center"/>
          </w:tcPr>
          <w:p w14:paraId="002F1B37" w14:textId="77777777" w:rsidR="0010340E" w:rsidRPr="0010340E" w:rsidRDefault="007932F6" w:rsidP="007932F6">
            <w:pPr>
              <w:ind w:left="210"/>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40 (58.82)</w:t>
            </w:r>
          </w:p>
        </w:tc>
        <w:tc>
          <w:tcPr>
            <w:tcW w:w="2268" w:type="dxa"/>
            <w:tcBorders>
              <w:top w:val="nil"/>
              <w:left w:val="nil"/>
              <w:bottom w:val="nil"/>
              <w:right w:val="nil"/>
            </w:tcBorders>
            <w:vAlign w:val="center"/>
          </w:tcPr>
          <w:p w14:paraId="2A33CA59"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32 (50.79)</w:t>
            </w:r>
          </w:p>
        </w:tc>
        <w:tc>
          <w:tcPr>
            <w:tcW w:w="2268" w:type="dxa"/>
            <w:tcBorders>
              <w:top w:val="nil"/>
              <w:left w:val="nil"/>
              <w:bottom w:val="nil"/>
              <w:right w:val="nil"/>
            </w:tcBorders>
            <w:vAlign w:val="center"/>
          </w:tcPr>
          <w:p w14:paraId="1FE6891C"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13 (56.52)</w:t>
            </w:r>
          </w:p>
        </w:tc>
        <w:tc>
          <w:tcPr>
            <w:tcW w:w="2268" w:type="dxa"/>
            <w:tcBorders>
              <w:top w:val="nil"/>
              <w:left w:val="nil"/>
              <w:bottom w:val="nil"/>
              <w:right w:val="nil"/>
            </w:tcBorders>
            <w:vAlign w:val="center"/>
          </w:tcPr>
          <w:p w14:paraId="6A26B1B0"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24 (75)</w:t>
            </w:r>
          </w:p>
        </w:tc>
      </w:tr>
      <w:tr w:rsidR="0010340E" w:rsidRPr="0010340E" w14:paraId="7686E5CB" w14:textId="77777777" w:rsidTr="0010340E">
        <w:trPr>
          <w:trHeight w:val="425"/>
        </w:trPr>
        <w:tc>
          <w:tcPr>
            <w:tcW w:w="3402" w:type="dxa"/>
            <w:tcBorders>
              <w:top w:val="nil"/>
              <w:left w:val="nil"/>
              <w:bottom w:val="nil"/>
              <w:right w:val="nil"/>
            </w:tcBorders>
          </w:tcPr>
          <w:p w14:paraId="47E1F8EF" w14:textId="77777777" w:rsidR="0010340E" w:rsidRPr="0010340E" w:rsidRDefault="0010340E" w:rsidP="0010340E">
            <w:pPr>
              <w:ind w:left="845" w:right="58" w:hanging="720"/>
              <w:rPr>
                <w:rFonts w:ascii="Times New Roman" w:hAnsi="Times New Roman" w:cs="Times New Roman"/>
                <w:szCs w:val="24"/>
              </w:rPr>
            </w:pPr>
            <w:r w:rsidRPr="0010340E">
              <w:rPr>
                <w:rFonts w:ascii="Times New Roman" w:hAnsi="Times New Roman" w:cs="Times New Roman"/>
                <w:szCs w:val="24"/>
              </w:rPr>
              <w:t xml:space="preserve">     Other ethnic backgrounds</w:t>
            </w:r>
          </w:p>
        </w:tc>
        <w:tc>
          <w:tcPr>
            <w:tcW w:w="2410" w:type="dxa"/>
            <w:tcBorders>
              <w:top w:val="nil"/>
              <w:left w:val="nil"/>
              <w:bottom w:val="nil"/>
              <w:right w:val="nil"/>
            </w:tcBorders>
            <w:vAlign w:val="center"/>
          </w:tcPr>
          <w:p w14:paraId="4317B3E7" w14:textId="77777777" w:rsidR="0010340E" w:rsidRPr="0010340E" w:rsidRDefault="0010340E" w:rsidP="0010340E">
            <w:pPr>
              <w:ind w:left="90"/>
              <w:jc w:val="center"/>
              <w:rPr>
                <w:rFonts w:ascii="Times New Roman" w:hAnsi="Times New Roman" w:cs="Times New Roman"/>
                <w:szCs w:val="24"/>
              </w:rPr>
            </w:pPr>
            <w:r w:rsidRPr="0010340E">
              <w:rPr>
                <w:rFonts w:ascii="Times New Roman" w:hAnsi="Times New Roman" w:cs="Times New Roman"/>
                <w:szCs w:val="24"/>
              </w:rPr>
              <w:t>28 (41.17)</w:t>
            </w:r>
          </w:p>
        </w:tc>
        <w:tc>
          <w:tcPr>
            <w:tcW w:w="2268" w:type="dxa"/>
            <w:tcBorders>
              <w:top w:val="nil"/>
              <w:left w:val="nil"/>
              <w:bottom w:val="nil"/>
              <w:right w:val="nil"/>
            </w:tcBorders>
            <w:vAlign w:val="center"/>
          </w:tcPr>
          <w:p w14:paraId="7F5D7EE7"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31 (49.2)</w:t>
            </w:r>
          </w:p>
        </w:tc>
        <w:tc>
          <w:tcPr>
            <w:tcW w:w="2268" w:type="dxa"/>
            <w:tcBorders>
              <w:top w:val="nil"/>
              <w:left w:val="nil"/>
              <w:bottom w:val="nil"/>
              <w:right w:val="nil"/>
            </w:tcBorders>
            <w:vAlign w:val="center"/>
          </w:tcPr>
          <w:p w14:paraId="40DA69E4"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10 (43.48)</w:t>
            </w:r>
          </w:p>
        </w:tc>
        <w:tc>
          <w:tcPr>
            <w:tcW w:w="2268" w:type="dxa"/>
            <w:tcBorders>
              <w:top w:val="nil"/>
              <w:left w:val="nil"/>
              <w:bottom w:val="nil"/>
              <w:right w:val="nil"/>
            </w:tcBorders>
            <w:vAlign w:val="center"/>
          </w:tcPr>
          <w:p w14:paraId="161D20FA" w14:textId="77777777" w:rsidR="0010340E" w:rsidRPr="0010340E" w:rsidRDefault="0010340E" w:rsidP="0010340E">
            <w:pPr>
              <w:ind w:left="273"/>
              <w:jc w:val="center"/>
              <w:rPr>
                <w:rFonts w:ascii="Times New Roman" w:hAnsi="Times New Roman" w:cs="Times New Roman"/>
                <w:szCs w:val="24"/>
              </w:rPr>
            </w:pPr>
            <w:r w:rsidRPr="0010340E">
              <w:rPr>
                <w:rFonts w:ascii="Times New Roman" w:hAnsi="Times New Roman" w:cs="Times New Roman"/>
                <w:szCs w:val="24"/>
              </w:rPr>
              <w:t>25 (25)</w:t>
            </w:r>
          </w:p>
        </w:tc>
      </w:tr>
      <w:tr w:rsidR="0010340E" w:rsidRPr="0010340E" w14:paraId="6639B997" w14:textId="77777777" w:rsidTr="0010340E">
        <w:trPr>
          <w:trHeight w:val="431"/>
        </w:trPr>
        <w:tc>
          <w:tcPr>
            <w:tcW w:w="3402" w:type="dxa"/>
            <w:tcBorders>
              <w:top w:val="nil"/>
              <w:left w:val="nil"/>
              <w:bottom w:val="nil"/>
              <w:right w:val="nil"/>
            </w:tcBorders>
          </w:tcPr>
          <w:p w14:paraId="302A87D2" w14:textId="77777777" w:rsidR="0010340E" w:rsidRPr="0010340E" w:rsidRDefault="0010340E" w:rsidP="0010340E">
            <w:pPr>
              <w:rPr>
                <w:rFonts w:ascii="Times New Roman" w:hAnsi="Times New Roman" w:cs="Times New Roman"/>
                <w:b/>
                <w:szCs w:val="24"/>
              </w:rPr>
            </w:pPr>
            <w:r w:rsidRPr="0010340E">
              <w:rPr>
                <w:rFonts w:ascii="Times New Roman" w:hAnsi="Times New Roman" w:cs="Times New Roman"/>
                <w:b/>
                <w:szCs w:val="24"/>
              </w:rPr>
              <w:t xml:space="preserve">   Employment</w:t>
            </w:r>
          </w:p>
        </w:tc>
        <w:tc>
          <w:tcPr>
            <w:tcW w:w="2410" w:type="dxa"/>
            <w:tcBorders>
              <w:top w:val="nil"/>
              <w:left w:val="nil"/>
              <w:bottom w:val="nil"/>
              <w:right w:val="nil"/>
            </w:tcBorders>
            <w:vAlign w:val="center"/>
          </w:tcPr>
          <w:p w14:paraId="6AA94C7E" w14:textId="77777777" w:rsidR="0010340E" w:rsidRPr="0010340E" w:rsidRDefault="0010340E" w:rsidP="0010340E">
            <w:pPr>
              <w:ind w:left="150"/>
              <w:jc w:val="center"/>
              <w:rPr>
                <w:rFonts w:ascii="Times New Roman" w:hAnsi="Times New Roman" w:cs="Times New Roman"/>
                <w:szCs w:val="24"/>
              </w:rPr>
            </w:pPr>
          </w:p>
        </w:tc>
        <w:tc>
          <w:tcPr>
            <w:tcW w:w="2268" w:type="dxa"/>
            <w:tcBorders>
              <w:top w:val="nil"/>
              <w:left w:val="nil"/>
              <w:bottom w:val="nil"/>
              <w:right w:val="nil"/>
            </w:tcBorders>
            <w:vAlign w:val="center"/>
          </w:tcPr>
          <w:p w14:paraId="7BE8695E"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1E1F350F"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2E43484F" w14:textId="77777777" w:rsidR="0010340E" w:rsidRPr="0010340E" w:rsidRDefault="0010340E" w:rsidP="0010340E">
            <w:pPr>
              <w:ind w:left="333"/>
              <w:jc w:val="center"/>
              <w:rPr>
                <w:rFonts w:ascii="Times New Roman" w:hAnsi="Times New Roman" w:cs="Times New Roman"/>
                <w:szCs w:val="24"/>
              </w:rPr>
            </w:pPr>
          </w:p>
        </w:tc>
      </w:tr>
      <w:tr w:rsidR="0010340E" w:rsidRPr="0010340E" w14:paraId="0EA14E02" w14:textId="77777777" w:rsidTr="0010340E">
        <w:trPr>
          <w:trHeight w:val="423"/>
        </w:trPr>
        <w:tc>
          <w:tcPr>
            <w:tcW w:w="3402" w:type="dxa"/>
            <w:tcBorders>
              <w:top w:val="nil"/>
              <w:left w:val="nil"/>
              <w:bottom w:val="nil"/>
              <w:right w:val="nil"/>
            </w:tcBorders>
          </w:tcPr>
          <w:p w14:paraId="4F91CD37"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Employed/ self-employed</w:t>
            </w:r>
          </w:p>
        </w:tc>
        <w:tc>
          <w:tcPr>
            <w:tcW w:w="2410" w:type="dxa"/>
            <w:tcBorders>
              <w:top w:val="nil"/>
              <w:left w:val="nil"/>
              <w:bottom w:val="nil"/>
              <w:right w:val="nil"/>
            </w:tcBorders>
            <w:vAlign w:val="center"/>
          </w:tcPr>
          <w:p w14:paraId="277A9E62" w14:textId="77777777" w:rsidR="0010340E" w:rsidRPr="0010340E" w:rsidRDefault="0010340E" w:rsidP="0010340E">
            <w:pPr>
              <w:ind w:left="150"/>
              <w:jc w:val="center"/>
              <w:rPr>
                <w:rFonts w:ascii="Times New Roman" w:hAnsi="Times New Roman" w:cs="Times New Roman"/>
                <w:szCs w:val="24"/>
              </w:rPr>
            </w:pPr>
            <w:r w:rsidRPr="0010340E">
              <w:rPr>
                <w:rFonts w:ascii="Times New Roman" w:hAnsi="Times New Roman" w:cs="Times New Roman"/>
                <w:szCs w:val="24"/>
              </w:rPr>
              <w:t>30 (44.12)</w:t>
            </w:r>
          </w:p>
        </w:tc>
        <w:tc>
          <w:tcPr>
            <w:tcW w:w="2268" w:type="dxa"/>
            <w:tcBorders>
              <w:top w:val="nil"/>
              <w:left w:val="nil"/>
              <w:bottom w:val="nil"/>
              <w:right w:val="nil"/>
            </w:tcBorders>
            <w:vAlign w:val="center"/>
          </w:tcPr>
          <w:p w14:paraId="261AE28E"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28 (44.4)</w:t>
            </w:r>
          </w:p>
        </w:tc>
        <w:tc>
          <w:tcPr>
            <w:tcW w:w="2268" w:type="dxa"/>
            <w:tcBorders>
              <w:top w:val="nil"/>
              <w:left w:val="nil"/>
              <w:bottom w:val="nil"/>
              <w:right w:val="nil"/>
            </w:tcBorders>
            <w:vAlign w:val="center"/>
          </w:tcPr>
          <w:p w14:paraId="707229F7"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16 (69.6)</w:t>
            </w:r>
          </w:p>
        </w:tc>
        <w:tc>
          <w:tcPr>
            <w:tcW w:w="2268" w:type="dxa"/>
            <w:tcBorders>
              <w:top w:val="nil"/>
              <w:left w:val="nil"/>
              <w:bottom w:val="nil"/>
              <w:right w:val="nil"/>
            </w:tcBorders>
            <w:vAlign w:val="center"/>
          </w:tcPr>
          <w:p w14:paraId="66C0D466"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24 (75)</w:t>
            </w:r>
          </w:p>
        </w:tc>
      </w:tr>
      <w:tr w:rsidR="0010340E" w:rsidRPr="0010340E" w14:paraId="086C1C37" w14:textId="77777777" w:rsidTr="0010340E">
        <w:trPr>
          <w:trHeight w:val="576"/>
        </w:trPr>
        <w:tc>
          <w:tcPr>
            <w:tcW w:w="3402" w:type="dxa"/>
            <w:tcBorders>
              <w:top w:val="single" w:sz="4" w:space="0" w:color="000000"/>
              <w:left w:val="nil"/>
              <w:bottom w:val="single" w:sz="4" w:space="0" w:color="000000"/>
              <w:right w:val="nil"/>
            </w:tcBorders>
          </w:tcPr>
          <w:p w14:paraId="5D3A6D5B" w14:textId="77777777" w:rsidR="0010340E" w:rsidRPr="0010340E" w:rsidRDefault="0010340E" w:rsidP="0010340E">
            <w:pPr>
              <w:ind w:left="12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lastRenderedPageBreak/>
              <w:t>Variable</w:t>
            </w:r>
          </w:p>
          <w:p w14:paraId="2582129A" w14:textId="77777777" w:rsidR="0010340E" w:rsidRPr="0010340E" w:rsidRDefault="0010340E" w:rsidP="0010340E">
            <w:pPr>
              <w:ind w:left="125"/>
              <w:jc w:val="center"/>
              <w:rPr>
                <w:rFonts w:ascii="Times New Roman" w:hAnsi="Times New Roman" w:cs="Times New Roman"/>
                <w:szCs w:val="24"/>
              </w:rPr>
            </w:pP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 xml:space="preserve"> (%)</w:t>
            </w:r>
          </w:p>
        </w:tc>
        <w:tc>
          <w:tcPr>
            <w:tcW w:w="2410" w:type="dxa"/>
            <w:tcBorders>
              <w:top w:val="single" w:sz="4" w:space="0" w:color="000000"/>
              <w:left w:val="nil"/>
              <w:bottom w:val="single" w:sz="4" w:space="0" w:color="000000"/>
              <w:right w:val="nil"/>
            </w:tcBorders>
          </w:tcPr>
          <w:p w14:paraId="0A106FEC" w14:textId="77777777" w:rsidR="0010340E" w:rsidRPr="0010340E" w:rsidRDefault="0010340E" w:rsidP="0010340E">
            <w:pPr>
              <w:ind w:left="203" w:right="357" w:hanging="106"/>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   GB-Positive </w:t>
            </w:r>
          </w:p>
          <w:p w14:paraId="33A25946" w14:textId="77777777" w:rsidR="0010340E" w:rsidRPr="0010340E" w:rsidRDefault="0010340E" w:rsidP="0010340E">
            <w:pPr>
              <w:ind w:left="203" w:right="357" w:hanging="106"/>
              <w:jc w:val="center"/>
              <w:rPr>
                <w:rFonts w:ascii="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 xml:space="preserve"> =68)*</w:t>
            </w:r>
          </w:p>
        </w:tc>
        <w:tc>
          <w:tcPr>
            <w:tcW w:w="2268" w:type="dxa"/>
            <w:tcBorders>
              <w:top w:val="single" w:sz="4" w:space="0" w:color="000000"/>
              <w:left w:val="nil"/>
              <w:bottom w:val="single" w:sz="4" w:space="0" w:color="000000"/>
              <w:right w:val="nil"/>
            </w:tcBorders>
          </w:tcPr>
          <w:p w14:paraId="7647902B"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GB-Negative </w:t>
            </w:r>
          </w:p>
          <w:p w14:paraId="3272B53D" w14:textId="77777777" w:rsidR="0010340E" w:rsidRPr="0010340E" w:rsidRDefault="0010340E" w:rsidP="0010340E">
            <w:pPr>
              <w:ind w:left="385" w:hanging="385"/>
              <w:jc w:val="center"/>
              <w:rPr>
                <w:rFonts w:ascii="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=63)*</w:t>
            </w:r>
          </w:p>
        </w:tc>
        <w:tc>
          <w:tcPr>
            <w:tcW w:w="2268" w:type="dxa"/>
            <w:tcBorders>
              <w:top w:val="single" w:sz="4" w:space="0" w:color="000000"/>
              <w:left w:val="nil"/>
              <w:bottom w:val="single" w:sz="4" w:space="0" w:color="000000"/>
              <w:right w:val="nil"/>
            </w:tcBorders>
          </w:tcPr>
          <w:p w14:paraId="759FA31F"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NGB-Positive </w:t>
            </w:r>
          </w:p>
          <w:p w14:paraId="0841E4C9"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=23)*</w:t>
            </w:r>
          </w:p>
        </w:tc>
        <w:tc>
          <w:tcPr>
            <w:tcW w:w="2268" w:type="dxa"/>
            <w:tcBorders>
              <w:top w:val="single" w:sz="4" w:space="0" w:color="000000"/>
              <w:left w:val="nil"/>
              <w:bottom w:val="single" w:sz="4" w:space="0" w:color="000000"/>
              <w:right w:val="nil"/>
            </w:tcBorders>
          </w:tcPr>
          <w:p w14:paraId="62F2A4B2"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 xml:space="preserve">NGB-Negative </w:t>
            </w:r>
          </w:p>
          <w:p w14:paraId="11A52AEA" w14:textId="77777777" w:rsidR="0010340E" w:rsidRPr="0010340E" w:rsidRDefault="0010340E" w:rsidP="0010340E">
            <w:pPr>
              <w:ind w:left="385" w:hanging="385"/>
              <w:jc w:val="center"/>
              <w:rPr>
                <w:rFonts w:ascii="Times New Roman" w:eastAsia="Times New Roman" w:hAnsi="Times New Roman" w:cs="Times New Roman"/>
                <w:szCs w:val="24"/>
              </w:rPr>
            </w:pPr>
            <w:r w:rsidRPr="0010340E">
              <w:rPr>
                <w:rFonts w:ascii="Times New Roman" w:eastAsia="Times New Roman" w:hAnsi="Times New Roman" w:cs="Times New Roman"/>
                <w:szCs w:val="24"/>
              </w:rPr>
              <w:t>(</w:t>
            </w:r>
            <w:r w:rsidRPr="0010340E">
              <w:rPr>
                <w:rFonts w:ascii="Times New Roman" w:eastAsia="Times New Roman" w:hAnsi="Times New Roman" w:cs="Times New Roman"/>
                <w:i/>
                <w:szCs w:val="24"/>
              </w:rPr>
              <w:t>n</w:t>
            </w:r>
            <w:r w:rsidRPr="0010340E">
              <w:rPr>
                <w:rFonts w:ascii="Times New Roman" w:eastAsia="Times New Roman" w:hAnsi="Times New Roman" w:cs="Times New Roman"/>
                <w:szCs w:val="24"/>
              </w:rPr>
              <w:t>=32)*</w:t>
            </w:r>
          </w:p>
        </w:tc>
      </w:tr>
      <w:tr w:rsidR="0010340E" w:rsidRPr="0010340E" w14:paraId="5F921725" w14:textId="77777777" w:rsidTr="0010340E">
        <w:trPr>
          <w:trHeight w:val="402"/>
        </w:trPr>
        <w:tc>
          <w:tcPr>
            <w:tcW w:w="3402" w:type="dxa"/>
            <w:tcBorders>
              <w:top w:val="nil"/>
              <w:left w:val="nil"/>
              <w:bottom w:val="nil"/>
              <w:right w:val="nil"/>
            </w:tcBorders>
          </w:tcPr>
          <w:p w14:paraId="36832F37"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Student</w:t>
            </w:r>
          </w:p>
        </w:tc>
        <w:tc>
          <w:tcPr>
            <w:tcW w:w="2410" w:type="dxa"/>
            <w:tcBorders>
              <w:top w:val="nil"/>
              <w:left w:val="nil"/>
              <w:bottom w:val="nil"/>
              <w:right w:val="nil"/>
            </w:tcBorders>
            <w:vAlign w:val="center"/>
          </w:tcPr>
          <w:p w14:paraId="61B72486" w14:textId="77777777" w:rsidR="0010340E" w:rsidRPr="0010340E" w:rsidRDefault="0010340E" w:rsidP="0010340E">
            <w:pPr>
              <w:ind w:left="150"/>
              <w:jc w:val="center"/>
              <w:rPr>
                <w:rFonts w:ascii="Times New Roman" w:hAnsi="Times New Roman" w:cs="Times New Roman"/>
                <w:szCs w:val="24"/>
              </w:rPr>
            </w:pPr>
            <w:r w:rsidRPr="0010340E">
              <w:rPr>
                <w:rFonts w:ascii="Times New Roman" w:hAnsi="Times New Roman" w:cs="Times New Roman"/>
                <w:szCs w:val="24"/>
              </w:rPr>
              <w:t>2 (2.9)</w:t>
            </w:r>
          </w:p>
        </w:tc>
        <w:tc>
          <w:tcPr>
            <w:tcW w:w="2268" w:type="dxa"/>
            <w:tcBorders>
              <w:top w:val="nil"/>
              <w:left w:val="nil"/>
              <w:bottom w:val="nil"/>
              <w:right w:val="nil"/>
            </w:tcBorders>
            <w:vAlign w:val="center"/>
          </w:tcPr>
          <w:p w14:paraId="4A0116D3" w14:textId="77777777" w:rsidR="0010340E" w:rsidRPr="0010340E" w:rsidRDefault="002532BC" w:rsidP="002532BC">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5 (7.9)</w:t>
            </w:r>
          </w:p>
        </w:tc>
        <w:tc>
          <w:tcPr>
            <w:tcW w:w="2268" w:type="dxa"/>
            <w:tcBorders>
              <w:top w:val="nil"/>
              <w:left w:val="nil"/>
              <w:bottom w:val="nil"/>
              <w:right w:val="nil"/>
            </w:tcBorders>
            <w:vAlign w:val="center"/>
          </w:tcPr>
          <w:p w14:paraId="26D576F1" w14:textId="77777777" w:rsidR="0010340E" w:rsidRPr="0010340E" w:rsidRDefault="002532BC" w:rsidP="002532BC">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0</w:t>
            </w:r>
          </w:p>
        </w:tc>
        <w:tc>
          <w:tcPr>
            <w:tcW w:w="2268" w:type="dxa"/>
            <w:tcBorders>
              <w:top w:val="nil"/>
              <w:left w:val="nil"/>
              <w:bottom w:val="nil"/>
              <w:right w:val="nil"/>
            </w:tcBorders>
            <w:vAlign w:val="center"/>
          </w:tcPr>
          <w:p w14:paraId="6640D0AB" w14:textId="77777777" w:rsidR="0010340E" w:rsidRPr="0010340E" w:rsidRDefault="002532BC" w:rsidP="002532BC">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1 (3.1)</w:t>
            </w:r>
          </w:p>
        </w:tc>
      </w:tr>
      <w:tr w:rsidR="0010340E" w:rsidRPr="0010340E" w14:paraId="3AB0F8E3" w14:textId="77777777" w:rsidTr="0010340E">
        <w:trPr>
          <w:trHeight w:val="421"/>
        </w:trPr>
        <w:tc>
          <w:tcPr>
            <w:tcW w:w="3402" w:type="dxa"/>
            <w:tcBorders>
              <w:top w:val="nil"/>
              <w:left w:val="nil"/>
              <w:bottom w:val="nil"/>
              <w:right w:val="nil"/>
            </w:tcBorders>
          </w:tcPr>
          <w:p w14:paraId="028EDD48"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Unemployed</w:t>
            </w:r>
          </w:p>
        </w:tc>
        <w:tc>
          <w:tcPr>
            <w:tcW w:w="2410" w:type="dxa"/>
            <w:tcBorders>
              <w:top w:val="nil"/>
              <w:left w:val="nil"/>
              <w:bottom w:val="nil"/>
              <w:right w:val="nil"/>
            </w:tcBorders>
            <w:vAlign w:val="center"/>
          </w:tcPr>
          <w:p w14:paraId="3DCBC9C8" w14:textId="77777777" w:rsidR="0010340E" w:rsidRPr="0010340E" w:rsidRDefault="0010340E" w:rsidP="0010340E">
            <w:pPr>
              <w:ind w:left="210"/>
              <w:jc w:val="center"/>
              <w:rPr>
                <w:rFonts w:ascii="Times New Roman" w:hAnsi="Times New Roman" w:cs="Times New Roman"/>
                <w:szCs w:val="24"/>
              </w:rPr>
            </w:pPr>
            <w:r w:rsidRPr="0010340E">
              <w:rPr>
                <w:rFonts w:ascii="Times New Roman" w:hAnsi="Times New Roman" w:cs="Times New Roman"/>
                <w:szCs w:val="24"/>
              </w:rPr>
              <w:t>28 (41.2)</w:t>
            </w:r>
          </w:p>
        </w:tc>
        <w:tc>
          <w:tcPr>
            <w:tcW w:w="2268" w:type="dxa"/>
            <w:tcBorders>
              <w:top w:val="nil"/>
              <w:left w:val="nil"/>
              <w:bottom w:val="nil"/>
              <w:right w:val="nil"/>
            </w:tcBorders>
            <w:vAlign w:val="center"/>
          </w:tcPr>
          <w:p w14:paraId="4E08C118" w14:textId="77777777" w:rsidR="0010340E" w:rsidRPr="0010340E" w:rsidRDefault="002532BC" w:rsidP="002532BC">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25 (29.7)</w:t>
            </w:r>
          </w:p>
        </w:tc>
        <w:tc>
          <w:tcPr>
            <w:tcW w:w="2268" w:type="dxa"/>
            <w:tcBorders>
              <w:top w:val="nil"/>
              <w:left w:val="nil"/>
              <w:bottom w:val="nil"/>
              <w:right w:val="nil"/>
            </w:tcBorders>
            <w:vAlign w:val="center"/>
          </w:tcPr>
          <w:p w14:paraId="40E4927B" w14:textId="77777777" w:rsidR="0010340E" w:rsidRPr="0010340E" w:rsidRDefault="0010340E" w:rsidP="0010340E">
            <w:pPr>
              <w:ind w:left="453"/>
              <w:jc w:val="center"/>
              <w:rPr>
                <w:rFonts w:ascii="Times New Roman" w:hAnsi="Times New Roman" w:cs="Times New Roman"/>
                <w:szCs w:val="24"/>
              </w:rPr>
            </w:pPr>
            <w:r w:rsidRPr="0010340E">
              <w:rPr>
                <w:rFonts w:ascii="Times New Roman" w:hAnsi="Times New Roman" w:cs="Times New Roman"/>
                <w:szCs w:val="24"/>
              </w:rPr>
              <w:t>6 (26.1)</w:t>
            </w:r>
          </w:p>
        </w:tc>
        <w:tc>
          <w:tcPr>
            <w:tcW w:w="2268" w:type="dxa"/>
            <w:tcBorders>
              <w:top w:val="nil"/>
              <w:left w:val="nil"/>
              <w:bottom w:val="nil"/>
              <w:right w:val="nil"/>
            </w:tcBorders>
            <w:vAlign w:val="center"/>
          </w:tcPr>
          <w:p w14:paraId="1BD44D94" w14:textId="77777777" w:rsidR="0010340E" w:rsidRPr="0010340E" w:rsidRDefault="007932F6" w:rsidP="007932F6">
            <w:pPr>
              <w:ind w:left="45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4 (12.5)</w:t>
            </w:r>
          </w:p>
        </w:tc>
      </w:tr>
      <w:tr w:rsidR="0010340E" w:rsidRPr="0010340E" w14:paraId="06C7B77A" w14:textId="77777777" w:rsidTr="0010340E">
        <w:trPr>
          <w:trHeight w:val="427"/>
        </w:trPr>
        <w:tc>
          <w:tcPr>
            <w:tcW w:w="3402" w:type="dxa"/>
            <w:tcBorders>
              <w:top w:val="nil"/>
              <w:left w:val="nil"/>
              <w:bottom w:val="nil"/>
              <w:right w:val="nil"/>
            </w:tcBorders>
          </w:tcPr>
          <w:p w14:paraId="3248F94D" w14:textId="77777777" w:rsidR="0010340E" w:rsidRPr="0010340E" w:rsidRDefault="0010340E" w:rsidP="0010340E">
            <w:pPr>
              <w:ind w:left="845" w:right="604" w:hanging="720"/>
              <w:rPr>
                <w:rFonts w:ascii="Times New Roman" w:hAnsi="Times New Roman" w:cs="Times New Roman"/>
                <w:szCs w:val="24"/>
              </w:rPr>
            </w:pPr>
            <w:r w:rsidRPr="0010340E">
              <w:rPr>
                <w:rFonts w:ascii="Times New Roman" w:hAnsi="Times New Roman" w:cs="Times New Roman"/>
                <w:szCs w:val="24"/>
              </w:rPr>
              <w:t xml:space="preserve">     Other</w:t>
            </w:r>
          </w:p>
        </w:tc>
        <w:tc>
          <w:tcPr>
            <w:tcW w:w="2410" w:type="dxa"/>
            <w:tcBorders>
              <w:top w:val="nil"/>
              <w:left w:val="nil"/>
              <w:bottom w:val="nil"/>
              <w:right w:val="nil"/>
            </w:tcBorders>
            <w:vAlign w:val="center"/>
          </w:tcPr>
          <w:p w14:paraId="3490DAD6" w14:textId="77777777" w:rsidR="0010340E" w:rsidRPr="0010340E" w:rsidRDefault="0010340E" w:rsidP="0010340E">
            <w:pPr>
              <w:ind w:left="180"/>
              <w:jc w:val="center"/>
              <w:rPr>
                <w:rFonts w:ascii="Times New Roman" w:hAnsi="Times New Roman" w:cs="Times New Roman"/>
                <w:szCs w:val="24"/>
              </w:rPr>
            </w:pPr>
            <w:r w:rsidRPr="0010340E">
              <w:rPr>
                <w:rFonts w:ascii="Times New Roman" w:hAnsi="Times New Roman" w:cs="Times New Roman"/>
                <w:szCs w:val="24"/>
              </w:rPr>
              <w:t>8 (11.76)</w:t>
            </w:r>
          </w:p>
        </w:tc>
        <w:tc>
          <w:tcPr>
            <w:tcW w:w="2268" w:type="dxa"/>
            <w:tcBorders>
              <w:top w:val="nil"/>
              <w:left w:val="nil"/>
              <w:bottom w:val="nil"/>
              <w:right w:val="nil"/>
            </w:tcBorders>
            <w:vAlign w:val="center"/>
          </w:tcPr>
          <w:p w14:paraId="342811BE"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5 (7.94)</w:t>
            </w:r>
          </w:p>
        </w:tc>
        <w:tc>
          <w:tcPr>
            <w:tcW w:w="2268" w:type="dxa"/>
            <w:tcBorders>
              <w:top w:val="nil"/>
              <w:left w:val="nil"/>
              <w:bottom w:val="nil"/>
              <w:right w:val="nil"/>
            </w:tcBorders>
            <w:vAlign w:val="center"/>
          </w:tcPr>
          <w:p w14:paraId="003D833D"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1 (4.3)</w:t>
            </w:r>
          </w:p>
        </w:tc>
        <w:tc>
          <w:tcPr>
            <w:tcW w:w="2268" w:type="dxa"/>
            <w:tcBorders>
              <w:top w:val="nil"/>
              <w:left w:val="nil"/>
              <w:bottom w:val="nil"/>
              <w:right w:val="nil"/>
            </w:tcBorders>
            <w:vAlign w:val="center"/>
          </w:tcPr>
          <w:p w14:paraId="52E06D23"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3 (9.38)</w:t>
            </w:r>
          </w:p>
        </w:tc>
      </w:tr>
      <w:tr w:rsidR="0010340E" w:rsidRPr="0010340E" w14:paraId="4476395A" w14:textId="77777777" w:rsidTr="0010340E">
        <w:trPr>
          <w:trHeight w:val="429"/>
        </w:trPr>
        <w:tc>
          <w:tcPr>
            <w:tcW w:w="3402" w:type="dxa"/>
            <w:tcBorders>
              <w:top w:val="nil"/>
              <w:left w:val="nil"/>
              <w:bottom w:val="nil"/>
              <w:right w:val="nil"/>
            </w:tcBorders>
          </w:tcPr>
          <w:p w14:paraId="36D68A6E" w14:textId="77777777" w:rsidR="0010340E" w:rsidRPr="0010340E" w:rsidRDefault="0010340E" w:rsidP="0010340E">
            <w:pPr>
              <w:rPr>
                <w:rFonts w:ascii="Times New Roman" w:hAnsi="Times New Roman" w:cs="Times New Roman"/>
                <w:b/>
                <w:szCs w:val="24"/>
              </w:rPr>
            </w:pPr>
            <w:r w:rsidRPr="0010340E">
              <w:rPr>
                <w:rFonts w:ascii="Times New Roman" w:hAnsi="Times New Roman" w:cs="Times New Roman"/>
                <w:b/>
                <w:szCs w:val="24"/>
              </w:rPr>
              <w:t xml:space="preserve"> Education</w:t>
            </w:r>
          </w:p>
        </w:tc>
        <w:tc>
          <w:tcPr>
            <w:tcW w:w="2410" w:type="dxa"/>
            <w:tcBorders>
              <w:top w:val="nil"/>
              <w:left w:val="nil"/>
              <w:bottom w:val="nil"/>
              <w:right w:val="nil"/>
            </w:tcBorders>
            <w:vAlign w:val="center"/>
          </w:tcPr>
          <w:p w14:paraId="5F895FE5" w14:textId="77777777" w:rsidR="0010340E" w:rsidRPr="0010340E" w:rsidRDefault="0010340E" w:rsidP="0010340E">
            <w:pPr>
              <w:ind w:left="150"/>
              <w:jc w:val="center"/>
              <w:rPr>
                <w:rFonts w:ascii="Times New Roman" w:hAnsi="Times New Roman" w:cs="Times New Roman"/>
                <w:szCs w:val="24"/>
              </w:rPr>
            </w:pPr>
          </w:p>
        </w:tc>
        <w:tc>
          <w:tcPr>
            <w:tcW w:w="2268" w:type="dxa"/>
            <w:tcBorders>
              <w:top w:val="nil"/>
              <w:left w:val="nil"/>
              <w:bottom w:val="nil"/>
              <w:right w:val="nil"/>
            </w:tcBorders>
            <w:vAlign w:val="center"/>
          </w:tcPr>
          <w:p w14:paraId="3430CE67"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4F6B02B5" w14:textId="77777777" w:rsidR="0010340E" w:rsidRPr="0010340E" w:rsidRDefault="0010340E" w:rsidP="0010340E">
            <w:pPr>
              <w:ind w:left="333"/>
              <w:jc w:val="center"/>
              <w:rPr>
                <w:rFonts w:ascii="Times New Roman" w:hAnsi="Times New Roman" w:cs="Times New Roman"/>
                <w:szCs w:val="24"/>
              </w:rPr>
            </w:pPr>
          </w:p>
        </w:tc>
        <w:tc>
          <w:tcPr>
            <w:tcW w:w="2268" w:type="dxa"/>
            <w:tcBorders>
              <w:top w:val="nil"/>
              <w:left w:val="nil"/>
              <w:bottom w:val="nil"/>
              <w:right w:val="nil"/>
            </w:tcBorders>
            <w:vAlign w:val="center"/>
          </w:tcPr>
          <w:p w14:paraId="5753C9EC" w14:textId="77777777" w:rsidR="0010340E" w:rsidRPr="0010340E" w:rsidRDefault="0010340E" w:rsidP="0010340E">
            <w:pPr>
              <w:ind w:left="333"/>
              <w:jc w:val="center"/>
              <w:rPr>
                <w:rFonts w:ascii="Times New Roman" w:hAnsi="Times New Roman" w:cs="Times New Roman"/>
                <w:szCs w:val="24"/>
              </w:rPr>
            </w:pPr>
          </w:p>
        </w:tc>
      </w:tr>
      <w:tr w:rsidR="0010340E" w:rsidRPr="0010340E" w14:paraId="4ABF85DA" w14:textId="77777777" w:rsidTr="0010340E">
        <w:trPr>
          <w:trHeight w:val="402"/>
        </w:trPr>
        <w:tc>
          <w:tcPr>
            <w:tcW w:w="3402" w:type="dxa"/>
            <w:tcBorders>
              <w:top w:val="nil"/>
              <w:left w:val="nil"/>
              <w:bottom w:val="nil"/>
              <w:right w:val="nil"/>
            </w:tcBorders>
          </w:tcPr>
          <w:p w14:paraId="06830AA4"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Less than degree level</w:t>
            </w:r>
          </w:p>
        </w:tc>
        <w:tc>
          <w:tcPr>
            <w:tcW w:w="2410" w:type="dxa"/>
            <w:tcBorders>
              <w:top w:val="nil"/>
              <w:left w:val="nil"/>
              <w:bottom w:val="nil"/>
              <w:right w:val="nil"/>
            </w:tcBorders>
            <w:vAlign w:val="center"/>
          </w:tcPr>
          <w:p w14:paraId="6C3BD9FE" w14:textId="77777777" w:rsidR="0010340E" w:rsidRPr="0010340E" w:rsidRDefault="0010340E" w:rsidP="0010340E">
            <w:pPr>
              <w:ind w:left="210"/>
              <w:jc w:val="center"/>
              <w:rPr>
                <w:rFonts w:ascii="Times New Roman" w:hAnsi="Times New Roman" w:cs="Times New Roman"/>
                <w:szCs w:val="24"/>
              </w:rPr>
            </w:pPr>
            <w:r w:rsidRPr="0010340E">
              <w:rPr>
                <w:rFonts w:ascii="Times New Roman" w:hAnsi="Times New Roman" w:cs="Times New Roman"/>
                <w:szCs w:val="24"/>
              </w:rPr>
              <w:t>22 (32.35)</w:t>
            </w:r>
          </w:p>
        </w:tc>
        <w:tc>
          <w:tcPr>
            <w:tcW w:w="2268" w:type="dxa"/>
            <w:tcBorders>
              <w:top w:val="nil"/>
              <w:left w:val="nil"/>
              <w:bottom w:val="nil"/>
              <w:right w:val="nil"/>
            </w:tcBorders>
            <w:vAlign w:val="center"/>
          </w:tcPr>
          <w:p w14:paraId="4F26C9C0"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11 (17.46)</w:t>
            </w:r>
          </w:p>
        </w:tc>
        <w:tc>
          <w:tcPr>
            <w:tcW w:w="2268" w:type="dxa"/>
            <w:tcBorders>
              <w:top w:val="nil"/>
              <w:left w:val="nil"/>
              <w:bottom w:val="nil"/>
              <w:right w:val="nil"/>
            </w:tcBorders>
            <w:vAlign w:val="center"/>
          </w:tcPr>
          <w:p w14:paraId="1E16BAEC"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6 (26.09)</w:t>
            </w:r>
          </w:p>
        </w:tc>
        <w:tc>
          <w:tcPr>
            <w:tcW w:w="2268" w:type="dxa"/>
            <w:tcBorders>
              <w:top w:val="nil"/>
              <w:left w:val="nil"/>
              <w:bottom w:val="nil"/>
              <w:right w:val="nil"/>
            </w:tcBorders>
            <w:vAlign w:val="center"/>
          </w:tcPr>
          <w:p w14:paraId="690D9FFC"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4 (12.5)</w:t>
            </w:r>
          </w:p>
        </w:tc>
      </w:tr>
      <w:tr w:rsidR="0010340E" w:rsidRPr="0010340E" w14:paraId="52CA2F24" w14:textId="77777777" w:rsidTr="0010340E">
        <w:trPr>
          <w:trHeight w:val="421"/>
        </w:trPr>
        <w:tc>
          <w:tcPr>
            <w:tcW w:w="3402" w:type="dxa"/>
            <w:tcBorders>
              <w:top w:val="nil"/>
              <w:left w:val="nil"/>
              <w:right w:val="nil"/>
            </w:tcBorders>
          </w:tcPr>
          <w:p w14:paraId="307EC6FA"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Degree or above</w:t>
            </w:r>
          </w:p>
        </w:tc>
        <w:tc>
          <w:tcPr>
            <w:tcW w:w="2410" w:type="dxa"/>
            <w:tcBorders>
              <w:top w:val="nil"/>
              <w:left w:val="nil"/>
              <w:right w:val="nil"/>
            </w:tcBorders>
            <w:vAlign w:val="center"/>
          </w:tcPr>
          <w:p w14:paraId="0AA422F0" w14:textId="77777777" w:rsidR="0010340E" w:rsidRPr="0010340E" w:rsidRDefault="0010340E" w:rsidP="0010340E">
            <w:pPr>
              <w:ind w:left="150"/>
              <w:jc w:val="center"/>
              <w:rPr>
                <w:rFonts w:ascii="Times New Roman" w:hAnsi="Times New Roman" w:cs="Times New Roman"/>
                <w:szCs w:val="24"/>
              </w:rPr>
            </w:pPr>
            <w:r w:rsidRPr="0010340E">
              <w:rPr>
                <w:rFonts w:ascii="Times New Roman" w:hAnsi="Times New Roman" w:cs="Times New Roman"/>
                <w:szCs w:val="24"/>
              </w:rPr>
              <w:t>27 (39.71)</w:t>
            </w:r>
          </w:p>
        </w:tc>
        <w:tc>
          <w:tcPr>
            <w:tcW w:w="2268" w:type="dxa"/>
            <w:tcBorders>
              <w:top w:val="nil"/>
              <w:left w:val="nil"/>
              <w:right w:val="nil"/>
            </w:tcBorders>
            <w:vAlign w:val="center"/>
          </w:tcPr>
          <w:p w14:paraId="55DD1AEA"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34 (53.97)</w:t>
            </w:r>
          </w:p>
        </w:tc>
        <w:tc>
          <w:tcPr>
            <w:tcW w:w="2268" w:type="dxa"/>
            <w:tcBorders>
              <w:top w:val="nil"/>
              <w:left w:val="nil"/>
              <w:right w:val="nil"/>
            </w:tcBorders>
            <w:vAlign w:val="center"/>
          </w:tcPr>
          <w:p w14:paraId="1E5E7906"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13 (56.52)</w:t>
            </w:r>
          </w:p>
        </w:tc>
        <w:tc>
          <w:tcPr>
            <w:tcW w:w="2268" w:type="dxa"/>
            <w:tcBorders>
              <w:top w:val="nil"/>
              <w:left w:val="nil"/>
              <w:right w:val="nil"/>
            </w:tcBorders>
            <w:vAlign w:val="center"/>
          </w:tcPr>
          <w:p w14:paraId="295591E1" w14:textId="77777777" w:rsidR="0010340E" w:rsidRPr="0010340E" w:rsidRDefault="0010340E" w:rsidP="0010340E">
            <w:pPr>
              <w:ind w:left="333"/>
              <w:jc w:val="center"/>
              <w:rPr>
                <w:rFonts w:ascii="Times New Roman" w:hAnsi="Times New Roman" w:cs="Times New Roman"/>
                <w:szCs w:val="24"/>
              </w:rPr>
            </w:pPr>
            <w:r w:rsidRPr="0010340E">
              <w:rPr>
                <w:rFonts w:ascii="Times New Roman" w:hAnsi="Times New Roman" w:cs="Times New Roman"/>
                <w:szCs w:val="24"/>
              </w:rPr>
              <w:t>22 (68.75)</w:t>
            </w:r>
          </w:p>
        </w:tc>
      </w:tr>
      <w:tr w:rsidR="0010340E" w:rsidRPr="0010340E" w14:paraId="592998A9" w14:textId="77777777" w:rsidTr="0010340E">
        <w:trPr>
          <w:trHeight w:val="427"/>
        </w:trPr>
        <w:tc>
          <w:tcPr>
            <w:tcW w:w="3402" w:type="dxa"/>
            <w:tcBorders>
              <w:top w:val="nil"/>
              <w:left w:val="nil"/>
              <w:bottom w:val="single" w:sz="4" w:space="0" w:color="auto"/>
              <w:right w:val="nil"/>
            </w:tcBorders>
          </w:tcPr>
          <w:p w14:paraId="317F6014"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       None</w:t>
            </w:r>
          </w:p>
        </w:tc>
        <w:tc>
          <w:tcPr>
            <w:tcW w:w="2410" w:type="dxa"/>
            <w:tcBorders>
              <w:top w:val="nil"/>
              <w:left w:val="nil"/>
              <w:bottom w:val="single" w:sz="4" w:space="0" w:color="auto"/>
              <w:right w:val="nil"/>
            </w:tcBorders>
            <w:vAlign w:val="center"/>
          </w:tcPr>
          <w:p w14:paraId="7E95BD99" w14:textId="77777777" w:rsidR="0010340E" w:rsidRPr="0010340E" w:rsidRDefault="0010340E" w:rsidP="0010340E">
            <w:pPr>
              <w:ind w:left="150"/>
              <w:jc w:val="center"/>
              <w:rPr>
                <w:rFonts w:ascii="Times New Roman" w:hAnsi="Times New Roman" w:cs="Times New Roman"/>
                <w:szCs w:val="24"/>
              </w:rPr>
            </w:pPr>
            <w:r w:rsidRPr="0010340E">
              <w:rPr>
                <w:rFonts w:ascii="Times New Roman" w:hAnsi="Times New Roman" w:cs="Times New Roman"/>
                <w:szCs w:val="24"/>
              </w:rPr>
              <w:t>10 (14.7)</w:t>
            </w:r>
          </w:p>
        </w:tc>
        <w:tc>
          <w:tcPr>
            <w:tcW w:w="2268" w:type="dxa"/>
            <w:tcBorders>
              <w:top w:val="nil"/>
              <w:left w:val="nil"/>
              <w:bottom w:val="single" w:sz="4" w:space="0" w:color="auto"/>
              <w:right w:val="nil"/>
            </w:tcBorders>
            <w:vAlign w:val="center"/>
          </w:tcPr>
          <w:p w14:paraId="51978AB8" w14:textId="77777777" w:rsidR="0010340E" w:rsidRPr="0010340E" w:rsidRDefault="002532BC" w:rsidP="002532BC">
            <w:pPr>
              <w:ind w:left="33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6 (9.5)</w:t>
            </w:r>
          </w:p>
        </w:tc>
        <w:tc>
          <w:tcPr>
            <w:tcW w:w="2268" w:type="dxa"/>
            <w:tcBorders>
              <w:top w:val="nil"/>
              <w:left w:val="nil"/>
              <w:bottom w:val="single" w:sz="4" w:space="0" w:color="auto"/>
              <w:right w:val="nil"/>
            </w:tcBorders>
            <w:vAlign w:val="center"/>
          </w:tcPr>
          <w:p w14:paraId="3DB1A3AA" w14:textId="77777777" w:rsidR="0010340E" w:rsidRPr="0010340E" w:rsidRDefault="002532BC" w:rsidP="002532BC">
            <w:pPr>
              <w:ind w:left="33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4 (17.4)</w:t>
            </w:r>
          </w:p>
        </w:tc>
        <w:tc>
          <w:tcPr>
            <w:tcW w:w="2268" w:type="dxa"/>
            <w:tcBorders>
              <w:top w:val="nil"/>
              <w:left w:val="nil"/>
              <w:bottom w:val="single" w:sz="4" w:space="0" w:color="auto"/>
              <w:right w:val="nil"/>
            </w:tcBorders>
            <w:vAlign w:val="center"/>
          </w:tcPr>
          <w:p w14:paraId="62E07D08" w14:textId="77777777" w:rsidR="0010340E" w:rsidRPr="0010340E" w:rsidRDefault="002532BC" w:rsidP="002532BC">
            <w:pPr>
              <w:ind w:left="333"/>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3 (9.4)</w:t>
            </w:r>
          </w:p>
        </w:tc>
      </w:tr>
      <w:tr w:rsidR="0010340E" w:rsidRPr="0010340E" w14:paraId="7950BED1" w14:textId="77777777" w:rsidTr="0010340E">
        <w:trPr>
          <w:trHeight w:val="651"/>
        </w:trPr>
        <w:tc>
          <w:tcPr>
            <w:tcW w:w="12616" w:type="dxa"/>
            <w:gridSpan w:val="5"/>
            <w:tcBorders>
              <w:top w:val="single" w:sz="4" w:space="0" w:color="auto"/>
              <w:left w:val="nil"/>
              <w:bottom w:val="nil"/>
              <w:right w:val="nil"/>
            </w:tcBorders>
          </w:tcPr>
          <w:p w14:paraId="2BD275CB" w14:textId="77777777" w:rsidR="0010340E" w:rsidRPr="0010340E" w:rsidRDefault="0010340E" w:rsidP="0010340E">
            <w:pPr>
              <w:rPr>
                <w:rFonts w:ascii="Times New Roman" w:eastAsia="Times New Roman" w:hAnsi="Times New Roman" w:cs="Times New Roman"/>
                <w:szCs w:val="24"/>
              </w:rPr>
            </w:pPr>
            <w:r w:rsidRPr="0010340E">
              <w:rPr>
                <w:rFonts w:ascii="Times New Roman" w:eastAsia="Times New Roman" w:hAnsi="Times New Roman" w:cs="Times New Roman"/>
                <w:i/>
                <w:szCs w:val="24"/>
              </w:rPr>
              <w:t>Note:</w:t>
            </w:r>
            <w:r w:rsidRPr="0010340E">
              <w:rPr>
                <w:rFonts w:ascii="Times New Roman" w:eastAsia="Times New Roman" w:hAnsi="Times New Roman" w:cs="Times New Roman"/>
                <w:szCs w:val="24"/>
              </w:rPr>
              <w:t xml:space="preserve"> *Demographic information not based on full sample due to missing data; ‘Do not wish to answer’ responses excluded from calculations</w:t>
            </w:r>
          </w:p>
          <w:p w14:paraId="43FDC3E3" w14:textId="77777777" w:rsidR="0010340E" w:rsidRPr="0010340E" w:rsidRDefault="0010340E" w:rsidP="0010340E">
            <w:pPr>
              <w:ind w:left="333"/>
              <w:jc w:val="center"/>
              <w:rPr>
                <w:rFonts w:ascii="Times New Roman" w:hAnsi="Times New Roman" w:cs="Times New Roman"/>
                <w:szCs w:val="24"/>
              </w:rPr>
            </w:pPr>
          </w:p>
        </w:tc>
      </w:tr>
    </w:tbl>
    <w:p w14:paraId="29B55296" w14:textId="77777777" w:rsidR="0010340E" w:rsidRPr="0010340E" w:rsidRDefault="0010340E" w:rsidP="0010340E">
      <w:pPr>
        <w:spacing w:line="480" w:lineRule="auto"/>
        <w:ind w:firstLine="720"/>
        <w:rPr>
          <w:rFonts w:ascii="Times New Roman" w:eastAsia="Times New Roman" w:hAnsi="Times New Roman" w:cs="Times New Roman"/>
        </w:rPr>
        <w:sectPr w:rsidR="0010340E" w:rsidRPr="0010340E" w:rsidSect="0010340E">
          <w:pgSz w:w="16840" w:h="11907" w:orient="landscape" w:code="9"/>
          <w:pgMar w:top="1134" w:right="1440" w:bottom="2268" w:left="1134" w:header="851" w:footer="851" w:gutter="0"/>
          <w:cols w:space="708"/>
          <w:docGrid w:linePitch="360"/>
        </w:sectPr>
      </w:pPr>
      <w:r w:rsidRPr="0010340E">
        <w:rPr>
          <w:rFonts w:ascii="Times New Roman" w:eastAsia="Times New Roman" w:hAnsi="Times New Roman" w:cs="Times New Roman"/>
        </w:rPr>
        <w:tab/>
      </w:r>
      <w:r w:rsidRPr="0010340E">
        <w:rPr>
          <w:rFonts w:ascii="Times New Roman" w:eastAsia="Times New Roman" w:hAnsi="Times New Roman" w:cs="Times New Roman"/>
        </w:rPr>
        <w:tab/>
      </w:r>
      <w:r w:rsidRPr="0010340E">
        <w:rPr>
          <w:rFonts w:ascii="Times New Roman" w:eastAsia="Times New Roman" w:hAnsi="Times New Roman" w:cs="Times New Roman"/>
        </w:rPr>
        <w:tab/>
      </w:r>
      <w:r w:rsidRPr="0010340E">
        <w:rPr>
          <w:rFonts w:ascii="Times New Roman" w:eastAsia="Times New Roman" w:hAnsi="Times New Roman" w:cs="Times New Roman"/>
        </w:rPr>
        <w:tab/>
      </w:r>
      <w:r w:rsidRPr="0010340E">
        <w:rPr>
          <w:rFonts w:ascii="Times New Roman" w:eastAsia="Times New Roman" w:hAnsi="Times New Roman" w:cs="Times New Roman"/>
        </w:rPr>
        <w:tab/>
      </w:r>
    </w:p>
    <w:tbl>
      <w:tblPr>
        <w:tblStyle w:val="TableGrid11"/>
        <w:tblpPr w:leftFromText="180" w:rightFromText="180" w:vertAnchor="text" w:horzAnchor="margin" w:tblpXSpec="center" w:tblpY="-143"/>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1843"/>
        <w:gridCol w:w="1843"/>
        <w:gridCol w:w="1842"/>
        <w:gridCol w:w="1843"/>
      </w:tblGrid>
      <w:tr w:rsidR="0010340E" w:rsidRPr="0010340E" w14:paraId="6944979C" w14:textId="77777777" w:rsidTr="006E0B58">
        <w:trPr>
          <w:trHeight w:val="540"/>
        </w:trPr>
        <w:tc>
          <w:tcPr>
            <w:tcW w:w="9214" w:type="dxa"/>
            <w:gridSpan w:val="5"/>
            <w:tcBorders>
              <w:top w:val="single" w:sz="4" w:space="0" w:color="auto"/>
              <w:bottom w:val="single" w:sz="4" w:space="0" w:color="auto"/>
            </w:tcBorders>
          </w:tcPr>
          <w:p w14:paraId="2C2E054F" w14:textId="77777777" w:rsidR="0010340E" w:rsidRPr="0010340E" w:rsidRDefault="0010340E" w:rsidP="00845972">
            <w:pPr>
              <w:rPr>
                <w:rFonts w:ascii="Times New Roman" w:hAnsi="Times New Roman" w:cs="Times New Roman"/>
                <w:szCs w:val="24"/>
              </w:rPr>
            </w:pPr>
            <w:r w:rsidRPr="0010340E">
              <w:rPr>
                <w:rFonts w:ascii="Times New Roman" w:hAnsi="Times New Roman" w:cs="Times New Roman"/>
                <w:szCs w:val="24"/>
                <w:u w:val="single"/>
              </w:rPr>
              <w:lastRenderedPageBreak/>
              <w:t>Table 4</w:t>
            </w:r>
            <w:r w:rsidRPr="0010340E">
              <w:rPr>
                <w:rFonts w:ascii="Times New Roman" w:hAnsi="Times New Roman" w:cs="Times New Roman"/>
                <w:szCs w:val="24"/>
              </w:rPr>
              <w:t xml:space="preserve"> </w:t>
            </w:r>
          </w:p>
          <w:p w14:paraId="7C8E5FBE" w14:textId="77777777" w:rsidR="0010340E" w:rsidRPr="0010340E" w:rsidRDefault="0010340E" w:rsidP="00080AF9">
            <w:pPr>
              <w:jc w:val="center"/>
              <w:rPr>
                <w:rFonts w:ascii="Times New Roman" w:hAnsi="Times New Roman" w:cs="Times New Roman"/>
                <w:szCs w:val="24"/>
              </w:rPr>
            </w:pPr>
          </w:p>
          <w:p w14:paraId="7CFBF721" w14:textId="77777777" w:rsidR="0010340E" w:rsidRPr="0010340E" w:rsidRDefault="0010340E" w:rsidP="00845972">
            <w:pPr>
              <w:rPr>
                <w:rFonts w:ascii="Times New Roman" w:hAnsi="Times New Roman" w:cs="Times New Roman"/>
                <w:szCs w:val="24"/>
              </w:rPr>
            </w:pPr>
            <w:r w:rsidRPr="0010340E">
              <w:rPr>
                <w:rFonts w:ascii="Times New Roman" w:hAnsi="Times New Roman" w:cs="Times New Roman"/>
                <w:szCs w:val="24"/>
              </w:rPr>
              <w:t>Baseline mean scores on trait and state outcome measures across groups</w:t>
            </w:r>
          </w:p>
        </w:tc>
      </w:tr>
      <w:tr w:rsidR="0010340E" w:rsidRPr="00991BCC" w14:paraId="3515C050" w14:textId="77777777" w:rsidTr="006E0B58">
        <w:trPr>
          <w:trHeight w:val="1231"/>
        </w:trPr>
        <w:tc>
          <w:tcPr>
            <w:tcW w:w="1843" w:type="dxa"/>
            <w:tcBorders>
              <w:top w:val="single" w:sz="4" w:space="0" w:color="auto"/>
              <w:bottom w:val="single" w:sz="4" w:space="0" w:color="auto"/>
            </w:tcBorders>
          </w:tcPr>
          <w:p w14:paraId="077927C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 xml:space="preserve">Outcome </w:t>
            </w:r>
          </w:p>
          <w:p w14:paraId="4DF874B5"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measure</w:t>
            </w:r>
          </w:p>
          <w:p w14:paraId="4FA2150D" w14:textId="77777777" w:rsidR="0010340E" w:rsidRPr="0010340E" w:rsidRDefault="0010340E" w:rsidP="00845972">
            <w:pPr>
              <w:jc w:val="center"/>
              <w:rPr>
                <w:rFonts w:ascii="Times New Roman" w:hAnsi="Times New Roman" w:cs="Times New Roman"/>
                <w:szCs w:val="24"/>
              </w:rPr>
            </w:pPr>
          </w:p>
          <w:p w14:paraId="180E70A3" w14:textId="77777777" w:rsidR="0010340E" w:rsidRPr="0010340E" w:rsidRDefault="0010340E" w:rsidP="00845972">
            <w:pPr>
              <w:jc w:val="center"/>
              <w:rPr>
                <w:rFonts w:ascii="Times New Roman" w:hAnsi="Times New Roman" w:cs="Times New Roman"/>
                <w:szCs w:val="24"/>
              </w:rPr>
            </w:pPr>
          </w:p>
        </w:tc>
        <w:tc>
          <w:tcPr>
            <w:tcW w:w="1843" w:type="dxa"/>
            <w:tcBorders>
              <w:top w:val="single" w:sz="4" w:space="0" w:color="auto"/>
              <w:bottom w:val="single" w:sz="4" w:space="0" w:color="auto"/>
            </w:tcBorders>
          </w:tcPr>
          <w:p w14:paraId="7D03D9AE"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GB-Positive</w:t>
            </w:r>
          </w:p>
          <w:p w14:paraId="17C2D875"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i/>
                <w:szCs w:val="24"/>
                <w:lang w:val="pt-PT"/>
              </w:rPr>
              <w:t>(n</w:t>
            </w:r>
            <w:r w:rsidRPr="00991BCC">
              <w:rPr>
                <w:rFonts w:ascii="Times New Roman" w:hAnsi="Times New Roman" w:cs="Times New Roman"/>
                <w:szCs w:val="24"/>
                <w:lang w:val="pt-PT"/>
              </w:rPr>
              <w:t>=75)</w:t>
            </w:r>
          </w:p>
          <w:p w14:paraId="28F6B7E1" w14:textId="77777777" w:rsidR="0010340E" w:rsidRPr="00991BCC" w:rsidRDefault="0010340E" w:rsidP="00845972">
            <w:pPr>
              <w:jc w:val="center"/>
              <w:rPr>
                <w:rFonts w:ascii="Times New Roman" w:hAnsi="Times New Roman" w:cs="Times New Roman"/>
                <w:szCs w:val="24"/>
                <w:lang w:val="pt-PT"/>
              </w:rPr>
            </w:pPr>
          </w:p>
          <w:p w14:paraId="1BF8EF22" w14:textId="77777777" w:rsidR="0010340E" w:rsidRPr="00991BCC" w:rsidRDefault="0010340E" w:rsidP="00845972">
            <w:pPr>
              <w:jc w:val="center"/>
              <w:rPr>
                <w:rFonts w:ascii="Times New Roman" w:hAnsi="Times New Roman" w:cs="Times New Roman"/>
                <w:i/>
                <w:szCs w:val="24"/>
                <w:lang w:val="pt-PT"/>
              </w:rPr>
            </w:pPr>
            <w:r w:rsidRPr="00991BCC">
              <w:rPr>
                <w:rFonts w:ascii="Times New Roman" w:hAnsi="Times New Roman" w:cs="Times New Roman"/>
                <w:i/>
                <w:szCs w:val="24"/>
                <w:lang w:val="pt-PT"/>
              </w:rPr>
              <w:t>M (SD)</w:t>
            </w:r>
          </w:p>
        </w:tc>
        <w:tc>
          <w:tcPr>
            <w:tcW w:w="1843" w:type="dxa"/>
            <w:tcBorders>
              <w:top w:val="single" w:sz="4" w:space="0" w:color="auto"/>
              <w:bottom w:val="single" w:sz="4" w:space="0" w:color="auto"/>
            </w:tcBorders>
          </w:tcPr>
          <w:p w14:paraId="37FAAE43"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GB-Negative</w:t>
            </w:r>
          </w:p>
          <w:p w14:paraId="26FC220C"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=72)</w:t>
            </w:r>
          </w:p>
          <w:p w14:paraId="31B2FACE" w14:textId="77777777" w:rsidR="0010340E" w:rsidRPr="00991BCC" w:rsidRDefault="0010340E" w:rsidP="00845972">
            <w:pPr>
              <w:jc w:val="center"/>
              <w:rPr>
                <w:rFonts w:ascii="Times New Roman" w:hAnsi="Times New Roman" w:cs="Times New Roman"/>
                <w:szCs w:val="24"/>
                <w:lang w:val="pt-PT"/>
              </w:rPr>
            </w:pPr>
          </w:p>
          <w:p w14:paraId="3A4C7F83" w14:textId="77777777" w:rsidR="0010340E" w:rsidRPr="00991BCC" w:rsidRDefault="0010340E" w:rsidP="00845972">
            <w:pPr>
              <w:jc w:val="center"/>
              <w:rPr>
                <w:rFonts w:ascii="Times New Roman" w:hAnsi="Times New Roman" w:cs="Times New Roman"/>
                <w:i/>
                <w:szCs w:val="24"/>
                <w:lang w:val="pt-PT"/>
              </w:rPr>
            </w:pPr>
            <w:r w:rsidRPr="00991BCC">
              <w:rPr>
                <w:rFonts w:ascii="Times New Roman" w:hAnsi="Times New Roman" w:cs="Times New Roman"/>
                <w:i/>
                <w:szCs w:val="24"/>
                <w:lang w:val="pt-PT"/>
              </w:rPr>
              <w:t>M (SD)</w:t>
            </w:r>
          </w:p>
        </w:tc>
        <w:tc>
          <w:tcPr>
            <w:tcW w:w="1842" w:type="dxa"/>
            <w:tcBorders>
              <w:top w:val="single" w:sz="4" w:space="0" w:color="auto"/>
              <w:bottom w:val="single" w:sz="4" w:space="0" w:color="auto"/>
            </w:tcBorders>
          </w:tcPr>
          <w:p w14:paraId="23C493CB"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NGB-Positive</w:t>
            </w:r>
          </w:p>
          <w:p w14:paraId="476685FF"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=28)</w:t>
            </w:r>
          </w:p>
          <w:p w14:paraId="432F6AC4" w14:textId="77777777" w:rsidR="0010340E" w:rsidRPr="00991BCC" w:rsidRDefault="0010340E" w:rsidP="00845972">
            <w:pPr>
              <w:jc w:val="center"/>
              <w:rPr>
                <w:rFonts w:ascii="Times New Roman" w:hAnsi="Times New Roman" w:cs="Times New Roman"/>
                <w:szCs w:val="24"/>
                <w:lang w:val="pt-PT"/>
              </w:rPr>
            </w:pPr>
          </w:p>
          <w:p w14:paraId="0D1FC6F6" w14:textId="77777777" w:rsidR="0010340E" w:rsidRPr="00991BCC" w:rsidRDefault="0010340E" w:rsidP="00845972">
            <w:pPr>
              <w:jc w:val="center"/>
              <w:rPr>
                <w:rFonts w:ascii="Times New Roman" w:hAnsi="Times New Roman" w:cs="Times New Roman"/>
                <w:i/>
                <w:szCs w:val="24"/>
                <w:lang w:val="pt-PT"/>
              </w:rPr>
            </w:pPr>
            <w:r w:rsidRPr="00991BCC">
              <w:rPr>
                <w:rFonts w:ascii="Times New Roman" w:hAnsi="Times New Roman" w:cs="Times New Roman"/>
                <w:i/>
                <w:szCs w:val="24"/>
                <w:lang w:val="pt-PT"/>
              </w:rPr>
              <w:t>M (SD)</w:t>
            </w:r>
          </w:p>
        </w:tc>
        <w:tc>
          <w:tcPr>
            <w:tcW w:w="1843" w:type="dxa"/>
            <w:tcBorders>
              <w:top w:val="single" w:sz="4" w:space="0" w:color="auto"/>
              <w:bottom w:val="single" w:sz="4" w:space="0" w:color="auto"/>
            </w:tcBorders>
          </w:tcPr>
          <w:p w14:paraId="1720721C"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NGB-Negative</w:t>
            </w:r>
          </w:p>
          <w:p w14:paraId="52C64C20" w14:textId="77777777" w:rsidR="0010340E" w:rsidRPr="00991BCC" w:rsidRDefault="0010340E" w:rsidP="00845972">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=41)</w:t>
            </w:r>
          </w:p>
          <w:p w14:paraId="1C634B0F" w14:textId="77777777" w:rsidR="0010340E" w:rsidRPr="00991BCC" w:rsidRDefault="0010340E" w:rsidP="00845972">
            <w:pPr>
              <w:jc w:val="center"/>
              <w:rPr>
                <w:rFonts w:ascii="Times New Roman" w:hAnsi="Times New Roman" w:cs="Times New Roman"/>
                <w:szCs w:val="24"/>
                <w:lang w:val="pt-PT"/>
              </w:rPr>
            </w:pPr>
          </w:p>
          <w:p w14:paraId="2843335A" w14:textId="77777777" w:rsidR="0010340E" w:rsidRPr="00991BCC" w:rsidRDefault="0010340E" w:rsidP="00845972">
            <w:pPr>
              <w:jc w:val="center"/>
              <w:rPr>
                <w:rFonts w:ascii="Times New Roman" w:hAnsi="Times New Roman" w:cs="Times New Roman"/>
                <w:i/>
                <w:szCs w:val="24"/>
                <w:lang w:val="pt-PT"/>
              </w:rPr>
            </w:pPr>
            <w:r w:rsidRPr="00991BCC">
              <w:rPr>
                <w:rFonts w:ascii="Times New Roman" w:hAnsi="Times New Roman" w:cs="Times New Roman"/>
                <w:i/>
                <w:szCs w:val="24"/>
                <w:lang w:val="pt-PT"/>
              </w:rPr>
              <w:t>M (SD)</w:t>
            </w:r>
          </w:p>
        </w:tc>
      </w:tr>
      <w:tr w:rsidR="0010340E" w:rsidRPr="0010340E" w14:paraId="1F7F5115" w14:textId="77777777" w:rsidTr="006E0B58">
        <w:trPr>
          <w:trHeight w:val="395"/>
        </w:trPr>
        <w:tc>
          <w:tcPr>
            <w:tcW w:w="9214" w:type="dxa"/>
            <w:gridSpan w:val="5"/>
            <w:tcBorders>
              <w:top w:val="single" w:sz="4" w:space="0" w:color="auto"/>
            </w:tcBorders>
          </w:tcPr>
          <w:p w14:paraId="1E7F94E1" w14:textId="77777777" w:rsidR="0010340E" w:rsidRPr="0010340E" w:rsidRDefault="0010340E" w:rsidP="00845972">
            <w:pPr>
              <w:rPr>
                <w:rFonts w:ascii="Times New Roman" w:hAnsi="Times New Roman" w:cs="Times New Roman"/>
                <w:b/>
                <w:szCs w:val="24"/>
              </w:rPr>
            </w:pPr>
            <w:r w:rsidRPr="0010340E">
              <w:rPr>
                <w:rFonts w:ascii="Times New Roman" w:hAnsi="Times New Roman" w:cs="Times New Roman"/>
                <w:b/>
                <w:szCs w:val="24"/>
              </w:rPr>
              <w:t>Trait</w:t>
            </w:r>
          </w:p>
        </w:tc>
      </w:tr>
      <w:tr w:rsidR="0010340E" w:rsidRPr="0010340E" w14:paraId="33645487" w14:textId="77777777" w:rsidTr="006E0B58">
        <w:trPr>
          <w:trHeight w:val="487"/>
        </w:trPr>
        <w:tc>
          <w:tcPr>
            <w:tcW w:w="1843" w:type="dxa"/>
            <w:vAlign w:val="center"/>
          </w:tcPr>
          <w:p w14:paraId="72566832"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SUIS</w:t>
            </w:r>
          </w:p>
        </w:tc>
        <w:tc>
          <w:tcPr>
            <w:tcW w:w="1843" w:type="dxa"/>
            <w:vAlign w:val="center"/>
          </w:tcPr>
          <w:p w14:paraId="77E830A2"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42.96 (8.34)</w:t>
            </w:r>
          </w:p>
        </w:tc>
        <w:tc>
          <w:tcPr>
            <w:tcW w:w="1843" w:type="dxa"/>
            <w:vAlign w:val="center"/>
          </w:tcPr>
          <w:p w14:paraId="219EBB67"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41.64 (9.34)</w:t>
            </w:r>
          </w:p>
        </w:tc>
        <w:tc>
          <w:tcPr>
            <w:tcW w:w="1842" w:type="dxa"/>
            <w:vAlign w:val="center"/>
          </w:tcPr>
          <w:p w14:paraId="61881E55"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41.43 (8.89)</w:t>
            </w:r>
          </w:p>
        </w:tc>
        <w:tc>
          <w:tcPr>
            <w:tcW w:w="1843" w:type="dxa"/>
            <w:vAlign w:val="center"/>
          </w:tcPr>
          <w:p w14:paraId="3E007A65"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41.02 (8.05)</w:t>
            </w:r>
          </w:p>
        </w:tc>
      </w:tr>
      <w:tr w:rsidR="0010340E" w:rsidRPr="0010340E" w14:paraId="53913FE2" w14:textId="77777777" w:rsidTr="006E0B58">
        <w:trPr>
          <w:trHeight w:val="423"/>
        </w:trPr>
        <w:tc>
          <w:tcPr>
            <w:tcW w:w="1843" w:type="dxa"/>
            <w:vAlign w:val="center"/>
          </w:tcPr>
          <w:p w14:paraId="2B0B7EB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RSE</w:t>
            </w:r>
          </w:p>
        </w:tc>
        <w:tc>
          <w:tcPr>
            <w:tcW w:w="1843" w:type="dxa"/>
            <w:vAlign w:val="center"/>
          </w:tcPr>
          <w:p w14:paraId="7309B4E8"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17.99 (5.70)*</w:t>
            </w:r>
          </w:p>
        </w:tc>
        <w:tc>
          <w:tcPr>
            <w:tcW w:w="1843" w:type="dxa"/>
            <w:vAlign w:val="center"/>
          </w:tcPr>
          <w:p w14:paraId="566E147A"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17.47 (5.56)*</w:t>
            </w:r>
          </w:p>
        </w:tc>
        <w:tc>
          <w:tcPr>
            <w:tcW w:w="1842" w:type="dxa"/>
            <w:vAlign w:val="center"/>
          </w:tcPr>
          <w:p w14:paraId="5814713F"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14.54 (4.60)*</w:t>
            </w:r>
          </w:p>
        </w:tc>
        <w:tc>
          <w:tcPr>
            <w:tcW w:w="1843" w:type="dxa"/>
            <w:vAlign w:val="center"/>
          </w:tcPr>
          <w:p w14:paraId="2349716E"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16.95 (5.63)*</w:t>
            </w:r>
          </w:p>
        </w:tc>
      </w:tr>
      <w:tr w:rsidR="0010340E" w:rsidRPr="0010340E" w14:paraId="1A07764A" w14:textId="77777777" w:rsidTr="006E0B58">
        <w:trPr>
          <w:trHeight w:val="451"/>
        </w:trPr>
        <w:tc>
          <w:tcPr>
            <w:tcW w:w="1843" w:type="dxa"/>
            <w:vAlign w:val="center"/>
          </w:tcPr>
          <w:p w14:paraId="064CA06A"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ASRM</w:t>
            </w:r>
          </w:p>
        </w:tc>
        <w:tc>
          <w:tcPr>
            <w:tcW w:w="1843" w:type="dxa"/>
            <w:vAlign w:val="center"/>
          </w:tcPr>
          <w:p w14:paraId="44B2B7C8"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7.39 (3.61)**</w:t>
            </w:r>
          </w:p>
        </w:tc>
        <w:tc>
          <w:tcPr>
            <w:tcW w:w="1843" w:type="dxa"/>
            <w:vAlign w:val="center"/>
          </w:tcPr>
          <w:p w14:paraId="1741531E"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6.56 (3.47)**</w:t>
            </w:r>
          </w:p>
        </w:tc>
        <w:tc>
          <w:tcPr>
            <w:tcW w:w="1842" w:type="dxa"/>
            <w:vAlign w:val="center"/>
          </w:tcPr>
          <w:p w14:paraId="401E691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4.46 (2.99)**</w:t>
            </w:r>
          </w:p>
        </w:tc>
        <w:tc>
          <w:tcPr>
            <w:tcW w:w="1843" w:type="dxa"/>
            <w:vAlign w:val="center"/>
          </w:tcPr>
          <w:p w14:paraId="69B32E63"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5.24 (3.18)**</w:t>
            </w:r>
          </w:p>
        </w:tc>
      </w:tr>
      <w:tr w:rsidR="0010340E" w:rsidRPr="0010340E" w14:paraId="7B01918F" w14:textId="77777777" w:rsidTr="006E0B58">
        <w:trPr>
          <w:trHeight w:val="407"/>
        </w:trPr>
        <w:tc>
          <w:tcPr>
            <w:tcW w:w="9214" w:type="dxa"/>
            <w:gridSpan w:val="5"/>
          </w:tcPr>
          <w:p w14:paraId="2B51C50F" w14:textId="77777777" w:rsidR="0010340E" w:rsidRPr="0010340E" w:rsidRDefault="0010340E" w:rsidP="00845972">
            <w:pPr>
              <w:rPr>
                <w:rFonts w:ascii="Times New Roman" w:hAnsi="Times New Roman" w:cs="Times New Roman"/>
                <w:b/>
                <w:szCs w:val="24"/>
              </w:rPr>
            </w:pPr>
            <w:r w:rsidRPr="0010340E">
              <w:rPr>
                <w:rFonts w:ascii="Times New Roman" w:hAnsi="Times New Roman" w:cs="Times New Roman"/>
                <w:b/>
                <w:szCs w:val="24"/>
              </w:rPr>
              <w:t>State</w:t>
            </w:r>
          </w:p>
        </w:tc>
      </w:tr>
      <w:tr w:rsidR="0010340E" w:rsidRPr="0010340E" w14:paraId="2D97EA49" w14:textId="77777777" w:rsidTr="006E0B58">
        <w:trPr>
          <w:trHeight w:val="427"/>
        </w:trPr>
        <w:tc>
          <w:tcPr>
            <w:tcW w:w="1843" w:type="dxa"/>
            <w:vAlign w:val="center"/>
          </w:tcPr>
          <w:p w14:paraId="063A153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PANAS-PA</w:t>
            </w:r>
          </w:p>
        </w:tc>
        <w:tc>
          <w:tcPr>
            <w:tcW w:w="1843" w:type="dxa"/>
            <w:vAlign w:val="center"/>
          </w:tcPr>
          <w:p w14:paraId="7D4D630E"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27.87 (8.93)**</w:t>
            </w:r>
          </w:p>
        </w:tc>
        <w:tc>
          <w:tcPr>
            <w:tcW w:w="1843" w:type="dxa"/>
            <w:vAlign w:val="center"/>
          </w:tcPr>
          <w:p w14:paraId="1CDDFC23"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25.82 (8.32)**</w:t>
            </w:r>
          </w:p>
        </w:tc>
        <w:tc>
          <w:tcPr>
            <w:tcW w:w="1842" w:type="dxa"/>
            <w:vAlign w:val="center"/>
          </w:tcPr>
          <w:p w14:paraId="0B1E7B7F"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19.64 (7.41)**</w:t>
            </w:r>
          </w:p>
        </w:tc>
        <w:tc>
          <w:tcPr>
            <w:tcW w:w="1843" w:type="dxa"/>
            <w:vAlign w:val="center"/>
          </w:tcPr>
          <w:p w14:paraId="2B747421"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23.17 (8.11)**</w:t>
            </w:r>
          </w:p>
        </w:tc>
      </w:tr>
      <w:tr w:rsidR="0010340E" w:rsidRPr="0010340E" w14:paraId="096364A2" w14:textId="77777777" w:rsidTr="006E0B58">
        <w:trPr>
          <w:trHeight w:val="420"/>
        </w:trPr>
        <w:tc>
          <w:tcPr>
            <w:tcW w:w="1843" w:type="dxa"/>
            <w:vAlign w:val="center"/>
          </w:tcPr>
          <w:p w14:paraId="3803B342"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PANAS-NA</w:t>
            </w:r>
          </w:p>
        </w:tc>
        <w:tc>
          <w:tcPr>
            <w:tcW w:w="1843" w:type="dxa"/>
            <w:vAlign w:val="center"/>
          </w:tcPr>
          <w:p w14:paraId="0100C26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1.22 (0.17)</w:t>
            </w:r>
          </w:p>
        </w:tc>
        <w:tc>
          <w:tcPr>
            <w:tcW w:w="1843" w:type="dxa"/>
            <w:vAlign w:val="center"/>
          </w:tcPr>
          <w:p w14:paraId="152F5BBD"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1.26 (0.19)</w:t>
            </w:r>
          </w:p>
        </w:tc>
        <w:tc>
          <w:tcPr>
            <w:tcW w:w="1842" w:type="dxa"/>
            <w:vAlign w:val="center"/>
          </w:tcPr>
          <w:p w14:paraId="54DF2578"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1.18 (0.15)</w:t>
            </w:r>
          </w:p>
        </w:tc>
        <w:tc>
          <w:tcPr>
            <w:tcW w:w="1843" w:type="dxa"/>
            <w:vAlign w:val="center"/>
          </w:tcPr>
          <w:p w14:paraId="0FAD60B3"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1.20 (0.17)</w:t>
            </w:r>
          </w:p>
        </w:tc>
      </w:tr>
      <w:tr w:rsidR="0010340E" w:rsidRPr="0010340E" w14:paraId="61CF16FB" w14:textId="77777777" w:rsidTr="006E0B58">
        <w:trPr>
          <w:trHeight w:val="426"/>
        </w:trPr>
        <w:tc>
          <w:tcPr>
            <w:tcW w:w="1843" w:type="dxa"/>
            <w:vAlign w:val="center"/>
          </w:tcPr>
          <w:p w14:paraId="451857C5"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SSES</w:t>
            </w:r>
          </w:p>
        </w:tc>
        <w:tc>
          <w:tcPr>
            <w:tcW w:w="1843" w:type="dxa"/>
            <w:vAlign w:val="center"/>
          </w:tcPr>
          <w:p w14:paraId="51EBEDE4"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65.80 (15.23)</w:t>
            </w:r>
          </w:p>
        </w:tc>
        <w:tc>
          <w:tcPr>
            <w:tcW w:w="1843" w:type="dxa"/>
            <w:vAlign w:val="center"/>
          </w:tcPr>
          <w:p w14:paraId="63122F0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62.85 (15.02)</w:t>
            </w:r>
          </w:p>
        </w:tc>
        <w:tc>
          <w:tcPr>
            <w:tcW w:w="1842" w:type="dxa"/>
            <w:vAlign w:val="center"/>
          </w:tcPr>
          <w:p w14:paraId="4BA3DCCA"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59.29 (14.98)</w:t>
            </w:r>
          </w:p>
        </w:tc>
        <w:tc>
          <w:tcPr>
            <w:tcW w:w="1843" w:type="dxa"/>
            <w:vAlign w:val="center"/>
          </w:tcPr>
          <w:p w14:paraId="685A0DC4" w14:textId="77777777" w:rsidR="0010340E" w:rsidRPr="0010340E" w:rsidRDefault="00780206" w:rsidP="00845972">
            <w:pPr>
              <w:jc w:val="center"/>
              <w:rPr>
                <w:rFonts w:ascii="Times New Roman" w:hAnsi="Times New Roman" w:cs="Times New Roman"/>
                <w:szCs w:val="24"/>
              </w:rPr>
            </w:pPr>
            <w:r>
              <w:rPr>
                <w:rFonts w:ascii="Times New Roman" w:hAnsi="Times New Roman" w:cs="Times New Roman"/>
                <w:szCs w:val="24"/>
              </w:rPr>
              <w:t>64</w:t>
            </w:r>
            <w:r w:rsidR="0010340E" w:rsidRPr="0010340E">
              <w:rPr>
                <w:rFonts w:ascii="Times New Roman" w:hAnsi="Times New Roman" w:cs="Times New Roman"/>
                <w:szCs w:val="24"/>
              </w:rPr>
              <w:t>.73 (16.30)</w:t>
            </w:r>
          </w:p>
        </w:tc>
      </w:tr>
      <w:tr w:rsidR="0010340E" w:rsidRPr="0010340E" w14:paraId="685EA777" w14:textId="77777777" w:rsidTr="006E0B58">
        <w:trPr>
          <w:trHeight w:val="412"/>
        </w:trPr>
        <w:tc>
          <w:tcPr>
            <w:tcW w:w="1843" w:type="dxa"/>
            <w:tcBorders>
              <w:bottom w:val="single" w:sz="4" w:space="0" w:color="auto"/>
            </w:tcBorders>
            <w:vAlign w:val="center"/>
          </w:tcPr>
          <w:p w14:paraId="60B181E9"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SCS</w:t>
            </w:r>
          </w:p>
        </w:tc>
        <w:tc>
          <w:tcPr>
            <w:tcW w:w="1843" w:type="dxa"/>
            <w:tcBorders>
              <w:bottom w:val="single" w:sz="4" w:space="0" w:color="auto"/>
            </w:tcBorders>
            <w:vAlign w:val="center"/>
          </w:tcPr>
          <w:p w14:paraId="14D1A29C"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3.19 (0.41)</w:t>
            </w:r>
          </w:p>
        </w:tc>
        <w:tc>
          <w:tcPr>
            <w:tcW w:w="1843" w:type="dxa"/>
            <w:tcBorders>
              <w:bottom w:val="single" w:sz="4" w:space="0" w:color="auto"/>
            </w:tcBorders>
            <w:vAlign w:val="center"/>
          </w:tcPr>
          <w:p w14:paraId="495801C7"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3.02 (0.55)</w:t>
            </w:r>
          </w:p>
        </w:tc>
        <w:tc>
          <w:tcPr>
            <w:tcW w:w="1842" w:type="dxa"/>
            <w:tcBorders>
              <w:bottom w:val="single" w:sz="4" w:space="0" w:color="auto"/>
            </w:tcBorders>
            <w:vAlign w:val="center"/>
          </w:tcPr>
          <w:p w14:paraId="50491798"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3.04 (0.35)</w:t>
            </w:r>
          </w:p>
        </w:tc>
        <w:tc>
          <w:tcPr>
            <w:tcW w:w="1843" w:type="dxa"/>
            <w:tcBorders>
              <w:bottom w:val="single" w:sz="4" w:space="0" w:color="auto"/>
            </w:tcBorders>
            <w:vAlign w:val="center"/>
          </w:tcPr>
          <w:p w14:paraId="1F1AF611" w14:textId="77777777" w:rsidR="0010340E" w:rsidRPr="0010340E" w:rsidRDefault="0010340E" w:rsidP="00845972">
            <w:pPr>
              <w:jc w:val="center"/>
              <w:rPr>
                <w:rFonts w:ascii="Times New Roman" w:hAnsi="Times New Roman" w:cs="Times New Roman"/>
                <w:szCs w:val="24"/>
              </w:rPr>
            </w:pPr>
            <w:r w:rsidRPr="0010340E">
              <w:rPr>
                <w:rFonts w:ascii="Times New Roman" w:hAnsi="Times New Roman" w:cs="Times New Roman"/>
                <w:szCs w:val="24"/>
              </w:rPr>
              <w:t>3.11 (0.40)</w:t>
            </w:r>
          </w:p>
        </w:tc>
      </w:tr>
      <w:tr w:rsidR="0010340E" w:rsidRPr="0010340E" w14:paraId="7323CFAB" w14:textId="77777777" w:rsidTr="008F55CA">
        <w:trPr>
          <w:trHeight w:val="1417"/>
        </w:trPr>
        <w:tc>
          <w:tcPr>
            <w:tcW w:w="9214" w:type="dxa"/>
            <w:gridSpan w:val="5"/>
            <w:tcBorders>
              <w:top w:val="single" w:sz="4" w:space="0" w:color="auto"/>
            </w:tcBorders>
            <w:vAlign w:val="center"/>
          </w:tcPr>
          <w:p w14:paraId="1EF6DF40" w14:textId="77777777" w:rsidR="004F1B4E" w:rsidRDefault="0010340E" w:rsidP="001F6FDD">
            <w:pPr>
              <w:rPr>
                <w:rFonts w:ascii="Times New Roman" w:hAnsi="Times New Roman" w:cs="Times New Roman"/>
                <w:sz w:val="22"/>
              </w:rPr>
            </w:pPr>
            <w:r w:rsidRPr="0010340E">
              <w:rPr>
                <w:rFonts w:ascii="Times New Roman" w:hAnsi="Times New Roman" w:cs="Times New Roman"/>
                <w:i/>
                <w:sz w:val="22"/>
              </w:rPr>
              <w:t xml:space="preserve">Key: </w:t>
            </w:r>
            <w:r w:rsidRPr="0010340E">
              <w:rPr>
                <w:rFonts w:ascii="Times New Roman" w:hAnsi="Times New Roman" w:cs="Times New Roman"/>
                <w:sz w:val="22"/>
              </w:rPr>
              <w:t xml:space="preserve">SUIS = Spontaneous Use of Imagery Scale; RSE = Rosenberg Self-esteem Scale; ASRM = Altman Self-Rating Mania scale; PANAS-PA = Positive and Negative Affect Schedule-Positive Affect; PANAS-NA = Positive and Negative Affect Schedule-Negative Affect; SSES = State Self-esteem Scale; SCS = Self-Compassion Scale. </w:t>
            </w:r>
          </w:p>
          <w:p w14:paraId="124B7067" w14:textId="7FDF5DC2" w:rsidR="0010340E" w:rsidRPr="0010340E" w:rsidRDefault="001F6FDD" w:rsidP="001F6FDD">
            <w:pPr>
              <w:rPr>
                <w:rFonts w:ascii="Times New Roman" w:hAnsi="Times New Roman" w:cs="Times New Roman"/>
                <w:sz w:val="22"/>
              </w:rPr>
            </w:pPr>
            <w:r>
              <w:rPr>
                <w:rFonts w:ascii="Times New Roman" w:hAnsi="Times New Roman" w:cs="Times New Roman"/>
                <w:sz w:val="22"/>
              </w:rPr>
              <w:t xml:space="preserve">GB groups significantly different from NGB groups at </w:t>
            </w:r>
            <w:r w:rsidR="0010340E" w:rsidRPr="0010340E">
              <w:rPr>
                <w:rFonts w:ascii="Times New Roman" w:hAnsi="Times New Roman" w:cs="Times New Roman"/>
                <w:sz w:val="22"/>
              </w:rPr>
              <w:t>*p &lt; .05</w:t>
            </w:r>
            <w:r>
              <w:rPr>
                <w:rFonts w:ascii="Times New Roman" w:hAnsi="Times New Roman" w:cs="Times New Roman"/>
                <w:sz w:val="22"/>
              </w:rPr>
              <w:t xml:space="preserve"> or</w:t>
            </w:r>
            <w:r w:rsidR="0010340E" w:rsidRPr="0010340E">
              <w:rPr>
                <w:rFonts w:ascii="Times New Roman" w:hAnsi="Times New Roman" w:cs="Times New Roman"/>
                <w:sz w:val="22"/>
              </w:rPr>
              <w:t xml:space="preserve"> **p &lt; .001. </w:t>
            </w:r>
          </w:p>
        </w:tc>
      </w:tr>
    </w:tbl>
    <w:p w14:paraId="3FE2D26D" w14:textId="77777777" w:rsidR="0010340E" w:rsidRPr="0010340E" w:rsidRDefault="0010340E" w:rsidP="0010340E">
      <w:pPr>
        <w:spacing w:line="480" w:lineRule="auto"/>
        <w:rPr>
          <w:rFonts w:ascii="Times New Roman" w:eastAsia="Times New Roman" w:hAnsi="Times New Roman" w:cs="Times New Roman"/>
        </w:rPr>
      </w:pPr>
    </w:p>
    <w:p w14:paraId="7BAF6A73" w14:textId="77777777" w:rsidR="0010340E" w:rsidRPr="0010340E" w:rsidRDefault="0010340E" w:rsidP="0010340E">
      <w:pPr>
        <w:rPr>
          <w:rFonts w:ascii="Times New Roman" w:eastAsia="Times New Roman" w:hAnsi="Times New Roman" w:cs="Times New Roman"/>
        </w:rPr>
      </w:pPr>
    </w:p>
    <w:p w14:paraId="1393A93A"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 xml:space="preserve">Hypothesis 1: Participants experiencing grandiose beliefs will score higher on positive affect, self-esteem and self-compassion measures in response to positive self-imagery manipulation, compared to control participants who do not experience grandiose beliefs. </w:t>
      </w:r>
    </w:p>
    <w:p w14:paraId="22CFDBD5"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A series of three one-way between-groups ANCOVAs were conducted to compare outcomes on positive affect, state self-esteem and self-compass</w:t>
      </w:r>
      <w:r w:rsidR="004F6E19">
        <w:rPr>
          <w:rFonts w:ascii="Times New Roman" w:hAnsi="Times New Roman" w:cs="Times New Roman"/>
          <w:szCs w:val="24"/>
        </w:rPr>
        <w:t xml:space="preserve">ion between participants in </w:t>
      </w:r>
      <w:r w:rsidRPr="0010340E">
        <w:rPr>
          <w:rFonts w:ascii="Times New Roman" w:hAnsi="Times New Roman" w:cs="Times New Roman"/>
          <w:szCs w:val="24"/>
        </w:rPr>
        <w:t xml:space="preserve">GB-Positive and NGB-Positive. The independent variable was group allocation, the dependent variables were post-manipulation outcome measure scores and respective baseline scores for each measure were the covariates. </w:t>
      </w:r>
    </w:p>
    <w:p w14:paraId="1B3131FA" w14:textId="77777777" w:rsidR="0010340E" w:rsidRPr="0010340E" w:rsidRDefault="0010340E" w:rsidP="0010340E">
      <w:pPr>
        <w:spacing w:line="480" w:lineRule="auto"/>
        <w:rPr>
          <w:rFonts w:ascii="Times New Roman" w:eastAsia="Times New Roman" w:hAnsi="Times New Roman" w:cs="Times New Roman"/>
        </w:rPr>
      </w:pPr>
      <w:r w:rsidRPr="0010340E">
        <w:rPr>
          <w:rFonts w:ascii="Times New Roman" w:hAnsi="Times New Roman" w:cs="Times New Roman"/>
          <w:szCs w:val="24"/>
        </w:rPr>
        <w:lastRenderedPageBreak/>
        <w:tab/>
        <w:t xml:space="preserve">The data was screened for parametric assumptions; </w:t>
      </w:r>
      <w:proofErr w:type="spellStart"/>
      <w:r w:rsidRPr="0010340E">
        <w:rPr>
          <w:rFonts w:ascii="Times New Roman" w:hAnsi="Times New Roman" w:cs="Times New Roman"/>
          <w:szCs w:val="24"/>
        </w:rPr>
        <w:t>Levene’s</w:t>
      </w:r>
      <w:proofErr w:type="spellEnd"/>
      <w:r w:rsidRPr="0010340E">
        <w:rPr>
          <w:rFonts w:ascii="Times New Roman" w:hAnsi="Times New Roman" w:cs="Times New Roman"/>
          <w:szCs w:val="24"/>
        </w:rPr>
        <w:t xml:space="preserve"> tests were non-significant for all variables (p&gt;0.05). The baseline score (covariate) for each measure was significantly related to the respective post-manipulation score; positive affect </w:t>
      </w:r>
      <w:r w:rsidRPr="0010340E">
        <w:rPr>
          <w:rFonts w:ascii="Times New Roman" w:eastAsia="Times New Roman" w:hAnsi="Times New Roman" w:cs="Times New Roman"/>
        </w:rPr>
        <w:t>(</w:t>
      </w:r>
      <w:r w:rsidRPr="0010340E">
        <w:rPr>
          <w:rFonts w:ascii="Times New Roman" w:eastAsia="Times New Roman" w:hAnsi="Times New Roman" w:cs="Times New Roman"/>
          <w:i/>
        </w:rPr>
        <w:t>F</w:t>
      </w:r>
      <w:r w:rsidRPr="0010340E">
        <w:rPr>
          <w:rFonts w:ascii="Times New Roman" w:eastAsia="Times New Roman" w:hAnsi="Times New Roman" w:cs="Times New Roman"/>
        </w:rPr>
        <w:t>(1,101) = 59.63, p&lt;0.001</w:t>
      </w:r>
      <w:r w:rsidR="003F2B69">
        <w:rPr>
          <w:rFonts w:ascii="Times New Roman" w:eastAsia="Times New Roman" w:hAnsi="Times New Roman" w:cs="Times New Roman"/>
        </w:rPr>
        <w:t xml:space="preserve">, </w:t>
      </w:r>
      <w:r w:rsidR="003F2B69" w:rsidRPr="00037558">
        <w:rPr>
          <w:rFonts w:ascii="Times New Roman" w:eastAsia="Times New Roman" w:hAnsi="Times New Roman" w:cs="Times New Roman"/>
          <w:position w:val="-14"/>
        </w:rPr>
        <w:object w:dxaOrig="300" w:dyaOrig="400" w14:anchorId="1E482D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0.4pt" o:ole="">
            <v:imagedata r:id="rId78" o:title=""/>
          </v:shape>
          <o:OLEObject Type="Embed" ProgID="Equation.3" ShapeID="_x0000_i1025" DrawAspect="Content" ObjectID="_1764160222" r:id="rId79"/>
        </w:object>
      </w:r>
      <w:r w:rsidR="003F2B69">
        <w:rPr>
          <w:rFonts w:ascii="Times New Roman" w:eastAsia="Times New Roman" w:hAnsi="Times New Roman" w:cs="Times New Roman"/>
        </w:rPr>
        <w:t xml:space="preserve"> = .374</w:t>
      </w:r>
      <w:r w:rsidRPr="0010340E">
        <w:rPr>
          <w:rFonts w:ascii="Times New Roman" w:eastAsia="Times New Roman" w:hAnsi="Times New Roman" w:cs="Times New Roman"/>
        </w:rPr>
        <w:t>), state self-esteem (</w:t>
      </w:r>
      <w:r w:rsidRPr="0010340E">
        <w:rPr>
          <w:rFonts w:ascii="Times New Roman" w:eastAsia="Times New Roman" w:hAnsi="Times New Roman" w:cs="Times New Roman"/>
          <w:i/>
        </w:rPr>
        <w:t>F</w:t>
      </w:r>
      <w:r w:rsidRPr="0010340E">
        <w:rPr>
          <w:rFonts w:ascii="Times New Roman" w:eastAsia="Times New Roman" w:hAnsi="Times New Roman" w:cs="Times New Roman"/>
        </w:rPr>
        <w:t>(1,101) = 211.11, p&lt;0.001</w:t>
      </w:r>
      <w:r w:rsidR="003F2B69">
        <w:rPr>
          <w:rFonts w:ascii="Times New Roman" w:eastAsia="Times New Roman" w:hAnsi="Times New Roman" w:cs="Times New Roman"/>
        </w:rPr>
        <w:t xml:space="preserve">, </w:t>
      </w:r>
      <w:r w:rsidR="003F2B69" w:rsidRPr="00037558">
        <w:rPr>
          <w:rFonts w:ascii="Times New Roman" w:eastAsia="Times New Roman" w:hAnsi="Times New Roman" w:cs="Times New Roman"/>
          <w:position w:val="-14"/>
        </w:rPr>
        <w:object w:dxaOrig="300" w:dyaOrig="400" w14:anchorId="51FA5AD6">
          <v:shape id="_x0000_i1026" type="#_x0000_t75" style="width:15pt;height:20.4pt" o:ole="">
            <v:imagedata r:id="rId78" o:title=""/>
          </v:shape>
          <o:OLEObject Type="Embed" ProgID="Equation.3" ShapeID="_x0000_i1026" DrawAspect="Content" ObjectID="_1764160223" r:id="rId80"/>
        </w:object>
      </w:r>
      <w:r w:rsidR="003F2B69">
        <w:rPr>
          <w:rFonts w:ascii="Times New Roman" w:eastAsia="Times New Roman" w:hAnsi="Times New Roman" w:cs="Times New Roman"/>
        </w:rPr>
        <w:t xml:space="preserve"> = .685</w:t>
      </w:r>
      <w:r w:rsidRPr="0010340E">
        <w:rPr>
          <w:rFonts w:ascii="Times New Roman" w:eastAsia="Times New Roman" w:hAnsi="Times New Roman" w:cs="Times New Roman"/>
        </w:rPr>
        <w:t>) and self-compassion (</w:t>
      </w:r>
      <w:r w:rsidRPr="0010340E">
        <w:rPr>
          <w:rFonts w:ascii="Times New Roman" w:eastAsia="Times New Roman" w:hAnsi="Times New Roman" w:cs="Times New Roman"/>
          <w:i/>
        </w:rPr>
        <w:t>F</w:t>
      </w:r>
      <w:r w:rsidRPr="0010340E">
        <w:rPr>
          <w:rFonts w:ascii="Times New Roman" w:eastAsia="Times New Roman" w:hAnsi="Times New Roman" w:cs="Times New Roman"/>
        </w:rPr>
        <w:t>(1,101) = 106.27, p&lt;0.001</w:t>
      </w:r>
      <w:r w:rsidR="003F2B69">
        <w:rPr>
          <w:rFonts w:ascii="Times New Roman" w:eastAsia="Times New Roman" w:hAnsi="Times New Roman" w:cs="Times New Roman"/>
        </w:rPr>
        <w:t xml:space="preserve">, </w:t>
      </w:r>
      <w:r w:rsidR="003F2B69" w:rsidRPr="00037558">
        <w:rPr>
          <w:rFonts w:ascii="Times New Roman" w:eastAsia="Times New Roman" w:hAnsi="Times New Roman" w:cs="Times New Roman"/>
          <w:position w:val="-14"/>
        </w:rPr>
        <w:object w:dxaOrig="300" w:dyaOrig="400" w14:anchorId="0C7B99C3">
          <v:shape id="_x0000_i1027" type="#_x0000_t75" style="width:15pt;height:20.4pt" o:ole="">
            <v:imagedata r:id="rId78" o:title=""/>
          </v:shape>
          <o:OLEObject Type="Embed" ProgID="Equation.3" ShapeID="_x0000_i1027" DrawAspect="Content" ObjectID="_1764160224" r:id="rId81"/>
        </w:object>
      </w:r>
      <w:r w:rsidR="003F2B69">
        <w:rPr>
          <w:rFonts w:ascii="Times New Roman" w:eastAsia="Times New Roman" w:hAnsi="Times New Roman" w:cs="Times New Roman"/>
        </w:rPr>
        <w:t xml:space="preserve"> = .539</w:t>
      </w:r>
      <w:r w:rsidRPr="0010340E">
        <w:rPr>
          <w:rFonts w:ascii="Times New Roman" w:eastAsia="Times New Roman" w:hAnsi="Times New Roman" w:cs="Times New Roman"/>
        </w:rPr>
        <w:t xml:space="preserve">). </w:t>
      </w:r>
    </w:p>
    <w:p w14:paraId="4957151E" w14:textId="77777777" w:rsidR="0010340E" w:rsidRPr="0010340E" w:rsidRDefault="0010340E" w:rsidP="0010340E">
      <w:pPr>
        <w:spacing w:line="480" w:lineRule="auto"/>
        <w:ind w:firstLine="720"/>
        <w:rPr>
          <w:rFonts w:ascii="Times New Roman" w:eastAsia="Times New Roman" w:hAnsi="Times New Roman" w:cs="Times New Roman"/>
        </w:rPr>
      </w:pPr>
      <w:r w:rsidRPr="0010340E">
        <w:rPr>
          <w:rFonts w:ascii="Times New Roman" w:eastAsia="Times New Roman" w:hAnsi="Times New Roman" w:cs="Times New Roman"/>
        </w:rPr>
        <w:t>The primary analyses show that, after controlling for covariates, GB-Positive reported significantly higher positive affect (M = 29.18, SE = 0.98</w:t>
      </w:r>
      <w:r w:rsidR="00F358F9">
        <w:rPr>
          <w:rFonts w:ascii="Times New Roman" w:eastAsia="Times New Roman" w:hAnsi="Times New Roman" w:cs="Times New Roman"/>
        </w:rPr>
        <w:t>, CI = 27.23, 31.12</w:t>
      </w:r>
      <w:r w:rsidRPr="0010340E">
        <w:rPr>
          <w:rFonts w:ascii="Times New Roman" w:eastAsia="Times New Roman" w:hAnsi="Times New Roman" w:cs="Times New Roman"/>
        </w:rPr>
        <w:t>) than NGB-Positive (M = 25.20, SE = 1.68</w:t>
      </w:r>
      <w:r w:rsidR="00F358F9">
        <w:rPr>
          <w:rFonts w:ascii="Times New Roman" w:eastAsia="Times New Roman" w:hAnsi="Times New Roman" w:cs="Times New Roman"/>
        </w:rPr>
        <w:t>, CI = 21.90, 28.51</w:t>
      </w:r>
      <w:r w:rsidRPr="0010340E">
        <w:rPr>
          <w:rFonts w:ascii="Times New Roman" w:eastAsia="Times New Roman" w:hAnsi="Times New Roman" w:cs="Times New Roman"/>
        </w:rPr>
        <w:t>) (</w:t>
      </w:r>
      <w:r w:rsidRPr="0010340E">
        <w:rPr>
          <w:rFonts w:ascii="Times New Roman" w:eastAsia="Times New Roman" w:hAnsi="Times New Roman" w:cs="Times New Roman"/>
          <w:i/>
        </w:rPr>
        <w:t>F</w:t>
      </w:r>
      <w:r w:rsidRPr="0010340E">
        <w:rPr>
          <w:rFonts w:ascii="Times New Roman" w:eastAsia="Times New Roman" w:hAnsi="Times New Roman" w:cs="Times New Roman"/>
        </w:rPr>
        <w:t>(1,100) = 3.96, p = .049</w:t>
      </w:r>
      <w:r w:rsidR="00037558">
        <w:rPr>
          <w:rFonts w:ascii="Times New Roman" w:eastAsia="Times New Roman" w:hAnsi="Times New Roman" w:cs="Times New Roman"/>
        </w:rPr>
        <w:t xml:space="preserve">, </w:t>
      </w:r>
      <w:r w:rsidR="00037558" w:rsidRPr="00037558">
        <w:rPr>
          <w:rFonts w:ascii="Times New Roman" w:eastAsia="Times New Roman" w:hAnsi="Times New Roman" w:cs="Times New Roman"/>
          <w:position w:val="-14"/>
        </w:rPr>
        <w:object w:dxaOrig="300" w:dyaOrig="400" w14:anchorId="7CC69565">
          <v:shape id="_x0000_i1028" type="#_x0000_t75" style="width:15pt;height:20.4pt" o:ole="">
            <v:imagedata r:id="rId78" o:title=""/>
          </v:shape>
          <o:OLEObject Type="Embed" ProgID="Equation.3" ShapeID="_x0000_i1028" DrawAspect="Content" ObjectID="_1764160225" r:id="rId82"/>
        </w:object>
      </w:r>
      <w:r w:rsidR="00037558">
        <w:rPr>
          <w:rFonts w:ascii="Times New Roman" w:eastAsia="Times New Roman" w:hAnsi="Times New Roman" w:cs="Times New Roman"/>
        </w:rPr>
        <w:t xml:space="preserve"> = .038</w:t>
      </w:r>
      <w:r w:rsidRPr="0010340E">
        <w:rPr>
          <w:rFonts w:ascii="Times New Roman" w:eastAsia="Times New Roman" w:hAnsi="Times New Roman" w:cs="Times New Roman"/>
        </w:rPr>
        <w:t>). There were no significant differences between GB-Positive and NGB-Positive groups on reports of state self-esteem (</w:t>
      </w:r>
      <w:r w:rsidRPr="0010340E">
        <w:rPr>
          <w:rFonts w:ascii="Times New Roman" w:eastAsia="Times New Roman" w:hAnsi="Times New Roman" w:cs="Times New Roman"/>
          <w:i/>
        </w:rPr>
        <w:t>F</w:t>
      </w:r>
      <w:r w:rsidRPr="0010340E">
        <w:rPr>
          <w:rFonts w:ascii="Times New Roman" w:eastAsia="Times New Roman" w:hAnsi="Times New Roman" w:cs="Times New Roman"/>
        </w:rPr>
        <w:t>(1,97) = 2.95, p = .089) or self-compassion (</w:t>
      </w:r>
      <w:r w:rsidRPr="0010340E">
        <w:rPr>
          <w:rFonts w:ascii="Times New Roman" w:eastAsia="Times New Roman" w:hAnsi="Times New Roman" w:cs="Times New Roman"/>
          <w:i/>
        </w:rPr>
        <w:t>F</w:t>
      </w:r>
      <w:r w:rsidRPr="0010340E">
        <w:rPr>
          <w:rFonts w:ascii="Times New Roman" w:eastAsia="Times New Roman" w:hAnsi="Times New Roman" w:cs="Times New Roman"/>
        </w:rPr>
        <w:t xml:space="preserve">(1,92) = .921, p = .340). See Table 5 for mean scores between groups after controlling for covariates. </w:t>
      </w:r>
    </w:p>
    <w:p w14:paraId="2CD1FCD0" w14:textId="719ED395" w:rsidR="0010340E" w:rsidRPr="0010340E" w:rsidRDefault="0010340E" w:rsidP="0010340E">
      <w:pPr>
        <w:spacing w:line="480" w:lineRule="auto"/>
        <w:ind w:firstLine="720"/>
        <w:rPr>
          <w:rFonts w:ascii="Times New Roman" w:eastAsia="Times New Roman" w:hAnsi="Times New Roman" w:cs="Times New Roman"/>
        </w:rPr>
      </w:pPr>
      <w:r w:rsidRPr="0010340E">
        <w:rPr>
          <w:rFonts w:ascii="Times New Roman" w:eastAsia="Times New Roman" w:hAnsi="Times New Roman" w:cs="Times New Roman"/>
        </w:rPr>
        <w:t>Hypothesis 1 was additionally subjected to an ITT analysis</w:t>
      </w:r>
      <w:r w:rsidR="006D42FB">
        <w:rPr>
          <w:rFonts w:ascii="Times New Roman" w:eastAsia="Times New Roman" w:hAnsi="Times New Roman" w:cs="Times New Roman"/>
        </w:rPr>
        <w:t>, which</w:t>
      </w:r>
      <w:r w:rsidRPr="0010340E">
        <w:rPr>
          <w:rFonts w:ascii="Times New Roman" w:eastAsia="Times New Roman" w:hAnsi="Times New Roman" w:cs="Times New Roman"/>
        </w:rPr>
        <w:t xml:space="preserve"> confirmed significant differences for positive affect, where GB-Positive (M = 28.31, SE = 0.80</w:t>
      </w:r>
      <w:r w:rsidR="00127F7F">
        <w:rPr>
          <w:rFonts w:ascii="Times New Roman" w:eastAsia="Times New Roman" w:hAnsi="Times New Roman" w:cs="Times New Roman"/>
        </w:rPr>
        <w:t>, CI = 26.72, 29.90</w:t>
      </w:r>
      <w:r w:rsidRPr="0010340E">
        <w:rPr>
          <w:rFonts w:ascii="Times New Roman" w:eastAsia="Times New Roman" w:hAnsi="Times New Roman" w:cs="Times New Roman"/>
        </w:rPr>
        <w:t>) scored higher than NGB-Positive (M = 24.86, SE = 1.15</w:t>
      </w:r>
      <w:r w:rsidR="00127F7F">
        <w:rPr>
          <w:rFonts w:ascii="Times New Roman" w:eastAsia="Times New Roman" w:hAnsi="Times New Roman" w:cs="Times New Roman"/>
        </w:rPr>
        <w:t>, CI = 22.59, 27.14</w:t>
      </w:r>
      <w:r w:rsidRPr="0010340E">
        <w:rPr>
          <w:rFonts w:ascii="Times New Roman" w:eastAsia="Times New Roman" w:hAnsi="Times New Roman" w:cs="Times New Roman"/>
        </w:rPr>
        <w:t>) (</w:t>
      </w:r>
      <w:r w:rsidRPr="0010340E">
        <w:rPr>
          <w:rFonts w:ascii="Times New Roman" w:eastAsia="Times New Roman" w:hAnsi="Times New Roman" w:cs="Times New Roman"/>
          <w:i/>
        </w:rPr>
        <w:t>F</w:t>
      </w:r>
      <w:r w:rsidRPr="0010340E">
        <w:rPr>
          <w:rFonts w:ascii="Times New Roman" w:eastAsia="Times New Roman" w:hAnsi="Times New Roman" w:cs="Times New Roman"/>
        </w:rPr>
        <w:t>(1,132) = 5.53, p = .020</w:t>
      </w:r>
      <w:r w:rsidR="004818B8">
        <w:rPr>
          <w:rFonts w:ascii="Times New Roman" w:eastAsia="Times New Roman" w:hAnsi="Times New Roman" w:cs="Times New Roman"/>
        </w:rPr>
        <w:t xml:space="preserve">, </w:t>
      </w:r>
      <w:r w:rsidR="004818B8" w:rsidRPr="00037558">
        <w:rPr>
          <w:rFonts w:ascii="Times New Roman" w:eastAsia="Times New Roman" w:hAnsi="Times New Roman" w:cs="Times New Roman"/>
          <w:position w:val="-14"/>
        </w:rPr>
        <w:object w:dxaOrig="300" w:dyaOrig="400" w14:anchorId="695E2F70">
          <v:shape id="_x0000_i1029" type="#_x0000_t75" style="width:15pt;height:20.4pt" o:ole="">
            <v:imagedata r:id="rId78" o:title=""/>
          </v:shape>
          <o:OLEObject Type="Embed" ProgID="Equation.3" ShapeID="_x0000_i1029" DrawAspect="Content" ObjectID="_1764160226" r:id="rId83"/>
        </w:object>
      </w:r>
      <w:r w:rsidR="004818B8">
        <w:rPr>
          <w:rFonts w:ascii="Times New Roman" w:eastAsia="Times New Roman" w:hAnsi="Times New Roman" w:cs="Times New Roman"/>
        </w:rPr>
        <w:t xml:space="preserve"> = .040</w:t>
      </w:r>
      <w:r w:rsidRPr="0010340E">
        <w:rPr>
          <w:rFonts w:ascii="Times New Roman" w:eastAsia="Times New Roman" w:hAnsi="Times New Roman" w:cs="Times New Roman"/>
        </w:rPr>
        <w:t>). The ITT analysis also found significant differences on state self-esteem, where GB-Positive scored higher (M= 66.73, SE = 0.81</w:t>
      </w:r>
      <w:r w:rsidR="00127F7F">
        <w:rPr>
          <w:rFonts w:ascii="Times New Roman" w:eastAsia="Times New Roman" w:hAnsi="Times New Roman" w:cs="Times New Roman"/>
        </w:rPr>
        <w:t>, CI = 65.13, 68.33</w:t>
      </w:r>
      <w:r w:rsidRPr="0010340E">
        <w:rPr>
          <w:rFonts w:ascii="Times New Roman" w:eastAsia="Times New Roman" w:hAnsi="Times New Roman" w:cs="Times New Roman"/>
        </w:rPr>
        <w:t>) than NGB-Positive (M = 63.91, SE = 1.13</w:t>
      </w:r>
      <w:r w:rsidR="00127F7F">
        <w:rPr>
          <w:rFonts w:ascii="Times New Roman" w:eastAsia="Times New Roman" w:hAnsi="Times New Roman" w:cs="Times New Roman"/>
        </w:rPr>
        <w:t>, CI = 61.67, 66.16</w:t>
      </w:r>
      <w:r w:rsidRPr="0010340E">
        <w:rPr>
          <w:rFonts w:ascii="Times New Roman" w:eastAsia="Times New Roman" w:hAnsi="Times New Roman" w:cs="Times New Roman"/>
        </w:rPr>
        <w:t>) (</w:t>
      </w:r>
      <w:r w:rsidRPr="0010340E">
        <w:rPr>
          <w:rFonts w:ascii="Times New Roman" w:eastAsia="Times New Roman" w:hAnsi="Times New Roman" w:cs="Times New Roman"/>
          <w:i/>
        </w:rPr>
        <w:t>F</w:t>
      </w:r>
      <w:r w:rsidRPr="0010340E">
        <w:rPr>
          <w:rFonts w:ascii="Times New Roman" w:eastAsia="Times New Roman" w:hAnsi="Times New Roman" w:cs="Times New Roman"/>
        </w:rPr>
        <w:t>(1,100) = 4.01, p = .047</w:t>
      </w:r>
      <w:r w:rsidR="004818B8">
        <w:rPr>
          <w:rFonts w:ascii="Times New Roman" w:eastAsia="Times New Roman" w:hAnsi="Times New Roman" w:cs="Times New Roman"/>
        </w:rPr>
        <w:t xml:space="preserve">, </w:t>
      </w:r>
      <w:r w:rsidR="004818B8" w:rsidRPr="00037558">
        <w:rPr>
          <w:rFonts w:ascii="Times New Roman" w:eastAsia="Times New Roman" w:hAnsi="Times New Roman" w:cs="Times New Roman"/>
          <w:position w:val="-14"/>
        </w:rPr>
        <w:object w:dxaOrig="300" w:dyaOrig="400" w14:anchorId="5D4EBD51">
          <v:shape id="_x0000_i1030" type="#_x0000_t75" style="width:15pt;height:20.4pt" o:ole="">
            <v:imagedata r:id="rId78" o:title=""/>
          </v:shape>
          <o:OLEObject Type="Embed" ProgID="Equation.3" ShapeID="_x0000_i1030" DrawAspect="Content" ObjectID="_1764160227" r:id="rId84"/>
        </w:object>
      </w:r>
      <w:r w:rsidR="004818B8">
        <w:rPr>
          <w:rFonts w:ascii="Times New Roman" w:eastAsia="Times New Roman" w:hAnsi="Times New Roman" w:cs="Times New Roman"/>
        </w:rPr>
        <w:t xml:space="preserve"> = .030</w:t>
      </w:r>
      <w:r w:rsidRPr="0010340E">
        <w:rPr>
          <w:rFonts w:ascii="Times New Roman" w:eastAsia="Times New Roman" w:hAnsi="Times New Roman" w:cs="Times New Roman"/>
        </w:rPr>
        <w:t xml:space="preserve">). </w:t>
      </w:r>
      <w:r w:rsidR="0073201E">
        <w:rPr>
          <w:rFonts w:ascii="Times New Roman" w:eastAsia="Times New Roman" w:hAnsi="Times New Roman" w:cs="Times New Roman"/>
        </w:rPr>
        <w:t>Significant findings are illustrated in Figure</w:t>
      </w:r>
      <w:r w:rsidR="006711DE">
        <w:rPr>
          <w:rFonts w:ascii="Times New Roman" w:eastAsia="Times New Roman" w:hAnsi="Times New Roman" w:cs="Times New Roman"/>
        </w:rPr>
        <w:t>s</w:t>
      </w:r>
      <w:r w:rsidR="0073201E">
        <w:rPr>
          <w:rFonts w:ascii="Times New Roman" w:eastAsia="Times New Roman" w:hAnsi="Times New Roman" w:cs="Times New Roman"/>
        </w:rPr>
        <w:t xml:space="preserve"> 3</w:t>
      </w:r>
      <w:r w:rsidR="006711DE">
        <w:rPr>
          <w:rFonts w:ascii="Times New Roman" w:eastAsia="Times New Roman" w:hAnsi="Times New Roman" w:cs="Times New Roman"/>
        </w:rPr>
        <w:t xml:space="preserve"> and 4</w:t>
      </w:r>
      <w:r w:rsidR="0073201E">
        <w:rPr>
          <w:rFonts w:ascii="Times New Roman" w:eastAsia="Times New Roman" w:hAnsi="Times New Roman" w:cs="Times New Roman"/>
        </w:rPr>
        <w:t xml:space="preserve">. </w:t>
      </w:r>
    </w:p>
    <w:p w14:paraId="0EDC7408" w14:textId="77777777" w:rsidR="0010340E" w:rsidRDefault="0010340E" w:rsidP="0010340E">
      <w:pPr>
        <w:spacing w:line="480" w:lineRule="auto"/>
        <w:rPr>
          <w:rFonts w:ascii="Times New Roman" w:hAnsi="Times New Roman" w:cs="Times New Roman"/>
          <w:b/>
          <w:szCs w:val="24"/>
        </w:rPr>
      </w:pPr>
    </w:p>
    <w:p w14:paraId="3A5C20C9" w14:textId="77777777" w:rsidR="006D42FB" w:rsidRDefault="006D42FB" w:rsidP="0010340E">
      <w:pPr>
        <w:spacing w:line="480" w:lineRule="auto"/>
        <w:rPr>
          <w:rFonts w:ascii="Times New Roman" w:hAnsi="Times New Roman" w:cs="Times New Roman"/>
          <w:b/>
          <w:szCs w:val="24"/>
        </w:rPr>
      </w:pPr>
    </w:p>
    <w:p w14:paraId="62FDAC24" w14:textId="77777777" w:rsidR="006D42FB" w:rsidRDefault="006D42FB" w:rsidP="0010340E">
      <w:pPr>
        <w:spacing w:line="480" w:lineRule="auto"/>
        <w:rPr>
          <w:rFonts w:ascii="Times New Roman" w:hAnsi="Times New Roman" w:cs="Times New Roman"/>
          <w:b/>
          <w:szCs w:val="24"/>
        </w:rPr>
      </w:pPr>
    </w:p>
    <w:p w14:paraId="44A94A18" w14:textId="77777777" w:rsidR="00E14444" w:rsidRPr="0010340E" w:rsidRDefault="00E14444" w:rsidP="0010340E">
      <w:pPr>
        <w:spacing w:line="480" w:lineRule="auto"/>
        <w:rPr>
          <w:rFonts w:ascii="Times New Roman" w:hAnsi="Times New Roman" w:cs="Times New Roman"/>
          <w:b/>
          <w:szCs w:val="24"/>
        </w:rPr>
      </w:pPr>
    </w:p>
    <w:tbl>
      <w:tblPr>
        <w:tblStyle w:val="TableGrid6"/>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2"/>
        <w:gridCol w:w="2363"/>
        <w:gridCol w:w="2363"/>
      </w:tblGrid>
      <w:tr w:rsidR="0010340E" w:rsidRPr="0010340E" w14:paraId="19003D75" w14:textId="77777777" w:rsidTr="006D42FB">
        <w:trPr>
          <w:trHeight w:val="1113"/>
        </w:trPr>
        <w:tc>
          <w:tcPr>
            <w:tcW w:w="7088" w:type="dxa"/>
            <w:gridSpan w:val="3"/>
            <w:tcBorders>
              <w:top w:val="single" w:sz="4" w:space="0" w:color="auto"/>
              <w:bottom w:val="single" w:sz="4" w:space="0" w:color="auto"/>
            </w:tcBorders>
          </w:tcPr>
          <w:p w14:paraId="38C1C209"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u w:val="single"/>
              </w:rPr>
              <w:t>Table 5</w:t>
            </w:r>
            <w:r w:rsidRPr="0010340E">
              <w:rPr>
                <w:rFonts w:ascii="Times New Roman" w:hAnsi="Times New Roman" w:cs="Times New Roman"/>
                <w:szCs w:val="24"/>
              </w:rPr>
              <w:t xml:space="preserve"> </w:t>
            </w:r>
          </w:p>
          <w:p w14:paraId="7C3DAEC1" w14:textId="77777777" w:rsidR="0010340E" w:rsidRPr="0010340E" w:rsidRDefault="0010340E" w:rsidP="0010340E">
            <w:pPr>
              <w:rPr>
                <w:rFonts w:ascii="Times New Roman" w:hAnsi="Times New Roman" w:cs="Times New Roman"/>
                <w:szCs w:val="24"/>
              </w:rPr>
            </w:pPr>
          </w:p>
          <w:p w14:paraId="656619FF"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 xml:space="preserve">Mean scores of positive imagery manipulation groups, after controlling for covariates. </w:t>
            </w:r>
          </w:p>
        </w:tc>
      </w:tr>
      <w:tr w:rsidR="0010340E" w:rsidRPr="00991BCC" w14:paraId="0FCD3D78" w14:textId="77777777" w:rsidTr="006D42FB">
        <w:trPr>
          <w:trHeight w:val="1024"/>
        </w:trPr>
        <w:tc>
          <w:tcPr>
            <w:tcW w:w="2362" w:type="dxa"/>
            <w:tcBorders>
              <w:top w:val="single" w:sz="4" w:space="0" w:color="auto"/>
              <w:bottom w:val="single" w:sz="4" w:space="0" w:color="auto"/>
            </w:tcBorders>
          </w:tcPr>
          <w:p w14:paraId="3942619C"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 xml:space="preserve">Outcome </w:t>
            </w:r>
          </w:p>
          <w:p w14:paraId="42A768AD"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measure</w:t>
            </w:r>
          </w:p>
          <w:p w14:paraId="2B6787DF" w14:textId="77777777" w:rsidR="0010340E" w:rsidRPr="0010340E" w:rsidRDefault="0010340E" w:rsidP="0010340E">
            <w:pPr>
              <w:jc w:val="center"/>
              <w:rPr>
                <w:rFonts w:ascii="Times New Roman" w:hAnsi="Times New Roman" w:cs="Times New Roman"/>
                <w:szCs w:val="24"/>
              </w:rPr>
            </w:pPr>
          </w:p>
          <w:p w14:paraId="3DD43361" w14:textId="77777777" w:rsidR="0010340E" w:rsidRPr="0010340E" w:rsidRDefault="0010340E" w:rsidP="0010340E">
            <w:pPr>
              <w:jc w:val="center"/>
              <w:rPr>
                <w:rFonts w:ascii="Times New Roman" w:hAnsi="Times New Roman" w:cs="Times New Roman"/>
                <w:szCs w:val="24"/>
              </w:rPr>
            </w:pPr>
          </w:p>
        </w:tc>
        <w:tc>
          <w:tcPr>
            <w:tcW w:w="2363" w:type="dxa"/>
            <w:tcBorders>
              <w:top w:val="single" w:sz="4" w:space="0" w:color="auto"/>
              <w:bottom w:val="single" w:sz="4" w:space="0" w:color="auto"/>
            </w:tcBorders>
          </w:tcPr>
          <w:p w14:paraId="10C3E104"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GB-Positive</w:t>
            </w:r>
          </w:p>
          <w:p w14:paraId="459C0296"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=75)</w:t>
            </w:r>
          </w:p>
          <w:p w14:paraId="0D1C0DCF" w14:textId="77777777" w:rsidR="0010340E" w:rsidRPr="00991BCC" w:rsidRDefault="0010340E" w:rsidP="0010340E">
            <w:pPr>
              <w:jc w:val="center"/>
              <w:rPr>
                <w:rFonts w:ascii="Times New Roman" w:hAnsi="Times New Roman" w:cs="Times New Roman"/>
                <w:szCs w:val="24"/>
                <w:lang w:val="pt-PT"/>
              </w:rPr>
            </w:pPr>
          </w:p>
          <w:p w14:paraId="084A8576" w14:textId="77777777" w:rsidR="0010340E" w:rsidRPr="00991BCC" w:rsidRDefault="0010340E" w:rsidP="0010340E">
            <w:pPr>
              <w:jc w:val="center"/>
              <w:rPr>
                <w:rFonts w:ascii="Times New Roman" w:hAnsi="Times New Roman" w:cs="Times New Roman"/>
                <w:i/>
                <w:szCs w:val="24"/>
                <w:lang w:val="pt-PT"/>
              </w:rPr>
            </w:pPr>
            <w:r w:rsidRPr="00991BCC">
              <w:rPr>
                <w:rFonts w:ascii="Times New Roman" w:hAnsi="Times New Roman" w:cs="Times New Roman"/>
                <w:i/>
                <w:szCs w:val="24"/>
                <w:lang w:val="pt-PT"/>
              </w:rPr>
              <w:t>M (SE)</w:t>
            </w:r>
          </w:p>
        </w:tc>
        <w:tc>
          <w:tcPr>
            <w:tcW w:w="2363" w:type="dxa"/>
            <w:tcBorders>
              <w:top w:val="single" w:sz="4" w:space="0" w:color="auto"/>
              <w:bottom w:val="single" w:sz="4" w:space="0" w:color="auto"/>
            </w:tcBorders>
          </w:tcPr>
          <w:p w14:paraId="2DEEA961"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NGB-Positive</w:t>
            </w:r>
          </w:p>
          <w:p w14:paraId="37E4B9D7" w14:textId="77777777" w:rsidR="0010340E" w:rsidRPr="00991BCC" w:rsidRDefault="0010340E" w:rsidP="0010340E">
            <w:pPr>
              <w:jc w:val="center"/>
              <w:rPr>
                <w:rFonts w:ascii="Times New Roman" w:hAnsi="Times New Roman" w:cs="Times New Roman"/>
                <w:i/>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=28)</w:t>
            </w:r>
          </w:p>
          <w:p w14:paraId="5CBA5182" w14:textId="77777777" w:rsidR="0010340E" w:rsidRPr="00991BCC" w:rsidRDefault="0010340E" w:rsidP="0010340E">
            <w:pPr>
              <w:jc w:val="center"/>
              <w:rPr>
                <w:rFonts w:ascii="Times New Roman" w:hAnsi="Times New Roman" w:cs="Times New Roman"/>
                <w:szCs w:val="24"/>
                <w:lang w:val="pt-PT"/>
              </w:rPr>
            </w:pPr>
          </w:p>
          <w:p w14:paraId="72D5D159" w14:textId="77777777" w:rsidR="0010340E" w:rsidRPr="00991BCC" w:rsidRDefault="0010340E" w:rsidP="0010340E">
            <w:pPr>
              <w:jc w:val="center"/>
              <w:rPr>
                <w:rFonts w:ascii="Times New Roman" w:hAnsi="Times New Roman" w:cs="Times New Roman"/>
                <w:i/>
                <w:szCs w:val="24"/>
                <w:lang w:val="pt-PT"/>
              </w:rPr>
            </w:pPr>
            <w:r w:rsidRPr="00991BCC">
              <w:rPr>
                <w:rFonts w:ascii="Times New Roman" w:hAnsi="Times New Roman" w:cs="Times New Roman"/>
                <w:i/>
                <w:szCs w:val="24"/>
                <w:lang w:val="pt-PT"/>
              </w:rPr>
              <w:t>M (SE)</w:t>
            </w:r>
          </w:p>
        </w:tc>
      </w:tr>
      <w:tr w:rsidR="0010340E" w:rsidRPr="0010340E" w14:paraId="18690C24" w14:textId="77777777" w:rsidTr="006D42FB">
        <w:trPr>
          <w:trHeight w:val="559"/>
        </w:trPr>
        <w:tc>
          <w:tcPr>
            <w:tcW w:w="2362" w:type="dxa"/>
            <w:tcBorders>
              <w:top w:val="single" w:sz="4" w:space="0" w:color="auto"/>
            </w:tcBorders>
            <w:vAlign w:val="center"/>
          </w:tcPr>
          <w:p w14:paraId="4FBBDB11"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PANAS-PA</w:t>
            </w:r>
          </w:p>
        </w:tc>
        <w:tc>
          <w:tcPr>
            <w:tcW w:w="2363" w:type="dxa"/>
            <w:tcBorders>
              <w:top w:val="single" w:sz="4" w:space="0" w:color="auto"/>
            </w:tcBorders>
            <w:vAlign w:val="center"/>
          </w:tcPr>
          <w:p w14:paraId="74CFF709"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29.18 (0.98)</w:t>
            </w:r>
            <w:r w:rsidR="00780206">
              <w:rPr>
                <w:rFonts w:ascii="Times New Roman" w:hAnsi="Times New Roman" w:cs="Times New Roman"/>
                <w:szCs w:val="24"/>
              </w:rPr>
              <w:t>*</w:t>
            </w:r>
          </w:p>
        </w:tc>
        <w:tc>
          <w:tcPr>
            <w:tcW w:w="2363" w:type="dxa"/>
            <w:tcBorders>
              <w:top w:val="single" w:sz="4" w:space="0" w:color="auto"/>
            </w:tcBorders>
            <w:vAlign w:val="center"/>
          </w:tcPr>
          <w:p w14:paraId="694508A2"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25.20 (1.68)</w:t>
            </w:r>
            <w:r w:rsidR="00780206">
              <w:rPr>
                <w:rFonts w:ascii="Times New Roman" w:hAnsi="Times New Roman" w:cs="Times New Roman"/>
                <w:szCs w:val="24"/>
              </w:rPr>
              <w:t>*</w:t>
            </w:r>
          </w:p>
        </w:tc>
      </w:tr>
      <w:tr w:rsidR="0010340E" w:rsidRPr="0010340E" w14:paraId="081A512E" w14:textId="77777777" w:rsidTr="006D42FB">
        <w:trPr>
          <w:trHeight w:val="563"/>
        </w:trPr>
        <w:tc>
          <w:tcPr>
            <w:tcW w:w="2362" w:type="dxa"/>
            <w:vAlign w:val="center"/>
          </w:tcPr>
          <w:p w14:paraId="11037A07"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SSES</w:t>
            </w:r>
          </w:p>
        </w:tc>
        <w:tc>
          <w:tcPr>
            <w:tcW w:w="2363" w:type="dxa"/>
            <w:vAlign w:val="center"/>
          </w:tcPr>
          <w:p w14:paraId="4D6D13D1"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67.52 (1.00)</w:t>
            </w:r>
          </w:p>
        </w:tc>
        <w:tc>
          <w:tcPr>
            <w:tcW w:w="2363" w:type="dxa"/>
            <w:vAlign w:val="center"/>
          </w:tcPr>
          <w:p w14:paraId="6C9E1862"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64.16 (1.66)</w:t>
            </w:r>
          </w:p>
        </w:tc>
      </w:tr>
      <w:tr w:rsidR="0010340E" w:rsidRPr="0010340E" w14:paraId="3FF52EA5" w14:textId="77777777" w:rsidTr="006D42FB">
        <w:trPr>
          <w:trHeight w:val="557"/>
        </w:trPr>
        <w:tc>
          <w:tcPr>
            <w:tcW w:w="2362" w:type="dxa"/>
            <w:tcBorders>
              <w:bottom w:val="single" w:sz="4" w:space="0" w:color="auto"/>
            </w:tcBorders>
            <w:vAlign w:val="center"/>
          </w:tcPr>
          <w:p w14:paraId="74A902A3"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SCS</w:t>
            </w:r>
          </w:p>
        </w:tc>
        <w:tc>
          <w:tcPr>
            <w:tcW w:w="2363" w:type="dxa"/>
            <w:tcBorders>
              <w:bottom w:val="single" w:sz="4" w:space="0" w:color="auto"/>
            </w:tcBorders>
            <w:vAlign w:val="center"/>
          </w:tcPr>
          <w:p w14:paraId="12D71882"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3.05 (0.03)</w:t>
            </w:r>
          </w:p>
        </w:tc>
        <w:tc>
          <w:tcPr>
            <w:tcW w:w="2363" w:type="dxa"/>
            <w:tcBorders>
              <w:bottom w:val="single" w:sz="4" w:space="0" w:color="auto"/>
            </w:tcBorders>
            <w:vAlign w:val="center"/>
          </w:tcPr>
          <w:p w14:paraId="60D3FF47"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3.12 (0.06)</w:t>
            </w:r>
          </w:p>
        </w:tc>
      </w:tr>
      <w:tr w:rsidR="0010340E" w:rsidRPr="0010340E" w14:paraId="16B01FA0" w14:textId="77777777" w:rsidTr="006D42FB">
        <w:trPr>
          <w:trHeight w:val="569"/>
        </w:trPr>
        <w:tc>
          <w:tcPr>
            <w:tcW w:w="7088" w:type="dxa"/>
            <w:gridSpan w:val="3"/>
            <w:tcBorders>
              <w:top w:val="single" w:sz="4" w:space="0" w:color="auto"/>
            </w:tcBorders>
            <w:vAlign w:val="center"/>
          </w:tcPr>
          <w:p w14:paraId="3C0B4057" w14:textId="77777777" w:rsidR="0010340E" w:rsidRPr="0010340E" w:rsidRDefault="0010340E" w:rsidP="0010340E">
            <w:pPr>
              <w:rPr>
                <w:rFonts w:ascii="Times New Roman" w:hAnsi="Times New Roman" w:cs="Times New Roman"/>
                <w:sz w:val="22"/>
              </w:rPr>
            </w:pPr>
            <w:r w:rsidRPr="0010340E">
              <w:rPr>
                <w:rFonts w:ascii="Times New Roman" w:hAnsi="Times New Roman" w:cs="Times New Roman"/>
                <w:i/>
                <w:sz w:val="22"/>
              </w:rPr>
              <w:t xml:space="preserve">Key: </w:t>
            </w:r>
            <w:r w:rsidRPr="0010340E">
              <w:rPr>
                <w:rFonts w:ascii="Times New Roman" w:hAnsi="Times New Roman" w:cs="Times New Roman"/>
                <w:sz w:val="22"/>
              </w:rPr>
              <w:t>PANAS-PA = Positive and Negative Affect Schedule-Positive Affect; SSES = State Self-esteem Scale; SCS = Self-Compassion Scale.</w:t>
            </w:r>
            <w:r w:rsidR="00780206">
              <w:rPr>
                <w:rFonts w:ascii="Times New Roman" w:hAnsi="Times New Roman" w:cs="Times New Roman"/>
                <w:sz w:val="22"/>
              </w:rPr>
              <w:t xml:space="preserve"> </w:t>
            </w:r>
            <w:r w:rsidR="00780206" w:rsidRPr="0010340E">
              <w:rPr>
                <w:rFonts w:ascii="Times New Roman" w:hAnsi="Times New Roman" w:cs="Times New Roman"/>
                <w:sz w:val="22"/>
              </w:rPr>
              <w:t>*p &lt; .05</w:t>
            </w:r>
          </w:p>
        </w:tc>
      </w:tr>
    </w:tbl>
    <w:p w14:paraId="7DBA04AE" w14:textId="77777777" w:rsidR="0010340E" w:rsidRDefault="0010340E" w:rsidP="0010340E">
      <w:pPr>
        <w:spacing w:line="480" w:lineRule="auto"/>
        <w:rPr>
          <w:rFonts w:ascii="Times New Roman" w:hAnsi="Times New Roman" w:cs="Times New Roman"/>
          <w:b/>
          <w:szCs w:val="24"/>
        </w:rPr>
      </w:pPr>
    </w:p>
    <w:p w14:paraId="2D8C5F46" w14:textId="77777777" w:rsidR="00E14444" w:rsidRDefault="00E14444" w:rsidP="0010340E">
      <w:pPr>
        <w:spacing w:line="480" w:lineRule="auto"/>
        <w:rPr>
          <w:rFonts w:ascii="Times New Roman" w:hAnsi="Times New Roman" w:cs="Times New Roman"/>
          <w:b/>
          <w:szCs w:val="24"/>
        </w:rPr>
      </w:pPr>
    </w:p>
    <w:p w14:paraId="5D939AC2" w14:textId="455D2081" w:rsidR="0073201E" w:rsidRDefault="00C43703" w:rsidP="0010340E">
      <w:pPr>
        <w:spacing w:line="480" w:lineRule="auto"/>
        <w:rPr>
          <w:rFonts w:ascii="Times New Roman" w:hAnsi="Times New Roman" w:cs="Times New Roman"/>
          <w:b/>
          <w:szCs w:val="24"/>
        </w:rPr>
      </w:pPr>
      <w:r>
        <w:rPr>
          <w:noProof/>
          <w:lang w:eastAsia="en-GB"/>
        </w:rPr>
        <w:drawing>
          <wp:inline distT="0" distB="0" distL="0" distR="0" wp14:anchorId="20B4D9B8" wp14:editId="7D2FD120">
            <wp:extent cx="4867274" cy="3238500"/>
            <wp:effectExtent l="0" t="0" r="10160" b="0"/>
            <wp:docPr id="3484" name="Chart 3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58A65A42" w14:textId="03F2F3F5" w:rsidR="0073201E" w:rsidRDefault="0073201E" w:rsidP="0010340E">
      <w:pPr>
        <w:spacing w:line="480" w:lineRule="auto"/>
        <w:rPr>
          <w:rFonts w:ascii="Times New Roman" w:hAnsi="Times New Roman" w:cs="Times New Roman"/>
          <w:b/>
          <w:szCs w:val="24"/>
        </w:rPr>
      </w:pPr>
    </w:p>
    <w:p w14:paraId="00E16841" w14:textId="77777777" w:rsidR="0073201E" w:rsidRDefault="0073201E" w:rsidP="0010340E">
      <w:pPr>
        <w:spacing w:line="480" w:lineRule="auto"/>
        <w:rPr>
          <w:rFonts w:ascii="Times New Roman" w:hAnsi="Times New Roman" w:cs="Times New Roman"/>
          <w:b/>
          <w:szCs w:val="24"/>
        </w:rPr>
      </w:pPr>
    </w:p>
    <w:p w14:paraId="44EF70F9" w14:textId="77777777" w:rsidR="0073201E" w:rsidRDefault="0073201E" w:rsidP="0010340E">
      <w:pPr>
        <w:spacing w:line="480" w:lineRule="auto"/>
        <w:rPr>
          <w:rFonts w:ascii="Times New Roman" w:hAnsi="Times New Roman" w:cs="Times New Roman"/>
          <w:b/>
          <w:szCs w:val="24"/>
        </w:rPr>
      </w:pPr>
    </w:p>
    <w:p w14:paraId="3B232E36" w14:textId="77777777" w:rsidR="00E14444" w:rsidRDefault="00E14444" w:rsidP="0010340E">
      <w:pPr>
        <w:spacing w:line="480" w:lineRule="auto"/>
        <w:rPr>
          <w:rFonts w:ascii="Times New Roman" w:hAnsi="Times New Roman" w:cs="Times New Roman"/>
          <w:b/>
          <w:szCs w:val="24"/>
        </w:rPr>
      </w:pPr>
    </w:p>
    <w:p w14:paraId="30CDCFCF" w14:textId="1E6D4E53" w:rsidR="0073201E" w:rsidRDefault="00C43703" w:rsidP="00B70B44">
      <w:pPr>
        <w:spacing w:line="480" w:lineRule="auto"/>
        <w:jc w:val="center"/>
        <w:rPr>
          <w:rFonts w:ascii="Times New Roman" w:hAnsi="Times New Roman" w:cs="Times New Roman"/>
          <w:b/>
          <w:szCs w:val="24"/>
        </w:rPr>
      </w:pPr>
      <w:r>
        <w:rPr>
          <w:noProof/>
          <w:lang w:eastAsia="en-GB"/>
        </w:rPr>
        <w:drawing>
          <wp:inline distT="0" distB="0" distL="0" distR="0" wp14:anchorId="626295A6" wp14:editId="081778AA">
            <wp:extent cx="4876800" cy="3305175"/>
            <wp:effectExtent l="0" t="0" r="0" b="9525"/>
            <wp:docPr id="3417" name="Chart 34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116AD70" w14:textId="77777777" w:rsidR="0010340E" w:rsidRPr="0010340E" w:rsidRDefault="0010340E" w:rsidP="0010340E">
      <w:pPr>
        <w:spacing w:line="480" w:lineRule="auto"/>
        <w:rPr>
          <w:rFonts w:ascii="Times New Roman" w:hAnsi="Times New Roman" w:cs="Times New Roman"/>
          <w:szCs w:val="24"/>
        </w:rPr>
      </w:pPr>
    </w:p>
    <w:p w14:paraId="0E08A650" w14:textId="3F47036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 xml:space="preserve">Hypothesis </w:t>
      </w:r>
      <w:r w:rsidR="001F6FDD">
        <w:rPr>
          <w:rFonts w:ascii="Times New Roman" w:hAnsi="Times New Roman" w:cs="Times New Roman"/>
          <w:b/>
          <w:szCs w:val="24"/>
        </w:rPr>
        <w:t>2</w:t>
      </w:r>
      <w:r w:rsidRPr="0010340E">
        <w:rPr>
          <w:rFonts w:ascii="Times New Roman" w:hAnsi="Times New Roman" w:cs="Times New Roman"/>
          <w:b/>
          <w:szCs w:val="24"/>
        </w:rPr>
        <w:t>: Positive self-imagery manipulation will amplify positive affect more for participants experiencing grandiose beliefs compared to those not experienc</w:t>
      </w:r>
      <w:r w:rsidR="00DE6E4E">
        <w:rPr>
          <w:rFonts w:ascii="Times New Roman" w:hAnsi="Times New Roman" w:cs="Times New Roman"/>
          <w:b/>
          <w:szCs w:val="24"/>
        </w:rPr>
        <w:t>ing</w:t>
      </w:r>
      <w:r w:rsidRPr="0010340E">
        <w:rPr>
          <w:rFonts w:ascii="Times New Roman" w:hAnsi="Times New Roman" w:cs="Times New Roman"/>
          <w:b/>
          <w:szCs w:val="24"/>
        </w:rPr>
        <w:t xml:space="preserve"> grandiose beliefs. </w:t>
      </w:r>
    </w:p>
    <w:p w14:paraId="7CE11204" w14:textId="6109C9FC" w:rsidR="0010340E" w:rsidRPr="0010340E" w:rsidRDefault="0010340E" w:rsidP="0010340E">
      <w:pPr>
        <w:spacing w:line="480" w:lineRule="auto"/>
        <w:rPr>
          <w:rFonts w:ascii="Times New Roman" w:hAnsi="Times New Roman" w:cs="Times New Roman"/>
          <w:color w:val="0B0318"/>
          <w:szCs w:val="24"/>
          <w:shd w:val="clear" w:color="auto" w:fill="FFFFFF"/>
        </w:rPr>
      </w:pPr>
      <w:r w:rsidRPr="0010340E">
        <w:rPr>
          <w:rFonts w:ascii="Times New Roman" w:hAnsi="Times New Roman" w:cs="Times New Roman"/>
          <w:szCs w:val="24"/>
        </w:rPr>
        <w:tab/>
        <w:t>In order to test whether positive imagery manipulation amplified positive affect</w:t>
      </w:r>
      <w:r w:rsidR="00E232C9">
        <w:rPr>
          <w:rFonts w:ascii="Times New Roman" w:hAnsi="Times New Roman" w:cs="Times New Roman"/>
          <w:szCs w:val="24"/>
        </w:rPr>
        <w:t xml:space="preserve"> </w:t>
      </w:r>
      <w:r w:rsidR="00E232C9" w:rsidRPr="0010340E">
        <w:rPr>
          <w:rFonts w:ascii="Times New Roman" w:hAnsi="Times New Roman" w:cs="Times New Roman"/>
          <w:szCs w:val="24"/>
        </w:rPr>
        <w:t xml:space="preserve">for GB-Positive and NGB-Positive </w:t>
      </w:r>
      <w:r w:rsidR="00E232C9">
        <w:rPr>
          <w:rFonts w:ascii="Times New Roman" w:hAnsi="Times New Roman" w:cs="Times New Roman"/>
          <w:szCs w:val="24"/>
        </w:rPr>
        <w:t xml:space="preserve">i.e. </w:t>
      </w:r>
      <w:r w:rsidR="00E232C9">
        <w:rPr>
          <w:rFonts w:ascii="Times New Roman" w:hAnsi="Times New Roman" w:cs="Times New Roman"/>
          <w:color w:val="0B0318"/>
          <w:szCs w:val="24"/>
          <w:shd w:val="clear" w:color="auto" w:fill="FFFFFF"/>
        </w:rPr>
        <w:t xml:space="preserve">significant change </w:t>
      </w:r>
      <w:r w:rsidR="00E232C9" w:rsidRPr="0010340E">
        <w:rPr>
          <w:rFonts w:ascii="Times New Roman" w:hAnsi="Times New Roman" w:cs="Times New Roman"/>
          <w:color w:val="0B0318"/>
          <w:szCs w:val="24"/>
          <w:shd w:val="clear" w:color="auto" w:fill="FFFFFF"/>
        </w:rPr>
        <w:t xml:space="preserve">occurred between </w:t>
      </w:r>
      <w:r w:rsidR="00E232C9">
        <w:rPr>
          <w:rFonts w:ascii="Times New Roman" w:hAnsi="Times New Roman" w:cs="Times New Roman"/>
          <w:color w:val="0B0318"/>
          <w:szCs w:val="24"/>
          <w:shd w:val="clear" w:color="auto" w:fill="FFFFFF"/>
        </w:rPr>
        <w:t>baseline and post-manipulation</w:t>
      </w:r>
      <w:r w:rsidRPr="0010340E">
        <w:rPr>
          <w:rFonts w:ascii="Times New Roman" w:hAnsi="Times New Roman" w:cs="Times New Roman"/>
          <w:szCs w:val="24"/>
        </w:rPr>
        <w:t xml:space="preserve">, </w:t>
      </w:r>
      <w:r w:rsidR="00611B92">
        <w:rPr>
          <w:rFonts w:ascii="Times New Roman" w:hAnsi="Times New Roman" w:cs="Times New Roman"/>
          <w:szCs w:val="24"/>
        </w:rPr>
        <w:t>dependent</w:t>
      </w:r>
      <w:r w:rsidR="004D5BF1">
        <w:rPr>
          <w:rFonts w:ascii="Times New Roman" w:hAnsi="Times New Roman" w:cs="Times New Roman"/>
          <w:szCs w:val="24"/>
        </w:rPr>
        <w:t xml:space="preserve"> t-tests</w:t>
      </w:r>
      <w:r w:rsidR="004D5BF1" w:rsidRPr="0010340E">
        <w:rPr>
          <w:rFonts w:ascii="Times New Roman" w:hAnsi="Times New Roman" w:cs="Times New Roman"/>
          <w:szCs w:val="24"/>
        </w:rPr>
        <w:t xml:space="preserve"> </w:t>
      </w:r>
      <w:r w:rsidR="004D5BF1">
        <w:rPr>
          <w:rFonts w:ascii="Times New Roman" w:hAnsi="Times New Roman" w:cs="Times New Roman"/>
          <w:szCs w:val="24"/>
        </w:rPr>
        <w:t xml:space="preserve">analysed </w:t>
      </w:r>
      <w:r w:rsidRPr="0010340E">
        <w:rPr>
          <w:rFonts w:ascii="Times New Roman" w:hAnsi="Times New Roman" w:cs="Times New Roman"/>
          <w:szCs w:val="24"/>
        </w:rPr>
        <w:t xml:space="preserve">change scores </w:t>
      </w:r>
      <w:r w:rsidR="004D5BF1">
        <w:rPr>
          <w:rFonts w:ascii="Times New Roman" w:hAnsi="Times New Roman" w:cs="Times New Roman"/>
          <w:szCs w:val="24"/>
        </w:rPr>
        <w:t>for each group.</w:t>
      </w:r>
      <w:r w:rsidRPr="0010340E">
        <w:rPr>
          <w:rFonts w:ascii="Times New Roman" w:hAnsi="Times New Roman" w:cs="Times New Roman"/>
          <w:szCs w:val="24"/>
        </w:rPr>
        <w:t xml:space="preserve"> </w:t>
      </w:r>
      <w:r w:rsidR="004D5BF1">
        <w:rPr>
          <w:rFonts w:ascii="Times New Roman" w:hAnsi="Times New Roman" w:cs="Times New Roman"/>
          <w:color w:val="0B0318"/>
          <w:szCs w:val="24"/>
          <w:shd w:val="clear" w:color="auto" w:fill="FFFFFF"/>
        </w:rPr>
        <w:t>A</w:t>
      </w:r>
      <w:r w:rsidRPr="0010340E">
        <w:rPr>
          <w:rFonts w:ascii="Times New Roman" w:hAnsi="Times New Roman" w:cs="Times New Roman"/>
          <w:color w:val="0B0318"/>
          <w:szCs w:val="24"/>
          <w:shd w:val="clear" w:color="auto" w:fill="FFFFFF"/>
        </w:rPr>
        <w:t xml:space="preserve"> significant</w:t>
      </w:r>
      <w:r w:rsidR="00611B92">
        <w:rPr>
          <w:rFonts w:ascii="Times New Roman" w:hAnsi="Times New Roman" w:cs="Times New Roman"/>
          <w:color w:val="0B0318"/>
          <w:szCs w:val="24"/>
          <w:shd w:val="clear" w:color="auto" w:fill="FFFFFF"/>
        </w:rPr>
        <w:t xml:space="preserve">ly higher </w:t>
      </w:r>
      <w:r w:rsidR="005B2113" w:rsidRPr="0010340E">
        <w:rPr>
          <w:rFonts w:ascii="Times New Roman" w:hAnsi="Times New Roman" w:cs="Times New Roman"/>
          <w:color w:val="0B0318"/>
          <w:szCs w:val="24"/>
          <w:shd w:val="clear" w:color="auto" w:fill="FFFFFF"/>
        </w:rPr>
        <w:t xml:space="preserve">positive affect </w:t>
      </w:r>
      <w:r w:rsidR="00611B92">
        <w:rPr>
          <w:rFonts w:ascii="Times New Roman" w:hAnsi="Times New Roman" w:cs="Times New Roman"/>
          <w:color w:val="0B0318"/>
          <w:szCs w:val="24"/>
          <w:shd w:val="clear" w:color="auto" w:fill="FFFFFF"/>
        </w:rPr>
        <w:t>score</w:t>
      </w:r>
      <w:r w:rsidR="005B2113">
        <w:rPr>
          <w:rFonts w:ascii="Times New Roman" w:hAnsi="Times New Roman" w:cs="Times New Roman"/>
          <w:color w:val="0B0318"/>
          <w:szCs w:val="24"/>
          <w:shd w:val="clear" w:color="auto" w:fill="FFFFFF"/>
        </w:rPr>
        <w:t xml:space="preserve"> </w:t>
      </w:r>
      <w:r w:rsidR="00611B92">
        <w:rPr>
          <w:rFonts w:ascii="Times New Roman" w:hAnsi="Times New Roman" w:cs="Times New Roman"/>
          <w:color w:val="0B0318"/>
          <w:szCs w:val="24"/>
          <w:shd w:val="clear" w:color="auto" w:fill="FFFFFF"/>
        </w:rPr>
        <w:t xml:space="preserve">was found </w:t>
      </w:r>
      <w:r w:rsidRPr="0010340E">
        <w:rPr>
          <w:rFonts w:ascii="Times New Roman" w:hAnsi="Times New Roman" w:cs="Times New Roman"/>
          <w:color w:val="0B0318"/>
          <w:szCs w:val="24"/>
          <w:shd w:val="clear" w:color="auto" w:fill="FFFFFF"/>
        </w:rPr>
        <w:t>for GB-Positive</w:t>
      </w:r>
      <w:r w:rsidR="005B2113" w:rsidRPr="005B2113">
        <w:rPr>
          <w:rFonts w:ascii="Times New Roman" w:hAnsi="Times New Roman" w:cs="Times New Roman"/>
          <w:color w:val="0B0318"/>
          <w:szCs w:val="24"/>
          <w:shd w:val="clear" w:color="auto" w:fill="FFFFFF"/>
        </w:rPr>
        <w:t xml:space="preserve"> </w:t>
      </w:r>
      <w:r w:rsidR="007425C4">
        <w:rPr>
          <w:rFonts w:ascii="Times New Roman" w:hAnsi="Times New Roman" w:cs="Times New Roman"/>
          <w:color w:val="0B0318"/>
          <w:szCs w:val="24"/>
          <w:shd w:val="clear" w:color="auto" w:fill="FFFFFF"/>
        </w:rPr>
        <w:t>post-manipulation</w:t>
      </w:r>
      <w:r w:rsidRPr="0010340E">
        <w:rPr>
          <w:rFonts w:ascii="Times New Roman" w:hAnsi="Times New Roman" w:cs="Times New Roman"/>
          <w:color w:val="0B0318"/>
          <w:szCs w:val="24"/>
          <w:shd w:val="clear" w:color="auto" w:fill="FFFFFF"/>
        </w:rPr>
        <w:t xml:space="preserve"> </w:t>
      </w:r>
      <w:r w:rsidR="00611B92">
        <w:rPr>
          <w:rFonts w:ascii="Times New Roman" w:hAnsi="Times New Roman" w:cs="Times New Roman"/>
          <w:color w:val="0B0318"/>
          <w:szCs w:val="24"/>
          <w:shd w:val="clear" w:color="auto" w:fill="FFFFFF"/>
        </w:rPr>
        <w:t>(M =</w:t>
      </w:r>
      <w:r w:rsidRPr="0010340E">
        <w:rPr>
          <w:rFonts w:ascii="Times New Roman" w:hAnsi="Times New Roman" w:cs="Times New Roman"/>
          <w:color w:val="0B0318"/>
          <w:szCs w:val="24"/>
          <w:shd w:val="clear" w:color="auto" w:fill="FFFFFF"/>
        </w:rPr>
        <w:t xml:space="preserve"> </w:t>
      </w:r>
      <w:r w:rsidR="00611B92">
        <w:rPr>
          <w:rFonts w:ascii="Times New Roman" w:hAnsi="Times New Roman" w:cs="Times New Roman"/>
          <w:color w:val="0B0318"/>
          <w:szCs w:val="24"/>
          <w:shd w:val="clear" w:color="auto" w:fill="FFFFFF"/>
        </w:rPr>
        <w:t xml:space="preserve">2.97, </w:t>
      </w:r>
      <w:r w:rsidRPr="0010340E">
        <w:rPr>
          <w:rFonts w:ascii="Times New Roman" w:hAnsi="Times New Roman" w:cs="Times New Roman"/>
          <w:color w:val="0B0318"/>
          <w:szCs w:val="24"/>
          <w:shd w:val="clear" w:color="auto" w:fill="FFFFFF"/>
        </w:rPr>
        <w:t xml:space="preserve">SD = </w:t>
      </w:r>
      <w:r w:rsidR="00611B92">
        <w:rPr>
          <w:rFonts w:ascii="Times New Roman" w:hAnsi="Times New Roman" w:cs="Times New Roman"/>
          <w:color w:val="0B0318"/>
          <w:szCs w:val="24"/>
          <w:shd w:val="clear" w:color="auto" w:fill="FFFFFF"/>
        </w:rPr>
        <w:t>1.23) compared to pre-mani</w:t>
      </w:r>
      <w:r w:rsidR="007425C4">
        <w:rPr>
          <w:rFonts w:ascii="Times New Roman" w:hAnsi="Times New Roman" w:cs="Times New Roman"/>
          <w:color w:val="0B0318"/>
          <w:szCs w:val="24"/>
          <w:shd w:val="clear" w:color="auto" w:fill="FFFFFF"/>
        </w:rPr>
        <w:t>pulation (M = 27.87, SE = 1.03)</w:t>
      </w:r>
      <w:r w:rsidR="00611B92">
        <w:rPr>
          <w:rFonts w:ascii="Times New Roman" w:hAnsi="Times New Roman" w:cs="Times New Roman"/>
          <w:color w:val="0B0318"/>
          <w:szCs w:val="24"/>
          <w:shd w:val="clear" w:color="auto" w:fill="FFFFFF"/>
        </w:rPr>
        <w:t xml:space="preserve"> </w:t>
      </w:r>
      <w:r w:rsidR="007425C4" w:rsidRPr="0010340E">
        <w:rPr>
          <w:rFonts w:ascii="Times New Roman" w:hAnsi="Times New Roman" w:cs="Times New Roman"/>
          <w:i/>
          <w:color w:val="0B0318"/>
          <w:szCs w:val="24"/>
          <w:shd w:val="clear" w:color="auto" w:fill="FFFFFF"/>
        </w:rPr>
        <w:t>t</w:t>
      </w:r>
      <w:r w:rsidR="007425C4" w:rsidRPr="0010340E">
        <w:rPr>
          <w:rFonts w:ascii="Times New Roman" w:hAnsi="Times New Roman" w:cs="Times New Roman"/>
          <w:color w:val="0B0318"/>
          <w:szCs w:val="24"/>
          <w:shd w:val="clear" w:color="auto" w:fill="FFFFFF"/>
        </w:rPr>
        <w:t xml:space="preserve">(74) = </w:t>
      </w:r>
      <w:r w:rsidR="00033093">
        <w:rPr>
          <w:rFonts w:ascii="Times New Roman" w:hAnsi="Times New Roman" w:cs="Times New Roman"/>
          <w:color w:val="0B0318"/>
          <w:szCs w:val="24"/>
          <w:shd w:val="clear" w:color="auto" w:fill="FFFFFF"/>
        </w:rPr>
        <w:t xml:space="preserve">    </w:t>
      </w:r>
      <w:r w:rsidR="003B0683">
        <w:rPr>
          <w:rFonts w:ascii="Times New Roman" w:hAnsi="Times New Roman" w:cs="Times New Roman"/>
          <w:color w:val="0B0318"/>
          <w:szCs w:val="24"/>
          <w:shd w:val="clear" w:color="auto" w:fill="FFFFFF"/>
        </w:rPr>
        <w:t>-2.84, p = .006</w:t>
      </w:r>
      <w:r w:rsidR="007425C4">
        <w:rPr>
          <w:rFonts w:ascii="Times New Roman" w:hAnsi="Times New Roman" w:cs="Times New Roman"/>
          <w:color w:val="0B0318"/>
          <w:szCs w:val="24"/>
          <w:shd w:val="clear" w:color="auto" w:fill="FFFFFF"/>
        </w:rPr>
        <w:t xml:space="preserve">. </w:t>
      </w:r>
      <w:r w:rsidR="00611B92">
        <w:rPr>
          <w:rFonts w:ascii="Times New Roman" w:hAnsi="Times New Roman" w:cs="Times New Roman"/>
          <w:color w:val="0B0318"/>
          <w:szCs w:val="24"/>
          <w:shd w:val="clear" w:color="auto" w:fill="FFFFFF"/>
        </w:rPr>
        <w:t>There were no significant differences in positive affect for</w:t>
      </w:r>
      <w:r w:rsidRPr="0010340E">
        <w:rPr>
          <w:rFonts w:ascii="Times New Roman" w:hAnsi="Times New Roman" w:cs="Times New Roman"/>
          <w:color w:val="0B0318"/>
          <w:szCs w:val="24"/>
          <w:shd w:val="clear" w:color="auto" w:fill="FFFFFF"/>
        </w:rPr>
        <w:t xml:space="preserve"> NGB-Positive</w:t>
      </w:r>
      <w:r w:rsidR="007425C4">
        <w:rPr>
          <w:rFonts w:ascii="Times New Roman" w:hAnsi="Times New Roman" w:cs="Times New Roman"/>
          <w:color w:val="0B0318"/>
          <w:szCs w:val="24"/>
          <w:shd w:val="clear" w:color="auto" w:fill="FFFFFF"/>
        </w:rPr>
        <w:t xml:space="preserve"> </w:t>
      </w:r>
      <w:r w:rsidR="00611B92">
        <w:rPr>
          <w:rFonts w:ascii="Times New Roman" w:hAnsi="Times New Roman" w:cs="Times New Roman"/>
          <w:color w:val="0B0318"/>
          <w:szCs w:val="24"/>
          <w:shd w:val="clear" w:color="auto" w:fill="FFFFFF"/>
        </w:rPr>
        <w:t xml:space="preserve">between pre-manipulation (M = 19.64, SE 1.40) </w:t>
      </w:r>
      <w:r w:rsidR="005B2113">
        <w:rPr>
          <w:rFonts w:ascii="Times New Roman" w:hAnsi="Times New Roman" w:cs="Times New Roman"/>
          <w:color w:val="0B0318"/>
          <w:szCs w:val="24"/>
          <w:shd w:val="clear" w:color="auto" w:fill="FFFFFF"/>
        </w:rPr>
        <w:t>and</w:t>
      </w:r>
      <w:r w:rsidR="00611B92">
        <w:rPr>
          <w:rFonts w:ascii="Times New Roman" w:hAnsi="Times New Roman" w:cs="Times New Roman"/>
          <w:color w:val="0B0318"/>
          <w:szCs w:val="24"/>
          <w:shd w:val="clear" w:color="auto" w:fill="FFFFFF"/>
        </w:rPr>
        <w:t xml:space="preserve"> post-manipulation (M = 20.75, SE = 1.86)</w:t>
      </w:r>
      <w:r w:rsidR="007425C4" w:rsidRPr="0010340E">
        <w:rPr>
          <w:rFonts w:ascii="Times New Roman" w:hAnsi="Times New Roman" w:cs="Times New Roman"/>
          <w:color w:val="0B0318"/>
          <w:szCs w:val="24"/>
          <w:shd w:val="clear" w:color="auto" w:fill="FFFFFF"/>
        </w:rPr>
        <w:t xml:space="preserve"> </w:t>
      </w:r>
      <w:r w:rsidR="007425C4" w:rsidRPr="0010340E">
        <w:rPr>
          <w:rFonts w:ascii="Times New Roman" w:hAnsi="Times New Roman" w:cs="Times New Roman"/>
          <w:i/>
          <w:color w:val="0B0318"/>
          <w:szCs w:val="24"/>
          <w:shd w:val="clear" w:color="auto" w:fill="FFFFFF"/>
        </w:rPr>
        <w:t>t</w:t>
      </w:r>
      <w:r w:rsidR="007425C4" w:rsidRPr="0010340E">
        <w:rPr>
          <w:rFonts w:ascii="Times New Roman" w:hAnsi="Times New Roman" w:cs="Times New Roman"/>
          <w:color w:val="0B0318"/>
          <w:szCs w:val="24"/>
          <w:shd w:val="clear" w:color="auto" w:fill="FFFFFF"/>
        </w:rPr>
        <w:t xml:space="preserve">(27) = </w:t>
      </w:r>
      <w:r w:rsidR="007425C4">
        <w:rPr>
          <w:rFonts w:ascii="Times New Roman" w:hAnsi="Times New Roman" w:cs="Times New Roman"/>
          <w:color w:val="0B0318"/>
          <w:szCs w:val="24"/>
          <w:shd w:val="clear" w:color="auto" w:fill="FFFFFF"/>
        </w:rPr>
        <w:t>-.859</w:t>
      </w:r>
      <w:r w:rsidR="007425C4" w:rsidRPr="0010340E">
        <w:rPr>
          <w:rFonts w:ascii="Times New Roman" w:hAnsi="Times New Roman" w:cs="Times New Roman"/>
          <w:color w:val="0B0318"/>
          <w:szCs w:val="24"/>
          <w:shd w:val="clear" w:color="auto" w:fill="FFFFFF"/>
        </w:rPr>
        <w:t>, p = .</w:t>
      </w:r>
      <w:r w:rsidR="007425C4">
        <w:rPr>
          <w:rFonts w:ascii="Times New Roman" w:hAnsi="Times New Roman" w:cs="Times New Roman"/>
          <w:color w:val="0B0318"/>
          <w:szCs w:val="24"/>
          <w:shd w:val="clear" w:color="auto" w:fill="FFFFFF"/>
        </w:rPr>
        <w:t>398</w:t>
      </w:r>
      <w:r w:rsidR="00611B92">
        <w:rPr>
          <w:rFonts w:ascii="Times New Roman" w:hAnsi="Times New Roman" w:cs="Times New Roman"/>
          <w:color w:val="0B0318"/>
          <w:szCs w:val="24"/>
          <w:shd w:val="clear" w:color="auto" w:fill="FFFFFF"/>
        </w:rPr>
        <w:t xml:space="preserve">. </w:t>
      </w:r>
      <w:r w:rsidR="004D5BF1">
        <w:rPr>
          <w:rFonts w:ascii="Times New Roman" w:hAnsi="Times New Roman" w:cs="Times New Roman"/>
          <w:color w:val="0B0318"/>
          <w:szCs w:val="24"/>
          <w:shd w:val="clear" w:color="auto" w:fill="FFFFFF"/>
        </w:rPr>
        <w:t xml:space="preserve">This </w:t>
      </w:r>
      <w:r w:rsidR="005B2113">
        <w:rPr>
          <w:rFonts w:ascii="Times New Roman" w:hAnsi="Times New Roman" w:cs="Times New Roman"/>
          <w:color w:val="0B0318"/>
          <w:szCs w:val="24"/>
          <w:shd w:val="clear" w:color="auto" w:fill="FFFFFF"/>
        </w:rPr>
        <w:t>shows</w:t>
      </w:r>
      <w:r w:rsidR="004D5BF1">
        <w:rPr>
          <w:rFonts w:ascii="Times New Roman" w:hAnsi="Times New Roman" w:cs="Times New Roman"/>
          <w:color w:val="0B0318"/>
          <w:szCs w:val="24"/>
          <w:shd w:val="clear" w:color="auto" w:fill="FFFFFF"/>
        </w:rPr>
        <w:t xml:space="preserve"> </w:t>
      </w:r>
      <w:r w:rsidRPr="0010340E">
        <w:rPr>
          <w:rFonts w:ascii="Times New Roman" w:hAnsi="Times New Roman" w:cs="Times New Roman"/>
          <w:color w:val="0B0318"/>
          <w:szCs w:val="24"/>
          <w:shd w:val="clear" w:color="auto" w:fill="FFFFFF"/>
        </w:rPr>
        <w:t xml:space="preserve">positive affect was </w:t>
      </w:r>
      <w:r w:rsidR="005B2113">
        <w:rPr>
          <w:rFonts w:ascii="Times New Roman" w:hAnsi="Times New Roman" w:cs="Times New Roman"/>
          <w:color w:val="0B0318"/>
          <w:szCs w:val="24"/>
          <w:shd w:val="clear" w:color="auto" w:fill="FFFFFF"/>
        </w:rPr>
        <w:t xml:space="preserve">significantly </w:t>
      </w:r>
      <w:r w:rsidRPr="0010340E">
        <w:rPr>
          <w:rFonts w:ascii="Times New Roman" w:hAnsi="Times New Roman" w:cs="Times New Roman"/>
          <w:color w:val="0B0318"/>
          <w:szCs w:val="24"/>
          <w:shd w:val="clear" w:color="auto" w:fill="FFFFFF"/>
        </w:rPr>
        <w:lastRenderedPageBreak/>
        <w:t xml:space="preserve">amplified following positive imagery manipulation </w:t>
      </w:r>
      <w:r w:rsidR="005B2113">
        <w:rPr>
          <w:rFonts w:ascii="Times New Roman" w:hAnsi="Times New Roman" w:cs="Times New Roman"/>
          <w:color w:val="0B0318"/>
          <w:szCs w:val="24"/>
          <w:shd w:val="clear" w:color="auto" w:fill="FFFFFF"/>
        </w:rPr>
        <w:t>for GB-Positive</w:t>
      </w:r>
      <w:r w:rsidR="00C36897">
        <w:rPr>
          <w:rFonts w:ascii="Times New Roman" w:hAnsi="Times New Roman" w:cs="Times New Roman"/>
          <w:color w:val="0B0318"/>
          <w:szCs w:val="24"/>
          <w:shd w:val="clear" w:color="auto" w:fill="FFFFFF"/>
        </w:rPr>
        <w:t xml:space="preserve"> but not for NGB-Positive</w:t>
      </w:r>
      <w:r w:rsidRPr="0010340E">
        <w:rPr>
          <w:rFonts w:ascii="Times New Roman" w:hAnsi="Times New Roman" w:cs="Times New Roman"/>
          <w:color w:val="0B0318"/>
          <w:szCs w:val="24"/>
          <w:shd w:val="clear" w:color="auto" w:fill="FFFFFF"/>
        </w:rPr>
        <w:t xml:space="preserve">. </w:t>
      </w:r>
    </w:p>
    <w:p w14:paraId="617D242E" w14:textId="77777777" w:rsidR="0010340E" w:rsidRPr="0010340E" w:rsidRDefault="004D5BF1" w:rsidP="0010340E">
      <w:pPr>
        <w:spacing w:line="480" w:lineRule="auto"/>
        <w:ind w:firstLine="720"/>
        <w:rPr>
          <w:rFonts w:ascii="Times New Roman" w:hAnsi="Times New Roman" w:cs="Times New Roman"/>
          <w:color w:val="0B0318"/>
          <w:szCs w:val="24"/>
          <w:shd w:val="clear" w:color="auto" w:fill="FFFFFF"/>
        </w:rPr>
      </w:pPr>
      <w:r>
        <w:rPr>
          <w:rFonts w:ascii="Times New Roman" w:hAnsi="Times New Roman" w:cs="Times New Roman"/>
          <w:color w:val="0B0318"/>
          <w:szCs w:val="24"/>
          <w:shd w:val="clear" w:color="auto" w:fill="FFFFFF"/>
        </w:rPr>
        <w:t xml:space="preserve">Following this, </w:t>
      </w:r>
      <w:r w:rsidRPr="0010340E">
        <w:rPr>
          <w:rFonts w:ascii="Times New Roman" w:hAnsi="Times New Roman" w:cs="Times New Roman"/>
          <w:color w:val="0B0318"/>
          <w:szCs w:val="24"/>
          <w:shd w:val="clear" w:color="auto" w:fill="FFFFFF"/>
        </w:rPr>
        <w:t xml:space="preserve">an independent samples t-test </w:t>
      </w:r>
      <w:r>
        <w:rPr>
          <w:rFonts w:ascii="Times New Roman" w:hAnsi="Times New Roman" w:cs="Times New Roman"/>
          <w:color w:val="0B0318"/>
          <w:szCs w:val="24"/>
          <w:shd w:val="clear" w:color="auto" w:fill="FFFFFF"/>
        </w:rPr>
        <w:t>analysed</w:t>
      </w:r>
      <w:r w:rsidR="0010340E" w:rsidRPr="0010340E">
        <w:rPr>
          <w:rFonts w:ascii="Times New Roman" w:hAnsi="Times New Roman" w:cs="Times New Roman"/>
          <w:color w:val="0B0318"/>
          <w:szCs w:val="24"/>
          <w:shd w:val="clear" w:color="auto" w:fill="FFFFFF"/>
        </w:rPr>
        <w:t xml:space="preserve"> whether change</w:t>
      </w:r>
      <w:r w:rsidR="005B2113">
        <w:rPr>
          <w:rFonts w:ascii="Times New Roman" w:hAnsi="Times New Roman" w:cs="Times New Roman"/>
          <w:color w:val="0B0318"/>
          <w:szCs w:val="24"/>
          <w:shd w:val="clear" w:color="auto" w:fill="FFFFFF"/>
        </w:rPr>
        <w:t>s</w:t>
      </w:r>
      <w:r w:rsidR="0010340E" w:rsidRPr="0010340E">
        <w:rPr>
          <w:rFonts w:ascii="Times New Roman" w:hAnsi="Times New Roman" w:cs="Times New Roman"/>
          <w:color w:val="0B0318"/>
          <w:szCs w:val="24"/>
          <w:shd w:val="clear" w:color="auto" w:fill="FFFFFF"/>
        </w:rPr>
        <w:t xml:space="preserve"> in positive affect w</w:t>
      </w:r>
      <w:r w:rsidR="005B2113">
        <w:rPr>
          <w:rFonts w:ascii="Times New Roman" w:hAnsi="Times New Roman" w:cs="Times New Roman"/>
          <w:color w:val="0B0318"/>
          <w:szCs w:val="24"/>
          <w:shd w:val="clear" w:color="auto" w:fill="FFFFFF"/>
        </w:rPr>
        <w:t>ere</w:t>
      </w:r>
      <w:r w:rsidR="0010340E" w:rsidRPr="0010340E">
        <w:rPr>
          <w:rFonts w:ascii="Times New Roman" w:hAnsi="Times New Roman" w:cs="Times New Roman"/>
          <w:color w:val="0B0318"/>
          <w:szCs w:val="24"/>
          <w:shd w:val="clear" w:color="auto" w:fill="FFFFFF"/>
        </w:rPr>
        <w:t xml:space="preserve"> significantly different between G</w:t>
      </w:r>
      <w:r>
        <w:rPr>
          <w:rFonts w:ascii="Times New Roman" w:hAnsi="Times New Roman" w:cs="Times New Roman"/>
          <w:color w:val="0B0318"/>
          <w:szCs w:val="24"/>
          <w:shd w:val="clear" w:color="auto" w:fill="FFFFFF"/>
        </w:rPr>
        <w:t>B-Positive and NGB-Positive</w:t>
      </w:r>
      <w:r w:rsidR="0010340E" w:rsidRPr="0010340E">
        <w:rPr>
          <w:rFonts w:ascii="Times New Roman" w:hAnsi="Times New Roman" w:cs="Times New Roman"/>
          <w:color w:val="0B0318"/>
          <w:szCs w:val="24"/>
          <w:shd w:val="clear" w:color="auto" w:fill="FFFFFF"/>
        </w:rPr>
        <w:t xml:space="preserve">. </w:t>
      </w:r>
      <w:r>
        <w:rPr>
          <w:rFonts w:ascii="Times New Roman" w:hAnsi="Times New Roman" w:cs="Times New Roman"/>
          <w:color w:val="0B0318"/>
          <w:szCs w:val="24"/>
          <w:shd w:val="clear" w:color="auto" w:fill="FFFFFF"/>
        </w:rPr>
        <w:t>Findings show</w:t>
      </w:r>
      <w:r w:rsidR="0010340E" w:rsidRPr="0010340E">
        <w:rPr>
          <w:rFonts w:ascii="Times New Roman" w:hAnsi="Times New Roman" w:cs="Times New Roman"/>
          <w:color w:val="0B0318"/>
          <w:szCs w:val="24"/>
          <w:shd w:val="clear" w:color="auto" w:fill="FFFFFF"/>
        </w:rPr>
        <w:t xml:space="preserve"> positive affect change scores were </w:t>
      </w:r>
      <w:r w:rsidR="005B2113">
        <w:rPr>
          <w:rFonts w:ascii="Times New Roman" w:hAnsi="Times New Roman" w:cs="Times New Roman"/>
          <w:color w:val="0B0318"/>
          <w:szCs w:val="24"/>
          <w:shd w:val="clear" w:color="auto" w:fill="FFFFFF"/>
        </w:rPr>
        <w:t xml:space="preserve">not </w:t>
      </w:r>
      <w:r w:rsidR="0010340E" w:rsidRPr="0010340E">
        <w:rPr>
          <w:rFonts w:ascii="Times New Roman" w:hAnsi="Times New Roman" w:cs="Times New Roman"/>
          <w:color w:val="0B0318"/>
          <w:szCs w:val="24"/>
          <w:shd w:val="clear" w:color="auto" w:fill="FFFFFF"/>
        </w:rPr>
        <w:t xml:space="preserve">significantly </w:t>
      </w:r>
      <w:r w:rsidR="005B2113">
        <w:rPr>
          <w:rFonts w:ascii="Times New Roman" w:hAnsi="Times New Roman" w:cs="Times New Roman"/>
          <w:color w:val="0B0318"/>
          <w:szCs w:val="24"/>
          <w:shd w:val="clear" w:color="auto" w:fill="FFFFFF"/>
        </w:rPr>
        <w:t>different between</w:t>
      </w:r>
      <w:r w:rsidR="0010340E" w:rsidRPr="0010340E">
        <w:rPr>
          <w:rFonts w:ascii="Times New Roman" w:hAnsi="Times New Roman" w:cs="Times New Roman"/>
          <w:color w:val="0B0318"/>
          <w:szCs w:val="24"/>
          <w:shd w:val="clear" w:color="auto" w:fill="FFFFFF"/>
        </w:rPr>
        <w:t xml:space="preserve"> GB-Positive </w:t>
      </w:r>
      <w:r w:rsidR="005B2113">
        <w:rPr>
          <w:rFonts w:ascii="Times New Roman" w:hAnsi="Times New Roman" w:cs="Times New Roman"/>
          <w:color w:val="0B0318"/>
          <w:szCs w:val="24"/>
          <w:shd w:val="clear" w:color="auto" w:fill="FFFFFF"/>
        </w:rPr>
        <w:t>and</w:t>
      </w:r>
      <w:r w:rsidR="0010340E" w:rsidRPr="0010340E">
        <w:rPr>
          <w:rFonts w:ascii="Times New Roman" w:hAnsi="Times New Roman" w:cs="Times New Roman"/>
          <w:color w:val="0B0318"/>
          <w:szCs w:val="24"/>
          <w:shd w:val="clear" w:color="auto" w:fill="FFFFFF"/>
        </w:rPr>
        <w:t xml:space="preserve"> NGB-Positive (</w:t>
      </w:r>
      <w:r w:rsidR="0010340E" w:rsidRPr="0010340E">
        <w:rPr>
          <w:rFonts w:ascii="Times New Roman" w:hAnsi="Times New Roman" w:cs="Times New Roman"/>
          <w:i/>
          <w:color w:val="0B0318"/>
          <w:szCs w:val="24"/>
          <w:shd w:val="clear" w:color="auto" w:fill="FFFFFF"/>
        </w:rPr>
        <w:t>t</w:t>
      </w:r>
      <w:r w:rsidR="0010340E" w:rsidRPr="0010340E">
        <w:rPr>
          <w:rFonts w:ascii="Times New Roman" w:hAnsi="Times New Roman" w:cs="Times New Roman"/>
          <w:color w:val="0B0318"/>
          <w:szCs w:val="24"/>
          <w:shd w:val="clear" w:color="auto" w:fill="FFFFFF"/>
        </w:rPr>
        <w:t xml:space="preserve">(101) = </w:t>
      </w:r>
      <w:r w:rsidR="005B2113">
        <w:rPr>
          <w:rFonts w:ascii="Times New Roman" w:hAnsi="Times New Roman" w:cs="Times New Roman"/>
          <w:color w:val="0B0318"/>
          <w:szCs w:val="24"/>
          <w:shd w:val="clear" w:color="auto" w:fill="FFFFFF"/>
        </w:rPr>
        <w:t>.989</w:t>
      </w:r>
      <w:r>
        <w:rPr>
          <w:rFonts w:ascii="Times New Roman" w:hAnsi="Times New Roman" w:cs="Times New Roman"/>
          <w:color w:val="0B0318"/>
          <w:szCs w:val="24"/>
          <w:shd w:val="clear" w:color="auto" w:fill="FFFFFF"/>
        </w:rPr>
        <w:t>, p = .</w:t>
      </w:r>
      <w:r w:rsidR="005B2113">
        <w:rPr>
          <w:rFonts w:ascii="Times New Roman" w:hAnsi="Times New Roman" w:cs="Times New Roman"/>
          <w:color w:val="0B0318"/>
          <w:szCs w:val="24"/>
          <w:shd w:val="clear" w:color="auto" w:fill="FFFFFF"/>
        </w:rPr>
        <w:t>325</w:t>
      </w:r>
      <w:r w:rsidR="003B0683">
        <w:rPr>
          <w:rFonts w:ascii="Times New Roman" w:hAnsi="Times New Roman" w:cs="Times New Roman"/>
          <w:color w:val="0B0318"/>
          <w:szCs w:val="24"/>
          <w:shd w:val="clear" w:color="auto" w:fill="FFFFFF"/>
        </w:rPr>
        <w:t>)</w:t>
      </w:r>
      <w:r w:rsidR="00C36897">
        <w:rPr>
          <w:rFonts w:ascii="Times New Roman" w:hAnsi="Times New Roman" w:cs="Times New Roman"/>
          <w:color w:val="0B0318"/>
          <w:szCs w:val="24"/>
          <w:shd w:val="clear" w:color="auto" w:fill="FFFFFF"/>
        </w:rPr>
        <w:t xml:space="preserve">. </w:t>
      </w:r>
      <w:r w:rsidR="0010340E" w:rsidRPr="0010340E">
        <w:rPr>
          <w:rFonts w:ascii="Times New Roman" w:hAnsi="Times New Roman" w:cs="Times New Roman"/>
          <w:color w:val="0B0318"/>
          <w:szCs w:val="24"/>
          <w:shd w:val="clear" w:color="auto" w:fill="FFFFFF"/>
        </w:rPr>
        <w:t>See Table 7 for positive affect pre- and post-mani</w:t>
      </w:r>
      <w:r>
        <w:rPr>
          <w:rFonts w:ascii="Times New Roman" w:hAnsi="Times New Roman" w:cs="Times New Roman"/>
          <w:color w:val="0B0318"/>
          <w:szCs w:val="24"/>
          <w:shd w:val="clear" w:color="auto" w:fill="FFFFFF"/>
        </w:rPr>
        <w:t>pulation, and mean change score</w:t>
      </w:r>
      <w:r w:rsidR="00C36897">
        <w:rPr>
          <w:rFonts w:ascii="Times New Roman" w:hAnsi="Times New Roman" w:cs="Times New Roman"/>
          <w:color w:val="0B0318"/>
          <w:szCs w:val="24"/>
          <w:shd w:val="clear" w:color="auto" w:fill="FFFFFF"/>
        </w:rPr>
        <w:t>s</w:t>
      </w:r>
      <w:r w:rsidR="00016A74">
        <w:rPr>
          <w:rFonts w:ascii="Times New Roman" w:hAnsi="Times New Roman" w:cs="Times New Roman"/>
          <w:color w:val="0B0318"/>
          <w:szCs w:val="24"/>
          <w:shd w:val="clear" w:color="auto" w:fill="FFFFFF"/>
        </w:rPr>
        <w:t xml:space="preserve"> for </w:t>
      </w:r>
      <w:r w:rsidR="0010340E" w:rsidRPr="0010340E">
        <w:rPr>
          <w:rFonts w:ascii="Times New Roman" w:hAnsi="Times New Roman" w:cs="Times New Roman"/>
          <w:color w:val="0B0318"/>
          <w:szCs w:val="24"/>
          <w:shd w:val="clear" w:color="auto" w:fill="FFFFFF"/>
        </w:rPr>
        <w:t>positive imagery group</w:t>
      </w:r>
      <w:r w:rsidR="00016A74">
        <w:rPr>
          <w:rFonts w:ascii="Times New Roman" w:hAnsi="Times New Roman" w:cs="Times New Roman"/>
          <w:color w:val="0B0318"/>
          <w:szCs w:val="24"/>
          <w:shd w:val="clear" w:color="auto" w:fill="FFFFFF"/>
        </w:rPr>
        <w:t>s</w:t>
      </w:r>
      <w:r w:rsidR="0010340E" w:rsidRPr="0010340E">
        <w:rPr>
          <w:rFonts w:ascii="Times New Roman" w:hAnsi="Times New Roman" w:cs="Times New Roman"/>
          <w:color w:val="0B0318"/>
          <w:szCs w:val="24"/>
          <w:shd w:val="clear" w:color="auto" w:fill="FFFFFF"/>
        </w:rPr>
        <w:t xml:space="preserve">. </w:t>
      </w:r>
    </w:p>
    <w:p w14:paraId="18E1D4F3" w14:textId="77777777" w:rsidR="00845972" w:rsidRDefault="00845972" w:rsidP="007A3466">
      <w:pPr>
        <w:spacing w:line="480" w:lineRule="auto"/>
        <w:rPr>
          <w:rFonts w:ascii="Times New Roman" w:hAnsi="Times New Roman" w:cs="Times New Roman"/>
          <w:color w:val="0B0318"/>
          <w:szCs w:val="24"/>
          <w:shd w:val="clear" w:color="auto" w:fill="FFFFFF"/>
        </w:rPr>
      </w:pPr>
    </w:p>
    <w:p w14:paraId="2AB338C2" w14:textId="225A5FA9" w:rsidR="003B0683" w:rsidRPr="0010340E" w:rsidRDefault="003B0683" w:rsidP="003B0683">
      <w:pPr>
        <w:spacing w:line="480" w:lineRule="auto"/>
        <w:rPr>
          <w:rFonts w:ascii="Times New Roman" w:hAnsi="Times New Roman" w:cs="Times New Roman"/>
          <w:b/>
          <w:szCs w:val="24"/>
        </w:rPr>
      </w:pPr>
      <w:r w:rsidRPr="0010340E">
        <w:rPr>
          <w:rFonts w:ascii="Times New Roman" w:hAnsi="Times New Roman" w:cs="Times New Roman"/>
          <w:b/>
          <w:szCs w:val="24"/>
        </w:rPr>
        <w:t xml:space="preserve">Hypothesis </w:t>
      </w:r>
      <w:r w:rsidR="001F6FDD">
        <w:rPr>
          <w:rFonts w:ascii="Times New Roman" w:hAnsi="Times New Roman" w:cs="Times New Roman"/>
          <w:b/>
          <w:szCs w:val="24"/>
        </w:rPr>
        <w:t>3</w:t>
      </w:r>
      <w:r w:rsidRPr="0010340E">
        <w:rPr>
          <w:rFonts w:ascii="Times New Roman" w:hAnsi="Times New Roman" w:cs="Times New Roman"/>
          <w:b/>
          <w:szCs w:val="24"/>
        </w:rPr>
        <w:t xml:space="preserve">: Participants experiencing grandiose beliefs will rate images as more vivid than participants not experiencing grandiose beliefs. </w:t>
      </w:r>
    </w:p>
    <w:p w14:paraId="38953315" w14:textId="77777777" w:rsidR="003B0683" w:rsidRPr="003B0683" w:rsidRDefault="003B0683" w:rsidP="007A3466">
      <w:pPr>
        <w:spacing w:line="480" w:lineRule="auto"/>
        <w:rPr>
          <w:rFonts w:ascii="Times New Roman" w:hAnsi="Times New Roman" w:cs="Times New Roman"/>
          <w:szCs w:val="24"/>
        </w:rPr>
      </w:pPr>
      <w:r w:rsidRPr="0010340E">
        <w:rPr>
          <w:rFonts w:ascii="Times New Roman" w:hAnsi="Times New Roman" w:cs="Times New Roman"/>
          <w:szCs w:val="24"/>
        </w:rPr>
        <w:tab/>
        <w:t xml:space="preserve">A Chi-square analysis was conducted </w:t>
      </w:r>
      <w:r>
        <w:rPr>
          <w:rFonts w:ascii="Times New Roman" w:hAnsi="Times New Roman" w:cs="Times New Roman"/>
          <w:szCs w:val="24"/>
        </w:rPr>
        <w:t xml:space="preserve">on </w:t>
      </w:r>
      <w:r w:rsidRPr="0010340E">
        <w:rPr>
          <w:rFonts w:ascii="Times New Roman" w:hAnsi="Times New Roman" w:cs="Times New Roman"/>
          <w:szCs w:val="24"/>
        </w:rPr>
        <w:t>rat</w:t>
      </w:r>
      <w:r>
        <w:rPr>
          <w:rFonts w:ascii="Times New Roman" w:hAnsi="Times New Roman" w:cs="Times New Roman"/>
          <w:szCs w:val="24"/>
        </w:rPr>
        <w:t>ings</w:t>
      </w:r>
      <w:r w:rsidRPr="0010340E">
        <w:rPr>
          <w:rFonts w:ascii="Times New Roman" w:hAnsi="Times New Roman" w:cs="Times New Roman"/>
          <w:szCs w:val="24"/>
        </w:rPr>
        <w:t xml:space="preserve"> </w:t>
      </w:r>
      <w:r>
        <w:rPr>
          <w:rFonts w:ascii="Times New Roman" w:hAnsi="Times New Roman" w:cs="Times New Roman"/>
          <w:szCs w:val="24"/>
        </w:rPr>
        <w:t>of vividness for</w:t>
      </w:r>
      <w:r w:rsidRPr="0010340E">
        <w:rPr>
          <w:rFonts w:ascii="Times New Roman" w:hAnsi="Times New Roman" w:cs="Times New Roman"/>
          <w:szCs w:val="24"/>
        </w:rPr>
        <w:t xml:space="preserve"> </w:t>
      </w:r>
      <w:r>
        <w:rPr>
          <w:rFonts w:ascii="Times New Roman" w:hAnsi="Times New Roman" w:cs="Times New Roman"/>
          <w:szCs w:val="24"/>
        </w:rPr>
        <w:t xml:space="preserve">the </w:t>
      </w:r>
      <w:r w:rsidRPr="0010340E">
        <w:rPr>
          <w:rFonts w:ascii="Times New Roman" w:hAnsi="Times New Roman" w:cs="Times New Roman"/>
          <w:szCs w:val="24"/>
        </w:rPr>
        <w:t>generated image</w:t>
      </w:r>
      <w:r>
        <w:rPr>
          <w:rFonts w:ascii="Times New Roman" w:hAnsi="Times New Roman" w:cs="Times New Roman"/>
          <w:szCs w:val="24"/>
        </w:rPr>
        <w:t>s</w:t>
      </w:r>
      <w:r w:rsidRPr="0010340E">
        <w:rPr>
          <w:rFonts w:ascii="Times New Roman" w:hAnsi="Times New Roman" w:cs="Times New Roman"/>
          <w:szCs w:val="24"/>
        </w:rPr>
        <w:t xml:space="preserve"> to </w:t>
      </w:r>
      <w:r>
        <w:rPr>
          <w:rFonts w:ascii="Times New Roman" w:hAnsi="Times New Roman" w:cs="Times New Roman"/>
          <w:szCs w:val="24"/>
        </w:rPr>
        <w:t xml:space="preserve">compare the </w:t>
      </w:r>
      <w:r w:rsidRPr="0010340E">
        <w:rPr>
          <w:rFonts w:ascii="Times New Roman" w:hAnsi="Times New Roman" w:cs="Times New Roman"/>
          <w:szCs w:val="24"/>
        </w:rPr>
        <w:t>grandiose beliefs groups (GB-Positive and GB-Negative) to non-</w:t>
      </w:r>
      <w:r w:rsidRPr="003B0683">
        <w:rPr>
          <w:rFonts w:ascii="Times New Roman" w:hAnsi="Times New Roman" w:cs="Times New Roman"/>
          <w:szCs w:val="24"/>
        </w:rPr>
        <w:t xml:space="preserve"> </w:t>
      </w:r>
      <w:r w:rsidRPr="0010340E">
        <w:rPr>
          <w:rFonts w:ascii="Times New Roman" w:hAnsi="Times New Roman" w:cs="Times New Roman"/>
          <w:szCs w:val="24"/>
        </w:rPr>
        <w:t>grandiose beliefs groups (NGB-Positive and NGB-Negative)</w:t>
      </w:r>
      <w:r>
        <w:rPr>
          <w:rFonts w:ascii="Times New Roman" w:hAnsi="Times New Roman" w:cs="Times New Roman"/>
          <w:szCs w:val="24"/>
        </w:rPr>
        <w:t xml:space="preserve">. A summary table shows </w:t>
      </w:r>
      <w:r w:rsidRPr="0010340E">
        <w:rPr>
          <w:rFonts w:ascii="Times New Roman" w:hAnsi="Times New Roman" w:cs="Times New Roman"/>
          <w:szCs w:val="24"/>
        </w:rPr>
        <w:t>frequency and percenta</w:t>
      </w:r>
      <w:r>
        <w:rPr>
          <w:rFonts w:ascii="Times New Roman" w:hAnsi="Times New Roman" w:cs="Times New Roman"/>
          <w:szCs w:val="24"/>
        </w:rPr>
        <w:t>ges of ratings in each category</w:t>
      </w:r>
      <w:r w:rsidRPr="0010340E">
        <w:rPr>
          <w:rFonts w:ascii="Times New Roman" w:hAnsi="Times New Roman" w:cs="Times New Roman"/>
          <w:szCs w:val="24"/>
        </w:rPr>
        <w:t xml:space="preserve"> according to group (Table 8). </w:t>
      </w:r>
    </w:p>
    <w:p w14:paraId="4ED586D8" w14:textId="77777777" w:rsidR="003B0683" w:rsidRPr="0010340E" w:rsidRDefault="003B0683" w:rsidP="003B0683">
      <w:pPr>
        <w:spacing w:line="480" w:lineRule="auto"/>
        <w:ind w:firstLine="720"/>
        <w:rPr>
          <w:rFonts w:ascii="Times New Roman" w:hAnsi="Times New Roman" w:cs="Times New Roman"/>
          <w:szCs w:val="24"/>
        </w:rPr>
      </w:pPr>
      <w:r w:rsidRPr="0010340E">
        <w:rPr>
          <w:rFonts w:ascii="Times New Roman" w:hAnsi="Times New Roman" w:cs="Times New Roman"/>
          <w:szCs w:val="24"/>
        </w:rPr>
        <w:t>The GB groups mostly rated images as ‘clear and reasonably vivid’ or ‘clear and vivid like normal vision’, and the NGB groups mostly rated images as ‘moderately clear’ or ‘clear and reasonably vivid’. The Chi-square analysis shows differences in ratings of vividness between GB and NGB groups were not significant (</w:t>
      </w:r>
      <w:r w:rsidRPr="0010340E">
        <w:rPr>
          <w:rFonts w:ascii="Times New Roman" w:eastAsia="Times New Roman" w:hAnsi="Times New Roman" w:cs="Times New Roman"/>
        </w:rPr>
        <w:t>χ2</w:t>
      </w:r>
      <w:r w:rsidRPr="0010340E">
        <w:rPr>
          <w:rFonts w:ascii="Times New Roman" w:hAnsi="Times New Roman" w:cs="Times New Roman"/>
          <w:szCs w:val="24"/>
        </w:rPr>
        <w:t xml:space="preserve"> (3) = 6.84, p = .1</w:t>
      </w:r>
      <w:r>
        <w:rPr>
          <w:rFonts w:ascii="Times New Roman" w:hAnsi="Times New Roman" w:cs="Times New Roman"/>
          <w:szCs w:val="24"/>
        </w:rPr>
        <w:t>41</w:t>
      </w:r>
      <w:r w:rsidRPr="0010340E">
        <w:rPr>
          <w:rFonts w:ascii="Times New Roman" w:hAnsi="Times New Roman" w:cs="Times New Roman"/>
          <w:szCs w:val="24"/>
        </w:rPr>
        <w:t xml:space="preserve">). </w:t>
      </w:r>
    </w:p>
    <w:p w14:paraId="70A2DA9E" w14:textId="77777777" w:rsidR="003B0683" w:rsidRDefault="003B0683" w:rsidP="007A3466">
      <w:pPr>
        <w:spacing w:line="480" w:lineRule="auto"/>
        <w:rPr>
          <w:rFonts w:ascii="Times New Roman" w:hAnsi="Times New Roman" w:cs="Times New Roman"/>
          <w:color w:val="0B0318"/>
          <w:szCs w:val="24"/>
          <w:shd w:val="clear" w:color="auto" w:fill="FFFFFF"/>
        </w:rPr>
      </w:pPr>
    </w:p>
    <w:p w14:paraId="7528024C" w14:textId="77777777" w:rsidR="00B70B44" w:rsidRDefault="00B70B44" w:rsidP="007A3466">
      <w:pPr>
        <w:spacing w:line="480" w:lineRule="auto"/>
        <w:rPr>
          <w:rFonts w:ascii="Times New Roman" w:hAnsi="Times New Roman" w:cs="Times New Roman"/>
          <w:color w:val="0B0318"/>
          <w:szCs w:val="24"/>
          <w:shd w:val="clear" w:color="auto" w:fill="FFFFFF"/>
        </w:rPr>
      </w:pPr>
    </w:p>
    <w:p w14:paraId="1AED1187" w14:textId="77777777" w:rsidR="00B70B44" w:rsidRDefault="00B70B44" w:rsidP="007A3466">
      <w:pPr>
        <w:spacing w:line="480" w:lineRule="auto"/>
        <w:rPr>
          <w:rFonts w:ascii="Times New Roman" w:hAnsi="Times New Roman" w:cs="Times New Roman"/>
          <w:color w:val="0B0318"/>
          <w:szCs w:val="24"/>
          <w:shd w:val="clear" w:color="auto" w:fill="FFFFFF"/>
        </w:rPr>
      </w:pPr>
    </w:p>
    <w:p w14:paraId="13C61B86" w14:textId="77777777" w:rsidR="00B70B44" w:rsidRDefault="00B70B44" w:rsidP="007A3466">
      <w:pPr>
        <w:spacing w:line="480" w:lineRule="auto"/>
        <w:rPr>
          <w:rFonts w:ascii="Times New Roman" w:hAnsi="Times New Roman" w:cs="Times New Roman"/>
          <w:color w:val="0B0318"/>
          <w:szCs w:val="24"/>
          <w:shd w:val="clear" w:color="auto" w:fill="FFFFFF"/>
        </w:rPr>
      </w:pPr>
    </w:p>
    <w:p w14:paraId="321A8EFD" w14:textId="77777777" w:rsidR="00B70B44" w:rsidRPr="0010340E" w:rsidRDefault="00B70B44" w:rsidP="007A3466">
      <w:pPr>
        <w:spacing w:line="480" w:lineRule="auto"/>
        <w:rPr>
          <w:rFonts w:ascii="Times New Roman" w:hAnsi="Times New Roman" w:cs="Times New Roman"/>
          <w:color w:val="0B0318"/>
          <w:szCs w:val="24"/>
          <w:shd w:val="clear" w:color="auto" w:fill="FFFFFF"/>
        </w:rPr>
      </w:pPr>
    </w:p>
    <w:tbl>
      <w:tblPr>
        <w:tblStyle w:val="TableGrid5"/>
        <w:tblW w:w="7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552"/>
        <w:gridCol w:w="2410"/>
      </w:tblGrid>
      <w:tr w:rsidR="0010340E" w:rsidRPr="0010340E" w14:paraId="4BE5B469" w14:textId="77777777" w:rsidTr="00B70B44">
        <w:trPr>
          <w:trHeight w:val="546"/>
          <w:jc w:val="center"/>
        </w:trPr>
        <w:tc>
          <w:tcPr>
            <w:tcW w:w="7905" w:type="dxa"/>
            <w:gridSpan w:val="3"/>
            <w:tcBorders>
              <w:top w:val="single" w:sz="4" w:space="0" w:color="auto"/>
              <w:bottom w:val="single" w:sz="4" w:space="0" w:color="auto"/>
            </w:tcBorders>
          </w:tcPr>
          <w:p w14:paraId="32A9CA8C" w14:textId="30E58B92"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u w:val="single"/>
              </w:rPr>
              <w:t xml:space="preserve">Table </w:t>
            </w:r>
            <w:r w:rsidR="001F6FDD">
              <w:rPr>
                <w:rFonts w:ascii="Times New Roman" w:hAnsi="Times New Roman" w:cs="Times New Roman"/>
                <w:szCs w:val="24"/>
                <w:u w:val="single"/>
              </w:rPr>
              <w:t>6</w:t>
            </w:r>
            <w:r w:rsidR="001F6FDD" w:rsidRPr="0010340E">
              <w:rPr>
                <w:rFonts w:ascii="Times New Roman" w:hAnsi="Times New Roman" w:cs="Times New Roman"/>
                <w:szCs w:val="24"/>
              </w:rPr>
              <w:t xml:space="preserve"> </w:t>
            </w:r>
          </w:p>
          <w:p w14:paraId="36CC2D1C" w14:textId="77777777" w:rsidR="0010340E" w:rsidRPr="0010340E" w:rsidRDefault="0010340E" w:rsidP="0010340E">
            <w:pPr>
              <w:rPr>
                <w:rFonts w:ascii="Times New Roman" w:hAnsi="Times New Roman" w:cs="Times New Roman"/>
                <w:szCs w:val="24"/>
              </w:rPr>
            </w:pPr>
          </w:p>
          <w:p w14:paraId="51EB5341"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Positive affect pre- and post-manipulation, and change scores for positive imagery groups</w:t>
            </w:r>
          </w:p>
        </w:tc>
      </w:tr>
      <w:tr w:rsidR="0010340E" w:rsidRPr="00991BCC" w14:paraId="788F83CA" w14:textId="77777777" w:rsidTr="00B70B44">
        <w:trPr>
          <w:trHeight w:val="1231"/>
          <w:jc w:val="center"/>
        </w:trPr>
        <w:tc>
          <w:tcPr>
            <w:tcW w:w="2943" w:type="dxa"/>
            <w:tcBorders>
              <w:top w:val="single" w:sz="4" w:space="0" w:color="auto"/>
              <w:bottom w:val="single" w:sz="4" w:space="0" w:color="auto"/>
            </w:tcBorders>
            <w:vAlign w:val="center"/>
          </w:tcPr>
          <w:p w14:paraId="46470B24" w14:textId="77777777" w:rsidR="0010340E" w:rsidRPr="0010340E" w:rsidRDefault="0010340E" w:rsidP="0010340E">
            <w:pPr>
              <w:rPr>
                <w:rFonts w:ascii="Times New Roman" w:hAnsi="Times New Roman" w:cs="Times New Roman"/>
                <w:szCs w:val="24"/>
              </w:rPr>
            </w:pPr>
          </w:p>
          <w:p w14:paraId="2E834C9B" w14:textId="77777777" w:rsidR="0010340E" w:rsidRPr="0010340E" w:rsidRDefault="007A3466" w:rsidP="007A3466">
            <w:pPr>
              <w:jc w:val="center"/>
              <w:rPr>
                <w:rFonts w:ascii="Times New Roman" w:hAnsi="Times New Roman" w:cs="Times New Roman"/>
                <w:szCs w:val="24"/>
              </w:rPr>
            </w:pPr>
            <w:r>
              <w:rPr>
                <w:rFonts w:ascii="Times New Roman" w:hAnsi="Times New Roman" w:cs="Times New Roman"/>
                <w:szCs w:val="24"/>
              </w:rPr>
              <w:t xml:space="preserve">          </w:t>
            </w:r>
            <w:r w:rsidR="0010340E" w:rsidRPr="0010340E">
              <w:rPr>
                <w:rFonts w:ascii="Times New Roman" w:hAnsi="Times New Roman" w:cs="Times New Roman"/>
                <w:szCs w:val="24"/>
              </w:rPr>
              <w:t>PANAS-PA Scores</w:t>
            </w:r>
          </w:p>
          <w:p w14:paraId="7E1E98B1" w14:textId="77777777" w:rsidR="0010340E" w:rsidRPr="0010340E" w:rsidRDefault="0010340E" w:rsidP="0010340E">
            <w:pPr>
              <w:rPr>
                <w:rFonts w:ascii="Times New Roman" w:hAnsi="Times New Roman" w:cs="Times New Roman"/>
                <w:szCs w:val="24"/>
              </w:rPr>
            </w:pPr>
          </w:p>
          <w:p w14:paraId="76D4BBF4" w14:textId="77777777" w:rsidR="0010340E" w:rsidRPr="0010340E" w:rsidRDefault="0010340E" w:rsidP="0010340E">
            <w:pPr>
              <w:rPr>
                <w:rFonts w:ascii="Times New Roman" w:hAnsi="Times New Roman" w:cs="Times New Roman"/>
                <w:szCs w:val="24"/>
              </w:rPr>
            </w:pPr>
          </w:p>
        </w:tc>
        <w:tc>
          <w:tcPr>
            <w:tcW w:w="2552" w:type="dxa"/>
            <w:tcBorders>
              <w:top w:val="single" w:sz="4" w:space="0" w:color="auto"/>
              <w:bottom w:val="single" w:sz="4" w:space="0" w:color="auto"/>
            </w:tcBorders>
            <w:vAlign w:val="center"/>
          </w:tcPr>
          <w:p w14:paraId="5A3B7102"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GB-Positive</w:t>
            </w:r>
          </w:p>
          <w:p w14:paraId="356B2CD3"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=75)</w:t>
            </w:r>
          </w:p>
          <w:p w14:paraId="6BA35EFC" w14:textId="77777777" w:rsidR="0010340E" w:rsidRPr="00991BCC" w:rsidRDefault="0010340E" w:rsidP="0010340E">
            <w:pPr>
              <w:jc w:val="center"/>
              <w:rPr>
                <w:rFonts w:ascii="Times New Roman" w:hAnsi="Times New Roman" w:cs="Times New Roman"/>
                <w:szCs w:val="24"/>
                <w:lang w:val="pt-PT"/>
              </w:rPr>
            </w:pPr>
          </w:p>
          <w:p w14:paraId="757FDC8F" w14:textId="77777777" w:rsidR="0010340E" w:rsidRPr="00991BCC" w:rsidRDefault="0010340E" w:rsidP="00C36897">
            <w:pPr>
              <w:jc w:val="center"/>
              <w:rPr>
                <w:rFonts w:ascii="Times New Roman" w:hAnsi="Times New Roman" w:cs="Times New Roman"/>
                <w:i/>
                <w:szCs w:val="24"/>
                <w:lang w:val="pt-PT"/>
              </w:rPr>
            </w:pPr>
            <w:r w:rsidRPr="00991BCC">
              <w:rPr>
                <w:rFonts w:ascii="Times New Roman" w:hAnsi="Times New Roman" w:cs="Times New Roman"/>
                <w:i/>
                <w:szCs w:val="24"/>
                <w:lang w:val="pt-PT"/>
              </w:rPr>
              <w:t>M (S</w:t>
            </w:r>
            <w:r w:rsidR="00C36897" w:rsidRPr="00991BCC">
              <w:rPr>
                <w:rFonts w:ascii="Times New Roman" w:hAnsi="Times New Roman" w:cs="Times New Roman"/>
                <w:i/>
                <w:szCs w:val="24"/>
                <w:lang w:val="pt-PT"/>
              </w:rPr>
              <w:t>E</w:t>
            </w:r>
            <w:r w:rsidRPr="00991BCC">
              <w:rPr>
                <w:rFonts w:ascii="Times New Roman" w:hAnsi="Times New Roman" w:cs="Times New Roman"/>
                <w:i/>
                <w:szCs w:val="24"/>
                <w:lang w:val="pt-PT"/>
              </w:rPr>
              <w:t>)</w:t>
            </w:r>
          </w:p>
        </w:tc>
        <w:tc>
          <w:tcPr>
            <w:tcW w:w="2410" w:type="dxa"/>
            <w:tcBorders>
              <w:top w:val="single" w:sz="4" w:space="0" w:color="auto"/>
              <w:bottom w:val="single" w:sz="4" w:space="0" w:color="auto"/>
            </w:tcBorders>
            <w:vAlign w:val="center"/>
          </w:tcPr>
          <w:p w14:paraId="453D5342"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NGB-Positive</w:t>
            </w:r>
          </w:p>
          <w:p w14:paraId="5CAFE7D0"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szCs w:val="24"/>
                <w:lang w:val="pt-PT"/>
              </w:rPr>
              <w:t>(</w:t>
            </w:r>
            <w:r w:rsidRPr="00991BCC">
              <w:rPr>
                <w:rFonts w:ascii="Times New Roman" w:hAnsi="Times New Roman" w:cs="Times New Roman"/>
                <w:i/>
                <w:szCs w:val="24"/>
                <w:lang w:val="pt-PT"/>
              </w:rPr>
              <w:t>n</w:t>
            </w:r>
            <w:r w:rsidRPr="00991BCC">
              <w:rPr>
                <w:rFonts w:ascii="Times New Roman" w:hAnsi="Times New Roman" w:cs="Times New Roman"/>
                <w:szCs w:val="24"/>
                <w:lang w:val="pt-PT"/>
              </w:rPr>
              <w:t>=28)</w:t>
            </w:r>
          </w:p>
          <w:p w14:paraId="635CF26C" w14:textId="77777777" w:rsidR="0010340E" w:rsidRPr="00991BCC" w:rsidRDefault="0010340E" w:rsidP="0010340E">
            <w:pPr>
              <w:jc w:val="center"/>
              <w:rPr>
                <w:rFonts w:ascii="Times New Roman" w:hAnsi="Times New Roman" w:cs="Times New Roman"/>
                <w:szCs w:val="24"/>
                <w:lang w:val="pt-PT"/>
              </w:rPr>
            </w:pPr>
          </w:p>
          <w:p w14:paraId="7FCD0D98" w14:textId="77777777" w:rsidR="0010340E" w:rsidRPr="00991BCC" w:rsidRDefault="0010340E" w:rsidP="00C36897">
            <w:pPr>
              <w:jc w:val="center"/>
              <w:rPr>
                <w:rFonts w:ascii="Times New Roman" w:hAnsi="Times New Roman" w:cs="Times New Roman"/>
                <w:i/>
                <w:szCs w:val="24"/>
                <w:lang w:val="pt-PT"/>
              </w:rPr>
            </w:pPr>
            <w:r w:rsidRPr="00991BCC">
              <w:rPr>
                <w:rFonts w:ascii="Times New Roman" w:hAnsi="Times New Roman" w:cs="Times New Roman"/>
                <w:i/>
                <w:szCs w:val="24"/>
                <w:lang w:val="pt-PT"/>
              </w:rPr>
              <w:t>M (S</w:t>
            </w:r>
            <w:r w:rsidR="00C36897" w:rsidRPr="00991BCC">
              <w:rPr>
                <w:rFonts w:ascii="Times New Roman" w:hAnsi="Times New Roman" w:cs="Times New Roman"/>
                <w:i/>
                <w:szCs w:val="24"/>
                <w:lang w:val="pt-PT"/>
              </w:rPr>
              <w:t>E</w:t>
            </w:r>
            <w:r w:rsidRPr="00991BCC">
              <w:rPr>
                <w:rFonts w:ascii="Times New Roman" w:hAnsi="Times New Roman" w:cs="Times New Roman"/>
                <w:i/>
                <w:szCs w:val="24"/>
                <w:lang w:val="pt-PT"/>
              </w:rPr>
              <w:t>)</w:t>
            </w:r>
          </w:p>
        </w:tc>
      </w:tr>
      <w:tr w:rsidR="0010340E" w:rsidRPr="0010340E" w14:paraId="519ACD8D" w14:textId="77777777" w:rsidTr="00B70B44">
        <w:trPr>
          <w:trHeight w:val="583"/>
          <w:jc w:val="center"/>
        </w:trPr>
        <w:tc>
          <w:tcPr>
            <w:tcW w:w="2943" w:type="dxa"/>
            <w:vMerge w:val="restart"/>
            <w:tcBorders>
              <w:top w:val="single" w:sz="4" w:space="0" w:color="auto"/>
              <w:bottom w:val="single" w:sz="4" w:space="0" w:color="auto"/>
            </w:tcBorders>
            <w:vAlign w:val="center"/>
          </w:tcPr>
          <w:p w14:paraId="34BFDB16" w14:textId="77777777" w:rsidR="0010340E" w:rsidRPr="00991BCC" w:rsidRDefault="0010340E" w:rsidP="0010340E">
            <w:pPr>
              <w:rPr>
                <w:rFonts w:ascii="Times New Roman" w:hAnsi="Times New Roman" w:cs="Times New Roman"/>
                <w:szCs w:val="24"/>
                <w:lang w:val="fr-FR"/>
              </w:rPr>
            </w:pPr>
            <w:r w:rsidRPr="00991BCC">
              <w:rPr>
                <w:rFonts w:ascii="Times New Roman" w:hAnsi="Times New Roman" w:cs="Times New Roman"/>
                <w:b/>
                <w:szCs w:val="24"/>
                <w:lang w:val="pt-PT"/>
              </w:rPr>
              <w:t xml:space="preserve">            </w:t>
            </w:r>
            <w:r w:rsidRPr="00991BCC">
              <w:rPr>
                <w:rFonts w:ascii="Times New Roman" w:hAnsi="Times New Roman" w:cs="Times New Roman"/>
                <w:szCs w:val="24"/>
                <w:lang w:val="fr-FR"/>
              </w:rPr>
              <w:t>Pre-manipulation</w:t>
            </w:r>
          </w:p>
          <w:p w14:paraId="3F44BAD3" w14:textId="77777777" w:rsidR="0010340E" w:rsidRPr="00991BCC" w:rsidRDefault="0010340E" w:rsidP="0010340E">
            <w:pPr>
              <w:rPr>
                <w:rFonts w:ascii="Times New Roman" w:hAnsi="Times New Roman" w:cs="Times New Roman"/>
                <w:szCs w:val="24"/>
                <w:lang w:val="fr-FR"/>
              </w:rPr>
            </w:pPr>
          </w:p>
          <w:p w14:paraId="4AC016B4" w14:textId="77777777" w:rsidR="0010340E" w:rsidRPr="00991BCC" w:rsidRDefault="0010340E" w:rsidP="0010340E">
            <w:pPr>
              <w:rPr>
                <w:rFonts w:ascii="Times New Roman" w:hAnsi="Times New Roman" w:cs="Times New Roman"/>
                <w:szCs w:val="24"/>
                <w:lang w:val="fr-FR"/>
              </w:rPr>
            </w:pPr>
            <w:r w:rsidRPr="00991BCC">
              <w:rPr>
                <w:rFonts w:ascii="Times New Roman" w:hAnsi="Times New Roman" w:cs="Times New Roman"/>
                <w:szCs w:val="24"/>
                <w:lang w:val="fr-FR"/>
              </w:rPr>
              <w:t xml:space="preserve">            Post-manipulation                        </w:t>
            </w:r>
          </w:p>
          <w:p w14:paraId="4633E05D" w14:textId="77777777" w:rsidR="0010340E" w:rsidRPr="00991BCC" w:rsidRDefault="0010340E" w:rsidP="0010340E">
            <w:pPr>
              <w:rPr>
                <w:rFonts w:ascii="Times New Roman" w:hAnsi="Times New Roman" w:cs="Times New Roman"/>
                <w:szCs w:val="24"/>
                <w:lang w:val="fr-FR"/>
              </w:rPr>
            </w:pPr>
            <w:r w:rsidRPr="00991BCC">
              <w:rPr>
                <w:rFonts w:ascii="Times New Roman" w:hAnsi="Times New Roman" w:cs="Times New Roman"/>
                <w:szCs w:val="24"/>
                <w:lang w:val="fr-FR"/>
              </w:rPr>
              <w:t xml:space="preserve">                   </w:t>
            </w:r>
          </w:p>
          <w:p w14:paraId="4F333BFB" w14:textId="77777777" w:rsidR="0010340E" w:rsidRPr="00991BCC" w:rsidRDefault="0010340E" w:rsidP="0010340E">
            <w:pPr>
              <w:rPr>
                <w:rFonts w:ascii="Times New Roman" w:hAnsi="Times New Roman" w:cs="Times New Roman"/>
                <w:b/>
                <w:szCs w:val="24"/>
                <w:lang w:val="fr-FR"/>
              </w:rPr>
            </w:pPr>
            <w:r w:rsidRPr="00991BCC">
              <w:rPr>
                <w:rFonts w:ascii="Times New Roman" w:hAnsi="Times New Roman" w:cs="Times New Roman"/>
                <w:szCs w:val="24"/>
                <w:lang w:val="fr-FR"/>
              </w:rPr>
              <w:t xml:space="preserve">            </w:t>
            </w:r>
            <w:proofErr w:type="spellStart"/>
            <w:r w:rsidRPr="00991BCC">
              <w:rPr>
                <w:rFonts w:ascii="Times New Roman" w:hAnsi="Times New Roman" w:cs="Times New Roman"/>
                <w:szCs w:val="24"/>
                <w:lang w:val="fr-FR"/>
              </w:rPr>
              <w:t>Mean</w:t>
            </w:r>
            <w:proofErr w:type="spellEnd"/>
            <w:r w:rsidRPr="00991BCC">
              <w:rPr>
                <w:rFonts w:ascii="Times New Roman" w:hAnsi="Times New Roman" w:cs="Times New Roman"/>
                <w:szCs w:val="24"/>
                <w:lang w:val="fr-FR"/>
              </w:rPr>
              <w:t xml:space="preserve"> change</w:t>
            </w:r>
          </w:p>
        </w:tc>
        <w:tc>
          <w:tcPr>
            <w:tcW w:w="2552" w:type="dxa"/>
            <w:tcBorders>
              <w:top w:val="single" w:sz="4" w:space="0" w:color="auto"/>
            </w:tcBorders>
            <w:vAlign w:val="center"/>
          </w:tcPr>
          <w:p w14:paraId="7B90F11C" w14:textId="77777777" w:rsidR="0010340E" w:rsidRPr="0010340E" w:rsidRDefault="0010340E" w:rsidP="00C36897">
            <w:pPr>
              <w:jc w:val="center"/>
              <w:rPr>
                <w:rFonts w:ascii="Times New Roman" w:hAnsi="Times New Roman" w:cs="Times New Roman"/>
                <w:szCs w:val="24"/>
              </w:rPr>
            </w:pPr>
            <w:r w:rsidRPr="0010340E">
              <w:rPr>
                <w:rFonts w:ascii="Times New Roman" w:hAnsi="Times New Roman" w:cs="Times New Roman"/>
                <w:szCs w:val="24"/>
              </w:rPr>
              <w:t>27.87 (</w:t>
            </w:r>
            <w:r w:rsidR="00C36897">
              <w:rPr>
                <w:rFonts w:ascii="Times New Roman" w:hAnsi="Times New Roman" w:cs="Times New Roman"/>
                <w:szCs w:val="24"/>
              </w:rPr>
              <w:t>1.03</w:t>
            </w:r>
            <w:r w:rsidRPr="0010340E">
              <w:rPr>
                <w:rFonts w:ascii="Times New Roman" w:hAnsi="Times New Roman" w:cs="Times New Roman"/>
                <w:szCs w:val="24"/>
              </w:rPr>
              <w:t>)</w:t>
            </w:r>
          </w:p>
        </w:tc>
        <w:tc>
          <w:tcPr>
            <w:tcW w:w="2410" w:type="dxa"/>
            <w:tcBorders>
              <w:top w:val="single" w:sz="4" w:space="0" w:color="auto"/>
            </w:tcBorders>
            <w:vAlign w:val="center"/>
          </w:tcPr>
          <w:p w14:paraId="027EB2B7" w14:textId="77777777" w:rsidR="0010340E" w:rsidRPr="0010340E" w:rsidRDefault="0010340E" w:rsidP="00C36897">
            <w:pPr>
              <w:jc w:val="center"/>
              <w:rPr>
                <w:rFonts w:ascii="Times New Roman" w:hAnsi="Times New Roman" w:cs="Times New Roman"/>
                <w:szCs w:val="24"/>
              </w:rPr>
            </w:pPr>
            <w:r w:rsidRPr="0010340E">
              <w:rPr>
                <w:rFonts w:ascii="Times New Roman" w:hAnsi="Times New Roman" w:cs="Times New Roman"/>
                <w:szCs w:val="24"/>
              </w:rPr>
              <w:t>19.64 (</w:t>
            </w:r>
            <w:r w:rsidR="00C36897">
              <w:rPr>
                <w:rFonts w:ascii="Times New Roman" w:hAnsi="Times New Roman" w:cs="Times New Roman"/>
                <w:szCs w:val="24"/>
              </w:rPr>
              <w:t>1.40</w:t>
            </w:r>
            <w:r w:rsidRPr="0010340E">
              <w:rPr>
                <w:rFonts w:ascii="Times New Roman" w:hAnsi="Times New Roman" w:cs="Times New Roman"/>
                <w:szCs w:val="24"/>
              </w:rPr>
              <w:t>)</w:t>
            </w:r>
          </w:p>
        </w:tc>
      </w:tr>
      <w:tr w:rsidR="0010340E" w:rsidRPr="0010340E" w14:paraId="34AE20DD" w14:textId="77777777" w:rsidTr="00B70B44">
        <w:trPr>
          <w:trHeight w:val="481"/>
          <w:jc w:val="center"/>
        </w:trPr>
        <w:tc>
          <w:tcPr>
            <w:tcW w:w="2943" w:type="dxa"/>
            <w:vMerge/>
            <w:tcBorders>
              <w:bottom w:val="single" w:sz="4" w:space="0" w:color="auto"/>
            </w:tcBorders>
          </w:tcPr>
          <w:p w14:paraId="3ACC8779" w14:textId="77777777" w:rsidR="0010340E" w:rsidRPr="0010340E" w:rsidRDefault="0010340E" w:rsidP="0010340E">
            <w:pPr>
              <w:jc w:val="center"/>
              <w:rPr>
                <w:rFonts w:ascii="Times New Roman" w:hAnsi="Times New Roman" w:cs="Times New Roman"/>
                <w:szCs w:val="24"/>
              </w:rPr>
            </w:pPr>
          </w:p>
        </w:tc>
        <w:tc>
          <w:tcPr>
            <w:tcW w:w="2552" w:type="dxa"/>
            <w:vAlign w:val="center"/>
          </w:tcPr>
          <w:p w14:paraId="5375F0FE" w14:textId="77777777" w:rsidR="0010340E" w:rsidRPr="0010340E" w:rsidRDefault="0010340E" w:rsidP="00C36897">
            <w:pPr>
              <w:jc w:val="center"/>
              <w:rPr>
                <w:rFonts w:ascii="Times New Roman" w:hAnsi="Times New Roman" w:cs="Times New Roman"/>
                <w:szCs w:val="24"/>
              </w:rPr>
            </w:pPr>
            <w:r w:rsidRPr="0010340E">
              <w:rPr>
                <w:rFonts w:ascii="Times New Roman" w:hAnsi="Times New Roman" w:cs="Times New Roman"/>
                <w:szCs w:val="24"/>
              </w:rPr>
              <w:t>30.84 (</w:t>
            </w:r>
            <w:r w:rsidR="00C36897">
              <w:rPr>
                <w:rFonts w:ascii="Times New Roman" w:hAnsi="Times New Roman" w:cs="Times New Roman"/>
                <w:szCs w:val="24"/>
              </w:rPr>
              <w:t>1.23</w:t>
            </w:r>
            <w:r w:rsidRPr="0010340E">
              <w:rPr>
                <w:rFonts w:ascii="Times New Roman" w:hAnsi="Times New Roman" w:cs="Times New Roman"/>
                <w:szCs w:val="24"/>
              </w:rPr>
              <w:t>)</w:t>
            </w:r>
          </w:p>
        </w:tc>
        <w:tc>
          <w:tcPr>
            <w:tcW w:w="2410" w:type="dxa"/>
            <w:vAlign w:val="center"/>
          </w:tcPr>
          <w:p w14:paraId="6EAB176A" w14:textId="77777777" w:rsidR="0010340E" w:rsidRPr="0010340E" w:rsidRDefault="0010340E" w:rsidP="00C36897">
            <w:pPr>
              <w:jc w:val="center"/>
              <w:rPr>
                <w:rFonts w:ascii="Times New Roman" w:hAnsi="Times New Roman" w:cs="Times New Roman"/>
                <w:szCs w:val="24"/>
              </w:rPr>
            </w:pPr>
            <w:r w:rsidRPr="0010340E">
              <w:rPr>
                <w:rFonts w:ascii="Times New Roman" w:hAnsi="Times New Roman" w:cs="Times New Roman"/>
                <w:szCs w:val="24"/>
              </w:rPr>
              <w:t>20.75 (</w:t>
            </w:r>
            <w:r w:rsidR="00C36897">
              <w:rPr>
                <w:rFonts w:ascii="Times New Roman" w:hAnsi="Times New Roman" w:cs="Times New Roman"/>
                <w:szCs w:val="24"/>
              </w:rPr>
              <w:t>1.86</w:t>
            </w:r>
            <w:r w:rsidRPr="0010340E">
              <w:rPr>
                <w:rFonts w:ascii="Times New Roman" w:hAnsi="Times New Roman" w:cs="Times New Roman"/>
                <w:szCs w:val="24"/>
              </w:rPr>
              <w:t>)</w:t>
            </w:r>
          </w:p>
        </w:tc>
      </w:tr>
      <w:tr w:rsidR="0010340E" w:rsidRPr="0010340E" w14:paraId="6DDDA5A0" w14:textId="77777777" w:rsidTr="00B70B44">
        <w:trPr>
          <w:trHeight w:val="481"/>
          <w:jc w:val="center"/>
        </w:trPr>
        <w:tc>
          <w:tcPr>
            <w:tcW w:w="2943" w:type="dxa"/>
            <w:vMerge/>
            <w:tcBorders>
              <w:bottom w:val="single" w:sz="4" w:space="0" w:color="auto"/>
            </w:tcBorders>
          </w:tcPr>
          <w:p w14:paraId="172F92BB" w14:textId="77777777" w:rsidR="0010340E" w:rsidRPr="0010340E" w:rsidRDefault="0010340E" w:rsidP="0010340E">
            <w:pPr>
              <w:jc w:val="center"/>
              <w:rPr>
                <w:rFonts w:ascii="Times New Roman" w:hAnsi="Times New Roman" w:cs="Times New Roman"/>
                <w:szCs w:val="24"/>
              </w:rPr>
            </w:pPr>
          </w:p>
        </w:tc>
        <w:tc>
          <w:tcPr>
            <w:tcW w:w="2552" w:type="dxa"/>
            <w:tcBorders>
              <w:bottom w:val="single" w:sz="4" w:space="0" w:color="auto"/>
            </w:tcBorders>
            <w:vAlign w:val="center"/>
          </w:tcPr>
          <w:p w14:paraId="171CDE9C" w14:textId="77777777" w:rsidR="0010340E" w:rsidRPr="0010340E" w:rsidRDefault="00C36897" w:rsidP="00C36897">
            <w:pPr>
              <w:jc w:val="center"/>
              <w:rPr>
                <w:rFonts w:ascii="Times New Roman" w:hAnsi="Times New Roman" w:cs="Times New Roman"/>
                <w:szCs w:val="24"/>
              </w:rPr>
            </w:pPr>
            <w:r>
              <w:rPr>
                <w:rFonts w:ascii="Times New Roman" w:hAnsi="Times New Roman" w:cs="Times New Roman"/>
                <w:szCs w:val="24"/>
              </w:rPr>
              <w:t>2.97</w:t>
            </w:r>
            <w:r w:rsidR="0010340E" w:rsidRPr="0010340E">
              <w:rPr>
                <w:rFonts w:ascii="Times New Roman" w:hAnsi="Times New Roman" w:cs="Times New Roman"/>
                <w:szCs w:val="24"/>
              </w:rPr>
              <w:t xml:space="preserve"> (</w:t>
            </w:r>
            <w:r>
              <w:rPr>
                <w:rFonts w:ascii="Times New Roman" w:hAnsi="Times New Roman" w:cs="Times New Roman"/>
                <w:szCs w:val="24"/>
              </w:rPr>
              <w:t>1.05</w:t>
            </w:r>
            <w:r w:rsidR="0010340E" w:rsidRPr="0010340E">
              <w:rPr>
                <w:rFonts w:ascii="Times New Roman" w:hAnsi="Times New Roman" w:cs="Times New Roman"/>
                <w:szCs w:val="24"/>
              </w:rPr>
              <w:t>)</w:t>
            </w:r>
          </w:p>
        </w:tc>
        <w:tc>
          <w:tcPr>
            <w:tcW w:w="2410" w:type="dxa"/>
            <w:tcBorders>
              <w:bottom w:val="single" w:sz="4" w:space="0" w:color="auto"/>
            </w:tcBorders>
            <w:vAlign w:val="center"/>
          </w:tcPr>
          <w:p w14:paraId="4994D5DF" w14:textId="77777777" w:rsidR="0010340E" w:rsidRPr="0010340E" w:rsidRDefault="00C36897" w:rsidP="00C36897">
            <w:pPr>
              <w:jc w:val="center"/>
              <w:rPr>
                <w:rFonts w:ascii="Times New Roman" w:hAnsi="Times New Roman" w:cs="Times New Roman"/>
                <w:szCs w:val="24"/>
              </w:rPr>
            </w:pPr>
            <w:r>
              <w:rPr>
                <w:rFonts w:ascii="Times New Roman" w:hAnsi="Times New Roman" w:cs="Times New Roman"/>
                <w:szCs w:val="24"/>
              </w:rPr>
              <w:t>1.11 (1.29</w:t>
            </w:r>
            <w:r w:rsidR="0010340E" w:rsidRPr="0010340E">
              <w:rPr>
                <w:rFonts w:ascii="Times New Roman" w:hAnsi="Times New Roman" w:cs="Times New Roman"/>
                <w:szCs w:val="24"/>
              </w:rPr>
              <w:t>)</w:t>
            </w:r>
          </w:p>
        </w:tc>
      </w:tr>
      <w:tr w:rsidR="0010340E" w:rsidRPr="0010340E" w14:paraId="71207970" w14:textId="77777777" w:rsidTr="00B70B44">
        <w:trPr>
          <w:trHeight w:val="481"/>
          <w:jc w:val="center"/>
        </w:trPr>
        <w:tc>
          <w:tcPr>
            <w:tcW w:w="7905" w:type="dxa"/>
            <w:gridSpan w:val="3"/>
            <w:tcBorders>
              <w:top w:val="single" w:sz="4" w:space="0" w:color="auto"/>
            </w:tcBorders>
            <w:vAlign w:val="center"/>
          </w:tcPr>
          <w:p w14:paraId="6B27CE41" w14:textId="77777777" w:rsidR="0010340E" w:rsidRPr="0010340E" w:rsidRDefault="0010340E" w:rsidP="0010340E">
            <w:pPr>
              <w:rPr>
                <w:rFonts w:ascii="Times New Roman" w:hAnsi="Times New Roman" w:cs="Times New Roman"/>
                <w:sz w:val="22"/>
              </w:rPr>
            </w:pPr>
            <w:r w:rsidRPr="0010340E">
              <w:rPr>
                <w:rFonts w:ascii="Times New Roman" w:hAnsi="Times New Roman" w:cs="Times New Roman"/>
                <w:i/>
                <w:sz w:val="22"/>
              </w:rPr>
              <w:t xml:space="preserve">Key: </w:t>
            </w:r>
            <w:r w:rsidRPr="0010340E">
              <w:rPr>
                <w:rFonts w:ascii="Times New Roman" w:hAnsi="Times New Roman" w:cs="Times New Roman"/>
                <w:sz w:val="22"/>
              </w:rPr>
              <w:t>PANAS-PA = Positive and Negative Affect Schedule-Positive Affect</w:t>
            </w:r>
          </w:p>
        </w:tc>
      </w:tr>
    </w:tbl>
    <w:p w14:paraId="72AA2F67" w14:textId="77777777" w:rsidR="00080AF9" w:rsidRPr="0010340E" w:rsidRDefault="00080AF9" w:rsidP="0010340E">
      <w:pPr>
        <w:spacing w:line="480" w:lineRule="auto"/>
        <w:rPr>
          <w:rFonts w:ascii="Times New Roman" w:hAnsi="Times New Roman" w:cs="Times New Roman"/>
          <w:szCs w:val="24"/>
        </w:rPr>
      </w:pPr>
    </w:p>
    <w:tbl>
      <w:tblPr>
        <w:tblStyle w:val="TableGrid4"/>
        <w:tblW w:w="88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835"/>
        <w:gridCol w:w="3119"/>
      </w:tblGrid>
      <w:tr w:rsidR="0010340E" w:rsidRPr="0010340E" w14:paraId="76BBFF57" w14:textId="77777777" w:rsidTr="00B70B44">
        <w:trPr>
          <w:trHeight w:val="690"/>
          <w:jc w:val="center"/>
        </w:trPr>
        <w:tc>
          <w:tcPr>
            <w:tcW w:w="8897" w:type="dxa"/>
            <w:gridSpan w:val="3"/>
            <w:tcBorders>
              <w:top w:val="single" w:sz="4" w:space="0" w:color="auto"/>
              <w:bottom w:val="single" w:sz="4" w:space="0" w:color="auto"/>
            </w:tcBorders>
          </w:tcPr>
          <w:p w14:paraId="05E96913" w14:textId="2D10C544"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u w:val="single"/>
              </w:rPr>
              <w:t xml:space="preserve">Table </w:t>
            </w:r>
            <w:r w:rsidR="001F6FDD">
              <w:rPr>
                <w:rFonts w:ascii="Times New Roman" w:hAnsi="Times New Roman" w:cs="Times New Roman"/>
                <w:szCs w:val="24"/>
                <w:u w:val="single"/>
              </w:rPr>
              <w:t>7</w:t>
            </w:r>
            <w:r w:rsidR="001F6FDD" w:rsidRPr="0010340E">
              <w:rPr>
                <w:rFonts w:ascii="Times New Roman" w:hAnsi="Times New Roman" w:cs="Times New Roman"/>
                <w:szCs w:val="24"/>
              </w:rPr>
              <w:t xml:space="preserve"> </w:t>
            </w:r>
          </w:p>
          <w:p w14:paraId="6670ABAE" w14:textId="77777777" w:rsidR="0010340E" w:rsidRPr="0010340E" w:rsidRDefault="0010340E" w:rsidP="0010340E">
            <w:pPr>
              <w:rPr>
                <w:rFonts w:ascii="Times New Roman" w:hAnsi="Times New Roman" w:cs="Times New Roman"/>
                <w:szCs w:val="24"/>
              </w:rPr>
            </w:pPr>
          </w:p>
          <w:p w14:paraId="0B7731BE"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Frequency and percentages of vividness ratings for groups</w:t>
            </w:r>
          </w:p>
        </w:tc>
      </w:tr>
      <w:tr w:rsidR="0010340E" w:rsidRPr="00991BCC" w14:paraId="16828F05" w14:textId="77777777" w:rsidTr="00B70B44">
        <w:trPr>
          <w:trHeight w:val="983"/>
          <w:jc w:val="center"/>
        </w:trPr>
        <w:tc>
          <w:tcPr>
            <w:tcW w:w="2943" w:type="dxa"/>
            <w:tcBorders>
              <w:top w:val="single" w:sz="4" w:space="0" w:color="auto"/>
              <w:bottom w:val="single" w:sz="4" w:space="0" w:color="auto"/>
            </w:tcBorders>
            <w:vAlign w:val="center"/>
          </w:tcPr>
          <w:p w14:paraId="253FAB16"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Vividness category</w:t>
            </w:r>
          </w:p>
          <w:p w14:paraId="169335D9" w14:textId="77777777" w:rsidR="0010340E" w:rsidRPr="0010340E" w:rsidRDefault="0010340E" w:rsidP="0010340E">
            <w:pPr>
              <w:jc w:val="center"/>
              <w:rPr>
                <w:rFonts w:ascii="Times New Roman" w:hAnsi="Times New Roman" w:cs="Times New Roman"/>
                <w:szCs w:val="24"/>
              </w:rPr>
            </w:pPr>
          </w:p>
          <w:p w14:paraId="28858AEB" w14:textId="77777777" w:rsidR="0010340E" w:rsidRPr="0010340E" w:rsidRDefault="0010340E" w:rsidP="0010340E">
            <w:pPr>
              <w:jc w:val="center"/>
              <w:rPr>
                <w:rFonts w:ascii="Times New Roman" w:hAnsi="Times New Roman" w:cs="Times New Roman"/>
                <w:szCs w:val="24"/>
              </w:rPr>
            </w:pPr>
          </w:p>
        </w:tc>
        <w:tc>
          <w:tcPr>
            <w:tcW w:w="2835" w:type="dxa"/>
            <w:tcBorders>
              <w:top w:val="single" w:sz="4" w:space="0" w:color="auto"/>
              <w:bottom w:val="single" w:sz="4" w:space="0" w:color="auto"/>
            </w:tcBorders>
            <w:vAlign w:val="center"/>
          </w:tcPr>
          <w:p w14:paraId="262F1EFB"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Grandiose Beliefs (GB)</w:t>
            </w:r>
          </w:p>
          <w:p w14:paraId="78C45334" w14:textId="77777777" w:rsidR="0010340E" w:rsidRPr="0010340E" w:rsidRDefault="0010340E" w:rsidP="0010340E">
            <w:pPr>
              <w:jc w:val="center"/>
              <w:rPr>
                <w:rFonts w:ascii="Times New Roman" w:hAnsi="Times New Roman" w:cs="Times New Roman"/>
                <w:szCs w:val="24"/>
              </w:rPr>
            </w:pPr>
          </w:p>
          <w:p w14:paraId="1EB8F1CC"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i/>
                <w:szCs w:val="24"/>
              </w:rPr>
              <w:t>N</w:t>
            </w:r>
            <w:r w:rsidRPr="0010340E">
              <w:rPr>
                <w:rFonts w:ascii="Times New Roman" w:hAnsi="Times New Roman" w:cs="Times New Roman"/>
                <w:szCs w:val="24"/>
              </w:rPr>
              <w:t xml:space="preserve"> (%)</w:t>
            </w:r>
          </w:p>
        </w:tc>
        <w:tc>
          <w:tcPr>
            <w:tcW w:w="3119" w:type="dxa"/>
            <w:tcBorders>
              <w:top w:val="single" w:sz="4" w:space="0" w:color="auto"/>
              <w:bottom w:val="single" w:sz="4" w:space="0" w:color="auto"/>
            </w:tcBorders>
            <w:vAlign w:val="center"/>
          </w:tcPr>
          <w:p w14:paraId="3820D4FC" w14:textId="77777777" w:rsidR="0010340E" w:rsidRPr="00991BCC" w:rsidRDefault="0010340E" w:rsidP="0010340E">
            <w:pPr>
              <w:rPr>
                <w:rFonts w:ascii="Times New Roman" w:hAnsi="Times New Roman" w:cs="Times New Roman"/>
                <w:szCs w:val="24"/>
                <w:lang w:val="pt-PT"/>
              </w:rPr>
            </w:pPr>
            <w:r w:rsidRPr="00991BCC">
              <w:rPr>
                <w:rFonts w:ascii="Times New Roman" w:hAnsi="Times New Roman" w:cs="Times New Roman"/>
                <w:szCs w:val="24"/>
                <w:lang w:val="pt-PT"/>
              </w:rPr>
              <w:t>No Grandiose Beliefs (NGB)</w:t>
            </w:r>
          </w:p>
          <w:p w14:paraId="5E979206" w14:textId="77777777" w:rsidR="0010340E" w:rsidRPr="00991BCC" w:rsidRDefault="0010340E" w:rsidP="0010340E">
            <w:pPr>
              <w:jc w:val="center"/>
              <w:rPr>
                <w:rFonts w:ascii="Times New Roman" w:hAnsi="Times New Roman" w:cs="Times New Roman"/>
                <w:szCs w:val="24"/>
                <w:lang w:val="pt-PT"/>
              </w:rPr>
            </w:pPr>
          </w:p>
          <w:p w14:paraId="77C9DF25" w14:textId="77777777" w:rsidR="0010340E" w:rsidRPr="00991BCC" w:rsidRDefault="0010340E" w:rsidP="0010340E">
            <w:pPr>
              <w:jc w:val="center"/>
              <w:rPr>
                <w:rFonts w:ascii="Times New Roman" w:hAnsi="Times New Roman" w:cs="Times New Roman"/>
                <w:szCs w:val="24"/>
                <w:lang w:val="pt-PT"/>
              </w:rPr>
            </w:pPr>
            <w:r w:rsidRPr="00991BCC">
              <w:rPr>
                <w:rFonts w:ascii="Times New Roman" w:hAnsi="Times New Roman" w:cs="Times New Roman"/>
                <w:i/>
                <w:szCs w:val="24"/>
                <w:lang w:val="pt-PT"/>
              </w:rPr>
              <w:t>N</w:t>
            </w:r>
            <w:r w:rsidRPr="00991BCC">
              <w:rPr>
                <w:rFonts w:ascii="Times New Roman" w:hAnsi="Times New Roman" w:cs="Times New Roman"/>
                <w:szCs w:val="24"/>
                <w:lang w:val="pt-PT"/>
              </w:rPr>
              <w:t xml:space="preserve"> (%)</w:t>
            </w:r>
          </w:p>
        </w:tc>
      </w:tr>
      <w:tr w:rsidR="0010340E" w:rsidRPr="0010340E" w14:paraId="48935B40" w14:textId="77777777" w:rsidTr="00B70B44">
        <w:trPr>
          <w:trHeight w:val="455"/>
          <w:jc w:val="center"/>
        </w:trPr>
        <w:tc>
          <w:tcPr>
            <w:tcW w:w="2943" w:type="dxa"/>
            <w:tcBorders>
              <w:top w:val="single" w:sz="4" w:space="0" w:color="auto"/>
            </w:tcBorders>
            <w:vAlign w:val="center"/>
          </w:tcPr>
          <w:p w14:paraId="29B580F8"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1. No image</w:t>
            </w:r>
          </w:p>
        </w:tc>
        <w:tc>
          <w:tcPr>
            <w:tcW w:w="2835" w:type="dxa"/>
            <w:tcBorders>
              <w:top w:val="single" w:sz="4" w:space="0" w:color="auto"/>
            </w:tcBorders>
            <w:vAlign w:val="center"/>
          </w:tcPr>
          <w:p w14:paraId="33216EE1"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2 (1.4)</w:t>
            </w:r>
          </w:p>
        </w:tc>
        <w:tc>
          <w:tcPr>
            <w:tcW w:w="3119" w:type="dxa"/>
            <w:tcBorders>
              <w:top w:val="single" w:sz="4" w:space="0" w:color="auto"/>
            </w:tcBorders>
            <w:vAlign w:val="center"/>
          </w:tcPr>
          <w:p w14:paraId="24A77DD7"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4 (5.8)</w:t>
            </w:r>
          </w:p>
        </w:tc>
      </w:tr>
      <w:tr w:rsidR="0010340E" w:rsidRPr="0010340E" w14:paraId="4AAF2F42" w14:textId="77777777" w:rsidTr="00B70B44">
        <w:trPr>
          <w:trHeight w:val="411"/>
          <w:jc w:val="center"/>
        </w:trPr>
        <w:tc>
          <w:tcPr>
            <w:tcW w:w="2943" w:type="dxa"/>
            <w:vAlign w:val="center"/>
          </w:tcPr>
          <w:p w14:paraId="58207E4A"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2. Vague &amp; dim</w:t>
            </w:r>
          </w:p>
        </w:tc>
        <w:tc>
          <w:tcPr>
            <w:tcW w:w="2835" w:type="dxa"/>
            <w:vAlign w:val="center"/>
          </w:tcPr>
          <w:p w14:paraId="7199C721"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15 (10.2)</w:t>
            </w:r>
          </w:p>
        </w:tc>
        <w:tc>
          <w:tcPr>
            <w:tcW w:w="3119" w:type="dxa"/>
            <w:vAlign w:val="center"/>
          </w:tcPr>
          <w:p w14:paraId="33792C8F"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7 (10.1)</w:t>
            </w:r>
          </w:p>
        </w:tc>
      </w:tr>
      <w:tr w:rsidR="0010340E" w:rsidRPr="0010340E" w14:paraId="53CA6982" w14:textId="77777777" w:rsidTr="00B70B44">
        <w:trPr>
          <w:trHeight w:val="417"/>
          <w:jc w:val="center"/>
        </w:trPr>
        <w:tc>
          <w:tcPr>
            <w:tcW w:w="2943" w:type="dxa"/>
            <w:vAlign w:val="center"/>
          </w:tcPr>
          <w:p w14:paraId="3DB4D17E"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3. Moderately clear</w:t>
            </w:r>
          </w:p>
        </w:tc>
        <w:tc>
          <w:tcPr>
            <w:tcW w:w="2835" w:type="dxa"/>
            <w:vAlign w:val="center"/>
          </w:tcPr>
          <w:p w14:paraId="5CD5926F"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32 (21.8)</w:t>
            </w:r>
          </w:p>
        </w:tc>
        <w:tc>
          <w:tcPr>
            <w:tcW w:w="3119" w:type="dxa"/>
            <w:vAlign w:val="center"/>
          </w:tcPr>
          <w:p w14:paraId="085F86FE"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22 (31.9)</w:t>
            </w:r>
          </w:p>
        </w:tc>
      </w:tr>
      <w:tr w:rsidR="0010340E" w:rsidRPr="0010340E" w14:paraId="3B42E1DC" w14:textId="77777777" w:rsidTr="00B70B44">
        <w:trPr>
          <w:trHeight w:val="412"/>
          <w:jc w:val="center"/>
        </w:trPr>
        <w:tc>
          <w:tcPr>
            <w:tcW w:w="2943" w:type="dxa"/>
            <w:vAlign w:val="center"/>
          </w:tcPr>
          <w:p w14:paraId="173E72A7"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4. Clear &amp; reasonably vivid</w:t>
            </w:r>
          </w:p>
        </w:tc>
        <w:tc>
          <w:tcPr>
            <w:tcW w:w="2835" w:type="dxa"/>
            <w:vAlign w:val="center"/>
          </w:tcPr>
          <w:p w14:paraId="51C11CA6"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60 (40.8)</w:t>
            </w:r>
          </w:p>
        </w:tc>
        <w:tc>
          <w:tcPr>
            <w:tcW w:w="3119" w:type="dxa"/>
            <w:vAlign w:val="center"/>
          </w:tcPr>
          <w:p w14:paraId="7874FE0B"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22 (31.9)</w:t>
            </w:r>
          </w:p>
        </w:tc>
      </w:tr>
      <w:tr w:rsidR="0010340E" w:rsidRPr="0010340E" w14:paraId="4777E09E" w14:textId="77777777" w:rsidTr="00B70B44">
        <w:trPr>
          <w:trHeight w:val="412"/>
          <w:jc w:val="center"/>
        </w:trPr>
        <w:tc>
          <w:tcPr>
            <w:tcW w:w="2943" w:type="dxa"/>
            <w:tcBorders>
              <w:bottom w:val="single" w:sz="4" w:space="0" w:color="auto"/>
            </w:tcBorders>
            <w:vAlign w:val="center"/>
          </w:tcPr>
          <w:p w14:paraId="0FDF8420"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szCs w:val="24"/>
              </w:rPr>
              <w:t>5. Clear &amp; vivid</w:t>
            </w:r>
          </w:p>
        </w:tc>
        <w:tc>
          <w:tcPr>
            <w:tcW w:w="2835" w:type="dxa"/>
            <w:tcBorders>
              <w:bottom w:val="single" w:sz="4" w:space="0" w:color="auto"/>
            </w:tcBorders>
            <w:vAlign w:val="center"/>
          </w:tcPr>
          <w:p w14:paraId="0CDC72E1"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38 (25.9)</w:t>
            </w:r>
          </w:p>
        </w:tc>
        <w:tc>
          <w:tcPr>
            <w:tcW w:w="3119" w:type="dxa"/>
            <w:tcBorders>
              <w:bottom w:val="single" w:sz="4" w:space="0" w:color="auto"/>
            </w:tcBorders>
            <w:vAlign w:val="center"/>
          </w:tcPr>
          <w:p w14:paraId="002FDE82" w14:textId="77777777" w:rsidR="0010340E" w:rsidRPr="0010340E" w:rsidRDefault="0010340E" w:rsidP="0010340E">
            <w:pPr>
              <w:jc w:val="center"/>
              <w:rPr>
                <w:rFonts w:ascii="Times New Roman" w:hAnsi="Times New Roman" w:cs="Times New Roman"/>
                <w:szCs w:val="24"/>
              </w:rPr>
            </w:pPr>
            <w:r w:rsidRPr="0010340E">
              <w:rPr>
                <w:rFonts w:ascii="Times New Roman" w:hAnsi="Times New Roman" w:cs="Times New Roman"/>
                <w:szCs w:val="24"/>
              </w:rPr>
              <w:t>14 (20.3)</w:t>
            </w:r>
          </w:p>
        </w:tc>
      </w:tr>
    </w:tbl>
    <w:p w14:paraId="5CF0DA80" w14:textId="77777777" w:rsidR="0010340E" w:rsidRPr="0010340E" w:rsidRDefault="0010340E" w:rsidP="0010340E">
      <w:pPr>
        <w:spacing w:line="480" w:lineRule="auto"/>
        <w:rPr>
          <w:rFonts w:ascii="Times New Roman" w:hAnsi="Times New Roman" w:cs="Times New Roman"/>
          <w:b/>
          <w:szCs w:val="24"/>
        </w:rPr>
      </w:pPr>
    </w:p>
    <w:p w14:paraId="1EFB4535"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 xml:space="preserve">Secondary analyses </w:t>
      </w:r>
    </w:p>
    <w:p w14:paraId="289ABA87" w14:textId="0374F63B"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r>
      <w:r w:rsidR="004D5BF1">
        <w:rPr>
          <w:rFonts w:ascii="Times New Roman" w:hAnsi="Times New Roman" w:cs="Times New Roman"/>
          <w:szCs w:val="24"/>
        </w:rPr>
        <w:t>As</w:t>
      </w:r>
      <w:r w:rsidRPr="0010340E">
        <w:rPr>
          <w:rFonts w:ascii="Times New Roman" w:hAnsi="Times New Roman" w:cs="Times New Roman"/>
          <w:szCs w:val="24"/>
        </w:rPr>
        <w:t xml:space="preserve"> hypotheses </w:t>
      </w:r>
      <w:r w:rsidR="004D5BF1">
        <w:rPr>
          <w:rFonts w:ascii="Times New Roman" w:hAnsi="Times New Roman" w:cs="Times New Roman"/>
          <w:szCs w:val="24"/>
        </w:rPr>
        <w:t xml:space="preserve">were not </w:t>
      </w:r>
      <w:r w:rsidRPr="0010340E">
        <w:rPr>
          <w:rFonts w:ascii="Times New Roman" w:hAnsi="Times New Roman" w:cs="Times New Roman"/>
          <w:szCs w:val="24"/>
        </w:rPr>
        <w:t>stated for negative affect, analys</w:t>
      </w:r>
      <w:r w:rsidR="0073201E">
        <w:rPr>
          <w:rFonts w:ascii="Times New Roman" w:hAnsi="Times New Roman" w:cs="Times New Roman"/>
          <w:szCs w:val="24"/>
        </w:rPr>
        <w:t>i</w:t>
      </w:r>
      <w:r w:rsidRPr="0010340E">
        <w:rPr>
          <w:rFonts w:ascii="Times New Roman" w:hAnsi="Times New Roman" w:cs="Times New Roman"/>
          <w:szCs w:val="24"/>
        </w:rPr>
        <w:t xml:space="preserve">s using </w:t>
      </w:r>
      <w:r w:rsidR="0073201E">
        <w:rPr>
          <w:rFonts w:ascii="Times New Roman" w:hAnsi="Times New Roman" w:cs="Times New Roman"/>
          <w:szCs w:val="24"/>
        </w:rPr>
        <w:t>a</w:t>
      </w:r>
      <w:r w:rsidRPr="0010340E">
        <w:rPr>
          <w:rFonts w:ascii="Times New Roman" w:hAnsi="Times New Roman" w:cs="Times New Roman"/>
          <w:szCs w:val="24"/>
        </w:rPr>
        <w:t xml:space="preserve"> one-way ANCOVA </w:t>
      </w:r>
      <w:r w:rsidR="0073201E" w:rsidRPr="0010340E">
        <w:rPr>
          <w:rFonts w:ascii="Times New Roman" w:hAnsi="Times New Roman" w:cs="Times New Roman"/>
          <w:szCs w:val="24"/>
        </w:rPr>
        <w:t>w</w:t>
      </w:r>
      <w:r w:rsidR="0073201E">
        <w:rPr>
          <w:rFonts w:ascii="Times New Roman" w:hAnsi="Times New Roman" w:cs="Times New Roman"/>
          <w:szCs w:val="24"/>
        </w:rPr>
        <w:t>as</w:t>
      </w:r>
      <w:r w:rsidR="0073201E" w:rsidRPr="0010340E">
        <w:rPr>
          <w:rFonts w:ascii="Times New Roman" w:hAnsi="Times New Roman" w:cs="Times New Roman"/>
          <w:szCs w:val="24"/>
        </w:rPr>
        <w:t xml:space="preserve"> </w:t>
      </w:r>
      <w:r w:rsidRPr="0010340E">
        <w:rPr>
          <w:rFonts w:ascii="Times New Roman" w:hAnsi="Times New Roman" w:cs="Times New Roman"/>
          <w:szCs w:val="24"/>
        </w:rPr>
        <w:t xml:space="preserve">conducted to test for potential differences </w:t>
      </w:r>
      <w:r w:rsidR="00415320">
        <w:rPr>
          <w:rFonts w:ascii="Times New Roman" w:hAnsi="Times New Roman" w:cs="Times New Roman"/>
          <w:szCs w:val="24"/>
        </w:rPr>
        <w:t xml:space="preserve">in </w:t>
      </w:r>
      <w:r w:rsidR="000A1D22">
        <w:rPr>
          <w:rFonts w:ascii="Times New Roman" w:hAnsi="Times New Roman" w:cs="Times New Roman"/>
          <w:szCs w:val="24"/>
        </w:rPr>
        <w:t xml:space="preserve">post-manipulation </w:t>
      </w:r>
      <w:r w:rsidR="00415320">
        <w:rPr>
          <w:rFonts w:ascii="Times New Roman" w:hAnsi="Times New Roman" w:cs="Times New Roman"/>
          <w:szCs w:val="24"/>
        </w:rPr>
        <w:t xml:space="preserve">negative affect </w:t>
      </w:r>
      <w:r w:rsidRPr="0010340E">
        <w:rPr>
          <w:rFonts w:ascii="Times New Roman" w:hAnsi="Times New Roman" w:cs="Times New Roman"/>
          <w:szCs w:val="24"/>
        </w:rPr>
        <w:t>between GB-Positive and NGB-Positive</w:t>
      </w:r>
      <w:r w:rsidR="0073201E">
        <w:rPr>
          <w:rFonts w:ascii="Times New Roman" w:hAnsi="Times New Roman" w:cs="Times New Roman"/>
          <w:szCs w:val="24"/>
        </w:rPr>
        <w:t xml:space="preserve"> groups.</w:t>
      </w:r>
      <w:r w:rsidRPr="0010340E">
        <w:rPr>
          <w:rFonts w:ascii="Times New Roman" w:hAnsi="Times New Roman" w:cs="Times New Roman"/>
          <w:szCs w:val="24"/>
        </w:rPr>
        <w:t xml:space="preserve"> </w:t>
      </w:r>
    </w:p>
    <w:p w14:paraId="52F29054" w14:textId="26B89DC9" w:rsidR="0010340E" w:rsidRPr="0010340E" w:rsidRDefault="00016A74" w:rsidP="0010340E">
      <w:pPr>
        <w:spacing w:line="480" w:lineRule="auto"/>
        <w:ind w:firstLine="720"/>
        <w:rPr>
          <w:rFonts w:ascii="Times New Roman" w:hAnsi="Times New Roman" w:cs="Times New Roman"/>
          <w:szCs w:val="24"/>
        </w:rPr>
      </w:pPr>
      <w:r>
        <w:rPr>
          <w:rFonts w:ascii="Times New Roman" w:hAnsi="Times New Roman" w:cs="Times New Roman"/>
          <w:szCs w:val="24"/>
        </w:rPr>
        <w:t>Analyses showed baseline negative affect scores were</w:t>
      </w:r>
      <w:r w:rsidRPr="0086652C">
        <w:rPr>
          <w:rFonts w:ascii="Times New Roman" w:hAnsi="Times New Roman" w:cs="Times New Roman"/>
          <w:szCs w:val="24"/>
        </w:rPr>
        <w:t xml:space="preserve"> significantly related </w:t>
      </w:r>
      <w:r>
        <w:rPr>
          <w:rFonts w:ascii="Times New Roman" w:hAnsi="Times New Roman" w:cs="Times New Roman"/>
          <w:szCs w:val="24"/>
        </w:rPr>
        <w:t xml:space="preserve">to post-manipulation </w:t>
      </w:r>
      <w:r w:rsidRPr="0086652C">
        <w:rPr>
          <w:rFonts w:ascii="Times New Roman" w:eastAsia="Times New Roman" w:hAnsi="Times New Roman" w:cs="Times New Roman"/>
        </w:rPr>
        <w:t xml:space="preserve">negative affect </w:t>
      </w:r>
      <w:r>
        <w:rPr>
          <w:rFonts w:ascii="Times New Roman" w:eastAsia="Times New Roman" w:hAnsi="Times New Roman" w:cs="Times New Roman"/>
        </w:rPr>
        <w:t xml:space="preserve">scores in comparisons between GB-Positive and </w:t>
      </w:r>
      <w:r>
        <w:rPr>
          <w:rFonts w:ascii="Times New Roman" w:eastAsia="Times New Roman" w:hAnsi="Times New Roman" w:cs="Times New Roman"/>
        </w:rPr>
        <w:lastRenderedPageBreak/>
        <w:t xml:space="preserve">NGB-Positive </w:t>
      </w:r>
      <w:r w:rsidRPr="0086652C">
        <w:rPr>
          <w:rFonts w:ascii="Times New Roman" w:eastAsia="Times New Roman" w:hAnsi="Times New Roman" w:cs="Times New Roman"/>
        </w:rPr>
        <w:t>(</w:t>
      </w:r>
      <w:r w:rsidRPr="0086652C">
        <w:rPr>
          <w:rFonts w:ascii="Times New Roman" w:eastAsia="Times New Roman" w:hAnsi="Times New Roman" w:cs="Times New Roman"/>
          <w:i/>
        </w:rPr>
        <w:t>F</w:t>
      </w:r>
      <w:r w:rsidRPr="0086652C">
        <w:rPr>
          <w:rFonts w:ascii="Times New Roman" w:eastAsia="Times New Roman" w:hAnsi="Times New Roman" w:cs="Times New Roman"/>
        </w:rPr>
        <w:t xml:space="preserve">(1,101) = </w:t>
      </w:r>
      <w:r>
        <w:rPr>
          <w:rFonts w:ascii="Times New Roman" w:eastAsia="Times New Roman" w:hAnsi="Times New Roman" w:cs="Times New Roman"/>
        </w:rPr>
        <w:t>63.59, p&lt;0.001</w:t>
      </w:r>
      <w:r w:rsidR="00297C3E">
        <w:rPr>
          <w:rFonts w:ascii="Times New Roman" w:eastAsia="Times New Roman" w:hAnsi="Times New Roman" w:cs="Times New Roman"/>
        </w:rPr>
        <w:t xml:space="preserve">, </w:t>
      </w:r>
      <w:r w:rsidR="00297C3E" w:rsidRPr="00037558">
        <w:rPr>
          <w:rFonts w:ascii="Times New Roman" w:eastAsia="Times New Roman" w:hAnsi="Times New Roman" w:cs="Times New Roman"/>
          <w:position w:val="-14"/>
        </w:rPr>
        <w:object w:dxaOrig="300" w:dyaOrig="400" w14:anchorId="1A8E6460">
          <v:shape id="_x0000_i1031" type="#_x0000_t75" style="width:15pt;height:20.4pt" o:ole="">
            <v:imagedata r:id="rId78" o:title=""/>
          </v:shape>
          <o:OLEObject Type="Embed" ProgID="Equation.3" ShapeID="_x0000_i1031" DrawAspect="Content" ObjectID="_1764160228" r:id="rId87"/>
        </w:object>
      </w:r>
      <w:r w:rsidR="00297C3E">
        <w:rPr>
          <w:rFonts w:ascii="Times New Roman" w:eastAsia="Times New Roman" w:hAnsi="Times New Roman" w:cs="Times New Roman"/>
        </w:rPr>
        <w:t xml:space="preserve"> = .389</w:t>
      </w:r>
      <w:r>
        <w:rPr>
          <w:rFonts w:ascii="Times New Roman" w:eastAsia="Times New Roman" w:hAnsi="Times New Roman" w:cs="Times New Roman"/>
        </w:rPr>
        <w:t>)</w:t>
      </w:r>
      <w:r w:rsidR="00FB479E">
        <w:rPr>
          <w:rFonts w:ascii="Times New Roman" w:eastAsia="Times New Roman" w:hAnsi="Times New Roman" w:cs="Times New Roman"/>
        </w:rPr>
        <w:t>.</w:t>
      </w:r>
      <w:r>
        <w:rPr>
          <w:rFonts w:ascii="Times New Roman" w:eastAsia="Times New Roman" w:hAnsi="Times New Roman" w:cs="Times New Roman"/>
        </w:rPr>
        <w:t xml:space="preserve"> </w:t>
      </w:r>
      <w:r w:rsidR="0010340E" w:rsidRPr="0010340E">
        <w:rPr>
          <w:rFonts w:ascii="Times New Roman" w:eastAsia="Times New Roman" w:hAnsi="Times New Roman" w:cs="Times New Roman"/>
        </w:rPr>
        <w:t xml:space="preserve">After controlling for the covariate, negative affect was significantly </w:t>
      </w:r>
      <w:r w:rsidR="000A1D22">
        <w:rPr>
          <w:rFonts w:ascii="Times New Roman" w:eastAsia="Times New Roman" w:hAnsi="Times New Roman" w:cs="Times New Roman"/>
        </w:rPr>
        <w:t>higher (indicating worse</w:t>
      </w:r>
      <w:r w:rsidR="0010340E" w:rsidRPr="0010340E">
        <w:rPr>
          <w:rFonts w:ascii="Times New Roman" w:eastAsia="Times New Roman" w:hAnsi="Times New Roman" w:cs="Times New Roman"/>
        </w:rPr>
        <w:t xml:space="preserve"> </w:t>
      </w:r>
      <w:r w:rsidR="000A1D22">
        <w:rPr>
          <w:rFonts w:ascii="Times New Roman" w:eastAsia="Times New Roman" w:hAnsi="Times New Roman" w:cs="Times New Roman"/>
        </w:rPr>
        <w:t xml:space="preserve">negative mood) </w:t>
      </w:r>
      <w:r w:rsidR="0010340E" w:rsidRPr="0010340E">
        <w:rPr>
          <w:rFonts w:ascii="Times New Roman" w:eastAsia="Times New Roman" w:hAnsi="Times New Roman" w:cs="Times New Roman"/>
        </w:rPr>
        <w:t>in GB-Positive (M = 1.21, SE = .014</w:t>
      </w:r>
      <w:r w:rsidR="003C7D27">
        <w:rPr>
          <w:rFonts w:ascii="Times New Roman" w:eastAsia="Times New Roman" w:hAnsi="Times New Roman" w:cs="Times New Roman"/>
        </w:rPr>
        <w:t>, CI = 1.18, 1.24</w:t>
      </w:r>
      <w:r w:rsidR="0010340E" w:rsidRPr="0010340E">
        <w:rPr>
          <w:rFonts w:ascii="Times New Roman" w:eastAsia="Times New Roman" w:hAnsi="Times New Roman" w:cs="Times New Roman"/>
        </w:rPr>
        <w:t>) than NGB-Posit</w:t>
      </w:r>
      <w:r w:rsidR="00415320">
        <w:rPr>
          <w:rFonts w:ascii="Times New Roman" w:eastAsia="Times New Roman" w:hAnsi="Times New Roman" w:cs="Times New Roman"/>
        </w:rPr>
        <w:t>ive group (M = 1.15, SE = .023</w:t>
      </w:r>
      <w:r w:rsidR="003C7D27">
        <w:rPr>
          <w:rFonts w:ascii="Times New Roman" w:eastAsia="Times New Roman" w:hAnsi="Times New Roman" w:cs="Times New Roman"/>
        </w:rPr>
        <w:t>, CI = 1.11, 1.20</w:t>
      </w:r>
      <w:r w:rsidR="00415320">
        <w:rPr>
          <w:rFonts w:ascii="Times New Roman" w:eastAsia="Times New Roman" w:hAnsi="Times New Roman" w:cs="Times New Roman"/>
        </w:rPr>
        <w:t>)</w:t>
      </w:r>
      <w:r w:rsidR="00E47E98" w:rsidRPr="00E47E98">
        <w:rPr>
          <w:rFonts w:ascii="Times New Roman" w:eastAsia="Times New Roman" w:hAnsi="Times New Roman" w:cs="Times New Roman"/>
        </w:rPr>
        <w:t xml:space="preserve"> </w:t>
      </w:r>
      <w:r w:rsidR="00E47E98" w:rsidRPr="0010340E">
        <w:rPr>
          <w:rFonts w:ascii="Times New Roman" w:eastAsia="Times New Roman" w:hAnsi="Times New Roman" w:cs="Times New Roman"/>
        </w:rPr>
        <w:t>(</w:t>
      </w:r>
      <w:r w:rsidR="00E47E98" w:rsidRPr="0010340E">
        <w:rPr>
          <w:rFonts w:ascii="Times New Roman" w:eastAsia="Times New Roman" w:hAnsi="Times New Roman" w:cs="Times New Roman"/>
          <w:i/>
        </w:rPr>
        <w:t>F</w:t>
      </w:r>
      <w:r w:rsidR="00E47E98" w:rsidRPr="0010340E">
        <w:rPr>
          <w:rFonts w:ascii="Times New Roman" w:eastAsia="Times New Roman" w:hAnsi="Times New Roman" w:cs="Times New Roman"/>
        </w:rPr>
        <w:t>(1,1</w:t>
      </w:r>
      <w:r w:rsidR="00E47E98">
        <w:rPr>
          <w:rFonts w:ascii="Times New Roman" w:eastAsia="Times New Roman" w:hAnsi="Times New Roman" w:cs="Times New Roman"/>
        </w:rPr>
        <w:t>00</w:t>
      </w:r>
      <w:r w:rsidR="00E47E98" w:rsidRPr="0010340E">
        <w:rPr>
          <w:rFonts w:ascii="Times New Roman" w:eastAsia="Times New Roman" w:hAnsi="Times New Roman" w:cs="Times New Roman"/>
        </w:rPr>
        <w:t>) = 4.</w:t>
      </w:r>
      <w:r w:rsidR="00E47E98">
        <w:rPr>
          <w:rFonts w:ascii="Times New Roman" w:eastAsia="Times New Roman" w:hAnsi="Times New Roman" w:cs="Times New Roman"/>
        </w:rPr>
        <w:t>43</w:t>
      </w:r>
      <w:r w:rsidR="00E47E98" w:rsidRPr="0010340E">
        <w:rPr>
          <w:rFonts w:ascii="Times New Roman" w:eastAsia="Times New Roman" w:hAnsi="Times New Roman" w:cs="Times New Roman"/>
        </w:rPr>
        <w:t>, p = .0</w:t>
      </w:r>
      <w:r w:rsidR="00E47E98">
        <w:rPr>
          <w:rFonts w:ascii="Times New Roman" w:eastAsia="Times New Roman" w:hAnsi="Times New Roman" w:cs="Times New Roman"/>
        </w:rPr>
        <w:t>38</w:t>
      </w:r>
      <w:r w:rsidR="003C7D27">
        <w:rPr>
          <w:rFonts w:ascii="Times New Roman" w:eastAsia="Times New Roman" w:hAnsi="Times New Roman" w:cs="Times New Roman"/>
        </w:rPr>
        <w:t xml:space="preserve">, </w:t>
      </w:r>
      <w:r w:rsidR="003C7D27" w:rsidRPr="00037558">
        <w:rPr>
          <w:rFonts w:ascii="Times New Roman" w:eastAsia="Times New Roman" w:hAnsi="Times New Roman" w:cs="Times New Roman"/>
          <w:position w:val="-14"/>
        </w:rPr>
        <w:object w:dxaOrig="300" w:dyaOrig="400" w14:anchorId="124E0869">
          <v:shape id="_x0000_i1032" type="#_x0000_t75" style="width:15pt;height:20.4pt" o:ole="">
            <v:imagedata r:id="rId78" o:title=""/>
          </v:shape>
          <o:OLEObject Type="Embed" ProgID="Equation.3" ShapeID="_x0000_i1032" DrawAspect="Content" ObjectID="_1764160229" r:id="rId88"/>
        </w:object>
      </w:r>
      <w:r w:rsidR="003C7D27">
        <w:rPr>
          <w:rFonts w:ascii="Times New Roman" w:eastAsia="Times New Roman" w:hAnsi="Times New Roman" w:cs="Times New Roman"/>
        </w:rPr>
        <w:t xml:space="preserve"> =</w:t>
      </w:r>
      <w:r w:rsidR="00297C3E">
        <w:rPr>
          <w:rFonts w:ascii="Times New Roman" w:eastAsia="Times New Roman" w:hAnsi="Times New Roman" w:cs="Times New Roman"/>
        </w:rPr>
        <w:t xml:space="preserve"> .042</w:t>
      </w:r>
      <w:r w:rsidR="00E47E98" w:rsidRPr="0010340E">
        <w:rPr>
          <w:rFonts w:ascii="Times New Roman" w:eastAsia="Times New Roman" w:hAnsi="Times New Roman" w:cs="Times New Roman"/>
        </w:rPr>
        <w:t>)</w:t>
      </w:r>
      <w:r w:rsidR="00415320">
        <w:rPr>
          <w:rFonts w:ascii="Times New Roman" w:eastAsia="Times New Roman" w:hAnsi="Times New Roman" w:cs="Times New Roman"/>
        </w:rPr>
        <w:t xml:space="preserve">. </w:t>
      </w:r>
      <w:r w:rsidR="000A1D22">
        <w:rPr>
          <w:rFonts w:ascii="Times New Roman" w:eastAsia="Times New Roman" w:hAnsi="Times New Roman" w:cs="Times New Roman"/>
        </w:rPr>
        <w:t>This was a</w:t>
      </w:r>
      <w:r w:rsidR="0010340E" w:rsidRPr="0010340E">
        <w:rPr>
          <w:rFonts w:ascii="Times New Roman" w:eastAsia="Times New Roman" w:hAnsi="Times New Roman" w:cs="Times New Roman"/>
        </w:rPr>
        <w:t xml:space="preserve">lso </w:t>
      </w:r>
      <w:r w:rsidR="000A1D22">
        <w:rPr>
          <w:rFonts w:ascii="Times New Roman" w:eastAsia="Times New Roman" w:hAnsi="Times New Roman" w:cs="Times New Roman"/>
        </w:rPr>
        <w:t xml:space="preserve">confirmed </w:t>
      </w:r>
      <w:r w:rsidR="0010340E" w:rsidRPr="0010340E">
        <w:rPr>
          <w:rFonts w:ascii="Times New Roman" w:eastAsia="Times New Roman" w:hAnsi="Times New Roman" w:cs="Times New Roman"/>
        </w:rPr>
        <w:t>in ITT analyses, GB-Positive scored higher (M = 1.41, SE = .014</w:t>
      </w:r>
      <w:r w:rsidR="003C7D27">
        <w:rPr>
          <w:rFonts w:ascii="Times New Roman" w:eastAsia="Times New Roman" w:hAnsi="Times New Roman" w:cs="Times New Roman"/>
        </w:rPr>
        <w:t>, CI = 1.39, 1.44</w:t>
      </w:r>
      <w:r w:rsidR="0010340E" w:rsidRPr="0010340E">
        <w:rPr>
          <w:rFonts w:ascii="Times New Roman" w:eastAsia="Times New Roman" w:hAnsi="Times New Roman" w:cs="Times New Roman"/>
        </w:rPr>
        <w:t>) than NGB-Positive (M = 1.36, SE = .020</w:t>
      </w:r>
      <w:r w:rsidR="003C7D27">
        <w:rPr>
          <w:rFonts w:ascii="Times New Roman" w:eastAsia="Times New Roman" w:hAnsi="Times New Roman" w:cs="Times New Roman"/>
        </w:rPr>
        <w:t>, CI = 1.31, 1.40</w:t>
      </w:r>
      <w:r w:rsidR="0010340E" w:rsidRPr="0010340E">
        <w:rPr>
          <w:rFonts w:ascii="Times New Roman" w:eastAsia="Times New Roman" w:hAnsi="Times New Roman" w:cs="Times New Roman"/>
        </w:rPr>
        <w:t>) (</w:t>
      </w:r>
      <w:r w:rsidR="0010340E" w:rsidRPr="0010340E">
        <w:rPr>
          <w:rFonts w:ascii="Times New Roman" w:eastAsia="Times New Roman" w:hAnsi="Times New Roman" w:cs="Times New Roman"/>
          <w:i/>
        </w:rPr>
        <w:t>F</w:t>
      </w:r>
      <w:r w:rsidR="0010340E" w:rsidRPr="0010340E">
        <w:rPr>
          <w:rFonts w:ascii="Times New Roman" w:eastAsia="Times New Roman" w:hAnsi="Times New Roman" w:cs="Times New Roman"/>
        </w:rPr>
        <w:t>(1,132) = 4.19, p = .043</w:t>
      </w:r>
      <w:r w:rsidR="003C7D27">
        <w:rPr>
          <w:rFonts w:ascii="Times New Roman" w:eastAsia="Times New Roman" w:hAnsi="Times New Roman" w:cs="Times New Roman"/>
        </w:rPr>
        <w:t>,</w:t>
      </w:r>
      <w:r w:rsidR="003C7D27" w:rsidRPr="003C7D27">
        <w:rPr>
          <w:rFonts w:ascii="Times New Roman" w:eastAsia="Times New Roman" w:hAnsi="Times New Roman" w:cs="Times New Roman"/>
        </w:rPr>
        <w:t xml:space="preserve"> </w:t>
      </w:r>
      <w:r w:rsidR="003C7D27" w:rsidRPr="00037558">
        <w:rPr>
          <w:rFonts w:ascii="Times New Roman" w:eastAsia="Times New Roman" w:hAnsi="Times New Roman" w:cs="Times New Roman"/>
          <w:position w:val="-14"/>
        </w:rPr>
        <w:object w:dxaOrig="300" w:dyaOrig="400" w14:anchorId="56A54FC0">
          <v:shape id="_x0000_i1033" type="#_x0000_t75" style="width:15pt;height:20.4pt" o:ole="">
            <v:imagedata r:id="rId78" o:title=""/>
          </v:shape>
          <o:OLEObject Type="Embed" ProgID="Equation.3" ShapeID="_x0000_i1033" DrawAspect="Content" ObjectID="_1764160230" r:id="rId89"/>
        </w:object>
      </w:r>
      <w:r w:rsidR="003C7D27">
        <w:rPr>
          <w:rFonts w:ascii="Times New Roman" w:eastAsia="Times New Roman" w:hAnsi="Times New Roman" w:cs="Times New Roman"/>
        </w:rPr>
        <w:t xml:space="preserve"> = .031</w:t>
      </w:r>
      <w:r w:rsidR="0010340E" w:rsidRPr="0010340E">
        <w:rPr>
          <w:rFonts w:ascii="Times New Roman" w:eastAsia="Times New Roman" w:hAnsi="Times New Roman" w:cs="Times New Roman"/>
        </w:rPr>
        <w:t>).</w:t>
      </w:r>
      <w:r w:rsidR="00415320">
        <w:rPr>
          <w:rFonts w:ascii="Times New Roman" w:hAnsi="Times New Roman" w:cs="Times New Roman"/>
          <w:szCs w:val="24"/>
        </w:rPr>
        <w:t xml:space="preserve"> </w:t>
      </w:r>
      <w:r w:rsidR="006711DE">
        <w:rPr>
          <w:rFonts w:ascii="Times New Roman" w:hAnsi="Times New Roman" w:cs="Times New Roman"/>
          <w:szCs w:val="24"/>
        </w:rPr>
        <w:t xml:space="preserve">Findings are illustrated in Figure </w:t>
      </w:r>
      <w:r w:rsidR="00C43703">
        <w:rPr>
          <w:rFonts w:ascii="Times New Roman" w:hAnsi="Times New Roman" w:cs="Times New Roman"/>
          <w:szCs w:val="24"/>
        </w:rPr>
        <w:t>5</w:t>
      </w:r>
      <w:r w:rsidR="006711DE">
        <w:rPr>
          <w:rFonts w:ascii="Times New Roman" w:hAnsi="Times New Roman" w:cs="Times New Roman"/>
          <w:szCs w:val="24"/>
        </w:rPr>
        <w:t xml:space="preserve">. </w:t>
      </w:r>
    </w:p>
    <w:p w14:paraId="2D5C1F58" w14:textId="77777777" w:rsidR="0073201E" w:rsidRDefault="0073201E" w:rsidP="0010340E">
      <w:pPr>
        <w:spacing w:line="480" w:lineRule="auto"/>
        <w:rPr>
          <w:rFonts w:ascii="Times New Roman" w:hAnsi="Times New Roman" w:cs="Times New Roman"/>
          <w:b/>
          <w:szCs w:val="24"/>
        </w:rPr>
      </w:pPr>
    </w:p>
    <w:p w14:paraId="422B380E" w14:textId="6ABCD445" w:rsidR="0073201E" w:rsidRPr="0010340E" w:rsidRDefault="006711DE" w:rsidP="0010340E">
      <w:pPr>
        <w:spacing w:line="480" w:lineRule="auto"/>
        <w:rPr>
          <w:rFonts w:ascii="Times New Roman" w:hAnsi="Times New Roman" w:cs="Times New Roman"/>
          <w:b/>
          <w:szCs w:val="24"/>
        </w:rPr>
      </w:pPr>
      <w:r>
        <w:rPr>
          <w:noProof/>
          <w:lang w:eastAsia="en-GB"/>
        </w:rPr>
        <w:drawing>
          <wp:inline distT="0" distB="0" distL="0" distR="0" wp14:anchorId="69283D38" wp14:editId="2C2C17FF">
            <wp:extent cx="4867275" cy="3276601"/>
            <wp:effectExtent l="0" t="0" r="9525" b="0"/>
            <wp:docPr id="3415" name="Chart 3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D47170C" w14:textId="77777777" w:rsidR="0073201E" w:rsidRDefault="0073201E" w:rsidP="0010340E">
      <w:pPr>
        <w:spacing w:line="480" w:lineRule="auto"/>
        <w:jc w:val="center"/>
        <w:rPr>
          <w:rFonts w:ascii="Times New Roman" w:hAnsi="Times New Roman" w:cs="Times New Roman"/>
          <w:b/>
          <w:szCs w:val="24"/>
        </w:rPr>
      </w:pPr>
    </w:p>
    <w:p w14:paraId="5F61ED3A" w14:textId="77777777" w:rsidR="0010340E" w:rsidRPr="0010340E" w:rsidRDefault="0010340E" w:rsidP="0010340E">
      <w:pPr>
        <w:spacing w:line="480" w:lineRule="auto"/>
        <w:jc w:val="center"/>
        <w:rPr>
          <w:rFonts w:ascii="Times New Roman" w:hAnsi="Times New Roman" w:cs="Times New Roman"/>
          <w:b/>
          <w:szCs w:val="24"/>
        </w:rPr>
      </w:pPr>
      <w:r w:rsidRPr="0010340E">
        <w:rPr>
          <w:rFonts w:ascii="Times New Roman" w:hAnsi="Times New Roman" w:cs="Times New Roman"/>
          <w:b/>
          <w:szCs w:val="24"/>
        </w:rPr>
        <w:t>Discussion</w:t>
      </w:r>
    </w:p>
    <w:p w14:paraId="4AD6C0FB" w14:textId="11234365"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b/>
          <w:szCs w:val="24"/>
        </w:rPr>
        <w:tab/>
      </w:r>
      <w:r w:rsidRPr="0010340E">
        <w:rPr>
          <w:rFonts w:ascii="Times New Roman" w:hAnsi="Times New Roman" w:cs="Times New Roman"/>
          <w:szCs w:val="24"/>
        </w:rPr>
        <w:t xml:space="preserve">The current study aimed to test Knowles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(2011) model of grandiose delusions (GDs), proposing that imagery can amplify positive affect to maintain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This was evaluated by comparing imagery manipulation on a non-clinical population experiencing grandiose beliefs, to individuals not experiencing grandiose beliefs. </w:t>
      </w:r>
    </w:p>
    <w:p w14:paraId="2BB64124" w14:textId="77777777" w:rsidR="0010340E" w:rsidRPr="0010340E" w:rsidRDefault="000C3C6D" w:rsidP="0010340E">
      <w:pPr>
        <w:spacing w:line="480" w:lineRule="auto"/>
        <w:ind w:firstLine="720"/>
        <w:rPr>
          <w:rFonts w:ascii="Times New Roman" w:hAnsi="Times New Roman" w:cs="Times New Roman"/>
          <w:szCs w:val="24"/>
        </w:rPr>
      </w:pPr>
      <w:r>
        <w:rPr>
          <w:rFonts w:ascii="Times New Roman" w:hAnsi="Times New Roman" w:cs="Times New Roman"/>
          <w:szCs w:val="24"/>
        </w:rPr>
        <w:lastRenderedPageBreak/>
        <w:t>P</w:t>
      </w:r>
      <w:r w:rsidR="0010340E" w:rsidRPr="0010340E">
        <w:rPr>
          <w:rFonts w:ascii="Times New Roman" w:hAnsi="Times New Roman" w:cs="Times New Roman"/>
          <w:szCs w:val="24"/>
        </w:rPr>
        <w:t xml:space="preserve">ositive imagery manipulation led to significantly higher positive affect and self-esteem when grandiose beliefs were experienced (GB-Positive group) compared to when grandiose beliefs were not experienced (NGB-Positive group). </w:t>
      </w:r>
      <w:r w:rsidR="000679F8">
        <w:rPr>
          <w:rFonts w:ascii="Times New Roman" w:hAnsi="Times New Roman" w:cs="Times New Roman"/>
          <w:szCs w:val="24"/>
        </w:rPr>
        <w:t>However, s</w:t>
      </w:r>
      <w:r w:rsidR="003873DB" w:rsidRPr="0010340E">
        <w:rPr>
          <w:rFonts w:ascii="Times New Roman" w:hAnsi="Times New Roman" w:cs="Times New Roman"/>
          <w:szCs w:val="24"/>
        </w:rPr>
        <w:t>elf-compassion was not significantly different between GB-Positive and NGB-Positive.</w:t>
      </w:r>
      <w:r w:rsidR="003873DB">
        <w:rPr>
          <w:rFonts w:ascii="Times New Roman" w:hAnsi="Times New Roman" w:cs="Times New Roman"/>
          <w:szCs w:val="24"/>
        </w:rPr>
        <w:t xml:space="preserve"> S</w:t>
      </w:r>
      <w:r w:rsidR="0010340E" w:rsidRPr="0010340E">
        <w:rPr>
          <w:rFonts w:ascii="Times New Roman" w:hAnsi="Times New Roman" w:cs="Times New Roman"/>
          <w:szCs w:val="24"/>
        </w:rPr>
        <w:t>elf-esteem</w:t>
      </w:r>
      <w:r w:rsidR="00D51AE9">
        <w:rPr>
          <w:rFonts w:ascii="Times New Roman" w:hAnsi="Times New Roman" w:cs="Times New Roman"/>
          <w:szCs w:val="24"/>
        </w:rPr>
        <w:t>, which</w:t>
      </w:r>
      <w:r w:rsidR="0010340E" w:rsidRPr="0010340E">
        <w:rPr>
          <w:rFonts w:ascii="Times New Roman" w:hAnsi="Times New Roman" w:cs="Times New Roman"/>
          <w:szCs w:val="24"/>
        </w:rPr>
        <w:t xml:space="preserve"> </w:t>
      </w:r>
      <w:r w:rsidR="00D51AE9">
        <w:rPr>
          <w:rFonts w:ascii="Times New Roman" w:hAnsi="Times New Roman" w:cs="Times New Roman"/>
          <w:szCs w:val="24"/>
        </w:rPr>
        <w:t xml:space="preserve">just reached significance (p = .047), </w:t>
      </w:r>
      <w:r w:rsidR="0010340E" w:rsidRPr="0010340E">
        <w:rPr>
          <w:rFonts w:ascii="Times New Roman" w:hAnsi="Times New Roman" w:cs="Times New Roman"/>
          <w:szCs w:val="24"/>
        </w:rPr>
        <w:t>was only significant in intention-to-treat (ITT) analyses</w:t>
      </w:r>
      <w:r w:rsidR="003873DB">
        <w:rPr>
          <w:rFonts w:ascii="Times New Roman" w:hAnsi="Times New Roman" w:cs="Times New Roman"/>
          <w:szCs w:val="24"/>
        </w:rPr>
        <w:t>. Similarly, positive affect just reached significance</w:t>
      </w:r>
      <w:r w:rsidR="00D97471">
        <w:rPr>
          <w:rFonts w:ascii="Times New Roman" w:hAnsi="Times New Roman" w:cs="Times New Roman"/>
          <w:szCs w:val="24"/>
        </w:rPr>
        <w:t xml:space="preserve"> (p = .049)</w:t>
      </w:r>
      <w:r w:rsidR="003873DB">
        <w:rPr>
          <w:rFonts w:ascii="Times New Roman" w:hAnsi="Times New Roman" w:cs="Times New Roman"/>
          <w:szCs w:val="24"/>
        </w:rPr>
        <w:t xml:space="preserve"> in per-protocol analyses, but </w:t>
      </w:r>
      <w:r w:rsidR="00855E2E">
        <w:rPr>
          <w:rFonts w:ascii="Times New Roman" w:hAnsi="Times New Roman" w:cs="Times New Roman"/>
          <w:szCs w:val="24"/>
        </w:rPr>
        <w:t xml:space="preserve">findings </w:t>
      </w:r>
      <w:r w:rsidR="003873DB">
        <w:rPr>
          <w:rFonts w:ascii="Times New Roman" w:hAnsi="Times New Roman" w:cs="Times New Roman"/>
          <w:szCs w:val="24"/>
        </w:rPr>
        <w:t xml:space="preserve">were stronger in ITT analyses. </w:t>
      </w:r>
      <w:r w:rsidR="00855E2E">
        <w:rPr>
          <w:rFonts w:ascii="Times New Roman" w:hAnsi="Times New Roman" w:cs="Times New Roman"/>
          <w:szCs w:val="24"/>
        </w:rPr>
        <w:t xml:space="preserve">Findings should therefore not be </w:t>
      </w:r>
      <w:r w:rsidR="000679F8">
        <w:rPr>
          <w:rFonts w:ascii="Times New Roman" w:hAnsi="Times New Roman" w:cs="Times New Roman"/>
          <w:szCs w:val="24"/>
        </w:rPr>
        <w:t>overstat</w:t>
      </w:r>
      <w:r w:rsidR="00855E2E">
        <w:rPr>
          <w:rFonts w:ascii="Times New Roman" w:hAnsi="Times New Roman" w:cs="Times New Roman"/>
          <w:szCs w:val="24"/>
        </w:rPr>
        <w:t>ed,</w:t>
      </w:r>
      <w:r w:rsidR="000679F8">
        <w:rPr>
          <w:rFonts w:ascii="Times New Roman" w:hAnsi="Times New Roman" w:cs="Times New Roman"/>
          <w:szCs w:val="24"/>
        </w:rPr>
        <w:t xml:space="preserve"> </w:t>
      </w:r>
      <w:r w:rsidR="00855E2E">
        <w:rPr>
          <w:rFonts w:ascii="Times New Roman" w:hAnsi="Times New Roman" w:cs="Times New Roman"/>
          <w:szCs w:val="24"/>
        </w:rPr>
        <w:t xml:space="preserve">and </w:t>
      </w:r>
      <w:r w:rsidR="003873DB">
        <w:rPr>
          <w:rFonts w:ascii="Times New Roman" w:hAnsi="Times New Roman" w:cs="Times New Roman"/>
          <w:szCs w:val="24"/>
        </w:rPr>
        <w:t xml:space="preserve">per-protocol analyses </w:t>
      </w:r>
      <w:r w:rsidR="000679F8">
        <w:rPr>
          <w:rFonts w:ascii="Times New Roman" w:hAnsi="Times New Roman" w:cs="Times New Roman"/>
          <w:szCs w:val="24"/>
        </w:rPr>
        <w:t>should be used to</w:t>
      </w:r>
      <w:r w:rsidR="003873DB">
        <w:rPr>
          <w:rFonts w:ascii="Times New Roman" w:hAnsi="Times New Roman" w:cs="Times New Roman"/>
          <w:szCs w:val="24"/>
        </w:rPr>
        <w:t xml:space="preserve"> complement </w:t>
      </w:r>
      <w:r w:rsidR="00855E2E">
        <w:rPr>
          <w:rFonts w:ascii="Times New Roman" w:hAnsi="Times New Roman" w:cs="Times New Roman"/>
          <w:szCs w:val="24"/>
        </w:rPr>
        <w:t xml:space="preserve">the </w:t>
      </w:r>
      <w:r w:rsidR="003873DB">
        <w:rPr>
          <w:rFonts w:ascii="Times New Roman" w:hAnsi="Times New Roman" w:cs="Times New Roman"/>
          <w:szCs w:val="24"/>
        </w:rPr>
        <w:t xml:space="preserve">ITT analyses which </w:t>
      </w:r>
      <w:r w:rsidR="00855E2E">
        <w:rPr>
          <w:rFonts w:ascii="Times New Roman" w:hAnsi="Times New Roman" w:cs="Times New Roman"/>
          <w:szCs w:val="24"/>
        </w:rPr>
        <w:t>are often</w:t>
      </w:r>
      <w:r w:rsidR="003873DB">
        <w:rPr>
          <w:rFonts w:ascii="Times New Roman" w:hAnsi="Times New Roman" w:cs="Times New Roman"/>
          <w:szCs w:val="24"/>
        </w:rPr>
        <w:t xml:space="preserve"> more pragmatic (Gupta, 2011; Armijo-Olivo, Warren &amp; Magee, 2009).</w:t>
      </w:r>
      <w:r w:rsidR="0010340E" w:rsidRPr="0010340E">
        <w:rPr>
          <w:rFonts w:ascii="Times New Roman" w:hAnsi="Times New Roman" w:cs="Times New Roman"/>
          <w:szCs w:val="24"/>
        </w:rPr>
        <w:t xml:space="preserve"> </w:t>
      </w:r>
    </w:p>
    <w:p w14:paraId="09EDC165" w14:textId="06A7AB9A" w:rsidR="0010340E" w:rsidRPr="0010340E" w:rsidRDefault="00106784" w:rsidP="0010340E">
      <w:pPr>
        <w:spacing w:line="480" w:lineRule="auto"/>
        <w:ind w:firstLine="720"/>
        <w:rPr>
          <w:rFonts w:ascii="Times New Roman" w:hAnsi="Times New Roman" w:cs="Times New Roman"/>
          <w:szCs w:val="24"/>
        </w:rPr>
      </w:pPr>
      <w:r>
        <w:rPr>
          <w:rFonts w:ascii="Times New Roman" w:hAnsi="Times New Roman" w:cs="Times New Roman"/>
          <w:szCs w:val="24"/>
        </w:rPr>
        <w:t>Further analyses of positive affect c</w:t>
      </w:r>
      <w:r w:rsidR="0010340E" w:rsidRPr="0010340E">
        <w:rPr>
          <w:rFonts w:ascii="Times New Roman" w:hAnsi="Times New Roman" w:cs="Times New Roman"/>
          <w:szCs w:val="24"/>
        </w:rPr>
        <w:t xml:space="preserve">hange scores showed </w:t>
      </w:r>
      <w:r w:rsidR="00D97471">
        <w:rPr>
          <w:rFonts w:ascii="Times New Roman" w:hAnsi="Times New Roman" w:cs="Times New Roman"/>
          <w:szCs w:val="24"/>
        </w:rPr>
        <w:t>a significant</w:t>
      </w:r>
      <w:r w:rsidR="0010340E" w:rsidRPr="0010340E">
        <w:rPr>
          <w:rFonts w:ascii="Times New Roman" w:hAnsi="Times New Roman" w:cs="Times New Roman"/>
          <w:szCs w:val="24"/>
        </w:rPr>
        <w:t xml:space="preserve"> amplification of positive affect following positive imagery manipulation</w:t>
      </w:r>
      <w:r w:rsidR="00D97471">
        <w:rPr>
          <w:rFonts w:ascii="Times New Roman" w:hAnsi="Times New Roman" w:cs="Times New Roman"/>
          <w:szCs w:val="24"/>
        </w:rPr>
        <w:t xml:space="preserve"> </w:t>
      </w:r>
      <w:r w:rsidR="00855E2E">
        <w:rPr>
          <w:rFonts w:ascii="Times New Roman" w:hAnsi="Times New Roman" w:cs="Times New Roman"/>
          <w:szCs w:val="24"/>
        </w:rPr>
        <w:t xml:space="preserve">when grandiose beliefs were held (GB-Positive) compared to when they were not </w:t>
      </w:r>
      <w:r>
        <w:rPr>
          <w:rFonts w:ascii="Times New Roman" w:hAnsi="Times New Roman" w:cs="Times New Roman"/>
          <w:szCs w:val="24"/>
        </w:rPr>
        <w:t xml:space="preserve">held </w:t>
      </w:r>
      <w:r w:rsidR="00855E2E">
        <w:rPr>
          <w:rFonts w:ascii="Times New Roman" w:hAnsi="Times New Roman" w:cs="Times New Roman"/>
          <w:szCs w:val="24"/>
        </w:rPr>
        <w:t xml:space="preserve">(NGB-Positive), </w:t>
      </w:r>
      <w:r w:rsidR="00F34782">
        <w:rPr>
          <w:rFonts w:ascii="Times New Roman" w:hAnsi="Times New Roman" w:cs="Times New Roman"/>
          <w:szCs w:val="24"/>
        </w:rPr>
        <w:t>however this was not significantly different</w:t>
      </w:r>
      <w:r>
        <w:rPr>
          <w:rFonts w:ascii="Times New Roman" w:hAnsi="Times New Roman" w:cs="Times New Roman"/>
          <w:szCs w:val="24"/>
        </w:rPr>
        <w:t xml:space="preserve"> between groups</w:t>
      </w:r>
      <w:r w:rsidR="0010340E" w:rsidRPr="0010340E">
        <w:rPr>
          <w:rFonts w:ascii="Times New Roman" w:hAnsi="Times New Roman" w:cs="Times New Roman"/>
          <w:szCs w:val="24"/>
        </w:rPr>
        <w:t xml:space="preserve">. There were no </w:t>
      </w:r>
      <w:r w:rsidR="00034FBC">
        <w:rPr>
          <w:rFonts w:ascii="Times New Roman" w:hAnsi="Times New Roman" w:cs="Times New Roman"/>
          <w:szCs w:val="24"/>
        </w:rPr>
        <w:t xml:space="preserve">significant </w:t>
      </w:r>
      <w:r w:rsidR="0010340E" w:rsidRPr="0010340E">
        <w:rPr>
          <w:rFonts w:ascii="Times New Roman" w:hAnsi="Times New Roman" w:cs="Times New Roman"/>
          <w:szCs w:val="24"/>
        </w:rPr>
        <w:t xml:space="preserve">differences in imagery vividness between grandiose beliefs (GB) groups </w:t>
      </w:r>
      <w:r w:rsidR="000C3C6D">
        <w:rPr>
          <w:rFonts w:ascii="Times New Roman" w:hAnsi="Times New Roman" w:cs="Times New Roman"/>
          <w:szCs w:val="24"/>
        </w:rPr>
        <w:t>and</w:t>
      </w:r>
      <w:r w:rsidR="0010340E" w:rsidRPr="0010340E">
        <w:rPr>
          <w:rFonts w:ascii="Times New Roman" w:hAnsi="Times New Roman" w:cs="Times New Roman"/>
          <w:szCs w:val="24"/>
        </w:rPr>
        <w:t xml:space="preserve"> the no grandiose beliefs (NGB) groups.  </w:t>
      </w:r>
    </w:p>
    <w:p w14:paraId="012105D4" w14:textId="7DBD3AB4" w:rsidR="0010340E" w:rsidRPr="0010340E" w:rsidRDefault="0010340E" w:rsidP="00B70B44">
      <w:pPr>
        <w:spacing w:line="480" w:lineRule="auto"/>
        <w:ind w:firstLine="360"/>
        <w:rPr>
          <w:rFonts w:ascii="Times New Roman" w:hAnsi="Times New Roman" w:cs="Times New Roman"/>
          <w:szCs w:val="24"/>
        </w:rPr>
      </w:pPr>
      <w:r w:rsidRPr="0010340E">
        <w:rPr>
          <w:rFonts w:ascii="Times New Roman" w:hAnsi="Times New Roman" w:cs="Times New Roman"/>
          <w:szCs w:val="24"/>
        </w:rPr>
        <w:t xml:space="preserve">The </w:t>
      </w:r>
      <w:r w:rsidR="00D51AE9">
        <w:rPr>
          <w:rFonts w:ascii="Times New Roman" w:hAnsi="Times New Roman" w:cs="Times New Roman"/>
          <w:szCs w:val="24"/>
        </w:rPr>
        <w:t>amplification of</w:t>
      </w:r>
      <w:r w:rsidRPr="0010340E">
        <w:rPr>
          <w:rFonts w:ascii="Times New Roman" w:hAnsi="Times New Roman" w:cs="Times New Roman"/>
          <w:szCs w:val="24"/>
        </w:rPr>
        <w:t xml:space="preserve"> positive affect following positive imagery when grandiose beliefs are experienc</w:t>
      </w:r>
      <w:r w:rsidR="007570B0">
        <w:rPr>
          <w:rFonts w:ascii="Times New Roman" w:hAnsi="Times New Roman" w:cs="Times New Roman"/>
          <w:szCs w:val="24"/>
        </w:rPr>
        <w:t>ed appear</w:t>
      </w:r>
      <w:r w:rsidR="00D51AE9">
        <w:rPr>
          <w:rFonts w:ascii="Times New Roman" w:hAnsi="Times New Roman" w:cs="Times New Roman"/>
          <w:szCs w:val="24"/>
        </w:rPr>
        <w:t>s</w:t>
      </w:r>
      <w:r w:rsidR="007570B0">
        <w:rPr>
          <w:rFonts w:ascii="Times New Roman" w:hAnsi="Times New Roman" w:cs="Times New Roman"/>
          <w:szCs w:val="24"/>
        </w:rPr>
        <w:t xml:space="preserve"> to be </w:t>
      </w:r>
      <w:r w:rsidR="000C3C6D">
        <w:rPr>
          <w:rFonts w:ascii="Times New Roman" w:hAnsi="Times New Roman" w:cs="Times New Roman"/>
          <w:szCs w:val="24"/>
        </w:rPr>
        <w:t>a</w:t>
      </w:r>
      <w:r w:rsidR="007570B0">
        <w:rPr>
          <w:rFonts w:ascii="Times New Roman" w:hAnsi="Times New Roman" w:cs="Times New Roman"/>
          <w:szCs w:val="24"/>
        </w:rPr>
        <w:t xml:space="preserve"> consistent</w:t>
      </w:r>
      <w:r w:rsidR="00D51AE9">
        <w:rPr>
          <w:rFonts w:ascii="Times New Roman" w:hAnsi="Times New Roman" w:cs="Times New Roman"/>
          <w:szCs w:val="24"/>
        </w:rPr>
        <w:t xml:space="preserve"> finding</w:t>
      </w:r>
      <w:r w:rsidR="007570B0">
        <w:rPr>
          <w:rFonts w:ascii="Times New Roman" w:hAnsi="Times New Roman" w:cs="Times New Roman"/>
          <w:szCs w:val="24"/>
        </w:rPr>
        <w:t xml:space="preserve">. </w:t>
      </w:r>
      <w:r w:rsidR="007570B0" w:rsidRPr="0010340E">
        <w:rPr>
          <w:rFonts w:ascii="Times New Roman" w:hAnsi="Times New Roman" w:cs="Times New Roman"/>
          <w:szCs w:val="24"/>
        </w:rPr>
        <w:t>This support</w:t>
      </w:r>
      <w:r w:rsidR="00D51AE9">
        <w:rPr>
          <w:rFonts w:ascii="Times New Roman" w:hAnsi="Times New Roman" w:cs="Times New Roman"/>
          <w:szCs w:val="24"/>
        </w:rPr>
        <w:t>s</w:t>
      </w:r>
      <w:r w:rsidR="007570B0">
        <w:rPr>
          <w:rFonts w:ascii="Times New Roman" w:hAnsi="Times New Roman" w:cs="Times New Roman"/>
          <w:szCs w:val="24"/>
        </w:rPr>
        <w:t xml:space="preserve"> </w:t>
      </w:r>
      <w:r w:rsidR="007570B0" w:rsidRPr="0010340E">
        <w:rPr>
          <w:rFonts w:ascii="Times New Roman" w:hAnsi="Times New Roman" w:cs="Times New Roman"/>
          <w:szCs w:val="24"/>
        </w:rPr>
        <w:t xml:space="preserve">evidence highlighting the enhanced presence of positive affect associated with grandiosity (Freeman &amp; </w:t>
      </w:r>
      <w:proofErr w:type="spellStart"/>
      <w:r w:rsidR="007570B0" w:rsidRPr="0010340E">
        <w:rPr>
          <w:rFonts w:ascii="Times New Roman" w:hAnsi="Times New Roman" w:cs="Times New Roman"/>
          <w:szCs w:val="24"/>
        </w:rPr>
        <w:t>Garety</w:t>
      </w:r>
      <w:proofErr w:type="spellEnd"/>
      <w:r w:rsidR="007570B0" w:rsidRPr="0010340E">
        <w:rPr>
          <w:rFonts w:ascii="Times New Roman" w:hAnsi="Times New Roman" w:cs="Times New Roman"/>
          <w:szCs w:val="24"/>
        </w:rPr>
        <w:t xml:space="preserve">, 2003), and Knowles et </w:t>
      </w:r>
      <w:proofErr w:type="spellStart"/>
      <w:r w:rsidR="007570B0" w:rsidRPr="0010340E">
        <w:rPr>
          <w:rFonts w:ascii="Times New Roman" w:hAnsi="Times New Roman" w:cs="Times New Roman"/>
          <w:szCs w:val="24"/>
        </w:rPr>
        <w:t>al’s</w:t>
      </w:r>
      <w:proofErr w:type="spellEnd"/>
      <w:r w:rsidR="007570B0" w:rsidRPr="0010340E">
        <w:rPr>
          <w:rFonts w:ascii="Times New Roman" w:hAnsi="Times New Roman" w:cs="Times New Roman"/>
          <w:szCs w:val="24"/>
        </w:rPr>
        <w:t xml:space="preserve"> (2011) proposal of imagery as an amplifier of positive affect, </w:t>
      </w:r>
      <w:r w:rsidR="007570B0">
        <w:rPr>
          <w:rFonts w:ascii="Times New Roman" w:hAnsi="Times New Roman" w:cs="Times New Roman"/>
          <w:szCs w:val="24"/>
        </w:rPr>
        <w:t>which possibly maintains</w:t>
      </w:r>
      <w:r w:rsidR="007570B0" w:rsidRPr="0010340E">
        <w:rPr>
          <w:rFonts w:ascii="Times New Roman" w:hAnsi="Times New Roman" w:cs="Times New Roman"/>
          <w:szCs w:val="24"/>
        </w:rPr>
        <w:t xml:space="preserve"> </w:t>
      </w:r>
      <w:proofErr w:type="spellStart"/>
      <w:r w:rsidR="007570B0" w:rsidRPr="0010340E">
        <w:rPr>
          <w:rFonts w:ascii="Times New Roman" w:hAnsi="Times New Roman" w:cs="Times New Roman"/>
          <w:szCs w:val="24"/>
        </w:rPr>
        <w:t>GDs.</w:t>
      </w:r>
      <w:proofErr w:type="spellEnd"/>
      <w:r w:rsidR="007570B0" w:rsidRPr="0010340E">
        <w:rPr>
          <w:rFonts w:ascii="Times New Roman" w:hAnsi="Times New Roman" w:cs="Times New Roman"/>
          <w:szCs w:val="24"/>
        </w:rPr>
        <w:t xml:space="preserve"> </w:t>
      </w:r>
      <w:r w:rsidR="007570B0">
        <w:rPr>
          <w:rFonts w:ascii="Times New Roman" w:hAnsi="Times New Roman" w:cs="Times New Roman"/>
          <w:szCs w:val="24"/>
        </w:rPr>
        <w:t>However,</w:t>
      </w:r>
      <w:r w:rsidR="00D97471">
        <w:rPr>
          <w:rFonts w:ascii="Times New Roman" w:hAnsi="Times New Roman" w:cs="Times New Roman"/>
          <w:szCs w:val="24"/>
        </w:rPr>
        <w:t xml:space="preserve"> the amplification </w:t>
      </w:r>
      <w:r w:rsidR="007570B0">
        <w:rPr>
          <w:rFonts w:ascii="Times New Roman" w:hAnsi="Times New Roman" w:cs="Times New Roman"/>
          <w:szCs w:val="24"/>
        </w:rPr>
        <w:t>was not</w:t>
      </w:r>
      <w:r w:rsidR="00D97471">
        <w:rPr>
          <w:rFonts w:ascii="Times New Roman" w:hAnsi="Times New Roman" w:cs="Times New Roman"/>
          <w:szCs w:val="24"/>
        </w:rPr>
        <w:t xml:space="preserve"> significantly different to </w:t>
      </w:r>
      <w:r w:rsidR="00A03CDA">
        <w:rPr>
          <w:rFonts w:ascii="Times New Roman" w:hAnsi="Times New Roman" w:cs="Times New Roman"/>
          <w:szCs w:val="24"/>
        </w:rPr>
        <w:t>individuals without g</w:t>
      </w:r>
      <w:r w:rsidR="00D97471">
        <w:rPr>
          <w:rFonts w:ascii="Times New Roman" w:hAnsi="Times New Roman" w:cs="Times New Roman"/>
          <w:szCs w:val="24"/>
        </w:rPr>
        <w:t>randiose beliefs</w:t>
      </w:r>
      <w:r w:rsidR="007570B0">
        <w:rPr>
          <w:rFonts w:ascii="Times New Roman" w:hAnsi="Times New Roman" w:cs="Times New Roman"/>
          <w:szCs w:val="24"/>
        </w:rPr>
        <w:t xml:space="preserve">, possibly </w:t>
      </w:r>
      <w:r w:rsidR="00A03CDA">
        <w:rPr>
          <w:rFonts w:ascii="Times New Roman" w:hAnsi="Times New Roman" w:cs="Times New Roman"/>
          <w:szCs w:val="24"/>
        </w:rPr>
        <w:t>as</w:t>
      </w:r>
      <w:r w:rsidR="007570B0">
        <w:rPr>
          <w:rFonts w:ascii="Times New Roman" w:hAnsi="Times New Roman" w:cs="Times New Roman"/>
          <w:szCs w:val="24"/>
        </w:rPr>
        <w:t xml:space="preserve"> the </w:t>
      </w:r>
      <w:r w:rsidR="00F94208">
        <w:rPr>
          <w:rFonts w:ascii="Times New Roman" w:hAnsi="Times New Roman" w:cs="Times New Roman"/>
          <w:szCs w:val="24"/>
        </w:rPr>
        <w:t xml:space="preserve">measure was able to detect differences but not able to discriminate significant change </w:t>
      </w:r>
      <w:r w:rsidR="002918FD">
        <w:rPr>
          <w:rFonts w:ascii="Times New Roman" w:hAnsi="Times New Roman" w:cs="Times New Roman"/>
          <w:szCs w:val="24"/>
        </w:rPr>
        <w:t xml:space="preserve">over time </w:t>
      </w:r>
      <w:r w:rsidR="00F94208">
        <w:rPr>
          <w:rFonts w:ascii="Times New Roman" w:hAnsi="Times New Roman" w:cs="Times New Roman"/>
          <w:szCs w:val="24"/>
        </w:rPr>
        <w:t>sensitively enough</w:t>
      </w:r>
      <w:r w:rsidR="00A03CDA">
        <w:rPr>
          <w:rFonts w:ascii="Times New Roman" w:hAnsi="Times New Roman" w:cs="Times New Roman"/>
          <w:szCs w:val="24"/>
        </w:rPr>
        <w:t xml:space="preserve">. </w:t>
      </w:r>
    </w:p>
    <w:p w14:paraId="6AE94A17" w14:textId="77777777" w:rsidR="0010340E" w:rsidRPr="0010340E" w:rsidRDefault="0010340E" w:rsidP="00B70B44">
      <w:pPr>
        <w:spacing w:line="480" w:lineRule="auto"/>
        <w:ind w:firstLine="360"/>
        <w:rPr>
          <w:rFonts w:ascii="Times New Roman" w:hAnsi="Times New Roman" w:cs="Times New Roman"/>
          <w:szCs w:val="24"/>
        </w:rPr>
      </w:pPr>
      <w:r w:rsidRPr="0010340E">
        <w:rPr>
          <w:rFonts w:ascii="Times New Roman" w:hAnsi="Times New Roman" w:cs="Times New Roman"/>
          <w:szCs w:val="24"/>
        </w:rPr>
        <w:lastRenderedPageBreak/>
        <w:t xml:space="preserve">Group differences on outcomes existed at baseline. Mania scores were significantly higher and above the clinical cut-off (indicating a manic condition) for GB groups compared to NGB groups, who were below cut-off. Trait self-esteem and positive affect were also higher for GB groups at baseline. These significant differences confirm that GB groups fit the profile of individuals more likely to experience grandiose beliefs, i.e. </w:t>
      </w:r>
      <w:r w:rsidR="000C3C6D">
        <w:rPr>
          <w:rFonts w:ascii="Times New Roman" w:hAnsi="Times New Roman" w:cs="Times New Roman"/>
          <w:szCs w:val="24"/>
        </w:rPr>
        <w:t>with</w:t>
      </w:r>
      <w:r w:rsidRPr="0010340E">
        <w:rPr>
          <w:rFonts w:ascii="Times New Roman" w:hAnsi="Times New Roman" w:cs="Times New Roman"/>
          <w:szCs w:val="24"/>
        </w:rPr>
        <w:t xml:space="preserve"> manic symptoms, increased positive affect and self-esteem (Knowles et al., 2011; </w:t>
      </w:r>
      <w:proofErr w:type="spellStart"/>
      <w:r w:rsidRPr="0010340E">
        <w:rPr>
          <w:rFonts w:ascii="Times New Roman" w:hAnsi="Times New Roman" w:cs="Times New Roman"/>
          <w:szCs w:val="24"/>
        </w:rPr>
        <w:t>Garety</w:t>
      </w:r>
      <w:proofErr w:type="spellEnd"/>
      <w:r w:rsidRPr="0010340E">
        <w:rPr>
          <w:rFonts w:ascii="Times New Roman" w:hAnsi="Times New Roman" w:cs="Times New Roman"/>
          <w:szCs w:val="24"/>
        </w:rPr>
        <w:t xml:space="preserve"> et al., 2012). This improves generalisability of findings to clinical presentations of GDs, and bipolar disorder (BD), where GDs commonly present (Appelbaum et al., 1999) and </w:t>
      </w:r>
      <w:r w:rsidR="000C3C6D">
        <w:rPr>
          <w:rFonts w:ascii="Times New Roman" w:hAnsi="Times New Roman" w:cs="Times New Roman"/>
          <w:szCs w:val="24"/>
        </w:rPr>
        <w:t>highlighting</w:t>
      </w:r>
      <w:r w:rsidRPr="0010340E">
        <w:rPr>
          <w:rFonts w:ascii="Times New Roman" w:hAnsi="Times New Roman" w:cs="Times New Roman"/>
          <w:szCs w:val="24"/>
        </w:rPr>
        <w:t xml:space="preserve"> the role imagery plays to maintain positive affect in clinical grandiosity.</w:t>
      </w:r>
    </w:p>
    <w:p w14:paraId="12CC376A" w14:textId="77777777" w:rsidR="0010340E" w:rsidRPr="0010340E" w:rsidRDefault="0010340E" w:rsidP="00B70B44">
      <w:pPr>
        <w:spacing w:line="480" w:lineRule="auto"/>
        <w:ind w:firstLine="360"/>
        <w:rPr>
          <w:rFonts w:ascii="Times New Roman" w:hAnsi="Times New Roman" w:cs="Times New Roman"/>
          <w:szCs w:val="24"/>
        </w:rPr>
      </w:pPr>
      <w:r w:rsidRPr="0010340E">
        <w:rPr>
          <w:rFonts w:ascii="Times New Roman" w:hAnsi="Times New Roman" w:cs="Times New Roman"/>
          <w:szCs w:val="24"/>
        </w:rPr>
        <w:t xml:space="preserve">The higher incidence of self-reported mania associated with GB groups suggests GDs share commonalities with BD. </w:t>
      </w:r>
      <w:r w:rsidR="00C20A8C" w:rsidRPr="0010340E">
        <w:rPr>
          <w:rFonts w:ascii="Times New Roman" w:hAnsi="Times New Roman" w:cs="Times New Roman"/>
          <w:szCs w:val="24"/>
        </w:rPr>
        <w:t xml:space="preserve">Pre-experiencing ambitious goals may be crucial to understand the impact of positive imagery on positive affect in both GDs and BD (Knowles et al., 2011; Holmes et al., 2008). </w:t>
      </w:r>
      <w:r w:rsidR="000A1D22">
        <w:rPr>
          <w:rFonts w:ascii="Times New Roman" w:hAnsi="Times New Roman" w:cs="Times New Roman"/>
          <w:szCs w:val="24"/>
        </w:rPr>
        <w:t>Ambitious and grandiose</w:t>
      </w:r>
      <w:r w:rsidRPr="0010340E">
        <w:rPr>
          <w:rFonts w:ascii="Times New Roman" w:hAnsi="Times New Roman" w:cs="Times New Roman"/>
          <w:szCs w:val="24"/>
        </w:rPr>
        <w:t xml:space="preserve"> goal-setting can be fundamentally associa</w:t>
      </w:r>
      <w:r w:rsidR="00132B43">
        <w:rPr>
          <w:rFonts w:ascii="Times New Roman" w:hAnsi="Times New Roman" w:cs="Times New Roman"/>
          <w:szCs w:val="24"/>
        </w:rPr>
        <w:t xml:space="preserve">ted with mania (Johnson, 2005). </w:t>
      </w:r>
      <w:r w:rsidRPr="0010340E">
        <w:rPr>
          <w:rFonts w:ascii="Times New Roman" w:hAnsi="Times New Roman" w:cs="Times New Roman"/>
          <w:szCs w:val="24"/>
        </w:rPr>
        <w:t xml:space="preserve">Tharp, Johnson, Sinclair and Kumar (2016) demonstrated that compared to controls, individuals with BD expressed more ambitious, difficult to achieve (grandiose) goals associated with high levels of mania. Ivins et al. (2014) found individuals with BD associated positive mood with prospective imagery about goal attainment or being valued. Images were more vivid, compelling and pleasurable and predicted drive to achieve goals. </w:t>
      </w:r>
      <w:r w:rsidR="00C20A8C">
        <w:rPr>
          <w:rFonts w:ascii="Times New Roman" w:hAnsi="Times New Roman" w:cs="Times New Roman"/>
          <w:szCs w:val="24"/>
        </w:rPr>
        <w:t>In th</w:t>
      </w:r>
      <w:r w:rsidR="007F269F">
        <w:rPr>
          <w:rFonts w:ascii="Times New Roman" w:hAnsi="Times New Roman" w:cs="Times New Roman"/>
          <w:szCs w:val="24"/>
        </w:rPr>
        <w:t xml:space="preserve">is </w:t>
      </w:r>
      <w:r w:rsidR="00C20A8C">
        <w:rPr>
          <w:rFonts w:ascii="Times New Roman" w:hAnsi="Times New Roman" w:cs="Times New Roman"/>
          <w:szCs w:val="24"/>
        </w:rPr>
        <w:t>study, i</w:t>
      </w:r>
      <w:r w:rsidRPr="0010340E">
        <w:rPr>
          <w:rFonts w:ascii="Times New Roman" w:hAnsi="Times New Roman" w:cs="Times New Roman"/>
          <w:szCs w:val="24"/>
        </w:rPr>
        <w:t>ndividuals with grandiose beliefs who developed aspirational goals in the positive imagery condition may have experienced pleasure and felt goals were more real, thus amplifying po</w:t>
      </w:r>
      <w:r w:rsidR="00A82FD1">
        <w:rPr>
          <w:rFonts w:ascii="Times New Roman" w:hAnsi="Times New Roman" w:cs="Times New Roman"/>
          <w:szCs w:val="24"/>
        </w:rPr>
        <w:t xml:space="preserve">sitive affect and raising </w:t>
      </w:r>
      <w:r w:rsidRPr="0010340E">
        <w:rPr>
          <w:rFonts w:ascii="Times New Roman" w:hAnsi="Times New Roman" w:cs="Times New Roman"/>
          <w:szCs w:val="24"/>
        </w:rPr>
        <w:t xml:space="preserve">self-esteem. </w:t>
      </w:r>
    </w:p>
    <w:p w14:paraId="3F76A178" w14:textId="1A657F02" w:rsidR="0010340E" w:rsidRPr="0010340E" w:rsidRDefault="0010340E" w:rsidP="0010340E">
      <w:pPr>
        <w:spacing w:line="480" w:lineRule="auto"/>
        <w:ind w:firstLine="360"/>
        <w:rPr>
          <w:rFonts w:ascii="Times New Roman" w:hAnsi="Times New Roman" w:cs="Times New Roman"/>
          <w:szCs w:val="24"/>
        </w:rPr>
      </w:pPr>
      <w:r w:rsidRPr="0010340E">
        <w:rPr>
          <w:rFonts w:ascii="Times New Roman" w:hAnsi="Times New Roman" w:cs="Times New Roman"/>
          <w:szCs w:val="24"/>
        </w:rPr>
        <w:t>Self-esteem increased more for individuals experi</w:t>
      </w:r>
      <w:r w:rsidR="00C20A8C">
        <w:rPr>
          <w:rFonts w:ascii="Times New Roman" w:hAnsi="Times New Roman" w:cs="Times New Roman"/>
          <w:szCs w:val="24"/>
        </w:rPr>
        <w:t xml:space="preserve">encing grandiose beliefs </w:t>
      </w:r>
      <w:r w:rsidR="00DD5A65">
        <w:rPr>
          <w:rFonts w:ascii="Times New Roman" w:hAnsi="Times New Roman" w:cs="Times New Roman"/>
          <w:szCs w:val="24"/>
        </w:rPr>
        <w:t xml:space="preserve">following </w:t>
      </w:r>
      <w:r w:rsidRPr="0010340E">
        <w:rPr>
          <w:rFonts w:ascii="Times New Roman" w:hAnsi="Times New Roman" w:cs="Times New Roman"/>
          <w:szCs w:val="24"/>
        </w:rPr>
        <w:t>positive imagery manipulatio</w:t>
      </w:r>
      <w:r w:rsidR="00A82FD1">
        <w:rPr>
          <w:rFonts w:ascii="Times New Roman" w:hAnsi="Times New Roman" w:cs="Times New Roman"/>
          <w:szCs w:val="24"/>
        </w:rPr>
        <w:t xml:space="preserve">n, although </w:t>
      </w:r>
      <w:r w:rsidR="00776202">
        <w:rPr>
          <w:rFonts w:ascii="Times New Roman" w:hAnsi="Times New Roman" w:cs="Times New Roman"/>
          <w:szCs w:val="24"/>
        </w:rPr>
        <w:t xml:space="preserve">findings were not </w:t>
      </w:r>
      <w:r w:rsidRPr="0010340E">
        <w:rPr>
          <w:rFonts w:ascii="Times New Roman" w:hAnsi="Times New Roman" w:cs="Times New Roman"/>
          <w:szCs w:val="24"/>
        </w:rPr>
        <w:t>consistent</w:t>
      </w:r>
      <w:r w:rsidR="00A82FD1">
        <w:rPr>
          <w:rFonts w:ascii="Times New Roman" w:hAnsi="Times New Roman" w:cs="Times New Roman"/>
          <w:szCs w:val="24"/>
        </w:rPr>
        <w:t>ly strong</w:t>
      </w:r>
      <w:r w:rsidRPr="0010340E">
        <w:rPr>
          <w:rFonts w:ascii="Times New Roman" w:hAnsi="Times New Roman" w:cs="Times New Roman"/>
          <w:szCs w:val="24"/>
        </w:rPr>
        <w:t xml:space="preserve"> </w:t>
      </w:r>
      <w:r w:rsidR="00A82FD1">
        <w:rPr>
          <w:rFonts w:ascii="Times New Roman" w:hAnsi="Times New Roman" w:cs="Times New Roman"/>
          <w:szCs w:val="24"/>
        </w:rPr>
        <w:t>across</w:t>
      </w:r>
      <w:r w:rsidRPr="0010340E">
        <w:rPr>
          <w:rFonts w:ascii="Times New Roman" w:hAnsi="Times New Roman" w:cs="Times New Roman"/>
          <w:szCs w:val="24"/>
        </w:rPr>
        <w:t xml:space="preserve"> </w:t>
      </w:r>
      <w:r w:rsidRPr="0010340E">
        <w:rPr>
          <w:rFonts w:ascii="Times New Roman" w:hAnsi="Times New Roman" w:cs="Times New Roman"/>
          <w:szCs w:val="24"/>
        </w:rPr>
        <w:lastRenderedPageBreak/>
        <w:t xml:space="preserve">analyses, possibly </w:t>
      </w:r>
      <w:r w:rsidR="00A82FD1">
        <w:rPr>
          <w:rFonts w:ascii="Times New Roman" w:hAnsi="Times New Roman" w:cs="Times New Roman"/>
          <w:szCs w:val="24"/>
        </w:rPr>
        <w:t>as</w:t>
      </w:r>
      <w:r w:rsidRPr="0010340E">
        <w:rPr>
          <w:rFonts w:ascii="Times New Roman" w:hAnsi="Times New Roman" w:cs="Times New Roman"/>
          <w:szCs w:val="24"/>
        </w:rPr>
        <w:t xml:space="preserve"> </w:t>
      </w:r>
      <w:r w:rsidR="00C20A8C" w:rsidRPr="0010340E">
        <w:rPr>
          <w:rFonts w:ascii="Times New Roman" w:hAnsi="Times New Roman" w:cs="Times New Roman"/>
          <w:szCs w:val="24"/>
        </w:rPr>
        <w:t xml:space="preserve">the GB-Positive </w:t>
      </w:r>
      <w:r w:rsidR="00C20A8C">
        <w:rPr>
          <w:rFonts w:ascii="Times New Roman" w:hAnsi="Times New Roman" w:cs="Times New Roman"/>
          <w:szCs w:val="24"/>
        </w:rPr>
        <w:t>group experienc</w:t>
      </w:r>
      <w:r w:rsidR="00A82FD1">
        <w:rPr>
          <w:rFonts w:ascii="Times New Roman" w:hAnsi="Times New Roman" w:cs="Times New Roman"/>
          <w:szCs w:val="24"/>
        </w:rPr>
        <w:t>ed</w:t>
      </w:r>
      <w:r w:rsidR="00C20A8C">
        <w:rPr>
          <w:rFonts w:ascii="Times New Roman" w:hAnsi="Times New Roman" w:cs="Times New Roman"/>
          <w:szCs w:val="24"/>
        </w:rPr>
        <w:t xml:space="preserve"> generally</w:t>
      </w:r>
      <w:r w:rsidR="00C20A8C" w:rsidRPr="0010340E">
        <w:rPr>
          <w:rFonts w:ascii="Times New Roman" w:hAnsi="Times New Roman" w:cs="Times New Roman"/>
          <w:szCs w:val="24"/>
        </w:rPr>
        <w:t xml:space="preserve"> small </w:t>
      </w:r>
      <w:r w:rsidR="00C20A8C">
        <w:rPr>
          <w:rFonts w:ascii="Times New Roman" w:hAnsi="Times New Roman" w:cs="Times New Roman"/>
          <w:szCs w:val="24"/>
        </w:rPr>
        <w:t>changes to</w:t>
      </w:r>
      <w:r w:rsidRPr="0010340E">
        <w:rPr>
          <w:rFonts w:ascii="Times New Roman" w:hAnsi="Times New Roman" w:cs="Times New Roman"/>
          <w:szCs w:val="24"/>
        </w:rPr>
        <w:t xml:space="preserve"> self-esteem. </w:t>
      </w:r>
      <w:r w:rsidR="00C20A8C">
        <w:rPr>
          <w:rFonts w:ascii="Times New Roman" w:hAnsi="Times New Roman" w:cs="Times New Roman"/>
          <w:szCs w:val="24"/>
        </w:rPr>
        <w:t>Knowles et al. (2011) suggest</w:t>
      </w:r>
      <w:r w:rsidRPr="0010340E">
        <w:rPr>
          <w:rFonts w:ascii="Times New Roman" w:hAnsi="Times New Roman" w:cs="Times New Roman"/>
          <w:szCs w:val="24"/>
        </w:rPr>
        <w:t xml:space="preserve"> individuals with GDs </w:t>
      </w:r>
      <w:r w:rsidR="00C20A8C">
        <w:rPr>
          <w:rFonts w:ascii="Times New Roman" w:hAnsi="Times New Roman" w:cs="Times New Roman"/>
          <w:szCs w:val="24"/>
        </w:rPr>
        <w:t xml:space="preserve">may </w:t>
      </w:r>
      <w:r w:rsidRPr="0010340E">
        <w:rPr>
          <w:rFonts w:ascii="Times New Roman" w:hAnsi="Times New Roman" w:cs="Times New Roman"/>
          <w:szCs w:val="24"/>
        </w:rPr>
        <w:t xml:space="preserve">experience momentary positive fluctuations in self-esteem related to specific aspects of self-worth rather than global fluctuations, therefore aspirations to be like someone else may have been </w:t>
      </w:r>
      <w:r w:rsidR="007F269F">
        <w:rPr>
          <w:rFonts w:ascii="Times New Roman" w:hAnsi="Times New Roman" w:cs="Times New Roman"/>
          <w:szCs w:val="24"/>
        </w:rPr>
        <w:t>ir</w:t>
      </w:r>
      <w:r w:rsidRPr="0010340E">
        <w:rPr>
          <w:rFonts w:ascii="Times New Roman" w:hAnsi="Times New Roman" w:cs="Times New Roman"/>
          <w:szCs w:val="24"/>
        </w:rPr>
        <w:t>relevant to an individual’s self-worth</w:t>
      </w:r>
      <w:r w:rsidR="00C20A8C">
        <w:rPr>
          <w:rFonts w:ascii="Times New Roman" w:hAnsi="Times New Roman" w:cs="Times New Roman"/>
          <w:szCs w:val="24"/>
        </w:rPr>
        <w:t>. They</w:t>
      </w:r>
      <w:r w:rsidRPr="0010340E">
        <w:rPr>
          <w:rFonts w:ascii="Times New Roman" w:hAnsi="Times New Roman" w:cs="Times New Roman"/>
          <w:szCs w:val="24"/>
        </w:rPr>
        <w:t xml:space="preserve"> also argue social self-esteem </w:t>
      </w:r>
      <w:r w:rsidR="00A82FD1">
        <w:rPr>
          <w:rFonts w:ascii="Times New Roman" w:hAnsi="Times New Roman" w:cs="Times New Roman"/>
          <w:szCs w:val="24"/>
        </w:rPr>
        <w:t xml:space="preserve">which </w:t>
      </w:r>
      <w:r w:rsidR="00A82FD1" w:rsidRPr="0010340E">
        <w:rPr>
          <w:rFonts w:ascii="Times New Roman" w:hAnsi="Times New Roman" w:cs="Times New Roman"/>
          <w:szCs w:val="24"/>
        </w:rPr>
        <w:t xml:space="preserve">relates to perceptions of social rank </w:t>
      </w:r>
      <w:r w:rsidRPr="0010340E">
        <w:rPr>
          <w:rFonts w:ascii="Times New Roman" w:hAnsi="Times New Roman" w:cs="Times New Roman"/>
          <w:szCs w:val="24"/>
        </w:rPr>
        <w:t xml:space="preserve">may be more important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Although the self-estee</w:t>
      </w:r>
      <w:r w:rsidR="00C20A8C">
        <w:rPr>
          <w:rFonts w:ascii="Times New Roman" w:hAnsi="Times New Roman" w:cs="Times New Roman"/>
          <w:szCs w:val="24"/>
        </w:rPr>
        <w:t xml:space="preserve">m measure </w:t>
      </w:r>
      <w:r w:rsidR="00EB4CCE">
        <w:rPr>
          <w:rFonts w:ascii="Times New Roman" w:hAnsi="Times New Roman" w:cs="Times New Roman"/>
          <w:szCs w:val="24"/>
        </w:rPr>
        <w:t xml:space="preserve">(SSES) </w:t>
      </w:r>
      <w:r w:rsidRPr="0010340E">
        <w:rPr>
          <w:rFonts w:ascii="Times New Roman" w:hAnsi="Times New Roman" w:cs="Times New Roman"/>
          <w:szCs w:val="24"/>
        </w:rPr>
        <w:t>assess</w:t>
      </w:r>
      <w:r w:rsidR="00A82FD1">
        <w:rPr>
          <w:rFonts w:ascii="Times New Roman" w:hAnsi="Times New Roman" w:cs="Times New Roman"/>
          <w:szCs w:val="24"/>
        </w:rPr>
        <w:t>ed</w:t>
      </w:r>
      <w:r w:rsidRPr="0010340E">
        <w:rPr>
          <w:rFonts w:ascii="Times New Roman" w:hAnsi="Times New Roman" w:cs="Times New Roman"/>
          <w:szCs w:val="24"/>
        </w:rPr>
        <w:t xml:space="preserve"> social self-esteem, </w:t>
      </w:r>
      <w:proofErr w:type="spellStart"/>
      <w:r w:rsidRPr="0010340E">
        <w:rPr>
          <w:rFonts w:ascii="Times New Roman" w:hAnsi="Times New Roman" w:cs="Times New Roman"/>
          <w:szCs w:val="24"/>
        </w:rPr>
        <w:t>Renny</w:t>
      </w:r>
      <w:proofErr w:type="spellEnd"/>
      <w:r w:rsidRPr="0010340E">
        <w:rPr>
          <w:rFonts w:ascii="Times New Roman" w:hAnsi="Times New Roman" w:cs="Times New Roman"/>
          <w:szCs w:val="24"/>
        </w:rPr>
        <w:t xml:space="preserve"> (2016) a</w:t>
      </w:r>
      <w:r w:rsidR="00A82FD1">
        <w:rPr>
          <w:rFonts w:ascii="Times New Roman" w:hAnsi="Times New Roman" w:cs="Times New Roman"/>
          <w:szCs w:val="24"/>
        </w:rPr>
        <w:t>rgues self-report measures</w:t>
      </w:r>
      <w:r w:rsidRPr="0010340E">
        <w:rPr>
          <w:rFonts w:ascii="Times New Roman" w:hAnsi="Times New Roman" w:cs="Times New Roman"/>
          <w:szCs w:val="24"/>
        </w:rPr>
        <w:t xml:space="preserve"> inadequately capture the complexities o</w:t>
      </w:r>
      <w:r w:rsidR="00C20A8C">
        <w:rPr>
          <w:rFonts w:ascii="Times New Roman" w:hAnsi="Times New Roman" w:cs="Times New Roman"/>
          <w:szCs w:val="24"/>
        </w:rPr>
        <w:t xml:space="preserve">f self-esteem in GDs, which </w:t>
      </w:r>
      <w:r w:rsidRPr="0010340E">
        <w:rPr>
          <w:rFonts w:ascii="Times New Roman" w:hAnsi="Times New Roman" w:cs="Times New Roman"/>
          <w:szCs w:val="24"/>
        </w:rPr>
        <w:t>involve</w:t>
      </w:r>
      <w:r w:rsidR="00C20A8C">
        <w:rPr>
          <w:rFonts w:ascii="Times New Roman" w:hAnsi="Times New Roman" w:cs="Times New Roman"/>
          <w:szCs w:val="24"/>
        </w:rPr>
        <w:t>s</w:t>
      </w:r>
      <w:r w:rsidRPr="0010340E">
        <w:rPr>
          <w:rFonts w:ascii="Times New Roman" w:hAnsi="Times New Roman" w:cs="Times New Roman"/>
          <w:szCs w:val="24"/>
        </w:rPr>
        <w:t xml:space="preserve"> a multi-faceted sense of self. The current stud</w:t>
      </w:r>
      <w:r w:rsidR="00A82FD1">
        <w:rPr>
          <w:rFonts w:ascii="Times New Roman" w:hAnsi="Times New Roman" w:cs="Times New Roman"/>
          <w:szCs w:val="24"/>
        </w:rPr>
        <w:t xml:space="preserve">y may have benefitted from </w:t>
      </w:r>
      <w:r w:rsidRPr="0010340E">
        <w:rPr>
          <w:rFonts w:ascii="Times New Roman" w:hAnsi="Times New Roman" w:cs="Times New Roman"/>
          <w:szCs w:val="24"/>
        </w:rPr>
        <w:t xml:space="preserve">multi-faceted measures of self-esteem, or </w:t>
      </w:r>
      <w:r w:rsidR="00A82FD1">
        <w:rPr>
          <w:rFonts w:ascii="Times New Roman" w:hAnsi="Times New Roman" w:cs="Times New Roman"/>
          <w:szCs w:val="24"/>
        </w:rPr>
        <w:t>the more reliable measurement</w:t>
      </w:r>
      <w:r w:rsidRPr="0010340E">
        <w:rPr>
          <w:rFonts w:ascii="Times New Roman" w:hAnsi="Times New Roman" w:cs="Times New Roman"/>
          <w:szCs w:val="24"/>
        </w:rPr>
        <w:t xml:space="preserve"> of implicit self-esteem (Heatherton &amp; </w:t>
      </w:r>
      <w:proofErr w:type="spellStart"/>
      <w:r w:rsidRPr="0010340E">
        <w:rPr>
          <w:rFonts w:ascii="Times New Roman" w:hAnsi="Times New Roman" w:cs="Times New Roman"/>
          <w:szCs w:val="24"/>
        </w:rPr>
        <w:t>Wyland</w:t>
      </w:r>
      <w:proofErr w:type="spellEnd"/>
      <w:r w:rsidRPr="0010340E">
        <w:rPr>
          <w:rFonts w:ascii="Times New Roman" w:hAnsi="Times New Roman" w:cs="Times New Roman"/>
          <w:szCs w:val="24"/>
        </w:rPr>
        <w:t>, 2003).</w:t>
      </w:r>
    </w:p>
    <w:p w14:paraId="451D48C4" w14:textId="77777777" w:rsidR="0010340E" w:rsidRPr="0010340E" w:rsidRDefault="0010340E" w:rsidP="007F269F">
      <w:pPr>
        <w:spacing w:line="480" w:lineRule="auto"/>
        <w:ind w:firstLine="360"/>
        <w:rPr>
          <w:rFonts w:ascii="Times New Roman" w:hAnsi="Times New Roman" w:cs="Times New Roman"/>
          <w:szCs w:val="24"/>
        </w:rPr>
      </w:pPr>
      <w:r w:rsidRPr="0010340E">
        <w:rPr>
          <w:rFonts w:ascii="Times New Roman" w:hAnsi="Times New Roman" w:cs="Times New Roman"/>
          <w:szCs w:val="24"/>
        </w:rPr>
        <w:t xml:space="preserve">Based on evidence indicating self-esteem and self-compassion are correlated (Neff, </w:t>
      </w:r>
      <w:r w:rsidR="00EB4CCE">
        <w:rPr>
          <w:rFonts w:ascii="Times New Roman" w:hAnsi="Times New Roman" w:cs="Times New Roman"/>
          <w:szCs w:val="24"/>
        </w:rPr>
        <w:t xml:space="preserve">2003), it was hypothesised </w:t>
      </w:r>
      <w:r w:rsidR="008654F6">
        <w:rPr>
          <w:rFonts w:ascii="Times New Roman" w:hAnsi="Times New Roman" w:cs="Times New Roman"/>
          <w:szCs w:val="24"/>
        </w:rPr>
        <w:t xml:space="preserve">that </w:t>
      </w:r>
      <w:r w:rsidRPr="0010340E">
        <w:rPr>
          <w:rFonts w:ascii="Times New Roman" w:hAnsi="Times New Roman" w:cs="Times New Roman"/>
          <w:szCs w:val="24"/>
        </w:rPr>
        <w:t>self-compassion would improve similarly to self-esteem for the grandiose group following positive imagery manipulation, however no significant differences were found. Evidence indicates self-esteem and self-compassion may be unrelated; Leary, Tate, Adams, Batts Allen and Hancock (2010) found self-compassion was related to thoughts, feelings and behaviours differently to self-esteem. Self-compassion may have related differently to grandiose belief</w:t>
      </w:r>
      <w:r w:rsidR="00EB4CCE">
        <w:rPr>
          <w:rFonts w:ascii="Times New Roman" w:hAnsi="Times New Roman" w:cs="Times New Roman"/>
          <w:szCs w:val="24"/>
        </w:rPr>
        <w:t xml:space="preserve">s compared to self-esteem, however </w:t>
      </w:r>
      <w:r w:rsidR="007F269F">
        <w:rPr>
          <w:rFonts w:ascii="Times New Roman" w:hAnsi="Times New Roman" w:cs="Times New Roman"/>
          <w:szCs w:val="24"/>
        </w:rPr>
        <w:t>this</w:t>
      </w:r>
      <w:r w:rsidRPr="0010340E">
        <w:rPr>
          <w:rFonts w:ascii="Times New Roman" w:hAnsi="Times New Roman" w:cs="Times New Roman"/>
          <w:szCs w:val="24"/>
        </w:rPr>
        <w:t xml:space="preserve"> relationship is </w:t>
      </w:r>
      <w:r w:rsidR="00EB4CCE">
        <w:rPr>
          <w:rFonts w:ascii="Times New Roman" w:hAnsi="Times New Roman" w:cs="Times New Roman"/>
          <w:szCs w:val="24"/>
        </w:rPr>
        <w:t>poorly</w:t>
      </w:r>
      <w:r w:rsidRPr="0010340E">
        <w:rPr>
          <w:rFonts w:ascii="Times New Roman" w:hAnsi="Times New Roman" w:cs="Times New Roman"/>
          <w:szCs w:val="24"/>
        </w:rPr>
        <w:t xml:space="preserve"> understood and th</w:t>
      </w:r>
      <w:r w:rsidR="00EB4CCE">
        <w:rPr>
          <w:rFonts w:ascii="Times New Roman" w:hAnsi="Times New Roman" w:cs="Times New Roman"/>
          <w:szCs w:val="24"/>
        </w:rPr>
        <w:t>is</w:t>
      </w:r>
      <w:r w:rsidRPr="0010340E">
        <w:rPr>
          <w:rFonts w:ascii="Times New Roman" w:hAnsi="Times New Roman" w:cs="Times New Roman"/>
          <w:szCs w:val="24"/>
        </w:rPr>
        <w:t xml:space="preserve"> study may not have captured </w:t>
      </w:r>
      <w:r w:rsidR="00097081">
        <w:rPr>
          <w:rFonts w:ascii="Times New Roman" w:hAnsi="Times New Roman" w:cs="Times New Roman"/>
          <w:szCs w:val="24"/>
        </w:rPr>
        <w:t xml:space="preserve">the complexities </w:t>
      </w:r>
      <w:r w:rsidRPr="0010340E">
        <w:rPr>
          <w:rFonts w:ascii="Times New Roman" w:hAnsi="Times New Roman" w:cs="Times New Roman"/>
          <w:szCs w:val="24"/>
        </w:rPr>
        <w:t>adequately</w:t>
      </w:r>
      <w:r w:rsidR="007F269F">
        <w:rPr>
          <w:rFonts w:ascii="Times New Roman" w:hAnsi="Times New Roman" w:cs="Times New Roman"/>
          <w:szCs w:val="24"/>
        </w:rPr>
        <w:t xml:space="preserve">, indicating </w:t>
      </w:r>
      <w:r w:rsidR="007F269F" w:rsidRPr="0010340E">
        <w:rPr>
          <w:rFonts w:ascii="Times New Roman" w:hAnsi="Times New Roman" w:cs="Times New Roman"/>
          <w:szCs w:val="24"/>
        </w:rPr>
        <w:t>further testing is warranted</w:t>
      </w:r>
      <w:r w:rsidR="007F269F">
        <w:rPr>
          <w:rFonts w:ascii="Times New Roman" w:hAnsi="Times New Roman" w:cs="Times New Roman"/>
          <w:szCs w:val="24"/>
        </w:rPr>
        <w:t>. Also, t</w:t>
      </w:r>
      <w:r w:rsidRPr="0010340E">
        <w:rPr>
          <w:rFonts w:ascii="Times New Roman" w:hAnsi="Times New Roman" w:cs="Times New Roman"/>
          <w:szCs w:val="24"/>
        </w:rPr>
        <w:t xml:space="preserve">he self-compassion measure may not have reflected a good state measure to detect </w:t>
      </w:r>
      <w:r w:rsidR="000437C6">
        <w:rPr>
          <w:rFonts w:ascii="Times New Roman" w:hAnsi="Times New Roman" w:cs="Times New Roman"/>
          <w:szCs w:val="24"/>
        </w:rPr>
        <w:t>changes</w:t>
      </w:r>
      <w:r w:rsidR="00A82FD1">
        <w:rPr>
          <w:rFonts w:ascii="Times New Roman" w:hAnsi="Times New Roman" w:cs="Times New Roman"/>
          <w:szCs w:val="24"/>
        </w:rPr>
        <w:t>;</w:t>
      </w:r>
      <w:r w:rsidR="000437C6">
        <w:rPr>
          <w:rFonts w:ascii="Times New Roman" w:hAnsi="Times New Roman" w:cs="Times New Roman"/>
          <w:szCs w:val="24"/>
        </w:rPr>
        <w:t xml:space="preserve"> </w:t>
      </w:r>
      <w:r w:rsidRPr="0010340E">
        <w:rPr>
          <w:rFonts w:ascii="Times New Roman" w:hAnsi="Times New Roman" w:cs="Times New Roman"/>
          <w:szCs w:val="24"/>
        </w:rPr>
        <w:t>Bullock et al. (2016) reported improvements to self-compassion following imagery manipulation</w:t>
      </w:r>
      <w:r w:rsidR="00A82FD1">
        <w:rPr>
          <w:rFonts w:ascii="Times New Roman" w:hAnsi="Times New Roman" w:cs="Times New Roman"/>
          <w:szCs w:val="24"/>
        </w:rPr>
        <w:t xml:space="preserve"> using</w:t>
      </w:r>
      <w:r w:rsidRPr="0010340E">
        <w:rPr>
          <w:rFonts w:ascii="Times New Roman" w:hAnsi="Times New Roman" w:cs="Times New Roman"/>
          <w:szCs w:val="24"/>
        </w:rPr>
        <w:t xml:space="preserve"> an adapted state version of the SCS (</w:t>
      </w:r>
      <w:proofErr w:type="spellStart"/>
      <w:r w:rsidRPr="0010340E">
        <w:rPr>
          <w:rFonts w:ascii="Times New Roman" w:hAnsi="Times New Roman" w:cs="Times New Roman"/>
          <w:szCs w:val="24"/>
        </w:rPr>
        <w:t>Breines</w:t>
      </w:r>
      <w:proofErr w:type="spellEnd"/>
      <w:r w:rsidRPr="0010340E">
        <w:rPr>
          <w:rFonts w:ascii="Times New Roman" w:hAnsi="Times New Roman" w:cs="Times New Roman"/>
          <w:szCs w:val="24"/>
        </w:rPr>
        <w:t xml:space="preserve"> &amp; Chen, 2013), </w:t>
      </w:r>
      <w:r w:rsidR="00EE1596">
        <w:rPr>
          <w:rFonts w:ascii="Times New Roman" w:hAnsi="Times New Roman" w:cs="Times New Roman"/>
          <w:szCs w:val="24"/>
        </w:rPr>
        <w:t>however</w:t>
      </w:r>
      <w:r w:rsidRPr="0010340E">
        <w:rPr>
          <w:rFonts w:ascii="Times New Roman" w:hAnsi="Times New Roman" w:cs="Times New Roman"/>
          <w:szCs w:val="24"/>
        </w:rPr>
        <w:t xml:space="preserve"> th</w:t>
      </w:r>
      <w:r w:rsidR="000437C6">
        <w:rPr>
          <w:rFonts w:ascii="Times New Roman" w:hAnsi="Times New Roman" w:cs="Times New Roman"/>
          <w:szCs w:val="24"/>
        </w:rPr>
        <w:t xml:space="preserve">is was not validated. </w:t>
      </w:r>
    </w:p>
    <w:p w14:paraId="0F7D6EAF" w14:textId="6EFBD363" w:rsidR="0010340E" w:rsidRPr="0010340E" w:rsidRDefault="0010340E" w:rsidP="0010340E">
      <w:pPr>
        <w:spacing w:line="480" w:lineRule="auto"/>
        <w:ind w:firstLine="360"/>
        <w:rPr>
          <w:rFonts w:ascii="Times New Roman" w:hAnsi="Times New Roman" w:cs="Times New Roman"/>
          <w:szCs w:val="24"/>
        </w:rPr>
      </w:pPr>
      <w:r w:rsidRPr="0010340E">
        <w:rPr>
          <w:rFonts w:ascii="Times New Roman" w:hAnsi="Times New Roman" w:cs="Times New Roman"/>
          <w:szCs w:val="24"/>
        </w:rPr>
        <w:lastRenderedPageBreak/>
        <w:tab/>
      </w:r>
      <w:r w:rsidR="00205F18">
        <w:rPr>
          <w:rFonts w:ascii="Times New Roman" w:hAnsi="Times New Roman" w:cs="Times New Roman"/>
          <w:szCs w:val="24"/>
        </w:rPr>
        <w:t xml:space="preserve">The study focused on the impact of positive imagery which is most closely associated to GDs, therefore analyses did not examine the impact of negative imagery manipulation, however visual inspection of the mean scores for </w:t>
      </w:r>
      <w:r w:rsidRPr="0010340E">
        <w:rPr>
          <w:rFonts w:ascii="Times New Roman" w:hAnsi="Times New Roman" w:cs="Times New Roman"/>
          <w:szCs w:val="24"/>
        </w:rPr>
        <w:t>the GB-Negative group reflect largely unaltered affect (positive and negative) and slightly higher self-esteem following negative imagery manipulation. Delusion-as-</w:t>
      </w:r>
      <w:proofErr w:type="spellStart"/>
      <w:r w:rsidRPr="0010340E">
        <w:rPr>
          <w:rFonts w:ascii="Times New Roman" w:hAnsi="Times New Roman" w:cs="Times New Roman"/>
          <w:szCs w:val="24"/>
        </w:rPr>
        <w:t>defense</w:t>
      </w:r>
      <w:proofErr w:type="spellEnd"/>
      <w:r w:rsidRPr="0010340E">
        <w:rPr>
          <w:rFonts w:ascii="Times New Roman" w:hAnsi="Times New Roman" w:cs="Times New Roman"/>
          <w:szCs w:val="24"/>
        </w:rPr>
        <w:t xml:space="preserve"> accounts suggest that grandiose beliefs serve a defensive function against threats to self-esteem (e.g. failure of goals), therefore the GB-Negative group’s goal</w:t>
      </w:r>
      <w:r w:rsidR="007F269F">
        <w:rPr>
          <w:rFonts w:ascii="Times New Roman" w:hAnsi="Times New Roman" w:cs="Times New Roman"/>
          <w:szCs w:val="24"/>
        </w:rPr>
        <w:t>s</w:t>
      </w:r>
      <w:r w:rsidRPr="0010340E">
        <w:rPr>
          <w:rFonts w:ascii="Times New Roman" w:hAnsi="Times New Roman" w:cs="Times New Roman"/>
          <w:szCs w:val="24"/>
        </w:rPr>
        <w:t xml:space="preserve"> may have instead been reinforced</w:t>
      </w:r>
      <w:r w:rsidR="00097081">
        <w:rPr>
          <w:rFonts w:ascii="Times New Roman" w:hAnsi="Times New Roman" w:cs="Times New Roman"/>
          <w:szCs w:val="24"/>
        </w:rPr>
        <w:t xml:space="preserve"> by the </w:t>
      </w:r>
      <w:r w:rsidR="00B70B44">
        <w:rPr>
          <w:rFonts w:ascii="Times New Roman" w:hAnsi="Times New Roman" w:cs="Times New Roman"/>
          <w:szCs w:val="24"/>
        </w:rPr>
        <w:t xml:space="preserve">imagery </w:t>
      </w:r>
      <w:r w:rsidR="00097081">
        <w:rPr>
          <w:rFonts w:ascii="Times New Roman" w:hAnsi="Times New Roman" w:cs="Times New Roman"/>
          <w:szCs w:val="24"/>
        </w:rPr>
        <w:t>manipulation</w:t>
      </w:r>
      <w:r w:rsidRPr="0010340E">
        <w:rPr>
          <w:rFonts w:ascii="Times New Roman" w:hAnsi="Times New Roman" w:cs="Times New Roman"/>
          <w:szCs w:val="24"/>
        </w:rPr>
        <w:t>, subsequently resulting in unaltered affect and increased self-esteem (Knowles et al., 2011)</w:t>
      </w:r>
      <w:r w:rsidR="00BA4A4F">
        <w:rPr>
          <w:rFonts w:ascii="Times New Roman" w:hAnsi="Times New Roman" w:cs="Times New Roman"/>
          <w:szCs w:val="24"/>
        </w:rPr>
        <w:t>.</w:t>
      </w:r>
      <w:r w:rsidR="00205F18">
        <w:rPr>
          <w:rFonts w:ascii="Times New Roman" w:hAnsi="Times New Roman" w:cs="Times New Roman"/>
          <w:szCs w:val="24"/>
        </w:rPr>
        <w:t xml:space="preserve"> Future studies could examine the impact of negative imagery manipulation on the self-esteem of individuals with grandiose beliefs. </w:t>
      </w:r>
    </w:p>
    <w:p w14:paraId="5A0BDD21" w14:textId="77777777" w:rsidR="0010340E" w:rsidRPr="0010340E" w:rsidRDefault="0010340E" w:rsidP="0010340E">
      <w:pPr>
        <w:spacing w:line="480" w:lineRule="auto"/>
        <w:ind w:firstLine="360"/>
        <w:rPr>
          <w:rFonts w:ascii="Times New Roman" w:hAnsi="Times New Roman" w:cs="Times New Roman"/>
          <w:szCs w:val="24"/>
        </w:rPr>
      </w:pPr>
      <w:r w:rsidRPr="0010340E">
        <w:rPr>
          <w:rFonts w:ascii="Times New Roman" w:hAnsi="Times New Roman" w:cs="Times New Roman"/>
          <w:szCs w:val="24"/>
        </w:rPr>
        <w:t>Research indicates individuals with psychosis experience imagery more viv</w:t>
      </w:r>
      <w:r w:rsidR="00776202">
        <w:rPr>
          <w:rFonts w:ascii="Times New Roman" w:hAnsi="Times New Roman" w:cs="Times New Roman"/>
          <w:szCs w:val="24"/>
        </w:rPr>
        <w:t>idly (</w:t>
      </w:r>
      <w:proofErr w:type="spellStart"/>
      <w:r w:rsidR="000437C6">
        <w:rPr>
          <w:rFonts w:ascii="Times New Roman" w:hAnsi="Times New Roman" w:cs="Times New Roman"/>
          <w:szCs w:val="24"/>
        </w:rPr>
        <w:t>Oertel</w:t>
      </w:r>
      <w:proofErr w:type="spellEnd"/>
      <w:r w:rsidR="000437C6">
        <w:rPr>
          <w:rFonts w:ascii="Times New Roman" w:hAnsi="Times New Roman" w:cs="Times New Roman"/>
          <w:szCs w:val="24"/>
        </w:rPr>
        <w:t xml:space="preserve"> et al., 2009). A</w:t>
      </w:r>
      <w:r w:rsidRPr="0010340E">
        <w:rPr>
          <w:rFonts w:ascii="Times New Roman" w:hAnsi="Times New Roman" w:cs="Times New Roman"/>
          <w:szCs w:val="24"/>
        </w:rPr>
        <w:t xml:space="preserve">lthough mean ratings of vividness were higher in </w:t>
      </w:r>
      <w:r w:rsidR="00097081">
        <w:rPr>
          <w:rFonts w:ascii="Times New Roman" w:hAnsi="Times New Roman" w:cs="Times New Roman"/>
          <w:szCs w:val="24"/>
        </w:rPr>
        <w:t xml:space="preserve">the </w:t>
      </w:r>
      <w:r w:rsidRPr="0010340E">
        <w:rPr>
          <w:rFonts w:ascii="Times New Roman" w:hAnsi="Times New Roman" w:cs="Times New Roman"/>
          <w:szCs w:val="24"/>
        </w:rPr>
        <w:t xml:space="preserve">grandiose groups, there were no significant differences compared to </w:t>
      </w:r>
      <w:r w:rsidR="00097081">
        <w:rPr>
          <w:rFonts w:ascii="Times New Roman" w:hAnsi="Times New Roman" w:cs="Times New Roman"/>
          <w:szCs w:val="24"/>
        </w:rPr>
        <w:t xml:space="preserve">the </w:t>
      </w:r>
      <w:r w:rsidRPr="0010340E">
        <w:rPr>
          <w:rFonts w:ascii="Times New Roman" w:hAnsi="Times New Roman" w:cs="Times New Roman"/>
          <w:szCs w:val="24"/>
        </w:rPr>
        <w:t xml:space="preserve">non-grandiose groups. </w:t>
      </w:r>
      <w:r w:rsidR="000437C6">
        <w:rPr>
          <w:rFonts w:ascii="Times New Roman" w:hAnsi="Times New Roman" w:cs="Times New Roman"/>
          <w:szCs w:val="24"/>
        </w:rPr>
        <w:t>T</w:t>
      </w:r>
      <w:r w:rsidRPr="0010340E">
        <w:rPr>
          <w:rFonts w:ascii="Times New Roman" w:hAnsi="Times New Roman" w:cs="Times New Roman"/>
          <w:szCs w:val="24"/>
        </w:rPr>
        <w:t xml:space="preserve">he </w:t>
      </w:r>
      <w:r w:rsidR="000437C6">
        <w:rPr>
          <w:rFonts w:ascii="Times New Roman" w:hAnsi="Times New Roman" w:cs="Times New Roman"/>
          <w:szCs w:val="24"/>
        </w:rPr>
        <w:t xml:space="preserve">scale measuring vividness </w:t>
      </w:r>
      <w:r w:rsidRPr="0010340E">
        <w:rPr>
          <w:rFonts w:ascii="Times New Roman" w:hAnsi="Times New Roman" w:cs="Times New Roman"/>
          <w:szCs w:val="24"/>
        </w:rPr>
        <w:t>was brief</w:t>
      </w:r>
      <w:r w:rsidR="000437C6">
        <w:rPr>
          <w:rFonts w:ascii="Times New Roman" w:hAnsi="Times New Roman" w:cs="Times New Roman"/>
          <w:szCs w:val="24"/>
        </w:rPr>
        <w:t xml:space="preserve"> and </w:t>
      </w:r>
      <w:r w:rsidRPr="0010340E">
        <w:rPr>
          <w:rFonts w:ascii="Times New Roman" w:hAnsi="Times New Roman" w:cs="Times New Roman"/>
          <w:szCs w:val="24"/>
        </w:rPr>
        <w:t xml:space="preserve">only </w:t>
      </w:r>
      <w:r w:rsidR="000437C6" w:rsidRPr="0010340E">
        <w:rPr>
          <w:rFonts w:ascii="Times New Roman" w:hAnsi="Times New Roman" w:cs="Times New Roman"/>
          <w:szCs w:val="24"/>
        </w:rPr>
        <w:t>assess</w:t>
      </w:r>
      <w:r w:rsidR="000437C6">
        <w:rPr>
          <w:rFonts w:ascii="Times New Roman" w:hAnsi="Times New Roman" w:cs="Times New Roman"/>
          <w:szCs w:val="24"/>
        </w:rPr>
        <w:t>ed</w:t>
      </w:r>
      <w:r w:rsidR="000437C6" w:rsidRPr="0010340E">
        <w:rPr>
          <w:rFonts w:ascii="Times New Roman" w:hAnsi="Times New Roman" w:cs="Times New Roman"/>
          <w:szCs w:val="24"/>
        </w:rPr>
        <w:t xml:space="preserve"> </w:t>
      </w:r>
      <w:r w:rsidRPr="0010340E">
        <w:rPr>
          <w:rFonts w:ascii="Times New Roman" w:hAnsi="Times New Roman" w:cs="Times New Roman"/>
          <w:szCs w:val="24"/>
        </w:rPr>
        <w:t>visual image</w:t>
      </w:r>
      <w:r w:rsidR="001A54C8">
        <w:rPr>
          <w:rFonts w:ascii="Times New Roman" w:hAnsi="Times New Roman" w:cs="Times New Roman"/>
          <w:szCs w:val="24"/>
        </w:rPr>
        <w:t>s</w:t>
      </w:r>
      <w:r w:rsidR="000437C6">
        <w:rPr>
          <w:rFonts w:ascii="Times New Roman" w:hAnsi="Times New Roman" w:cs="Times New Roman"/>
          <w:szCs w:val="24"/>
        </w:rPr>
        <w:t xml:space="preserve">, </w:t>
      </w:r>
      <w:r w:rsidR="007F269F">
        <w:rPr>
          <w:rFonts w:ascii="Times New Roman" w:hAnsi="Times New Roman" w:cs="Times New Roman"/>
          <w:szCs w:val="24"/>
        </w:rPr>
        <w:t xml:space="preserve">however </w:t>
      </w:r>
      <w:r w:rsidRPr="0010340E">
        <w:rPr>
          <w:rFonts w:ascii="Times New Roman" w:hAnsi="Times New Roman" w:cs="Times New Roman"/>
          <w:szCs w:val="24"/>
        </w:rPr>
        <w:t xml:space="preserve">Bell and Halligan (2009) suggest vividness solely </w:t>
      </w:r>
      <w:r w:rsidR="00097081" w:rsidRPr="0010340E">
        <w:rPr>
          <w:rFonts w:ascii="Times New Roman" w:hAnsi="Times New Roman" w:cs="Times New Roman"/>
          <w:szCs w:val="24"/>
        </w:rPr>
        <w:t xml:space="preserve">of </w:t>
      </w:r>
      <w:r w:rsidRPr="0010340E">
        <w:rPr>
          <w:rFonts w:ascii="Times New Roman" w:hAnsi="Times New Roman" w:cs="Times New Roman"/>
          <w:szCs w:val="24"/>
        </w:rPr>
        <w:t>visual imagery may not be a good trait marker of psychosis in non-clinical populations. Studies assessing vividness in psychosis often utilise measures assessing multiple modalities</w:t>
      </w:r>
      <w:r w:rsidR="001A54C8">
        <w:rPr>
          <w:rFonts w:ascii="Times New Roman" w:hAnsi="Times New Roman" w:cs="Times New Roman"/>
          <w:szCs w:val="24"/>
        </w:rPr>
        <w:t xml:space="preserve"> which may have </w:t>
      </w:r>
      <w:r w:rsidR="00302C12">
        <w:rPr>
          <w:rFonts w:ascii="Times New Roman" w:hAnsi="Times New Roman" w:cs="Times New Roman"/>
          <w:szCs w:val="24"/>
        </w:rPr>
        <w:t>been</w:t>
      </w:r>
      <w:r w:rsidR="001A54C8">
        <w:rPr>
          <w:rFonts w:ascii="Times New Roman" w:hAnsi="Times New Roman" w:cs="Times New Roman"/>
          <w:szCs w:val="24"/>
        </w:rPr>
        <w:t xml:space="preserve"> better</w:t>
      </w:r>
      <w:r w:rsidRPr="0010340E">
        <w:rPr>
          <w:rFonts w:ascii="Times New Roman" w:hAnsi="Times New Roman" w:cs="Times New Roman"/>
          <w:szCs w:val="24"/>
        </w:rPr>
        <w:t xml:space="preserve"> (e.g. Bett’s Questionnaire of Mental Imagery (QMI), Sheehan, 1967). Also, images </w:t>
      </w:r>
      <w:r w:rsidR="00097081">
        <w:rPr>
          <w:rFonts w:ascii="Times New Roman" w:hAnsi="Times New Roman" w:cs="Times New Roman"/>
          <w:szCs w:val="24"/>
        </w:rPr>
        <w:t>can be</w:t>
      </w:r>
      <w:r w:rsidRPr="0010340E">
        <w:rPr>
          <w:rFonts w:ascii="Times New Roman" w:hAnsi="Times New Roman" w:cs="Times New Roman"/>
          <w:szCs w:val="24"/>
        </w:rPr>
        <w:t xml:space="preserve"> more vivid if </w:t>
      </w:r>
      <w:r w:rsidR="00097081">
        <w:rPr>
          <w:rFonts w:ascii="Times New Roman" w:hAnsi="Times New Roman" w:cs="Times New Roman"/>
          <w:szCs w:val="24"/>
        </w:rPr>
        <w:t xml:space="preserve">they are </w:t>
      </w:r>
      <w:r w:rsidRPr="0010340E">
        <w:rPr>
          <w:rFonts w:ascii="Times New Roman" w:hAnsi="Times New Roman" w:cs="Times New Roman"/>
          <w:szCs w:val="24"/>
        </w:rPr>
        <w:t xml:space="preserve">images of pre-existing intrusive memories compared to non-intrusive memories, relevant to the individual’s concerns (Bywater, Andrade, &amp; Turpin, 2004; </w:t>
      </w:r>
      <w:proofErr w:type="spellStart"/>
      <w:r w:rsidRPr="0010340E">
        <w:rPr>
          <w:rFonts w:ascii="Times New Roman" w:hAnsi="Times New Roman" w:cs="Times New Roman"/>
          <w:szCs w:val="24"/>
        </w:rPr>
        <w:t>Hackmann</w:t>
      </w:r>
      <w:proofErr w:type="spellEnd"/>
      <w:r w:rsidRPr="0010340E">
        <w:rPr>
          <w:rFonts w:ascii="Times New Roman" w:hAnsi="Times New Roman" w:cs="Times New Roman"/>
          <w:szCs w:val="24"/>
        </w:rPr>
        <w:t xml:space="preserve"> &amp; Holmes, 2004). Future studies could manipulate pre-existing images or memories, </w:t>
      </w:r>
      <w:r w:rsidR="00302C12">
        <w:rPr>
          <w:rFonts w:ascii="Times New Roman" w:hAnsi="Times New Roman" w:cs="Times New Roman"/>
          <w:szCs w:val="24"/>
        </w:rPr>
        <w:t>similar to Bullock et al</w:t>
      </w:r>
      <w:r w:rsidR="00E74D51">
        <w:rPr>
          <w:rFonts w:ascii="Times New Roman" w:hAnsi="Times New Roman" w:cs="Times New Roman"/>
          <w:szCs w:val="24"/>
        </w:rPr>
        <w:t>.</w:t>
      </w:r>
      <w:r w:rsidRPr="0010340E">
        <w:rPr>
          <w:rFonts w:ascii="Times New Roman" w:hAnsi="Times New Roman" w:cs="Times New Roman"/>
          <w:szCs w:val="24"/>
        </w:rPr>
        <w:t xml:space="preserve"> (2016) </w:t>
      </w:r>
      <w:r w:rsidR="00302C12">
        <w:rPr>
          <w:rFonts w:ascii="Times New Roman" w:hAnsi="Times New Roman" w:cs="Times New Roman"/>
          <w:szCs w:val="24"/>
        </w:rPr>
        <w:t>who manipulated</w:t>
      </w:r>
      <w:r w:rsidR="001A54C8">
        <w:rPr>
          <w:rFonts w:ascii="Times New Roman" w:hAnsi="Times New Roman" w:cs="Times New Roman"/>
          <w:szCs w:val="24"/>
        </w:rPr>
        <w:t xml:space="preserve"> memories related to paranoia and trust</w:t>
      </w:r>
      <w:r w:rsidRPr="0010340E">
        <w:rPr>
          <w:rFonts w:ascii="Times New Roman" w:hAnsi="Times New Roman" w:cs="Times New Roman"/>
          <w:szCs w:val="24"/>
        </w:rPr>
        <w:t xml:space="preserve">. </w:t>
      </w:r>
    </w:p>
    <w:p w14:paraId="142F259D" w14:textId="4DE95C93" w:rsidR="0010340E" w:rsidRPr="0010340E" w:rsidRDefault="00302C12" w:rsidP="0010340E">
      <w:pPr>
        <w:spacing w:line="480" w:lineRule="auto"/>
        <w:ind w:firstLine="360"/>
        <w:rPr>
          <w:rFonts w:ascii="Times New Roman" w:hAnsi="Times New Roman" w:cs="Times New Roman"/>
          <w:szCs w:val="24"/>
        </w:rPr>
      </w:pPr>
      <w:r>
        <w:rPr>
          <w:rFonts w:ascii="Times New Roman" w:hAnsi="Times New Roman" w:cs="Times New Roman"/>
          <w:szCs w:val="24"/>
        </w:rPr>
        <w:t>P</w:t>
      </w:r>
      <w:r w:rsidR="00E74D51">
        <w:rPr>
          <w:rFonts w:ascii="Times New Roman" w:hAnsi="Times New Roman" w:cs="Times New Roman"/>
          <w:szCs w:val="24"/>
        </w:rPr>
        <w:t>ositive imagery</w:t>
      </w:r>
      <w:r>
        <w:rPr>
          <w:rFonts w:ascii="Times New Roman" w:hAnsi="Times New Roman" w:cs="Times New Roman"/>
          <w:szCs w:val="24"/>
        </w:rPr>
        <w:t xml:space="preserve"> </w:t>
      </w:r>
      <w:r w:rsidR="00776202">
        <w:rPr>
          <w:rFonts w:ascii="Times New Roman" w:hAnsi="Times New Roman" w:cs="Times New Roman"/>
          <w:szCs w:val="24"/>
        </w:rPr>
        <w:t>general</w:t>
      </w:r>
      <w:r w:rsidR="00E74D51">
        <w:rPr>
          <w:rFonts w:ascii="Times New Roman" w:hAnsi="Times New Roman" w:cs="Times New Roman"/>
          <w:szCs w:val="24"/>
        </w:rPr>
        <w:t>ly</w:t>
      </w:r>
      <w:r w:rsidR="00776202">
        <w:rPr>
          <w:rFonts w:ascii="Times New Roman" w:hAnsi="Times New Roman" w:cs="Times New Roman"/>
          <w:szCs w:val="24"/>
        </w:rPr>
        <w:t xml:space="preserve"> </w:t>
      </w:r>
      <w:r w:rsidR="0010340E" w:rsidRPr="0010340E">
        <w:rPr>
          <w:rFonts w:ascii="Times New Roman" w:hAnsi="Times New Roman" w:cs="Times New Roman"/>
          <w:szCs w:val="24"/>
        </w:rPr>
        <w:t>reduc</w:t>
      </w:r>
      <w:r w:rsidR="00E74D51">
        <w:rPr>
          <w:rFonts w:ascii="Times New Roman" w:hAnsi="Times New Roman" w:cs="Times New Roman"/>
          <w:szCs w:val="24"/>
        </w:rPr>
        <w:t>ed</w:t>
      </w:r>
      <w:r w:rsidR="0010340E" w:rsidRPr="0010340E">
        <w:rPr>
          <w:rFonts w:ascii="Times New Roman" w:hAnsi="Times New Roman" w:cs="Times New Roman"/>
          <w:szCs w:val="24"/>
        </w:rPr>
        <w:t xml:space="preserve"> negative affect</w:t>
      </w:r>
      <w:r w:rsidR="00097081">
        <w:rPr>
          <w:rFonts w:ascii="Times New Roman" w:hAnsi="Times New Roman" w:cs="Times New Roman"/>
          <w:szCs w:val="24"/>
        </w:rPr>
        <w:t>, h</w:t>
      </w:r>
      <w:r w:rsidR="0010340E" w:rsidRPr="0010340E">
        <w:rPr>
          <w:rFonts w:ascii="Times New Roman" w:hAnsi="Times New Roman" w:cs="Times New Roman"/>
          <w:szCs w:val="24"/>
        </w:rPr>
        <w:t>owever</w:t>
      </w:r>
      <w:r w:rsidR="00776202">
        <w:rPr>
          <w:rFonts w:ascii="Times New Roman" w:hAnsi="Times New Roman" w:cs="Times New Roman"/>
          <w:szCs w:val="24"/>
        </w:rPr>
        <w:t xml:space="preserve"> despite this</w:t>
      </w:r>
      <w:r w:rsidR="00097081">
        <w:rPr>
          <w:rFonts w:ascii="Times New Roman" w:hAnsi="Times New Roman" w:cs="Times New Roman"/>
          <w:szCs w:val="24"/>
        </w:rPr>
        <w:t>, negative affect remained significantly higher in</w:t>
      </w:r>
      <w:r w:rsidR="0010340E" w:rsidRPr="0010340E">
        <w:rPr>
          <w:rFonts w:ascii="Times New Roman" w:hAnsi="Times New Roman" w:cs="Times New Roman"/>
          <w:szCs w:val="24"/>
        </w:rPr>
        <w:t xml:space="preserve"> GB-Positive </w:t>
      </w:r>
      <w:r w:rsidR="00097081">
        <w:rPr>
          <w:rFonts w:ascii="Times New Roman" w:hAnsi="Times New Roman" w:cs="Times New Roman"/>
          <w:szCs w:val="24"/>
        </w:rPr>
        <w:t>compared to</w:t>
      </w:r>
      <w:r w:rsidR="00E74D51">
        <w:rPr>
          <w:rFonts w:ascii="Times New Roman" w:hAnsi="Times New Roman" w:cs="Times New Roman"/>
          <w:szCs w:val="24"/>
        </w:rPr>
        <w:t xml:space="preserve"> NGB-Positive, </w:t>
      </w:r>
      <w:r w:rsidR="0010340E" w:rsidRPr="0010340E">
        <w:rPr>
          <w:rFonts w:ascii="Times New Roman" w:hAnsi="Times New Roman" w:cs="Times New Roman"/>
          <w:szCs w:val="24"/>
        </w:rPr>
        <w:t xml:space="preserve">which </w:t>
      </w:r>
      <w:r w:rsidR="0010340E" w:rsidRPr="0010340E">
        <w:rPr>
          <w:rFonts w:ascii="Times New Roman" w:hAnsi="Times New Roman" w:cs="Times New Roman"/>
          <w:szCs w:val="24"/>
        </w:rPr>
        <w:lastRenderedPageBreak/>
        <w:t xml:space="preserve">contrasts evidence suggesting GDs are related to low negative affect (Appelbaum et al., 1999). </w:t>
      </w:r>
      <w:r>
        <w:rPr>
          <w:rFonts w:ascii="Times New Roman" w:hAnsi="Times New Roman" w:cs="Times New Roman"/>
          <w:szCs w:val="24"/>
        </w:rPr>
        <w:t>Baseline negative affect was higher for t</w:t>
      </w:r>
      <w:r w:rsidR="00097081">
        <w:rPr>
          <w:rFonts w:ascii="Times New Roman" w:hAnsi="Times New Roman" w:cs="Times New Roman"/>
          <w:szCs w:val="24"/>
        </w:rPr>
        <w:t>he g</w:t>
      </w:r>
      <w:r w:rsidR="0010340E" w:rsidRPr="0010340E">
        <w:rPr>
          <w:rFonts w:ascii="Times New Roman" w:hAnsi="Times New Roman" w:cs="Times New Roman"/>
          <w:szCs w:val="24"/>
        </w:rPr>
        <w:t>randiose groups compared to non-grandiose groups, therefore grandios</w:t>
      </w:r>
      <w:r w:rsidR="00383A8E">
        <w:rPr>
          <w:rFonts w:ascii="Times New Roman" w:hAnsi="Times New Roman" w:cs="Times New Roman"/>
          <w:szCs w:val="24"/>
        </w:rPr>
        <w:t xml:space="preserve">ity may be associated with </w:t>
      </w:r>
      <w:r w:rsidR="0010340E" w:rsidRPr="0010340E">
        <w:rPr>
          <w:rFonts w:ascii="Times New Roman" w:hAnsi="Times New Roman" w:cs="Times New Roman"/>
          <w:szCs w:val="24"/>
        </w:rPr>
        <w:t xml:space="preserve">positive and negative affect. O’Donnell, Di </w:t>
      </w:r>
      <w:proofErr w:type="spellStart"/>
      <w:r w:rsidR="0010340E" w:rsidRPr="0010340E">
        <w:rPr>
          <w:rFonts w:ascii="Times New Roman" w:hAnsi="Times New Roman" w:cs="Times New Roman"/>
          <w:szCs w:val="24"/>
        </w:rPr>
        <w:t>Simplicio</w:t>
      </w:r>
      <w:proofErr w:type="spellEnd"/>
      <w:r w:rsidR="0010340E" w:rsidRPr="0010340E">
        <w:rPr>
          <w:rFonts w:ascii="Times New Roman" w:hAnsi="Times New Roman" w:cs="Times New Roman"/>
          <w:szCs w:val="24"/>
        </w:rPr>
        <w:t xml:space="preserve">, Brown, Holmes and </w:t>
      </w:r>
      <w:proofErr w:type="spellStart"/>
      <w:r w:rsidR="0010340E" w:rsidRPr="0010340E">
        <w:rPr>
          <w:rFonts w:ascii="Times New Roman" w:hAnsi="Times New Roman" w:cs="Times New Roman"/>
          <w:szCs w:val="24"/>
        </w:rPr>
        <w:t>Heyes</w:t>
      </w:r>
      <w:proofErr w:type="spellEnd"/>
      <w:r w:rsidR="0010340E" w:rsidRPr="0010340E">
        <w:rPr>
          <w:rFonts w:ascii="Times New Roman" w:hAnsi="Times New Roman" w:cs="Times New Roman"/>
          <w:szCs w:val="24"/>
        </w:rPr>
        <w:t xml:space="preserve"> (2017) found positive imagery led to amplification of both positive and negative affect </w:t>
      </w:r>
      <w:r w:rsidR="00776202">
        <w:rPr>
          <w:rFonts w:ascii="Times New Roman" w:hAnsi="Times New Roman" w:cs="Times New Roman"/>
          <w:szCs w:val="24"/>
        </w:rPr>
        <w:t>following</w:t>
      </w:r>
      <w:r w:rsidR="0010340E" w:rsidRPr="0010340E">
        <w:rPr>
          <w:rFonts w:ascii="Times New Roman" w:hAnsi="Times New Roman" w:cs="Times New Roman"/>
          <w:szCs w:val="24"/>
        </w:rPr>
        <w:t xml:space="preserve"> hypomanic-like experiences, where negative aspects in mania, including irritability, depression and anxiety explained </w:t>
      </w:r>
      <w:r w:rsidR="00097081">
        <w:rPr>
          <w:rFonts w:ascii="Times New Roman" w:hAnsi="Times New Roman" w:cs="Times New Roman"/>
          <w:szCs w:val="24"/>
        </w:rPr>
        <w:t xml:space="preserve">the </w:t>
      </w:r>
      <w:r w:rsidR="0010340E" w:rsidRPr="0010340E">
        <w:rPr>
          <w:rFonts w:ascii="Times New Roman" w:hAnsi="Times New Roman" w:cs="Times New Roman"/>
          <w:szCs w:val="24"/>
        </w:rPr>
        <w:t xml:space="preserve">presence of negative affect. </w:t>
      </w:r>
      <w:r w:rsidR="00815324">
        <w:rPr>
          <w:rFonts w:ascii="Times New Roman" w:hAnsi="Times New Roman" w:cs="Times New Roman"/>
          <w:szCs w:val="24"/>
        </w:rPr>
        <w:t>It is possible individuals with grandiose beli</w:t>
      </w:r>
      <w:r w:rsidR="00D4101D">
        <w:rPr>
          <w:rFonts w:ascii="Times New Roman" w:hAnsi="Times New Roman" w:cs="Times New Roman"/>
          <w:szCs w:val="24"/>
        </w:rPr>
        <w:t>efs are more emotionally labile and experience</w:t>
      </w:r>
      <w:r w:rsidR="00815324">
        <w:rPr>
          <w:rFonts w:ascii="Times New Roman" w:hAnsi="Times New Roman" w:cs="Times New Roman"/>
          <w:szCs w:val="24"/>
        </w:rPr>
        <w:t xml:space="preserve"> fluctuations in both positive and negative affect. Affective lability has been suggested to be a characteristic trait of individuals with bipolar disorder, where rapid shifts from euthymia to depression and elation, and shifts to elation from depression </w:t>
      </w:r>
      <w:r w:rsidR="00BA4A4F">
        <w:rPr>
          <w:rFonts w:ascii="Times New Roman" w:hAnsi="Times New Roman" w:cs="Times New Roman"/>
          <w:szCs w:val="24"/>
        </w:rPr>
        <w:t>have been</w:t>
      </w:r>
      <w:r w:rsidR="00815324">
        <w:rPr>
          <w:rFonts w:ascii="Times New Roman" w:hAnsi="Times New Roman" w:cs="Times New Roman"/>
          <w:szCs w:val="24"/>
        </w:rPr>
        <w:t xml:space="preserve"> reported (Henry et al., 2001).</w:t>
      </w:r>
      <w:r w:rsidR="00D4101D">
        <w:rPr>
          <w:rFonts w:ascii="Times New Roman" w:hAnsi="Times New Roman" w:cs="Times New Roman"/>
          <w:szCs w:val="24"/>
        </w:rPr>
        <w:t xml:space="preserve"> This indicates that affect regulation may </w:t>
      </w:r>
      <w:r w:rsidR="00B70B44">
        <w:rPr>
          <w:rFonts w:ascii="Times New Roman" w:hAnsi="Times New Roman" w:cs="Times New Roman"/>
          <w:szCs w:val="24"/>
        </w:rPr>
        <w:t xml:space="preserve">also </w:t>
      </w:r>
      <w:r w:rsidR="00D4101D">
        <w:rPr>
          <w:rFonts w:ascii="Times New Roman" w:hAnsi="Times New Roman" w:cs="Times New Roman"/>
          <w:szCs w:val="24"/>
        </w:rPr>
        <w:t xml:space="preserve">be a potential difficulty associated with grandiosity. </w:t>
      </w:r>
    </w:p>
    <w:p w14:paraId="6FC2BDB7"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Limitations</w:t>
      </w:r>
    </w:p>
    <w:p w14:paraId="1CF512D7" w14:textId="0C91448E"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The unequal group sizes in </w:t>
      </w:r>
      <w:r w:rsidR="002139CF">
        <w:rPr>
          <w:rFonts w:ascii="Times New Roman" w:hAnsi="Times New Roman" w:cs="Times New Roman"/>
          <w:szCs w:val="24"/>
        </w:rPr>
        <w:t xml:space="preserve">the </w:t>
      </w:r>
      <w:r w:rsidRPr="0010340E">
        <w:rPr>
          <w:rFonts w:ascii="Times New Roman" w:hAnsi="Times New Roman" w:cs="Times New Roman"/>
          <w:szCs w:val="24"/>
        </w:rPr>
        <w:t>per-protocol analyses meant the non-grandiose groups were underpowered, which increased the likelihood of Type II error</w:t>
      </w:r>
      <w:r w:rsidR="00E74D51">
        <w:rPr>
          <w:rFonts w:ascii="Times New Roman" w:hAnsi="Times New Roman" w:cs="Times New Roman"/>
          <w:szCs w:val="24"/>
        </w:rPr>
        <w:t>,</w:t>
      </w:r>
      <w:r w:rsidRPr="0010340E">
        <w:rPr>
          <w:rFonts w:ascii="Times New Roman" w:hAnsi="Times New Roman" w:cs="Times New Roman"/>
          <w:szCs w:val="24"/>
        </w:rPr>
        <w:t xml:space="preserve"> </w:t>
      </w:r>
      <w:r w:rsidR="00E74D51">
        <w:rPr>
          <w:rFonts w:ascii="Times New Roman" w:hAnsi="Times New Roman" w:cs="Times New Roman"/>
          <w:szCs w:val="24"/>
        </w:rPr>
        <w:t>potentially</w:t>
      </w:r>
      <w:r w:rsidR="00FE313B">
        <w:rPr>
          <w:rFonts w:ascii="Times New Roman" w:hAnsi="Times New Roman" w:cs="Times New Roman"/>
          <w:szCs w:val="24"/>
        </w:rPr>
        <w:t xml:space="preserve"> </w:t>
      </w:r>
      <w:r w:rsidR="00097081">
        <w:rPr>
          <w:rFonts w:ascii="Times New Roman" w:hAnsi="Times New Roman" w:cs="Times New Roman"/>
          <w:szCs w:val="24"/>
        </w:rPr>
        <w:t>miss</w:t>
      </w:r>
      <w:r w:rsidR="00E74D51">
        <w:rPr>
          <w:rFonts w:ascii="Times New Roman" w:hAnsi="Times New Roman" w:cs="Times New Roman"/>
          <w:szCs w:val="24"/>
        </w:rPr>
        <w:t>ing</w:t>
      </w:r>
      <w:r w:rsidRPr="0010340E">
        <w:rPr>
          <w:rFonts w:ascii="Times New Roman" w:hAnsi="Times New Roman" w:cs="Times New Roman"/>
          <w:szCs w:val="24"/>
        </w:rPr>
        <w:t xml:space="preserve"> a</w:t>
      </w:r>
      <w:r w:rsidR="00383A8E">
        <w:rPr>
          <w:rFonts w:ascii="Times New Roman" w:hAnsi="Times New Roman" w:cs="Times New Roman"/>
          <w:szCs w:val="24"/>
        </w:rPr>
        <w:t xml:space="preserve"> significant</w:t>
      </w:r>
      <w:r w:rsidRPr="0010340E">
        <w:rPr>
          <w:rFonts w:ascii="Times New Roman" w:hAnsi="Times New Roman" w:cs="Times New Roman"/>
          <w:szCs w:val="24"/>
        </w:rPr>
        <w:t xml:space="preserve"> effect of positive imagery manipulation. </w:t>
      </w:r>
      <w:r w:rsidR="00383A8E">
        <w:rPr>
          <w:rFonts w:ascii="Times New Roman" w:hAnsi="Times New Roman" w:cs="Times New Roman"/>
          <w:szCs w:val="24"/>
        </w:rPr>
        <w:t>T</w:t>
      </w:r>
      <w:r w:rsidR="00097081" w:rsidRPr="0010340E">
        <w:rPr>
          <w:rFonts w:ascii="Times New Roman" w:hAnsi="Times New Roman" w:cs="Times New Roman"/>
          <w:szCs w:val="24"/>
        </w:rPr>
        <w:t xml:space="preserve">he ITT analyses had </w:t>
      </w:r>
      <w:r w:rsidR="002139CF">
        <w:rPr>
          <w:rFonts w:ascii="Times New Roman" w:hAnsi="Times New Roman" w:cs="Times New Roman"/>
          <w:szCs w:val="24"/>
        </w:rPr>
        <w:t xml:space="preserve">more </w:t>
      </w:r>
      <w:r w:rsidR="00097081" w:rsidRPr="0010340E">
        <w:rPr>
          <w:rFonts w:ascii="Times New Roman" w:hAnsi="Times New Roman" w:cs="Times New Roman"/>
          <w:szCs w:val="24"/>
        </w:rPr>
        <w:t xml:space="preserve">statistical power and </w:t>
      </w:r>
      <w:r w:rsidR="00FE313B">
        <w:rPr>
          <w:rFonts w:ascii="Times New Roman" w:hAnsi="Times New Roman" w:cs="Times New Roman"/>
          <w:szCs w:val="24"/>
        </w:rPr>
        <w:t>can</w:t>
      </w:r>
      <w:r w:rsidR="00097081" w:rsidRPr="0010340E">
        <w:rPr>
          <w:rFonts w:ascii="Times New Roman" w:hAnsi="Times New Roman" w:cs="Times New Roman"/>
          <w:szCs w:val="24"/>
        </w:rPr>
        <w:t xml:space="preserve"> be </w:t>
      </w:r>
      <w:r w:rsidR="00097081">
        <w:rPr>
          <w:rFonts w:ascii="Times New Roman" w:hAnsi="Times New Roman" w:cs="Times New Roman"/>
          <w:szCs w:val="24"/>
        </w:rPr>
        <w:t xml:space="preserve">a </w:t>
      </w:r>
      <w:r w:rsidR="00097081" w:rsidRPr="0010340E">
        <w:rPr>
          <w:rFonts w:ascii="Times New Roman" w:hAnsi="Times New Roman" w:cs="Times New Roman"/>
          <w:szCs w:val="24"/>
        </w:rPr>
        <w:t>more robust indication of imagery manipulation effect</w:t>
      </w:r>
      <w:r w:rsidR="00FE313B">
        <w:rPr>
          <w:rFonts w:ascii="Times New Roman" w:hAnsi="Times New Roman" w:cs="Times New Roman"/>
          <w:szCs w:val="24"/>
        </w:rPr>
        <w:t xml:space="preserve"> when combined with findings from per-protocol analyses (Gupta, 2011)</w:t>
      </w:r>
      <w:r w:rsidR="00097081" w:rsidRPr="0010340E">
        <w:rPr>
          <w:rFonts w:ascii="Times New Roman" w:hAnsi="Times New Roman" w:cs="Times New Roman"/>
          <w:szCs w:val="24"/>
        </w:rPr>
        <w:t>.</w:t>
      </w:r>
      <w:r w:rsidR="00097081">
        <w:rPr>
          <w:rFonts w:ascii="Times New Roman" w:hAnsi="Times New Roman" w:cs="Times New Roman"/>
          <w:szCs w:val="24"/>
        </w:rPr>
        <w:t xml:space="preserve"> </w:t>
      </w:r>
      <w:r w:rsidR="00FE313B">
        <w:rPr>
          <w:rFonts w:ascii="Times New Roman" w:hAnsi="Times New Roman" w:cs="Times New Roman"/>
          <w:szCs w:val="24"/>
        </w:rPr>
        <w:t>Per-</w:t>
      </w:r>
      <w:r w:rsidR="00165A63">
        <w:rPr>
          <w:rFonts w:ascii="Times New Roman" w:hAnsi="Times New Roman" w:cs="Times New Roman"/>
          <w:szCs w:val="24"/>
        </w:rPr>
        <w:t xml:space="preserve">protocol analyses could have been improved by </w:t>
      </w:r>
      <w:r w:rsidRPr="0010340E">
        <w:rPr>
          <w:rFonts w:ascii="Times New Roman" w:hAnsi="Times New Roman" w:cs="Times New Roman"/>
          <w:szCs w:val="24"/>
        </w:rPr>
        <w:t xml:space="preserve">assessing the number of individuals endorsing/not endorsing grandiosity until minimum numbers were achieved. </w:t>
      </w:r>
    </w:p>
    <w:p w14:paraId="00E0713D" w14:textId="77777777" w:rsidR="0010340E" w:rsidRPr="0010340E" w:rsidRDefault="0010340E" w:rsidP="0010340E">
      <w:pPr>
        <w:spacing w:line="480" w:lineRule="auto"/>
        <w:ind w:firstLine="720"/>
        <w:rPr>
          <w:rFonts w:ascii="Times New Roman" w:hAnsi="Times New Roman" w:cs="Times New Roman"/>
          <w:szCs w:val="24"/>
        </w:rPr>
      </w:pPr>
      <w:r w:rsidRPr="0010340E">
        <w:rPr>
          <w:rFonts w:ascii="Times New Roman" w:hAnsi="Times New Roman" w:cs="Times New Roman"/>
          <w:szCs w:val="24"/>
        </w:rPr>
        <w:t xml:space="preserve">Interestingly, </w:t>
      </w:r>
      <w:r w:rsidR="00FE313B">
        <w:rPr>
          <w:rFonts w:ascii="Times New Roman" w:hAnsi="Times New Roman" w:cs="Times New Roman"/>
          <w:szCs w:val="24"/>
        </w:rPr>
        <w:t>unequal group sizes</w:t>
      </w:r>
      <w:r w:rsidRPr="0010340E">
        <w:rPr>
          <w:rFonts w:ascii="Times New Roman" w:hAnsi="Times New Roman" w:cs="Times New Roman"/>
          <w:szCs w:val="24"/>
        </w:rPr>
        <w:t xml:space="preserve"> could indicate more individuals in a non-clinical population endorse grandiosity than do not, supporting continuum theories highlighting psychosis exists in non-clinical populations (van </w:t>
      </w:r>
      <w:proofErr w:type="spellStart"/>
      <w:r w:rsidRPr="0010340E">
        <w:rPr>
          <w:rFonts w:ascii="Times New Roman" w:hAnsi="Times New Roman" w:cs="Times New Roman"/>
          <w:szCs w:val="24"/>
        </w:rPr>
        <w:t>Os</w:t>
      </w:r>
      <w:proofErr w:type="spellEnd"/>
      <w:r w:rsidRPr="0010340E">
        <w:rPr>
          <w:rFonts w:ascii="Times New Roman" w:hAnsi="Times New Roman" w:cs="Times New Roman"/>
          <w:szCs w:val="24"/>
        </w:rPr>
        <w:t xml:space="preserve"> et al., 2008). The greater representation of younger participants (aged &lt;34 years) completing the study </w:t>
      </w:r>
      <w:r w:rsidR="00383A8E">
        <w:rPr>
          <w:rFonts w:ascii="Times New Roman" w:hAnsi="Times New Roman" w:cs="Times New Roman"/>
          <w:szCs w:val="24"/>
        </w:rPr>
        <w:lastRenderedPageBreak/>
        <w:t>supports evidence</w:t>
      </w:r>
      <w:r w:rsidRPr="0010340E">
        <w:rPr>
          <w:rFonts w:ascii="Times New Roman" w:hAnsi="Times New Roman" w:cs="Times New Roman"/>
          <w:szCs w:val="24"/>
        </w:rPr>
        <w:t xml:space="preserve"> that grandiosity is more commonly reported in younger individua</w:t>
      </w:r>
      <w:r w:rsidR="00383A8E">
        <w:rPr>
          <w:rFonts w:ascii="Times New Roman" w:hAnsi="Times New Roman" w:cs="Times New Roman"/>
          <w:szCs w:val="24"/>
        </w:rPr>
        <w:t>ls (</w:t>
      </w:r>
      <w:proofErr w:type="spellStart"/>
      <w:r w:rsidR="00383A8E">
        <w:rPr>
          <w:rFonts w:ascii="Times New Roman" w:hAnsi="Times New Roman" w:cs="Times New Roman"/>
          <w:szCs w:val="24"/>
        </w:rPr>
        <w:t>Verdoux</w:t>
      </w:r>
      <w:proofErr w:type="spellEnd"/>
      <w:r w:rsidR="00383A8E">
        <w:rPr>
          <w:rFonts w:ascii="Times New Roman" w:hAnsi="Times New Roman" w:cs="Times New Roman"/>
          <w:szCs w:val="24"/>
        </w:rPr>
        <w:t xml:space="preserve"> et al., 1998). O</w:t>
      </w:r>
      <w:r w:rsidRPr="0010340E">
        <w:rPr>
          <w:rFonts w:ascii="Times New Roman" w:hAnsi="Times New Roman" w:cs="Times New Roman"/>
          <w:szCs w:val="24"/>
        </w:rPr>
        <w:t>nline administration of the survey may also have attracted younger participants</w:t>
      </w:r>
      <w:r w:rsidR="004D02B8">
        <w:rPr>
          <w:rFonts w:ascii="Times New Roman" w:hAnsi="Times New Roman" w:cs="Times New Roman"/>
          <w:szCs w:val="24"/>
        </w:rPr>
        <w:t xml:space="preserve"> (Andrews, </w:t>
      </w:r>
      <w:proofErr w:type="spellStart"/>
      <w:r w:rsidR="004D02B8">
        <w:rPr>
          <w:rFonts w:ascii="Times New Roman" w:hAnsi="Times New Roman" w:cs="Times New Roman"/>
          <w:szCs w:val="24"/>
        </w:rPr>
        <w:t>Nonnecke</w:t>
      </w:r>
      <w:proofErr w:type="spellEnd"/>
      <w:r w:rsidR="004D02B8">
        <w:rPr>
          <w:rFonts w:ascii="Times New Roman" w:hAnsi="Times New Roman" w:cs="Times New Roman"/>
          <w:szCs w:val="24"/>
        </w:rPr>
        <w:t xml:space="preserve"> &amp; </w:t>
      </w:r>
      <w:proofErr w:type="spellStart"/>
      <w:r w:rsidR="004D02B8">
        <w:rPr>
          <w:rFonts w:ascii="Times New Roman" w:hAnsi="Times New Roman" w:cs="Times New Roman"/>
          <w:szCs w:val="24"/>
        </w:rPr>
        <w:t>Preece</w:t>
      </w:r>
      <w:proofErr w:type="spellEnd"/>
      <w:r w:rsidR="004D02B8">
        <w:rPr>
          <w:rFonts w:ascii="Times New Roman" w:hAnsi="Times New Roman" w:cs="Times New Roman"/>
          <w:szCs w:val="24"/>
        </w:rPr>
        <w:t>, 2003)</w:t>
      </w:r>
      <w:r w:rsidRPr="0010340E">
        <w:rPr>
          <w:rFonts w:ascii="Times New Roman" w:hAnsi="Times New Roman" w:cs="Times New Roman"/>
          <w:szCs w:val="24"/>
        </w:rPr>
        <w:t>, although possibly excluding older participants who were more likely to be non-completers</w:t>
      </w:r>
      <w:r w:rsidR="002139CF">
        <w:rPr>
          <w:rFonts w:ascii="Times New Roman" w:hAnsi="Times New Roman" w:cs="Times New Roman"/>
          <w:szCs w:val="24"/>
        </w:rPr>
        <w:t xml:space="preserve"> in this study</w:t>
      </w:r>
      <w:r w:rsidRPr="0010340E">
        <w:rPr>
          <w:rFonts w:ascii="Times New Roman" w:hAnsi="Times New Roman" w:cs="Times New Roman"/>
          <w:szCs w:val="24"/>
        </w:rPr>
        <w:t xml:space="preserve">. </w:t>
      </w:r>
    </w:p>
    <w:p w14:paraId="3D64EE4D" w14:textId="77777777" w:rsidR="0010340E" w:rsidRPr="0010340E" w:rsidRDefault="00383A8E" w:rsidP="0010340E">
      <w:pPr>
        <w:spacing w:line="480" w:lineRule="auto"/>
        <w:ind w:firstLine="720"/>
        <w:rPr>
          <w:rFonts w:ascii="Times New Roman" w:hAnsi="Times New Roman" w:cs="Times New Roman"/>
          <w:szCs w:val="24"/>
        </w:rPr>
      </w:pPr>
      <w:r>
        <w:rPr>
          <w:rFonts w:ascii="Times New Roman" w:hAnsi="Times New Roman" w:cs="Times New Roman"/>
          <w:szCs w:val="24"/>
        </w:rPr>
        <w:t>A</w:t>
      </w:r>
      <w:r w:rsidR="0010340E" w:rsidRPr="0010340E">
        <w:rPr>
          <w:rFonts w:ascii="Times New Roman" w:hAnsi="Times New Roman" w:cs="Times New Roman"/>
          <w:szCs w:val="24"/>
        </w:rPr>
        <w:t>ttrition was greater than expected</w:t>
      </w:r>
      <w:r>
        <w:rPr>
          <w:rFonts w:ascii="Times New Roman" w:hAnsi="Times New Roman" w:cs="Times New Roman"/>
          <w:szCs w:val="24"/>
        </w:rPr>
        <w:t>,</w:t>
      </w:r>
      <w:r w:rsidR="00E74D51">
        <w:rPr>
          <w:rFonts w:ascii="Times New Roman" w:hAnsi="Times New Roman" w:cs="Times New Roman"/>
          <w:szCs w:val="24"/>
        </w:rPr>
        <w:t xml:space="preserve"> with 21.74% dropping out, possibly resulting</w:t>
      </w:r>
      <w:r w:rsidR="0010340E" w:rsidRPr="0010340E">
        <w:rPr>
          <w:rFonts w:ascii="Times New Roman" w:hAnsi="Times New Roman" w:cs="Times New Roman"/>
          <w:szCs w:val="24"/>
        </w:rPr>
        <w:t xml:space="preserve"> from the survey being too long. A laboratory design </w:t>
      </w:r>
      <w:r w:rsidR="00E74D51">
        <w:rPr>
          <w:rFonts w:ascii="Times New Roman" w:hAnsi="Times New Roman" w:cs="Times New Roman"/>
          <w:szCs w:val="24"/>
        </w:rPr>
        <w:t>could</w:t>
      </w:r>
      <w:r w:rsidR="0010340E" w:rsidRPr="0010340E">
        <w:rPr>
          <w:rFonts w:ascii="Times New Roman" w:hAnsi="Times New Roman" w:cs="Times New Roman"/>
          <w:szCs w:val="24"/>
        </w:rPr>
        <w:t xml:space="preserve"> control </w:t>
      </w:r>
      <w:r w:rsidR="001D6609">
        <w:rPr>
          <w:rFonts w:ascii="Times New Roman" w:hAnsi="Times New Roman" w:cs="Times New Roman"/>
          <w:szCs w:val="24"/>
        </w:rPr>
        <w:t xml:space="preserve">better </w:t>
      </w:r>
      <w:r w:rsidR="00E74D51">
        <w:rPr>
          <w:rFonts w:ascii="Times New Roman" w:hAnsi="Times New Roman" w:cs="Times New Roman"/>
          <w:szCs w:val="24"/>
        </w:rPr>
        <w:t>for</w:t>
      </w:r>
      <w:r w:rsidR="0010340E" w:rsidRPr="0010340E">
        <w:rPr>
          <w:rFonts w:ascii="Times New Roman" w:hAnsi="Times New Roman" w:cs="Times New Roman"/>
          <w:szCs w:val="24"/>
        </w:rPr>
        <w:t xml:space="preserve"> attrition </w:t>
      </w:r>
      <w:r w:rsidR="00E74D51">
        <w:rPr>
          <w:rFonts w:ascii="Times New Roman" w:hAnsi="Times New Roman" w:cs="Times New Roman"/>
          <w:szCs w:val="24"/>
        </w:rPr>
        <w:t>and enhance validity of</w:t>
      </w:r>
      <w:r w:rsidR="0010340E" w:rsidRPr="0010340E">
        <w:rPr>
          <w:rFonts w:ascii="Times New Roman" w:hAnsi="Times New Roman" w:cs="Times New Roman"/>
          <w:szCs w:val="24"/>
        </w:rPr>
        <w:t xml:space="preserve"> imagery formation. However, online administration widened access to the study, gaining a large sample which a laborat</w:t>
      </w:r>
      <w:r w:rsidR="001A54C8">
        <w:rPr>
          <w:rFonts w:ascii="Times New Roman" w:hAnsi="Times New Roman" w:cs="Times New Roman"/>
          <w:szCs w:val="24"/>
        </w:rPr>
        <w:t>ory study may not achieve. S</w:t>
      </w:r>
      <w:r w:rsidR="0010340E" w:rsidRPr="0010340E">
        <w:rPr>
          <w:rFonts w:ascii="Times New Roman" w:hAnsi="Times New Roman" w:cs="Times New Roman"/>
          <w:szCs w:val="24"/>
        </w:rPr>
        <w:t xml:space="preserve">trengths of the study lie in managing attrition through conducting ITT analyses and comparing completers and non-completers. </w:t>
      </w:r>
    </w:p>
    <w:p w14:paraId="6416E234" w14:textId="77777777" w:rsidR="008C4F1B" w:rsidRPr="00080AF9"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Transformation of data may not always guarantee a better approximation of n</w:t>
      </w:r>
      <w:r w:rsidR="001A54C8">
        <w:rPr>
          <w:rFonts w:ascii="Times New Roman" w:hAnsi="Times New Roman" w:cs="Times New Roman"/>
          <w:szCs w:val="24"/>
        </w:rPr>
        <w:t>ormal distribution (Feng, 2014). A</w:t>
      </w:r>
      <w:r w:rsidRPr="0010340E">
        <w:rPr>
          <w:rFonts w:ascii="Times New Roman" w:hAnsi="Times New Roman" w:cs="Times New Roman"/>
          <w:szCs w:val="24"/>
        </w:rPr>
        <w:t xml:space="preserve">lternative non-parametric tests, such as the Kruskal-Wallis tests could have been employed to analyse negative affect, although non-parametric tests may have further under-powered the study. The use of LOCF in the ITT analyses may have introduced bias and inaccurate estimates of treatment effects (Kenward &amp; </w:t>
      </w:r>
      <w:proofErr w:type="spellStart"/>
      <w:r w:rsidRPr="0010340E">
        <w:rPr>
          <w:rFonts w:ascii="Times New Roman" w:hAnsi="Times New Roman" w:cs="Times New Roman"/>
          <w:szCs w:val="24"/>
        </w:rPr>
        <w:t>Molenberghs</w:t>
      </w:r>
      <w:proofErr w:type="spellEnd"/>
      <w:r w:rsidRPr="0010340E">
        <w:rPr>
          <w:rFonts w:ascii="Times New Roman" w:hAnsi="Times New Roman" w:cs="Times New Roman"/>
          <w:szCs w:val="24"/>
        </w:rPr>
        <w:t xml:space="preserve">, 2009). Significant differences </w:t>
      </w:r>
      <w:r w:rsidR="00383A8E">
        <w:rPr>
          <w:rFonts w:ascii="Times New Roman" w:hAnsi="Times New Roman" w:cs="Times New Roman"/>
          <w:szCs w:val="24"/>
        </w:rPr>
        <w:t xml:space="preserve">found in ITT analyses </w:t>
      </w:r>
      <w:r w:rsidR="00E74D51">
        <w:rPr>
          <w:rFonts w:ascii="Times New Roman" w:hAnsi="Times New Roman" w:cs="Times New Roman"/>
          <w:szCs w:val="24"/>
        </w:rPr>
        <w:t xml:space="preserve">which </w:t>
      </w:r>
      <w:r w:rsidRPr="0010340E">
        <w:rPr>
          <w:rFonts w:ascii="Times New Roman" w:hAnsi="Times New Roman" w:cs="Times New Roman"/>
          <w:szCs w:val="24"/>
        </w:rPr>
        <w:t>were not confirmed</w:t>
      </w:r>
      <w:r w:rsidR="00E74D51">
        <w:rPr>
          <w:rFonts w:ascii="Times New Roman" w:hAnsi="Times New Roman" w:cs="Times New Roman"/>
          <w:szCs w:val="24"/>
        </w:rPr>
        <w:t xml:space="preserve"> in per-protocol analyses</w:t>
      </w:r>
      <w:r w:rsidRPr="0010340E">
        <w:rPr>
          <w:rFonts w:ascii="Times New Roman" w:hAnsi="Times New Roman" w:cs="Times New Roman"/>
          <w:szCs w:val="24"/>
        </w:rPr>
        <w:t xml:space="preserve"> may mean a diffe</w:t>
      </w:r>
      <w:r w:rsidR="007D58A5">
        <w:rPr>
          <w:rFonts w:ascii="Times New Roman" w:hAnsi="Times New Roman" w:cs="Times New Roman"/>
          <w:szCs w:val="24"/>
        </w:rPr>
        <w:t xml:space="preserve">rence was inaccurately detected. The </w:t>
      </w:r>
      <w:r w:rsidR="00FE48E5">
        <w:rPr>
          <w:rFonts w:ascii="Times New Roman" w:hAnsi="Times New Roman" w:cs="Times New Roman"/>
          <w:szCs w:val="24"/>
        </w:rPr>
        <w:t xml:space="preserve">use of multiple tests without adjustment (such as Bonferroni correction) </w:t>
      </w:r>
      <w:r w:rsidR="00935A90">
        <w:rPr>
          <w:rFonts w:ascii="Times New Roman" w:hAnsi="Times New Roman" w:cs="Times New Roman"/>
          <w:szCs w:val="24"/>
        </w:rPr>
        <w:t xml:space="preserve">may </w:t>
      </w:r>
      <w:r w:rsidR="007D58A5">
        <w:rPr>
          <w:rFonts w:ascii="Times New Roman" w:hAnsi="Times New Roman" w:cs="Times New Roman"/>
          <w:szCs w:val="24"/>
        </w:rPr>
        <w:t xml:space="preserve">also </w:t>
      </w:r>
      <w:r w:rsidR="00935A90">
        <w:rPr>
          <w:rFonts w:ascii="Times New Roman" w:hAnsi="Times New Roman" w:cs="Times New Roman"/>
          <w:szCs w:val="24"/>
        </w:rPr>
        <w:t xml:space="preserve">have </w:t>
      </w:r>
      <w:r w:rsidR="00FE48E5">
        <w:rPr>
          <w:rFonts w:ascii="Times New Roman" w:hAnsi="Times New Roman" w:cs="Times New Roman"/>
          <w:szCs w:val="24"/>
        </w:rPr>
        <w:t>increase</w:t>
      </w:r>
      <w:r w:rsidR="00935A90">
        <w:rPr>
          <w:rFonts w:ascii="Times New Roman" w:hAnsi="Times New Roman" w:cs="Times New Roman"/>
          <w:szCs w:val="24"/>
        </w:rPr>
        <w:t>d</w:t>
      </w:r>
      <w:r w:rsidR="00FE48E5">
        <w:rPr>
          <w:rFonts w:ascii="Times New Roman" w:hAnsi="Times New Roman" w:cs="Times New Roman"/>
          <w:szCs w:val="24"/>
        </w:rPr>
        <w:t xml:space="preserve"> the type I error. However, the inconsistent findings may be</w:t>
      </w:r>
      <w:r w:rsidRPr="0010340E">
        <w:rPr>
          <w:rFonts w:ascii="Times New Roman" w:hAnsi="Times New Roman" w:cs="Times New Roman"/>
          <w:szCs w:val="24"/>
        </w:rPr>
        <w:t xml:space="preserve"> </w:t>
      </w:r>
      <w:r w:rsidR="00E826A2">
        <w:rPr>
          <w:rFonts w:ascii="Times New Roman" w:hAnsi="Times New Roman" w:cs="Times New Roman"/>
          <w:szCs w:val="24"/>
        </w:rPr>
        <w:t>more likely due to in</w:t>
      </w:r>
      <w:r w:rsidR="00FE48E5">
        <w:rPr>
          <w:rFonts w:ascii="Times New Roman" w:hAnsi="Times New Roman" w:cs="Times New Roman"/>
          <w:szCs w:val="24"/>
        </w:rPr>
        <w:t>creased chance of type II error where</w:t>
      </w:r>
      <w:r w:rsidR="00E826A2">
        <w:rPr>
          <w:rFonts w:ascii="Times New Roman" w:hAnsi="Times New Roman" w:cs="Times New Roman"/>
          <w:szCs w:val="24"/>
        </w:rPr>
        <w:t xml:space="preserve"> the </w:t>
      </w:r>
      <w:r w:rsidRPr="0010340E">
        <w:rPr>
          <w:rFonts w:ascii="Times New Roman" w:hAnsi="Times New Roman" w:cs="Times New Roman"/>
          <w:szCs w:val="24"/>
        </w:rPr>
        <w:t xml:space="preserve">per-protocol analyses did not detect </w:t>
      </w:r>
      <w:r w:rsidR="008C017F">
        <w:rPr>
          <w:rFonts w:ascii="Times New Roman" w:hAnsi="Times New Roman" w:cs="Times New Roman"/>
          <w:szCs w:val="24"/>
        </w:rPr>
        <w:t>a</w:t>
      </w:r>
      <w:r w:rsidRPr="0010340E">
        <w:rPr>
          <w:rFonts w:ascii="Times New Roman" w:hAnsi="Times New Roman" w:cs="Times New Roman"/>
          <w:szCs w:val="24"/>
        </w:rPr>
        <w:t xml:space="preserve"> difference due to being underpowered. </w:t>
      </w:r>
      <w:r w:rsidR="008C017F">
        <w:rPr>
          <w:rFonts w:ascii="Times New Roman" w:hAnsi="Times New Roman" w:cs="Times New Roman"/>
          <w:szCs w:val="24"/>
        </w:rPr>
        <w:t>A</w:t>
      </w:r>
      <w:r w:rsidR="00FE48E5">
        <w:rPr>
          <w:rFonts w:ascii="Times New Roman" w:hAnsi="Times New Roman" w:cs="Times New Roman"/>
          <w:szCs w:val="24"/>
        </w:rPr>
        <w:t>djusting for multiple testing c</w:t>
      </w:r>
      <w:r w:rsidR="001D6609">
        <w:rPr>
          <w:rFonts w:ascii="Times New Roman" w:hAnsi="Times New Roman" w:cs="Times New Roman"/>
          <w:szCs w:val="24"/>
        </w:rPr>
        <w:t>an</w:t>
      </w:r>
      <w:r w:rsidR="00FE48E5">
        <w:rPr>
          <w:rFonts w:ascii="Times New Roman" w:hAnsi="Times New Roman" w:cs="Times New Roman"/>
          <w:szCs w:val="24"/>
        </w:rPr>
        <w:t xml:space="preserve"> </w:t>
      </w:r>
      <w:r w:rsidR="00E6000F">
        <w:rPr>
          <w:rFonts w:ascii="Times New Roman" w:hAnsi="Times New Roman" w:cs="Times New Roman"/>
          <w:szCs w:val="24"/>
        </w:rPr>
        <w:t xml:space="preserve">also </w:t>
      </w:r>
      <w:r w:rsidR="00FE48E5">
        <w:rPr>
          <w:rFonts w:ascii="Times New Roman" w:hAnsi="Times New Roman" w:cs="Times New Roman"/>
          <w:szCs w:val="24"/>
        </w:rPr>
        <w:t xml:space="preserve">increase the type II error and may not always be necessary (Rothman, 1990; </w:t>
      </w:r>
      <w:proofErr w:type="spellStart"/>
      <w:r w:rsidR="00FE48E5">
        <w:rPr>
          <w:rFonts w:ascii="Times New Roman" w:hAnsi="Times New Roman" w:cs="Times New Roman"/>
          <w:szCs w:val="24"/>
        </w:rPr>
        <w:t>Perneger</w:t>
      </w:r>
      <w:proofErr w:type="spellEnd"/>
      <w:r w:rsidR="00FE48E5">
        <w:rPr>
          <w:rFonts w:ascii="Times New Roman" w:hAnsi="Times New Roman" w:cs="Times New Roman"/>
          <w:szCs w:val="24"/>
        </w:rPr>
        <w:t xml:space="preserve">, 1998). </w:t>
      </w:r>
    </w:p>
    <w:p w14:paraId="3BFFA433" w14:textId="77777777" w:rsidR="00B70B44" w:rsidRDefault="00B70B44" w:rsidP="0010340E">
      <w:pPr>
        <w:spacing w:line="480" w:lineRule="auto"/>
        <w:rPr>
          <w:rFonts w:ascii="Times New Roman" w:hAnsi="Times New Roman" w:cs="Times New Roman"/>
          <w:b/>
          <w:szCs w:val="24"/>
        </w:rPr>
      </w:pPr>
    </w:p>
    <w:p w14:paraId="5CF0CF36"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lastRenderedPageBreak/>
        <w:t>Clinical Implications</w:t>
      </w:r>
    </w:p>
    <w:p w14:paraId="1D4A4128"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The findings contribute to a small but growing evidence base examining the relationship between imagery and positive affect in g</w:t>
      </w:r>
      <w:r w:rsidR="008C017F">
        <w:rPr>
          <w:rFonts w:ascii="Times New Roman" w:hAnsi="Times New Roman" w:cs="Times New Roman"/>
          <w:szCs w:val="24"/>
        </w:rPr>
        <w:t xml:space="preserve">randiosity. Findings within </w:t>
      </w:r>
      <w:r w:rsidRPr="0010340E">
        <w:rPr>
          <w:rFonts w:ascii="Times New Roman" w:hAnsi="Times New Roman" w:cs="Times New Roman"/>
          <w:szCs w:val="24"/>
        </w:rPr>
        <w:t>non-clinical population</w:t>
      </w:r>
      <w:r w:rsidR="008C017F">
        <w:rPr>
          <w:rFonts w:ascii="Times New Roman" w:hAnsi="Times New Roman" w:cs="Times New Roman"/>
          <w:szCs w:val="24"/>
        </w:rPr>
        <w:t>s</w:t>
      </w:r>
      <w:r w:rsidRPr="0010340E">
        <w:rPr>
          <w:rFonts w:ascii="Times New Roman" w:hAnsi="Times New Roman" w:cs="Times New Roman"/>
          <w:szCs w:val="24"/>
        </w:rPr>
        <w:t xml:space="preserve"> can be indicative of the types of interventions to consider for clinical populations with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Ng, Di </w:t>
      </w:r>
      <w:proofErr w:type="spellStart"/>
      <w:r w:rsidRPr="0010340E">
        <w:rPr>
          <w:rFonts w:ascii="Times New Roman" w:hAnsi="Times New Roman" w:cs="Times New Roman"/>
          <w:szCs w:val="24"/>
        </w:rPr>
        <w:t>Simplicio</w:t>
      </w:r>
      <w:proofErr w:type="spellEnd"/>
      <w:r w:rsidRPr="0010340E">
        <w:rPr>
          <w:rFonts w:ascii="Times New Roman" w:hAnsi="Times New Roman" w:cs="Times New Roman"/>
          <w:szCs w:val="24"/>
        </w:rPr>
        <w:t xml:space="preserve"> and Holmes (2016) emphasise developing imagery-based micro-formulations to promote </w:t>
      </w:r>
      <w:r w:rsidR="008C017F">
        <w:rPr>
          <w:rFonts w:ascii="Times New Roman" w:hAnsi="Times New Roman" w:cs="Times New Roman"/>
          <w:szCs w:val="24"/>
        </w:rPr>
        <w:t xml:space="preserve">therapeutic alliances and </w:t>
      </w:r>
      <w:r w:rsidRPr="0010340E">
        <w:rPr>
          <w:rFonts w:ascii="Times New Roman" w:hAnsi="Times New Roman" w:cs="Times New Roman"/>
          <w:szCs w:val="24"/>
        </w:rPr>
        <w:t xml:space="preserve">mutual understanding of relationships between images and mood amplification. This could be crucial for selecting interventions, as evidence suggests imagery can be more strongly related to emotion than verbal thoughts, with imagery-based methods more effective than verbal (Holmes, Mathews, Mackintosh, &amp; Dalgleish, 2008). </w:t>
      </w:r>
    </w:p>
    <w:p w14:paraId="44B25CA5"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 xml:space="preserve">The study highlights the role of pre-experiencing goals in the amplification of positive affect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Intense images associated with positive mood and prospective rewards may amplify positive mood to extreme levels, leading to risky, impulsive behaviours (Ivins et al., 2014)</w:t>
      </w:r>
      <w:r w:rsidR="007570B0">
        <w:rPr>
          <w:rFonts w:ascii="Times New Roman" w:hAnsi="Times New Roman" w:cs="Times New Roman"/>
          <w:szCs w:val="24"/>
        </w:rPr>
        <w:t xml:space="preserve">, although </w:t>
      </w:r>
      <w:r w:rsidR="008C017F">
        <w:rPr>
          <w:rFonts w:ascii="Times New Roman" w:hAnsi="Times New Roman" w:cs="Times New Roman"/>
          <w:szCs w:val="24"/>
        </w:rPr>
        <w:t>findings show</w:t>
      </w:r>
      <w:r w:rsidR="007570B0">
        <w:rPr>
          <w:rFonts w:ascii="Times New Roman" w:hAnsi="Times New Roman" w:cs="Times New Roman"/>
          <w:szCs w:val="24"/>
        </w:rPr>
        <w:t xml:space="preserve"> </w:t>
      </w:r>
      <w:r w:rsidR="000A4BE1">
        <w:rPr>
          <w:rFonts w:ascii="Times New Roman" w:hAnsi="Times New Roman" w:cs="Times New Roman"/>
          <w:szCs w:val="24"/>
        </w:rPr>
        <w:t xml:space="preserve">the amplification of </w:t>
      </w:r>
      <w:r w:rsidR="007570B0">
        <w:rPr>
          <w:rFonts w:ascii="Times New Roman" w:hAnsi="Times New Roman" w:cs="Times New Roman"/>
          <w:szCs w:val="24"/>
        </w:rPr>
        <w:t xml:space="preserve">positive affect </w:t>
      </w:r>
      <w:r w:rsidR="000A4BE1">
        <w:rPr>
          <w:rFonts w:ascii="Times New Roman" w:hAnsi="Times New Roman" w:cs="Times New Roman"/>
          <w:szCs w:val="24"/>
        </w:rPr>
        <w:t xml:space="preserve">was not significantly different to </w:t>
      </w:r>
      <w:r w:rsidR="008C017F">
        <w:rPr>
          <w:rFonts w:ascii="Times New Roman" w:hAnsi="Times New Roman" w:cs="Times New Roman"/>
          <w:szCs w:val="24"/>
        </w:rPr>
        <w:t xml:space="preserve">individuals without </w:t>
      </w:r>
      <w:r w:rsidR="007570B0">
        <w:rPr>
          <w:rFonts w:ascii="Times New Roman" w:hAnsi="Times New Roman" w:cs="Times New Roman"/>
          <w:szCs w:val="24"/>
        </w:rPr>
        <w:t>grandiose beliefs</w:t>
      </w:r>
      <w:r w:rsidRPr="0010340E">
        <w:rPr>
          <w:rFonts w:ascii="Times New Roman" w:hAnsi="Times New Roman" w:cs="Times New Roman"/>
          <w:szCs w:val="24"/>
        </w:rPr>
        <w:t>. Imagery rescripting could be useful to explore the pros and cons of behaviours and modify images to involve disengagement from behaviours (Ng et al., 2016). The greater conviction with which GDs are associated may pose potential barrier</w:t>
      </w:r>
      <w:r w:rsidR="008C017F">
        <w:rPr>
          <w:rFonts w:ascii="Times New Roman" w:hAnsi="Times New Roman" w:cs="Times New Roman"/>
          <w:szCs w:val="24"/>
        </w:rPr>
        <w:t>s</w:t>
      </w:r>
      <w:r w:rsidRPr="0010340E">
        <w:rPr>
          <w:rFonts w:ascii="Times New Roman" w:hAnsi="Times New Roman" w:cs="Times New Roman"/>
          <w:szCs w:val="24"/>
        </w:rPr>
        <w:t xml:space="preserve">, as techniques involving reality testing may be limited, therefore a shared rationale for intervention could be crucial (Knowles at el., 2011). </w:t>
      </w:r>
    </w:p>
    <w:p w14:paraId="0998F9DD"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 xml:space="preserve">Interventions could also introduce negative consequences </w:t>
      </w:r>
      <w:r w:rsidR="00E826A2">
        <w:rPr>
          <w:rFonts w:ascii="Times New Roman" w:hAnsi="Times New Roman" w:cs="Times New Roman"/>
          <w:szCs w:val="24"/>
        </w:rPr>
        <w:t xml:space="preserve">of impulsive behaviours </w:t>
      </w:r>
      <w:r w:rsidRPr="0010340E">
        <w:rPr>
          <w:rFonts w:ascii="Times New Roman" w:hAnsi="Times New Roman" w:cs="Times New Roman"/>
          <w:szCs w:val="24"/>
        </w:rPr>
        <w:t xml:space="preserve">to inhibit </w:t>
      </w:r>
      <w:r w:rsidR="00E826A2">
        <w:rPr>
          <w:rFonts w:ascii="Times New Roman" w:hAnsi="Times New Roman" w:cs="Times New Roman"/>
          <w:szCs w:val="24"/>
        </w:rPr>
        <w:t>them</w:t>
      </w:r>
      <w:r w:rsidRPr="0010340E">
        <w:rPr>
          <w:rFonts w:ascii="Times New Roman" w:hAnsi="Times New Roman" w:cs="Times New Roman"/>
          <w:szCs w:val="24"/>
        </w:rPr>
        <w:t xml:space="preserve"> (Brewin et al., 2010), although there are ethical issues surrounding potential distress. </w:t>
      </w:r>
      <w:r w:rsidR="00E826A2">
        <w:rPr>
          <w:rFonts w:ascii="Times New Roman" w:hAnsi="Times New Roman" w:cs="Times New Roman"/>
          <w:szCs w:val="24"/>
        </w:rPr>
        <w:t xml:space="preserve">Alternatively, </w:t>
      </w:r>
      <w:r w:rsidRPr="0010340E">
        <w:rPr>
          <w:rFonts w:ascii="Times New Roman" w:hAnsi="Times New Roman" w:cs="Times New Roman"/>
          <w:szCs w:val="24"/>
        </w:rPr>
        <w:t xml:space="preserve">Ng et al (2016) recommend replacing images promoting excessive positive emotions with balanced compassionate images, or images emphasising contentment with the self. Research suggests GDs function to </w:t>
      </w:r>
      <w:r w:rsidRPr="0010340E">
        <w:rPr>
          <w:rFonts w:ascii="Times New Roman" w:hAnsi="Times New Roman" w:cs="Times New Roman"/>
          <w:szCs w:val="24"/>
        </w:rPr>
        <w:lastRenderedPageBreak/>
        <w:t>preserve or enhance self-esteem and social rank (Knowles et al., 2011), therefore compassionate imagery could be a</w:t>
      </w:r>
      <w:r w:rsidR="008C017F">
        <w:rPr>
          <w:rFonts w:ascii="Times New Roman" w:hAnsi="Times New Roman" w:cs="Times New Roman"/>
          <w:szCs w:val="24"/>
        </w:rPr>
        <w:t>n</w:t>
      </w:r>
      <w:r w:rsidRPr="0010340E">
        <w:rPr>
          <w:rFonts w:ascii="Times New Roman" w:hAnsi="Times New Roman" w:cs="Times New Roman"/>
          <w:szCs w:val="24"/>
        </w:rPr>
        <w:t xml:space="preserve"> alternative to improve self-esteem, alongside improving social networks to raise social rank (Knowles et al., 2011). The experiential nature of developing compassionate imagery </w:t>
      </w:r>
      <w:r w:rsidR="008C017F">
        <w:rPr>
          <w:rFonts w:ascii="Times New Roman" w:hAnsi="Times New Roman" w:cs="Times New Roman"/>
          <w:szCs w:val="24"/>
        </w:rPr>
        <w:t>could</w:t>
      </w:r>
      <w:r w:rsidRPr="0010340E">
        <w:rPr>
          <w:rFonts w:ascii="Times New Roman" w:hAnsi="Times New Roman" w:cs="Times New Roman"/>
          <w:szCs w:val="24"/>
        </w:rPr>
        <w:t xml:space="preserve"> compensate for difficulties </w:t>
      </w:r>
      <w:r w:rsidR="008C017F">
        <w:rPr>
          <w:rFonts w:ascii="Times New Roman" w:hAnsi="Times New Roman" w:cs="Times New Roman"/>
          <w:szCs w:val="24"/>
        </w:rPr>
        <w:t>with</w:t>
      </w:r>
      <w:r w:rsidRPr="0010340E">
        <w:rPr>
          <w:rFonts w:ascii="Times New Roman" w:hAnsi="Times New Roman" w:cs="Times New Roman"/>
          <w:szCs w:val="24"/>
        </w:rPr>
        <w:t xml:space="preserve"> verbal techniques (Ng et al., 2016).</w:t>
      </w:r>
    </w:p>
    <w:p w14:paraId="4CB6578B"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Future research</w:t>
      </w:r>
    </w:p>
    <w:p w14:paraId="0A495B8C" w14:textId="6F81585C"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 xml:space="preserve">The current study </w:t>
      </w:r>
      <w:r w:rsidR="00894D38">
        <w:rPr>
          <w:rFonts w:ascii="Times New Roman" w:hAnsi="Times New Roman" w:cs="Times New Roman"/>
          <w:szCs w:val="24"/>
        </w:rPr>
        <w:t>develops</w:t>
      </w:r>
      <w:r w:rsidRPr="0010340E">
        <w:rPr>
          <w:rFonts w:ascii="Times New Roman" w:hAnsi="Times New Roman" w:cs="Times New Roman"/>
          <w:szCs w:val="24"/>
        </w:rPr>
        <w:t xml:space="preserve"> </w:t>
      </w:r>
      <w:r w:rsidR="00E826A2">
        <w:rPr>
          <w:rFonts w:ascii="Times New Roman" w:hAnsi="Times New Roman" w:cs="Times New Roman"/>
          <w:szCs w:val="24"/>
        </w:rPr>
        <w:t xml:space="preserve">our </w:t>
      </w:r>
      <w:r w:rsidRPr="0010340E">
        <w:rPr>
          <w:rFonts w:ascii="Times New Roman" w:hAnsi="Times New Roman" w:cs="Times New Roman"/>
          <w:szCs w:val="24"/>
        </w:rPr>
        <w:t>understanding of the role of imagery in relation t</w:t>
      </w:r>
      <w:r w:rsidR="00894D38">
        <w:rPr>
          <w:rFonts w:ascii="Times New Roman" w:hAnsi="Times New Roman" w:cs="Times New Roman"/>
          <w:szCs w:val="24"/>
        </w:rPr>
        <w:t xml:space="preserve">o grandiose beliefs, and </w:t>
      </w:r>
      <w:r w:rsidR="007570B0">
        <w:rPr>
          <w:rFonts w:ascii="Times New Roman" w:hAnsi="Times New Roman" w:cs="Times New Roman"/>
          <w:szCs w:val="24"/>
        </w:rPr>
        <w:t xml:space="preserve">offers some </w:t>
      </w:r>
      <w:r w:rsidRPr="0010340E">
        <w:rPr>
          <w:rFonts w:ascii="Times New Roman" w:hAnsi="Times New Roman" w:cs="Times New Roman"/>
          <w:szCs w:val="24"/>
        </w:rPr>
        <w:t>support</w:t>
      </w:r>
      <w:r w:rsidR="007570B0">
        <w:rPr>
          <w:rFonts w:ascii="Times New Roman" w:hAnsi="Times New Roman" w:cs="Times New Roman"/>
          <w:szCs w:val="24"/>
        </w:rPr>
        <w:t xml:space="preserve"> to</w:t>
      </w:r>
      <w:r w:rsidRPr="0010340E">
        <w:rPr>
          <w:rFonts w:ascii="Times New Roman" w:hAnsi="Times New Roman" w:cs="Times New Roman"/>
          <w:szCs w:val="24"/>
        </w:rPr>
        <w:t xml:space="preserve"> Knowles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(2011) theory that imagery amplifies positive affect in </w:t>
      </w:r>
      <w:proofErr w:type="spellStart"/>
      <w:r w:rsidRPr="0010340E">
        <w:rPr>
          <w:rFonts w:ascii="Times New Roman" w:hAnsi="Times New Roman" w:cs="Times New Roman"/>
          <w:szCs w:val="24"/>
        </w:rPr>
        <w:t>GDs.</w:t>
      </w:r>
      <w:proofErr w:type="spellEnd"/>
      <w:r w:rsidRPr="0010340E">
        <w:rPr>
          <w:rFonts w:ascii="Times New Roman" w:hAnsi="Times New Roman" w:cs="Times New Roman"/>
          <w:szCs w:val="24"/>
        </w:rPr>
        <w:t xml:space="preserve"> Future research should address limitations of the current study, includin</w:t>
      </w:r>
      <w:r w:rsidR="000A4BE1">
        <w:rPr>
          <w:rFonts w:ascii="Times New Roman" w:hAnsi="Times New Roman" w:cs="Times New Roman"/>
          <w:szCs w:val="24"/>
        </w:rPr>
        <w:t xml:space="preserve">g recruiting a sufficient sample </w:t>
      </w:r>
      <w:r w:rsidRPr="0010340E">
        <w:rPr>
          <w:rFonts w:ascii="Times New Roman" w:hAnsi="Times New Roman" w:cs="Times New Roman"/>
          <w:szCs w:val="24"/>
        </w:rPr>
        <w:t xml:space="preserve">and managing attrition. In addition, manipulation of pre-existing goals and images </w:t>
      </w:r>
      <w:r w:rsidR="008C017F">
        <w:rPr>
          <w:rFonts w:ascii="Times New Roman" w:hAnsi="Times New Roman" w:cs="Times New Roman"/>
          <w:szCs w:val="24"/>
        </w:rPr>
        <w:t xml:space="preserve">may amplify affect </w:t>
      </w:r>
      <w:r w:rsidR="005824EA">
        <w:rPr>
          <w:rFonts w:ascii="Times New Roman" w:hAnsi="Times New Roman" w:cs="Times New Roman"/>
          <w:szCs w:val="24"/>
        </w:rPr>
        <w:t xml:space="preserve">and vividness more, to emphasise differences when grandiose beliefs are held. This </w:t>
      </w:r>
      <w:r w:rsidRPr="0010340E">
        <w:rPr>
          <w:rFonts w:ascii="Times New Roman" w:hAnsi="Times New Roman" w:cs="Times New Roman"/>
          <w:szCs w:val="24"/>
        </w:rPr>
        <w:t xml:space="preserve">could involve </w:t>
      </w:r>
      <w:r w:rsidR="00D84DAF">
        <w:rPr>
          <w:rFonts w:ascii="Times New Roman" w:hAnsi="Times New Roman" w:cs="Times New Roman"/>
          <w:szCs w:val="24"/>
        </w:rPr>
        <w:t xml:space="preserve">comparing </w:t>
      </w:r>
      <w:r w:rsidRPr="0010340E">
        <w:rPr>
          <w:rFonts w:ascii="Times New Roman" w:hAnsi="Times New Roman" w:cs="Times New Roman"/>
          <w:szCs w:val="24"/>
        </w:rPr>
        <w:t xml:space="preserve">emotionally neutral imagery </w:t>
      </w:r>
      <w:r w:rsidR="00D84DAF">
        <w:rPr>
          <w:rFonts w:ascii="Times New Roman" w:hAnsi="Times New Roman" w:cs="Times New Roman"/>
          <w:szCs w:val="24"/>
        </w:rPr>
        <w:t xml:space="preserve">to positive and negative imagery </w:t>
      </w:r>
      <w:r w:rsidRPr="0010340E">
        <w:rPr>
          <w:rFonts w:ascii="Times New Roman" w:hAnsi="Times New Roman" w:cs="Times New Roman"/>
          <w:szCs w:val="24"/>
        </w:rPr>
        <w:t xml:space="preserve">to understand whether vividness </w:t>
      </w:r>
      <w:r w:rsidR="00D84DAF">
        <w:rPr>
          <w:rFonts w:ascii="Times New Roman" w:hAnsi="Times New Roman" w:cs="Times New Roman"/>
          <w:szCs w:val="24"/>
        </w:rPr>
        <w:t xml:space="preserve">and type of imagery </w:t>
      </w:r>
      <w:r w:rsidRPr="0010340E">
        <w:rPr>
          <w:rFonts w:ascii="Times New Roman" w:hAnsi="Times New Roman" w:cs="Times New Roman"/>
          <w:szCs w:val="24"/>
        </w:rPr>
        <w:t xml:space="preserve">moderate amplification of affect (O’Donnell et al., 2017). Longitudinal research designs could investigate the outcomes </w:t>
      </w:r>
      <w:r w:rsidR="00894D38">
        <w:rPr>
          <w:rFonts w:ascii="Times New Roman" w:hAnsi="Times New Roman" w:cs="Times New Roman"/>
          <w:szCs w:val="24"/>
        </w:rPr>
        <w:t>following</w:t>
      </w:r>
      <w:r w:rsidRPr="0010340E">
        <w:rPr>
          <w:rFonts w:ascii="Times New Roman" w:hAnsi="Times New Roman" w:cs="Times New Roman"/>
          <w:szCs w:val="24"/>
        </w:rPr>
        <w:t xml:space="preserve"> amplification of positive affect </w:t>
      </w:r>
      <w:r w:rsidR="00E826A2">
        <w:rPr>
          <w:rFonts w:ascii="Times New Roman" w:hAnsi="Times New Roman" w:cs="Times New Roman"/>
          <w:szCs w:val="24"/>
        </w:rPr>
        <w:t>using imagery</w:t>
      </w:r>
      <w:r w:rsidR="005824EA">
        <w:rPr>
          <w:rFonts w:ascii="Times New Roman" w:hAnsi="Times New Roman" w:cs="Times New Roman"/>
          <w:szCs w:val="24"/>
        </w:rPr>
        <w:t>,</w:t>
      </w:r>
      <w:r w:rsidR="00E826A2">
        <w:rPr>
          <w:rFonts w:ascii="Times New Roman" w:hAnsi="Times New Roman" w:cs="Times New Roman"/>
          <w:szCs w:val="24"/>
        </w:rPr>
        <w:t xml:space="preserve"> to </w:t>
      </w:r>
      <w:r w:rsidR="00992ECD">
        <w:rPr>
          <w:rFonts w:ascii="Times New Roman" w:hAnsi="Times New Roman" w:cs="Times New Roman"/>
          <w:szCs w:val="24"/>
        </w:rPr>
        <w:t xml:space="preserve">examine </w:t>
      </w:r>
      <w:r w:rsidR="001D6609">
        <w:rPr>
          <w:rFonts w:ascii="Times New Roman" w:hAnsi="Times New Roman" w:cs="Times New Roman"/>
          <w:szCs w:val="24"/>
        </w:rPr>
        <w:t>whether</w:t>
      </w:r>
      <w:r w:rsidR="00992ECD">
        <w:rPr>
          <w:rFonts w:ascii="Times New Roman" w:hAnsi="Times New Roman" w:cs="Times New Roman"/>
          <w:szCs w:val="24"/>
        </w:rPr>
        <w:t xml:space="preserve"> </w:t>
      </w:r>
      <w:r w:rsidR="004C2153">
        <w:rPr>
          <w:rFonts w:ascii="Times New Roman" w:hAnsi="Times New Roman" w:cs="Times New Roman"/>
          <w:szCs w:val="24"/>
        </w:rPr>
        <w:t>it</w:t>
      </w:r>
      <w:r w:rsidR="005824EA">
        <w:rPr>
          <w:rFonts w:ascii="Times New Roman" w:hAnsi="Times New Roman" w:cs="Times New Roman"/>
          <w:szCs w:val="24"/>
        </w:rPr>
        <w:t xml:space="preserve"> last</w:t>
      </w:r>
      <w:r w:rsidR="004C2153">
        <w:rPr>
          <w:rFonts w:ascii="Times New Roman" w:hAnsi="Times New Roman" w:cs="Times New Roman"/>
          <w:szCs w:val="24"/>
        </w:rPr>
        <w:t>s</w:t>
      </w:r>
      <w:r w:rsidR="00992ECD">
        <w:rPr>
          <w:rFonts w:ascii="Times New Roman" w:hAnsi="Times New Roman" w:cs="Times New Roman"/>
          <w:szCs w:val="24"/>
        </w:rPr>
        <w:t xml:space="preserve"> and </w:t>
      </w:r>
      <w:r w:rsidR="00894D38">
        <w:rPr>
          <w:rFonts w:ascii="Times New Roman" w:hAnsi="Times New Roman" w:cs="Times New Roman"/>
          <w:szCs w:val="24"/>
        </w:rPr>
        <w:t>understand what</w:t>
      </w:r>
      <w:r w:rsidRPr="0010340E">
        <w:rPr>
          <w:rFonts w:ascii="Times New Roman" w:hAnsi="Times New Roman" w:cs="Times New Roman"/>
          <w:szCs w:val="24"/>
        </w:rPr>
        <w:t xml:space="preserve"> maintains GDs, including whether conviction in beliefs or </w:t>
      </w:r>
      <w:r w:rsidR="009D1CF4">
        <w:rPr>
          <w:rFonts w:ascii="Times New Roman" w:hAnsi="Times New Roman" w:cs="Times New Roman"/>
          <w:szCs w:val="24"/>
        </w:rPr>
        <w:t>pursuit of goals</w:t>
      </w:r>
      <w:r w:rsidRPr="0010340E">
        <w:rPr>
          <w:rFonts w:ascii="Times New Roman" w:hAnsi="Times New Roman" w:cs="Times New Roman"/>
          <w:szCs w:val="24"/>
        </w:rPr>
        <w:t xml:space="preserve"> </w:t>
      </w:r>
      <w:r w:rsidR="00894D38">
        <w:rPr>
          <w:rFonts w:ascii="Times New Roman" w:hAnsi="Times New Roman" w:cs="Times New Roman"/>
          <w:szCs w:val="24"/>
        </w:rPr>
        <w:t>are factors</w:t>
      </w:r>
      <w:r w:rsidRPr="0010340E">
        <w:rPr>
          <w:rFonts w:ascii="Times New Roman" w:hAnsi="Times New Roman" w:cs="Times New Roman"/>
          <w:szCs w:val="24"/>
        </w:rPr>
        <w:t xml:space="preserve">. </w:t>
      </w:r>
    </w:p>
    <w:p w14:paraId="3B49BA7D" w14:textId="77777777" w:rsidR="0010340E" w:rsidRPr="0010340E" w:rsidRDefault="005824EA" w:rsidP="0010340E">
      <w:pPr>
        <w:spacing w:line="480" w:lineRule="auto"/>
        <w:ind w:firstLine="720"/>
        <w:rPr>
          <w:rFonts w:ascii="Times New Roman" w:hAnsi="Times New Roman" w:cs="Times New Roman"/>
          <w:szCs w:val="24"/>
        </w:rPr>
      </w:pPr>
      <w:r>
        <w:rPr>
          <w:rFonts w:ascii="Times New Roman" w:hAnsi="Times New Roman" w:cs="Times New Roman"/>
          <w:szCs w:val="24"/>
        </w:rPr>
        <w:t>T</w:t>
      </w:r>
      <w:r w:rsidR="0010340E" w:rsidRPr="0010340E">
        <w:rPr>
          <w:rFonts w:ascii="Times New Roman" w:hAnsi="Times New Roman" w:cs="Times New Roman"/>
          <w:szCs w:val="24"/>
        </w:rPr>
        <w:t>he study</w:t>
      </w:r>
      <w:r>
        <w:rPr>
          <w:rFonts w:ascii="Times New Roman" w:hAnsi="Times New Roman" w:cs="Times New Roman"/>
          <w:szCs w:val="24"/>
        </w:rPr>
        <w:t xml:space="preserve"> should be extended</w:t>
      </w:r>
      <w:r w:rsidR="0010340E" w:rsidRPr="0010340E">
        <w:rPr>
          <w:rFonts w:ascii="Times New Roman" w:hAnsi="Times New Roman" w:cs="Times New Roman"/>
          <w:szCs w:val="24"/>
        </w:rPr>
        <w:t xml:space="preserve"> to a clinical population reporting GDs, to understand whether a similar amplification of positive affect occurs. Imagery interventions</w:t>
      </w:r>
      <w:r w:rsidR="004C2153">
        <w:rPr>
          <w:rFonts w:ascii="Times New Roman" w:hAnsi="Times New Roman" w:cs="Times New Roman"/>
          <w:szCs w:val="24"/>
        </w:rPr>
        <w:t xml:space="preserve"> incorporating</w:t>
      </w:r>
      <w:r w:rsidR="0010340E" w:rsidRPr="0010340E">
        <w:rPr>
          <w:rFonts w:ascii="Times New Roman" w:hAnsi="Times New Roman" w:cs="Times New Roman"/>
          <w:szCs w:val="24"/>
        </w:rPr>
        <w:t xml:space="preserve"> positive imagery training during periods of low mood</w:t>
      </w:r>
      <w:r w:rsidR="004C2153">
        <w:rPr>
          <w:rFonts w:ascii="Times New Roman" w:hAnsi="Times New Roman" w:cs="Times New Roman"/>
          <w:szCs w:val="24"/>
        </w:rPr>
        <w:t>, or utilising</w:t>
      </w:r>
      <w:r w:rsidR="0010340E" w:rsidRPr="0010340E">
        <w:rPr>
          <w:rFonts w:ascii="Times New Roman" w:hAnsi="Times New Roman" w:cs="Times New Roman"/>
          <w:szCs w:val="24"/>
        </w:rPr>
        <w:t xml:space="preserve"> imagery res</w:t>
      </w:r>
      <w:r>
        <w:rPr>
          <w:rFonts w:ascii="Times New Roman" w:hAnsi="Times New Roman" w:cs="Times New Roman"/>
          <w:szCs w:val="24"/>
        </w:rPr>
        <w:t>cripting of GDs</w:t>
      </w:r>
      <w:r w:rsidR="004C2153">
        <w:rPr>
          <w:rFonts w:ascii="Times New Roman" w:hAnsi="Times New Roman" w:cs="Times New Roman"/>
          <w:szCs w:val="24"/>
        </w:rPr>
        <w:t xml:space="preserve"> </w:t>
      </w:r>
      <w:r w:rsidR="004C2153" w:rsidRPr="0010340E">
        <w:rPr>
          <w:rFonts w:ascii="Times New Roman" w:hAnsi="Times New Roman" w:cs="Times New Roman"/>
          <w:szCs w:val="24"/>
        </w:rPr>
        <w:t>could be evaluated</w:t>
      </w:r>
      <w:r w:rsidR="004C2153" w:rsidRPr="004C2153">
        <w:rPr>
          <w:rFonts w:ascii="Times New Roman" w:hAnsi="Times New Roman" w:cs="Times New Roman"/>
          <w:szCs w:val="24"/>
        </w:rPr>
        <w:t xml:space="preserve"> </w:t>
      </w:r>
      <w:r w:rsidR="004C2153" w:rsidRPr="0010340E">
        <w:rPr>
          <w:rFonts w:ascii="Times New Roman" w:hAnsi="Times New Roman" w:cs="Times New Roman"/>
          <w:szCs w:val="24"/>
        </w:rPr>
        <w:t xml:space="preserve">with clinical populations experiencing GDs and </w:t>
      </w:r>
      <w:proofErr w:type="spellStart"/>
      <w:r w:rsidR="004C2153" w:rsidRPr="0010340E">
        <w:rPr>
          <w:rFonts w:ascii="Times New Roman" w:hAnsi="Times New Roman" w:cs="Times New Roman"/>
          <w:szCs w:val="24"/>
        </w:rPr>
        <w:t>BDs</w:t>
      </w:r>
      <w:r>
        <w:rPr>
          <w:rFonts w:ascii="Times New Roman" w:hAnsi="Times New Roman" w:cs="Times New Roman"/>
          <w:szCs w:val="24"/>
        </w:rPr>
        <w:t>.</w:t>
      </w:r>
      <w:proofErr w:type="spellEnd"/>
      <w:r>
        <w:rPr>
          <w:rFonts w:ascii="Times New Roman" w:hAnsi="Times New Roman" w:cs="Times New Roman"/>
          <w:szCs w:val="24"/>
        </w:rPr>
        <w:t xml:space="preserve"> Finally, </w:t>
      </w:r>
      <w:r w:rsidR="004C2153">
        <w:rPr>
          <w:rFonts w:ascii="Times New Roman" w:hAnsi="Times New Roman" w:cs="Times New Roman"/>
          <w:szCs w:val="24"/>
        </w:rPr>
        <w:t xml:space="preserve">further </w:t>
      </w:r>
      <w:r w:rsidR="0010340E" w:rsidRPr="0010340E">
        <w:rPr>
          <w:rFonts w:ascii="Times New Roman" w:hAnsi="Times New Roman" w:cs="Times New Roman"/>
          <w:szCs w:val="24"/>
        </w:rPr>
        <w:t>aspects of the Knowles et al</w:t>
      </w:r>
      <w:r w:rsidR="004C2153">
        <w:rPr>
          <w:rFonts w:ascii="Times New Roman" w:hAnsi="Times New Roman" w:cs="Times New Roman"/>
          <w:szCs w:val="24"/>
        </w:rPr>
        <w:t>.</w:t>
      </w:r>
      <w:r w:rsidR="0010340E" w:rsidRPr="0010340E">
        <w:rPr>
          <w:rFonts w:ascii="Times New Roman" w:hAnsi="Times New Roman" w:cs="Times New Roman"/>
          <w:szCs w:val="24"/>
        </w:rPr>
        <w:t xml:space="preserve"> (2011) model of GDs require</w:t>
      </w:r>
      <w:r w:rsidR="001D6609">
        <w:rPr>
          <w:rFonts w:ascii="Times New Roman" w:hAnsi="Times New Roman" w:cs="Times New Roman"/>
          <w:szCs w:val="24"/>
        </w:rPr>
        <w:t>s</w:t>
      </w:r>
      <w:r w:rsidR="0010340E" w:rsidRPr="0010340E">
        <w:rPr>
          <w:rFonts w:ascii="Times New Roman" w:hAnsi="Times New Roman" w:cs="Times New Roman"/>
          <w:szCs w:val="24"/>
        </w:rPr>
        <w:t xml:space="preserve"> testing, including examination of fluctuations in self-esteem where Experience Sampling Methodologies (Hulbert &amp; </w:t>
      </w:r>
      <w:proofErr w:type="spellStart"/>
      <w:r w:rsidR="0010340E" w:rsidRPr="0010340E">
        <w:rPr>
          <w:rFonts w:ascii="Times New Roman" w:hAnsi="Times New Roman" w:cs="Times New Roman"/>
          <w:szCs w:val="24"/>
        </w:rPr>
        <w:t>Heavey</w:t>
      </w:r>
      <w:proofErr w:type="spellEnd"/>
      <w:r w:rsidR="0010340E" w:rsidRPr="0010340E">
        <w:rPr>
          <w:rFonts w:ascii="Times New Roman" w:hAnsi="Times New Roman" w:cs="Times New Roman"/>
          <w:szCs w:val="24"/>
        </w:rPr>
        <w:t xml:space="preserve">, 2006) could be implemented </w:t>
      </w:r>
      <w:r w:rsidR="0010340E" w:rsidRPr="0010340E">
        <w:rPr>
          <w:rFonts w:ascii="Times New Roman" w:hAnsi="Times New Roman" w:cs="Times New Roman"/>
          <w:szCs w:val="24"/>
        </w:rPr>
        <w:lastRenderedPageBreak/>
        <w:t xml:space="preserve">with individuals with </w:t>
      </w:r>
      <w:proofErr w:type="spellStart"/>
      <w:r w:rsidR="0010340E" w:rsidRPr="0010340E">
        <w:rPr>
          <w:rFonts w:ascii="Times New Roman" w:hAnsi="Times New Roman" w:cs="Times New Roman"/>
          <w:szCs w:val="24"/>
        </w:rPr>
        <w:t>GDs.</w:t>
      </w:r>
      <w:proofErr w:type="spellEnd"/>
      <w:r w:rsidR="0010340E" w:rsidRPr="0010340E">
        <w:rPr>
          <w:rFonts w:ascii="Times New Roman" w:hAnsi="Times New Roman" w:cs="Times New Roman"/>
          <w:szCs w:val="24"/>
        </w:rPr>
        <w:t xml:space="preserve"> Also, investigation of potential negative imagery related to life events including trauma</w:t>
      </w:r>
      <w:r>
        <w:rPr>
          <w:rFonts w:ascii="Times New Roman" w:hAnsi="Times New Roman" w:cs="Times New Roman"/>
          <w:szCs w:val="24"/>
        </w:rPr>
        <w:t>,</w:t>
      </w:r>
      <w:r w:rsidR="0010340E" w:rsidRPr="0010340E">
        <w:rPr>
          <w:rFonts w:ascii="Times New Roman" w:hAnsi="Times New Roman" w:cs="Times New Roman"/>
          <w:szCs w:val="24"/>
        </w:rPr>
        <w:t xml:space="preserve"> </w:t>
      </w:r>
      <w:r w:rsidR="009D1CF4">
        <w:rPr>
          <w:rFonts w:ascii="Times New Roman" w:hAnsi="Times New Roman" w:cs="Times New Roman"/>
          <w:szCs w:val="24"/>
        </w:rPr>
        <w:t xml:space="preserve">which is </w:t>
      </w:r>
      <w:r w:rsidR="0010340E" w:rsidRPr="0010340E">
        <w:rPr>
          <w:rFonts w:ascii="Times New Roman" w:hAnsi="Times New Roman" w:cs="Times New Roman"/>
          <w:szCs w:val="24"/>
        </w:rPr>
        <w:t>often associated with psychosis (Hardy, 2017)</w:t>
      </w:r>
      <w:r w:rsidR="009D1CF4">
        <w:rPr>
          <w:rFonts w:ascii="Times New Roman" w:hAnsi="Times New Roman" w:cs="Times New Roman"/>
          <w:szCs w:val="24"/>
        </w:rPr>
        <w:t>, could</w:t>
      </w:r>
      <w:r w:rsidR="0010340E" w:rsidRPr="0010340E">
        <w:rPr>
          <w:rFonts w:ascii="Times New Roman" w:hAnsi="Times New Roman" w:cs="Times New Roman"/>
          <w:szCs w:val="24"/>
        </w:rPr>
        <w:t xml:space="preserve"> help understan</w:t>
      </w:r>
      <w:r>
        <w:rPr>
          <w:rFonts w:ascii="Times New Roman" w:hAnsi="Times New Roman" w:cs="Times New Roman"/>
          <w:szCs w:val="24"/>
        </w:rPr>
        <w:t xml:space="preserve">d negative affect in </w:t>
      </w:r>
      <w:proofErr w:type="spellStart"/>
      <w:r>
        <w:rPr>
          <w:rFonts w:ascii="Times New Roman" w:hAnsi="Times New Roman" w:cs="Times New Roman"/>
          <w:szCs w:val="24"/>
        </w:rPr>
        <w:t>GDs</w:t>
      </w:r>
      <w:r w:rsidR="0010340E" w:rsidRPr="0010340E">
        <w:rPr>
          <w:rFonts w:ascii="Times New Roman" w:hAnsi="Times New Roman" w:cs="Times New Roman"/>
          <w:szCs w:val="24"/>
        </w:rPr>
        <w:t>.</w:t>
      </w:r>
      <w:proofErr w:type="spellEnd"/>
      <w:r w:rsidR="0010340E" w:rsidRPr="0010340E">
        <w:rPr>
          <w:rFonts w:ascii="Times New Roman" w:hAnsi="Times New Roman" w:cs="Times New Roman"/>
          <w:szCs w:val="24"/>
        </w:rPr>
        <w:t xml:space="preserve"> </w:t>
      </w:r>
    </w:p>
    <w:p w14:paraId="168422D5" w14:textId="77777777" w:rsidR="0010340E" w:rsidRPr="0010340E" w:rsidRDefault="0010340E" w:rsidP="0010340E">
      <w:pPr>
        <w:spacing w:line="480" w:lineRule="auto"/>
        <w:rPr>
          <w:rFonts w:ascii="Times New Roman" w:hAnsi="Times New Roman" w:cs="Times New Roman"/>
          <w:b/>
          <w:szCs w:val="24"/>
        </w:rPr>
      </w:pPr>
      <w:r w:rsidRPr="0010340E">
        <w:rPr>
          <w:rFonts w:ascii="Times New Roman" w:hAnsi="Times New Roman" w:cs="Times New Roman"/>
          <w:b/>
          <w:szCs w:val="24"/>
        </w:rPr>
        <w:t xml:space="preserve">Conclusions </w:t>
      </w:r>
    </w:p>
    <w:p w14:paraId="6638FB8D" w14:textId="77777777" w:rsidR="0010340E" w:rsidRPr="0010340E" w:rsidRDefault="0010340E" w:rsidP="0010340E">
      <w:pPr>
        <w:spacing w:line="480" w:lineRule="auto"/>
        <w:rPr>
          <w:rFonts w:ascii="Times New Roman" w:hAnsi="Times New Roman" w:cs="Times New Roman"/>
          <w:szCs w:val="24"/>
        </w:rPr>
      </w:pPr>
      <w:r w:rsidRPr="0010340E">
        <w:rPr>
          <w:rFonts w:ascii="Times New Roman" w:hAnsi="Times New Roman" w:cs="Times New Roman"/>
          <w:szCs w:val="24"/>
        </w:rPr>
        <w:tab/>
        <w:t xml:space="preserve">The current study shows evidence </w:t>
      </w:r>
      <w:r w:rsidR="00992ECD">
        <w:rPr>
          <w:rFonts w:ascii="Times New Roman" w:hAnsi="Times New Roman" w:cs="Times New Roman"/>
          <w:szCs w:val="24"/>
        </w:rPr>
        <w:t xml:space="preserve">that </w:t>
      </w:r>
      <w:r w:rsidRPr="0010340E">
        <w:rPr>
          <w:rFonts w:ascii="Times New Roman" w:hAnsi="Times New Roman" w:cs="Times New Roman"/>
          <w:szCs w:val="24"/>
        </w:rPr>
        <w:t xml:space="preserve">positive imagery manipulation increased positive affect and self-esteem for individuals experiencing grandiose beliefs, where positive imagery amplified positive affect. This supports Knowles et </w:t>
      </w:r>
      <w:proofErr w:type="spellStart"/>
      <w:r w:rsidRPr="0010340E">
        <w:rPr>
          <w:rFonts w:ascii="Times New Roman" w:hAnsi="Times New Roman" w:cs="Times New Roman"/>
          <w:szCs w:val="24"/>
        </w:rPr>
        <w:t>al’s</w:t>
      </w:r>
      <w:proofErr w:type="spellEnd"/>
      <w:r w:rsidRPr="0010340E">
        <w:rPr>
          <w:rFonts w:ascii="Times New Roman" w:hAnsi="Times New Roman" w:cs="Times New Roman"/>
          <w:szCs w:val="24"/>
        </w:rPr>
        <w:t xml:space="preserve"> (2011) model proposing imagery as an amplifier of affect</w:t>
      </w:r>
      <w:r w:rsidR="007425C4">
        <w:rPr>
          <w:rFonts w:ascii="Times New Roman" w:hAnsi="Times New Roman" w:cs="Times New Roman"/>
          <w:szCs w:val="24"/>
        </w:rPr>
        <w:t xml:space="preserve"> in </w:t>
      </w:r>
      <w:proofErr w:type="spellStart"/>
      <w:r w:rsidR="007425C4">
        <w:rPr>
          <w:rFonts w:ascii="Times New Roman" w:hAnsi="Times New Roman" w:cs="Times New Roman"/>
          <w:szCs w:val="24"/>
        </w:rPr>
        <w:t>GDs</w:t>
      </w:r>
      <w:r w:rsidRPr="0010340E">
        <w:rPr>
          <w:rFonts w:ascii="Times New Roman" w:hAnsi="Times New Roman" w:cs="Times New Roman"/>
          <w:szCs w:val="24"/>
        </w:rPr>
        <w:t>.</w:t>
      </w:r>
      <w:proofErr w:type="spellEnd"/>
      <w:r w:rsidRPr="0010340E">
        <w:rPr>
          <w:rFonts w:ascii="Times New Roman" w:hAnsi="Times New Roman" w:cs="Times New Roman"/>
          <w:szCs w:val="24"/>
        </w:rPr>
        <w:t xml:space="preserve"> Future studies should extend this study to a clinical population and further investigations of the role of imagery in the onset and maintenance of grandiose beliefs.</w:t>
      </w:r>
    </w:p>
    <w:p w14:paraId="33173693" w14:textId="77777777" w:rsidR="0010340E" w:rsidRDefault="0010340E" w:rsidP="0010340E">
      <w:pPr>
        <w:spacing w:line="480" w:lineRule="auto"/>
        <w:rPr>
          <w:rFonts w:ascii="Times New Roman" w:hAnsi="Times New Roman" w:cs="Times New Roman"/>
          <w:szCs w:val="24"/>
        </w:rPr>
      </w:pPr>
    </w:p>
    <w:p w14:paraId="1C9583E4" w14:textId="77777777" w:rsidR="008C4F1B" w:rsidRDefault="008C4F1B" w:rsidP="0010340E">
      <w:pPr>
        <w:spacing w:line="480" w:lineRule="auto"/>
        <w:rPr>
          <w:rFonts w:ascii="Times New Roman" w:hAnsi="Times New Roman" w:cs="Times New Roman"/>
          <w:szCs w:val="24"/>
        </w:rPr>
      </w:pPr>
    </w:p>
    <w:p w14:paraId="2EF1772E" w14:textId="77777777" w:rsidR="008C4F1B" w:rsidRDefault="008C4F1B" w:rsidP="0010340E">
      <w:pPr>
        <w:spacing w:line="480" w:lineRule="auto"/>
        <w:rPr>
          <w:rFonts w:ascii="Times New Roman" w:hAnsi="Times New Roman" w:cs="Times New Roman"/>
          <w:szCs w:val="24"/>
        </w:rPr>
      </w:pPr>
    </w:p>
    <w:p w14:paraId="0075DFC7" w14:textId="77777777" w:rsidR="008C4F1B" w:rsidRDefault="008C4F1B" w:rsidP="0010340E">
      <w:pPr>
        <w:spacing w:line="480" w:lineRule="auto"/>
        <w:rPr>
          <w:rFonts w:ascii="Times New Roman" w:hAnsi="Times New Roman" w:cs="Times New Roman"/>
          <w:szCs w:val="24"/>
        </w:rPr>
      </w:pPr>
    </w:p>
    <w:p w14:paraId="45169462" w14:textId="77777777" w:rsidR="008C4F1B" w:rsidRDefault="008C4F1B" w:rsidP="0010340E">
      <w:pPr>
        <w:spacing w:line="480" w:lineRule="auto"/>
        <w:rPr>
          <w:rFonts w:ascii="Times New Roman" w:hAnsi="Times New Roman" w:cs="Times New Roman"/>
          <w:szCs w:val="24"/>
        </w:rPr>
      </w:pPr>
    </w:p>
    <w:p w14:paraId="0E474B32" w14:textId="77777777" w:rsidR="008C4F1B" w:rsidRDefault="008C4F1B" w:rsidP="0010340E">
      <w:pPr>
        <w:spacing w:line="480" w:lineRule="auto"/>
        <w:rPr>
          <w:rFonts w:ascii="Times New Roman" w:hAnsi="Times New Roman" w:cs="Times New Roman"/>
          <w:szCs w:val="24"/>
        </w:rPr>
      </w:pPr>
    </w:p>
    <w:p w14:paraId="601C8911" w14:textId="77777777" w:rsidR="008C4F1B" w:rsidRDefault="008C4F1B" w:rsidP="0010340E">
      <w:pPr>
        <w:spacing w:line="480" w:lineRule="auto"/>
        <w:rPr>
          <w:rFonts w:ascii="Times New Roman" w:hAnsi="Times New Roman" w:cs="Times New Roman"/>
          <w:szCs w:val="24"/>
        </w:rPr>
      </w:pPr>
    </w:p>
    <w:p w14:paraId="41C32B17" w14:textId="77777777" w:rsidR="008C4F1B" w:rsidRDefault="008C4F1B" w:rsidP="0010340E">
      <w:pPr>
        <w:spacing w:line="480" w:lineRule="auto"/>
        <w:rPr>
          <w:rFonts w:ascii="Times New Roman" w:hAnsi="Times New Roman" w:cs="Times New Roman"/>
          <w:szCs w:val="24"/>
        </w:rPr>
      </w:pPr>
    </w:p>
    <w:p w14:paraId="7758E9FE" w14:textId="77777777" w:rsidR="008C4F1B" w:rsidRDefault="008C4F1B" w:rsidP="0010340E">
      <w:pPr>
        <w:spacing w:line="480" w:lineRule="auto"/>
        <w:rPr>
          <w:rFonts w:ascii="Times New Roman" w:hAnsi="Times New Roman" w:cs="Times New Roman"/>
          <w:szCs w:val="24"/>
        </w:rPr>
      </w:pPr>
    </w:p>
    <w:p w14:paraId="2915B0E8" w14:textId="77777777" w:rsidR="008C4F1B" w:rsidRDefault="008C4F1B" w:rsidP="0010340E">
      <w:pPr>
        <w:spacing w:line="480" w:lineRule="auto"/>
        <w:rPr>
          <w:rFonts w:ascii="Times New Roman" w:hAnsi="Times New Roman" w:cs="Times New Roman"/>
          <w:szCs w:val="24"/>
        </w:rPr>
      </w:pPr>
    </w:p>
    <w:p w14:paraId="40308308" w14:textId="77777777" w:rsidR="008C4F1B" w:rsidRDefault="008C4F1B" w:rsidP="0010340E">
      <w:pPr>
        <w:spacing w:line="480" w:lineRule="auto"/>
        <w:rPr>
          <w:rFonts w:ascii="Times New Roman" w:hAnsi="Times New Roman" w:cs="Times New Roman"/>
          <w:szCs w:val="24"/>
        </w:rPr>
      </w:pPr>
    </w:p>
    <w:p w14:paraId="3596DC32" w14:textId="77777777" w:rsidR="00080AF9" w:rsidRDefault="00080AF9" w:rsidP="0010340E">
      <w:pPr>
        <w:spacing w:line="480" w:lineRule="auto"/>
        <w:rPr>
          <w:rFonts w:ascii="Times New Roman" w:hAnsi="Times New Roman" w:cs="Times New Roman"/>
          <w:szCs w:val="24"/>
        </w:rPr>
      </w:pPr>
    </w:p>
    <w:p w14:paraId="778A4C64" w14:textId="77777777" w:rsidR="00066879" w:rsidRPr="008C4F1B" w:rsidRDefault="00066879" w:rsidP="008C4F1B">
      <w:pPr>
        <w:spacing w:line="480" w:lineRule="auto"/>
        <w:ind w:left="720" w:hanging="720"/>
        <w:jc w:val="center"/>
        <w:rPr>
          <w:rFonts w:ascii="Times New Roman" w:hAnsi="Times New Roman" w:cs="Times New Roman"/>
          <w:b/>
          <w:szCs w:val="24"/>
          <w:shd w:val="clear" w:color="auto" w:fill="FFFFFF"/>
        </w:rPr>
      </w:pPr>
      <w:r w:rsidRPr="008C4F1B">
        <w:rPr>
          <w:rFonts w:ascii="Times New Roman" w:hAnsi="Times New Roman" w:cs="Times New Roman"/>
          <w:b/>
          <w:szCs w:val="24"/>
          <w:shd w:val="clear" w:color="auto" w:fill="FFFFFF"/>
        </w:rPr>
        <w:lastRenderedPageBreak/>
        <w:t>References</w:t>
      </w:r>
    </w:p>
    <w:p w14:paraId="0FA19D8E" w14:textId="77777777" w:rsidR="004F530B" w:rsidRPr="008C4F1B" w:rsidRDefault="004F530B"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Altman, D. G. (2000). Statistics in medical journals: Some recent trends. </w:t>
      </w:r>
      <w:r w:rsidRPr="008C4F1B">
        <w:rPr>
          <w:rFonts w:ascii="Times New Roman" w:hAnsi="Times New Roman" w:cs="Times New Roman"/>
          <w:i/>
          <w:iCs/>
          <w:szCs w:val="24"/>
          <w:shd w:val="clear" w:color="auto" w:fill="FFFFFF"/>
        </w:rPr>
        <w:t>Statistics in Medicine</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19</w:t>
      </w:r>
      <w:r w:rsidRPr="008C4F1B">
        <w:rPr>
          <w:rFonts w:ascii="Times New Roman" w:hAnsi="Times New Roman" w:cs="Times New Roman"/>
          <w:szCs w:val="24"/>
          <w:shd w:val="clear" w:color="auto" w:fill="FFFFFF"/>
        </w:rPr>
        <w:t xml:space="preserve">, 3275-3289.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1" w:history="1">
        <w:r w:rsidRPr="008C4F1B">
          <w:rPr>
            <w:rFonts w:ascii="Times New Roman" w:eastAsia="Times New Roman" w:hAnsi="Times New Roman" w:cs="Times New Roman"/>
            <w:bCs/>
            <w:szCs w:val="24"/>
            <w:lang w:eastAsia="en-GB"/>
          </w:rPr>
          <w:t>I10.1002/1097-0258(20001215)19:23&lt;3275::A D-SIM626&gt;3.0.CO;2-M</w:t>
        </w:r>
      </w:hyperlink>
    </w:p>
    <w:p w14:paraId="46260290" w14:textId="77777777" w:rsidR="00066879" w:rsidRPr="008C4F1B" w:rsidRDefault="00066879" w:rsidP="008C4F1B">
      <w:pPr>
        <w:spacing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 xml:space="preserve">Altman, E. G., </w:t>
      </w:r>
      <w:proofErr w:type="spellStart"/>
      <w:r w:rsidRPr="008C4F1B">
        <w:rPr>
          <w:rFonts w:ascii="Times New Roman" w:hAnsi="Times New Roman" w:cs="Times New Roman"/>
          <w:szCs w:val="24"/>
          <w:shd w:val="clear" w:color="auto" w:fill="FFFFFF"/>
        </w:rPr>
        <w:t>Hedeker</w:t>
      </w:r>
      <w:proofErr w:type="spellEnd"/>
      <w:r w:rsidRPr="008C4F1B">
        <w:rPr>
          <w:rFonts w:ascii="Times New Roman" w:hAnsi="Times New Roman" w:cs="Times New Roman"/>
          <w:szCs w:val="24"/>
          <w:shd w:val="clear" w:color="auto" w:fill="FFFFFF"/>
        </w:rPr>
        <w:t xml:space="preserve">, D., Peterson, J. L., &amp; Davis, J. M. (1997). </w:t>
      </w:r>
      <w:r w:rsidRPr="008C4F1B">
        <w:rPr>
          <w:rFonts w:ascii="Times New Roman" w:hAnsi="Times New Roman" w:cs="Times New Roman"/>
          <w:iCs/>
          <w:szCs w:val="24"/>
          <w:shd w:val="clear" w:color="auto" w:fill="FFFFFF"/>
        </w:rPr>
        <w:t>The Altman Self-Rating Mania Scale</w:t>
      </w:r>
      <w:r w:rsidRPr="008C4F1B">
        <w:rPr>
          <w:rFonts w:ascii="Times New Roman" w:hAnsi="Times New Roman" w:cs="Times New Roman"/>
          <w:szCs w:val="24"/>
          <w:shd w:val="clear" w:color="auto" w:fill="FFFFFF"/>
        </w:rPr>
        <w:t xml:space="preserve">. </w:t>
      </w:r>
      <w:r w:rsidRPr="008C4F1B">
        <w:rPr>
          <w:rFonts w:ascii="Times New Roman" w:hAnsi="Times New Roman" w:cs="Times New Roman"/>
          <w:i/>
          <w:szCs w:val="24"/>
          <w:shd w:val="clear" w:color="auto" w:fill="FFFFFF"/>
        </w:rPr>
        <w:t>Biological Psychiatry, 42,</w:t>
      </w:r>
      <w:r w:rsidRPr="008C4F1B">
        <w:rPr>
          <w:rFonts w:ascii="Times New Roman" w:hAnsi="Times New Roman" w:cs="Times New Roman"/>
          <w:szCs w:val="24"/>
          <w:shd w:val="clear" w:color="auto" w:fill="FFFFFF"/>
        </w:rPr>
        <w:t xml:space="preserve"> 948-55.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10.1016/s0006-3223(96)00548-3</w:t>
      </w:r>
    </w:p>
    <w:p w14:paraId="3B3D2E12"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American Psychiatric Association (2013). </w:t>
      </w:r>
      <w:r w:rsidRPr="008C4F1B">
        <w:rPr>
          <w:rFonts w:ascii="Times New Roman" w:hAnsi="Times New Roman" w:cs="Times New Roman"/>
          <w:i/>
          <w:szCs w:val="24"/>
          <w:shd w:val="clear" w:color="auto" w:fill="FFFFFF"/>
        </w:rPr>
        <w:t>Diagnostic and Statistical Manual of Mental Disorders (5</w:t>
      </w:r>
      <w:r w:rsidRPr="008C4F1B">
        <w:rPr>
          <w:rFonts w:ascii="Times New Roman" w:hAnsi="Times New Roman" w:cs="Times New Roman"/>
          <w:i/>
          <w:szCs w:val="24"/>
          <w:shd w:val="clear" w:color="auto" w:fill="FFFFFF"/>
          <w:vertAlign w:val="superscript"/>
        </w:rPr>
        <w:t>th</w:t>
      </w:r>
      <w:r w:rsidRPr="008C4F1B">
        <w:rPr>
          <w:rFonts w:ascii="Times New Roman" w:hAnsi="Times New Roman" w:cs="Times New Roman"/>
          <w:i/>
          <w:szCs w:val="24"/>
          <w:shd w:val="clear" w:color="auto" w:fill="FFFFFF"/>
        </w:rPr>
        <w:t xml:space="preserve"> Ed.).</w:t>
      </w:r>
      <w:r w:rsidRPr="008C4F1B">
        <w:rPr>
          <w:rFonts w:ascii="Times New Roman" w:hAnsi="Times New Roman" w:cs="Times New Roman"/>
          <w:szCs w:val="24"/>
          <w:shd w:val="clear" w:color="auto" w:fill="FFFFFF"/>
        </w:rPr>
        <w:t xml:space="preserve"> Washington, DC: American Psychiatric Association. </w:t>
      </w:r>
    </w:p>
    <w:p w14:paraId="351D47A0" w14:textId="77777777" w:rsidR="00373BE7" w:rsidRPr="008C4F1B" w:rsidRDefault="00373BE7" w:rsidP="008C4F1B">
      <w:pPr>
        <w:spacing w:before="100" w:beforeAutospacing="1" w:after="100" w:afterAutospacing="1"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 xml:space="preserve">Andrews, D., </w:t>
      </w:r>
      <w:proofErr w:type="spellStart"/>
      <w:r w:rsidRPr="008C4F1B">
        <w:rPr>
          <w:rFonts w:ascii="Times New Roman" w:hAnsi="Times New Roman" w:cs="Times New Roman"/>
          <w:szCs w:val="24"/>
          <w:shd w:val="clear" w:color="auto" w:fill="FFFFFF"/>
        </w:rPr>
        <w:t>Nonnecke</w:t>
      </w:r>
      <w:proofErr w:type="spellEnd"/>
      <w:r w:rsidRPr="008C4F1B">
        <w:rPr>
          <w:rFonts w:ascii="Times New Roman" w:hAnsi="Times New Roman" w:cs="Times New Roman"/>
          <w:szCs w:val="24"/>
          <w:shd w:val="clear" w:color="auto" w:fill="FFFFFF"/>
        </w:rPr>
        <w:t xml:space="preserve">, B., &amp; </w:t>
      </w:r>
      <w:proofErr w:type="spellStart"/>
      <w:r w:rsidRPr="008C4F1B">
        <w:rPr>
          <w:rFonts w:ascii="Times New Roman" w:hAnsi="Times New Roman" w:cs="Times New Roman"/>
          <w:szCs w:val="24"/>
          <w:shd w:val="clear" w:color="auto" w:fill="FFFFFF"/>
        </w:rPr>
        <w:t>Preece</w:t>
      </w:r>
      <w:proofErr w:type="spellEnd"/>
      <w:r w:rsidRPr="008C4F1B">
        <w:rPr>
          <w:rFonts w:ascii="Times New Roman" w:hAnsi="Times New Roman" w:cs="Times New Roman"/>
          <w:szCs w:val="24"/>
          <w:shd w:val="clear" w:color="auto" w:fill="FFFFFF"/>
        </w:rPr>
        <w:t>, J. (2003). Electronic survey methodology: A case stu</w:t>
      </w:r>
      <w:r w:rsidR="00F24F77">
        <w:rPr>
          <w:rFonts w:ascii="Times New Roman" w:hAnsi="Times New Roman" w:cs="Times New Roman"/>
          <w:szCs w:val="24"/>
          <w:shd w:val="clear" w:color="auto" w:fill="FFFFFF"/>
        </w:rPr>
        <w:t>dy in reaching hard-to-involve i</w:t>
      </w:r>
      <w:r w:rsidRPr="008C4F1B">
        <w:rPr>
          <w:rFonts w:ascii="Times New Roman" w:hAnsi="Times New Roman" w:cs="Times New Roman"/>
          <w:szCs w:val="24"/>
          <w:shd w:val="clear" w:color="auto" w:fill="FFFFFF"/>
        </w:rPr>
        <w:t>nternet users. </w:t>
      </w:r>
      <w:r w:rsidRPr="008C4F1B">
        <w:rPr>
          <w:rFonts w:ascii="Times New Roman" w:hAnsi="Times New Roman" w:cs="Times New Roman"/>
          <w:i/>
          <w:iCs/>
          <w:szCs w:val="24"/>
          <w:shd w:val="clear" w:color="auto" w:fill="FFFFFF"/>
        </w:rPr>
        <w:t>International Journal of Human-computer Interaction</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16</w:t>
      </w:r>
      <w:r w:rsidRPr="008C4F1B">
        <w:rPr>
          <w:rFonts w:ascii="Times New Roman" w:hAnsi="Times New Roman" w:cs="Times New Roman"/>
          <w:szCs w:val="24"/>
          <w:shd w:val="clear" w:color="auto" w:fill="FFFFFF"/>
        </w:rPr>
        <w:t xml:space="preserve">, 185-210.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2" w:history="1">
        <w:r w:rsidRPr="008C4F1B">
          <w:rPr>
            <w:rFonts w:ascii="Times New Roman" w:eastAsia="Times New Roman" w:hAnsi="Times New Roman" w:cs="Times New Roman"/>
            <w:szCs w:val="24"/>
            <w:lang w:eastAsia="en-GB"/>
          </w:rPr>
          <w:t>10.1207/S15327590IJHC1602_04</w:t>
        </w:r>
      </w:hyperlink>
    </w:p>
    <w:p w14:paraId="3F518BDC"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Appelbaum, P. S., Robbins, P. C., &amp; Roth, L. H. (1999). Dimensional approach to delusions: Comparison across types and diagnoses. </w:t>
      </w:r>
      <w:r w:rsidRPr="008C4F1B">
        <w:rPr>
          <w:rFonts w:ascii="Times New Roman" w:hAnsi="Times New Roman" w:cs="Times New Roman"/>
          <w:i/>
          <w:iCs/>
          <w:szCs w:val="24"/>
          <w:shd w:val="clear" w:color="auto" w:fill="FFFFFF"/>
        </w:rPr>
        <w:t>American Journal of Psychiatry</w:t>
      </w:r>
      <w:r w:rsidRPr="008C4F1B">
        <w:rPr>
          <w:rFonts w:ascii="Times New Roman" w:hAnsi="Times New Roman" w:cs="Times New Roman"/>
          <w:szCs w:val="24"/>
          <w:shd w:val="clear" w:color="auto" w:fill="FFFFFF"/>
        </w:rPr>
        <w:t xml:space="preserve">, </w:t>
      </w:r>
      <w:r w:rsidRPr="008C4F1B">
        <w:rPr>
          <w:rFonts w:ascii="Times New Roman" w:hAnsi="Times New Roman" w:cs="Times New Roman"/>
          <w:i/>
          <w:szCs w:val="24"/>
          <w:shd w:val="clear" w:color="auto" w:fill="FFFFFF"/>
        </w:rPr>
        <w:t>156,</w:t>
      </w:r>
      <w:r w:rsidRPr="008C4F1B">
        <w:rPr>
          <w:rFonts w:ascii="Times New Roman" w:hAnsi="Times New Roman" w:cs="Times New Roman"/>
          <w:szCs w:val="24"/>
          <w:shd w:val="clear" w:color="auto" w:fill="FFFFFF"/>
        </w:rPr>
        <w:t xml:space="preserve"> 1938-1943.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10.1176/ajp.156.12.1938</w:t>
      </w:r>
    </w:p>
    <w:p w14:paraId="366F3C62"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Arciniegas, D. B. (2015). Psychosis. </w:t>
      </w:r>
      <w:r w:rsidR="00495767" w:rsidRPr="008C4F1B">
        <w:rPr>
          <w:rFonts w:ascii="Times New Roman" w:hAnsi="Times New Roman" w:cs="Times New Roman"/>
          <w:i/>
          <w:iCs/>
          <w:szCs w:val="24"/>
          <w:shd w:val="clear" w:color="auto" w:fill="FFFFFF"/>
        </w:rPr>
        <w:t>Continuum: Lifelong Learning in N</w:t>
      </w:r>
      <w:r w:rsidRPr="008C4F1B">
        <w:rPr>
          <w:rFonts w:ascii="Times New Roman" w:hAnsi="Times New Roman" w:cs="Times New Roman"/>
          <w:i/>
          <w:iCs/>
          <w:szCs w:val="24"/>
          <w:shd w:val="clear" w:color="auto" w:fill="FFFFFF"/>
        </w:rPr>
        <w:t>eurology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21</w:t>
      </w:r>
      <w:r w:rsidRPr="008C4F1B">
        <w:rPr>
          <w:rFonts w:ascii="Times New Roman" w:hAnsi="Times New Roman" w:cs="Times New Roman"/>
          <w:szCs w:val="24"/>
          <w:shd w:val="clear" w:color="auto" w:fill="FFFFFF"/>
        </w:rPr>
        <w:t xml:space="preserve">, 715-736.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3" w:tgtFrame="pmc_ext" w:history="1">
        <w:r w:rsidRPr="008C4F1B">
          <w:rPr>
            <w:rFonts w:ascii="Times New Roman" w:hAnsi="Times New Roman" w:cs="Times New Roman"/>
            <w:szCs w:val="24"/>
            <w:shd w:val="clear" w:color="auto" w:fill="FFFFFF"/>
          </w:rPr>
          <w:t>10.1212/01.CON.0000466662.89908.e7</w:t>
        </w:r>
      </w:hyperlink>
    </w:p>
    <w:p w14:paraId="646C3DB0"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proofErr w:type="spellStart"/>
      <w:r w:rsidRPr="008C4F1B">
        <w:rPr>
          <w:rFonts w:ascii="Times New Roman" w:eastAsia="Times New Roman" w:hAnsi="Times New Roman" w:cs="Times New Roman"/>
          <w:szCs w:val="24"/>
          <w:lang w:eastAsia="en-GB"/>
        </w:rPr>
        <w:t>Ascone</w:t>
      </w:r>
      <w:proofErr w:type="spellEnd"/>
      <w:r w:rsidRPr="008C4F1B">
        <w:rPr>
          <w:rFonts w:ascii="Times New Roman" w:eastAsia="Times New Roman" w:hAnsi="Times New Roman" w:cs="Times New Roman"/>
          <w:szCs w:val="24"/>
          <w:lang w:eastAsia="en-GB"/>
        </w:rPr>
        <w:t xml:space="preserve">, L., </w:t>
      </w:r>
      <w:proofErr w:type="spellStart"/>
      <w:r w:rsidRPr="008C4F1B">
        <w:rPr>
          <w:rFonts w:ascii="Times New Roman" w:eastAsia="Times New Roman" w:hAnsi="Times New Roman" w:cs="Times New Roman"/>
          <w:szCs w:val="24"/>
          <w:lang w:eastAsia="en-GB"/>
        </w:rPr>
        <w:t>Sundag</w:t>
      </w:r>
      <w:proofErr w:type="spellEnd"/>
      <w:r w:rsidRPr="008C4F1B">
        <w:rPr>
          <w:rFonts w:ascii="Times New Roman" w:eastAsia="Times New Roman" w:hAnsi="Times New Roman" w:cs="Times New Roman"/>
          <w:szCs w:val="24"/>
          <w:lang w:eastAsia="en-GB"/>
        </w:rPr>
        <w:t xml:space="preserve">, J., </w:t>
      </w:r>
      <w:proofErr w:type="spellStart"/>
      <w:r w:rsidRPr="008C4F1B">
        <w:rPr>
          <w:rFonts w:ascii="Times New Roman" w:eastAsia="Times New Roman" w:hAnsi="Times New Roman" w:cs="Times New Roman"/>
          <w:szCs w:val="24"/>
          <w:lang w:eastAsia="en-GB"/>
        </w:rPr>
        <w:t>Schlier</w:t>
      </w:r>
      <w:proofErr w:type="spellEnd"/>
      <w:r w:rsidRPr="008C4F1B">
        <w:rPr>
          <w:rFonts w:ascii="Times New Roman" w:eastAsia="Times New Roman" w:hAnsi="Times New Roman" w:cs="Times New Roman"/>
          <w:szCs w:val="24"/>
          <w:lang w:eastAsia="en-GB"/>
        </w:rPr>
        <w:t>, B., &amp; Lincoln, T. M. (2017). Feasibility and effects of a brief compassion</w:t>
      </w:r>
      <w:r w:rsidRPr="008C4F1B">
        <w:rPr>
          <w:rFonts w:ascii="Cambria Math" w:eastAsia="Times New Roman" w:hAnsi="Cambria Math" w:cs="Cambria Math"/>
          <w:szCs w:val="24"/>
          <w:lang w:eastAsia="en-GB"/>
        </w:rPr>
        <w:t>‐</w:t>
      </w:r>
      <w:r w:rsidRPr="008C4F1B">
        <w:rPr>
          <w:rFonts w:ascii="Times New Roman" w:eastAsia="Times New Roman" w:hAnsi="Times New Roman" w:cs="Times New Roman"/>
          <w:szCs w:val="24"/>
          <w:lang w:eastAsia="en-GB"/>
        </w:rPr>
        <w:t>focused imagery intervention in psychotic patients with paranoid ideation: A randomized experimental pilot study. </w:t>
      </w:r>
      <w:r w:rsidRPr="008C4F1B">
        <w:rPr>
          <w:rFonts w:ascii="Times New Roman" w:eastAsia="Times New Roman" w:hAnsi="Times New Roman" w:cs="Times New Roman"/>
          <w:i/>
          <w:iCs/>
          <w:szCs w:val="24"/>
          <w:lang w:eastAsia="en-GB"/>
        </w:rPr>
        <w:t>Clinical Psychology &amp; Psychotherapy</w:t>
      </w:r>
      <w:r w:rsidRPr="008C4F1B">
        <w:rPr>
          <w:rFonts w:ascii="Times New Roman" w:eastAsia="Times New Roman" w:hAnsi="Times New Roman" w:cs="Times New Roman"/>
          <w:szCs w:val="24"/>
          <w:lang w:eastAsia="en-GB"/>
        </w:rPr>
        <w:t>, </w:t>
      </w:r>
      <w:r w:rsidRPr="008C4F1B">
        <w:rPr>
          <w:rFonts w:ascii="Times New Roman" w:eastAsia="Times New Roman" w:hAnsi="Times New Roman" w:cs="Times New Roman"/>
          <w:i/>
          <w:iCs/>
          <w:szCs w:val="24"/>
          <w:lang w:eastAsia="en-GB"/>
        </w:rPr>
        <w:t>24</w:t>
      </w:r>
      <w:r w:rsidRPr="008C4F1B">
        <w:rPr>
          <w:rFonts w:ascii="Times New Roman" w:eastAsia="Times New Roman" w:hAnsi="Times New Roman" w:cs="Times New Roman"/>
          <w:szCs w:val="24"/>
          <w:lang w:eastAsia="en-GB"/>
        </w:rPr>
        <w:t xml:space="preserve">, 348-358. </w:t>
      </w:r>
      <w:proofErr w:type="spellStart"/>
      <w:r w:rsidRPr="008C4F1B">
        <w:rPr>
          <w:rFonts w:ascii="Times New Roman" w:eastAsia="Times New Roman" w:hAnsi="Times New Roman" w:cs="Times New Roman"/>
          <w:szCs w:val="24"/>
          <w:lang w:eastAsia="en-GB"/>
        </w:rPr>
        <w:t>doi</w:t>
      </w:r>
      <w:proofErr w:type="spellEnd"/>
      <w:r w:rsidRPr="008C4F1B">
        <w:rPr>
          <w:rFonts w:ascii="Times New Roman" w:eastAsia="Times New Roman" w:hAnsi="Times New Roman" w:cs="Times New Roman"/>
          <w:szCs w:val="24"/>
          <w:lang w:eastAsia="en-GB"/>
        </w:rPr>
        <w:t xml:space="preserve">: </w:t>
      </w:r>
      <w:hyperlink r:id="rId94" w:history="1">
        <w:r w:rsidRPr="008C4F1B">
          <w:rPr>
            <w:rFonts w:ascii="Times New Roman" w:eastAsia="Times New Roman" w:hAnsi="Times New Roman" w:cs="Times New Roman"/>
            <w:bCs/>
            <w:szCs w:val="24"/>
            <w:lang w:eastAsia="en-GB"/>
          </w:rPr>
          <w:t>10.1002/cpp.2003</w:t>
        </w:r>
      </w:hyperlink>
    </w:p>
    <w:p w14:paraId="27876AB9"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rPr>
        <w:lastRenderedPageBreak/>
        <w:t xml:space="preserve"> </w:t>
      </w:r>
      <w:r w:rsidRPr="008C4F1B">
        <w:rPr>
          <w:rFonts w:ascii="Times New Roman" w:hAnsi="Times New Roman" w:cs="Times New Roman"/>
          <w:szCs w:val="24"/>
          <w:shd w:val="clear" w:color="auto" w:fill="FFFFFF"/>
        </w:rPr>
        <w:t>Bell, V., &amp; Halligan, P. W. (2010). Additional data on whether vividness of visual mental imagery is linked to schizotypal traits in a non-clinical population. </w:t>
      </w:r>
      <w:r w:rsidRPr="008C4F1B">
        <w:rPr>
          <w:rFonts w:ascii="Times New Roman" w:hAnsi="Times New Roman" w:cs="Times New Roman"/>
          <w:i/>
          <w:iCs/>
          <w:szCs w:val="24"/>
          <w:shd w:val="clear" w:color="auto" w:fill="FFFFFF"/>
        </w:rPr>
        <w:t>Psychiatry Research</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178</w:t>
      </w:r>
      <w:r w:rsidRPr="008C4F1B">
        <w:rPr>
          <w:rFonts w:ascii="Times New Roman" w:hAnsi="Times New Roman" w:cs="Times New Roman"/>
          <w:szCs w:val="24"/>
          <w:shd w:val="clear" w:color="auto" w:fill="FFFFFF"/>
        </w:rPr>
        <w:t xml:space="preserve">, 568-569.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5" w:history="1">
        <w:r w:rsidRPr="008C4F1B">
          <w:rPr>
            <w:rFonts w:ascii="Times New Roman" w:eastAsia="Times New Roman" w:hAnsi="Times New Roman" w:cs="Times New Roman"/>
            <w:szCs w:val="24"/>
            <w:lang w:eastAsia="en-GB"/>
          </w:rPr>
          <w:t>10.1016/j.psychres.2009.05.003</w:t>
        </w:r>
      </w:hyperlink>
    </w:p>
    <w:p w14:paraId="1115F042" w14:textId="77777777" w:rsidR="00066879" w:rsidRPr="008C4F1B" w:rsidRDefault="00066879" w:rsidP="008C4F1B">
      <w:pPr>
        <w:tabs>
          <w:tab w:val="num" w:pos="567"/>
        </w:tabs>
        <w:spacing w:after="0" w:line="480" w:lineRule="auto"/>
        <w:ind w:left="567" w:hanging="720"/>
        <w:rPr>
          <w:rFonts w:ascii="Times New Roman" w:hAnsi="Times New Roman" w:cs="Times New Roman"/>
          <w:szCs w:val="24"/>
          <w:lang w:val="en-US"/>
        </w:rPr>
      </w:pPr>
      <w:r w:rsidRPr="008C4F1B">
        <w:rPr>
          <w:rFonts w:ascii="Times New Roman" w:hAnsi="Times New Roman" w:cs="Times New Roman"/>
          <w:szCs w:val="24"/>
        </w:rPr>
        <w:t xml:space="preserve"> Bentall, R.P., </w:t>
      </w:r>
      <w:proofErr w:type="spellStart"/>
      <w:r w:rsidRPr="008C4F1B">
        <w:rPr>
          <w:rFonts w:ascii="Times New Roman" w:hAnsi="Times New Roman" w:cs="Times New Roman"/>
          <w:szCs w:val="24"/>
        </w:rPr>
        <w:t>Rowse</w:t>
      </w:r>
      <w:proofErr w:type="spellEnd"/>
      <w:r w:rsidRPr="008C4F1B">
        <w:rPr>
          <w:rFonts w:ascii="Times New Roman" w:hAnsi="Times New Roman" w:cs="Times New Roman"/>
          <w:szCs w:val="24"/>
        </w:rPr>
        <w:t xml:space="preserve">, G., </w:t>
      </w:r>
      <w:proofErr w:type="spellStart"/>
      <w:r w:rsidRPr="008C4F1B">
        <w:rPr>
          <w:rFonts w:ascii="Times New Roman" w:hAnsi="Times New Roman" w:cs="Times New Roman"/>
          <w:szCs w:val="24"/>
        </w:rPr>
        <w:t>Shryane</w:t>
      </w:r>
      <w:proofErr w:type="spellEnd"/>
      <w:r w:rsidRPr="008C4F1B">
        <w:rPr>
          <w:rFonts w:ascii="Times New Roman" w:hAnsi="Times New Roman" w:cs="Times New Roman"/>
          <w:szCs w:val="24"/>
        </w:rPr>
        <w:t xml:space="preserve">, N., </w:t>
      </w:r>
      <w:proofErr w:type="spellStart"/>
      <w:r w:rsidRPr="008C4F1B">
        <w:rPr>
          <w:rFonts w:ascii="Times New Roman" w:hAnsi="Times New Roman" w:cs="Times New Roman"/>
          <w:szCs w:val="24"/>
        </w:rPr>
        <w:t>Kinderman</w:t>
      </w:r>
      <w:proofErr w:type="spellEnd"/>
      <w:r w:rsidRPr="008C4F1B">
        <w:rPr>
          <w:rFonts w:ascii="Times New Roman" w:hAnsi="Times New Roman" w:cs="Times New Roman"/>
          <w:szCs w:val="24"/>
        </w:rPr>
        <w:t xml:space="preserve">, P., Howard, R., Blackwood, N., . . . Corcoran, R. (2009). The cognitive and affective structure of paranoid delusions: A transdiagnostic investigation of patients with schizophrenia spectrum disorders and depression. </w:t>
      </w:r>
      <w:r w:rsidRPr="008C4F1B">
        <w:rPr>
          <w:rFonts w:ascii="Times New Roman" w:hAnsi="Times New Roman" w:cs="Times New Roman"/>
          <w:i/>
          <w:szCs w:val="24"/>
        </w:rPr>
        <w:t>Archives of General Psychiatry</w:t>
      </w:r>
      <w:r w:rsidRPr="008C4F1B">
        <w:rPr>
          <w:rFonts w:ascii="Times New Roman" w:hAnsi="Times New Roman" w:cs="Times New Roman"/>
          <w:szCs w:val="24"/>
        </w:rPr>
        <w:t xml:space="preserve">, </w:t>
      </w:r>
      <w:r w:rsidRPr="008C4F1B">
        <w:rPr>
          <w:rFonts w:ascii="Times New Roman" w:hAnsi="Times New Roman" w:cs="Times New Roman"/>
          <w:i/>
          <w:szCs w:val="24"/>
        </w:rPr>
        <w:t>66</w:t>
      </w:r>
      <w:r w:rsidRPr="008C4F1B">
        <w:rPr>
          <w:rFonts w:ascii="Times New Roman" w:hAnsi="Times New Roman" w:cs="Times New Roman"/>
          <w:szCs w:val="24"/>
        </w:rPr>
        <w:t>, 236-247.</w:t>
      </w:r>
      <w:r w:rsidRPr="008C4F1B">
        <w:rPr>
          <w:rFonts w:ascii="Times New Roman" w:hAnsi="Times New Roman" w:cs="Times New Roman"/>
          <w:szCs w:val="24"/>
          <w:lang w:val="en-US"/>
        </w:rPr>
        <w:t xml:space="preserve"> </w:t>
      </w:r>
      <w:proofErr w:type="spellStart"/>
      <w:r w:rsidRPr="008C4F1B">
        <w:rPr>
          <w:rFonts w:ascii="Times New Roman" w:hAnsi="Times New Roman" w:cs="Times New Roman"/>
          <w:szCs w:val="24"/>
          <w:lang w:val="en-US"/>
        </w:rPr>
        <w:t>doi</w:t>
      </w:r>
      <w:proofErr w:type="spellEnd"/>
      <w:r w:rsidRPr="008C4F1B">
        <w:rPr>
          <w:rFonts w:ascii="Times New Roman" w:hAnsi="Times New Roman" w:cs="Times New Roman"/>
          <w:szCs w:val="24"/>
          <w:lang w:val="en-US"/>
        </w:rPr>
        <w:t>: 10.1001/archgenpsychiatry.2009.1.</w:t>
      </w:r>
    </w:p>
    <w:p w14:paraId="11AEDE89" w14:textId="77777777" w:rsidR="00066879" w:rsidRPr="008C4F1B" w:rsidRDefault="00066879" w:rsidP="008C4F1B">
      <w:pPr>
        <w:spacing w:after="0" w:line="480" w:lineRule="auto"/>
        <w:ind w:left="720" w:hanging="720"/>
        <w:rPr>
          <w:rFonts w:ascii="Times New Roman" w:hAnsi="Times New Roman" w:cs="Times New Roman"/>
          <w:szCs w:val="24"/>
          <w:shd w:val="clear" w:color="auto" w:fill="FFFFFF"/>
        </w:rPr>
      </w:pPr>
      <w:proofErr w:type="spellStart"/>
      <w:r w:rsidRPr="008C4F1B">
        <w:rPr>
          <w:rFonts w:ascii="Times New Roman" w:hAnsi="Times New Roman" w:cs="Times New Roman"/>
          <w:szCs w:val="24"/>
          <w:shd w:val="clear" w:color="auto" w:fill="FFFFFF"/>
        </w:rPr>
        <w:t>Breines</w:t>
      </w:r>
      <w:proofErr w:type="spellEnd"/>
      <w:r w:rsidRPr="008C4F1B">
        <w:rPr>
          <w:rFonts w:ascii="Times New Roman" w:hAnsi="Times New Roman" w:cs="Times New Roman"/>
          <w:szCs w:val="24"/>
          <w:shd w:val="clear" w:color="auto" w:fill="FFFFFF"/>
        </w:rPr>
        <w:t>, J. G., &amp; Chen, S. (2013). Activating the inner caregiver: The role of support-giving schemas in increasing state self-compassion. </w:t>
      </w:r>
      <w:r w:rsidRPr="008C4F1B">
        <w:rPr>
          <w:rFonts w:ascii="Times New Roman" w:hAnsi="Times New Roman" w:cs="Times New Roman"/>
          <w:i/>
          <w:iCs/>
          <w:szCs w:val="24"/>
          <w:shd w:val="clear" w:color="auto" w:fill="FFFFFF"/>
        </w:rPr>
        <w:t>Journal of Experimental Social Psychology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49</w:t>
      </w:r>
      <w:r w:rsidRPr="008C4F1B">
        <w:rPr>
          <w:rFonts w:ascii="Times New Roman" w:hAnsi="Times New Roman" w:cs="Times New Roman"/>
          <w:szCs w:val="24"/>
          <w:shd w:val="clear" w:color="auto" w:fill="FFFFFF"/>
        </w:rPr>
        <w:t xml:space="preserve">, 58-64.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6" w:tgtFrame="_blank" w:tooltip="Persistent link using digital object identifier" w:history="1">
        <w:r w:rsidRPr="008C4F1B">
          <w:rPr>
            <w:rFonts w:ascii="Times New Roman" w:hAnsi="Times New Roman" w:cs="Times New Roman"/>
            <w:szCs w:val="24"/>
          </w:rPr>
          <w:t>10.1016/j.jesp.2012.07.015</w:t>
        </w:r>
      </w:hyperlink>
    </w:p>
    <w:p w14:paraId="7C9BD6FA"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Brewin, C. R., Gregory, J. D., Lipton, M., &amp; Burgess, N. (2010). Intrusive images in psychological disorders: Characteristics, neural mechanisms, and treatment implications. </w:t>
      </w:r>
      <w:r w:rsidRPr="008C4F1B">
        <w:rPr>
          <w:rFonts w:ascii="Times New Roman" w:hAnsi="Times New Roman" w:cs="Times New Roman"/>
          <w:i/>
          <w:iCs/>
          <w:szCs w:val="24"/>
          <w:shd w:val="clear" w:color="auto" w:fill="FFFFFF"/>
        </w:rPr>
        <w:t>Psychological Review</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117</w:t>
      </w:r>
      <w:r w:rsidRPr="008C4F1B">
        <w:rPr>
          <w:rFonts w:ascii="Times New Roman" w:hAnsi="Times New Roman" w:cs="Times New Roman"/>
          <w:szCs w:val="24"/>
          <w:shd w:val="clear" w:color="auto" w:fill="FFFFFF"/>
        </w:rPr>
        <w:t xml:space="preserve">, 210-232.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7" w:tgtFrame="_blank" w:history="1">
        <w:r w:rsidRPr="008C4F1B">
          <w:rPr>
            <w:rFonts w:ascii="Times New Roman" w:hAnsi="Times New Roman" w:cs="Times New Roman"/>
            <w:szCs w:val="24"/>
            <w:shd w:val="clear" w:color="auto" w:fill="FFFFFF"/>
          </w:rPr>
          <w:t>10.1037/a0018113</w:t>
        </w:r>
      </w:hyperlink>
    </w:p>
    <w:p w14:paraId="01933148"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Bullock, G., Newman-Taylor, K., &amp; </w:t>
      </w:r>
      <w:proofErr w:type="spellStart"/>
      <w:r w:rsidRPr="008C4F1B">
        <w:rPr>
          <w:rFonts w:ascii="Times New Roman" w:hAnsi="Times New Roman" w:cs="Times New Roman"/>
          <w:szCs w:val="24"/>
        </w:rPr>
        <w:t>Stopa</w:t>
      </w:r>
      <w:proofErr w:type="spellEnd"/>
      <w:r w:rsidRPr="008C4F1B">
        <w:rPr>
          <w:rFonts w:ascii="Times New Roman" w:hAnsi="Times New Roman" w:cs="Times New Roman"/>
          <w:szCs w:val="24"/>
        </w:rPr>
        <w:t xml:space="preserve">, L. (2016). The role of mental imagery in non-clinical paranoia. </w:t>
      </w:r>
      <w:r w:rsidRPr="008C4F1B">
        <w:rPr>
          <w:rFonts w:ascii="Times New Roman" w:hAnsi="Times New Roman" w:cs="Times New Roman"/>
          <w:i/>
          <w:iCs/>
          <w:szCs w:val="24"/>
        </w:rPr>
        <w:t xml:space="preserve">Journal of </w:t>
      </w:r>
      <w:proofErr w:type="spellStart"/>
      <w:r w:rsidRPr="008C4F1B">
        <w:rPr>
          <w:rFonts w:ascii="Times New Roman" w:hAnsi="Times New Roman" w:cs="Times New Roman"/>
          <w:i/>
          <w:iCs/>
          <w:szCs w:val="24"/>
        </w:rPr>
        <w:t>Behavior</w:t>
      </w:r>
      <w:proofErr w:type="spellEnd"/>
      <w:r w:rsidRPr="008C4F1B">
        <w:rPr>
          <w:rFonts w:ascii="Times New Roman" w:hAnsi="Times New Roman" w:cs="Times New Roman"/>
          <w:i/>
          <w:iCs/>
          <w:szCs w:val="24"/>
        </w:rPr>
        <w:t xml:space="preserve"> Therapy and Experimental Psychiatry</w:t>
      </w:r>
      <w:r w:rsidRPr="008C4F1B">
        <w:rPr>
          <w:rFonts w:ascii="Times New Roman" w:hAnsi="Times New Roman" w:cs="Times New Roman"/>
          <w:szCs w:val="24"/>
        </w:rPr>
        <w:t xml:space="preserve">, </w:t>
      </w:r>
      <w:r w:rsidRPr="008C4F1B">
        <w:rPr>
          <w:rFonts w:ascii="Times New Roman" w:hAnsi="Times New Roman" w:cs="Times New Roman"/>
          <w:i/>
          <w:iCs/>
          <w:szCs w:val="24"/>
        </w:rPr>
        <w:t>50</w:t>
      </w:r>
      <w:r w:rsidRPr="008C4F1B">
        <w:rPr>
          <w:rFonts w:ascii="Times New Roman" w:hAnsi="Times New Roman" w:cs="Times New Roman"/>
          <w:szCs w:val="24"/>
        </w:rPr>
        <w:t xml:space="preserve">, 264–268.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10.1016/j.jbtep.2015.10.002</w:t>
      </w:r>
    </w:p>
    <w:p w14:paraId="06D63F66" w14:textId="77777777" w:rsidR="00066879" w:rsidRPr="008C4F1B" w:rsidRDefault="00066879" w:rsidP="008C4F1B">
      <w:pPr>
        <w:spacing w:before="100" w:beforeAutospacing="1" w:after="100" w:afterAutospacing="1" w:line="480" w:lineRule="auto"/>
        <w:ind w:left="720" w:hanging="720"/>
        <w:rPr>
          <w:rFonts w:ascii="Times New Roman" w:eastAsia="Times New Roman" w:hAnsi="Times New Roman" w:cs="Times New Roman"/>
          <w:szCs w:val="24"/>
          <w:lang w:eastAsia="en-GB"/>
        </w:rPr>
      </w:pPr>
      <w:r w:rsidRPr="005047D5">
        <w:rPr>
          <w:rFonts w:ascii="Times New Roman" w:hAnsi="Times New Roman" w:cs="Times New Roman"/>
          <w:szCs w:val="24"/>
          <w:shd w:val="clear" w:color="auto" w:fill="FFFFFF"/>
          <w:lang w:val="sv-SE"/>
        </w:rPr>
        <w:t xml:space="preserve">Bywaters, M., Andrade, J., &amp; Turpin, G. (2004). </w:t>
      </w:r>
      <w:r w:rsidRPr="008C4F1B">
        <w:rPr>
          <w:rFonts w:ascii="Times New Roman" w:hAnsi="Times New Roman" w:cs="Times New Roman"/>
          <w:szCs w:val="24"/>
          <w:shd w:val="clear" w:color="auto" w:fill="FFFFFF"/>
        </w:rPr>
        <w:t>Determinants of the vividness of visual imagery: The effects of delayed recall, stimulus affect and individual differences. </w:t>
      </w:r>
      <w:r w:rsidRPr="008C4F1B">
        <w:rPr>
          <w:rFonts w:ascii="Times New Roman" w:hAnsi="Times New Roman" w:cs="Times New Roman"/>
          <w:i/>
          <w:iCs/>
          <w:szCs w:val="24"/>
          <w:shd w:val="clear" w:color="auto" w:fill="FFFFFF"/>
        </w:rPr>
        <w:t>Memory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12</w:t>
      </w:r>
      <w:r w:rsidRPr="008C4F1B">
        <w:rPr>
          <w:rFonts w:ascii="Times New Roman" w:hAnsi="Times New Roman" w:cs="Times New Roman"/>
          <w:szCs w:val="24"/>
          <w:shd w:val="clear" w:color="auto" w:fill="FFFFFF"/>
        </w:rPr>
        <w:t xml:space="preserve">, 479-488.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98" w:history="1">
        <w:r w:rsidRPr="008C4F1B">
          <w:rPr>
            <w:rFonts w:ascii="Times New Roman" w:eastAsia="Times New Roman" w:hAnsi="Times New Roman" w:cs="Times New Roman"/>
            <w:szCs w:val="24"/>
            <w:lang w:eastAsia="en-GB"/>
          </w:rPr>
          <w:t>10.1080/09658210444000160</w:t>
        </w:r>
      </w:hyperlink>
    </w:p>
    <w:p w14:paraId="644ACDEC"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Chan, Y. H. (2003). Biostatistics 101: Data presentation. </w:t>
      </w:r>
      <w:r w:rsidRPr="008C4F1B">
        <w:rPr>
          <w:rFonts w:ascii="Times New Roman" w:hAnsi="Times New Roman" w:cs="Times New Roman"/>
          <w:i/>
          <w:iCs/>
          <w:szCs w:val="24"/>
          <w:shd w:val="clear" w:color="auto" w:fill="FFFFFF"/>
        </w:rPr>
        <w:t>Singapore Medical Journal</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44</w:t>
      </w:r>
      <w:r w:rsidRPr="008C4F1B">
        <w:rPr>
          <w:rFonts w:ascii="Times New Roman" w:hAnsi="Times New Roman" w:cs="Times New Roman"/>
          <w:szCs w:val="24"/>
          <w:shd w:val="clear" w:color="auto" w:fill="FFFFFF"/>
        </w:rPr>
        <w:t xml:space="preserve">, 280-285. No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found.</w:t>
      </w:r>
    </w:p>
    <w:p w14:paraId="24CABFF9"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lastRenderedPageBreak/>
        <w:t xml:space="preserve">Cohen, J. (1992). A power primer. </w:t>
      </w:r>
      <w:r w:rsidRPr="008C4F1B">
        <w:rPr>
          <w:rFonts w:ascii="Times New Roman" w:hAnsi="Times New Roman" w:cs="Times New Roman"/>
          <w:i/>
          <w:szCs w:val="24"/>
        </w:rPr>
        <w:t>Psychological Bulletin, 112</w:t>
      </w:r>
      <w:r w:rsidRPr="008C4F1B">
        <w:rPr>
          <w:rFonts w:ascii="Times New Roman" w:hAnsi="Times New Roman" w:cs="Times New Roman"/>
          <w:szCs w:val="24"/>
        </w:rPr>
        <w:t xml:space="preserve">, 155-159.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xml:space="preserve">: </w:t>
      </w:r>
      <w:hyperlink r:id="rId99" w:tgtFrame="_blank" w:history="1">
        <w:r w:rsidRPr="008C4F1B">
          <w:rPr>
            <w:rFonts w:ascii="Times New Roman" w:hAnsi="Times New Roman" w:cs="Times New Roman"/>
            <w:szCs w:val="24"/>
          </w:rPr>
          <w:t>10.1037/0033-2909.112.1.155</w:t>
        </w:r>
      </w:hyperlink>
    </w:p>
    <w:p w14:paraId="11337E8A" w14:textId="77777777" w:rsidR="00066879" w:rsidRPr="008C4F1B" w:rsidRDefault="00066879" w:rsidP="008C4F1B">
      <w:pPr>
        <w:shd w:val="clear" w:color="auto" w:fill="FFFFFF"/>
        <w:spacing w:after="0" w:line="480" w:lineRule="auto"/>
        <w:ind w:left="720" w:hanging="720"/>
        <w:textAlignment w:val="baseline"/>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Feng, C., Wang, H., Lu, N., Chen, T., He, H., &amp; Lu, Y., (2014). Log-transformation and its implications for data analysis. </w:t>
      </w:r>
      <w:r w:rsidRPr="008C4F1B">
        <w:rPr>
          <w:rFonts w:ascii="Times New Roman" w:hAnsi="Times New Roman" w:cs="Times New Roman"/>
          <w:i/>
          <w:iCs/>
          <w:szCs w:val="24"/>
          <w:shd w:val="clear" w:color="auto" w:fill="FFFFFF"/>
        </w:rPr>
        <w:t>Shanghai Archives of Psychiatry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26</w:t>
      </w:r>
      <w:r w:rsidRPr="008C4F1B">
        <w:rPr>
          <w:rFonts w:ascii="Times New Roman" w:hAnsi="Times New Roman" w:cs="Times New Roman"/>
          <w:szCs w:val="24"/>
          <w:shd w:val="clear" w:color="auto" w:fill="FFFFFF"/>
        </w:rPr>
        <w:t xml:space="preserve">, 105-109.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0" w:tgtFrame="pmc_ext" w:history="1">
        <w:r w:rsidRPr="008C4F1B">
          <w:rPr>
            <w:rFonts w:ascii="Times New Roman" w:hAnsi="Times New Roman" w:cs="Times New Roman"/>
            <w:szCs w:val="24"/>
            <w:shd w:val="clear" w:color="auto" w:fill="FFFFFF"/>
          </w:rPr>
          <w:t>10.3969/j.issn.1002-0829.2014.02.009</w:t>
        </w:r>
      </w:hyperlink>
    </w:p>
    <w:p w14:paraId="7F8A27C1" w14:textId="77777777" w:rsidR="00495767" w:rsidRPr="008C4F1B" w:rsidRDefault="00066879" w:rsidP="008C4F1B">
      <w:pPr>
        <w:shd w:val="clear" w:color="auto" w:fill="FFFFFF"/>
        <w:spacing w:after="0" w:line="480" w:lineRule="auto"/>
        <w:ind w:left="720" w:hanging="720"/>
        <w:textAlignment w:val="baseline"/>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Field, A. (2005). </w:t>
      </w:r>
      <w:r w:rsidRPr="008C4F1B">
        <w:rPr>
          <w:rFonts w:ascii="Times New Roman" w:hAnsi="Times New Roman" w:cs="Times New Roman"/>
          <w:i/>
          <w:szCs w:val="24"/>
          <w:shd w:val="clear" w:color="auto" w:fill="FFFFFF"/>
        </w:rPr>
        <w:t>Discovering statistics using SPSS (2nd Ed.).</w:t>
      </w:r>
      <w:r w:rsidRPr="008C4F1B">
        <w:rPr>
          <w:rFonts w:ascii="Times New Roman" w:hAnsi="Times New Roman" w:cs="Times New Roman"/>
          <w:szCs w:val="24"/>
          <w:shd w:val="clear" w:color="auto" w:fill="FFFFFF"/>
        </w:rPr>
        <w:t xml:space="preserve"> London: Sage Publications Ltd.</w:t>
      </w:r>
    </w:p>
    <w:p w14:paraId="72241D15" w14:textId="77777777" w:rsidR="00066879" w:rsidRPr="008C4F1B" w:rsidRDefault="00066879" w:rsidP="008C4F1B">
      <w:pPr>
        <w:shd w:val="clear" w:color="auto" w:fill="FFFFFF"/>
        <w:spacing w:after="0" w:line="480" w:lineRule="auto"/>
        <w:ind w:left="720" w:hanging="720"/>
        <w:textAlignment w:val="baseline"/>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 xml:space="preserve">Fowler, D., Freeman, D., Smith, B. E. N., </w:t>
      </w:r>
      <w:proofErr w:type="spellStart"/>
      <w:r w:rsidRPr="008C4F1B">
        <w:rPr>
          <w:rFonts w:ascii="Times New Roman" w:hAnsi="Times New Roman" w:cs="Times New Roman"/>
          <w:szCs w:val="24"/>
          <w:shd w:val="clear" w:color="auto" w:fill="FFFFFF"/>
        </w:rPr>
        <w:t>Kuipers</w:t>
      </w:r>
      <w:proofErr w:type="spellEnd"/>
      <w:r w:rsidRPr="008C4F1B">
        <w:rPr>
          <w:rFonts w:ascii="Times New Roman" w:hAnsi="Times New Roman" w:cs="Times New Roman"/>
          <w:szCs w:val="24"/>
          <w:shd w:val="clear" w:color="auto" w:fill="FFFFFF"/>
        </w:rPr>
        <w:t>, E., Beb</w:t>
      </w:r>
      <w:r w:rsidR="00495767" w:rsidRPr="008C4F1B">
        <w:rPr>
          <w:rFonts w:ascii="Times New Roman" w:hAnsi="Times New Roman" w:cs="Times New Roman"/>
          <w:szCs w:val="24"/>
          <w:shd w:val="clear" w:color="auto" w:fill="FFFFFF"/>
        </w:rPr>
        <w:t xml:space="preserve">bington, P., </w:t>
      </w:r>
      <w:proofErr w:type="spellStart"/>
      <w:r w:rsidR="00495767" w:rsidRPr="008C4F1B">
        <w:rPr>
          <w:rFonts w:ascii="Times New Roman" w:hAnsi="Times New Roman" w:cs="Times New Roman"/>
          <w:szCs w:val="24"/>
          <w:shd w:val="clear" w:color="auto" w:fill="FFFFFF"/>
        </w:rPr>
        <w:t>Bashforth</w:t>
      </w:r>
      <w:proofErr w:type="spellEnd"/>
      <w:r w:rsidR="00495767" w:rsidRPr="008C4F1B">
        <w:rPr>
          <w:rFonts w:ascii="Times New Roman" w:hAnsi="Times New Roman" w:cs="Times New Roman"/>
          <w:szCs w:val="24"/>
          <w:shd w:val="clear" w:color="auto" w:fill="FFFFFF"/>
        </w:rPr>
        <w:t xml:space="preserve">, H., . . . </w:t>
      </w:r>
      <w:proofErr w:type="spellStart"/>
      <w:r w:rsidRPr="008C4F1B">
        <w:rPr>
          <w:rFonts w:ascii="Times New Roman" w:hAnsi="Times New Roman" w:cs="Times New Roman"/>
          <w:szCs w:val="24"/>
          <w:shd w:val="clear" w:color="auto" w:fill="FFFFFF"/>
        </w:rPr>
        <w:t>Garety</w:t>
      </w:r>
      <w:proofErr w:type="spellEnd"/>
      <w:r w:rsidRPr="008C4F1B">
        <w:rPr>
          <w:rFonts w:ascii="Times New Roman" w:hAnsi="Times New Roman" w:cs="Times New Roman"/>
          <w:szCs w:val="24"/>
          <w:shd w:val="clear" w:color="auto" w:fill="FFFFFF"/>
        </w:rPr>
        <w:t>, P. (2006). The Brief Core Schema Scales (BCSS): Psychometric properties and associations with paranoia and grandiosity in non-clinical and psychosis samples. </w:t>
      </w:r>
      <w:r w:rsidRPr="008C4F1B">
        <w:rPr>
          <w:rFonts w:ascii="Times New Roman" w:hAnsi="Times New Roman" w:cs="Times New Roman"/>
          <w:i/>
          <w:iCs/>
          <w:szCs w:val="24"/>
          <w:shd w:val="clear" w:color="auto" w:fill="FFFFFF"/>
        </w:rPr>
        <w:t>Psychological Medicine</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36</w:t>
      </w:r>
      <w:r w:rsidRPr="008C4F1B">
        <w:rPr>
          <w:rFonts w:ascii="Times New Roman" w:hAnsi="Times New Roman" w:cs="Times New Roman"/>
          <w:szCs w:val="24"/>
          <w:shd w:val="clear" w:color="auto" w:fill="FFFFFF"/>
        </w:rPr>
        <w:t xml:space="preserve">, 749-759.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1" w:tgtFrame="_blank" w:history="1">
        <w:r w:rsidRPr="008C4F1B">
          <w:rPr>
            <w:rFonts w:ascii="Times New Roman" w:eastAsia="Times New Roman" w:hAnsi="Times New Roman" w:cs="Times New Roman"/>
            <w:szCs w:val="24"/>
            <w:bdr w:val="none" w:sz="0" w:space="0" w:color="auto" w:frame="1"/>
            <w:lang w:eastAsia="en-GB"/>
          </w:rPr>
          <w:t>10.1017/S0033291706007355</w:t>
        </w:r>
      </w:hyperlink>
    </w:p>
    <w:p w14:paraId="6E7CA623" w14:textId="77777777" w:rsidR="00066879" w:rsidRPr="008C4F1B" w:rsidRDefault="00066879" w:rsidP="008C4F1B">
      <w:pPr>
        <w:spacing w:after="0"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Freeman, D. (2007). Suspicious minds: The psychology of persecutory delusions. </w:t>
      </w:r>
      <w:r w:rsidRPr="008C4F1B">
        <w:rPr>
          <w:rFonts w:ascii="Times New Roman" w:hAnsi="Times New Roman" w:cs="Times New Roman"/>
          <w:i/>
          <w:iCs/>
          <w:szCs w:val="24"/>
          <w:shd w:val="clear" w:color="auto" w:fill="FFFFFF"/>
        </w:rPr>
        <w:t>Clinical Psychology Review</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27</w:t>
      </w:r>
      <w:r w:rsidRPr="008C4F1B">
        <w:rPr>
          <w:rFonts w:ascii="Times New Roman" w:hAnsi="Times New Roman" w:cs="Times New Roman"/>
          <w:szCs w:val="24"/>
          <w:shd w:val="clear" w:color="auto" w:fill="FFFFFF"/>
        </w:rPr>
        <w:t xml:space="preserve">, 425-457.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2" w:tgtFrame="_blank" w:tooltip="Persistent link using digital object identifier" w:history="1">
        <w:r w:rsidRPr="008C4F1B">
          <w:rPr>
            <w:rFonts w:ascii="Times New Roman" w:hAnsi="Times New Roman" w:cs="Times New Roman"/>
            <w:szCs w:val="24"/>
          </w:rPr>
          <w:t>10.1016/j.cpr.2006.10.004</w:t>
        </w:r>
      </w:hyperlink>
    </w:p>
    <w:p w14:paraId="3EFE8221"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 xml:space="preserve">Freeman, D., &amp; </w:t>
      </w:r>
      <w:proofErr w:type="spellStart"/>
      <w:r w:rsidRPr="008C4F1B">
        <w:rPr>
          <w:rFonts w:ascii="Times New Roman" w:hAnsi="Times New Roman" w:cs="Times New Roman"/>
          <w:szCs w:val="24"/>
          <w:shd w:val="clear" w:color="auto" w:fill="FFFFFF"/>
        </w:rPr>
        <w:t>Garety</w:t>
      </w:r>
      <w:proofErr w:type="spellEnd"/>
      <w:r w:rsidRPr="008C4F1B">
        <w:rPr>
          <w:rFonts w:ascii="Times New Roman" w:hAnsi="Times New Roman" w:cs="Times New Roman"/>
          <w:szCs w:val="24"/>
          <w:shd w:val="clear" w:color="auto" w:fill="FFFFFF"/>
        </w:rPr>
        <w:t>, P. A. (2003). Connecting neurosis and psychosis: The direct influence of emotion on delusions and hallucinations. </w:t>
      </w:r>
      <w:r w:rsidRPr="008C4F1B">
        <w:rPr>
          <w:rFonts w:ascii="Times New Roman" w:hAnsi="Times New Roman" w:cs="Times New Roman"/>
          <w:i/>
          <w:iCs/>
          <w:szCs w:val="24"/>
          <w:shd w:val="clear" w:color="auto" w:fill="FFFFFF"/>
        </w:rPr>
        <w:t>Behaviour Research and 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41</w:t>
      </w:r>
      <w:r w:rsidRPr="008C4F1B">
        <w:rPr>
          <w:rFonts w:ascii="Times New Roman" w:hAnsi="Times New Roman" w:cs="Times New Roman"/>
          <w:szCs w:val="24"/>
          <w:shd w:val="clear" w:color="auto" w:fill="FFFFFF"/>
        </w:rPr>
        <w:t xml:space="preserve">, 923-947.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3" w:tgtFrame="_blank" w:tooltip="Persistent link using digital object identifier" w:history="1">
        <w:r w:rsidRPr="008C4F1B">
          <w:rPr>
            <w:rFonts w:ascii="Times New Roman" w:hAnsi="Times New Roman" w:cs="Times New Roman"/>
            <w:szCs w:val="24"/>
          </w:rPr>
          <w:t>10.1016/S0005-7967(02)00104-3</w:t>
        </w:r>
      </w:hyperlink>
    </w:p>
    <w:p w14:paraId="44D2F7BE" w14:textId="77777777" w:rsidR="00066879" w:rsidRPr="008C4F1B" w:rsidRDefault="00066879" w:rsidP="008C4F1B">
      <w:pPr>
        <w:spacing w:after="0" w:line="480" w:lineRule="auto"/>
        <w:ind w:left="720" w:hanging="720"/>
        <w:rPr>
          <w:rFonts w:ascii="Times New Roman" w:hAnsi="Times New Roman" w:cs="Times New Roman"/>
          <w:szCs w:val="24"/>
        </w:rPr>
      </w:pPr>
      <w:proofErr w:type="spellStart"/>
      <w:r w:rsidRPr="008C4F1B">
        <w:rPr>
          <w:rFonts w:ascii="Times New Roman" w:hAnsi="Times New Roman" w:cs="Times New Roman"/>
          <w:szCs w:val="24"/>
        </w:rPr>
        <w:t>Garety</w:t>
      </w:r>
      <w:proofErr w:type="spellEnd"/>
      <w:r w:rsidRPr="008C4F1B">
        <w:rPr>
          <w:rFonts w:ascii="Times New Roman" w:hAnsi="Times New Roman" w:cs="Times New Roman"/>
          <w:szCs w:val="24"/>
        </w:rPr>
        <w:t>, P. A., Gittins, M., Jolley, S., Bebbingt</w:t>
      </w:r>
      <w:r w:rsidR="00495767" w:rsidRPr="008C4F1B">
        <w:rPr>
          <w:rFonts w:ascii="Times New Roman" w:hAnsi="Times New Roman" w:cs="Times New Roman"/>
          <w:szCs w:val="24"/>
        </w:rPr>
        <w:t xml:space="preserve">on, P., Dunn, G., </w:t>
      </w:r>
      <w:proofErr w:type="spellStart"/>
      <w:r w:rsidR="00495767" w:rsidRPr="008C4F1B">
        <w:rPr>
          <w:rFonts w:ascii="Times New Roman" w:hAnsi="Times New Roman" w:cs="Times New Roman"/>
          <w:szCs w:val="24"/>
        </w:rPr>
        <w:t>Kuipers</w:t>
      </w:r>
      <w:proofErr w:type="spellEnd"/>
      <w:r w:rsidR="00495767" w:rsidRPr="008C4F1B">
        <w:rPr>
          <w:rFonts w:ascii="Times New Roman" w:hAnsi="Times New Roman" w:cs="Times New Roman"/>
          <w:szCs w:val="24"/>
        </w:rPr>
        <w:t xml:space="preserve">, E., . . . </w:t>
      </w:r>
      <w:r w:rsidRPr="008C4F1B">
        <w:rPr>
          <w:rFonts w:ascii="Times New Roman" w:hAnsi="Times New Roman" w:cs="Times New Roman"/>
          <w:szCs w:val="24"/>
        </w:rPr>
        <w:t xml:space="preserve">Freeman, D. (2012). Differences in cognitive and emotional processes between persecutory and grandiose delusions. </w:t>
      </w:r>
      <w:r w:rsidRPr="008C4F1B">
        <w:rPr>
          <w:rFonts w:ascii="Times New Roman" w:hAnsi="Times New Roman" w:cs="Times New Roman"/>
          <w:i/>
          <w:iCs/>
          <w:szCs w:val="24"/>
        </w:rPr>
        <w:t>Schizophrenia Bulletin</w:t>
      </w:r>
      <w:r w:rsidRPr="008C4F1B">
        <w:rPr>
          <w:rFonts w:ascii="Times New Roman" w:hAnsi="Times New Roman" w:cs="Times New Roman"/>
          <w:szCs w:val="24"/>
        </w:rPr>
        <w:t xml:space="preserve">, </w:t>
      </w:r>
      <w:r w:rsidRPr="008C4F1B">
        <w:rPr>
          <w:rFonts w:ascii="Times New Roman" w:hAnsi="Times New Roman" w:cs="Times New Roman"/>
          <w:i/>
          <w:iCs/>
          <w:szCs w:val="24"/>
        </w:rPr>
        <w:t>39</w:t>
      </w:r>
      <w:r w:rsidRPr="008C4F1B">
        <w:rPr>
          <w:rFonts w:ascii="Times New Roman" w:hAnsi="Times New Roman" w:cs="Times New Roman"/>
          <w:szCs w:val="24"/>
        </w:rPr>
        <w:t xml:space="preserve">, 629–639.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10.1093/</w:t>
      </w:r>
      <w:proofErr w:type="spellStart"/>
      <w:r w:rsidRPr="008C4F1B">
        <w:rPr>
          <w:rFonts w:ascii="Times New Roman" w:hAnsi="Times New Roman" w:cs="Times New Roman"/>
          <w:szCs w:val="24"/>
        </w:rPr>
        <w:t>schbul</w:t>
      </w:r>
      <w:proofErr w:type="spellEnd"/>
      <w:r w:rsidRPr="008C4F1B">
        <w:rPr>
          <w:rFonts w:ascii="Times New Roman" w:hAnsi="Times New Roman" w:cs="Times New Roman"/>
          <w:szCs w:val="24"/>
        </w:rPr>
        <w:t>/sbs059</w:t>
      </w:r>
    </w:p>
    <w:p w14:paraId="6C770000"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Glazer, D. A., Mason, O., King, J. A., &amp; Brewin, C. R. (2013). Contextual memory, psychosis-proneness, and the experience of intrusive imagery. </w:t>
      </w:r>
      <w:r w:rsidRPr="008C4F1B">
        <w:rPr>
          <w:rFonts w:ascii="Times New Roman" w:hAnsi="Times New Roman" w:cs="Times New Roman"/>
          <w:i/>
          <w:iCs/>
          <w:szCs w:val="24"/>
          <w:shd w:val="clear" w:color="auto" w:fill="FFFFFF"/>
        </w:rPr>
        <w:t>Cognition &amp; Emotion</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27</w:t>
      </w:r>
      <w:r w:rsidRPr="008C4F1B">
        <w:rPr>
          <w:rFonts w:ascii="Times New Roman" w:hAnsi="Times New Roman" w:cs="Times New Roman"/>
          <w:szCs w:val="24"/>
          <w:shd w:val="clear" w:color="auto" w:fill="FFFFFF"/>
        </w:rPr>
        <w:t xml:space="preserve">, 150-157.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4" w:history="1">
        <w:r w:rsidRPr="008C4F1B">
          <w:rPr>
            <w:rFonts w:ascii="Times New Roman" w:eastAsia="Times New Roman" w:hAnsi="Times New Roman" w:cs="Times New Roman"/>
            <w:szCs w:val="24"/>
            <w:lang w:eastAsia="en-GB"/>
          </w:rPr>
          <w:t>10.1080/02699931.2012.683850</w:t>
        </w:r>
      </w:hyperlink>
    </w:p>
    <w:p w14:paraId="2C47E0E2"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lastRenderedPageBreak/>
        <w:t>Gregory, J. D., Brewin, C. R., Mansell, W., &amp; Donaldson, C. (2010). Intrusive memories and images in bipolar disorder. </w:t>
      </w:r>
      <w:r w:rsidRPr="008C4F1B">
        <w:rPr>
          <w:rFonts w:ascii="Times New Roman" w:hAnsi="Times New Roman" w:cs="Times New Roman"/>
          <w:i/>
          <w:iCs/>
          <w:szCs w:val="24"/>
          <w:shd w:val="clear" w:color="auto" w:fill="FFFFFF"/>
        </w:rPr>
        <w:t>Behaviour Research and 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48</w:t>
      </w:r>
      <w:r w:rsidRPr="008C4F1B">
        <w:rPr>
          <w:rFonts w:ascii="Times New Roman" w:hAnsi="Times New Roman" w:cs="Times New Roman"/>
          <w:szCs w:val="24"/>
          <w:shd w:val="clear" w:color="auto" w:fill="FFFFFF"/>
        </w:rPr>
        <w:t xml:space="preserve">, 698-703.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5" w:tgtFrame="_blank" w:tooltip="Persistent link using digital object identifier" w:history="1">
        <w:r w:rsidRPr="008C4F1B">
          <w:rPr>
            <w:rFonts w:ascii="Times New Roman" w:hAnsi="Times New Roman" w:cs="Times New Roman"/>
            <w:szCs w:val="24"/>
          </w:rPr>
          <w:t>10.1016/j.brat.2010.04.005</w:t>
        </w:r>
      </w:hyperlink>
    </w:p>
    <w:p w14:paraId="5C8B12B2"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Gupta, S. K. (2011). Intention-to-treat concept: A review. </w:t>
      </w:r>
      <w:r w:rsidRPr="008C4F1B">
        <w:rPr>
          <w:rFonts w:ascii="Times New Roman" w:hAnsi="Times New Roman" w:cs="Times New Roman"/>
          <w:i/>
          <w:iCs/>
          <w:szCs w:val="24"/>
          <w:shd w:val="clear" w:color="auto" w:fill="FFFFFF"/>
        </w:rPr>
        <w:t>Perspectives in Clinical Research</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w:t>
      </w:r>
      <w:r w:rsidRPr="008C4F1B">
        <w:rPr>
          <w:rFonts w:ascii="Times New Roman" w:hAnsi="Times New Roman" w:cs="Times New Roman"/>
          <w:szCs w:val="24"/>
          <w:shd w:val="clear" w:color="auto" w:fill="FFFFFF"/>
        </w:rPr>
        <w:t xml:space="preserve">, 109-112.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6" w:tgtFrame="pmc_ext" w:history="1">
        <w:r w:rsidRPr="008C4F1B">
          <w:rPr>
            <w:rStyle w:val="Hyperlink"/>
            <w:rFonts w:ascii="Times New Roman" w:hAnsi="Times New Roman" w:cs="Times New Roman"/>
            <w:color w:val="auto"/>
            <w:szCs w:val="24"/>
            <w:u w:val="none"/>
            <w:shd w:val="clear" w:color="auto" w:fill="FFFFFF"/>
          </w:rPr>
          <w:t>10.4103/2229-3485.83221</w:t>
        </w:r>
      </w:hyperlink>
    </w:p>
    <w:p w14:paraId="5E591346" w14:textId="77777777" w:rsidR="00066879" w:rsidRPr="008C4F1B" w:rsidRDefault="00066879" w:rsidP="008C4F1B">
      <w:pPr>
        <w:spacing w:before="100" w:beforeAutospacing="1" w:after="100" w:afterAutospacing="1" w:line="480" w:lineRule="auto"/>
        <w:ind w:left="720" w:hanging="720"/>
        <w:rPr>
          <w:rFonts w:ascii="Times New Roman" w:eastAsia="Times New Roman" w:hAnsi="Times New Roman" w:cs="Times New Roman"/>
          <w:szCs w:val="24"/>
          <w:lang w:eastAsia="en-GB"/>
        </w:rPr>
      </w:pPr>
      <w:proofErr w:type="spellStart"/>
      <w:r w:rsidRPr="008C4F1B">
        <w:rPr>
          <w:rFonts w:ascii="Times New Roman" w:hAnsi="Times New Roman" w:cs="Times New Roman"/>
          <w:szCs w:val="24"/>
          <w:shd w:val="clear" w:color="auto" w:fill="FFFFFF"/>
        </w:rPr>
        <w:t>Hackmann</w:t>
      </w:r>
      <w:proofErr w:type="spellEnd"/>
      <w:r w:rsidRPr="008C4F1B">
        <w:rPr>
          <w:rFonts w:ascii="Times New Roman" w:hAnsi="Times New Roman" w:cs="Times New Roman"/>
          <w:szCs w:val="24"/>
          <w:shd w:val="clear" w:color="auto" w:fill="FFFFFF"/>
        </w:rPr>
        <w:t>, A., &amp; Holmes, E. (2004). Reflecting on imagery: A clinical perspective and overview of the special issue of memory on mental imagery and memory in psychopathology. </w:t>
      </w:r>
      <w:r w:rsidRPr="008C4F1B">
        <w:rPr>
          <w:rFonts w:ascii="Times New Roman" w:hAnsi="Times New Roman" w:cs="Times New Roman"/>
          <w:i/>
          <w:iCs/>
          <w:szCs w:val="24"/>
          <w:shd w:val="clear" w:color="auto" w:fill="FFFFFF"/>
        </w:rPr>
        <w:t>Memory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12</w:t>
      </w:r>
      <w:r w:rsidRPr="008C4F1B">
        <w:rPr>
          <w:rFonts w:ascii="Times New Roman" w:hAnsi="Times New Roman" w:cs="Times New Roman"/>
          <w:szCs w:val="24"/>
          <w:shd w:val="clear" w:color="auto" w:fill="FFFFFF"/>
        </w:rPr>
        <w:t xml:space="preserve">, 389-402.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7" w:history="1">
        <w:r w:rsidRPr="008C4F1B">
          <w:rPr>
            <w:rFonts w:ascii="Times New Roman" w:eastAsia="Times New Roman" w:hAnsi="Times New Roman" w:cs="Times New Roman"/>
            <w:szCs w:val="24"/>
            <w:lang w:eastAsia="en-GB"/>
          </w:rPr>
          <w:t>10.1080/09658210444000133</w:t>
        </w:r>
      </w:hyperlink>
    </w:p>
    <w:p w14:paraId="1A4551C1"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Hamer, R. M., &amp; Simpson, P. M. (2009). Last observation carried forward versus mixed models in the analysis of psychiatric clinical trials. </w:t>
      </w:r>
      <w:r w:rsidRPr="008C4F1B">
        <w:rPr>
          <w:rFonts w:ascii="Times New Roman" w:hAnsi="Times New Roman" w:cs="Times New Roman"/>
          <w:i/>
          <w:szCs w:val="24"/>
          <w:shd w:val="clear" w:color="auto" w:fill="FFFFFF"/>
        </w:rPr>
        <w:t>The American Journal of Psychiatry, 166</w:t>
      </w:r>
      <w:r w:rsidRPr="008C4F1B">
        <w:rPr>
          <w:rFonts w:ascii="Times New Roman" w:hAnsi="Times New Roman" w:cs="Times New Roman"/>
          <w:szCs w:val="24"/>
          <w:shd w:val="clear" w:color="auto" w:fill="FFFFFF"/>
        </w:rPr>
        <w:t xml:space="preserve">, 639-641.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08" w:history="1">
        <w:r w:rsidRPr="008C4F1B">
          <w:rPr>
            <w:rFonts w:ascii="Times New Roman" w:hAnsi="Times New Roman" w:cs="Times New Roman"/>
            <w:szCs w:val="24"/>
            <w:shd w:val="clear" w:color="auto" w:fill="FFFFFF"/>
          </w:rPr>
          <w:t>10.1176/appi.ajp.2009.09040458</w:t>
        </w:r>
      </w:hyperlink>
    </w:p>
    <w:p w14:paraId="705E0D1C" w14:textId="77777777" w:rsidR="00066879" w:rsidRPr="008C4F1B" w:rsidRDefault="00066879" w:rsidP="008C4F1B">
      <w:pPr>
        <w:spacing w:line="480" w:lineRule="auto"/>
        <w:ind w:left="720" w:hanging="720"/>
        <w:rPr>
          <w:rFonts w:ascii="Times New Roman" w:hAnsi="Times New Roman" w:cs="Times New Roman"/>
          <w:szCs w:val="24"/>
          <w:shd w:val="clear" w:color="auto" w:fill="FFFFFF"/>
        </w:rPr>
      </w:pPr>
      <w:r w:rsidRPr="008C4F1B">
        <w:rPr>
          <w:rFonts w:ascii="Times New Roman" w:eastAsia="Times New Roman" w:hAnsi="Times New Roman" w:cs="Times New Roman"/>
          <w:szCs w:val="24"/>
          <w:lang w:eastAsia="en-GB"/>
        </w:rPr>
        <w:t>Hardy, A. (2017). Pathways from trauma to psychotic experiences: A theoretically informed model of posttraumatic stress in psychosis. </w:t>
      </w:r>
      <w:r w:rsidRPr="008C4F1B">
        <w:rPr>
          <w:rFonts w:ascii="Times New Roman" w:eastAsia="Times New Roman" w:hAnsi="Times New Roman" w:cs="Times New Roman"/>
          <w:i/>
          <w:iCs/>
          <w:szCs w:val="24"/>
          <w:lang w:eastAsia="en-GB"/>
        </w:rPr>
        <w:t>Frontiers in Psychology</w:t>
      </w:r>
      <w:r w:rsidRPr="008C4F1B">
        <w:rPr>
          <w:rFonts w:ascii="Times New Roman" w:eastAsia="Times New Roman" w:hAnsi="Times New Roman" w:cs="Times New Roman"/>
          <w:szCs w:val="24"/>
          <w:lang w:eastAsia="en-GB"/>
        </w:rPr>
        <w:t>, </w:t>
      </w:r>
      <w:r w:rsidRPr="008C4F1B">
        <w:rPr>
          <w:rFonts w:ascii="Times New Roman" w:eastAsia="Times New Roman" w:hAnsi="Times New Roman" w:cs="Times New Roman"/>
          <w:i/>
          <w:iCs/>
          <w:szCs w:val="24"/>
          <w:lang w:eastAsia="en-GB"/>
        </w:rPr>
        <w:t>8</w:t>
      </w:r>
      <w:r w:rsidRPr="008C4F1B">
        <w:rPr>
          <w:rFonts w:ascii="Times New Roman" w:eastAsia="Times New Roman" w:hAnsi="Times New Roman" w:cs="Times New Roman"/>
          <w:szCs w:val="24"/>
          <w:lang w:eastAsia="en-GB"/>
        </w:rPr>
        <w:t xml:space="preserve">, 1-20. </w:t>
      </w:r>
      <w:proofErr w:type="spellStart"/>
      <w:r w:rsidRPr="008C4F1B">
        <w:rPr>
          <w:rFonts w:ascii="Times New Roman" w:eastAsia="Times New Roman" w:hAnsi="Times New Roman" w:cs="Times New Roman"/>
          <w:szCs w:val="24"/>
          <w:lang w:eastAsia="en-GB"/>
        </w:rPr>
        <w:t>doi</w:t>
      </w:r>
      <w:proofErr w:type="spellEnd"/>
      <w:r w:rsidRPr="008C4F1B">
        <w:rPr>
          <w:rFonts w:ascii="Times New Roman" w:eastAsia="Times New Roman" w:hAnsi="Times New Roman" w:cs="Times New Roman"/>
          <w:szCs w:val="24"/>
          <w:lang w:eastAsia="en-GB"/>
        </w:rPr>
        <w:t xml:space="preserve">: </w:t>
      </w:r>
      <w:hyperlink r:id="rId109" w:history="1">
        <w:r w:rsidRPr="008C4F1B">
          <w:rPr>
            <w:rFonts w:ascii="Times New Roman" w:hAnsi="Times New Roman" w:cs="Times New Roman"/>
            <w:szCs w:val="24"/>
            <w:shd w:val="clear" w:color="auto" w:fill="FFFFFF"/>
          </w:rPr>
          <w:t>10.3389/fpsyg.2017.00697</w:t>
        </w:r>
      </w:hyperlink>
    </w:p>
    <w:p w14:paraId="6329ED9F"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Heatherton, T.F. &amp; </w:t>
      </w:r>
      <w:proofErr w:type="spellStart"/>
      <w:r w:rsidRPr="008C4F1B">
        <w:rPr>
          <w:rFonts w:ascii="Times New Roman" w:hAnsi="Times New Roman" w:cs="Times New Roman"/>
          <w:szCs w:val="24"/>
        </w:rPr>
        <w:t>Polivy</w:t>
      </w:r>
      <w:proofErr w:type="spellEnd"/>
      <w:r w:rsidRPr="008C4F1B">
        <w:rPr>
          <w:rFonts w:ascii="Times New Roman" w:hAnsi="Times New Roman" w:cs="Times New Roman"/>
          <w:szCs w:val="24"/>
        </w:rPr>
        <w:t xml:space="preserve">, J. (1991). Development and validation of a scale for measuring state self-esteem. </w:t>
      </w:r>
      <w:r w:rsidRPr="008C4F1B">
        <w:rPr>
          <w:rFonts w:ascii="Times New Roman" w:hAnsi="Times New Roman" w:cs="Times New Roman"/>
          <w:i/>
          <w:szCs w:val="24"/>
        </w:rPr>
        <w:t>Journal of Personality and Social Psychology, 60,</w:t>
      </w:r>
      <w:r w:rsidRPr="008C4F1B">
        <w:rPr>
          <w:rFonts w:ascii="Times New Roman" w:hAnsi="Times New Roman" w:cs="Times New Roman"/>
          <w:szCs w:val="24"/>
        </w:rPr>
        <w:t xml:space="preserve"> 895-910.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xml:space="preserve">: </w:t>
      </w:r>
      <w:hyperlink r:id="rId110" w:tgtFrame="_blank" w:history="1">
        <w:r w:rsidRPr="008C4F1B">
          <w:rPr>
            <w:rFonts w:ascii="Times New Roman" w:hAnsi="Times New Roman" w:cs="Times New Roman"/>
            <w:szCs w:val="24"/>
          </w:rPr>
          <w:t>10.1037/0022-3514.60.6.895</w:t>
        </w:r>
      </w:hyperlink>
    </w:p>
    <w:p w14:paraId="5A8DCFBE" w14:textId="77777777" w:rsidR="00066879" w:rsidRPr="00991BCC" w:rsidRDefault="00066879" w:rsidP="008C4F1B">
      <w:pPr>
        <w:spacing w:after="0" w:line="480" w:lineRule="auto"/>
        <w:ind w:left="720" w:hanging="720"/>
        <w:rPr>
          <w:rFonts w:ascii="Times New Roman" w:hAnsi="Times New Roman" w:cs="Times New Roman"/>
          <w:szCs w:val="24"/>
          <w:lang w:val="nl-NL"/>
        </w:rPr>
      </w:pPr>
      <w:r w:rsidRPr="008C4F1B">
        <w:rPr>
          <w:rFonts w:ascii="Times New Roman" w:hAnsi="Times New Roman" w:cs="Times New Roman"/>
          <w:szCs w:val="24"/>
        </w:rPr>
        <w:t xml:space="preserve">Heatherton, T. F., &amp; </w:t>
      </w:r>
      <w:proofErr w:type="spellStart"/>
      <w:r w:rsidRPr="008C4F1B">
        <w:rPr>
          <w:rFonts w:ascii="Times New Roman" w:hAnsi="Times New Roman" w:cs="Times New Roman"/>
          <w:szCs w:val="24"/>
        </w:rPr>
        <w:t>Wyland</w:t>
      </w:r>
      <w:proofErr w:type="spellEnd"/>
      <w:r w:rsidRPr="008C4F1B">
        <w:rPr>
          <w:rFonts w:ascii="Times New Roman" w:hAnsi="Times New Roman" w:cs="Times New Roman"/>
          <w:szCs w:val="24"/>
        </w:rPr>
        <w:t xml:space="preserve">, C.L. (2003) Assessing self-esteem. </w:t>
      </w:r>
      <w:r w:rsidRPr="00991BCC">
        <w:rPr>
          <w:rFonts w:ascii="Times New Roman" w:hAnsi="Times New Roman" w:cs="Times New Roman"/>
          <w:szCs w:val="24"/>
          <w:lang w:val="nl-NL"/>
        </w:rPr>
        <w:t xml:space="preserve">In S. J. Lopez &amp; C. R. </w:t>
      </w:r>
    </w:p>
    <w:p w14:paraId="0D6783D8" w14:textId="77777777" w:rsidR="00066879" w:rsidRPr="008C4F1B" w:rsidRDefault="00066879" w:rsidP="008C4F1B">
      <w:pPr>
        <w:spacing w:after="0" w:line="480" w:lineRule="auto"/>
        <w:ind w:left="720"/>
        <w:rPr>
          <w:rFonts w:ascii="Times New Roman" w:hAnsi="Times New Roman" w:cs="Times New Roman"/>
          <w:szCs w:val="24"/>
        </w:rPr>
      </w:pPr>
      <w:proofErr w:type="spellStart"/>
      <w:r w:rsidRPr="008C4F1B">
        <w:rPr>
          <w:rFonts w:ascii="Times New Roman" w:hAnsi="Times New Roman" w:cs="Times New Roman"/>
          <w:szCs w:val="24"/>
        </w:rPr>
        <w:t>Synder</w:t>
      </w:r>
      <w:proofErr w:type="spellEnd"/>
      <w:r w:rsidRPr="008C4F1B">
        <w:rPr>
          <w:rFonts w:ascii="Times New Roman" w:hAnsi="Times New Roman" w:cs="Times New Roman"/>
          <w:szCs w:val="24"/>
        </w:rPr>
        <w:t xml:space="preserve"> (Eds.), </w:t>
      </w:r>
      <w:r w:rsidRPr="008C4F1B">
        <w:rPr>
          <w:rFonts w:ascii="Times New Roman" w:hAnsi="Times New Roman" w:cs="Times New Roman"/>
          <w:i/>
          <w:szCs w:val="24"/>
        </w:rPr>
        <w:t xml:space="preserve">Positive psychology assessment: A handbook of models and measures </w:t>
      </w:r>
      <w:r w:rsidRPr="008C4F1B">
        <w:rPr>
          <w:rFonts w:ascii="Times New Roman" w:hAnsi="Times New Roman" w:cs="Times New Roman"/>
          <w:szCs w:val="24"/>
        </w:rPr>
        <w:t>(pp. 219-233). Washington DC: American Psychological Association.</w:t>
      </w:r>
    </w:p>
    <w:p w14:paraId="65485CE4" w14:textId="2CF1DE5B" w:rsidR="00815324" w:rsidRPr="00815324" w:rsidRDefault="00815324" w:rsidP="008C4F1B">
      <w:pPr>
        <w:spacing w:after="0" w:line="480" w:lineRule="auto"/>
        <w:ind w:left="720" w:hanging="720"/>
        <w:rPr>
          <w:rFonts w:ascii="Times New Roman" w:hAnsi="Times New Roman" w:cs="Times New Roman"/>
          <w:szCs w:val="24"/>
        </w:rPr>
      </w:pPr>
      <w:r w:rsidRPr="008F55CA">
        <w:rPr>
          <w:rFonts w:ascii="Times New Roman" w:hAnsi="Times New Roman" w:cs="Times New Roman"/>
          <w:color w:val="222222"/>
          <w:szCs w:val="24"/>
          <w:shd w:val="clear" w:color="auto" w:fill="FFFFFF"/>
        </w:rPr>
        <w:t xml:space="preserve">Henry, C., </w:t>
      </w:r>
      <w:proofErr w:type="spellStart"/>
      <w:r w:rsidRPr="008F55CA">
        <w:rPr>
          <w:rFonts w:ascii="Times New Roman" w:hAnsi="Times New Roman" w:cs="Times New Roman"/>
          <w:color w:val="222222"/>
          <w:szCs w:val="24"/>
          <w:shd w:val="clear" w:color="auto" w:fill="FFFFFF"/>
        </w:rPr>
        <w:t>Mitropoulou</w:t>
      </w:r>
      <w:proofErr w:type="spellEnd"/>
      <w:r w:rsidRPr="008F55CA">
        <w:rPr>
          <w:rFonts w:ascii="Times New Roman" w:hAnsi="Times New Roman" w:cs="Times New Roman"/>
          <w:color w:val="222222"/>
          <w:szCs w:val="24"/>
          <w:shd w:val="clear" w:color="auto" w:fill="FFFFFF"/>
        </w:rPr>
        <w:t xml:space="preserve">, V., New, A. S., </w:t>
      </w:r>
      <w:proofErr w:type="spellStart"/>
      <w:r w:rsidRPr="008F55CA">
        <w:rPr>
          <w:rFonts w:ascii="Times New Roman" w:hAnsi="Times New Roman" w:cs="Times New Roman"/>
          <w:color w:val="222222"/>
          <w:szCs w:val="24"/>
          <w:shd w:val="clear" w:color="auto" w:fill="FFFFFF"/>
        </w:rPr>
        <w:t>Koenigsberg</w:t>
      </w:r>
      <w:proofErr w:type="spellEnd"/>
      <w:r w:rsidRPr="008F55CA">
        <w:rPr>
          <w:rFonts w:ascii="Times New Roman" w:hAnsi="Times New Roman" w:cs="Times New Roman"/>
          <w:color w:val="222222"/>
          <w:szCs w:val="24"/>
          <w:shd w:val="clear" w:color="auto" w:fill="FFFFFF"/>
        </w:rPr>
        <w:t xml:space="preserve">, H. W., Silverman, J., &amp; </w:t>
      </w:r>
      <w:proofErr w:type="spellStart"/>
      <w:r w:rsidRPr="008F55CA">
        <w:rPr>
          <w:rFonts w:ascii="Times New Roman" w:hAnsi="Times New Roman" w:cs="Times New Roman"/>
          <w:color w:val="222222"/>
          <w:szCs w:val="24"/>
          <w:shd w:val="clear" w:color="auto" w:fill="FFFFFF"/>
        </w:rPr>
        <w:t>Siever</w:t>
      </w:r>
      <w:proofErr w:type="spellEnd"/>
      <w:r w:rsidRPr="008F55CA">
        <w:rPr>
          <w:rFonts w:ascii="Times New Roman" w:hAnsi="Times New Roman" w:cs="Times New Roman"/>
          <w:color w:val="222222"/>
          <w:szCs w:val="24"/>
          <w:shd w:val="clear" w:color="auto" w:fill="FFFFFF"/>
        </w:rPr>
        <w:t>, L. J. (2001). Affective instability and impulsivity in borderline persona</w:t>
      </w:r>
      <w:r w:rsidRPr="00D4101D">
        <w:rPr>
          <w:rFonts w:ascii="Times New Roman" w:hAnsi="Times New Roman" w:cs="Times New Roman"/>
          <w:color w:val="222222"/>
          <w:szCs w:val="24"/>
          <w:shd w:val="clear" w:color="auto" w:fill="FFFFFF"/>
        </w:rPr>
        <w:t>lity and bipolar II disorders: S</w:t>
      </w:r>
      <w:r w:rsidRPr="008F55CA">
        <w:rPr>
          <w:rFonts w:ascii="Times New Roman" w:hAnsi="Times New Roman" w:cs="Times New Roman"/>
          <w:color w:val="222222"/>
          <w:szCs w:val="24"/>
          <w:shd w:val="clear" w:color="auto" w:fill="FFFFFF"/>
        </w:rPr>
        <w:t>imilarities and differences. </w:t>
      </w:r>
      <w:r w:rsidRPr="008F55CA">
        <w:rPr>
          <w:rFonts w:ascii="Times New Roman" w:hAnsi="Times New Roman" w:cs="Times New Roman"/>
          <w:i/>
          <w:iCs/>
          <w:color w:val="222222"/>
          <w:szCs w:val="24"/>
          <w:shd w:val="clear" w:color="auto" w:fill="FFFFFF"/>
        </w:rPr>
        <w:t xml:space="preserve">Journal of </w:t>
      </w:r>
      <w:r>
        <w:rPr>
          <w:rFonts w:ascii="Times New Roman" w:hAnsi="Times New Roman" w:cs="Times New Roman"/>
          <w:i/>
          <w:iCs/>
          <w:color w:val="222222"/>
          <w:szCs w:val="24"/>
          <w:shd w:val="clear" w:color="auto" w:fill="FFFFFF"/>
        </w:rPr>
        <w:t>P</w:t>
      </w:r>
      <w:r w:rsidRPr="00815324">
        <w:rPr>
          <w:rFonts w:ascii="Times New Roman" w:hAnsi="Times New Roman" w:cs="Times New Roman"/>
          <w:i/>
          <w:iCs/>
          <w:color w:val="222222"/>
          <w:szCs w:val="24"/>
          <w:shd w:val="clear" w:color="auto" w:fill="FFFFFF"/>
        </w:rPr>
        <w:t>sychiatric R</w:t>
      </w:r>
      <w:r w:rsidRPr="008F55CA">
        <w:rPr>
          <w:rFonts w:ascii="Times New Roman" w:hAnsi="Times New Roman" w:cs="Times New Roman"/>
          <w:i/>
          <w:iCs/>
          <w:color w:val="222222"/>
          <w:szCs w:val="24"/>
          <w:shd w:val="clear" w:color="auto" w:fill="FFFFFF"/>
        </w:rPr>
        <w:t>esearch</w:t>
      </w:r>
      <w:r w:rsidRPr="008F55CA">
        <w:rPr>
          <w:rFonts w:ascii="Times New Roman" w:hAnsi="Times New Roman" w:cs="Times New Roman"/>
          <w:color w:val="222222"/>
          <w:szCs w:val="24"/>
          <w:shd w:val="clear" w:color="auto" w:fill="FFFFFF"/>
        </w:rPr>
        <w:t>, </w:t>
      </w:r>
      <w:r w:rsidRPr="008F55CA">
        <w:rPr>
          <w:rFonts w:ascii="Times New Roman" w:hAnsi="Times New Roman" w:cs="Times New Roman"/>
          <w:i/>
          <w:iCs/>
          <w:color w:val="222222"/>
          <w:szCs w:val="24"/>
          <w:shd w:val="clear" w:color="auto" w:fill="FFFFFF"/>
        </w:rPr>
        <w:t>35</w:t>
      </w:r>
      <w:r w:rsidRPr="008F55CA">
        <w:rPr>
          <w:rFonts w:ascii="Times New Roman" w:hAnsi="Times New Roman" w:cs="Times New Roman"/>
          <w:color w:val="222222"/>
          <w:szCs w:val="24"/>
          <w:shd w:val="clear" w:color="auto" w:fill="FFFFFF"/>
        </w:rPr>
        <w:t>, 307-312.</w:t>
      </w:r>
      <w:r w:rsidRPr="00815324">
        <w:rPr>
          <w:rFonts w:ascii="Times New Roman" w:hAnsi="Times New Roman" w:cs="Times New Roman"/>
          <w:color w:val="222222"/>
          <w:szCs w:val="24"/>
          <w:shd w:val="clear" w:color="auto" w:fill="FFFFFF"/>
        </w:rPr>
        <w:t xml:space="preserve"> </w:t>
      </w:r>
      <w:proofErr w:type="spellStart"/>
      <w:r w:rsidRPr="00815324">
        <w:rPr>
          <w:rFonts w:ascii="Times New Roman" w:hAnsi="Times New Roman" w:cs="Times New Roman"/>
          <w:color w:val="222222"/>
          <w:szCs w:val="24"/>
          <w:shd w:val="clear" w:color="auto" w:fill="FFFFFF"/>
        </w:rPr>
        <w:t>doi</w:t>
      </w:r>
      <w:proofErr w:type="spellEnd"/>
      <w:r w:rsidRPr="00D4101D">
        <w:rPr>
          <w:rFonts w:ascii="Times New Roman" w:hAnsi="Times New Roman" w:cs="Times New Roman"/>
          <w:color w:val="222222"/>
          <w:szCs w:val="24"/>
          <w:shd w:val="clear" w:color="auto" w:fill="FFFFFF"/>
        </w:rPr>
        <w:t>:</w:t>
      </w:r>
      <w:r w:rsidRPr="00B70B44">
        <w:rPr>
          <w:rFonts w:ascii="Times New Roman" w:hAnsi="Times New Roman" w:cs="Times New Roman"/>
          <w:szCs w:val="24"/>
          <w:shd w:val="clear" w:color="auto" w:fill="FFFFFF"/>
        </w:rPr>
        <w:t xml:space="preserve"> </w:t>
      </w:r>
      <w:hyperlink r:id="rId111" w:tgtFrame="_blank" w:tooltip="Persistent link using digital object identifier" w:history="1">
        <w:r w:rsidRPr="00B70B44">
          <w:rPr>
            <w:rFonts w:ascii="Times New Roman" w:hAnsi="Times New Roman" w:cs="Times New Roman"/>
            <w:szCs w:val="24"/>
          </w:rPr>
          <w:t>10.1016/S0022-3956(01)00038-3</w:t>
        </w:r>
      </w:hyperlink>
    </w:p>
    <w:p w14:paraId="5739A473"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lastRenderedPageBreak/>
        <w:t xml:space="preserve">Hirsch, C. R., Clark, D. M., Mathews, A., &amp; Williams, R. (2003). Self-images play a causal role in social phobia. </w:t>
      </w:r>
      <w:r w:rsidRPr="008C4F1B">
        <w:rPr>
          <w:rFonts w:ascii="Times New Roman" w:hAnsi="Times New Roman" w:cs="Times New Roman"/>
          <w:i/>
          <w:szCs w:val="24"/>
        </w:rPr>
        <w:t>Behaviour Research and Therapy, 41</w:t>
      </w:r>
      <w:r w:rsidRPr="008C4F1B">
        <w:rPr>
          <w:rFonts w:ascii="Times New Roman" w:hAnsi="Times New Roman" w:cs="Times New Roman"/>
          <w:szCs w:val="24"/>
        </w:rPr>
        <w:t xml:space="preserve">, 909-921.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10.1016/s0005-7967(02)00103-1</w:t>
      </w:r>
    </w:p>
    <w:p w14:paraId="5966A558"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 xml:space="preserve">Holmes, E. A., </w:t>
      </w:r>
      <w:proofErr w:type="spellStart"/>
      <w:r w:rsidRPr="008C4F1B">
        <w:rPr>
          <w:rFonts w:ascii="Times New Roman" w:hAnsi="Times New Roman" w:cs="Times New Roman"/>
          <w:szCs w:val="24"/>
          <w:shd w:val="clear" w:color="auto" w:fill="FFFFFF"/>
        </w:rPr>
        <w:t>Deeprose</w:t>
      </w:r>
      <w:proofErr w:type="spellEnd"/>
      <w:r w:rsidRPr="008C4F1B">
        <w:rPr>
          <w:rFonts w:ascii="Times New Roman" w:hAnsi="Times New Roman" w:cs="Times New Roman"/>
          <w:szCs w:val="24"/>
          <w:shd w:val="clear" w:color="auto" w:fill="FFFFFF"/>
        </w:rPr>
        <w:t>, C., Fairburn, C. G., Wallace-</w:t>
      </w:r>
      <w:proofErr w:type="spellStart"/>
      <w:r w:rsidRPr="008C4F1B">
        <w:rPr>
          <w:rFonts w:ascii="Times New Roman" w:hAnsi="Times New Roman" w:cs="Times New Roman"/>
          <w:szCs w:val="24"/>
          <w:shd w:val="clear" w:color="auto" w:fill="FFFFFF"/>
        </w:rPr>
        <w:t>Hadrill</w:t>
      </w:r>
      <w:proofErr w:type="spellEnd"/>
      <w:r w:rsidRPr="008C4F1B">
        <w:rPr>
          <w:rFonts w:ascii="Times New Roman" w:hAnsi="Times New Roman" w:cs="Times New Roman"/>
          <w:szCs w:val="24"/>
          <w:shd w:val="clear" w:color="auto" w:fill="FFFFFF"/>
        </w:rPr>
        <w:t>, S. M., Bonsall, M. B., Geddes, J. R., &amp; Goodwin, G. M. (2011). Mood stability versus mood instability in bipolar disorder: A possible role for emotional mental imagery. </w:t>
      </w:r>
      <w:r w:rsidRPr="008C4F1B">
        <w:rPr>
          <w:rFonts w:ascii="Times New Roman" w:hAnsi="Times New Roman" w:cs="Times New Roman"/>
          <w:i/>
          <w:iCs/>
          <w:szCs w:val="24"/>
          <w:shd w:val="clear" w:color="auto" w:fill="FFFFFF"/>
        </w:rPr>
        <w:t>Behaviour Research and 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49</w:t>
      </w:r>
      <w:r w:rsidRPr="008C4F1B">
        <w:rPr>
          <w:rFonts w:ascii="Times New Roman" w:hAnsi="Times New Roman" w:cs="Times New Roman"/>
          <w:szCs w:val="24"/>
          <w:shd w:val="clear" w:color="auto" w:fill="FFFFFF"/>
        </w:rPr>
        <w:t xml:space="preserve">, 707-713.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2" w:tgtFrame="_blank" w:tooltip="Persistent link using digital object identifier" w:history="1">
        <w:r w:rsidRPr="008C4F1B">
          <w:rPr>
            <w:rFonts w:ascii="Times New Roman" w:hAnsi="Times New Roman" w:cs="Times New Roman"/>
            <w:szCs w:val="24"/>
          </w:rPr>
          <w:t>10.1016/j.brat.2011.06.008</w:t>
        </w:r>
      </w:hyperlink>
    </w:p>
    <w:p w14:paraId="51E20B71"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Holmes, E. A., Geddes, J. R., Colom, F., &amp; Goodwin, G. M. (2008). Mental imagery as an emotional amplifier: Application to bipolar disorder. </w:t>
      </w:r>
      <w:r w:rsidRPr="008C4F1B">
        <w:rPr>
          <w:rFonts w:ascii="Times New Roman" w:hAnsi="Times New Roman" w:cs="Times New Roman"/>
          <w:i/>
          <w:iCs/>
          <w:szCs w:val="24"/>
        </w:rPr>
        <w:t>Behaviour Research and Therapy</w:t>
      </w:r>
      <w:r w:rsidRPr="008C4F1B">
        <w:rPr>
          <w:rFonts w:ascii="Times New Roman" w:hAnsi="Times New Roman" w:cs="Times New Roman"/>
          <w:szCs w:val="24"/>
        </w:rPr>
        <w:t xml:space="preserve">, </w:t>
      </w:r>
      <w:r w:rsidRPr="008C4F1B">
        <w:rPr>
          <w:rFonts w:ascii="Times New Roman" w:hAnsi="Times New Roman" w:cs="Times New Roman"/>
          <w:i/>
          <w:iCs/>
          <w:szCs w:val="24"/>
        </w:rPr>
        <w:t>46</w:t>
      </w:r>
      <w:r w:rsidRPr="008C4F1B">
        <w:rPr>
          <w:rFonts w:ascii="Times New Roman" w:hAnsi="Times New Roman" w:cs="Times New Roman"/>
          <w:szCs w:val="24"/>
        </w:rPr>
        <w:t xml:space="preserve">, 1251–1258.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10.1016/j.brat.2008.09.005</w:t>
      </w:r>
    </w:p>
    <w:p w14:paraId="67DDCC29" w14:textId="77777777" w:rsidR="00066879" w:rsidRPr="00991BCC" w:rsidRDefault="00066879" w:rsidP="008C4F1B">
      <w:pPr>
        <w:spacing w:line="480" w:lineRule="auto"/>
        <w:ind w:left="567" w:hanging="567"/>
        <w:rPr>
          <w:rFonts w:ascii="Times New Roman" w:hAnsi="Times New Roman" w:cs="Times New Roman"/>
          <w:szCs w:val="24"/>
        </w:rPr>
      </w:pPr>
      <w:r w:rsidRPr="008C4F1B">
        <w:rPr>
          <w:rFonts w:ascii="Times New Roman" w:hAnsi="Times New Roman" w:cs="Times New Roman"/>
          <w:szCs w:val="24"/>
          <w:shd w:val="clear" w:color="auto" w:fill="FFFFFF"/>
        </w:rPr>
        <w:t>Holmes, E. A., Mathews, A., Mackintosh, B., &amp; Dalgleish, T. (2008). The causal effect of mental imagery on emotion assessed using picture-word cues. </w:t>
      </w:r>
      <w:r w:rsidRPr="008C4F1B">
        <w:rPr>
          <w:rFonts w:ascii="Times New Roman" w:hAnsi="Times New Roman" w:cs="Times New Roman"/>
          <w:i/>
          <w:iCs/>
          <w:szCs w:val="24"/>
          <w:shd w:val="clear" w:color="auto" w:fill="FFFFFF"/>
        </w:rPr>
        <w:t>Emotion</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8</w:t>
      </w:r>
      <w:r w:rsidRPr="008C4F1B">
        <w:rPr>
          <w:rFonts w:ascii="Times New Roman" w:hAnsi="Times New Roman" w:cs="Times New Roman"/>
          <w:szCs w:val="24"/>
          <w:shd w:val="clear" w:color="auto" w:fill="FFFFFF"/>
        </w:rPr>
        <w:t xml:space="preserve">, 395.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3" w:tgtFrame="_blank" w:history="1">
        <w:r w:rsidRPr="008C4F1B">
          <w:rPr>
            <w:rFonts w:ascii="Times New Roman" w:hAnsi="Times New Roman" w:cs="Times New Roman"/>
            <w:szCs w:val="24"/>
            <w:shd w:val="clear" w:color="auto" w:fill="FFFFFF"/>
          </w:rPr>
          <w:t>10.1037/1528-3542.8.3.395</w:t>
        </w:r>
      </w:hyperlink>
    </w:p>
    <w:p w14:paraId="42EE2021" w14:textId="77777777" w:rsidR="00066879" w:rsidRPr="00991BCC" w:rsidRDefault="00066879" w:rsidP="008C4F1B">
      <w:pPr>
        <w:spacing w:line="480" w:lineRule="auto"/>
        <w:ind w:left="567" w:hanging="567"/>
        <w:rPr>
          <w:rFonts w:ascii="Times New Roman" w:hAnsi="Times New Roman" w:cs="Times New Roman"/>
          <w:szCs w:val="24"/>
        </w:rPr>
      </w:pPr>
      <w:r w:rsidRPr="008C4F1B">
        <w:rPr>
          <w:rFonts w:ascii="Times New Roman" w:hAnsi="Times New Roman" w:cs="Times New Roman"/>
          <w:szCs w:val="24"/>
          <w:shd w:val="clear" w:color="auto" w:fill="FFFFFF"/>
        </w:rPr>
        <w:t xml:space="preserve">Hurlburt, R. T., &amp; </w:t>
      </w:r>
      <w:proofErr w:type="spellStart"/>
      <w:r w:rsidRPr="008C4F1B">
        <w:rPr>
          <w:rFonts w:ascii="Times New Roman" w:hAnsi="Times New Roman" w:cs="Times New Roman"/>
          <w:szCs w:val="24"/>
          <w:shd w:val="clear" w:color="auto" w:fill="FFFFFF"/>
        </w:rPr>
        <w:t>Heavey</w:t>
      </w:r>
      <w:proofErr w:type="spellEnd"/>
      <w:r w:rsidRPr="008C4F1B">
        <w:rPr>
          <w:rFonts w:ascii="Times New Roman" w:hAnsi="Times New Roman" w:cs="Times New Roman"/>
          <w:szCs w:val="24"/>
          <w:shd w:val="clear" w:color="auto" w:fill="FFFFFF"/>
        </w:rPr>
        <w:t xml:space="preserve">, C. L. (2006). </w:t>
      </w:r>
      <w:r w:rsidRPr="008C4F1B">
        <w:rPr>
          <w:rFonts w:ascii="Times New Roman" w:hAnsi="Times New Roman" w:cs="Times New Roman"/>
          <w:i/>
          <w:szCs w:val="24"/>
          <w:shd w:val="clear" w:color="auto" w:fill="FFFFFF"/>
        </w:rPr>
        <w:t>Exploring inner experience: The descriptive experience sampling method</w:t>
      </w:r>
      <w:r w:rsidRPr="008C4F1B">
        <w:rPr>
          <w:rFonts w:ascii="Times New Roman" w:hAnsi="Times New Roman" w:cs="Times New Roman"/>
          <w:szCs w:val="24"/>
          <w:shd w:val="clear" w:color="auto" w:fill="FFFFFF"/>
        </w:rPr>
        <w:t xml:space="preserve">. University of Nevada, NV: John </w:t>
      </w:r>
      <w:proofErr w:type="spellStart"/>
      <w:r w:rsidRPr="008C4F1B">
        <w:rPr>
          <w:rFonts w:ascii="Times New Roman" w:hAnsi="Times New Roman" w:cs="Times New Roman"/>
          <w:szCs w:val="24"/>
          <w:shd w:val="clear" w:color="auto" w:fill="FFFFFF"/>
        </w:rPr>
        <w:t>Benjamins</w:t>
      </w:r>
      <w:proofErr w:type="spellEnd"/>
      <w:r w:rsidRPr="008C4F1B">
        <w:rPr>
          <w:rFonts w:ascii="Times New Roman" w:hAnsi="Times New Roman" w:cs="Times New Roman"/>
          <w:szCs w:val="24"/>
          <w:shd w:val="clear" w:color="auto" w:fill="FFFFFF"/>
        </w:rPr>
        <w:t xml:space="preserve">. </w:t>
      </w:r>
    </w:p>
    <w:p w14:paraId="445366A8" w14:textId="77777777" w:rsidR="00066879" w:rsidRPr="008C4F1B" w:rsidRDefault="00066879" w:rsidP="008C4F1B">
      <w:pPr>
        <w:spacing w:line="480" w:lineRule="auto"/>
        <w:ind w:left="567" w:hanging="567"/>
        <w:rPr>
          <w:rFonts w:ascii="Times New Roman" w:hAnsi="Times New Roman" w:cs="Times New Roman"/>
          <w:szCs w:val="24"/>
        </w:rPr>
      </w:pPr>
      <w:r w:rsidRPr="00991BCC">
        <w:rPr>
          <w:rFonts w:ascii="Times New Roman" w:hAnsi="Times New Roman" w:cs="Times New Roman"/>
          <w:szCs w:val="24"/>
        </w:rPr>
        <w:t xml:space="preserve">Jekel, J. F., Katz, D. L., &amp; Elmore, J. G. (2001). </w:t>
      </w:r>
      <w:r w:rsidR="00495767" w:rsidRPr="008C4F1B">
        <w:rPr>
          <w:rFonts w:ascii="Times New Roman" w:hAnsi="Times New Roman" w:cs="Times New Roman"/>
          <w:i/>
          <w:szCs w:val="24"/>
        </w:rPr>
        <w:t>Epidemiology, biostatistics and preventive m</w:t>
      </w:r>
      <w:r w:rsidRPr="008C4F1B">
        <w:rPr>
          <w:rFonts w:ascii="Times New Roman" w:hAnsi="Times New Roman" w:cs="Times New Roman"/>
          <w:i/>
          <w:szCs w:val="24"/>
        </w:rPr>
        <w:t>edicine.</w:t>
      </w:r>
      <w:r w:rsidRPr="008C4F1B">
        <w:rPr>
          <w:rFonts w:ascii="Times New Roman" w:hAnsi="Times New Roman" w:cs="Times New Roman"/>
          <w:szCs w:val="24"/>
        </w:rPr>
        <w:t> Philadelphia, PA: W.B. Saunders Company.</w:t>
      </w:r>
    </w:p>
    <w:p w14:paraId="4E961E9C" w14:textId="77777777" w:rsidR="00066879" w:rsidRPr="008C4F1B" w:rsidRDefault="00066879" w:rsidP="008C4F1B">
      <w:pPr>
        <w:spacing w:line="480" w:lineRule="auto"/>
        <w:ind w:left="567" w:hanging="567"/>
        <w:rPr>
          <w:rFonts w:ascii="Times New Roman" w:hAnsi="Times New Roman" w:cs="Times New Roman"/>
          <w:szCs w:val="24"/>
        </w:rPr>
      </w:pPr>
      <w:r w:rsidRPr="008C4F1B">
        <w:rPr>
          <w:rFonts w:ascii="Times New Roman" w:hAnsi="Times New Roman" w:cs="Times New Roman"/>
          <w:szCs w:val="24"/>
          <w:shd w:val="clear" w:color="auto" w:fill="FFFFFF"/>
        </w:rPr>
        <w:t>Johnson, S. L. (2005). Mania and dysregulation in goal pursuit: A review. </w:t>
      </w:r>
      <w:r w:rsidRPr="008C4F1B">
        <w:rPr>
          <w:rFonts w:ascii="Times New Roman" w:hAnsi="Times New Roman" w:cs="Times New Roman"/>
          <w:i/>
          <w:iCs/>
          <w:szCs w:val="24"/>
          <w:shd w:val="clear" w:color="auto" w:fill="FFFFFF"/>
        </w:rPr>
        <w:t>Clinical Psychology Review</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25</w:t>
      </w:r>
      <w:r w:rsidRPr="008C4F1B">
        <w:rPr>
          <w:rFonts w:ascii="Times New Roman" w:hAnsi="Times New Roman" w:cs="Times New Roman"/>
          <w:szCs w:val="24"/>
          <w:shd w:val="clear" w:color="auto" w:fill="FFFFFF"/>
        </w:rPr>
        <w:t xml:space="preserve">, 241-262.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4" w:tgtFrame="_blank" w:tooltip="Persistent link using digital object identifier" w:history="1">
        <w:r w:rsidRPr="008C4F1B">
          <w:rPr>
            <w:rFonts w:ascii="Times New Roman" w:hAnsi="Times New Roman" w:cs="Times New Roman"/>
            <w:szCs w:val="24"/>
          </w:rPr>
          <w:t>10.1016/j.cpr.2004.11.002</w:t>
        </w:r>
      </w:hyperlink>
    </w:p>
    <w:p w14:paraId="70212FDE" w14:textId="77777777" w:rsidR="00066879" w:rsidRPr="008C4F1B" w:rsidRDefault="00066879" w:rsidP="008C4F1B">
      <w:pPr>
        <w:spacing w:after="0" w:line="480" w:lineRule="auto"/>
        <w:ind w:left="720" w:hanging="720"/>
        <w:rPr>
          <w:rFonts w:ascii="Times New Roman" w:hAnsi="Times New Roman" w:cs="Times New Roman"/>
          <w:szCs w:val="24"/>
        </w:rPr>
      </w:pPr>
      <w:proofErr w:type="spellStart"/>
      <w:r w:rsidRPr="008C4F1B">
        <w:rPr>
          <w:rFonts w:ascii="Times New Roman" w:hAnsi="Times New Roman" w:cs="Times New Roman"/>
          <w:szCs w:val="24"/>
          <w:shd w:val="clear" w:color="auto" w:fill="FFFFFF"/>
        </w:rPr>
        <w:t>Ison</w:t>
      </w:r>
      <w:proofErr w:type="spellEnd"/>
      <w:r w:rsidRPr="008C4F1B">
        <w:rPr>
          <w:rFonts w:ascii="Times New Roman" w:hAnsi="Times New Roman" w:cs="Times New Roman"/>
          <w:szCs w:val="24"/>
          <w:shd w:val="clear" w:color="auto" w:fill="FFFFFF"/>
        </w:rPr>
        <w:t xml:space="preserve">, R., </w:t>
      </w:r>
      <w:proofErr w:type="spellStart"/>
      <w:r w:rsidRPr="008C4F1B">
        <w:rPr>
          <w:rFonts w:ascii="Times New Roman" w:hAnsi="Times New Roman" w:cs="Times New Roman"/>
          <w:szCs w:val="24"/>
          <w:shd w:val="clear" w:color="auto" w:fill="FFFFFF"/>
        </w:rPr>
        <w:t>Medoro</w:t>
      </w:r>
      <w:proofErr w:type="spellEnd"/>
      <w:r w:rsidRPr="008C4F1B">
        <w:rPr>
          <w:rFonts w:ascii="Times New Roman" w:hAnsi="Times New Roman" w:cs="Times New Roman"/>
          <w:szCs w:val="24"/>
          <w:shd w:val="clear" w:color="auto" w:fill="FFFFFF"/>
        </w:rPr>
        <w:t xml:space="preserve">, L., Keen, N., &amp; </w:t>
      </w:r>
      <w:proofErr w:type="spellStart"/>
      <w:r w:rsidRPr="008C4F1B">
        <w:rPr>
          <w:rFonts w:ascii="Times New Roman" w:hAnsi="Times New Roman" w:cs="Times New Roman"/>
          <w:szCs w:val="24"/>
          <w:shd w:val="clear" w:color="auto" w:fill="FFFFFF"/>
        </w:rPr>
        <w:t>Kuipers</w:t>
      </w:r>
      <w:proofErr w:type="spellEnd"/>
      <w:r w:rsidRPr="008C4F1B">
        <w:rPr>
          <w:rFonts w:ascii="Times New Roman" w:hAnsi="Times New Roman" w:cs="Times New Roman"/>
          <w:szCs w:val="24"/>
          <w:shd w:val="clear" w:color="auto" w:fill="FFFFFF"/>
        </w:rPr>
        <w:t>, E. (2014). The use of rescripting imagery for people with psychosis who hear voices. </w:t>
      </w:r>
      <w:r w:rsidRPr="008C4F1B">
        <w:rPr>
          <w:rFonts w:ascii="Times New Roman" w:hAnsi="Times New Roman" w:cs="Times New Roman"/>
          <w:i/>
          <w:iCs/>
          <w:szCs w:val="24"/>
          <w:shd w:val="clear" w:color="auto" w:fill="FFFFFF"/>
        </w:rPr>
        <w:t>Behavioural and Cognitive Psychotherapy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42</w:t>
      </w:r>
      <w:r w:rsidRPr="008C4F1B">
        <w:rPr>
          <w:rFonts w:ascii="Times New Roman" w:hAnsi="Times New Roman" w:cs="Times New Roman"/>
          <w:szCs w:val="24"/>
          <w:shd w:val="clear" w:color="auto" w:fill="FFFFFF"/>
        </w:rPr>
        <w:t xml:space="preserve">, 129-142.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5" w:tgtFrame="_blank" w:history="1">
        <w:r w:rsidRPr="008C4F1B">
          <w:rPr>
            <w:rFonts w:ascii="Times New Roman" w:hAnsi="Times New Roman" w:cs="Times New Roman"/>
            <w:szCs w:val="24"/>
            <w:bdr w:val="none" w:sz="0" w:space="0" w:color="auto" w:frame="1"/>
            <w:shd w:val="clear" w:color="auto" w:fill="FFFFFF"/>
          </w:rPr>
          <w:t>10.1017/S135246581300057X</w:t>
        </w:r>
      </w:hyperlink>
    </w:p>
    <w:p w14:paraId="73F79663" w14:textId="79F6DCAF" w:rsidR="00495767" w:rsidRPr="00522CCE" w:rsidRDefault="00066879" w:rsidP="00522CCE">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Ivins, A., Di </w:t>
      </w:r>
      <w:proofErr w:type="spellStart"/>
      <w:r w:rsidRPr="008C4F1B">
        <w:rPr>
          <w:rFonts w:ascii="Times New Roman" w:hAnsi="Times New Roman" w:cs="Times New Roman"/>
          <w:szCs w:val="24"/>
        </w:rPr>
        <w:t>Simplicio</w:t>
      </w:r>
      <w:proofErr w:type="spellEnd"/>
      <w:r w:rsidRPr="008C4F1B">
        <w:rPr>
          <w:rFonts w:ascii="Times New Roman" w:hAnsi="Times New Roman" w:cs="Times New Roman"/>
          <w:szCs w:val="24"/>
        </w:rPr>
        <w:t xml:space="preserve">, M., Close, H., Goodwin, G. M., &amp; Holmes, E. (2014). Mental imagery in bipolar affective disorder versus unipolar depression: Investigating </w:t>
      </w:r>
      <w:r w:rsidRPr="008C4F1B">
        <w:rPr>
          <w:rFonts w:ascii="Times New Roman" w:hAnsi="Times New Roman" w:cs="Times New Roman"/>
          <w:szCs w:val="24"/>
        </w:rPr>
        <w:lastRenderedPageBreak/>
        <w:t xml:space="preserve">cognitions at times of “positive” mood. </w:t>
      </w:r>
      <w:r w:rsidRPr="008C4F1B">
        <w:rPr>
          <w:rFonts w:ascii="Times New Roman" w:hAnsi="Times New Roman" w:cs="Times New Roman"/>
          <w:i/>
          <w:iCs/>
          <w:szCs w:val="24"/>
        </w:rPr>
        <w:t>Journal of Affective Disorders</w:t>
      </w:r>
      <w:r w:rsidRPr="008C4F1B">
        <w:rPr>
          <w:rFonts w:ascii="Times New Roman" w:hAnsi="Times New Roman" w:cs="Times New Roman"/>
          <w:szCs w:val="24"/>
        </w:rPr>
        <w:t xml:space="preserve">, </w:t>
      </w:r>
      <w:r w:rsidRPr="008C4F1B">
        <w:rPr>
          <w:rFonts w:ascii="Times New Roman" w:hAnsi="Times New Roman" w:cs="Times New Roman"/>
          <w:i/>
          <w:iCs/>
          <w:szCs w:val="24"/>
        </w:rPr>
        <w:t>166</w:t>
      </w:r>
      <w:r w:rsidRPr="008C4F1B">
        <w:rPr>
          <w:rFonts w:ascii="Times New Roman" w:hAnsi="Times New Roman" w:cs="Times New Roman"/>
          <w:szCs w:val="24"/>
        </w:rPr>
        <w:t>, 234–242</w:t>
      </w:r>
      <w:r w:rsidR="00522CCE">
        <w:rPr>
          <w:rFonts w:ascii="Times New Roman" w:hAnsi="Times New Roman" w:cs="Times New Roman"/>
          <w:szCs w:val="24"/>
        </w:rPr>
        <w:t>. doi:10.1016/j.jad.2014.05.007</w:t>
      </w:r>
    </w:p>
    <w:p w14:paraId="7C514F98" w14:textId="77777777" w:rsidR="00066879" w:rsidRPr="008C4F1B" w:rsidRDefault="00066879" w:rsidP="008C4F1B">
      <w:pPr>
        <w:spacing w:after="0" w:line="480" w:lineRule="auto"/>
        <w:ind w:left="720" w:hanging="720"/>
        <w:rPr>
          <w:rFonts w:ascii="Times New Roman" w:eastAsia="Times New Roman" w:hAnsi="Times New Roman" w:cs="Times New Roman"/>
          <w:szCs w:val="24"/>
          <w:lang w:eastAsia="en-GB"/>
        </w:rPr>
      </w:pPr>
      <w:r w:rsidRPr="005047D5">
        <w:rPr>
          <w:rFonts w:ascii="Times New Roman" w:eastAsia="Times New Roman" w:hAnsi="Times New Roman" w:cs="Times New Roman"/>
          <w:szCs w:val="24"/>
          <w:lang w:val="nl-NL" w:eastAsia="en-GB"/>
        </w:rPr>
        <w:t xml:space="preserve">Keen, N., Hunter, E. C., &amp; Peters, E. (2017). </w:t>
      </w:r>
      <w:r w:rsidRPr="008C4F1B">
        <w:rPr>
          <w:rFonts w:ascii="Times New Roman" w:eastAsia="Times New Roman" w:hAnsi="Times New Roman" w:cs="Times New Roman"/>
          <w:szCs w:val="24"/>
          <w:lang w:eastAsia="en-GB"/>
        </w:rPr>
        <w:t>Integrated trauma-focused cognitive-behavioural therapy for post-traumatic stress and psychotic symptoms: A case-series study using imaginal reprocessing strategies. </w:t>
      </w:r>
      <w:r w:rsidRPr="008C4F1B">
        <w:rPr>
          <w:rFonts w:ascii="Times New Roman" w:eastAsia="Times New Roman" w:hAnsi="Times New Roman" w:cs="Times New Roman"/>
          <w:i/>
          <w:iCs/>
          <w:szCs w:val="24"/>
          <w:lang w:eastAsia="en-GB"/>
        </w:rPr>
        <w:t>Frontiers in Psychiatry</w:t>
      </w:r>
      <w:r w:rsidRPr="008C4F1B">
        <w:rPr>
          <w:rFonts w:ascii="Times New Roman" w:eastAsia="Times New Roman" w:hAnsi="Times New Roman" w:cs="Times New Roman"/>
          <w:szCs w:val="24"/>
          <w:lang w:eastAsia="en-GB"/>
        </w:rPr>
        <w:t>, </w:t>
      </w:r>
      <w:r w:rsidRPr="008C4F1B">
        <w:rPr>
          <w:rFonts w:ascii="Times New Roman" w:eastAsia="Times New Roman" w:hAnsi="Times New Roman" w:cs="Times New Roman"/>
          <w:i/>
          <w:iCs/>
          <w:szCs w:val="24"/>
          <w:lang w:eastAsia="en-GB"/>
        </w:rPr>
        <w:t>8</w:t>
      </w:r>
      <w:r w:rsidRPr="008C4F1B">
        <w:rPr>
          <w:rFonts w:ascii="Times New Roman" w:eastAsia="Times New Roman" w:hAnsi="Times New Roman" w:cs="Times New Roman"/>
          <w:szCs w:val="24"/>
          <w:lang w:eastAsia="en-GB"/>
        </w:rPr>
        <w:t xml:space="preserve">, 1-17. </w:t>
      </w:r>
      <w:proofErr w:type="spellStart"/>
      <w:r w:rsidRPr="008C4F1B">
        <w:rPr>
          <w:rFonts w:ascii="Times New Roman" w:eastAsia="Times New Roman" w:hAnsi="Times New Roman" w:cs="Times New Roman"/>
          <w:szCs w:val="24"/>
          <w:lang w:eastAsia="en-GB"/>
        </w:rPr>
        <w:t>doi</w:t>
      </w:r>
      <w:proofErr w:type="spellEnd"/>
      <w:r w:rsidRPr="008C4F1B">
        <w:rPr>
          <w:rFonts w:ascii="Times New Roman" w:eastAsia="Times New Roman" w:hAnsi="Times New Roman" w:cs="Times New Roman"/>
          <w:szCs w:val="24"/>
          <w:lang w:eastAsia="en-GB"/>
        </w:rPr>
        <w:t xml:space="preserve">: </w:t>
      </w:r>
      <w:hyperlink r:id="rId116" w:history="1">
        <w:r w:rsidRPr="008C4F1B">
          <w:rPr>
            <w:rStyle w:val="Hyperlink"/>
            <w:rFonts w:ascii="Times New Roman" w:hAnsi="Times New Roman" w:cs="Times New Roman"/>
            <w:color w:val="auto"/>
            <w:szCs w:val="24"/>
            <w:u w:val="none"/>
            <w:shd w:val="clear" w:color="auto" w:fill="FFFFFF"/>
          </w:rPr>
          <w:t>10.3389/fpsyt.2017.00092</w:t>
        </w:r>
      </w:hyperlink>
    </w:p>
    <w:p w14:paraId="56676F55" w14:textId="77777777" w:rsidR="00066879" w:rsidRPr="008C4F1B" w:rsidRDefault="00066879" w:rsidP="008C4F1B">
      <w:pPr>
        <w:spacing w:before="100" w:beforeAutospacing="1" w:after="100" w:afterAutospacing="1"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 xml:space="preserve">Kenward, M. G., &amp; </w:t>
      </w:r>
      <w:proofErr w:type="spellStart"/>
      <w:r w:rsidRPr="008C4F1B">
        <w:rPr>
          <w:rFonts w:ascii="Times New Roman" w:hAnsi="Times New Roman" w:cs="Times New Roman"/>
          <w:szCs w:val="24"/>
          <w:shd w:val="clear" w:color="auto" w:fill="FFFFFF"/>
        </w:rPr>
        <w:t>Molenberghs</w:t>
      </w:r>
      <w:proofErr w:type="spellEnd"/>
      <w:r w:rsidRPr="008C4F1B">
        <w:rPr>
          <w:rFonts w:ascii="Times New Roman" w:hAnsi="Times New Roman" w:cs="Times New Roman"/>
          <w:szCs w:val="24"/>
          <w:shd w:val="clear" w:color="auto" w:fill="FFFFFF"/>
        </w:rPr>
        <w:t xml:space="preserve">, G. (2009). Last observation carried forward: A crystal ball? </w:t>
      </w:r>
      <w:r w:rsidRPr="008C4F1B">
        <w:rPr>
          <w:rFonts w:ascii="Times New Roman" w:hAnsi="Times New Roman" w:cs="Times New Roman"/>
          <w:i/>
          <w:iCs/>
          <w:szCs w:val="24"/>
          <w:shd w:val="clear" w:color="auto" w:fill="FFFFFF"/>
        </w:rPr>
        <w:t>Journal of Biopharmaceutical Statistics</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19</w:t>
      </w:r>
      <w:r w:rsidRPr="008C4F1B">
        <w:rPr>
          <w:rFonts w:ascii="Times New Roman" w:hAnsi="Times New Roman" w:cs="Times New Roman"/>
          <w:szCs w:val="24"/>
          <w:shd w:val="clear" w:color="auto" w:fill="FFFFFF"/>
        </w:rPr>
        <w:t xml:space="preserve">, 872-888.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7" w:history="1">
        <w:r w:rsidRPr="008C4F1B">
          <w:rPr>
            <w:rFonts w:ascii="Times New Roman" w:eastAsia="Times New Roman" w:hAnsi="Times New Roman" w:cs="Times New Roman"/>
            <w:szCs w:val="24"/>
            <w:lang w:eastAsia="en-GB"/>
          </w:rPr>
          <w:t>10.1080/10543400903105406</w:t>
        </w:r>
      </w:hyperlink>
    </w:p>
    <w:p w14:paraId="5926E61F"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Knowles, R., McCarthy-Jones, S., &amp; </w:t>
      </w:r>
      <w:proofErr w:type="spellStart"/>
      <w:r w:rsidRPr="008C4F1B">
        <w:rPr>
          <w:rFonts w:ascii="Times New Roman" w:hAnsi="Times New Roman" w:cs="Times New Roman"/>
          <w:szCs w:val="24"/>
        </w:rPr>
        <w:t>Rowse</w:t>
      </w:r>
      <w:proofErr w:type="spellEnd"/>
      <w:r w:rsidRPr="008C4F1B">
        <w:rPr>
          <w:rFonts w:ascii="Times New Roman" w:hAnsi="Times New Roman" w:cs="Times New Roman"/>
          <w:szCs w:val="24"/>
        </w:rPr>
        <w:t xml:space="preserve">, G. (2011). Grandiose delusions: A review and theoretical integration of cognitive and affective perspectives. </w:t>
      </w:r>
      <w:r w:rsidRPr="008C4F1B">
        <w:rPr>
          <w:rFonts w:ascii="Times New Roman" w:hAnsi="Times New Roman" w:cs="Times New Roman"/>
          <w:i/>
          <w:iCs/>
          <w:szCs w:val="24"/>
        </w:rPr>
        <w:t>Clinical Psychology Review</w:t>
      </w:r>
      <w:r w:rsidRPr="008C4F1B">
        <w:rPr>
          <w:rFonts w:ascii="Times New Roman" w:hAnsi="Times New Roman" w:cs="Times New Roman"/>
          <w:szCs w:val="24"/>
        </w:rPr>
        <w:t xml:space="preserve">, </w:t>
      </w:r>
      <w:r w:rsidRPr="008C4F1B">
        <w:rPr>
          <w:rFonts w:ascii="Times New Roman" w:hAnsi="Times New Roman" w:cs="Times New Roman"/>
          <w:i/>
          <w:iCs/>
          <w:szCs w:val="24"/>
        </w:rPr>
        <w:t>31</w:t>
      </w:r>
      <w:r w:rsidRPr="008C4F1B">
        <w:rPr>
          <w:rFonts w:ascii="Times New Roman" w:hAnsi="Times New Roman" w:cs="Times New Roman"/>
          <w:szCs w:val="24"/>
        </w:rPr>
        <w:t xml:space="preserve">, 684–696.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10.1016/j.cpr.2011.02.009</w:t>
      </w:r>
    </w:p>
    <w:p w14:paraId="44570FB9" w14:textId="77777777" w:rsidR="00066879" w:rsidRPr="005047D5" w:rsidRDefault="00066879" w:rsidP="008C4F1B">
      <w:pPr>
        <w:spacing w:after="0" w:line="480" w:lineRule="auto"/>
        <w:ind w:left="720" w:hanging="720"/>
        <w:rPr>
          <w:rFonts w:ascii="Times New Roman" w:hAnsi="Times New Roman" w:cs="Times New Roman"/>
          <w:szCs w:val="24"/>
          <w:lang w:val="fr-FR"/>
        </w:rPr>
      </w:pPr>
      <w:proofErr w:type="spellStart"/>
      <w:r w:rsidRPr="008C4F1B">
        <w:rPr>
          <w:rFonts w:ascii="Times New Roman" w:hAnsi="Times New Roman" w:cs="Times New Roman"/>
          <w:szCs w:val="24"/>
          <w:shd w:val="clear" w:color="auto" w:fill="FFFFFF"/>
        </w:rPr>
        <w:t>Kosslyn</w:t>
      </w:r>
      <w:proofErr w:type="spellEnd"/>
      <w:r w:rsidRPr="008C4F1B">
        <w:rPr>
          <w:rFonts w:ascii="Times New Roman" w:hAnsi="Times New Roman" w:cs="Times New Roman"/>
          <w:szCs w:val="24"/>
          <w:shd w:val="clear" w:color="auto" w:fill="FFFFFF"/>
        </w:rPr>
        <w:t xml:space="preserve">, S. M., </w:t>
      </w:r>
      <w:proofErr w:type="spellStart"/>
      <w:r w:rsidRPr="008C4F1B">
        <w:rPr>
          <w:rFonts w:ascii="Times New Roman" w:hAnsi="Times New Roman" w:cs="Times New Roman"/>
          <w:szCs w:val="24"/>
          <w:shd w:val="clear" w:color="auto" w:fill="FFFFFF"/>
        </w:rPr>
        <w:t>Ganis</w:t>
      </w:r>
      <w:proofErr w:type="spellEnd"/>
      <w:r w:rsidRPr="008C4F1B">
        <w:rPr>
          <w:rFonts w:ascii="Times New Roman" w:hAnsi="Times New Roman" w:cs="Times New Roman"/>
          <w:szCs w:val="24"/>
          <w:shd w:val="clear" w:color="auto" w:fill="FFFFFF"/>
        </w:rPr>
        <w:t>, G., &amp; Thompson, W. L. (2001). Neural foundations of imagery. </w:t>
      </w:r>
      <w:r w:rsidRPr="005047D5">
        <w:rPr>
          <w:rFonts w:ascii="Times New Roman" w:hAnsi="Times New Roman" w:cs="Times New Roman"/>
          <w:i/>
          <w:iCs/>
          <w:szCs w:val="24"/>
          <w:shd w:val="clear" w:color="auto" w:fill="FFFFFF"/>
          <w:lang w:val="fr-FR"/>
        </w:rPr>
        <w:t xml:space="preserve">Nature </w:t>
      </w:r>
      <w:proofErr w:type="spellStart"/>
      <w:r w:rsidRPr="005047D5">
        <w:rPr>
          <w:rFonts w:ascii="Times New Roman" w:hAnsi="Times New Roman" w:cs="Times New Roman"/>
          <w:i/>
          <w:iCs/>
          <w:szCs w:val="24"/>
          <w:shd w:val="clear" w:color="auto" w:fill="FFFFFF"/>
          <w:lang w:val="fr-FR"/>
        </w:rPr>
        <w:t>Reviews</w:t>
      </w:r>
      <w:proofErr w:type="spellEnd"/>
      <w:r w:rsidRPr="005047D5">
        <w:rPr>
          <w:rFonts w:ascii="Times New Roman" w:hAnsi="Times New Roman" w:cs="Times New Roman"/>
          <w:i/>
          <w:iCs/>
          <w:szCs w:val="24"/>
          <w:shd w:val="clear" w:color="auto" w:fill="FFFFFF"/>
          <w:lang w:val="fr-FR"/>
        </w:rPr>
        <w:t xml:space="preserve"> Neuroscience</w:t>
      </w:r>
      <w:r w:rsidRPr="005047D5">
        <w:rPr>
          <w:rFonts w:ascii="Times New Roman" w:hAnsi="Times New Roman" w:cs="Times New Roman"/>
          <w:szCs w:val="24"/>
          <w:shd w:val="clear" w:color="auto" w:fill="FFFFFF"/>
          <w:lang w:val="fr-FR"/>
        </w:rPr>
        <w:t>, </w:t>
      </w:r>
      <w:r w:rsidRPr="005047D5">
        <w:rPr>
          <w:rFonts w:ascii="Times New Roman" w:hAnsi="Times New Roman" w:cs="Times New Roman"/>
          <w:i/>
          <w:iCs/>
          <w:szCs w:val="24"/>
          <w:shd w:val="clear" w:color="auto" w:fill="FFFFFF"/>
          <w:lang w:val="fr-FR"/>
        </w:rPr>
        <w:t>2</w:t>
      </w:r>
      <w:r w:rsidRPr="005047D5">
        <w:rPr>
          <w:rFonts w:ascii="Times New Roman" w:hAnsi="Times New Roman" w:cs="Times New Roman"/>
          <w:szCs w:val="24"/>
          <w:shd w:val="clear" w:color="auto" w:fill="FFFFFF"/>
          <w:lang w:val="fr-FR"/>
        </w:rPr>
        <w:t xml:space="preserve">, 635-642. </w:t>
      </w:r>
      <w:proofErr w:type="spellStart"/>
      <w:r w:rsidRPr="005047D5">
        <w:rPr>
          <w:rFonts w:ascii="Times New Roman" w:hAnsi="Times New Roman" w:cs="Times New Roman"/>
          <w:szCs w:val="24"/>
          <w:shd w:val="clear" w:color="auto" w:fill="FFFFFF"/>
          <w:lang w:val="fr-FR"/>
        </w:rPr>
        <w:t>doi</w:t>
      </w:r>
      <w:proofErr w:type="spellEnd"/>
      <w:r w:rsidRPr="005047D5">
        <w:rPr>
          <w:rFonts w:ascii="Times New Roman" w:hAnsi="Times New Roman" w:cs="Times New Roman"/>
          <w:szCs w:val="24"/>
          <w:shd w:val="clear" w:color="auto" w:fill="FFFFFF"/>
          <w:lang w:val="fr-FR"/>
        </w:rPr>
        <w:t xml:space="preserve">: </w:t>
      </w:r>
      <w:r w:rsidRPr="005047D5">
        <w:rPr>
          <w:rFonts w:ascii="Times New Roman" w:hAnsi="Times New Roman" w:cs="Times New Roman"/>
          <w:spacing w:val="3"/>
          <w:szCs w:val="24"/>
          <w:shd w:val="clear" w:color="auto" w:fill="FFFFFF"/>
          <w:lang w:val="fr-FR"/>
        </w:rPr>
        <w:t>10.1038/35090055</w:t>
      </w:r>
    </w:p>
    <w:p w14:paraId="5B030B97" w14:textId="77777777" w:rsidR="00066879" w:rsidRPr="008C4F1B" w:rsidRDefault="00066879" w:rsidP="008C4F1B">
      <w:pPr>
        <w:spacing w:after="0" w:line="480" w:lineRule="auto"/>
        <w:ind w:left="720" w:hanging="720"/>
        <w:rPr>
          <w:rFonts w:ascii="Times New Roman" w:hAnsi="Times New Roman" w:cs="Times New Roman"/>
          <w:szCs w:val="24"/>
        </w:rPr>
      </w:pPr>
      <w:proofErr w:type="spellStart"/>
      <w:r w:rsidRPr="005047D5">
        <w:rPr>
          <w:rFonts w:ascii="Times New Roman" w:hAnsi="Times New Roman" w:cs="Times New Roman"/>
          <w:szCs w:val="24"/>
          <w:lang w:val="fr-FR"/>
        </w:rPr>
        <w:t>Larøi</w:t>
      </w:r>
      <w:proofErr w:type="spellEnd"/>
      <w:r w:rsidRPr="005047D5">
        <w:rPr>
          <w:rFonts w:ascii="Times New Roman" w:hAnsi="Times New Roman" w:cs="Times New Roman"/>
          <w:szCs w:val="24"/>
          <w:lang w:val="fr-FR"/>
        </w:rPr>
        <w:t xml:space="preserve">, F., &amp; Van der Linden, M. (2005). </w:t>
      </w:r>
      <w:r w:rsidRPr="008C4F1B">
        <w:rPr>
          <w:rFonts w:ascii="Times New Roman" w:hAnsi="Times New Roman" w:cs="Times New Roman"/>
          <w:szCs w:val="24"/>
        </w:rPr>
        <w:t xml:space="preserve">Metacognitions in proneness towards hallucinations and delusions. </w:t>
      </w:r>
      <w:r w:rsidRPr="008C4F1B">
        <w:rPr>
          <w:rFonts w:ascii="Times New Roman" w:hAnsi="Times New Roman" w:cs="Times New Roman"/>
          <w:i/>
          <w:iCs/>
          <w:szCs w:val="24"/>
        </w:rPr>
        <w:t>Behaviour Research and Therapy</w:t>
      </w:r>
      <w:r w:rsidRPr="008C4F1B">
        <w:rPr>
          <w:rFonts w:ascii="Times New Roman" w:hAnsi="Times New Roman" w:cs="Times New Roman"/>
          <w:szCs w:val="24"/>
        </w:rPr>
        <w:t xml:space="preserve">, </w:t>
      </w:r>
      <w:r w:rsidRPr="008C4F1B">
        <w:rPr>
          <w:rFonts w:ascii="Times New Roman" w:hAnsi="Times New Roman" w:cs="Times New Roman"/>
          <w:i/>
          <w:iCs/>
          <w:szCs w:val="24"/>
        </w:rPr>
        <w:t>43</w:t>
      </w:r>
      <w:r w:rsidRPr="008C4F1B">
        <w:rPr>
          <w:rFonts w:ascii="Times New Roman" w:hAnsi="Times New Roman" w:cs="Times New Roman"/>
          <w:szCs w:val="24"/>
        </w:rPr>
        <w:t xml:space="preserve">, 1425–1441.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10.1016/j.brat.2004.10.008</w:t>
      </w:r>
    </w:p>
    <w:p w14:paraId="1EE08277"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Leary, M. R., Tate, E. B., Adams, C. E., Batts Allen, A., &amp; Hancock, J. (2007). Self-compassion and reactions to unpleasant self-relevant events: The implications of treating oneself kindly. </w:t>
      </w:r>
      <w:r w:rsidRPr="008C4F1B">
        <w:rPr>
          <w:rFonts w:ascii="Times New Roman" w:hAnsi="Times New Roman" w:cs="Times New Roman"/>
          <w:i/>
          <w:iCs/>
          <w:szCs w:val="24"/>
          <w:shd w:val="clear" w:color="auto" w:fill="FFFFFF"/>
        </w:rPr>
        <w:t>Journal of Personality and Social Psychology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92</w:t>
      </w:r>
      <w:r w:rsidRPr="008C4F1B">
        <w:rPr>
          <w:rFonts w:ascii="Times New Roman" w:hAnsi="Times New Roman" w:cs="Times New Roman"/>
          <w:szCs w:val="24"/>
          <w:shd w:val="clear" w:color="auto" w:fill="FFFFFF"/>
        </w:rPr>
        <w:t xml:space="preserve">, 887-904.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8" w:tgtFrame="_blank" w:history="1">
        <w:r w:rsidRPr="008C4F1B">
          <w:rPr>
            <w:rFonts w:ascii="Times New Roman" w:hAnsi="Times New Roman" w:cs="Times New Roman"/>
            <w:szCs w:val="24"/>
          </w:rPr>
          <w:t>10.1037/0022-3514.92.5.887</w:t>
        </w:r>
      </w:hyperlink>
    </w:p>
    <w:p w14:paraId="25F9C435" w14:textId="77777777" w:rsidR="00066879" w:rsidRPr="008C4F1B" w:rsidRDefault="00066879" w:rsidP="008C4F1B">
      <w:pPr>
        <w:spacing w:after="0" w:line="480" w:lineRule="auto"/>
        <w:ind w:left="720" w:hanging="720"/>
        <w:rPr>
          <w:rFonts w:ascii="Times New Roman" w:eastAsia="Times New Roman" w:hAnsi="Times New Roman" w:cs="Times New Roman"/>
          <w:szCs w:val="24"/>
          <w:lang w:eastAsia="en-GB"/>
        </w:rPr>
      </w:pPr>
      <w:r w:rsidRPr="008C4F1B">
        <w:rPr>
          <w:rFonts w:ascii="Times New Roman" w:eastAsia="Times New Roman" w:hAnsi="Times New Roman" w:cs="Times New Roman"/>
          <w:szCs w:val="24"/>
          <w:lang w:eastAsia="en-GB"/>
        </w:rPr>
        <w:t xml:space="preserve">Lincoln, T. M., </w:t>
      </w:r>
      <w:proofErr w:type="spellStart"/>
      <w:r w:rsidRPr="008C4F1B">
        <w:rPr>
          <w:rFonts w:ascii="Times New Roman" w:eastAsia="Times New Roman" w:hAnsi="Times New Roman" w:cs="Times New Roman"/>
          <w:szCs w:val="24"/>
          <w:lang w:eastAsia="en-GB"/>
        </w:rPr>
        <w:t>Hohenhaus</w:t>
      </w:r>
      <w:proofErr w:type="spellEnd"/>
      <w:r w:rsidRPr="008C4F1B">
        <w:rPr>
          <w:rFonts w:ascii="Times New Roman" w:eastAsia="Times New Roman" w:hAnsi="Times New Roman" w:cs="Times New Roman"/>
          <w:szCs w:val="24"/>
          <w:lang w:eastAsia="en-GB"/>
        </w:rPr>
        <w:t>, F., &amp; Hartmann, M. (2013). Can paranoid thoughts be reduced by targeting negative emotions and self-esteem? An experimental investigation of a brief compassion-focused intervention. </w:t>
      </w:r>
      <w:r w:rsidRPr="008C4F1B">
        <w:rPr>
          <w:rFonts w:ascii="Times New Roman" w:eastAsia="Times New Roman" w:hAnsi="Times New Roman" w:cs="Times New Roman"/>
          <w:i/>
          <w:iCs/>
          <w:szCs w:val="24"/>
          <w:lang w:eastAsia="en-GB"/>
        </w:rPr>
        <w:t>Cognitive Therapy and Research</w:t>
      </w:r>
      <w:r w:rsidRPr="008C4F1B">
        <w:rPr>
          <w:rFonts w:ascii="Times New Roman" w:eastAsia="Times New Roman" w:hAnsi="Times New Roman" w:cs="Times New Roman"/>
          <w:szCs w:val="24"/>
          <w:lang w:eastAsia="en-GB"/>
        </w:rPr>
        <w:t>, </w:t>
      </w:r>
      <w:r w:rsidRPr="008C4F1B">
        <w:rPr>
          <w:rFonts w:ascii="Times New Roman" w:eastAsia="Times New Roman" w:hAnsi="Times New Roman" w:cs="Times New Roman"/>
          <w:i/>
          <w:iCs/>
          <w:szCs w:val="24"/>
          <w:lang w:eastAsia="en-GB"/>
        </w:rPr>
        <w:t>37</w:t>
      </w:r>
      <w:r w:rsidRPr="008C4F1B">
        <w:rPr>
          <w:rFonts w:ascii="Times New Roman" w:eastAsia="Times New Roman" w:hAnsi="Times New Roman" w:cs="Times New Roman"/>
          <w:szCs w:val="24"/>
          <w:lang w:eastAsia="en-GB"/>
        </w:rPr>
        <w:t xml:space="preserve">, 390-402. </w:t>
      </w:r>
      <w:proofErr w:type="spellStart"/>
      <w:r w:rsidRPr="008C4F1B">
        <w:rPr>
          <w:rFonts w:ascii="Times New Roman" w:eastAsia="Times New Roman" w:hAnsi="Times New Roman" w:cs="Times New Roman"/>
          <w:szCs w:val="24"/>
          <w:lang w:eastAsia="en-GB"/>
        </w:rPr>
        <w:t>doi</w:t>
      </w:r>
      <w:proofErr w:type="spellEnd"/>
      <w:r w:rsidRPr="008C4F1B">
        <w:rPr>
          <w:rFonts w:ascii="Times New Roman" w:eastAsia="Times New Roman" w:hAnsi="Times New Roman" w:cs="Times New Roman"/>
          <w:szCs w:val="24"/>
          <w:lang w:eastAsia="en-GB"/>
        </w:rPr>
        <w:t xml:space="preserve">: </w:t>
      </w:r>
      <w:r w:rsidRPr="008C4F1B">
        <w:rPr>
          <w:rFonts w:ascii="Times New Roman" w:hAnsi="Times New Roman" w:cs="Times New Roman"/>
          <w:spacing w:val="4"/>
          <w:szCs w:val="24"/>
          <w:shd w:val="clear" w:color="auto" w:fill="FCFCFC"/>
        </w:rPr>
        <w:t>10.1007/s10608-012-9470-7</w:t>
      </w:r>
    </w:p>
    <w:p w14:paraId="79E8E8D6" w14:textId="77777777" w:rsidR="00066879" w:rsidRPr="008C4F1B" w:rsidRDefault="00066879" w:rsidP="008C4F1B">
      <w:pPr>
        <w:spacing w:after="0" w:line="480" w:lineRule="auto"/>
        <w:ind w:left="720" w:hanging="720"/>
        <w:rPr>
          <w:rFonts w:ascii="Times New Roman" w:hAnsi="Times New Roman" w:cs="Times New Roman"/>
          <w:szCs w:val="24"/>
        </w:rPr>
      </w:pPr>
      <w:r w:rsidRPr="005047D5">
        <w:rPr>
          <w:rFonts w:ascii="Times New Roman" w:hAnsi="Times New Roman" w:cs="Times New Roman"/>
          <w:szCs w:val="24"/>
          <w:shd w:val="clear" w:color="auto" w:fill="FFFFFF"/>
          <w:lang w:val="it-IT"/>
        </w:rPr>
        <w:lastRenderedPageBreak/>
        <w:t xml:space="preserve">Malcolm, C. P., Picchioni, M. M., &amp; Ellett, L. (2015). </w:t>
      </w:r>
      <w:r w:rsidRPr="008C4F1B">
        <w:rPr>
          <w:rFonts w:ascii="Times New Roman" w:hAnsi="Times New Roman" w:cs="Times New Roman"/>
          <w:szCs w:val="24"/>
          <w:shd w:val="clear" w:color="auto" w:fill="FFFFFF"/>
        </w:rPr>
        <w:t>Intrusive prospective imagery, posttraumatic intrusions and anxiety in schizophrenia. </w:t>
      </w:r>
      <w:r w:rsidRPr="008C4F1B">
        <w:rPr>
          <w:rFonts w:ascii="Times New Roman" w:hAnsi="Times New Roman" w:cs="Times New Roman"/>
          <w:i/>
          <w:iCs/>
          <w:szCs w:val="24"/>
          <w:shd w:val="clear" w:color="auto" w:fill="FFFFFF"/>
        </w:rPr>
        <w:t>Psychiatry Research</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230</w:t>
      </w:r>
      <w:r w:rsidRPr="008C4F1B">
        <w:rPr>
          <w:rFonts w:ascii="Times New Roman" w:hAnsi="Times New Roman" w:cs="Times New Roman"/>
          <w:szCs w:val="24"/>
          <w:shd w:val="clear" w:color="auto" w:fill="FFFFFF"/>
        </w:rPr>
        <w:t xml:space="preserve">, 899-904.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19" w:tgtFrame="doilink" w:history="1">
        <w:r w:rsidRPr="008C4F1B">
          <w:rPr>
            <w:rFonts w:ascii="Times New Roman" w:hAnsi="Times New Roman" w:cs="Times New Roman"/>
            <w:szCs w:val="24"/>
            <w:bdr w:val="none" w:sz="0" w:space="0" w:color="auto" w:frame="1"/>
            <w:shd w:val="clear" w:color="auto" w:fill="FFFFFF"/>
          </w:rPr>
          <w:t>10.1016/j.psychres.2015.11.029</w:t>
        </w:r>
      </w:hyperlink>
    </w:p>
    <w:p w14:paraId="773953CC"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Marks, D. F. (1973). Visual imagery differences in the recall of pictures. </w:t>
      </w:r>
      <w:r w:rsidRPr="008C4F1B">
        <w:rPr>
          <w:rFonts w:ascii="Times New Roman" w:hAnsi="Times New Roman" w:cs="Times New Roman"/>
          <w:i/>
          <w:iCs/>
          <w:szCs w:val="24"/>
          <w:shd w:val="clear" w:color="auto" w:fill="FFFFFF"/>
        </w:rPr>
        <w:t>British Journal of Psychology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64</w:t>
      </w:r>
      <w:r w:rsidRPr="008C4F1B">
        <w:rPr>
          <w:rFonts w:ascii="Times New Roman" w:hAnsi="Times New Roman" w:cs="Times New Roman"/>
          <w:szCs w:val="24"/>
          <w:shd w:val="clear" w:color="auto" w:fill="FFFFFF"/>
        </w:rPr>
        <w:t xml:space="preserve">, 17-24.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0" w:history="1">
        <w:r w:rsidRPr="008C4F1B">
          <w:rPr>
            <w:rFonts w:ascii="Times New Roman" w:eastAsia="Times New Roman" w:hAnsi="Times New Roman" w:cs="Times New Roman"/>
            <w:bCs/>
            <w:szCs w:val="24"/>
            <w:lang w:eastAsia="en-GB"/>
          </w:rPr>
          <w:t>10.1111/j.2044-8295.1973.tb01322.x</w:t>
        </w:r>
      </w:hyperlink>
    </w:p>
    <w:p w14:paraId="6D50B543" w14:textId="77777777" w:rsidR="00066879" w:rsidRPr="008C4F1B" w:rsidRDefault="00066879" w:rsidP="008C4F1B">
      <w:pPr>
        <w:spacing w:after="0" w:afterAutospacing="1"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Morrison, A. P. (2001). The interpretation of intrusions in psychosis: An integrative cognitive approach to hallucinations and delusions. </w:t>
      </w:r>
      <w:r w:rsidRPr="008C4F1B">
        <w:rPr>
          <w:rFonts w:ascii="Times New Roman" w:hAnsi="Times New Roman" w:cs="Times New Roman"/>
          <w:i/>
          <w:iCs/>
          <w:szCs w:val="24"/>
          <w:shd w:val="clear" w:color="auto" w:fill="FFFFFF"/>
        </w:rPr>
        <w:t>Behavioural and Cognitive Psychotherapy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29</w:t>
      </w:r>
      <w:r w:rsidRPr="008C4F1B">
        <w:rPr>
          <w:rFonts w:ascii="Times New Roman" w:hAnsi="Times New Roman" w:cs="Times New Roman"/>
          <w:szCs w:val="24"/>
          <w:shd w:val="clear" w:color="auto" w:fill="FFFFFF"/>
        </w:rPr>
        <w:t xml:space="preserve">, 257-276.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1" w:tgtFrame="_blank" w:history="1">
        <w:r w:rsidRPr="008C4F1B">
          <w:rPr>
            <w:rFonts w:ascii="Times New Roman" w:eastAsia="Times New Roman" w:hAnsi="Times New Roman" w:cs="Times New Roman"/>
            <w:szCs w:val="24"/>
            <w:bdr w:val="none" w:sz="0" w:space="0" w:color="auto" w:frame="1"/>
            <w:lang w:eastAsia="en-GB"/>
          </w:rPr>
          <w:t>10.1017/S1352465801003010</w:t>
        </w:r>
      </w:hyperlink>
    </w:p>
    <w:p w14:paraId="4C46CACB"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Morrison, A. P., Beck, A. T., </w:t>
      </w:r>
      <w:proofErr w:type="spellStart"/>
      <w:r w:rsidRPr="008C4F1B">
        <w:rPr>
          <w:rFonts w:ascii="Times New Roman" w:hAnsi="Times New Roman" w:cs="Times New Roman"/>
          <w:szCs w:val="24"/>
        </w:rPr>
        <w:t>Glentworth</w:t>
      </w:r>
      <w:proofErr w:type="spellEnd"/>
      <w:r w:rsidRPr="008C4F1B">
        <w:rPr>
          <w:rFonts w:ascii="Times New Roman" w:hAnsi="Times New Roman" w:cs="Times New Roman"/>
          <w:szCs w:val="24"/>
        </w:rPr>
        <w:t xml:space="preserve">, D., Dunn, H., Reid, G. S., Larkin, W., &amp; Williams, S. (2002). Imagery and psychotic symptoms: A preliminary investigation. </w:t>
      </w:r>
      <w:r w:rsidRPr="008C4F1B">
        <w:rPr>
          <w:rFonts w:ascii="Times New Roman" w:hAnsi="Times New Roman" w:cs="Times New Roman"/>
          <w:i/>
          <w:iCs/>
          <w:szCs w:val="24"/>
        </w:rPr>
        <w:t>Behaviour Research and Therapy</w:t>
      </w:r>
      <w:r w:rsidRPr="008C4F1B">
        <w:rPr>
          <w:rFonts w:ascii="Times New Roman" w:hAnsi="Times New Roman" w:cs="Times New Roman"/>
          <w:szCs w:val="24"/>
        </w:rPr>
        <w:t xml:space="preserve">, </w:t>
      </w:r>
      <w:r w:rsidRPr="008C4F1B">
        <w:rPr>
          <w:rFonts w:ascii="Times New Roman" w:hAnsi="Times New Roman" w:cs="Times New Roman"/>
          <w:i/>
          <w:iCs/>
          <w:szCs w:val="24"/>
        </w:rPr>
        <w:t>40</w:t>
      </w:r>
      <w:r w:rsidRPr="008C4F1B">
        <w:rPr>
          <w:rFonts w:ascii="Times New Roman" w:hAnsi="Times New Roman" w:cs="Times New Roman"/>
          <w:szCs w:val="24"/>
        </w:rPr>
        <w:t xml:space="preserve">, 1053–1062.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10.1016/s0005-7967(01)00128-0</w:t>
      </w:r>
    </w:p>
    <w:p w14:paraId="52DEA689"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Neff, K. D. (2003).  Development and validation of a scale to measure self-compassion. </w:t>
      </w:r>
      <w:r w:rsidRPr="008C4F1B">
        <w:rPr>
          <w:rFonts w:ascii="Times New Roman" w:hAnsi="Times New Roman" w:cs="Times New Roman"/>
          <w:i/>
          <w:szCs w:val="24"/>
        </w:rPr>
        <w:t>Self and Identity, 2</w:t>
      </w:r>
      <w:r w:rsidRPr="008C4F1B">
        <w:rPr>
          <w:rFonts w:ascii="Times New Roman" w:hAnsi="Times New Roman" w:cs="Times New Roman"/>
          <w:szCs w:val="24"/>
        </w:rPr>
        <w:t xml:space="preserve">, 223-250.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10.1080/15298860309027</w:t>
      </w:r>
    </w:p>
    <w:p w14:paraId="42A7B8FA" w14:textId="77777777" w:rsidR="00066879" w:rsidRPr="008C4F1B" w:rsidRDefault="00066879" w:rsidP="008C4F1B">
      <w:pPr>
        <w:shd w:val="clear" w:color="auto" w:fill="FFFFFF"/>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Ng, R. M., Di </w:t>
      </w:r>
      <w:proofErr w:type="spellStart"/>
      <w:r w:rsidRPr="008C4F1B">
        <w:rPr>
          <w:rFonts w:ascii="Times New Roman" w:hAnsi="Times New Roman" w:cs="Times New Roman"/>
          <w:szCs w:val="24"/>
          <w:shd w:val="clear" w:color="auto" w:fill="FFFFFF"/>
        </w:rPr>
        <w:t>Simplicio</w:t>
      </w:r>
      <w:proofErr w:type="spellEnd"/>
      <w:r w:rsidRPr="008C4F1B">
        <w:rPr>
          <w:rFonts w:ascii="Times New Roman" w:hAnsi="Times New Roman" w:cs="Times New Roman"/>
          <w:szCs w:val="24"/>
          <w:shd w:val="clear" w:color="auto" w:fill="FFFFFF"/>
        </w:rPr>
        <w:t xml:space="preserve">, M., &amp; Holmes, E. A. (2015). Mental imagery and bipolar disorders: Introducing scope for psychological treatment development? </w:t>
      </w:r>
      <w:r w:rsidRPr="008C4F1B">
        <w:rPr>
          <w:rFonts w:ascii="Times New Roman" w:hAnsi="Times New Roman" w:cs="Times New Roman"/>
          <w:i/>
          <w:iCs/>
          <w:szCs w:val="24"/>
          <w:shd w:val="clear" w:color="auto" w:fill="FFFFFF"/>
        </w:rPr>
        <w:t>The International Journal of Social Psychiatry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62</w:t>
      </w:r>
      <w:r w:rsidRPr="008C4F1B">
        <w:rPr>
          <w:rFonts w:ascii="Times New Roman" w:hAnsi="Times New Roman" w:cs="Times New Roman"/>
          <w:szCs w:val="24"/>
          <w:shd w:val="clear" w:color="auto" w:fill="FFFFFF"/>
        </w:rPr>
        <w:t xml:space="preserve">, 110-113.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2" w:history="1">
        <w:r w:rsidRPr="008C4F1B">
          <w:rPr>
            <w:rFonts w:ascii="Times New Roman" w:hAnsi="Times New Roman" w:cs="Times New Roman"/>
            <w:szCs w:val="24"/>
            <w:shd w:val="clear" w:color="auto" w:fill="FFFFFF"/>
          </w:rPr>
          <w:t>10.1177/0020764015615905</w:t>
        </w:r>
      </w:hyperlink>
    </w:p>
    <w:p w14:paraId="3770152E" w14:textId="77777777" w:rsidR="00495767" w:rsidRPr="008C4F1B" w:rsidRDefault="00066879" w:rsidP="008C4F1B">
      <w:pPr>
        <w:shd w:val="clear" w:color="auto" w:fill="FFFFFF"/>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O'Donnell, C., Di </w:t>
      </w:r>
      <w:proofErr w:type="spellStart"/>
      <w:r w:rsidRPr="008C4F1B">
        <w:rPr>
          <w:rFonts w:ascii="Times New Roman" w:hAnsi="Times New Roman" w:cs="Times New Roman"/>
          <w:szCs w:val="24"/>
          <w:shd w:val="clear" w:color="auto" w:fill="FFFFFF"/>
        </w:rPr>
        <w:t>Simplicio</w:t>
      </w:r>
      <w:proofErr w:type="spellEnd"/>
      <w:r w:rsidRPr="008C4F1B">
        <w:rPr>
          <w:rFonts w:ascii="Times New Roman" w:hAnsi="Times New Roman" w:cs="Times New Roman"/>
          <w:szCs w:val="24"/>
          <w:shd w:val="clear" w:color="auto" w:fill="FFFFFF"/>
        </w:rPr>
        <w:t xml:space="preserve">, M., Brown, R., Holmes, E. A., &amp; </w:t>
      </w:r>
      <w:proofErr w:type="spellStart"/>
      <w:r w:rsidRPr="008C4F1B">
        <w:rPr>
          <w:rFonts w:ascii="Times New Roman" w:hAnsi="Times New Roman" w:cs="Times New Roman"/>
          <w:szCs w:val="24"/>
          <w:shd w:val="clear" w:color="auto" w:fill="FFFFFF"/>
        </w:rPr>
        <w:t>Heyes</w:t>
      </w:r>
      <w:proofErr w:type="spellEnd"/>
      <w:r w:rsidRPr="008C4F1B">
        <w:rPr>
          <w:rFonts w:ascii="Times New Roman" w:hAnsi="Times New Roman" w:cs="Times New Roman"/>
          <w:szCs w:val="24"/>
          <w:shd w:val="clear" w:color="auto" w:fill="FFFFFF"/>
        </w:rPr>
        <w:t xml:space="preserve">, S. B. (2017). </w:t>
      </w:r>
      <w:r w:rsidRPr="008C4F1B">
        <w:rPr>
          <w:rFonts w:ascii="Times New Roman" w:hAnsi="Times New Roman" w:cs="Times New Roman"/>
          <w:i/>
          <w:szCs w:val="24"/>
          <w:shd w:val="clear" w:color="auto" w:fill="FFFFFF"/>
        </w:rPr>
        <w:t>The role of mental imagery in mood amplification: An investigation across subclinical features of bipolar disorders.</w:t>
      </w:r>
      <w:r w:rsidRPr="008C4F1B">
        <w:rPr>
          <w:rFonts w:ascii="Times New Roman" w:hAnsi="Times New Roman" w:cs="Times New Roman"/>
          <w:szCs w:val="24"/>
          <w:shd w:val="clear" w:color="auto" w:fill="FFFFFF"/>
        </w:rPr>
        <w:t> </w:t>
      </w:r>
      <w:r w:rsidRPr="008C4F1B">
        <w:rPr>
          <w:rFonts w:ascii="Times New Roman" w:hAnsi="Times New Roman" w:cs="Times New Roman"/>
          <w:iCs/>
          <w:szCs w:val="24"/>
          <w:shd w:val="clear" w:color="auto" w:fill="FFFFFF"/>
        </w:rPr>
        <w:t>Manuscript submitted for publication</w:t>
      </w:r>
      <w:r w:rsidRPr="008C4F1B">
        <w:rPr>
          <w:rFonts w:ascii="Times New Roman" w:hAnsi="Times New Roman" w:cs="Times New Roman"/>
          <w:i/>
          <w:iCs/>
          <w:szCs w:val="24"/>
          <w:shd w:val="clear" w:color="auto" w:fill="FFFFFF"/>
        </w:rPr>
        <w:t>.</w:t>
      </w:r>
      <w:r w:rsidR="000E7794" w:rsidRPr="008C4F1B">
        <w:rPr>
          <w:rFonts w:ascii="Times New Roman" w:hAnsi="Times New Roman" w:cs="Times New Roman"/>
          <w:szCs w:val="24"/>
          <w:shd w:val="clear" w:color="auto" w:fill="FFFFFF"/>
        </w:rPr>
        <w:t xml:space="preserve"> </w:t>
      </w:r>
    </w:p>
    <w:p w14:paraId="61E94EB0"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proofErr w:type="spellStart"/>
      <w:r w:rsidRPr="008C4F1B">
        <w:rPr>
          <w:rFonts w:ascii="Times New Roman" w:hAnsi="Times New Roman" w:cs="Times New Roman"/>
          <w:szCs w:val="24"/>
          <w:shd w:val="clear" w:color="auto" w:fill="FFFFFF"/>
        </w:rPr>
        <w:t>Oertel</w:t>
      </w:r>
      <w:proofErr w:type="spellEnd"/>
      <w:r w:rsidRPr="008C4F1B">
        <w:rPr>
          <w:rFonts w:ascii="Times New Roman" w:hAnsi="Times New Roman" w:cs="Times New Roman"/>
          <w:szCs w:val="24"/>
          <w:shd w:val="clear" w:color="auto" w:fill="FFFFFF"/>
        </w:rPr>
        <w:t xml:space="preserve">, V., </w:t>
      </w:r>
      <w:proofErr w:type="spellStart"/>
      <w:r w:rsidRPr="008C4F1B">
        <w:rPr>
          <w:rFonts w:ascii="Times New Roman" w:hAnsi="Times New Roman" w:cs="Times New Roman"/>
          <w:szCs w:val="24"/>
          <w:shd w:val="clear" w:color="auto" w:fill="FFFFFF"/>
        </w:rPr>
        <w:t>Rotarska-Jagiela</w:t>
      </w:r>
      <w:proofErr w:type="spellEnd"/>
      <w:r w:rsidRPr="008C4F1B">
        <w:rPr>
          <w:rFonts w:ascii="Times New Roman" w:hAnsi="Times New Roman" w:cs="Times New Roman"/>
          <w:szCs w:val="24"/>
          <w:shd w:val="clear" w:color="auto" w:fill="FFFFFF"/>
        </w:rPr>
        <w:t xml:space="preserve">, A., van de Ven, V., </w:t>
      </w:r>
      <w:proofErr w:type="spellStart"/>
      <w:r w:rsidRPr="008C4F1B">
        <w:rPr>
          <w:rFonts w:ascii="Times New Roman" w:hAnsi="Times New Roman" w:cs="Times New Roman"/>
          <w:szCs w:val="24"/>
          <w:shd w:val="clear" w:color="auto" w:fill="FFFFFF"/>
        </w:rPr>
        <w:t>Haenschel</w:t>
      </w:r>
      <w:proofErr w:type="spellEnd"/>
      <w:r w:rsidRPr="008C4F1B">
        <w:rPr>
          <w:rFonts w:ascii="Times New Roman" w:hAnsi="Times New Roman" w:cs="Times New Roman"/>
          <w:szCs w:val="24"/>
          <w:shd w:val="clear" w:color="auto" w:fill="FFFFFF"/>
        </w:rPr>
        <w:t>, C.,</w:t>
      </w:r>
      <w:r w:rsidR="00495767" w:rsidRPr="008C4F1B">
        <w:rPr>
          <w:rFonts w:ascii="Times New Roman" w:hAnsi="Times New Roman" w:cs="Times New Roman"/>
          <w:szCs w:val="24"/>
          <w:shd w:val="clear" w:color="auto" w:fill="FFFFFF"/>
        </w:rPr>
        <w:t xml:space="preserve"> Grube, M., </w:t>
      </w:r>
      <w:proofErr w:type="spellStart"/>
      <w:r w:rsidR="00495767" w:rsidRPr="008C4F1B">
        <w:rPr>
          <w:rFonts w:ascii="Times New Roman" w:hAnsi="Times New Roman" w:cs="Times New Roman"/>
          <w:szCs w:val="24"/>
          <w:shd w:val="clear" w:color="auto" w:fill="FFFFFF"/>
        </w:rPr>
        <w:t>Stangier</w:t>
      </w:r>
      <w:proofErr w:type="spellEnd"/>
      <w:r w:rsidR="00495767" w:rsidRPr="008C4F1B">
        <w:rPr>
          <w:rFonts w:ascii="Times New Roman" w:hAnsi="Times New Roman" w:cs="Times New Roman"/>
          <w:szCs w:val="24"/>
          <w:shd w:val="clear" w:color="auto" w:fill="FFFFFF"/>
        </w:rPr>
        <w:t xml:space="preserve">, U., . . . </w:t>
      </w:r>
      <w:r w:rsidRPr="008C4F1B">
        <w:rPr>
          <w:rFonts w:ascii="Times New Roman" w:hAnsi="Times New Roman" w:cs="Times New Roman"/>
          <w:szCs w:val="24"/>
          <w:shd w:val="clear" w:color="auto" w:fill="FFFFFF"/>
        </w:rPr>
        <w:t xml:space="preserve">Linden, D. E. (2009). Mental imagery vividness as a trait marker across the </w:t>
      </w:r>
      <w:r w:rsidRPr="008C4F1B">
        <w:rPr>
          <w:rFonts w:ascii="Times New Roman" w:hAnsi="Times New Roman" w:cs="Times New Roman"/>
          <w:szCs w:val="24"/>
          <w:shd w:val="clear" w:color="auto" w:fill="FFFFFF"/>
        </w:rPr>
        <w:lastRenderedPageBreak/>
        <w:t>schizophrenia spectrum. </w:t>
      </w:r>
      <w:r w:rsidRPr="008C4F1B">
        <w:rPr>
          <w:rFonts w:ascii="Times New Roman" w:hAnsi="Times New Roman" w:cs="Times New Roman"/>
          <w:i/>
          <w:iCs/>
          <w:szCs w:val="24"/>
          <w:shd w:val="clear" w:color="auto" w:fill="FFFFFF"/>
        </w:rPr>
        <w:t>Psychiatry Research</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167</w:t>
      </w:r>
      <w:r w:rsidRPr="008C4F1B">
        <w:rPr>
          <w:rFonts w:ascii="Times New Roman" w:hAnsi="Times New Roman" w:cs="Times New Roman"/>
          <w:szCs w:val="24"/>
          <w:shd w:val="clear" w:color="auto" w:fill="FFFFFF"/>
        </w:rPr>
        <w:t xml:space="preserve">, 1-11.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3" w:history="1">
        <w:r w:rsidRPr="008C4F1B">
          <w:rPr>
            <w:rFonts w:ascii="Times New Roman" w:eastAsia="Times New Roman" w:hAnsi="Times New Roman" w:cs="Times New Roman"/>
            <w:szCs w:val="24"/>
            <w:lang w:eastAsia="en-GB"/>
          </w:rPr>
          <w:t>10.1016/j.psychres.2007.12.008</w:t>
        </w:r>
      </w:hyperlink>
    </w:p>
    <w:p w14:paraId="4E7CB2FE" w14:textId="77777777" w:rsidR="00066879" w:rsidRPr="008C4F1B" w:rsidRDefault="00066879" w:rsidP="008C4F1B">
      <w:pPr>
        <w:spacing w:line="480" w:lineRule="auto"/>
        <w:ind w:left="567" w:hanging="567"/>
        <w:rPr>
          <w:rFonts w:ascii="Times New Roman" w:hAnsi="Times New Roman" w:cs="Times New Roman"/>
          <w:szCs w:val="24"/>
        </w:rPr>
      </w:pPr>
      <w:proofErr w:type="spellStart"/>
      <w:r w:rsidRPr="008C4F1B">
        <w:rPr>
          <w:rFonts w:ascii="Times New Roman" w:hAnsi="Times New Roman" w:cs="Times New Roman"/>
          <w:szCs w:val="24"/>
        </w:rPr>
        <w:t>Pallant</w:t>
      </w:r>
      <w:proofErr w:type="spellEnd"/>
      <w:r w:rsidRPr="008C4F1B">
        <w:rPr>
          <w:rFonts w:ascii="Times New Roman" w:hAnsi="Times New Roman" w:cs="Times New Roman"/>
          <w:szCs w:val="24"/>
        </w:rPr>
        <w:t xml:space="preserve"> J. (2007). </w:t>
      </w:r>
      <w:r w:rsidRPr="008C4F1B">
        <w:rPr>
          <w:rFonts w:ascii="Times New Roman" w:hAnsi="Times New Roman" w:cs="Times New Roman"/>
          <w:i/>
          <w:szCs w:val="24"/>
        </w:rPr>
        <w:t>SPSS survival manual: A step-by-step guide to data analysis using SPSS for windows</w:t>
      </w:r>
      <w:r w:rsidRPr="008C4F1B">
        <w:rPr>
          <w:rFonts w:ascii="Times New Roman" w:hAnsi="Times New Roman" w:cs="Times New Roman"/>
          <w:szCs w:val="24"/>
        </w:rPr>
        <w:t xml:space="preserve"> </w:t>
      </w:r>
      <w:r w:rsidRPr="008C4F1B">
        <w:rPr>
          <w:rFonts w:ascii="Times New Roman" w:hAnsi="Times New Roman" w:cs="Times New Roman"/>
          <w:i/>
          <w:szCs w:val="24"/>
        </w:rPr>
        <w:t>(Version 15)</w:t>
      </w:r>
      <w:r w:rsidRPr="008C4F1B">
        <w:rPr>
          <w:rFonts w:ascii="Times New Roman" w:hAnsi="Times New Roman" w:cs="Times New Roman"/>
          <w:szCs w:val="24"/>
        </w:rPr>
        <w:t xml:space="preserve"> </w:t>
      </w:r>
      <w:r w:rsidRPr="008C4F1B">
        <w:rPr>
          <w:rFonts w:ascii="Times New Roman" w:hAnsi="Times New Roman" w:cs="Times New Roman"/>
          <w:i/>
          <w:szCs w:val="24"/>
        </w:rPr>
        <w:t>(3rd Ed.).</w:t>
      </w:r>
      <w:r w:rsidRPr="008C4F1B">
        <w:rPr>
          <w:rFonts w:ascii="Times New Roman" w:hAnsi="Times New Roman" w:cs="Times New Roman"/>
          <w:szCs w:val="24"/>
        </w:rPr>
        <w:t> Crow’s Nest, Australia: Allen &amp; Unwin.</w:t>
      </w:r>
    </w:p>
    <w:p w14:paraId="20EB9A2F" w14:textId="77777777" w:rsidR="005925B4" w:rsidRPr="008C4F1B" w:rsidRDefault="005925B4" w:rsidP="008C4F1B">
      <w:pPr>
        <w:spacing w:after="0" w:line="480" w:lineRule="auto"/>
        <w:ind w:left="720" w:hanging="720"/>
        <w:rPr>
          <w:rFonts w:ascii="Times New Roman" w:hAnsi="Times New Roman" w:cs="Times New Roman"/>
          <w:szCs w:val="24"/>
        </w:rPr>
      </w:pPr>
      <w:proofErr w:type="spellStart"/>
      <w:r w:rsidRPr="008C4F1B">
        <w:rPr>
          <w:rFonts w:ascii="Times New Roman" w:hAnsi="Times New Roman" w:cs="Times New Roman"/>
          <w:szCs w:val="24"/>
          <w:shd w:val="clear" w:color="auto" w:fill="FFFFFF"/>
        </w:rPr>
        <w:t>Perneger</w:t>
      </w:r>
      <w:proofErr w:type="spellEnd"/>
      <w:r w:rsidRPr="008C4F1B">
        <w:rPr>
          <w:rFonts w:ascii="Times New Roman" w:hAnsi="Times New Roman" w:cs="Times New Roman"/>
          <w:szCs w:val="24"/>
          <w:shd w:val="clear" w:color="auto" w:fill="FFFFFF"/>
        </w:rPr>
        <w:t>, T. V. (1998). What’s wrong with Bonferroni adjustments. </w:t>
      </w:r>
      <w:r w:rsidRPr="008C4F1B">
        <w:rPr>
          <w:rFonts w:ascii="Times New Roman" w:hAnsi="Times New Roman" w:cs="Times New Roman"/>
          <w:i/>
          <w:iCs/>
          <w:szCs w:val="24"/>
          <w:shd w:val="clear" w:color="auto" w:fill="FFFFFF"/>
        </w:rPr>
        <w:t>BMJ: British Medical Journal</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316</w:t>
      </w:r>
      <w:r w:rsidRPr="008C4F1B">
        <w:rPr>
          <w:rFonts w:ascii="Times New Roman" w:hAnsi="Times New Roman" w:cs="Times New Roman"/>
          <w:szCs w:val="24"/>
          <w:shd w:val="clear" w:color="auto" w:fill="FFFFFF"/>
        </w:rPr>
        <w:t>, 1236</w:t>
      </w:r>
      <w:r w:rsidR="00935A90" w:rsidRPr="008C4F1B">
        <w:rPr>
          <w:rFonts w:ascii="Times New Roman" w:hAnsi="Times New Roman" w:cs="Times New Roman"/>
          <w:szCs w:val="24"/>
          <w:shd w:val="clear" w:color="auto" w:fill="FFFFFF"/>
        </w:rPr>
        <w:t>-1238</w:t>
      </w:r>
      <w:r w:rsidRPr="008C4F1B">
        <w:rPr>
          <w:rFonts w:ascii="Times New Roman" w:hAnsi="Times New Roman" w:cs="Times New Roman"/>
          <w:szCs w:val="24"/>
          <w:shd w:val="clear" w:color="auto" w:fill="FFFFFF"/>
        </w:rPr>
        <w:t xml:space="preserve">. </w:t>
      </w:r>
      <w:proofErr w:type="spellStart"/>
      <w:r w:rsidR="00935A90"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4" w:history="1">
        <w:r w:rsidRPr="008C4F1B">
          <w:rPr>
            <w:rFonts w:ascii="Times New Roman" w:hAnsi="Times New Roman" w:cs="Times New Roman"/>
            <w:szCs w:val="24"/>
            <w:bdr w:val="none" w:sz="0" w:space="0" w:color="auto" w:frame="1"/>
          </w:rPr>
          <w:t>10.1136/bmj.316.7139.1236</w:t>
        </w:r>
      </w:hyperlink>
      <w:r w:rsidRPr="008C4F1B">
        <w:rPr>
          <w:rFonts w:ascii="Times New Roman" w:hAnsi="Times New Roman" w:cs="Times New Roman"/>
          <w:szCs w:val="24"/>
          <w:shd w:val="clear" w:color="auto" w:fill="FFFFFF"/>
        </w:rPr>
        <w:t> </w:t>
      </w:r>
    </w:p>
    <w:p w14:paraId="0986C3BC"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Peters, E., Joseph, S., Day, S., &amp; </w:t>
      </w:r>
      <w:proofErr w:type="spellStart"/>
      <w:r w:rsidRPr="008C4F1B">
        <w:rPr>
          <w:rFonts w:ascii="Times New Roman" w:hAnsi="Times New Roman" w:cs="Times New Roman"/>
          <w:szCs w:val="24"/>
        </w:rPr>
        <w:t>Garety</w:t>
      </w:r>
      <w:proofErr w:type="spellEnd"/>
      <w:r w:rsidRPr="008C4F1B">
        <w:rPr>
          <w:rFonts w:ascii="Times New Roman" w:hAnsi="Times New Roman" w:cs="Times New Roman"/>
          <w:szCs w:val="24"/>
        </w:rPr>
        <w:t xml:space="preserve">, P. (2004). Measuring delusional ideation: The 21-item Peters et al. delusions inventory (PDI). </w:t>
      </w:r>
      <w:r w:rsidRPr="008C4F1B">
        <w:rPr>
          <w:rFonts w:ascii="Times New Roman" w:hAnsi="Times New Roman" w:cs="Times New Roman"/>
          <w:i/>
          <w:iCs/>
          <w:szCs w:val="24"/>
        </w:rPr>
        <w:t>Schizophrenia Bulletin</w:t>
      </w:r>
      <w:r w:rsidRPr="008C4F1B">
        <w:rPr>
          <w:rFonts w:ascii="Times New Roman" w:hAnsi="Times New Roman" w:cs="Times New Roman"/>
          <w:szCs w:val="24"/>
        </w:rPr>
        <w:t xml:space="preserve">, </w:t>
      </w:r>
      <w:r w:rsidRPr="008C4F1B">
        <w:rPr>
          <w:rFonts w:ascii="Times New Roman" w:hAnsi="Times New Roman" w:cs="Times New Roman"/>
          <w:i/>
          <w:iCs/>
          <w:szCs w:val="24"/>
        </w:rPr>
        <w:t>30</w:t>
      </w:r>
      <w:r w:rsidRPr="008C4F1B">
        <w:rPr>
          <w:rFonts w:ascii="Times New Roman" w:hAnsi="Times New Roman" w:cs="Times New Roman"/>
          <w:szCs w:val="24"/>
        </w:rPr>
        <w:t xml:space="preserve">, 1005–1022.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10.1093/oxfordjournals.schbul.a007116</w:t>
      </w:r>
    </w:p>
    <w:p w14:paraId="120FC1CA" w14:textId="77777777" w:rsidR="00066879" w:rsidRPr="008C4F1B" w:rsidRDefault="00066879" w:rsidP="008C4F1B">
      <w:pPr>
        <w:spacing w:after="0" w:line="480" w:lineRule="auto"/>
        <w:ind w:left="360" w:hanging="360"/>
        <w:rPr>
          <w:rFonts w:ascii="Times New Roman" w:hAnsi="Times New Roman" w:cs="Times New Roman"/>
          <w:szCs w:val="24"/>
        </w:rPr>
      </w:pPr>
      <w:r w:rsidRPr="008C4F1B">
        <w:rPr>
          <w:rFonts w:ascii="Times New Roman" w:hAnsi="Times New Roman" w:cs="Times New Roman"/>
          <w:szCs w:val="24"/>
        </w:rPr>
        <w:t xml:space="preserve">Qualtrics (2017). </w:t>
      </w:r>
      <w:r w:rsidRPr="008C4F1B">
        <w:rPr>
          <w:rFonts w:ascii="Times New Roman" w:hAnsi="Times New Roman" w:cs="Times New Roman"/>
          <w:i/>
          <w:szCs w:val="24"/>
        </w:rPr>
        <w:t>http://www.qualtrics.com</w:t>
      </w:r>
      <w:r w:rsidRPr="008C4F1B">
        <w:rPr>
          <w:rFonts w:ascii="Times New Roman" w:hAnsi="Times New Roman" w:cs="Times New Roman"/>
          <w:szCs w:val="24"/>
        </w:rPr>
        <w:t>. Utah, UT: Qualtrics.</w:t>
      </w:r>
    </w:p>
    <w:p w14:paraId="018A2898" w14:textId="77777777" w:rsidR="00066879" w:rsidRPr="008C4F1B" w:rsidRDefault="00066879" w:rsidP="008C4F1B">
      <w:pPr>
        <w:spacing w:after="0" w:line="480" w:lineRule="auto"/>
        <w:ind w:left="360" w:hanging="360"/>
        <w:rPr>
          <w:rFonts w:ascii="Times New Roman" w:hAnsi="Times New Roman" w:cs="Times New Roman"/>
          <w:szCs w:val="24"/>
        </w:rPr>
      </w:pPr>
      <w:r w:rsidRPr="008C4F1B">
        <w:rPr>
          <w:rFonts w:ascii="Times New Roman" w:hAnsi="Times New Roman" w:cs="Times New Roman"/>
          <w:szCs w:val="24"/>
        </w:rPr>
        <w:t xml:space="preserve">Reisberg, D., Pearson, D. G., &amp; </w:t>
      </w:r>
      <w:proofErr w:type="spellStart"/>
      <w:r w:rsidRPr="008C4F1B">
        <w:rPr>
          <w:rFonts w:ascii="Times New Roman" w:hAnsi="Times New Roman" w:cs="Times New Roman"/>
          <w:szCs w:val="24"/>
        </w:rPr>
        <w:t>Kosslyn</w:t>
      </w:r>
      <w:proofErr w:type="spellEnd"/>
      <w:r w:rsidRPr="008C4F1B">
        <w:rPr>
          <w:rFonts w:ascii="Times New Roman" w:hAnsi="Times New Roman" w:cs="Times New Roman"/>
          <w:szCs w:val="24"/>
        </w:rPr>
        <w:t xml:space="preserve">, S. M. (2003). Intuitions and introspections about imagery: The role of imagery experience in shaping an investigator’s theoretical views. </w:t>
      </w:r>
      <w:r w:rsidRPr="008C4F1B">
        <w:rPr>
          <w:rFonts w:ascii="Times New Roman" w:hAnsi="Times New Roman" w:cs="Times New Roman"/>
          <w:i/>
          <w:iCs/>
          <w:szCs w:val="24"/>
        </w:rPr>
        <w:t>Applied Cognitive Psychology</w:t>
      </w:r>
      <w:r w:rsidRPr="008C4F1B">
        <w:rPr>
          <w:rFonts w:ascii="Times New Roman" w:hAnsi="Times New Roman" w:cs="Times New Roman"/>
          <w:szCs w:val="24"/>
        </w:rPr>
        <w:t xml:space="preserve">, </w:t>
      </w:r>
      <w:r w:rsidRPr="008C4F1B">
        <w:rPr>
          <w:rFonts w:ascii="Times New Roman" w:hAnsi="Times New Roman" w:cs="Times New Roman"/>
          <w:i/>
          <w:iCs/>
          <w:szCs w:val="24"/>
        </w:rPr>
        <w:t>17</w:t>
      </w:r>
      <w:r w:rsidRPr="008C4F1B">
        <w:rPr>
          <w:rFonts w:ascii="Times New Roman" w:hAnsi="Times New Roman" w:cs="Times New Roman"/>
          <w:szCs w:val="24"/>
        </w:rPr>
        <w:t xml:space="preserve">, 147–160.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10.1002/acp.858</w:t>
      </w:r>
    </w:p>
    <w:p w14:paraId="2C440A44" w14:textId="77777777" w:rsidR="00066879" w:rsidRPr="008C4F1B" w:rsidRDefault="00066879" w:rsidP="008C4F1B">
      <w:pPr>
        <w:spacing w:after="0" w:line="480" w:lineRule="auto"/>
        <w:ind w:left="720" w:hanging="720"/>
        <w:rPr>
          <w:rFonts w:ascii="Times New Roman" w:hAnsi="Times New Roman" w:cs="Times New Roman"/>
          <w:szCs w:val="24"/>
          <w:shd w:val="clear" w:color="auto" w:fill="FFFFFF"/>
        </w:rPr>
      </w:pPr>
      <w:proofErr w:type="spellStart"/>
      <w:r w:rsidRPr="008C4F1B">
        <w:rPr>
          <w:rFonts w:ascii="Times New Roman" w:hAnsi="Times New Roman" w:cs="Times New Roman"/>
          <w:szCs w:val="24"/>
          <w:shd w:val="clear" w:color="auto" w:fill="FFFFFF"/>
        </w:rPr>
        <w:t>Renny</w:t>
      </w:r>
      <w:proofErr w:type="spellEnd"/>
      <w:r w:rsidRPr="008C4F1B">
        <w:rPr>
          <w:rFonts w:ascii="Times New Roman" w:hAnsi="Times New Roman" w:cs="Times New Roman"/>
          <w:szCs w:val="24"/>
          <w:shd w:val="clear" w:color="auto" w:fill="FFFFFF"/>
        </w:rPr>
        <w:t>, L. (2016). </w:t>
      </w:r>
      <w:r w:rsidRPr="008C4F1B">
        <w:rPr>
          <w:rFonts w:ascii="Times New Roman" w:hAnsi="Times New Roman" w:cs="Times New Roman"/>
          <w:i/>
          <w:iCs/>
          <w:szCs w:val="24"/>
          <w:shd w:val="clear" w:color="auto" w:fill="FFFFFF"/>
        </w:rPr>
        <w:t>Grandiose and persecutory beliefs: Exploring perceptions of interpersonal relationships</w:t>
      </w:r>
      <w:r w:rsidRPr="008C4F1B">
        <w:rPr>
          <w:rFonts w:ascii="Times New Roman" w:hAnsi="Times New Roman" w:cs="Times New Roman"/>
          <w:szCs w:val="24"/>
          <w:shd w:val="clear" w:color="auto" w:fill="FFFFFF"/>
        </w:rPr>
        <w:t> (Unpublished doctoral dissertation). Canterbury Christ Church University, UK.</w:t>
      </w:r>
    </w:p>
    <w:p w14:paraId="494A8B46" w14:textId="77777777" w:rsidR="00066879" w:rsidRPr="008C4F1B" w:rsidRDefault="00066879" w:rsidP="008C4F1B">
      <w:pPr>
        <w:spacing w:after="0"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Rosenberg, M. (1965). </w:t>
      </w:r>
      <w:r w:rsidRPr="008C4F1B">
        <w:rPr>
          <w:rFonts w:ascii="Times New Roman" w:hAnsi="Times New Roman" w:cs="Times New Roman"/>
          <w:i/>
          <w:szCs w:val="24"/>
          <w:shd w:val="clear" w:color="auto" w:fill="FFFFFF"/>
        </w:rPr>
        <w:t>Society and the adolescent self-image.</w:t>
      </w:r>
      <w:r w:rsidRPr="008C4F1B">
        <w:rPr>
          <w:rFonts w:ascii="Times New Roman" w:hAnsi="Times New Roman" w:cs="Times New Roman"/>
          <w:szCs w:val="24"/>
          <w:shd w:val="clear" w:color="auto" w:fill="FFFFFF"/>
        </w:rPr>
        <w:t xml:space="preserve"> Princeton, NJ: Princeton University Press.</w:t>
      </w:r>
    </w:p>
    <w:p w14:paraId="4BCDE717"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rPr>
        <w:t xml:space="preserve">Rosenberg, M. (1979). </w:t>
      </w:r>
      <w:r w:rsidRPr="008C4F1B">
        <w:rPr>
          <w:rFonts w:ascii="Times New Roman" w:hAnsi="Times New Roman" w:cs="Times New Roman"/>
          <w:i/>
          <w:szCs w:val="24"/>
        </w:rPr>
        <w:t>Conceiving the self.</w:t>
      </w:r>
      <w:r w:rsidRPr="008C4F1B">
        <w:rPr>
          <w:rFonts w:ascii="Times New Roman" w:hAnsi="Times New Roman" w:cs="Times New Roman"/>
          <w:szCs w:val="24"/>
        </w:rPr>
        <w:t xml:space="preserve"> New York: Basic Books.</w:t>
      </w:r>
    </w:p>
    <w:p w14:paraId="352739AB" w14:textId="77777777" w:rsidR="00935A90" w:rsidRPr="008C4F1B" w:rsidRDefault="00935A90" w:rsidP="008C4F1B">
      <w:pPr>
        <w:spacing w:after="0"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 xml:space="preserve">Rothman, K. J. (1990). No adjustments needed for multiple comparisons. </w:t>
      </w:r>
      <w:r w:rsidRPr="008C4F1B">
        <w:rPr>
          <w:rFonts w:ascii="Times New Roman" w:hAnsi="Times New Roman" w:cs="Times New Roman"/>
          <w:i/>
          <w:iCs/>
          <w:szCs w:val="24"/>
          <w:shd w:val="clear" w:color="auto" w:fill="FFFFFF"/>
        </w:rPr>
        <w:t>Epidemiology</w:t>
      </w:r>
      <w:r w:rsidRPr="008C4F1B">
        <w:rPr>
          <w:rFonts w:ascii="Times New Roman" w:hAnsi="Times New Roman" w:cs="Times New Roman"/>
          <w:szCs w:val="24"/>
          <w:shd w:val="clear" w:color="auto" w:fill="FFFFFF"/>
        </w:rPr>
        <w:t xml:space="preserve">, 43-46. No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found. </w:t>
      </w:r>
    </w:p>
    <w:p w14:paraId="3CDC2692" w14:textId="77777777" w:rsidR="00066879" w:rsidRPr="008C4F1B" w:rsidRDefault="00066879" w:rsidP="008C4F1B">
      <w:pPr>
        <w:spacing w:after="0" w:line="480" w:lineRule="auto"/>
        <w:ind w:left="720" w:hanging="720"/>
        <w:rPr>
          <w:rFonts w:ascii="Times New Roman" w:hAnsi="Times New Roman" w:cs="Times New Roman"/>
          <w:szCs w:val="24"/>
        </w:rPr>
      </w:pPr>
      <w:r w:rsidRPr="005047D5">
        <w:rPr>
          <w:rFonts w:ascii="Times New Roman" w:hAnsi="Times New Roman" w:cs="Times New Roman"/>
          <w:szCs w:val="24"/>
          <w:shd w:val="clear" w:color="auto" w:fill="FFFFFF"/>
          <w:lang w:val="nl-NL"/>
        </w:rPr>
        <w:t xml:space="preserve">Schulze, K., Freeman, D., Green, C., &amp; Kuipers, E. (2013). </w:t>
      </w:r>
      <w:r w:rsidRPr="008C4F1B">
        <w:rPr>
          <w:rFonts w:ascii="Times New Roman" w:hAnsi="Times New Roman" w:cs="Times New Roman"/>
          <w:szCs w:val="24"/>
          <w:shd w:val="clear" w:color="auto" w:fill="FFFFFF"/>
        </w:rPr>
        <w:t>Intrusive mental imagery in patients with persecutory delusions. </w:t>
      </w:r>
      <w:r w:rsidRPr="008C4F1B">
        <w:rPr>
          <w:rFonts w:ascii="Times New Roman" w:hAnsi="Times New Roman" w:cs="Times New Roman"/>
          <w:i/>
          <w:iCs/>
          <w:szCs w:val="24"/>
          <w:shd w:val="clear" w:color="auto" w:fill="FFFFFF"/>
        </w:rPr>
        <w:t>Behaviour Research and 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51</w:t>
      </w:r>
      <w:r w:rsidRPr="008C4F1B">
        <w:rPr>
          <w:rFonts w:ascii="Times New Roman" w:hAnsi="Times New Roman" w:cs="Times New Roman"/>
          <w:szCs w:val="24"/>
          <w:shd w:val="clear" w:color="auto" w:fill="FFFFFF"/>
        </w:rPr>
        <w:t xml:space="preserve">, 7-14.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5" w:tgtFrame="doilink" w:history="1">
        <w:r w:rsidRPr="008C4F1B">
          <w:rPr>
            <w:rFonts w:ascii="Times New Roman" w:hAnsi="Times New Roman" w:cs="Times New Roman"/>
            <w:szCs w:val="24"/>
            <w:bdr w:val="none" w:sz="0" w:space="0" w:color="auto" w:frame="1"/>
            <w:shd w:val="clear" w:color="auto" w:fill="FFFFFF"/>
          </w:rPr>
          <w:t>10.1016/j.brat.2012.10.002</w:t>
        </w:r>
      </w:hyperlink>
    </w:p>
    <w:p w14:paraId="64C07386" w14:textId="77777777" w:rsidR="00066879" w:rsidRPr="008C4F1B" w:rsidRDefault="00066879" w:rsidP="008C4F1B">
      <w:pPr>
        <w:spacing w:after="0"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lastRenderedPageBreak/>
        <w:t>Sheehan, P. W. (1967). Reliability of a short test of imagery. </w:t>
      </w:r>
      <w:r w:rsidRPr="008C4F1B">
        <w:rPr>
          <w:rFonts w:ascii="Times New Roman" w:hAnsi="Times New Roman" w:cs="Times New Roman"/>
          <w:i/>
          <w:iCs/>
          <w:szCs w:val="24"/>
          <w:shd w:val="clear" w:color="auto" w:fill="FFFFFF"/>
        </w:rPr>
        <w:t>Perceptual and Motor Skills</w:t>
      </w:r>
      <w:r w:rsidRPr="008C4F1B">
        <w:rPr>
          <w:rFonts w:ascii="Times New Roman" w:hAnsi="Times New Roman" w:cs="Times New Roman"/>
          <w:szCs w:val="24"/>
          <w:shd w:val="clear" w:color="auto" w:fill="FFFFFF"/>
        </w:rPr>
        <w:t xml:space="preserve">, </w:t>
      </w:r>
      <w:r w:rsidRPr="008C4F1B">
        <w:rPr>
          <w:rFonts w:ascii="Times New Roman" w:hAnsi="Times New Roman" w:cs="Times New Roman"/>
          <w:i/>
          <w:szCs w:val="24"/>
          <w:shd w:val="clear" w:color="auto" w:fill="FFFFFF"/>
        </w:rPr>
        <w:t>25,</w:t>
      </w:r>
      <w:r w:rsidRPr="008C4F1B">
        <w:rPr>
          <w:rFonts w:ascii="Times New Roman" w:hAnsi="Times New Roman" w:cs="Times New Roman"/>
          <w:szCs w:val="24"/>
          <w:shd w:val="clear" w:color="auto" w:fill="FFFFFF"/>
        </w:rPr>
        <w:t xml:space="preserve"> 744-748.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6" w:tgtFrame="_blank" w:history="1">
        <w:r w:rsidRPr="008C4F1B">
          <w:rPr>
            <w:rFonts w:ascii="Times New Roman" w:hAnsi="Times New Roman" w:cs="Times New Roman"/>
            <w:szCs w:val="24"/>
            <w:shd w:val="clear" w:color="auto" w:fill="FFFFFF"/>
          </w:rPr>
          <w:t>10.2466/pms.1967.25.3.744</w:t>
        </w:r>
      </w:hyperlink>
    </w:p>
    <w:p w14:paraId="461CB645"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shd w:val="clear" w:color="auto" w:fill="FFFFFF"/>
        </w:rPr>
        <w:t>Steel, C., Fowler, D., &amp; Holmes, E. A. (2005). Trauma-related intrusions and psychosis: An information processing account. </w:t>
      </w:r>
      <w:r w:rsidRPr="008C4F1B">
        <w:rPr>
          <w:rFonts w:ascii="Times New Roman" w:hAnsi="Times New Roman" w:cs="Times New Roman"/>
          <w:i/>
          <w:iCs/>
          <w:szCs w:val="24"/>
          <w:shd w:val="clear" w:color="auto" w:fill="FFFFFF"/>
        </w:rPr>
        <w:t>Behavioural and Cognitive Psychotherapy</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33</w:t>
      </w:r>
      <w:r w:rsidRPr="008C4F1B">
        <w:rPr>
          <w:rFonts w:ascii="Times New Roman" w:hAnsi="Times New Roman" w:cs="Times New Roman"/>
          <w:szCs w:val="24"/>
          <w:shd w:val="clear" w:color="auto" w:fill="FFFFFF"/>
        </w:rPr>
        <w:t xml:space="preserve">, 139-152.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7" w:tgtFrame="_blank" w:history="1">
        <w:r w:rsidRPr="008C4F1B">
          <w:rPr>
            <w:rFonts w:ascii="Times New Roman" w:eastAsia="Times New Roman" w:hAnsi="Times New Roman" w:cs="Times New Roman"/>
            <w:szCs w:val="24"/>
            <w:bdr w:val="none" w:sz="0" w:space="0" w:color="auto" w:frame="1"/>
            <w:lang w:eastAsia="en-GB"/>
          </w:rPr>
          <w:t>10.1017/S1352465804001924</w:t>
        </w:r>
      </w:hyperlink>
    </w:p>
    <w:p w14:paraId="56893FB2" w14:textId="77777777" w:rsidR="00066879" w:rsidRPr="008C4F1B" w:rsidRDefault="00066879" w:rsidP="008C4F1B">
      <w:pPr>
        <w:shd w:val="clear" w:color="auto" w:fill="FFFFFF"/>
        <w:spacing w:line="480" w:lineRule="auto"/>
        <w:ind w:left="720" w:hanging="720"/>
        <w:rPr>
          <w:rFonts w:ascii="Times New Roman" w:hAnsi="Times New Roman" w:cs="Times New Roman"/>
          <w:szCs w:val="24"/>
          <w:shd w:val="clear" w:color="auto" w:fill="FFFFFF"/>
        </w:rPr>
      </w:pPr>
      <w:proofErr w:type="spellStart"/>
      <w:r w:rsidRPr="008C4F1B">
        <w:rPr>
          <w:rFonts w:ascii="Times New Roman" w:hAnsi="Times New Roman" w:cs="Times New Roman"/>
          <w:szCs w:val="24"/>
          <w:shd w:val="clear" w:color="auto" w:fill="FFFFFF"/>
        </w:rPr>
        <w:t>Stompe</w:t>
      </w:r>
      <w:proofErr w:type="spellEnd"/>
      <w:r w:rsidRPr="008C4F1B">
        <w:rPr>
          <w:rFonts w:ascii="Times New Roman" w:hAnsi="Times New Roman" w:cs="Times New Roman"/>
          <w:szCs w:val="24"/>
          <w:shd w:val="clear" w:color="auto" w:fill="FFFFFF"/>
        </w:rPr>
        <w:t xml:space="preserve">, T., </w:t>
      </w:r>
      <w:proofErr w:type="spellStart"/>
      <w:r w:rsidRPr="008C4F1B">
        <w:rPr>
          <w:rFonts w:ascii="Times New Roman" w:hAnsi="Times New Roman" w:cs="Times New Roman"/>
          <w:szCs w:val="24"/>
          <w:shd w:val="clear" w:color="auto" w:fill="FFFFFF"/>
        </w:rPr>
        <w:t>Karakula</w:t>
      </w:r>
      <w:proofErr w:type="spellEnd"/>
      <w:r w:rsidRPr="008C4F1B">
        <w:rPr>
          <w:rFonts w:ascii="Times New Roman" w:hAnsi="Times New Roman" w:cs="Times New Roman"/>
          <w:szCs w:val="24"/>
          <w:shd w:val="clear" w:color="auto" w:fill="FFFFFF"/>
        </w:rPr>
        <w:t xml:space="preserve">, H., </w:t>
      </w:r>
      <w:proofErr w:type="spellStart"/>
      <w:r w:rsidRPr="008C4F1B">
        <w:rPr>
          <w:rFonts w:ascii="Times New Roman" w:hAnsi="Times New Roman" w:cs="Times New Roman"/>
          <w:szCs w:val="24"/>
          <w:shd w:val="clear" w:color="auto" w:fill="FFFFFF"/>
        </w:rPr>
        <w:t>Rudalevičiene</w:t>
      </w:r>
      <w:proofErr w:type="spellEnd"/>
      <w:r w:rsidRPr="008C4F1B">
        <w:rPr>
          <w:rFonts w:ascii="Times New Roman" w:hAnsi="Times New Roman" w:cs="Times New Roman"/>
          <w:szCs w:val="24"/>
          <w:shd w:val="clear" w:color="auto" w:fill="FFFFFF"/>
        </w:rPr>
        <w:t xml:space="preserve">, P., </w:t>
      </w:r>
      <w:proofErr w:type="spellStart"/>
      <w:r w:rsidRPr="008C4F1B">
        <w:rPr>
          <w:rFonts w:ascii="Times New Roman" w:hAnsi="Times New Roman" w:cs="Times New Roman"/>
          <w:szCs w:val="24"/>
          <w:shd w:val="clear" w:color="auto" w:fill="FFFFFF"/>
        </w:rPr>
        <w:t>Okribelashvili</w:t>
      </w:r>
      <w:proofErr w:type="spellEnd"/>
      <w:r w:rsidRPr="008C4F1B">
        <w:rPr>
          <w:rFonts w:ascii="Times New Roman" w:hAnsi="Times New Roman" w:cs="Times New Roman"/>
          <w:szCs w:val="24"/>
          <w:shd w:val="clear" w:color="auto" w:fill="FFFFFF"/>
        </w:rPr>
        <w:t xml:space="preserve">, N., Chaudhry, H. R., </w:t>
      </w:r>
      <w:proofErr w:type="spellStart"/>
      <w:r w:rsidRPr="008C4F1B">
        <w:rPr>
          <w:rFonts w:ascii="Times New Roman" w:hAnsi="Times New Roman" w:cs="Times New Roman"/>
          <w:szCs w:val="24"/>
          <w:shd w:val="clear" w:color="auto" w:fill="FFFFFF"/>
        </w:rPr>
        <w:t>Idemudia</w:t>
      </w:r>
      <w:proofErr w:type="spellEnd"/>
      <w:r w:rsidRPr="008C4F1B">
        <w:rPr>
          <w:rFonts w:ascii="Times New Roman" w:hAnsi="Times New Roman" w:cs="Times New Roman"/>
          <w:szCs w:val="24"/>
          <w:shd w:val="clear" w:color="auto" w:fill="FFFFFF"/>
        </w:rPr>
        <w:t xml:space="preserve">, E. E., &amp; </w:t>
      </w:r>
      <w:proofErr w:type="spellStart"/>
      <w:r w:rsidRPr="008C4F1B">
        <w:rPr>
          <w:rFonts w:ascii="Times New Roman" w:hAnsi="Times New Roman" w:cs="Times New Roman"/>
          <w:szCs w:val="24"/>
          <w:shd w:val="clear" w:color="auto" w:fill="FFFFFF"/>
        </w:rPr>
        <w:t>Gscheider</w:t>
      </w:r>
      <w:proofErr w:type="spellEnd"/>
      <w:r w:rsidRPr="008C4F1B">
        <w:rPr>
          <w:rFonts w:ascii="Times New Roman" w:hAnsi="Times New Roman" w:cs="Times New Roman"/>
          <w:szCs w:val="24"/>
          <w:shd w:val="clear" w:color="auto" w:fill="FFFFFF"/>
        </w:rPr>
        <w:t xml:space="preserve">, S. (2006). The </w:t>
      </w:r>
      <w:proofErr w:type="spellStart"/>
      <w:r w:rsidRPr="008C4F1B">
        <w:rPr>
          <w:rFonts w:ascii="Times New Roman" w:hAnsi="Times New Roman" w:cs="Times New Roman"/>
          <w:szCs w:val="24"/>
          <w:shd w:val="clear" w:color="auto" w:fill="FFFFFF"/>
        </w:rPr>
        <w:t>pathoplastic</w:t>
      </w:r>
      <w:proofErr w:type="spellEnd"/>
      <w:r w:rsidRPr="008C4F1B">
        <w:rPr>
          <w:rFonts w:ascii="Times New Roman" w:hAnsi="Times New Roman" w:cs="Times New Roman"/>
          <w:szCs w:val="24"/>
          <w:shd w:val="clear" w:color="auto" w:fill="FFFFFF"/>
        </w:rPr>
        <w:t xml:space="preserve"> effect of culture on psychotic symptoms in schizophrenia. </w:t>
      </w:r>
      <w:r w:rsidRPr="008C4F1B">
        <w:rPr>
          <w:rFonts w:ascii="Times New Roman" w:hAnsi="Times New Roman" w:cs="Times New Roman"/>
          <w:i/>
          <w:iCs/>
          <w:szCs w:val="24"/>
          <w:shd w:val="clear" w:color="auto" w:fill="FFFFFF"/>
        </w:rPr>
        <w:t>World Cultural Psychiatry Research Review</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1</w:t>
      </w:r>
      <w:r w:rsidRPr="008C4F1B">
        <w:rPr>
          <w:rFonts w:ascii="Times New Roman" w:hAnsi="Times New Roman" w:cs="Times New Roman"/>
          <w:szCs w:val="24"/>
          <w:shd w:val="clear" w:color="auto" w:fill="FFFFFF"/>
        </w:rPr>
        <w:t xml:space="preserve">, 157-163. No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found.</w:t>
      </w:r>
    </w:p>
    <w:p w14:paraId="6A5D6634" w14:textId="77777777" w:rsidR="00066879" w:rsidRPr="008C4F1B" w:rsidRDefault="00066879" w:rsidP="008C4F1B">
      <w:pPr>
        <w:shd w:val="clear" w:color="auto" w:fill="FFFFFF"/>
        <w:spacing w:line="480" w:lineRule="auto"/>
        <w:ind w:left="720" w:hanging="720"/>
        <w:rPr>
          <w:rFonts w:ascii="Times New Roman" w:hAnsi="Times New Roman" w:cs="Times New Roman"/>
          <w:szCs w:val="24"/>
          <w:shd w:val="clear" w:color="auto" w:fill="FFFFFF"/>
        </w:rPr>
      </w:pPr>
      <w:r w:rsidRPr="008C4F1B">
        <w:rPr>
          <w:rFonts w:ascii="Times New Roman" w:hAnsi="Times New Roman" w:cs="Times New Roman"/>
          <w:szCs w:val="24"/>
          <w:shd w:val="clear" w:color="auto" w:fill="FFFFFF"/>
        </w:rPr>
        <w:t>Tharp, J. A., Johnson, S. L., Sinclair, S., &amp; Kumar, S. (2016). Goals in bipolar I disorder: Big dreams predict more mania. </w:t>
      </w:r>
      <w:r w:rsidRPr="008C4F1B">
        <w:rPr>
          <w:rFonts w:ascii="Times New Roman" w:hAnsi="Times New Roman" w:cs="Times New Roman"/>
          <w:i/>
          <w:iCs/>
          <w:szCs w:val="24"/>
          <w:shd w:val="clear" w:color="auto" w:fill="FFFFFF"/>
        </w:rPr>
        <w:t>Motivation and Emotion</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40</w:t>
      </w:r>
      <w:r w:rsidRPr="008C4F1B">
        <w:rPr>
          <w:rFonts w:ascii="Times New Roman" w:hAnsi="Times New Roman" w:cs="Times New Roman"/>
          <w:szCs w:val="24"/>
          <w:shd w:val="clear" w:color="auto" w:fill="FFFFFF"/>
        </w:rPr>
        <w:t xml:space="preserve">, 290-299.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r w:rsidRPr="008C4F1B">
        <w:rPr>
          <w:rFonts w:ascii="Times New Roman" w:hAnsi="Times New Roman" w:cs="Times New Roman"/>
          <w:spacing w:val="4"/>
          <w:szCs w:val="24"/>
          <w:shd w:val="clear" w:color="auto" w:fill="FCFCFC"/>
        </w:rPr>
        <w:t>10.1007/s11031-015-9519-5</w:t>
      </w:r>
    </w:p>
    <w:p w14:paraId="1C26D13A"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 xml:space="preserve">van </w:t>
      </w:r>
      <w:proofErr w:type="spellStart"/>
      <w:r w:rsidRPr="008C4F1B">
        <w:rPr>
          <w:rFonts w:ascii="Times New Roman" w:hAnsi="Times New Roman" w:cs="Times New Roman"/>
          <w:szCs w:val="24"/>
          <w:shd w:val="clear" w:color="auto" w:fill="FFFFFF"/>
        </w:rPr>
        <w:t>Os</w:t>
      </w:r>
      <w:proofErr w:type="spellEnd"/>
      <w:r w:rsidRPr="008C4F1B">
        <w:rPr>
          <w:rFonts w:ascii="Times New Roman" w:hAnsi="Times New Roman" w:cs="Times New Roman"/>
          <w:szCs w:val="24"/>
          <w:shd w:val="clear" w:color="auto" w:fill="FFFFFF"/>
        </w:rPr>
        <w:t xml:space="preserve">, J., Hanssen, M., Bijl, R. V., &amp; </w:t>
      </w:r>
      <w:proofErr w:type="spellStart"/>
      <w:r w:rsidRPr="008C4F1B">
        <w:rPr>
          <w:rFonts w:ascii="Times New Roman" w:hAnsi="Times New Roman" w:cs="Times New Roman"/>
          <w:szCs w:val="24"/>
          <w:shd w:val="clear" w:color="auto" w:fill="FFFFFF"/>
        </w:rPr>
        <w:t>Ravelli</w:t>
      </w:r>
      <w:proofErr w:type="spellEnd"/>
      <w:r w:rsidRPr="008C4F1B">
        <w:rPr>
          <w:rFonts w:ascii="Times New Roman" w:hAnsi="Times New Roman" w:cs="Times New Roman"/>
          <w:szCs w:val="24"/>
          <w:shd w:val="clear" w:color="auto" w:fill="FFFFFF"/>
        </w:rPr>
        <w:t>, A. (2000). Strauss (1969) revisited: A psychosis continuum in the general population? </w:t>
      </w:r>
      <w:r w:rsidRPr="008C4F1B">
        <w:rPr>
          <w:rFonts w:ascii="Times New Roman" w:hAnsi="Times New Roman" w:cs="Times New Roman"/>
          <w:i/>
          <w:iCs/>
          <w:szCs w:val="24"/>
          <w:shd w:val="clear" w:color="auto" w:fill="FFFFFF"/>
        </w:rPr>
        <w:t>Schizophrenia Research</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45</w:t>
      </w:r>
      <w:r w:rsidRPr="008C4F1B">
        <w:rPr>
          <w:rFonts w:ascii="Times New Roman" w:hAnsi="Times New Roman" w:cs="Times New Roman"/>
          <w:szCs w:val="24"/>
          <w:shd w:val="clear" w:color="auto" w:fill="FFFFFF"/>
        </w:rPr>
        <w:t xml:space="preserve">, 11-20.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8" w:history="1">
        <w:r w:rsidRPr="008C4F1B">
          <w:rPr>
            <w:rFonts w:ascii="Times New Roman" w:eastAsia="Times New Roman" w:hAnsi="Times New Roman" w:cs="Times New Roman"/>
            <w:szCs w:val="24"/>
            <w:lang w:eastAsia="en-GB"/>
          </w:rPr>
          <w:t>10.1016/S0920-9964(99)00224-8</w:t>
        </w:r>
      </w:hyperlink>
    </w:p>
    <w:p w14:paraId="18356CF9" w14:textId="77777777" w:rsidR="00066879" w:rsidRPr="008C4F1B" w:rsidRDefault="00066879" w:rsidP="008C4F1B">
      <w:pPr>
        <w:shd w:val="clear" w:color="auto" w:fill="FFFFFF"/>
        <w:spacing w:line="480" w:lineRule="auto"/>
        <w:ind w:left="720" w:hanging="720"/>
        <w:rPr>
          <w:rFonts w:ascii="Times New Roman" w:eastAsia="Times New Roman" w:hAnsi="Times New Roman" w:cs="Times New Roman"/>
          <w:szCs w:val="24"/>
          <w:lang w:eastAsia="en-GB"/>
        </w:rPr>
      </w:pPr>
      <w:r w:rsidRPr="008C4F1B">
        <w:rPr>
          <w:rFonts w:ascii="Times New Roman" w:hAnsi="Times New Roman" w:cs="Times New Roman"/>
          <w:szCs w:val="24"/>
          <w:shd w:val="clear" w:color="auto" w:fill="FFFFFF"/>
        </w:rPr>
        <w:t xml:space="preserve">van </w:t>
      </w:r>
      <w:proofErr w:type="spellStart"/>
      <w:r w:rsidRPr="008C4F1B">
        <w:rPr>
          <w:rFonts w:ascii="Times New Roman" w:hAnsi="Times New Roman" w:cs="Times New Roman"/>
          <w:szCs w:val="24"/>
          <w:shd w:val="clear" w:color="auto" w:fill="FFFFFF"/>
        </w:rPr>
        <w:t>Os</w:t>
      </w:r>
      <w:proofErr w:type="spellEnd"/>
      <w:r w:rsidRPr="008C4F1B">
        <w:rPr>
          <w:rFonts w:ascii="Times New Roman" w:hAnsi="Times New Roman" w:cs="Times New Roman"/>
          <w:szCs w:val="24"/>
          <w:shd w:val="clear" w:color="auto" w:fill="FFFFFF"/>
        </w:rPr>
        <w:t xml:space="preserve">, J., </w:t>
      </w:r>
      <w:proofErr w:type="spellStart"/>
      <w:r w:rsidRPr="008C4F1B">
        <w:rPr>
          <w:rFonts w:ascii="Times New Roman" w:hAnsi="Times New Roman" w:cs="Times New Roman"/>
          <w:szCs w:val="24"/>
          <w:shd w:val="clear" w:color="auto" w:fill="FFFFFF"/>
        </w:rPr>
        <w:t>Linscott</w:t>
      </w:r>
      <w:proofErr w:type="spellEnd"/>
      <w:r w:rsidRPr="008C4F1B">
        <w:rPr>
          <w:rFonts w:ascii="Times New Roman" w:hAnsi="Times New Roman" w:cs="Times New Roman"/>
          <w:szCs w:val="24"/>
          <w:shd w:val="clear" w:color="auto" w:fill="FFFFFF"/>
        </w:rPr>
        <w:t xml:space="preserve">, R. J., </w:t>
      </w:r>
      <w:proofErr w:type="spellStart"/>
      <w:r w:rsidRPr="008C4F1B">
        <w:rPr>
          <w:rFonts w:ascii="Times New Roman" w:hAnsi="Times New Roman" w:cs="Times New Roman"/>
          <w:szCs w:val="24"/>
          <w:shd w:val="clear" w:color="auto" w:fill="FFFFFF"/>
        </w:rPr>
        <w:t>Myin-Germeys</w:t>
      </w:r>
      <w:proofErr w:type="spellEnd"/>
      <w:r w:rsidRPr="008C4F1B">
        <w:rPr>
          <w:rFonts w:ascii="Times New Roman" w:hAnsi="Times New Roman" w:cs="Times New Roman"/>
          <w:szCs w:val="24"/>
          <w:shd w:val="clear" w:color="auto" w:fill="FFFFFF"/>
        </w:rPr>
        <w:t xml:space="preserve">, I., </w:t>
      </w:r>
      <w:proofErr w:type="spellStart"/>
      <w:r w:rsidRPr="008C4F1B">
        <w:rPr>
          <w:rFonts w:ascii="Times New Roman" w:hAnsi="Times New Roman" w:cs="Times New Roman"/>
          <w:szCs w:val="24"/>
          <w:shd w:val="clear" w:color="auto" w:fill="FFFFFF"/>
        </w:rPr>
        <w:t>Delespaul</w:t>
      </w:r>
      <w:proofErr w:type="spellEnd"/>
      <w:r w:rsidRPr="008C4F1B">
        <w:rPr>
          <w:rFonts w:ascii="Times New Roman" w:hAnsi="Times New Roman" w:cs="Times New Roman"/>
          <w:szCs w:val="24"/>
          <w:shd w:val="clear" w:color="auto" w:fill="FFFFFF"/>
        </w:rPr>
        <w:t xml:space="preserve">, P., &amp; </w:t>
      </w:r>
      <w:proofErr w:type="spellStart"/>
      <w:r w:rsidRPr="008C4F1B">
        <w:rPr>
          <w:rFonts w:ascii="Times New Roman" w:hAnsi="Times New Roman" w:cs="Times New Roman"/>
          <w:szCs w:val="24"/>
          <w:shd w:val="clear" w:color="auto" w:fill="FFFFFF"/>
        </w:rPr>
        <w:t>Krabbendam</w:t>
      </w:r>
      <w:proofErr w:type="spellEnd"/>
      <w:r w:rsidRPr="008C4F1B">
        <w:rPr>
          <w:rFonts w:ascii="Times New Roman" w:hAnsi="Times New Roman" w:cs="Times New Roman"/>
          <w:szCs w:val="24"/>
          <w:shd w:val="clear" w:color="auto" w:fill="FFFFFF"/>
        </w:rPr>
        <w:t>, L. (2009). A systematic review and meta-analysis of the psychosis continuum: Evidence for a psychosis proneness–persistence–impairment model of psychotic disorder. </w:t>
      </w:r>
      <w:r w:rsidRPr="008C4F1B">
        <w:rPr>
          <w:rFonts w:ascii="Times New Roman" w:hAnsi="Times New Roman" w:cs="Times New Roman"/>
          <w:i/>
          <w:iCs/>
          <w:szCs w:val="24"/>
          <w:shd w:val="clear" w:color="auto" w:fill="FFFFFF"/>
        </w:rPr>
        <w:t>Psychological Medicine</w:t>
      </w:r>
      <w:r w:rsidRPr="008C4F1B">
        <w:rPr>
          <w:rFonts w:ascii="Times New Roman" w:hAnsi="Times New Roman" w:cs="Times New Roman"/>
          <w:szCs w:val="24"/>
          <w:shd w:val="clear" w:color="auto" w:fill="FFFFFF"/>
        </w:rPr>
        <w:t>, </w:t>
      </w:r>
      <w:r w:rsidRPr="008C4F1B">
        <w:rPr>
          <w:rFonts w:ascii="Times New Roman" w:hAnsi="Times New Roman" w:cs="Times New Roman"/>
          <w:i/>
          <w:iCs/>
          <w:szCs w:val="24"/>
          <w:shd w:val="clear" w:color="auto" w:fill="FFFFFF"/>
        </w:rPr>
        <w:t>39</w:t>
      </w:r>
      <w:r w:rsidRPr="008C4F1B">
        <w:rPr>
          <w:rFonts w:ascii="Times New Roman" w:hAnsi="Times New Roman" w:cs="Times New Roman"/>
          <w:szCs w:val="24"/>
          <w:shd w:val="clear" w:color="auto" w:fill="FFFFFF"/>
        </w:rPr>
        <w:t xml:space="preserve">, 179-195. </w:t>
      </w:r>
      <w:proofErr w:type="spellStart"/>
      <w:r w:rsidRPr="008C4F1B">
        <w:rPr>
          <w:rFonts w:ascii="Times New Roman" w:hAnsi="Times New Roman" w:cs="Times New Roman"/>
          <w:szCs w:val="24"/>
          <w:shd w:val="clear" w:color="auto" w:fill="FFFFFF"/>
        </w:rPr>
        <w:t>doi</w:t>
      </w:r>
      <w:proofErr w:type="spellEnd"/>
      <w:r w:rsidRPr="008C4F1B">
        <w:rPr>
          <w:rFonts w:ascii="Times New Roman" w:hAnsi="Times New Roman" w:cs="Times New Roman"/>
          <w:szCs w:val="24"/>
          <w:shd w:val="clear" w:color="auto" w:fill="FFFFFF"/>
        </w:rPr>
        <w:t xml:space="preserve">: </w:t>
      </w:r>
      <w:hyperlink r:id="rId129" w:tgtFrame="_blank" w:history="1">
        <w:r w:rsidRPr="008C4F1B">
          <w:rPr>
            <w:rFonts w:ascii="Times New Roman" w:eastAsia="Times New Roman" w:hAnsi="Times New Roman" w:cs="Times New Roman"/>
            <w:szCs w:val="24"/>
            <w:bdr w:val="none" w:sz="0" w:space="0" w:color="auto" w:frame="1"/>
            <w:lang w:eastAsia="en-GB"/>
          </w:rPr>
          <w:t>10.1017/S0033291708003814</w:t>
        </w:r>
      </w:hyperlink>
    </w:p>
    <w:p w14:paraId="54A24A32" w14:textId="77777777" w:rsidR="00066879" w:rsidRPr="008C4F1B" w:rsidRDefault="00066879" w:rsidP="008C4F1B">
      <w:pPr>
        <w:spacing w:after="0" w:line="480" w:lineRule="auto"/>
        <w:ind w:left="720" w:hanging="720"/>
        <w:rPr>
          <w:rFonts w:ascii="Times New Roman" w:hAnsi="Times New Roman" w:cs="Times New Roman"/>
          <w:szCs w:val="24"/>
        </w:rPr>
      </w:pPr>
      <w:proofErr w:type="spellStart"/>
      <w:r w:rsidRPr="008C4F1B">
        <w:rPr>
          <w:rFonts w:ascii="Times New Roman" w:hAnsi="Times New Roman" w:cs="Times New Roman"/>
          <w:szCs w:val="24"/>
        </w:rPr>
        <w:t>Verdoux</w:t>
      </w:r>
      <w:proofErr w:type="spellEnd"/>
      <w:r w:rsidRPr="008C4F1B">
        <w:rPr>
          <w:rFonts w:ascii="Times New Roman" w:hAnsi="Times New Roman" w:cs="Times New Roman"/>
          <w:szCs w:val="24"/>
        </w:rPr>
        <w:t xml:space="preserve">, H., van </w:t>
      </w:r>
      <w:proofErr w:type="spellStart"/>
      <w:r w:rsidRPr="008C4F1B">
        <w:rPr>
          <w:rFonts w:ascii="Times New Roman" w:hAnsi="Times New Roman" w:cs="Times New Roman"/>
          <w:szCs w:val="24"/>
        </w:rPr>
        <w:t>Os</w:t>
      </w:r>
      <w:proofErr w:type="spellEnd"/>
      <w:r w:rsidRPr="008C4F1B">
        <w:rPr>
          <w:rFonts w:ascii="Times New Roman" w:hAnsi="Times New Roman" w:cs="Times New Roman"/>
          <w:szCs w:val="24"/>
        </w:rPr>
        <w:t>, J., Maurice-</w:t>
      </w:r>
      <w:proofErr w:type="spellStart"/>
      <w:r w:rsidRPr="008C4F1B">
        <w:rPr>
          <w:rFonts w:ascii="Times New Roman" w:hAnsi="Times New Roman" w:cs="Times New Roman"/>
          <w:szCs w:val="24"/>
        </w:rPr>
        <w:t>Tison</w:t>
      </w:r>
      <w:proofErr w:type="spellEnd"/>
      <w:r w:rsidRPr="008C4F1B">
        <w:rPr>
          <w:rFonts w:ascii="Times New Roman" w:hAnsi="Times New Roman" w:cs="Times New Roman"/>
          <w:szCs w:val="24"/>
        </w:rPr>
        <w:t xml:space="preserve">, S., Gay, B., </w:t>
      </w:r>
      <w:proofErr w:type="spellStart"/>
      <w:r w:rsidRPr="008C4F1B">
        <w:rPr>
          <w:rFonts w:ascii="Times New Roman" w:hAnsi="Times New Roman" w:cs="Times New Roman"/>
          <w:szCs w:val="24"/>
        </w:rPr>
        <w:t>Salamon</w:t>
      </w:r>
      <w:proofErr w:type="spellEnd"/>
      <w:r w:rsidRPr="008C4F1B">
        <w:rPr>
          <w:rFonts w:ascii="Times New Roman" w:hAnsi="Times New Roman" w:cs="Times New Roman"/>
          <w:szCs w:val="24"/>
        </w:rPr>
        <w:t xml:space="preserve">, R., &amp; Bourgeois, M. (1998). Is early adulthood a critical developmental stage for psychosis proneness? A survey of delusional ideation in normal subjects. </w:t>
      </w:r>
      <w:r w:rsidRPr="008C4F1B">
        <w:rPr>
          <w:rFonts w:ascii="Times New Roman" w:hAnsi="Times New Roman" w:cs="Times New Roman"/>
          <w:i/>
          <w:iCs/>
          <w:szCs w:val="24"/>
        </w:rPr>
        <w:t>Schizophrenia Research</w:t>
      </w:r>
      <w:r w:rsidRPr="008C4F1B">
        <w:rPr>
          <w:rFonts w:ascii="Times New Roman" w:hAnsi="Times New Roman" w:cs="Times New Roman"/>
          <w:szCs w:val="24"/>
        </w:rPr>
        <w:t xml:space="preserve">, </w:t>
      </w:r>
      <w:r w:rsidRPr="008C4F1B">
        <w:rPr>
          <w:rFonts w:ascii="Times New Roman" w:hAnsi="Times New Roman" w:cs="Times New Roman"/>
          <w:i/>
          <w:iCs/>
          <w:szCs w:val="24"/>
        </w:rPr>
        <w:t>29</w:t>
      </w:r>
      <w:r w:rsidRPr="008C4F1B">
        <w:rPr>
          <w:rFonts w:ascii="Times New Roman" w:hAnsi="Times New Roman" w:cs="Times New Roman"/>
          <w:szCs w:val="24"/>
        </w:rPr>
        <w:t xml:space="preserve">, 247–254.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10.1016/s0920-9964(97)00095-9</w:t>
      </w:r>
    </w:p>
    <w:p w14:paraId="710553C7" w14:textId="77777777" w:rsidR="00066879" w:rsidRPr="008C4F1B" w:rsidRDefault="00066879" w:rsidP="008C4F1B">
      <w:pPr>
        <w:spacing w:after="0" w:line="480" w:lineRule="auto"/>
        <w:ind w:left="720" w:hanging="720"/>
        <w:rPr>
          <w:rFonts w:ascii="Times New Roman" w:hAnsi="Times New Roman" w:cs="Times New Roman"/>
          <w:szCs w:val="24"/>
        </w:rPr>
      </w:pPr>
      <w:r w:rsidRPr="008C4F1B">
        <w:rPr>
          <w:rFonts w:ascii="Times New Roman" w:hAnsi="Times New Roman" w:cs="Times New Roman"/>
          <w:szCs w:val="24"/>
          <w:lang w:val="nl-NL"/>
        </w:rPr>
        <w:lastRenderedPageBreak/>
        <w:t xml:space="preserve">Watson, D., Clark, L.A., &amp; Tellegen, A. (1988). </w:t>
      </w:r>
      <w:r w:rsidRPr="008C4F1B">
        <w:rPr>
          <w:rFonts w:ascii="Times New Roman" w:hAnsi="Times New Roman" w:cs="Times New Roman"/>
          <w:szCs w:val="24"/>
        </w:rPr>
        <w:t xml:space="preserve">Development and validation of brief measures of positive and negative affect: The PANAS scales. </w:t>
      </w:r>
      <w:r w:rsidRPr="008C4F1B">
        <w:rPr>
          <w:rFonts w:ascii="Times New Roman" w:hAnsi="Times New Roman" w:cs="Times New Roman"/>
          <w:i/>
          <w:szCs w:val="24"/>
        </w:rPr>
        <w:t>Journal of Personality and Social Psychology, 47</w:t>
      </w:r>
      <w:r w:rsidRPr="008C4F1B">
        <w:rPr>
          <w:rFonts w:ascii="Times New Roman" w:hAnsi="Times New Roman" w:cs="Times New Roman"/>
          <w:szCs w:val="24"/>
        </w:rPr>
        <w:t xml:space="preserve">, 1063-1070. </w:t>
      </w:r>
      <w:proofErr w:type="spellStart"/>
      <w:r w:rsidRPr="008C4F1B">
        <w:rPr>
          <w:rFonts w:ascii="Times New Roman" w:hAnsi="Times New Roman" w:cs="Times New Roman"/>
          <w:szCs w:val="24"/>
        </w:rPr>
        <w:t>doi</w:t>
      </w:r>
      <w:proofErr w:type="spellEnd"/>
      <w:r w:rsidRPr="008C4F1B">
        <w:rPr>
          <w:rFonts w:ascii="Times New Roman" w:hAnsi="Times New Roman" w:cs="Times New Roman"/>
          <w:szCs w:val="24"/>
        </w:rPr>
        <w:t>: 10.1037/0022-3514.54.6.1063</w:t>
      </w:r>
    </w:p>
    <w:p w14:paraId="746BDD8B" w14:textId="77777777" w:rsidR="00066879" w:rsidRPr="008C4F1B" w:rsidRDefault="00066879" w:rsidP="008C4F1B">
      <w:pPr>
        <w:spacing w:line="480" w:lineRule="auto"/>
        <w:rPr>
          <w:rFonts w:ascii="Times New Roman" w:hAnsi="Times New Roman" w:cs="Times New Roman"/>
          <w:szCs w:val="24"/>
          <w:shd w:val="clear" w:color="auto" w:fill="FFFFFF"/>
        </w:rPr>
      </w:pPr>
    </w:p>
    <w:p w14:paraId="691F1F32" w14:textId="77777777" w:rsidR="0010340E" w:rsidRPr="00495767" w:rsidRDefault="0010340E" w:rsidP="0010340E">
      <w:pPr>
        <w:spacing w:line="480" w:lineRule="auto"/>
        <w:rPr>
          <w:rFonts w:ascii="Times New Roman" w:hAnsi="Times New Roman" w:cs="Times New Roman"/>
          <w:szCs w:val="24"/>
          <w:shd w:val="clear" w:color="auto" w:fill="FFFFFF"/>
        </w:rPr>
      </w:pPr>
    </w:p>
    <w:p w14:paraId="69FCAB2F" w14:textId="77777777" w:rsidR="00845972" w:rsidRPr="00A8770E" w:rsidRDefault="00845972" w:rsidP="0010340E">
      <w:pPr>
        <w:spacing w:line="480" w:lineRule="auto"/>
        <w:rPr>
          <w:rFonts w:ascii="Times New Roman" w:hAnsi="Times New Roman" w:cs="Times New Roman"/>
          <w:szCs w:val="24"/>
          <w:shd w:val="clear" w:color="auto" w:fill="FFFFFF"/>
        </w:rPr>
      </w:pPr>
    </w:p>
    <w:p w14:paraId="1D402B1A" w14:textId="77777777" w:rsidR="0010340E" w:rsidRPr="00A8770E" w:rsidRDefault="0010340E" w:rsidP="0010340E">
      <w:pPr>
        <w:spacing w:line="480" w:lineRule="auto"/>
        <w:rPr>
          <w:rFonts w:ascii="Times New Roman" w:hAnsi="Times New Roman" w:cs="Times New Roman"/>
          <w:szCs w:val="24"/>
          <w:shd w:val="clear" w:color="auto" w:fill="FFFFFF"/>
        </w:rPr>
      </w:pPr>
    </w:p>
    <w:p w14:paraId="41C2560B" w14:textId="77777777" w:rsidR="0010340E" w:rsidRDefault="0010340E" w:rsidP="0010340E">
      <w:pPr>
        <w:spacing w:line="480" w:lineRule="auto"/>
        <w:rPr>
          <w:rFonts w:ascii="Times New Roman" w:hAnsi="Times New Roman" w:cs="Times New Roman"/>
          <w:szCs w:val="24"/>
        </w:rPr>
      </w:pPr>
    </w:p>
    <w:p w14:paraId="576BB66B" w14:textId="77777777" w:rsidR="00F24F77" w:rsidRDefault="00F24F77" w:rsidP="0010340E">
      <w:pPr>
        <w:spacing w:line="480" w:lineRule="auto"/>
        <w:rPr>
          <w:rFonts w:ascii="Times New Roman" w:hAnsi="Times New Roman" w:cs="Times New Roman"/>
          <w:szCs w:val="24"/>
        </w:rPr>
      </w:pPr>
    </w:p>
    <w:p w14:paraId="5A41F937" w14:textId="77777777" w:rsidR="00F24F77" w:rsidRDefault="00F24F77" w:rsidP="0010340E">
      <w:pPr>
        <w:spacing w:line="480" w:lineRule="auto"/>
        <w:rPr>
          <w:rFonts w:ascii="Times New Roman" w:hAnsi="Times New Roman" w:cs="Times New Roman"/>
          <w:szCs w:val="24"/>
        </w:rPr>
      </w:pPr>
    </w:p>
    <w:p w14:paraId="3002A4B9" w14:textId="77777777" w:rsidR="00F24F77" w:rsidRDefault="00F24F77" w:rsidP="0010340E">
      <w:pPr>
        <w:spacing w:line="480" w:lineRule="auto"/>
        <w:rPr>
          <w:rFonts w:ascii="Times New Roman" w:hAnsi="Times New Roman" w:cs="Times New Roman"/>
          <w:szCs w:val="24"/>
        </w:rPr>
      </w:pPr>
    </w:p>
    <w:p w14:paraId="70761CB4" w14:textId="77777777" w:rsidR="00F24F77" w:rsidRDefault="00F24F77" w:rsidP="0010340E">
      <w:pPr>
        <w:spacing w:line="480" w:lineRule="auto"/>
        <w:rPr>
          <w:rFonts w:ascii="Times New Roman" w:hAnsi="Times New Roman" w:cs="Times New Roman"/>
          <w:szCs w:val="24"/>
        </w:rPr>
      </w:pPr>
    </w:p>
    <w:p w14:paraId="7E381AE0" w14:textId="77777777" w:rsidR="00F24F77" w:rsidRDefault="00F24F77" w:rsidP="0010340E">
      <w:pPr>
        <w:spacing w:line="480" w:lineRule="auto"/>
        <w:rPr>
          <w:rFonts w:ascii="Times New Roman" w:hAnsi="Times New Roman" w:cs="Times New Roman"/>
          <w:szCs w:val="24"/>
        </w:rPr>
      </w:pPr>
    </w:p>
    <w:p w14:paraId="496BFC62" w14:textId="77777777" w:rsidR="00F24F77" w:rsidRDefault="00F24F77" w:rsidP="0010340E">
      <w:pPr>
        <w:spacing w:line="480" w:lineRule="auto"/>
        <w:rPr>
          <w:rFonts w:ascii="Times New Roman" w:hAnsi="Times New Roman" w:cs="Times New Roman"/>
          <w:szCs w:val="24"/>
        </w:rPr>
      </w:pPr>
    </w:p>
    <w:p w14:paraId="4EBE22ED" w14:textId="77777777" w:rsidR="00F24F77" w:rsidRDefault="00F24F77" w:rsidP="0010340E">
      <w:pPr>
        <w:spacing w:line="480" w:lineRule="auto"/>
        <w:rPr>
          <w:rFonts w:ascii="Times New Roman" w:hAnsi="Times New Roman" w:cs="Times New Roman"/>
          <w:szCs w:val="24"/>
        </w:rPr>
      </w:pPr>
    </w:p>
    <w:p w14:paraId="6F4ECA71" w14:textId="77777777" w:rsidR="00F24F77" w:rsidRDefault="00F24F77" w:rsidP="0010340E">
      <w:pPr>
        <w:spacing w:line="480" w:lineRule="auto"/>
        <w:rPr>
          <w:rFonts w:ascii="Times New Roman" w:hAnsi="Times New Roman" w:cs="Times New Roman"/>
          <w:szCs w:val="24"/>
        </w:rPr>
      </w:pPr>
    </w:p>
    <w:p w14:paraId="3CB943EB" w14:textId="77777777" w:rsidR="00F24F77" w:rsidRDefault="00F24F77" w:rsidP="0010340E">
      <w:pPr>
        <w:spacing w:line="480" w:lineRule="auto"/>
        <w:rPr>
          <w:rFonts w:ascii="Times New Roman" w:hAnsi="Times New Roman" w:cs="Times New Roman"/>
          <w:szCs w:val="24"/>
        </w:rPr>
      </w:pPr>
    </w:p>
    <w:p w14:paraId="2A6F5362" w14:textId="77777777" w:rsidR="00F24F77" w:rsidRDefault="00F24F77" w:rsidP="0010340E">
      <w:pPr>
        <w:spacing w:line="480" w:lineRule="auto"/>
        <w:rPr>
          <w:rFonts w:ascii="Times New Roman" w:hAnsi="Times New Roman" w:cs="Times New Roman"/>
          <w:szCs w:val="24"/>
        </w:rPr>
      </w:pPr>
    </w:p>
    <w:p w14:paraId="0BDE953F" w14:textId="77777777" w:rsidR="00F24F77" w:rsidRDefault="00F24F77" w:rsidP="0010340E">
      <w:pPr>
        <w:spacing w:line="480" w:lineRule="auto"/>
        <w:rPr>
          <w:rFonts w:ascii="Times New Roman" w:hAnsi="Times New Roman" w:cs="Times New Roman"/>
          <w:szCs w:val="24"/>
        </w:rPr>
      </w:pPr>
    </w:p>
    <w:p w14:paraId="75103FAA" w14:textId="77777777" w:rsidR="00F24F77" w:rsidRPr="0010340E" w:rsidRDefault="00F24F77" w:rsidP="0010340E">
      <w:pPr>
        <w:spacing w:line="480" w:lineRule="auto"/>
        <w:rPr>
          <w:rFonts w:ascii="Times New Roman" w:hAnsi="Times New Roman" w:cs="Times New Roman"/>
          <w:szCs w:val="24"/>
        </w:rPr>
      </w:pPr>
    </w:p>
    <w:p w14:paraId="0B675C4A" w14:textId="77777777" w:rsidR="0010340E" w:rsidRPr="0010340E" w:rsidRDefault="0010340E" w:rsidP="0010340E">
      <w:pPr>
        <w:jc w:val="center"/>
        <w:rPr>
          <w:rFonts w:ascii="Times New Roman" w:hAnsi="Times New Roman" w:cs="Times New Roman"/>
          <w:b/>
        </w:rPr>
      </w:pPr>
      <w:r w:rsidRPr="0010340E">
        <w:rPr>
          <w:rFonts w:ascii="Times New Roman" w:hAnsi="Times New Roman" w:cs="Times New Roman"/>
          <w:b/>
        </w:rPr>
        <w:lastRenderedPageBreak/>
        <w:t>Appendix A: The Peters Delusion Inventory (PDI-21)</w:t>
      </w:r>
    </w:p>
    <w:p w14:paraId="174C3C5B" w14:textId="77777777" w:rsidR="0010340E" w:rsidRPr="0010340E" w:rsidRDefault="0010340E" w:rsidP="0010340E">
      <w:pPr>
        <w:jc w:val="center"/>
        <w:rPr>
          <w:rFonts w:ascii="Times New Roman" w:hAnsi="Times New Roman" w:cs="Times New Roman"/>
          <w:b/>
        </w:rPr>
      </w:pPr>
    </w:p>
    <w:p w14:paraId="62B42EBF" w14:textId="77777777" w:rsidR="0010340E" w:rsidRPr="0010340E" w:rsidRDefault="0010340E" w:rsidP="0010340E">
      <w:pPr>
        <w:jc w:val="center"/>
        <w:rPr>
          <w:rFonts w:ascii="Times New Roman" w:hAnsi="Times New Roman" w:cs="Times New Roman"/>
          <w:b/>
        </w:rPr>
      </w:pPr>
      <w:r w:rsidRPr="0010340E">
        <w:rPr>
          <w:noProof/>
          <w:lang w:eastAsia="en-GB"/>
        </w:rPr>
        <w:drawing>
          <wp:inline distT="0" distB="0" distL="0" distR="0" wp14:anchorId="059C446B" wp14:editId="56F97AC3">
            <wp:extent cx="5919787" cy="7534275"/>
            <wp:effectExtent l="0" t="0" r="5080" b="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7645" t="1478" r="50310" b="3349"/>
                    <a:stretch/>
                  </pic:blipFill>
                  <pic:spPr bwMode="auto">
                    <a:xfrm>
                      <a:off x="0" y="0"/>
                      <a:ext cx="5933037" cy="7551138"/>
                    </a:xfrm>
                    <a:prstGeom prst="rect">
                      <a:avLst/>
                    </a:prstGeom>
                    <a:ln>
                      <a:noFill/>
                    </a:ln>
                    <a:extLst>
                      <a:ext uri="{53640926-AAD7-44D8-BBD7-CCE9431645EC}">
                        <a14:shadowObscured xmlns:a14="http://schemas.microsoft.com/office/drawing/2010/main"/>
                      </a:ext>
                    </a:extLst>
                  </pic:spPr>
                </pic:pic>
              </a:graphicData>
            </a:graphic>
          </wp:inline>
        </w:drawing>
      </w:r>
    </w:p>
    <w:p w14:paraId="35723E5D" w14:textId="77777777" w:rsidR="0010340E" w:rsidRPr="0010340E" w:rsidRDefault="0010340E" w:rsidP="0010340E">
      <w:pPr>
        <w:jc w:val="center"/>
        <w:rPr>
          <w:rFonts w:ascii="Times New Roman" w:hAnsi="Times New Roman" w:cs="Times New Roman"/>
          <w:b/>
        </w:rPr>
      </w:pPr>
    </w:p>
    <w:p w14:paraId="7ACF3B9D" w14:textId="77777777" w:rsidR="0010340E" w:rsidRPr="0010340E" w:rsidRDefault="0010340E" w:rsidP="0010340E">
      <w:pPr>
        <w:jc w:val="center"/>
        <w:rPr>
          <w:rFonts w:ascii="Times New Roman" w:hAnsi="Times New Roman" w:cs="Times New Roman"/>
          <w:b/>
        </w:rPr>
      </w:pPr>
    </w:p>
    <w:p w14:paraId="7B2F0153" w14:textId="77777777" w:rsidR="0010340E" w:rsidRPr="0010340E" w:rsidRDefault="0010340E" w:rsidP="0010340E">
      <w:pPr>
        <w:jc w:val="center"/>
        <w:rPr>
          <w:rFonts w:ascii="Times New Roman" w:hAnsi="Times New Roman" w:cs="Times New Roman"/>
          <w:b/>
        </w:rPr>
      </w:pPr>
    </w:p>
    <w:p w14:paraId="5552C0C4" w14:textId="77777777" w:rsidR="0010340E" w:rsidRPr="0010340E" w:rsidRDefault="0010340E" w:rsidP="0010340E">
      <w:pPr>
        <w:jc w:val="center"/>
        <w:rPr>
          <w:rFonts w:ascii="Times New Roman" w:hAnsi="Times New Roman" w:cs="Times New Roman"/>
          <w:b/>
        </w:rPr>
      </w:pPr>
      <w:r w:rsidRPr="0010340E">
        <w:rPr>
          <w:noProof/>
          <w:lang w:eastAsia="en-GB"/>
        </w:rPr>
        <w:drawing>
          <wp:inline distT="0" distB="0" distL="0" distR="0" wp14:anchorId="3BE76607" wp14:editId="3741F68E">
            <wp:extent cx="5642841" cy="8096250"/>
            <wp:effectExtent l="0" t="0" r="0"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0"/>
                    <a:srcRect l="50354" t="1182" r="11422" b="1281"/>
                    <a:stretch/>
                  </pic:blipFill>
                  <pic:spPr bwMode="auto">
                    <a:xfrm>
                      <a:off x="0" y="0"/>
                      <a:ext cx="5658661" cy="8118948"/>
                    </a:xfrm>
                    <a:prstGeom prst="rect">
                      <a:avLst/>
                    </a:prstGeom>
                    <a:ln>
                      <a:noFill/>
                    </a:ln>
                    <a:extLst>
                      <a:ext uri="{53640926-AAD7-44D8-BBD7-CCE9431645EC}">
                        <a14:shadowObscured xmlns:a14="http://schemas.microsoft.com/office/drawing/2010/main"/>
                      </a:ext>
                    </a:extLst>
                  </pic:spPr>
                </pic:pic>
              </a:graphicData>
            </a:graphic>
          </wp:inline>
        </w:drawing>
      </w:r>
    </w:p>
    <w:p w14:paraId="62BA0388" w14:textId="77777777" w:rsidR="0010340E" w:rsidRPr="0010340E" w:rsidRDefault="0010340E" w:rsidP="0010340E">
      <w:pPr>
        <w:jc w:val="center"/>
        <w:rPr>
          <w:rFonts w:ascii="Times New Roman" w:hAnsi="Times New Roman" w:cs="Times New Roman"/>
          <w:b/>
        </w:rPr>
      </w:pPr>
    </w:p>
    <w:p w14:paraId="15265A91" w14:textId="77777777" w:rsidR="0010340E" w:rsidRPr="0010340E" w:rsidRDefault="0010340E" w:rsidP="0010340E">
      <w:pPr>
        <w:jc w:val="center"/>
        <w:rPr>
          <w:rFonts w:ascii="Times New Roman" w:hAnsi="Times New Roman" w:cs="Times New Roman"/>
          <w:b/>
        </w:rPr>
      </w:pPr>
      <w:r w:rsidRPr="0010340E">
        <w:rPr>
          <w:noProof/>
          <w:lang w:eastAsia="en-GB"/>
        </w:rPr>
        <w:lastRenderedPageBreak/>
        <w:drawing>
          <wp:inline distT="0" distB="0" distL="0" distR="0" wp14:anchorId="789C8185" wp14:editId="2721C6A6">
            <wp:extent cx="5895975" cy="8372452"/>
            <wp:effectExtent l="0" t="0" r="0" b="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l="7312" r="53468"/>
                    <a:stretch/>
                  </pic:blipFill>
                  <pic:spPr bwMode="auto">
                    <a:xfrm>
                      <a:off x="0" y="0"/>
                      <a:ext cx="5912038" cy="8395262"/>
                    </a:xfrm>
                    <a:prstGeom prst="rect">
                      <a:avLst/>
                    </a:prstGeom>
                    <a:ln>
                      <a:noFill/>
                    </a:ln>
                    <a:extLst>
                      <a:ext uri="{53640926-AAD7-44D8-BBD7-CCE9431645EC}">
                        <a14:shadowObscured xmlns:a14="http://schemas.microsoft.com/office/drawing/2010/main"/>
                      </a:ext>
                    </a:extLst>
                  </pic:spPr>
                </pic:pic>
              </a:graphicData>
            </a:graphic>
          </wp:inline>
        </w:drawing>
      </w:r>
    </w:p>
    <w:p w14:paraId="7B6D1E33" w14:textId="77777777" w:rsidR="0010340E" w:rsidRPr="0010340E" w:rsidRDefault="0010340E" w:rsidP="0010340E">
      <w:pPr>
        <w:jc w:val="center"/>
        <w:rPr>
          <w:rFonts w:ascii="Times New Roman" w:hAnsi="Times New Roman" w:cs="Times New Roman"/>
          <w:b/>
        </w:rPr>
      </w:pPr>
    </w:p>
    <w:p w14:paraId="242C8D34" w14:textId="77777777" w:rsidR="0010340E" w:rsidRPr="0010340E" w:rsidRDefault="0010340E" w:rsidP="0010340E">
      <w:pPr>
        <w:jc w:val="center"/>
        <w:rPr>
          <w:rFonts w:ascii="Times New Roman" w:hAnsi="Times New Roman" w:cs="Times New Roman"/>
          <w:b/>
        </w:rPr>
      </w:pPr>
      <w:r w:rsidRPr="0010340E">
        <w:rPr>
          <w:noProof/>
          <w:lang w:eastAsia="en-GB"/>
        </w:rPr>
        <w:lastRenderedPageBreak/>
        <w:drawing>
          <wp:inline distT="0" distB="0" distL="0" distR="0" wp14:anchorId="55CEA78B" wp14:editId="73FE6625">
            <wp:extent cx="5722005" cy="8048625"/>
            <wp:effectExtent l="0" t="0" r="0" b="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50354" t="3547" r="11091"/>
                    <a:stretch/>
                  </pic:blipFill>
                  <pic:spPr bwMode="auto">
                    <a:xfrm>
                      <a:off x="0" y="0"/>
                      <a:ext cx="5738066" cy="8071217"/>
                    </a:xfrm>
                    <a:prstGeom prst="rect">
                      <a:avLst/>
                    </a:prstGeom>
                    <a:ln>
                      <a:noFill/>
                    </a:ln>
                    <a:extLst>
                      <a:ext uri="{53640926-AAD7-44D8-BBD7-CCE9431645EC}">
                        <a14:shadowObscured xmlns:a14="http://schemas.microsoft.com/office/drawing/2010/main"/>
                      </a:ext>
                    </a:extLst>
                  </pic:spPr>
                </pic:pic>
              </a:graphicData>
            </a:graphic>
          </wp:inline>
        </w:drawing>
      </w:r>
    </w:p>
    <w:p w14:paraId="5C31D556" w14:textId="77777777" w:rsidR="0010340E" w:rsidRPr="0010340E" w:rsidRDefault="0010340E" w:rsidP="0010340E">
      <w:pPr>
        <w:jc w:val="center"/>
        <w:rPr>
          <w:rFonts w:ascii="Times New Roman" w:hAnsi="Times New Roman" w:cs="Times New Roman"/>
          <w:b/>
        </w:rPr>
      </w:pPr>
    </w:p>
    <w:p w14:paraId="7ED22F16" w14:textId="77777777" w:rsidR="0010340E" w:rsidRPr="0010340E" w:rsidRDefault="0010340E" w:rsidP="0010340E">
      <w:pPr>
        <w:jc w:val="center"/>
        <w:rPr>
          <w:rFonts w:ascii="Times New Roman" w:hAnsi="Times New Roman" w:cs="Times New Roman"/>
          <w:b/>
        </w:rPr>
      </w:pPr>
    </w:p>
    <w:p w14:paraId="60655FF1" w14:textId="77777777" w:rsidR="0010340E" w:rsidRPr="0010340E" w:rsidRDefault="0010340E" w:rsidP="0010340E">
      <w:pPr>
        <w:jc w:val="center"/>
        <w:rPr>
          <w:rFonts w:ascii="Times New Roman" w:hAnsi="Times New Roman" w:cs="Times New Roman"/>
          <w:b/>
        </w:rPr>
      </w:pPr>
      <w:r w:rsidRPr="0010340E">
        <w:rPr>
          <w:noProof/>
          <w:lang w:eastAsia="en-GB"/>
        </w:rPr>
        <w:lastRenderedPageBreak/>
        <w:drawing>
          <wp:inline distT="0" distB="0" distL="0" distR="0" wp14:anchorId="01A193CE" wp14:editId="2EAFEAC7">
            <wp:extent cx="5632908" cy="7981950"/>
            <wp:effectExtent l="0" t="0" r="6350" b="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7645" t="886" r="53302" b="689"/>
                    <a:stretch/>
                  </pic:blipFill>
                  <pic:spPr bwMode="auto">
                    <a:xfrm>
                      <a:off x="0" y="0"/>
                      <a:ext cx="5649594" cy="8005595"/>
                    </a:xfrm>
                    <a:prstGeom prst="rect">
                      <a:avLst/>
                    </a:prstGeom>
                    <a:ln>
                      <a:noFill/>
                    </a:ln>
                    <a:extLst>
                      <a:ext uri="{53640926-AAD7-44D8-BBD7-CCE9431645EC}">
                        <a14:shadowObscured xmlns:a14="http://schemas.microsoft.com/office/drawing/2010/main"/>
                      </a:ext>
                    </a:extLst>
                  </pic:spPr>
                </pic:pic>
              </a:graphicData>
            </a:graphic>
          </wp:inline>
        </w:drawing>
      </w:r>
    </w:p>
    <w:p w14:paraId="2C1E919E" w14:textId="77777777" w:rsidR="0010340E" w:rsidRPr="0010340E" w:rsidRDefault="0010340E" w:rsidP="0010340E">
      <w:pPr>
        <w:jc w:val="center"/>
        <w:rPr>
          <w:rFonts w:ascii="Times New Roman" w:hAnsi="Times New Roman" w:cs="Times New Roman"/>
          <w:b/>
        </w:rPr>
      </w:pPr>
    </w:p>
    <w:p w14:paraId="2BC537E9" w14:textId="77777777" w:rsidR="0010340E" w:rsidRPr="0010340E" w:rsidRDefault="0010340E" w:rsidP="0010340E">
      <w:pPr>
        <w:jc w:val="center"/>
        <w:rPr>
          <w:rFonts w:ascii="Times New Roman" w:hAnsi="Times New Roman" w:cs="Times New Roman"/>
          <w:b/>
        </w:rPr>
      </w:pPr>
    </w:p>
    <w:p w14:paraId="47FEB37F" w14:textId="77777777" w:rsidR="0010340E" w:rsidRPr="0010340E" w:rsidRDefault="0010340E" w:rsidP="0010340E">
      <w:pPr>
        <w:jc w:val="center"/>
        <w:rPr>
          <w:rFonts w:ascii="Times New Roman" w:hAnsi="Times New Roman" w:cs="Times New Roman"/>
          <w:b/>
        </w:rPr>
      </w:pPr>
    </w:p>
    <w:p w14:paraId="1138DE6A" w14:textId="77777777" w:rsidR="0010340E" w:rsidRPr="0010340E" w:rsidRDefault="0010340E" w:rsidP="0010340E">
      <w:pPr>
        <w:jc w:val="center"/>
        <w:rPr>
          <w:rFonts w:ascii="Times New Roman" w:hAnsi="Times New Roman" w:cs="Times New Roman"/>
          <w:b/>
        </w:rPr>
      </w:pPr>
      <w:r w:rsidRPr="0010340E">
        <w:rPr>
          <w:noProof/>
          <w:lang w:eastAsia="en-GB"/>
        </w:rPr>
        <w:lastRenderedPageBreak/>
        <w:drawing>
          <wp:inline distT="0" distB="0" distL="0" distR="0" wp14:anchorId="2DCE9CD3" wp14:editId="6A632966">
            <wp:extent cx="5762625" cy="7990840"/>
            <wp:effectExtent l="0" t="0" r="9525" b="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3"/>
                    <a:srcRect l="50853" t="1182" r="7600" b="1281"/>
                    <a:stretch/>
                  </pic:blipFill>
                  <pic:spPr bwMode="auto">
                    <a:xfrm>
                      <a:off x="0" y="0"/>
                      <a:ext cx="5791484" cy="8030858"/>
                    </a:xfrm>
                    <a:prstGeom prst="rect">
                      <a:avLst/>
                    </a:prstGeom>
                    <a:ln>
                      <a:noFill/>
                    </a:ln>
                    <a:extLst>
                      <a:ext uri="{53640926-AAD7-44D8-BBD7-CCE9431645EC}">
                        <a14:shadowObscured xmlns:a14="http://schemas.microsoft.com/office/drawing/2010/main"/>
                      </a:ext>
                    </a:extLst>
                  </pic:spPr>
                </pic:pic>
              </a:graphicData>
            </a:graphic>
          </wp:inline>
        </w:drawing>
      </w:r>
    </w:p>
    <w:p w14:paraId="4DB942BA" w14:textId="77777777" w:rsidR="0010340E" w:rsidRDefault="0010340E" w:rsidP="0010340E">
      <w:pPr>
        <w:jc w:val="center"/>
        <w:rPr>
          <w:rFonts w:ascii="Times New Roman" w:hAnsi="Times New Roman" w:cs="Times New Roman"/>
          <w:b/>
        </w:rPr>
      </w:pPr>
    </w:p>
    <w:p w14:paraId="5741B894" w14:textId="77777777" w:rsidR="00845972" w:rsidRPr="0010340E" w:rsidRDefault="00845972" w:rsidP="0010340E">
      <w:pPr>
        <w:jc w:val="center"/>
        <w:rPr>
          <w:rFonts w:ascii="Times New Roman" w:hAnsi="Times New Roman" w:cs="Times New Roman"/>
          <w:b/>
        </w:rPr>
      </w:pPr>
    </w:p>
    <w:p w14:paraId="0F52EBE5" w14:textId="77777777" w:rsidR="0010340E" w:rsidRPr="0010340E" w:rsidRDefault="0010340E" w:rsidP="0010340E">
      <w:pPr>
        <w:jc w:val="center"/>
        <w:rPr>
          <w:rFonts w:ascii="Times New Roman" w:hAnsi="Times New Roman" w:cs="Times New Roman"/>
          <w:b/>
        </w:rPr>
      </w:pPr>
    </w:p>
    <w:p w14:paraId="7B3079C5" w14:textId="77777777" w:rsidR="0010340E" w:rsidRPr="0010340E" w:rsidRDefault="0010340E" w:rsidP="0010340E">
      <w:pPr>
        <w:jc w:val="center"/>
        <w:rPr>
          <w:rFonts w:ascii="Times New Roman" w:hAnsi="Times New Roman" w:cs="Times New Roman"/>
          <w:b/>
        </w:rPr>
      </w:pPr>
      <w:r w:rsidRPr="0010340E">
        <w:rPr>
          <w:rFonts w:ascii="Times New Roman" w:hAnsi="Times New Roman" w:cs="Times New Roman"/>
          <w:b/>
        </w:rPr>
        <w:lastRenderedPageBreak/>
        <w:t>Appendix B: Spontaneous Use of Imagery Scale</w:t>
      </w:r>
    </w:p>
    <w:p w14:paraId="0DBC62A5" w14:textId="77777777" w:rsidR="0010340E" w:rsidRPr="0010340E" w:rsidRDefault="0010340E" w:rsidP="0010340E">
      <w:pPr>
        <w:jc w:val="center"/>
        <w:rPr>
          <w:rFonts w:ascii="Times New Roman" w:hAnsi="Times New Roman" w:cs="Times New Roman"/>
          <w:b/>
        </w:rPr>
      </w:pPr>
    </w:p>
    <w:p w14:paraId="0F2112F6" w14:textId="77777777" w:rsidR="0010340E" w:rsidRPr="0010340E" w:rsidRDefault="0010340E" w:rsidP="0010340E">
      <w:pPr>
        <w:jc w:val="center"/>
        <w:rPr>
          <w:rFonts w:ascii="Times New Roman" w:hAnsi="Times New Roman" w:cs="Times New Roman"/>
          <w:b/>
        </w:rPr>
      </w:pPr>
      <w:r w:rsidRPr="0010340E">
        <w:rPr>
          <w:noProof/>
          <w:lang w:eastAsia="en-GB"/>
        </w:rPr>
        <w:drawing>
          <wp:inline distT="0" distB="0" distL="0" distR="0" wp14:anchorId="79380EF9" wp14:editId="76A3519A">
            <wp:extent cx="5762625" cy="6819900"/>
            <wp:effectExtent l="0" t="0" r="9525" b="0"/>
            <wp:docPr id="21178" name="Picture 21178"/>
            <wp:cNvGraphicFramePr/>
            <a:graphic xmlns:a="http://schemas.openxmlformats.org/drawingml/2006/main">
              <a:graphicData uri="http://schemas.openxmlformats.org/drawingml/2006/picture">
                <pic:pic xmlns:pic="http://schemas.openxmlformats.org/drawingml/2006/picture">
                  <pic:nvPicPr>
                    <pic:cNvPr id="21178" name="Picture 21178"/>
                    <pic:cNvPicPr/>
                  </pic:nvPicPr>
                  <pic:blipFill rotWithShape="1">
                    <a:blip r:embed="rId134"/>
                    <a:srcRect l="156" t="12426" b="13058"/>
                    <a:stretch/>
                  </pic:blipFill>
                  <pic:spPr bwMode="auto">
                    <a:xfrm>
                      <a:off x="0" y="0"/>
                      <a:ext cx="5763265" cy="6820657"/>
                    </a:xfrm>
                    <a:prstGeom prst="rect">
                      <a:avLst/>
                    </a:prstGeom>
                    <a:ln>
                      <a:noFill/>
                    </a:ln>
                    <a:extLst>
                      <a:ext uri="{53640926-AAD7-44D8-BBD7-CCE9431645EC}">
                        <a14:shadowObscured xmlns:a14="http://schemas.microsoft.com/office/drawing/2010/main"/>
                      </a:ext>
                    </a:extLst>
                  </pic:spPr>
                </pic:pic>
              </a:graphicData>
            </a:graphic>
          </wp:inline>
        </w:drawing>
      </w:r>
    </w:p>
    <w:p w14:paraId="02E111A1" w14:textId="77777777" w:rsidR="0010340E" w:rsidRPr="0010340E" w:rsidRDefault="0010340E" w:rsidP="0010340E">
      <w:pPr>
        <w:jc w:val="center"/>
        <w:rPr>
          <w:rFonts w:ascii="Times New Roman" w:hAnsi="Times New Roman" w:cs="Times New Roman"/>
          <w:b/>
        </w:rPr>
      </w:pPr>
    </w:p>
    <w:p w14:paraId="0F6E120D" w14:textId="77777777" w:rsidR="0010340E" w:rsidRPr="0010340E" w:rsidRDefault="0010340E" w:rsidP="0010340E">
      <w:pPr>
        <w:jc w:val="center"/>
        <w:rPr>
          <w:rFonts w:ascii="Times New Roman" w:hAnsi="Times New Roman" w:cs="Times New Roman"/>
          <w:b/>
        </w:rPr>
      </w:pPr>
    </w:p>
    <w:p w14:paraId="0CB737EC" w14:textId="77777777" w:rsidR="0010340E" w:rsidRDefault="0010340E" w:rsidP="0010340E">
      <w:pPr>
        <w:jc w:val="center"/>
        <w:rPr>
          <w:rFonts w:ascii="Times New Roman" w:hAnsi="Times New Roman" w:cs="Times New Roman"/>
          <w:b/>
        </w:rPr>
      </w:pPr>
    </w:p>
    <w:p w14:paraId="6BE90FE1" w14:textId="77777777" w:rsidR="00845972" w:rsidRPr="0010340E" w:rsidRDefault="00845972" w:rsidP="0010340E">
      <w:pPr>
        <w:jc w:val="center"/>
        <w:rPr>
          <w:rFonts w:ascii="Times New Roman" w:hAnsi="Times New Roman" w:cs="Times New Roman"/>
          <w:b/>
        </w:rPr>
      </w:pPr>
    </w:p>
    <w:p w14:paraId="67131EF3" w14:textId="77777777" w:rsidR="0010340E" w:rsidRPr="0010340E" w:rsidRDefault="0010340E" w:rsidP="0010340E">
      <w:pPr>
        <w:keepNext/>
        <w:keepLines/>
        <w:spacing w:after="4"/>
        <w:outlineLvl w:val="1"/>
        <w:rPr>
          <w:rFonts w:ascii="Times New Roman" w:hAnsi="Times New Roman" w:cs="Times New Roman"/>
          <w:b/>
        </w:rPr>
      </w:pPr>
    </w:p>
    <w:p w14:paraId="639745FD" w14:textId="77777777" w:rsidR="0010340E" w:rsidRPr="0010340E" w:rsidRDefault="0010340E" w:rsidP="0010340E">
      <w:pPr>
        <w:keepNext/>
        <w:keepLines/>
        <w:spacing w:after="4"/>
        <w:jc w:val="center"/>
        <w:outlineLvl w:val="1"/>
        <w:rPr>
          <w:rFonts w:ascii="Times New Roman" w:eastAsia="Times New Roman" w:hAnsi="Times New Roman" w:cs="Times New Roman"/>
          <w:b/>
          <w:color w:val="000000"/>
          <w:szCs w:val="24"/>
          <w:lang w:eastAsia="en-GB"/>
        </w:rPr>
      </w:pPr>
      <w:r w:rsidRPr="0010340E">
        <w:rPr>
          <w:rFonts w:ascii="Times New Roman" w:hAnsi="Times New Roman" w:cs="Times New Roman"/>
          <w:b/>
        </w:rPr>
        <w:t xml:space="preserve">Appendix C: </w:t>
      </w:r>
      <w:r w:rsidRPr="0010340E">
        <w:rPr>
          <w:rFonts w:ascii="Times New Roman" w:eastAsia="Times New Roman" w:hAnsi="Times New Roman" w:cs="Times New Roman"/>
          <w:b/>
          <w:color w:val="000000"/>
          <w:szCs w:val="24"/>
          <w:lang w:eastAsia="en-GB"/>
        </w:rPr>
        <w:t>Rosenberg Self-Esteem Scale</w:t>
      </w:r>
    </w:p>
    <w:p w14:paraId="3D64E276"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6250A3C1"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4AA7099D" w14:textId="77777777" w:rsidR="0010340E" w:rsidRPr="0010340E" w:rsidRDefault="0010340E" w:rsidP="0010340E">
      <w:pPr>
        <w:spacing w:after="0"/>
        <w:rPr>
          <w:rFonts w:ascii="Times New Roman" w:eastAsia="Times New Roman" w:hAnsi="Times New Roman" w:cs="Times New Roman"/>
          <w:color w:val="000000"/>
          <w:lang w:eastAsia="en-GB"/>
        </w:rPr>
      </w:pPr>
    </w:p>
    <w:p w14:paraId="0528B876" w14:textId="77777777" w:rsidR="0010340E" w:rsidRPr="0010340E" w:rsidRDefault="0010340E" w:rsidP="0010340E">
      <w:pPr>
        <w:spacing w:after="14" w:line="248" w:lineRule="auto"/>
        <w:ind w:left="-5" w:right="843"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Please record the appropriate answer for each item, depending on whether you Strongly agree, agree, disagree, or strongly disagree with it. </w:t>
      </w:r>
    </w:p>
    <w:p w14:paraId="063933FA"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5B8BBEA2"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1B1D2B44" w14:textId="77777777" w:rsidR="0010340E" w:rsidRPr="0010340E" w:rsidRDefault="0010340E" w:rsidP="0010340E">
      <w:pPr>
        <w:numPr>
          <w:ilvl w:val="0"/>
          <w:numId w:val="35"/>
        </w:numPr>
        <w:spacing w:after="0" w:line="248" w:lineRule="auto"/>
        <w:ind w:right="834" w:hanging="180"/>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Strongly agree </w:t>
      </w:r>
    </w:p>
    <w:p w14:paraId="49117E15" w14:textId="77777777" w:rsidR="0010340E" w:rsidRPr="0010340E" w:rsidRDefault="0010340E" w:rsidP="0010340E">
      <w:pPr>
        <w:numPr>
          <w:ilvl w:val="0"/>
          <w:numId w:val="35"/>
        </w:numPr>
        <w:spacing w:after="0" w:line="248" w:lineRule="auto"/>
        <w:ind w:right="834" w:hanging="180"/>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Agree </w:t>
      </w:r>
    </w:p>
    <w:p w14:paraId="3F1ED62D" w14:textId="77777777" w:rsidR="0010340E" w:rsidRPr="0010340E" w:rsidRDefault="0010340E" w:rsidP="0010340E">
      <w:pPr>
        <w:numPr>
          <w:ilvl w:val="0"/>
          <w:numId w:val="35"/>
        </w:numPr>
        <w:spacing w:after="0" w:line="248" w:lineRule="auto"/>
        <w:ind w:right="834" w:hanging="180"/>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Disagree </w:t>
      </w:r>
    </w:p>
    <w:p w14:paraId="1D0B616E" w14:textId="77777777" w:rsidR="0010340E" w:rsidRPr="0010340E" w:rsidRDefault="0010340E" w:rsidP="0010340E">
      <w:pPr>
        <w:numPr>
          <w:ilvl w:val="0"/>
          <w:numId w:val="35"/>
        </w:numPr>
        <w:spacing w:after="0" w:line="248" w:lineRule="auto"/>
        <w:ind w:right="834" w:hanging="180"/>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Strongly disagree </w:t>
      </w:r>
    </w:p>
    <w:p w14:paraId="58A56DB6" w14:textId="77777777" w:rsidR="0010340E" w:rsidRPr="0010340E" w:rsidRDefault="0010340E" w:rsidP="0010340E">
      <w:pPr>
        <w:spacing w:after="0"/>
        <w:ind w:right="1366"/>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5D6EB429" w14:textId="77777777" w:rsidR="0010340E" w:rsidRPr="0010340E" w:rsidRDefault="0010340E" w:rsidP="0010340E">
      <w:pPr>
        <w:spacing w:after="0"/>
        <w:ind w:right="1366"/>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7B0268F3" w14:textId="77777777" w:rsidR="0010340E" w:rsidRPr="0010340E" w:rsidRDefault="0010340E" w:rsidP="0010340E">
      <w:pPr>
        <w:spacing w:after="0"/>
        <w:ind w:right="1366"/>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tbl>
      <w:tblPr>
        <w:tblStyle w:val="TableGrid0"/>
        <w:tblW w:w="7305" w:type="dxa"/>
        <w:tblInd w:w="0" w:type="dxa"/>
        <w:tblLook w:val="04A0" w:firstRow="1" w:lastRow="0" w:firstColumn="1" w:lastColumn="0" w:noHBand="0" w:noVBand="1"/>
      </w:tblPr>
      <w:tblGrid>
        <w:gridCol w:w="1638"/>
        <w:gridCol w:w="5667"/>
      </w:tblGrid>
      <w:tr w:rsidR="0010340E" w:rsidRPr="0010340E" w14:paraId="5D10E9F9" w14:textId="77777777" w:rsidTr="0010340E">
        <w:trPr>
          <w:trHeight w:val="384"/>
        </w:trPr>
        <w:tc>
          <w:tcPr>
            <w:tcW w:w="1638" w:type="dxa"/>
            <w:tcBorders>
              <w:top w:val="nil"/>
              <w:left w:val="nil"/>
              <w:bottom w:val="nil"/>
              <w:right w:val="nil"/>
            </w:tcBorders>
          </w:tcPr>
          <w:p w14:paraId="26812D3D"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1. </w:t>
            </w:r>
          </w:p>
        </w:tc>
        <w:tc>
          <w:tcPr>
            <w:tcW w:w="5667" w:type="dxa"/>
            <w:tcBorders>
              <w:top w:val="nil"/>
              <w:left w:val="nil"/>
              <w:bottom w:val="nil"/>
              <w:right w:val="nil"/>
            </w:tcBorders>
          </w:tcPr>
          <w:p w14:paraId="44B1337C"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On the whole, I am satisfied with myself. </w:t>
            </w:r>
          </w:p>
        </w:tc>
      </w:tr>
      <w:tr w:rsidR="0010340E" w:rsidRPr="0010340E" w14:paraId="294E90F2" w14:textId="77777777" w:rsidTr="0010340E">
        <w:trPr>
          <w:trHeight w:val="459"/>
        </w:trPr>
        <w:tc>
          <w:tcPr>
            <w:tcW w:w="1638" w:type="dxa"/>
            <w:tcBorders>
              <w:top w:val="nil"/>
              <w:left w:val="nil"/>
              <w:bottom w:val="nil"/>
              <w:right w:val="nil"/>
            </w:tcBorders>
          </w:tcPr>
          <w:p w14:paraId="6CECCBB2"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2. </w:t>
            </w:r>
          </w:p>
        </w:tc>
        <w:tc>
          <w:tcPr>
            <w:tcW w:w="5667" w:type="dxa"/>
            <w:tcBorders>
              <w:top w:val="nil"/>
              <w:left w:val="nil"/>
              <w:bottom w:val="nil"/>
              <w:right w:val="nil"/>
            </w:tcBorders>
          </w:tcPr>
          <w:p w14:paraId="534F6E7D" w14:textId="77777777" w:rsidR="0010340E" w:rsidRPr="0010340E" w:rsidRDefault="0010340E" w:rsidP="0010340E">
            <w:pPr>
              <w:ind w:left="1"/>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At times I think I am no good at all. </w:t>
            </w:r>
          </w:p>
        </w:tc>
      </w:tr>
      <w:tr w:rsidR="0010340E" w:rsidRPr="0010340E" w14:paraId="41E7C343" w14:textId="77777777" w:rsidTr="0010340E">
        <w:trPr>
          <w:trHeight w:val="459"/>
        </w:trPr>
        <w:tc>
          <w:tcPr>
            <w:tcW w:w="1638" w:type="dxa"/>
            <w:tcBorders>
              <w:top w:val="nil"/>
              <w:left w:val="nil"/>
              <w:bottom w:val="nil"/>
              <w:right w:val="nil"/>
            </w:tcBorders>
          </w:tcPr>
          <w:p w14:paraId="461B5E18"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3. </w:t>
            </w:r>
          </w:p>
        </w:tc>
        <w:tc>
          <w:tcPr>
            <w:tcW w:w="5667" w:type="dxa"/>
            <w:tcBorders>
              <w:top w:val="nil"/>
              <w:left w:val="nil"/>
              <w:bottom w:val="nil"/>
              <w:right w:val="nil"/>
            </w:tcBorders>
          </w:tcPr>
          <w:p w14:paraId="22F591D1" w14:textId="77777777" w:rsidR="0010340E" w:rsidRPr="0010340E" w:rsidRDefault="0010340E" w:rsidP="0010340E">
            <w:pPr>
              <w:ind w:left="1"/>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feel that I have a number of good qualities. </w:t>
            </w:r>
          </w:p>
        </w:tc>
      </w:tr>
      <w:tr w:rsidR="0010340E" w:rsidRPr="0010340E" w14:paraId="680BAD62" w14:textId="77777777" w:rsidTr="0010340E">
        <w:trPr>
          <w:trHeight w:val="459"/>
        </w:trPr>
        <w:tc>
          <w:tcPr>
            <w:tcW w:w="1638" w:type="dxa"/>
            <w:tcBorders>
              <w:top w:val="nil"/>
              <w:left w:val="nil"/>
              <w:bottom w:val="nil"/>
              <w:right w:val="nil"/>
            </w:tcBorders>
          </w:tcPr>
          <w:p w14:paraId="733AADFD"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4. </w:t>
            </w:r>
          </w:p>
        </w:tc>
        <w:tc>
          <w:tcPr>
            <w:tcW w:w="5667" w:type="dxa"/>
            <w:tcBorders>
              <w:top w:val="nil"/>
              <w:left w:val="nil"/>
              <w:bottom w:val="nil"/>
              <w:right w:val="nil"/>
            </w:tcBorders>
          </w:tcPr>
          <w:p w14:paraId="2D31BC25" w14:textId="77777777" w:rsidR="0010340E" w:rsidRPr="0010340E" w:rsidRDefault="0010340E" w:rsidP="0010340E">
            <w:pPr>
              <w:jc w:val="both"/>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am able to do things as well as most other people. </w:t>
            </w:r>
          </w:p>
        </w:tc>
      </w:tr>
      <w:tr w:rsidR="0010340E" w:rsidRPr="0010340E" w14:paraId="53BFA776" w14:textId="77777777" w:rsidTr="0010340E">
        <w:trPr>
          <w:trHeight w:val="459"/>
        </w:trPr>
        <w:tc>
          <w:tcPr>
            <w:tcW w:w="1638" w:type="dxa"/>
            <w:tcBorders>
              <w:top w:val="nil"/>
              <w:left w:val="nil"/>
              <w:bottom w:val="nil"/>
              <w:right w:val="nil"/>
            </w:tcBorders>
          </w:tcPr>
          <w:p w14:paraId="23076F8E"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5. </w:t>
            </w:r>
          </w:p>
        </w:tc>
        <w:tc>
          <w:tcPr>
            <w:tcW w:w="5667" w:type="dxa"/>
            <w:tcBorders>
              <w:top w:val="nil"/>
              <w:left w:val="nil"/>
              <w:bottom w:val="nil"/>
              <w:right w:val="nil"/>
            </w:tcBorders>
          </w:tcPr>
          <w:p w14:paraId="6F4F6417"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feel 1do not have much to be proud of. </w:t>
            </w:r>
          </w:p>
        </w:tc>
      </w:tr>
      <w:tr w:rsidR="0010340E" w:rsidRPr="0010340E" w14:paraId="4F32D065" w14:textId="77777777" w:rsidTr="0010340E">
        <w:trPr>
          <w:trHeight w:val="459"/>
        </w:trPr>
        <w:tc>
          <w:tcPr>
            <w:tcW w:w="1638" w:type="dxa"/>
            <w:tcBorders>
              <w:top w:val="nil"/>
              <w:left w:val="nil"/>
              <w:bottom w:val="nil"/>
              <w:right w:val="nil"/>
            </w:tcBorders>
          </w:tcPr>
          <w:p w14:paraId="7A88434A"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6. </w:t>
            </w:r>
          </w:p>
        </w:tc>
        <w:tc>
          <w:tcPr>
            <w:tcW w:w="5667" w:type="dxa"/>
            <w:tcBorders>
              <w:top w:val="nil"/>
              <w:left w:val="nil"/>
              <w:bottom w:val="nil"/>
              <w:right w:val="nil"/>
            </w:tcBorders>
          </w:tcPr>
          <w:p w14:paraId="588A5D86"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certainly feel useless at times. </w:t>
            </w:r>
          </w:p>
        </w:tc>
      </w:tr>
      <w:tr w:rsidR="0010340E" w:rsidRPr="0010340E" w14:paraId="4721BC97" w14:textId="77777777" w:rsidTr="0010340E">
        <w:trPr>
          <w:trHeight w:val="459"/>
        </w:trPr>
        <w:tc>
          <w:tcPr>
            <w:tcW w:w="1638" w:type="dxa"/>
            <w:tcBorders>
              <w:top w:val="nil"/>
              <w:left w:val="nil"/>
              <w:bottom w:val="nil"/>
              <w:right w:val="nil"/>
            </w:tcBorders>
          </w:tcPr>
          <w:p w14:paraId="6B71900D"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7. </w:t>
            </w:r>
          </w:p>
        </w:tc>
        <w:tc>
          <w:tcPr>
            <w:tcW w:w="5667" w:type="dxa"/>
            <w:tcBorders>
              <w:top w:val="nil"/>
              <w:left w:val="nil"/>
              <w:bottom w:val="nil"/>
              <w:right w:val="nil"/>
            </w:tcBorders>
          </w:tcPr>
          <w:p w14:paraId="7EB028FF"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feel that I'm a person of worth. </w:t>
            </w:r>
          </w:p>
        </w:tc>
      </w:tr>
      <w:tr w:rsidR="0010340E" w:rsidRPr="0010340E" w14:paraId="0177F19C" w14:textId="77777777" w:rsidTr="0010340E">
        <w:trPr>
          <w:trHeight w:val="459"/>
        </w:trPr>
        <w:tc>
          <w:tcPr>
            <w:tcW w:w="1638" w:type="dxa"/>
            <w:tcBorders>
              <w:top w:val="nil"/>
              <w:left w:val="nil"/>
              <w:bottom w:val="nil"/>
              <w:right w:val="nil"/>
            </w:tcBorders>
          </w:tcPr>
          <w:p w14:paraId="744CD3BB"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8. </w:t>
            </w:r>
          </w:p>
        </w:tc>
        <w:tc>
          <w:tcPr>
            <w:tcW w:w="5667" w:type="dxa"/>
            <w:tcBorders>
              <w:top w:val="nil"/>
              <w:left w:val="nil"/>
              <w:bottom w:val="nil"/>
              <w:right w:val="nil"/>
            </w:tcBorders>
          </w:tcPr>
          <w:p w14:paraId="426395D5"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wish I could have more respect for myself. </w:t>
            </w:r>
          </w:p>
        </w:tc>
      </w:tr>
      <w:tr w:rsidR="0010340E" w:rsidRPr="0010340E" w14:paraId="5ED82520" w14:textId="77777777" w:rsidTr="0010340E">
        <w:trPr>
          <w:trHeight w:val="459"/>
        </w:trPr>
        <w:tc>
          <w:tcPr>
            <w:tcW w:w="1638" w:type="dxa"/>
            <w:tcBorders>
              <w:top w:val="nil"/>
              <w:left w:val="nil"/>
              <w:bottom w:val="nil"/>
              <w:right w:val="nil"/>
            </w:tcBorders>
          </w:tcPr>
          <w:p w14:paraId="717CB05B"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9. </w:t>
            </w:r>
          </w:p>
        </w:tc>
        <w:tc>
          <w:tcPr>
            <w:tcW w:w="5667" w:type="dxa"/>
            <w:tcBorders>
              <w:top w:val="nil"/>
              <w:left w:val="nil"/>
              <w:bottom w:val="nil"/>
              <w:right w:val="nil"/>
            </w:tcBorders>
          </w:tcPr>
          <w:p w14:paraId="57868639" w14:textId="77777777" w:rsidR="0010340E" w:rsidRPr="0010340E" w:rsidRDefault="0010340E" w:rsidP="0010340E">
            <w:pPr>
              <w:jc w:val="both"/>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All in all, I am inclined to think that I am a failure. </w:t>
            </w:r>
          </w:p>
        </w:tc>
      </w:tr>
      <w:tr w:rsidR="0010340E" w:rsidRPr="0010340E" w14:paraId="0A34AAA0" w14:textId="77777777" w:rsidTr="0010340E">
        <w:trPr>
          <w:trHeight w:val="384"/>
        </w:trPr>
        <w:tc>
          <w:tcPr>
            <w:tcW w:w="1638" w:type="dxa"/>
            <w:tcBorders>
              <w:top w:val="nil"/>
              <w:left w:val="nil"/>
              <w:bottom w:val="nil"/>
              <w:right w:val="nil"/>
            </w:tcBorders>
          </w:tcPr>
          <w:p w14:paraId="25153676"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_____ 10. </w:t>
            </w:r>
          </w:p>
        </w:tc>
        <w:tc>
          <w:tcPr>
            <w:tcW w:w="5667" w:type="dxa"/>
            <w:tcBorders>
              <w:top w:val="nil"/>
              <w:left w:val="nil"/>
              <w:bottom w:val="nil"/>
              <w:right w:val="nil"/>
            </w:tcBorders>
          </w:tcPr>
          <w:p w14:paraId="39D70DAE" w14:textId="77777777" w:rsidR="0010340E" w:rsidRPr="0010340E" w:rsidRDefault="0010340E" w:rsidP="0010340E">
            <w:pPr>
              <w:rPr>
                <w:rFonts w:ascii="Times New Roman" w:eastAsia="Times New Roman" w:hAnsi="Times New Roman" w:cs="Times New Roman"/>
                <w:color w:val="000000"/>
              </w:rPr>
            </w:pPr>
            <w:r w:rsidRPr="0010340E">
              <w:rPr>
                <w:rFonts w:ascii="Times New Roman" w:eastAsia="Times New Roman" w:hAnsi="Times New Roman" w:cs="Times New Roman"/>
                <w:color w:val="000000"/>
              </w:rPr>
              <w:t xml:space="preserve">I take a positive attitude toward myself. </w:t>
            </w:r>
          </w:p>
        </w:tc>
      </w:tr>
    </w:tbl>
    <w:p w14:paraId="21826A82" w14:textId="77777777" w:rsidR="0010340E" w:rsidRPr="0010340E" w:rsidRDefault="0010340E" w:rsidP="0010340E">
      <w:pPr>
        <w:spacing w:after="14" w:line="248" w:lineRule="auto"/>
        <w:ind w:left="758" w:hanging="10"/>
        <w:rPr>
          <w:rFonts w:ascii="Times New Roman" w:eastAsia="Times New Roman" w:hAnsi="Times New Roman" w:cs="Times New Roman"/>
          <w:color w:val="000000"/>
          <w:lang w:eastAsia="en-GB"/>
        </w:rPr>
      </w:pPr>
    </w:p>
    <w:p w14:paraId="233CC16A" w14:textId="77777777" w:rsidR="0010340E" w:rsidRPr="0010340E" w:rsidRDefault="0010340E" w:rsidP="0010340E">
      <w:pPr>
        <w:jc w:val="center"/>
        <w:rPr>
          <w:rFonts w:ascii="Times New Roman" w:hAnsi="Times New Roman" w:cs="Times New Roman"/>
          <w:b/>
        </w:rPr>
      </w:pPr>
    </w:p>
    <w:p w14:paraId="6CD4BE38" w14:textId="77777777" w:rsidR="0010340E" w:rsidRPr="0010340E" w:rsidRDefault="0010340E" w:rsidP="0010340E">
      <w:pPr>
        <w:jc w:val="center"/>
        <w:rPr>
          <w:rFonts w:ascii="Times New Roman" w:hAnsi="Times New Roman" w:cs="Times New Roman"/>
          <w:b/>
        </w:rPr>
      </w:pPr>
    </w:p>
    <w:p w14:paraId="38926BD2" w14:textId="77777777" w:rsidR="0010340E" w:rsidRPr="0010340E" w:rsidRDefault="0010340E" w:rsidP="0010340E">
      <w:pPr>
        <w:jc w:val="center"/>
        <w:rPr>
          <w:rFonts w:ascii="Times New Roman" w:hAnsi="Times New Roman" w:cs="Times New Roman"/>
          <w:b/>
        </w:rPr>
      </w:pPr>
    </w:p>
    <w:p w14:paraId="643F2C55" w14:textId="77777777" w:rsidR="0010340E" w:rsidRPr="0010340E" w:rsidRDefault="0010340E" w:rsidP="0010340E">
      <w:pPr>
        <w:jc w:val="center"/>
        <w:rPr>
          <w:rFonts w:ascii="Times New Roman" w:hAnsi="Times New Roman" w:cs="Times New Roman"/>
          <w:b/>
        </w:rPr>
      </w:pPr>
    </w:p>
    <w:p w14:paraId="669498EF" w14:textId="77777777" w:rsidR="0010340E" w:rsidRPr="0010340E" w:rsidRDefault="0010340E" w:rsidP="0010340E">
      <w:pPr>
        <w:jc w:val="center"/>
        <w:rPr>
          <w:rFonts w:ascii="Times New Roman" w:hAnsi="Times New Roman" w:cs="Times New Roman"/>
          <w:b/>
        </w:rPr>
      </w:pPr>
    </w:p>
    <w:p w14:paraId="6DBC03C7" w14:textId="77777777" w:rsidR="0010340E" w:rsidRPr="0010340E" w:rsidRDefault="0010340E" w:rsidP="0010340E">
      <w:pPr>
        <w:jc w:val="center"/>
        <w:rPr>
          <w:rFonts w:ascii="Times New Roman" w:hAnsi="Times New Roman" w:cs="Times New Roman"/>
          <w:b/>
        </w:rPr>
      </w:pPr>
    </w:p>
    <w:p w14:paraId="60E9EC44" w14:textId="77777777" w:rsidR="0010340E" w:rsidRPr="0010340E" w:rsidRDefault="0010340E" w:rsidP="0010340E">
      <w:pPr>
        <w:jc w:val="center"/>
        <w:rPr>
          <w:rFonts w:ascii="Times New Roman" w:hAnsi="Times New Roman" w:cs="Times New Roman"/>
          <w:b/>
        </w:rPr>
      </w:pPr>
    </w:p>
    <w:p w14:paraId="0919DA07" w14:textId="77777777" w:rsidR="0010340E" w:rsidRPr="0010340E" w:rsidRDefault="0010340E" w:rsidP="0010340E">
      <w:pPr>
        <w:jc w:val="center"/>
        <w:rPr>
          <w:rFonts w:ascii="Times New Roman" w:hAnsi="Times New Roman" w:cs="Times New Roman"/>
          <w:b/>
        </w:rPr>
      </w:pPr>
    </w:p>
    <w:p w14:paraId="3FCDF28B" w14:textId="77777777" w:rsidR="0010340E" w:rsidRPr="0010340E" w:rsidRDefault="0010340E" w:rsidP="0010340E">
      <w:pPr>
        <w:jc w:val="center"/>
        <w:rPr>
          <w:rFonts w:ascii="Times New Roman" w:hAnsi="Times New Roman" w:cs="Times New Roman"/>
          <w:b/>
        </w:rPr>
      </w:pPr>
    </w:p>
    <w:p w14:paraId="5ADE9A95" w14:textId="77777777" w:rsidR="0010340E" w:rsidRPr="0010340E" w:rsidRDefault="0010340E" w:rsidP="0010340E">
      <w:pPr>
        <w:jc w:val="center"/>
        <w:rPr>
          <w:rFonts w:ascii="Times New Roman" w:hAnsi="Times New Roman" w:cs="Times New Roman"/>
          <w:b/>
        </w:rPr>
      </w:pPr>
    </w:p>
    <w:p w14:paraId="28DD2909" w14:textId="77777777" w:rsidR="0010340E" w:rsidRPr="0010340E" w:rsidRDefault="0010340E" w:rsidP="0010340E">
      <w:pPr>
        <w:jc w:val="center"/>
        <w:rPr>
          <w:rFonts w:ascii="Times New Roman" w:hAnsi="Times New Roman" w:cs="Times New Roman"/>
          <w:b/>
          <w:szCs w:val="24"/>
        </w:rPr>
      </w:pPr>
      <w:r w:rsidRPr="0010340E">
        <w:rPr>
          <w:rFonts w:ascii="Times New Roman" w:hAnsi="Times New Roman" w:cs="Times New Roman"/>
          <w:b/>
          <w:szCs w:val="24"/>
        </w:rPr>
        <w:lastRenderedPageBreak/>
        <w:t xml:space="preserve"> Appendix D: Altman Self-rating Mania Scale</w:t>
      </w:r>
    </w:p>
    <w:p w14:paraId="477C0F1E" w14:textId="77777777" w:rsidR="0010340E" w:rsidRPr="0010340E" w:rsidRDefault="0010340E" w:rsidP="0010340E">
      <w:pPr>
        <w:rPr>
          <w:rFonts w:ascii="Times New Roman" w:hAnsi="Times New Roman" w:cs="Times New Roman"/>
          <w:b/>
        </w:rPr>
      </w:pPr>
    </w:p>
    <w:p w14:paraId="7D5CCB5C" w14:textId="77777777" w:rsidR="0010340E" w:rsidRPr="0010340E" w:rsidRDefault="0010340E" w:rsidP="0010340E">
      <w:pPr>
        <w:jc w:val="center"/>
        <w:rPr>
          <w:rFonts w:ascii="Times New Roman" w:hAnsi="Times New Roman" w:cs="Times New Roman"/>
          <w:b/>
        </w:rPr>
      </w:pPr>
      <w:r w:rsidRPr="0010340E">
        <w:rPr>
          <w:noProof/>
          <w:lang w:eastAsia="en-GB"/>
        </w:rPr>
        <w:drawing>
          <wp:inline distT="0" distB="0" distL="0" distR="0" wp14:anchorId="727E778E" wp14:editId="78BD711A">
            <wp:extent cx="5857875" cy="8082384"/>
            <wp:effectExtent l="0" t="0" r="0" b="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l="57002" t="1772" r="3612" b="1577"/>
                    <a:stretch/>
                  </pic:blipFill>
                  <pic:spPr bwMode="auto">
                    <a:xfrm>
                      <a:off x="0" y="0"/>
                      <a:ext cx="5882747" cy="8116700"/>
                    </a:xfrm>
                    <a:prstGeom prst="rect">
                      <a:avLst/>
                    </a:prstGeom>
                    <a:ln>
                      <a:noFill/>
                    </a:ln>
                    <a:extLst>
                      <a:ext uri="{53640926-AAD7-44D8-BBD7-CCE9431645EC}">
                        <a14:shadowObscured xmlns:a14="http://schemas.microsoft.com/office/drawing/2010/main"/>
                      </a:ext>
                    </a:extLst>
                  </pic:spPr>
                </pic:pic>
              </a:graphicData>
            </a:graphic>
          </wp:inline>
        </w:drawing>
      </w:r>
    </w:p>
    <w:p w14:paraId="6BF283FA" w14:textId="77777777" w:rsidR="00D9640D" w:rsidRDefault="00D9640D" w:rsidP="0010340E">
      <w:pPr>
        <w:jc w:val="center"/>
        <w:rPr>
          <w:rFonts w:ascii="Times New Roman" w:hAnsi="Times New Roman" w:cs="Times New Roman"/>
          <w:b/>
        </w:rPr>
      </w:pPr>
    </w:p>
    <w:p w14:paraId="51BDFBE4" w14:textId="77777777" w:rsidR="0010340E" w:rsidRPr="0010340E" w:rsidRDefault="0010340E" w:rsidP="0010340E">
      <w:pPr>
        <w:jc w:val="center"/>
        <w:rPr>
          <w:rFonts w:ascii="Times New Roman" w:hAnsi="Times New Roman" w:cs="Times New Roman"/>
          <w:b/>
        </w:rPr>
      </w:pPr>
      <w:r w:rsidRPr="0010340E">
        <w:rPr>
          <w:rFonts w:ascii="Times New Roman" w:hAnsi="Times New Roman" w:cs="Times New Roman"/>
          <w:b/>
        </w:rPr>
        <w:lastRenderedPageBreak/>
        <w:t xml:space="preserve">Appendix E: Positive and Negative Affect Schedule </w:t>
      </w:r>
    </w:p>
    <w:p w14:paraId="00752D3A" w14:textId="77777777" w:rsidR="0010340E" w:rsidRPr="0010340E" w:rsidRDefault="0010340E" w:rsidP="0010340E">
      <w:pPr>
        <w:spacing w:after="0"/>
        <w:ind w:left="11" w:right="56"/>
        <w:jc w:val="center"/>
        <w:rPr>
          <w:rFonts w:ascii="Times New Roman" w:eastAsia="Times New Roman" w:hAnsi="Times New Roman" w:cs="Times New Roman"/>
          <w:color w:val="000000"/>
          <w:sz w:val="22"/>
          <w:lang w:eastAsia="en-GB"/>
        </w:rPr>
      </w:pPr>
    </w:p>
    <w:p w14:paraId="2A54C3EB" w14:textId="77777777" w:rsidR="0010340E" w:rsidRPr="0010340E" w:rsidRDefault="0010340E" w:rsidP="0010340E">
      <w:pPr>
        <w:spacing w:after="0"/>
        <w:ind w:left="11" w:right="56"/>
        <w:jc w:val="both"/>
        <w:rPr>
          <w:rFonts w:ascii="Times New Roman" w:eastAsia="Times New Roman" w:hAnsi="Times New Roman" w:cs="Times New Roman"/>
          <w:color w:val="000000"/>
          <w:sz w:val="22"/>
          <w:lang w:eastAsia="en-GB"/>
        </w:rPr>
      </w:pPr>
    </w:p>
    <w:p w14:paraId="10ECCA8B" w14:textId="77777777" w:rsidR="0010340E" w:rsidRPr="0010340E" w:rsidRDefault="0010340E" w:rsidP="0010340E">
      <w:pPr>
        <w:spacing w:after="0"/>
        <w:ind w:left="11" w:right="56"/>
        <w:jc w:val="both"/>
        <w:rPr>
          <w:rFonts w:ascii="Times New Roman" w:eastAsia="Times New Roman" w:hAnsi="Times New Roman" w:cs="Times New Roman"/>
          <w:i/>
          <w:color w:val="000000"/>
          <w:sz w:val="22"/>
          <w:lang w:eastAsia="en-GB"/>
        </w:rPr>
      </w:pPr>
      <w:r w:rsidRPr="0010340E">
        <w:rPr>
          <w:rFonts w:ascii="Times New Roman" w:eastAsia="Times New Roman" w:hAnsi="Times New Roman" w:cs="Times New Roman"/>
          <w:color w:val="000000"/>
          <w:sz w:val="22"/>
          <w:lang w:eastAsia="en-GB"/>
        </w:rPr>
        <w:t xml:space="preserve">This scale consists of a number of words that describe different feelings and emotions. Read each item and then list the number from the scale below next to each word. </w:t>
      </w:r>
      <w:r w:rsidRPr="0010340E">
        <w:rPr>
          <w:rFonts w:ascii="Times New Roman" w:eastAsia="Times New Roman" w:hAnsi="Times New Roman" w:cs="Times New Roman"/>
          <w:b/>
          <w:color w:val="000000"/>
          <w:sz w:val="22"/>
          <w:lang w:eastAsia="en-GB"/>
        </w:rPr>
        <w:t>Indicate to what extent you feel this way right now, that is, at the present moment</w:t>
      </w:r>
      <w:r w:rsidRPr="0010340E">
        <w:rPr>
          <w:rFonts w:ascii="Times New Roman" w:eastAsia="Times New Roman" w:hAnsi="Times New Roman" w:cs="Times New Roman"/>
          <w:i/>
          <w:color w:val="000000"/>
          <w:sz w:val="22"/>
          <w:lang w:eastAsia="en-GB"/>
        </w:rPr>
        <w:t>.</w:t>
      </w:r>
    </w:p>
    <w:p w14:paraId="6722F000" w14:textId="77777777" w:rsidR="0010340E" w:rsidRPr="0010340E" w:rsidRDefault="0010340E" w:rsidP="0010340E">
      <w:pPr>
        <w:spacing w:after="0"/>
        <w:ind w:left="11" w:right="56"/>
        <w:jc w:val="both"/>
        <w:rPr>
          <w:rFonts w:ascii="Times New Roman" w:eastAsia="Times New Roman" w:hAnsi="Times New Roman" w:cs="Times New Roman"/>
          <w:color w:val="000000"/>
          <w:sz w:val="22"/>
          <w:lang w:eastAsia="en-GB"/>
        </w:rPr>
      </w:pPr>
    </w:p>
    <w:p w14:paraId="425E2CB8" w14:textId="77777777" w:rsidR="0010340E" w:rsidRPr="0010340E" w:rsidRDefault="0010340E" w:rsidP="0010340E">
      <w:pPr>
        <w:spacing w:after="0"/>
        <w:ind w:left="11" w:right="56"/>
        <w:jc w:val="both"/>
        <w:rPr>
          <w:rFonts w:ascii="Calibri" w:eastAsia="Calibri" w:hAnsi="Calibri" w:cs="Calibri"/>
          <w:color w:val="000000"/>
          <w:sz w:val="17"/>
          <w:lang w:eastAsia="en-GB"/>
        </w:rPr>
      </w:pPr>
    </w:p>
    <w:tbl>
      <w:tblPr>
        <w:tblStyle w:val="TableGrid10"/>
        <w:tblW w:w="7180" w:type="dxa"/>
        <w:jc w:val="center"/>
        <w:tblInd w:w="0" w:type="dxa"/>
        <w:tblCellMar>
          <w:top w:w="28" w:type="dxa"/>
          <w:bottom w:w="28" w:type="dxa"/>
          <w:right w:w="115" w:type="dxa"/>
        </w:tblCellMar>
        <w:tblLook w:val="04A0" w:firstRow="1" w:lastRow="0" w:firstColumn="1" w:lastColumn="0" w:noHBand="0" w:noVBand="1"/>
      </w:tblPr>
      <w:tblGrid>
        <w:gridCol w:w="2357"/>
        <w:gridCol w:w="1076"/>
        <w:gridCol w:w="1130"/>
        <w:gridCol w:w="1257"/>
        <w:gridCol w:w="1360"/>
      </w:tblGrid>
      <w:tr w:rsidR="0010340E" w:rsidRPr="0010340E" w14:paraId="72223798" w14:textId="77777777" w:rsidTr="0010340E">
        <w:trPr>
          <w:trHeight w:val="703"/>
          <w:jc w:val="center"/>
        </w:trPr>
        <w:tc>
          <w:tcPr>
            <w:tcW w:w="2358" w:type="dxa"/>
            <w:tcBorders>
              <w:top w:val="single" w:sz="4" w:space="0" w:color="000000"/>
              <w:left w:val="single" w:sz="4" w:space="0" w:color="000000"/>
              <w:bottom w:val="nil"/>
              <w:right w:val="nil"/>
            </w:tcBorders>
            <w:vAlign w:val="bottom"/>
          </w:tcPr>
          <w:p w14:paraId="31E6629D" w14:textId="77777777" w:rsidR="0010340E" w:rsidRPr="0010340E" w:rsidRDefault="0010340E" w:rsidP="0010340E">
            <w:pPr>
              <w:ind w:left="160"/>
              <w:jc w:val="center"/>
              <w:rPr>
                <w:rFonts w:ascii="Calibri" w:eastAsia="Calibri" w:hAnsi="Calibri" w:cs="Calibri"/>
                <w:color w:val="000000"/>
                <w:sz w:val="17"/>
              </w:rPr>
            </w:pPr>
            <w:r w:rsidRPr="0010340E">
              <w:rPr>
                <w:rFonts w:ascii="Times New Roman" w:eastAsia="Times New Roman" w:hAnsi="Times New Roman" w:cs="Times New Roman"/>
                <w:color w:val="000000"/>
              </w:rPr>
              <w:t xml:space="preserve">1 </w:t>
            </w:r>
          </w:p>
        </w:tc>
        <w:tc>
          <w:tcPr>
            <w:tcW w:w="1075" w:type="dxa"/>
            <w:tcBorders>
              <w:top w:val="single" w:sz="4" w:space="0" w:color="000000"/>
              <w:left w:val="nil"/>
              <w:bottom w:val="nil"/>
              <w:right w:val="nil"/>
            </w:tcBorders>
            <w:vAlign w:val="bottom"/>
          </w:tcPr>
          <w:p w14:paraId="6E61FDB8" w14:textId="77777777" w:rsidR="0010340E" w:rsidRPr="0010340E" w:rsidRDefault="0010340E" w:rsidP="0010340E">
            <w:pPr>
              <w:ind w:left="262"/>
              <w:rPr>
                <w:rFonts w:ascii="Calibri" w:eastAsia="Calibri" w:hAnsi="Calibri" w:cs="Calibri"/>
                <w:color w:val="000000"/>
                <w:sz w:val="17"/>
              </w:rPr>
            </w:pPr>
            <w:r w:rsidRPr="0010340E">
              <w:rPr>
                <w:rFonts w:ascii="Times New Roman" w:eastAsia="Times New Roman" w:hAnsi="Times New Roman" w:cs="Times New Roman"/>
                <w:color w:val="000000"/>
              </w:rPr>
              <w:t xml:space="preserve"> 2 </w:t>
            </w:r>
          </w:p>
        </w:tc>
        <w:tc>
          <w:tcPr>
            <w:tcW w:w="1129" w:type="dxa"/>
            <w:tcBorders>
              <w:top w:val="single" w:sz="4" w:space="0" w:color="000000"/>
              <w:left w:val="nil"/>
              <w:bottom w:val="nil"/>
              <w:right w:val="nil"/>
            </w:tcBorders>
            <w:vAlign w:val="bottom"/>
          </w:tcPr>
          <w:p w14:paraId="404F7022" w14:textId="77777777" w:rsidR="0010340E" w:rsidRPr="0010340E" w:rsidRDefault="0010340E" w:rsidP="0010340E">
            <w:pPr>
              <w:ind w:left="385"/>
              <w:rPr>
                <w:rFonts w:ascii="Calibri" w:eastAsia="Calibri" w:hAnsi="Calibri" w:cs="Calibri"/>
                <w:color w:val="000000"/>
                <w:sz w:val="17"/>
              </w:rPr>
            </w:pPr>
            <w:r w:rsidRPr="0010340E">
              <w:rPr>
                <w:rFonts w:ascii="Times New Roman" w:eastAsia="Times New Roman" w:hAnsi="Times New Roman" w:cs="Times New Roman"/>
                <w:color w:val="000000"/>
              </w:rPr>
              <w:t xml:space="preserve"> 3 </w:t>
            </w:r>
          </w:p>
        </w:tc>
        <w:tc>
          <w:tcPr>
            <w:tcW w:w="1257" w:type="dxa"/>
            <w:tcBorders>
              <w:top w:val="single" w:sz="4" w:space="0" w:color="000000"/>
              <w:left w:val="nil"/>
              <w:bottom w:val="nil"/>
              <w:right w:val="nil"/>
            </w:tcBorders>
            <w:vAlign w:val="bottom"/>
          </w:tcPr>
          <w:p w14:paraId="428D9E98" w14:textId="77777777" w:rsidR="0010340E" w:rsidRPr="0010340E" w:rsidRDefault="0010340E" w:rsidP="0010340E">
            <w:pPr>
              <w:ind w:left="393"/>
              <w:rPr>
                <w:rFonts w:ascii="Calibri" w:eastAsia="Calibri" w:hAnsi="Calibri" w:cs="Calibri"/>
                <w:color w:val="000000"/>
                <w:sz w:val="17"/>
              </w:rPr>
            </w:pPr>
            <w:r w:rsidRPr="0010340E">
              <w:rPr>
                <w:rFonts w:ascii="Times New Roman" w:eastAsia="Times New Roman" w:hAnsi="Times New Roman" w:cs="Times New Roman"/>
                <w:color w:val="000000"/>
              </w:rPr>
              <w:t xml:space="preserve"> 4 </w:t>
            </w:r>
          </w:p>
        </w:tc>
        <w:tc>
          <w:tcPr>
            <w:tcW w:w="1358" w:type="dxa"/>
            <w:tcBorders>
              <w:top w:val="single" w:sz="4" w:space="0" w:color="000000"/>
              <w:left w:val="nil"/>
              <w:bottom w:val="nil"/>
              <w:right w:val="single" w:sz="4" w:space="0" w:color="000000"/>
            </w:tcBorders>
            <w:vAlign w:val="bottom"/>
          </w:tcPr>
          <w:p w14:paraId="4E0A09AE" w14:textId="77777777" w:rsidR="0010340E" w:rsidRPr="0010340E" w:rsidRDefault="0010340E" w:rsidP="0010340E">
            <w:pPr>
              <w:ind w:right="45"/>
              <w:jc w:val="center"/>
              <w:rPr>
                <w:rFonts w:ascii="Calibri" w:eastAsia="Calibri" w:hAnsi="Calibri" w:cs="Calibri"/>
                <w:color w:val="000000"/>
                <w:sz w:val="17"/>
              </w:rPr>
            </w:pPr>
            <w:r w:rsidRPr="0010340E">
              <w:rPr>
                <w:rFonts w:ascii="Times New Roman" w:eastAsia="Times New Roman" w:hAnsi="Times New Roman" w:cs="Times New Roman"/>
                <w:color w:val="000000"/>
              </w:rPr>
              <w:t xml:space="preserve"> 5 </w:t>
            </w:r>
          </w:p>
        </w:tc>
      </w:tr>
      <w:tr w:rsidR="0010340E" w:rsidRPr="0010340E" w14:paraId="0A9506F3" w14:textId="77777777" w:rsidTr="0010340E">
        <w:trPr>
          <w:trHeight w:val="852"/>
          <w:jc w:val="center"/>
        </w:trPr>
        <w:tc>
          <w:tcPr>
            <w:tcW w:w="2358" w:type="dxa"/>
            <w:tcBorders>
              <w:top w:val="nil"/>
              <w:left w:val="single" w:sz="4" w:space="0" w:color="000000"/>
              <w:bottom w:val="single" w:sz="4" w:space="0" w:color="000000"/>
              <w:right w:val="nil"/>
            </w:tcBorders>
          </w:tcPr>
          <w:p w14:paraId="25BBA4D4" w14:textId="77777777" w:rsidR="0010340E" w:rsidRPr="0010340E" w:rsidRDefault="0010340E" w:rsidP="0010340E">
            <w:pPr>
              <w:ind w:left="723" w:hanging="530"/>
              <w:rPr>
                <w:rFonts w:ascii="Calibri" w:eastAsia="Calibri" w:hAnsi="Calibri" w:cs="Calibri"/>
                <w:color w:val="000000"/>
                <w:sz w:val="17"/>
              </w:rPr>
            </w:pPr>
            <w:r w:rsidRPr="0010340E">
              <w:rPr>
                <w:rFonts w:ascii="Times New Roman" w:eastAsia="Times New Roman" w:hAnsi="Times New Roman" w:cs="Times New Roman"/>
                <w:color w:val="000000"/>
              </w:rPr>
              <w:t xml:space="preserve">Very Slightly or Not at All </w:t>
            </w:r>
          </w:p>
        </w:tc>
        <w:tc>
          <w:tcPr>
            <w:tcW w:w="1075" w:type="dxa"/>
            <w:tcBorders>
              <w:top w:val="nil"/>
              <w:left w:val="nil"/>
              <w:bottom w:val="single" w:sz="4" w:space="0" w:color="000000"/>
              <w:right w:val="nil"/>
            </w:tcBorders>
          </w:tcPr>
          <w:p w14:paraId="2AAF0DFE" w14:textId="77777777" w:rsidR="0010340E" w:rsidRPr="0010340E" w:rsidRDefault="0010340E" w:rsidP="0010340E">
            <w:pPr>
              <w:rPr>
                <w:rFonts w:ascii="Calibri" w:eastAsia="Calibri" w:hAnsi="Calibri" w:cs="Calibri"/>
                <w:color w:val="000000"/>
                <w:sz w:val="17"/>
              </w:rPr>
            </w:pPr>
            <w:r w:rsidRPr="0010340E">
              <w:rPr>
                <w:rFonts w:ascii="Times New Roman" w:eastAsia="Times New Roman" w:hAnsi="Times New Roman" w:cs="Times New Roman"/>
                <w:color w:val="000000"/>
              </w:rPr>
              <w:t xml:space="preserve"> A Little </w:t>
            </w:r>
          </w:p>
        </w:tc>
        <w:tc>
          <w:tcPr>
            <w:tcW w:w="1129" w:type="dxa"/>
            <w:tcBorders>
              <w:top w:val="nil"/>
              <w:left w:val="nil"/>
              <w:bottom w:val="single" w:sz="4" w:space="0" w:color="000000"/>
              <w:right w:val="nil"/>
            </w:tcBorders>
          </w:tcPr>
          <w:p w14:paraId="18B88CDD" w14:textId="77777777" w:rsidR="0010340E" w:rsidRPr="0010340E" w:rsidRDefault="0010340E" w:rsidP="0010340E">
            <w:pPr>
              <w:rPr>
                <w:rFonts w:ascii="Calibri" w:eastAsia="Calibri" w:hAnsi="Calibri" w:cs="Calibri"/>
                <w:color w:val="000000"/>
                <w:sz w:val="17"/>
              </w:rPr>
            </w:pPr>
            <w:r w:rsidRPr="0010340E">
              <w:rPr>
                <w:rFonts w:ascii="Times New Roman" w:eastAsia="Times New Roman" w:hAnsi="Times New Roman" w:cs="Times New Roman"/>
                <w:color w:val="000000"/>
              </w:rPr>
              <w:t xml:space="preserve">Moderately </w:t>
            </w:r>
          </w:p>
        </w:tc>
        <w:tc>
          <w:tcPr>
            <w:tcW w:w="1257" w:type="dxa"/>
            <w:tcBorders>
              <w:top w:val="nil"/>
              <w:left w:val="nil"/>
              <w:bottom w:val="single" w:sz="4" w:space="0" w:color="000000"/>
              <w:right w:val="nil"/>
            </w:tcBorders>
          </w:tcPr>
          <w:p w14:paraId="7B00A79D" w14:textId="77777777" w:rsidR="0010340E" w:rsidRPr="0010340E" w:rsidRDefault="0010340E" w:rsidP="0010340E">
            <w:pPr>
              <w:rPr>
                <w:rFonts w:ascii="Calibri" w:eastAsia="Calibri" w:hAnsi="Calibri" w:cs="Calibri"/>
                <w:color w:val="000000"/>
                <w:sz w:val="17"/>
              </w:rPr>
            </w:pPr>
            <w:r w:rsidRPr="0010340E">
              <w:rPr>
                <w:rFonts w:ascii="Times New Roman" w:eastAsia="Times New Roman" w:hAnsi="Times New Roman" w:cs="Times New Roman"/>
                <w:color w:val="000000"/>
              </w:rPr>
              <w:t xml:space="preserve"> Quite a Bit </w:t>
            </w:r>
          </w:p>
        </w:tc>
        <w:tc>
          <w:tcPr>
            <w:tcW w:w="1358" w:type="dxa"/>
            <w:tcBorders>
              <w:top w:val="nil"/>
              <w:left w:val="nil"/>
              <w:bottom w:val="single" w:sz="4" w:space="0" w:color="000000"/>
              <w:right w:val="single" w:sz="4" w:space="0" w:color="000000"/>
            </w:tcBorders>
          </w:tcPr>
          <w:p w14:paraId="632B2E1D" w14:textId="77777777" w:rsidR="0010340E" w:rsidRPr="0010340E" w:rsidRDefault="0010340E" w:rsidP="0010340E">
            <w:pPr>
              <w:rPr>
                <w:rFonts w:ascii="Calibri" w:eastAsia="Calibri" w:hAnsi="Calibri" w:cs="Calibri"/>
                <w:color w:val="000000"/>
                <w:sz w:val="17"/>
              </w:rPr>
            </w:pPr>
            <w:r w:rsidRPr="0010340E">
              <w:rPr>
                <w:rFonts w:ascii="Times New Roman" w:eastAsia="Times New Roman" w:hAnsi="Times New Roman" w:cs="Times New Roman"/>
                <w:color w:val="000000"/>
              </w:rPr>
              <w:t xml:space="preserve"> Extremely </w:t>
            </w:r>
          </w:p>
        </w:tc>
      </w:tr>
      <w:tr w:rsidR="0010340E" w:rsidRPr="0010340E" w14:paraId="381837B5" w14:textId="77777777" w:rsidTr="0010340E">
        <w:tblPrEx>
          <w:tblCellMar>
            <w:top w:w="58" w:type="dxa"/>
            <w:left w:w="200" w:type="dxa"/>
            <w:bottom w:w="58" w:type="dxa"/>
            <w:right w:w="88" w:type="dxa"/>
          </w:tblCellMar>
        </w:tblPrEx>
        <w:trPr>
          <w:trHeight w:val="694"/>
          <w:jc w:val="center"/>
        </w:trPr>
        <w:tc>
          <w:tcPr>
            <w:tcW w:w="3434" w:type="dxa"/>
            <w:gridSpan w:val="2"/>
            <w:tcBorders>
              <w:top w:val="single" w:sz="4" w:space="0" w:color="000000"/>
              <w:left w:val="single" w:sz="4" w:space="0" w:color="000000"/>
              <w:bottom w:val="nil"/>
              <w:right w:val="nil"/>
            </w:tcBorders>
            <w:vAlign w:val="bottom"/>
          </w:tcPr>
          <w:p w14:paraId="123847C9" w14:textId="77777777" w:rsidR="0010340E" w:rsidRPr="0010340E" w:rsidRDefault="0010340E" w:rsidP="0010340E">
            <w:pPr>
              <w:jc w:val="both"/>
              <w:rPr>
                <w:rFonts w:ascii="Times New Roman" w:eastAsia="Times New Roman" w:hAnsi="Times New Roman" w:cs="Times New Roman"/>
                <w:i/>
                <w:color w:val="000000"/>
                <w:sz w:val="20"/>
              </w:rPr>
            </w:pPr>
          </w:p>
          <w:p w14:paraId="1426A3A4" w14:textId="77777777" w:rsidR="0010340E" w:rsidRPr="0010340E" w:rsidRDefault="0010340E" w:rsidP="0010340E">
            <w:pPr>
              <w:jc w:val="both"/>
              <w:rPr>
                <w:rFonts w:ascii="Times New Roman" w:eastAsia="Times New Roman" w:hAnsi="Times New Roman" w:cs="Times New Roman"/>
                <w:i/>
                <w:color w:val="000000"/>
                <w:sz w:val="20"/>
              </w:rPr>
            </w:pPr>
            <w:r w:rsidRPr="0010340E">
              <w:rPr>
                <w:rFonts w:ascii="Times New Roman" w:eastAsia="Times New Roman" w:hAnsi="Times New Roman" w:cs="Times New Roman"/>
                <w:i/>
                <w:color w:val="000000"/>
                <w:sz w:val="20"/>
              </w:rPr>
              <w:t xml:space="preserve">   </w:t>
            </w:r>
          </w:p>
          <w:p w14:paraId="29609835" w14:textId="77777777" w:rsidR="0010340E" w:rsidRPr="0010340E" w:rsidRDefault="0010340E" w:rsidP="0010340E">
            <w:pPr>
              <w:jc w:val="both"/>
              <w:rPr>
                <w:rFonts w:ascii="Times New Roman" w:eastAsia="Times New Roman" w:hAnsi="Times New Roman" w:cs="Times New Roman"/>
                <w:i/>
                <w:color w:val="000000"/>
                <w:sz w:val="20"/>
              </w:rPr>
            </w:pPr>
            <w:r w:rsidRPr="0010340E">
              <w:rPr>
                <w:rFonts w:ascii="Times New Roman" w:eastAsia="Times New Roman" w:hAnsi="Times New Roman" w:cs="Times New Roman"/>
                <w:i/>
                <w:noProof/>
                <w:color w:val="000000"/>
                <w:sz w:val="20"/>
              </w:rPr>
              <mc:AlternateContent>
                <mc:Choice Requires="wps">
                  <w:drawing>
                    <wp:anchor distT="0" distB="0" distL="114300" distR="114300" simplePos="0" relativeHeight="251760640" behindDoc="0" locked="0" layoutInCell="1" allowOverlap="1" wp14:anchorId="16A8EFA7" wp14:editId="69FEA139">
                      <wp:simplePos x="0" y="0"/>
                      <wp:positionH relativeFrom="column">
                        <wp:posOffset>-9525</wp:posOffset>
                      </wp:positionH>
                      <wp:positionV relativeFrom="paragraph">
                        <wp:posOffset>120650</wp:posOffset>
                      </wp:positionV>
                      <wp:extent cx="600075" cy="0"/>
                      <wp:effectExtent l="0" t="0" r="28575" b="19050"/>
                      <wp:wrapNone/>
                      <wp:docPr id="3467" name="Straight Connector 3467"/>
                      <wp:cNvGraphicFramePr/>
                      <a:graphic xmlns:a="http://schemas.openxmlformats.org/drawingml/2006/main">
                        <a:graphicData uri="http://schemas.microsoft.com/office/word/2010/wordprocessingShape">
                          <wps:wsp>
                            <wps:cNvCnPr/>
                            <wps:spPr>
                              <a:xfrm flipV="1">
                                <a:off x="0" y="0"/>
                                <a:ext cx="6000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CDE6FB" id="Straight Connector 3467" o:spid="_x0000_s1026" style="position:absolute;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9.5pt" to="4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" strokecolor="windowText" strokeweight=".5pt">
                      <v:stroke joinstyle="miter"/>
                    </v:line>
                  </w:pict>
                </mc:Fallback>
              </mc:AlternateContent>
            </w:r>
            <w:r w:rsidRPr="0010340E">
              <w:rPr>
                <w:rFonts w:ascii="Times New Roman" w:eastAsia="Times New Roman" w:hAnsi="Times New Roman" w:cs="Times New Roman"/>
                <w:i/>
                <w:color w:val="000000"/>
                <w:sz w:val="20"/>
              </w:rPr>
              <w:t>________</w:t>
            </w:r>
            <w:r w:rsidRPr="0010340E">
              <w:rPr>
                <w:rFonts w:ascii="Times New Roman" w:eastAsia="Times New Roman" w:hAnsi="Times New Roman" w:cs="Times New Roman"/>
                <w:color w:val="000000"/>
                <w:sz w:val="20"/>
              </w:rPr>
              <w:t xml:space="preserve">_ </w:t>
            </w:r>
            <w:r w:rsidRPr="0010340E">
              <w:rPr>
                <w:rFonts w:ascii="Times New Roman" w:eastAsia="Times New Roman" w:hAnsi="Times New Roman" w:cs="Times New Roman"/>
                <w:i/>
                <w:color w:val="000000"/>
                <w:sz w:val="20"/>
              </w:rPr>
              <w:t xml:space="preserve"> </w:t>
            </w:r>
            <w:r w:rsidRPr="0010340E">
              <w:rPr>
                <w:rFonts w:ascii="Times New Roman" w:eastAsia="Times New Roman" w:hAnsi="Times New Roman" w:cs="Times New Roman"/>
                <w:color w:val="000000"/>
                <w:sz w:val="20"/>
              </w:rPr>
              <w:t>1. Interested</w:t>
            </w:r>
          </w:p>
        </w:tc>
        <w:tc>
          <w:tcPr>
            <w:tcW w:w="3746" w:type="dxa"/>
            <w:gridSpan w:val="3"/>
            <w:tcBorders>
              <w:top w:val="single" w:sz="4" w:space="0" w:color="000000"/>
              <w:left w:val="nil"/>
              <w:bottom w:val="nil"/>
              <w:right w:val="single" w:sz="4" w:space="0" w:color="000000"/>
            </w:tcBorders>
            <w:vAlign w:val="bottom"/>
          </w:tcPr>
          <w:p w14:paraId="79BBE39F" w14:textId="77777777" w:rsidR="0010340E" w:rsidRPr="0010340E" w:rsidRDefault="0010340E" w:rsidP="0010340E">
            <w:pPr>
              <w:ind w:left="565"/>
              <w:jc w:val="both"/>
              <w:rPr>
                <w:rFonts w:ascii="Times New Roman" w:eastAsia="Times New Roman" w:hAnsi="Times New Roman" w:cs="Times New Roman"/>
                <w:color w:val="000000"/>
                <w:sz w:val="20"/>
              </w:rPr>
            </w:pPr>
            <w:r w:rsidRPr="0010340E">
              <w:rPr>
                <w:rFonts w:ascii="Times New Roman" w:eastAsia="Times New Roman" w:hAnsi="Times New Roman" w:cs="Times New Roman"/>
                <w:i/>
                <w:noProof/>
                <w:color w:val="000000"/>
                <w:sz w:val="20"/>
              </w:rPr>
              <mc:AlternateContent>
                <mc:Choice Requires="wps">
                  <w:drawing>
                    <wp:anchor distT="0" distB="0" distL="114300" distR="114300" simplePos="0" relativeHeight="251761664" behindDoc="0" locked="0" layoutInCell="1" allowOverlap="1" wp14:anchorId="687BF374" wp14:editId="76378A9F">
                      <wp:simplePos x="0" y="0"/>
                      <wp:positionH relativeFrom="column">
                        <wp:posOffset>330200</wp:posOffset>
                      </wp:positionH>
                      <wp:positionV relativeFrom="paragraph">
                        <wp:posOffset>111125</wp:posOffset>
                      </wp:positionV>
                      <wp:extent cx="609600" cy="0"/>
                      <wp:effectExtent l="0" t="0" r="19050" b="19050"/>
                      <wp:wrapNone/>
                      <wp:docPr id="3468" name="Straight Connector 3468"/>
                      <wp:cNvGraphicFramePr/>
                      <a:graphic xmlns:a="http://schemas.openxmlformats.org/drawingml/2006/main">
                        <a:graphicData uri="http://schemas.microsoft.com/office/word/2010/wordprocessingShape">
                          <wps:wsp>
                            <wps:cNvCnPr/>
                            <wps:spPr>
                              <a:xfrm>
                                <a:off x="0" y="0"/>
                                <a:ext cx="6096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5BDDA4F" id="Straight Connector 3468"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pt,8.75pt" to="74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" strokecolor="windowText" strokeweight=".5pt">
                      <v:stroke joinstyle="miter"/>
                    </v:line>
                  </w:pict>
                </mc:Fallback>
              </mc:AlternateContent>
            </w:r>
            <w:r w:rsidRPr="0010340E">
              <w:rPr>
                <w:rFonts w:ascii="Times New Roman" w:eastAsia="Times New Roman" w:hAnsi="Times New Roman" w:cs="Times New Roman"/>
                <w:color w:val="000000"/>
                <w:sz w:val="20"/>
              </w:rPr>
              <w:t>__________ 11. Irritable</w:t>
            </w:r>
          </w:p>
        </w:tc>
      </w:tr>
      <w:tr w:rsidR="0010340E" w:rsidRPr="0010340E" w14:paraId="53BCFA18"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141DF8CB"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2. Distressed</w:t>
            </w:r>
          </w:p>
        </w:tc>
        <w:tc>
          <w:tcPr>
            <w:tcW w:w="3746" w:type="dxa"/>
            <w:gridSpan w:val="3"/>
            <w:tcBorders>
              <w:top w:val="nil"/>
              <w:left w:val="nil"/>
              <w:bottom w:val="nil"/>
              <w:right w:val="single" w:sz="4" w:space="0" w:color="000000"/>
            </w:tcBorders>
          </w:tcPr>
          <w:p w14:paraId="5CDE35A6" w14:textId="77777777" w:rsidR="0010340E" w:rsidRPr="0010340E" w:rsidRDefault="0010340E" w:rsidP="0010340E">
            <w:pPr>
              <w:ind w:right="18"/>
              <w:jc w:val="both"/>
              <w:rPr>
                <w:rFonts w:ascii="Calibri" w:eastAsia="Calibri" w:hAnsi="Calibri" w:cs="Calibri"/>
                <w:color w:val="000000"/>
                <w:sz w:val="17"/>
              </w:rPr>
            </w:pPr>
            <w:r w:rsidRPr="0010340E">
              <w:rPr>
                <w:rFonts w:ascii="Times New Roman" w:eastAsia="Times New Roman" w:hAnsi="Times New Roman" w:cs="Times New Roman"/>
                <w:color w:val="000000"/>
                <w:sz w:val="20"/>
              </w:rPr>
              <w:t xml:space="preserve">           __________ 12. Alert</w:t>
            </w:r>
          </w:p>
        </w:tc>
      </w:tr>
      <w:tr w:rsidR="0010340E" w:rsidRPr="0010340E" w14:paraId="2A65A87C"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13D34DED"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3. Excited</w:t>
            </w:r>
          </w:p>
        </w:tc>
        <w:tc>
          <w:tcPr>
            <w:tcW w:w="3746" w:type="dxa"/>
            <w:gridSpan w:val="3"/>
            <w:tcBorders>
              <w:top w:val="nil"/>
              <w:left w:val="nil"/>
              <w:bottom w:val="nil"/>
              <w:right w:val="single" w:sz="4" w:space="0" w:color="000000"/>
            </w:tcBorders>
          </w:tcPr>
          <w:p w14:paraId="2C614375"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13. Ashamed</w:t>
            </w:r>
          </w:p>
        </w:tc>
      </w:tr>
      <w:tr w:rsidR="0010340E" w:rsidRPr="0010340E" w14:paraId="206C1CB3"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18FD73BE"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4. Upset</w:t>
            </w:r>
          </w:p>
        </w:tc>
        <w:tc>
          <w:tcPr>
            <w:tcW w:w="3746" w:type="dxa"/>
            <w:gridSpan w:val="3"/>
            <w:tcBorders>
              <w:top w:val="nil"/>
              <w:left w:val="nil"/>
              <w:bottom w:val="nil"/>
              <w:right w:val="single" w:sz="4" w:space="0" w:color="000000"/>
            </w:tcBorders>
          </w:tcPr>
          <w:p w14:paraId="4E4DF991"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14. Inspired</w:t>
            </w:r>
          </w:p>
        </w:tc>
      </w:tr>
      <w:tr w:rsidR="0010340E" w:rsidRPr="0010340E" w14:paraId="33D4BF2A"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6E95BD84"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5. Strong</w:t>
            </w:r>
          </w:p>
        </w:tc>
        <w:tc>
          <w:tcPr>
            <w:tcW w:w="3746" w:type="dxa"/>
            <w:gridSpan w:val="3"/>
            <w:tcBorders>
              <w:top w:val="nil"/>
              <w:left w:val="nil"/>
              <w:bottom w:val="nil"/>
              <w:right w:val="single" w:sz="4" w:space="0" w:color="000000"/>
            </w:tcBorders>
          </w:tcPr>
          <w:p w14:paraId="01945D87"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15. Nervous</w:t>
            </w:r>
          </w:p>
        </w:tc>
      </w:tr>
      <w:tr w:rsidR="0010340E" w:rsidRPr="0010340E" w14:paraId="5974EA07"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03B66DCD"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6. Guilty</w:t>
            </w:r>
          </w:p>
        </w:tc>
        <w:tc>
          <w:tcPr>
            <w:tcW w:w="3746" w:type="dxa"/>
            <w:gridSpan w:val="3"/>
            <w:tcBorders>
              <w:top w:val="nil"/>
              <w:left w:val="nil"/>
              <w:bottom w:val="nil"/>
              <w:right w:val="single" w:sz="4" w:space="0" w:color="000000"/>
            </w:tcBorders>
          </w:tcPr>
          <w:p w14:paraId="089F11A7" w14:textId="77777777" w:rsidR="0010340E" w:rsidRPr="0010340E" w:rsidRDefault="0010340E" w:rsidP="0010340E">
            <w:pPr>
              <w:ind w:right="50"/>
              <w:jc w:val="both"/>
              <w:rPr>
                <w:rFonts w:ascii="Calibri" w:eastAsia="Calibri" w:hAnsi="Calibri" w:cs="Calibri"/>
                <w:color w:val="000000"/>
                <w:sz w:val="17"/>
              </w:rPr>
            </w:pPr>
            <w:r w:rsidRPr="0010340E">
              <w:rPr>
                <w:rFonts w:ascii="Times New Roman" w:eastAsia="Times New Roman" w:hAnsi="Times New Roman" w:cs="Times New Roman"/>
                <w:color w:val="000000"/>
                <w:sz w:val="20"/>
              </w:rPr>
              <w:t xml:space="preserve">            __________ 16. Determined</w:t>
            </w:r>
          </w:p>
        </w:tc>
      </w:tr>
      <w:tr w:rsidR="0010340E" w:rsidRPr="0010340E" w14:paraId="68852710"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7542F322"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7. Scared</w:t>
            </w:r>
          </w:p>
        </w:tc>
        <w:tc>
          <w:tcPr>
            <w:tcW w:w="3746" w:type="dxa"/>
            <w:gridSpan w:val="3"/>
            <w:tcBorders>
              <w:top w:val="nil"/>
              <w:left w:val="nil"/>
              <w:bottom w:val="nil"/>
              <w:right w:val="single" w:sz="4" w:space="0" w:color="000000"/>
            </w:tcBorders>
          </w:tcPr>
          <w:p w14:paraId="247646C1"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17. Attentive</w:t>
            </w:r>
          </w:p>
        </w:tc>
      </w:tr>
      <w:tr w:rsidR="0010340E" w:rsidRPr="0010340E" w14:paraId="7C33FC7D"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57387F8E"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8. Hostile</w:t>
            </w:r>
          </w:p>
        </w:tc>
        <w:tc>
          <w:tcPr>
            <w:tcW w:w="3746" w:type="dxa"/>
            <w:gridSpan w:val="3"/>
            <w:tcBorders>
              <w:top w:val="nil"/>
              <w:left w:val="nil"/>
              <w:bottom w:val="nil"/>
              <w:right w:val="single" w:sz="4" w:space="0" w:color="000000"/>
            </w:tcBorders>
          </w:tcPr>
          <w:p w14:paraId="2D825642"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18. Jittery</w:t>
            </w:r>
          </w:p>
        </w:tc>
      </w:tr>
      <w:tr w:rsidR="0010340E" w:rsidRPr="0010340E" w14:paraId="56E12074" w14:textId="77777777" w:rsidTr="0010340E">
        <w:tblPrEx>
          <w:tblCellMar>
            <w:top w:w="58" w:type="dxa"/>
            <w:left w:w="200" w:type="dxa"/>
            <w:bottom w:w="58" w:type="dxa"/>
            <w:right w:w="88" w:type="dxa"/>
          </w:tblCellMar>
        </w:tblPrEx>
        <w:trPr>
          <w:trHeight w:val="518"/>
          <w:jc w:val="center"/>
        </w:trPr>
        <w:tc>
          <w:tcPr>
            <w:tcW w:w="3434" w:type="dxa"/>
            <w:gridSpan w:val="2"/>
            <w:tcBorders>
              <w:top w:val="nil"/>
              <w:left w:val="single" w:sz="4" w:space="0" w:color="000000"/>
              <w:bottom w:val="nil"/>
              <w:right w:val="nil"/>
            </w:tcBorders>
          </w:tcPr>
          <w:p w14:paraId="716A316E" w14:textId="77777777" w:rsidR="0010340E" w:rsidRPr="0010340E" w:rsidRDefault="0010340E" w:rsidP="0010340E">
            <w:pPr>
              <w:ind w:right="15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9. Enthusiastic</w:t>
            </w:r>
          </w:p>
        </w:tc>
        <w:tc>
          <w:tcPr>
            <w:tcW w:w="3746" w:type="dxa"/>
            <w:gridSpan w:val="3"/>
            <w:tcBorders>
              <w:top w:val="nil"/>
              <w:left w:val="nil"/>
              <w:bottom w:val="nil"/>
              <w:right w:val="single" w:sz="4" w:space="0" w:color="000000"/>
            </w:tcBorders>
          </w:tcPr>
          <w:p w14:paraId="11F74A11"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19. Active</w:t>
            </w:r>
          </w:p>
        </w:tc>
      </w:tr>
      <w:tr w:rsidR="0010340E" w:rsidRPr="0010340E" w14:paraId="46BD589E" w14:textId="77777777" w:rsidTr="0010340E">
        <w:tblPrEx>
          <w:tblCellMar>
            <w:top w:w="58" w:type="dxa"/>
            <w:left w:w="200" w:type="dxa"/>
            <w:bottom w:w="58" w:type="dxa"/>
            <w:right w:w="88" w:type="dxa"/>
          </w:tblCellMar>
        </w:tblPrEx>
        <w:trPr>
          <w:trHeight w:val="851"/>
          <w:jc w:val="center"/>
        </w:trPr>
        <w:tc>
          <w:tcPr>
            <w:tcW w:w="3434" w:type="dxa"/>
            <w:gridSpan w:val="2"/>
            <w:tcBorders>
              <w:top w:val="nil"/>
              <w:left w:val="single" w:sz="4" w:space="0" w:color="000000"/>
              <w:bottom w:val="single" w:sz="4" w:space="0" w:color="000000"/>
              <w:right w:val="nil"/>
            </w:tcBorders>
          </w:tcPr>
          <w:p w14:paraId="15A6D769" w14:textId="77777777" w:rsidR="0010340E" w:rsidRPr="0010340E" w:rsidRDefault="0010340E" w:rsidP="0010340E">
            <w:pPr>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10. Proud</w:t>
            </w:r>
          </w:p>
        </w:tc>
        <w:tc>
          <w:tcPr>
            <w:tcW w:w="3746" w:type="dxa"/>
            <w:gridSpan w:val="3"/>
            <w:tcBorders>
              <w:top w:val="nil"/>
              <w:left w:val="nil"/>
              <w:bottom w:val="single" w:sz="4" w:space="0" w:color="000000"/>
              <w:right w:val="single" w:sz="4" w:space="0" w:color="000000"/>
            </w:tcBorders>
          </w:tcPr>
          <w:p w14:paraId="3CA2A5BF" w14:textId="77777777" w:rsidR="0010340E" w:rsidRPr="0010340E" w:rsidRDefault="0010340E" w:rsidP="0010340E">
            <w:pPr>
              <w:ind w:left="565"/>
              <w:jc w:val="both"/>
              <w:rPr>
                <w:rFonts w:ascii="Calibri" w:eastAsia="Calibri" w:hAnsi="Calibri" w:cs="Calibri"/>
                <w:color w:val="000000"/>
                <w:sz w:val="17"/>
              </w:rPr>
            </w:pPr>
            <w:r w:rsidRPr="0010340E">
              <w:rPr>
                <w:rFonts w:ascii="Times New Roman" w:eastAsia="Times New Roman" w:hAnsi="Times New Roman" w:cs="Times New Roman"/>
                <w:color w:val="000000"/>
                <w:sz w:val="20"/>
              </w:rPr>
              <w:t>__________ 20. Afraid</w:t>
            </w:r>
          </w:p>
        </w:tc>
      </w:tr>
    </w:tbl>
    <w:p w14:paraId="68FD8322" w14:textId="77777777" w:rsidR="0010340E" w:rsidRPr="0010340E" w:rsidRDefault="0010340E" w:rsidP="0010340E">
      <w:pPr>
        <w:spacing w:after="254"/>
        <w:ind w:right="-42"/>
        <w:rPr>
          <w:rFonts w:ascii="Calibri" w:eastAsia="Calibri" w:hAnsi="Calibri" w:cs="Calibri"/>
          <w:color w:val="000000"/>
          <w:sz w:val="17"/>
          <w:lang w:eastAsia="en-GB"/>
        </w:rPr>
      </w:pPr>
    </w:p>
    <w:p w14:paraId="609C921B" w14:textId="77777777" w:rsidR="0010340E" w:rsidRPr="0010340E" w:rsidRDefault="0010340E" w:rsidP="0010340E">
      <w:pPr>
        <w:spacing w:after="254"/>
        <w:ind w:right="-42"/>
        <w:rPr>
          <w:rFonts w:ascii="Calibri" w:eastAsia="Calibri" w:hAnsi="Calibri" w:cs="Calibri"/>
          <w:color w:val="000000"/>
          <w:sz w:val="17"/>
          <w:lang w:eastAsia="en-GB"/>
        </w:rPr>
      </w:pPr>
    </w:p>
    <w:p w14:paraId="719DFF15" w14:textId="77777777" w:rsidR="0010340E" w:rsidRPr="0010340E" w:rsidRDefault="0010340E" w:rsidP="0010340E">
      <w:pPr>
        <w:spacing w:after="254"/>
        <w:ind w:right="-42"/>
        <w:rPr>
          <w:rFonts w:ascii="Calibri" w:eastAsia="Calibri" w:hAnsi="Calibri" w:cs="Calibri"/>
          <w:color w:val="000000"/>
          <w:sz w:val="17"/>
          <w:lang w:eastAsia="en-GB"/>
        </w:rPr>
      </w:pPr>
    </w:p>
    <w:p w14:paraId="554FAA56" w14:textId="77777777" w:rsidR="0010340E" w:rsidRPr="0010340E" w:rsidRDefault="0010340E" w:rsidP="0010340E">
      <w:pPr>
        <w:spacing w:after="254"/>
        <w:ind w:right="-42"/>
        <w:rPr>
          <w:rFonts w:ascii="Calibri" w:eastAsia="Calibri" w:hAnsi="Calibri" w:cs="Calibri"/>
          <w:color w:val="000000"/>
          <w:sz w:val="17"/>
          <w:lang w:eastAsia="en-GB"/>
        </w:rPr>
      </w:pPr>
    </w:p>
    <w:p w14:paraId="6C4679AF" w14:textId="77777777" w:rsidR="0010340E" w:rsidRPr="0010340E" w:rsidRDefault="0010340E" w:rsidP="0010340E">
      <w:pPr>
        <w:spacing w:after="254"/>
        <w:ind w:right="-42"/>
        <w:rPr>
          <w:rFonts w:ascii="Calibri" w:eastAsia="Calibri" w:hAnsi="Calibri" w:cs="Calibri"/>
          <w:color w:val="000000"/>
          <w:sz w:val="17"/>
          <w:lang w:eastAsia="en-GB"/>
        </w:rPr>
      </w:pPr>
    </w:p>
    <w:p w14:paraId="66B7239C" w14:textId="77777777" w:rsidR="0010340E" w:rsidRPr="0010340E" w:rsidRDefault="0010340E" w:rsidP="0010340E">
      <w:pPr>
        <w:spacing w:after="254"/>
        <w:ind w:right="-42"/>
        <w:rPr>
          <w:rFonts w:ascii="Calibri" w:eastAsia="Calibri" w:hAnsi="Calibri" w:cs="Calibri"/>
          <w:color w:val="000000"/>
          <w:sz w:val="17"/>
          <w:lang w:eastAsia="en-GB"/>
        </w:rPr>
      </w:pPr>
    </w:p>
    <w:p w14:paraId="1ADE0D63" w14:textId="77777777" w:rsidR="0010340E" w:rsidRDefault="0010340E" w:rsidP="0010340E">
      <w:pPr>
        <w:spacing w:after="254"/>
        <w:ind w:right="-42"/>
        <w:rPr>
          <w:rFonts w:ascii="Calibri" w:eastAsia="Calibri" w:hAnsi="Calibri" w:cs="Calibri"/>
          <w:color w:val="000000"/>
          <w:sz w:val="17"/>
          <w:lang w:eastAsia="en-GB"/>
        </w:rPr>
      </w:pPr>
    </w:p>
    <w:p w14:paraId="53B45027" w14:textId="77777777" w:rsidR="00845972" w:rsidRPr="0010340E" w:rsidRDefault="00845972" w:rsidP="0010340E">
      <w:pPr>
        <w:spacing w:after="254"/>
        <w:ind w:right="-42"/>
        <w:rPr>
          <w:rFonts w:ascii="Calibri" w:eastAsia="Calibri" w:hAnsi="Calibri" w:cs="Calibri"/>
          <w:color w:val="000000"/>
          <w:sz w:val="17"/>
          <w:lang w:eastAsia="en-GB"/>
        </w:rPr>
      </w:pPr>
    </w:p>
    <w:p w14:paraId="4773C30E" w14:textId="77777777" w:rsidR="0010340E" w:rsidRPr="0010340E" w:rsidRDefault="0010340E" w:rsidP="0010340E">
      <w:pPr>
        <w:jc w:val="center"/>
        <w:rPr>
          <w:rFonts w:ascii="Times New Roman" w:hAnsi="Times New Roman" w:cs="Times New Roman"/>
          <w:b/>
          <w:szCs w:val="24"/>
        </w:rPr>
      </w:pPr>
      <w:r w:rsidRPr="0010340E">
        <w:rPr>
          <w:rFonts w:ascii="Times New Roman" w:hAnsi="Times New Roman" w:cs="Times New Roman"/>
          <w:b/>
          <w:szCs w:val="24"/>
        </w:rPr>
        <w:t>Appendix F: State Self Esteem Scale</w:t>
      </w:r>
    </w:p>
    <w:p w14:paraId="3F0ED697" w14:textId="77777777" w:rsidR="0010340E" w:rsidRPr="0010340E" w:rsidRDefault="0010340E" w:rsidP="0010340E">
      <w:pPr>
        <w:rPr>
          <w:rFonts w:asciiTheme="minorHAnsi" w:hAnsiTheme="minorHAnsi"/>
          <w:sz w:val="22"/>
        </w:rPr>
      </w:pPr>
    </w:p>
    <w:p w14:paraId="374B24EA" w14:textId="77777777" w:rsidR="0010340E" w:rsidRPr="0010340E" w:rsidRDefault="0010340E" w:rsidP="0010340E">
      <w:pPr>
        <w:rPr>
          <w:rFonts w:asciiTheme="minorHAnsi" w:hAnsiTheme="minorHAnsi"/>
          <w:sz w:val="22"/>
        </w:rPr>
      </w:pPr>
      <w:r w:rsidRPr="0010340E">
        <w:rPr>
          <w:rFonts w:asciiTheme="minorHAnsi" w:hAnsiTheme="minorHAnsi"/>
          <w:sz w:val="22"/>
        </w:rPr>
        <w:t xml:space="preserve">This is a questionnaire designed to measure what you are thinking at this moment. There is of course, no right answer for any statement. The best answer is what you feel is true of yourself at the moment. Be sure to answer all of the items, even if you are not certain of the best answer. Again, answer these questions as they are true for you RIGHT NOW.  </w:t>
      </w:r>
    </w:p>
    <w:p w14:paraId="58D3F87A" w14:textId="77777777" w:rsidR="0010340E" w:rsidRPr="0010340E" w:rsidRDefault="0010340E" w:rsidP="0010340E">
      <w:pPr>
        <w:rPr>
          <w:rFonts w:asciiTheme="minorHAnsi" w:hAnsiTheme="minorHAnsi"/>
          <w:sz w:val="22"/>
        </w:rPr>
      </w:pPr>
    </w:p>
    <w:p w14:paraId="56F0477F"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I feel confident about my abilities.</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5044A1BE" w14:textId="77777777" w:rsidTr="0010340E">
        <w:trPr>
          <w:trHeight w:val="487"/>
        </w:trPr>
        <w:tc>
          <w:tcPr>
            <w:tcW w:w="1803" w:type="dxa"/>
          </w:tcPr>
          <w:p w14:paraId="5AF3B18C" w14:textId="77777777" w:rsidR="0010340E" w:rsidRPr="0010340E" w:rsidRDefault="0010340E" w:rsidP="0010340E">
            <w:pPr>
              <w:jc w:val="center"/>
            </w:pPr>
            <w:r w:rsidRPr="0010340E">
              <w:t>1</w:t>
            </w:r>
          </w:p>
        </w:tc>
        <w:tc>
          <w:tcPr>
            <w:tcW w:w="1803" w:type="dxa"/>
          </w:tcPr>
          <w:p w14:paraId="51EF1C9A" w14:textId="77777777" w:rsidR="0010340E" w:rsidRPr="0010340E" w:rsidRDefault="0010340E" w:rsidP="0010340E">
            <w:pPr>
              <w:jc w:val="center"/>
            </w:pPr>
            <w:r w:rsidRPr="0010340E">
              <w:t>2</w:t>
            </w:r>
          </w:p>
        </w:tc>
        <w:tc>
          <w:tcPr>
            <w:tcW w:w="1803" w:type="dxa"/>
          </w:tcPr>
          <w:p w14:paraId="5D292A7E" w14:textId="77777777" w:rsidR="0010340E" w:rsidRPr="0010340E" w:rsidRDefault="0010340E" w:rsidP="0010340E">
            <w:pPr>
              <w:jc w:val="center"/>
            </w:pPr>
            <w:r w:rsidRPr="0010340E">
              <w:t>3</w:t>
            </w:r>
          </w:p>
        </w:tc>
        <w:tc>
          <w:tcPr>
            <w:tcW w:w="1803" w:type="dxa"/>
          </w:tcPr>
          <w:p w14:paraId="0F5008DB" w14:textId="77777777" w:rsidR="0010340E" w:rsidRPr="0010340E" w:rsidRDefault="0010340E" w:rsidP="0010340E">
            <w:pPr>
              <w:jc w:val="center"/>
            </w:pPr>
            <w:r w:rsidRPr="0010340E">
              <w:t>4</w:t>
            </w:r>
          </w:p>
        </w:tc>
        <w:tc>
          <w:tcPr>
            <w:tcW w:w="1804" w:type="dxa"/>
          </w:tcPr>
          <w:p w14:paraId="0C706E50" w14:textId="77777777" w:rsidR="0010340E" w:rsidRPr="0010340E" w:rsidRDefault="0010340E" w:rsidP="0010340E">
            <w:pPr>
              <w:jc w:val="center"/>
            </w:pPr>
            <w:r w:rsidRPr="0010340E">
              <w:t>5</w:t>
            </w:r>
          </w:p>
        </w:tc>
      </w:tr>
      <w:tr w:rsidR="0010340E" w:rsidRPr="0010340E" w14:paraId="73EEFBCC" w14:textId="77777777" w:rsidTr="0010340E">
        <w:tc>
          <w:tcPr>
            <w:tcW w:w="1803" w:type="dxa"/>
          </w:tcPr>
          <w:p w14:paraId="73FDD614" w14:textId="77777777" w:rsidR="0010340E" w:rsidRPr="0010340E" w:rsidRDefault="0010340E" w:rsidP="0010340E">
            <w:pPr>
              <w:jc w:val="center"/>
            </w:pPr>
            <w:r w:rsidRPr="0010340E">
              <w:t>Not at all</w:t>
            </w:r>
          </w:p>
        </w:tc>
        <w:tc>
          <w:tcPr>
            <w:tcW w:w="1803" w:type="dxa"/>
          </w:tcPr>
          <w:p w14:paraId="6C0AB838" w14:textId="77777777" w:rsidR="0010340E" w:rsidRPr="0010340E" w:rsidRDefault="0010340E" w:rsidP="0010340E">
            <w:pPr>
              <w:jc w:val="center"/>
            </w:pPr>
            <w:r w:rsidRPr="0010340E">
              <w:t>A little bit</w:t>
            </w:r>
          </w:p>
        </w:tc>
        <w:tc>
          <w:tcPr>
            <w:tcW w:w="1803" w:type="dxa"/>
          </w:tcPr>
          <w:p w14:paraId="724A3F64" w14:textId="77777777" w:rsidR="0010340E" w:rsidRPr="0010340E" w:rsidRDefault="0010340E" w:rsidP="0010340E">
            <w:pPr>
              <w:jc w:val="center"/>
            </w:pPr>
            <w:r w:rsidRPr="0010340E">
              <w:t>Somewhat</w:t>
            </w:r>
          </w:p>
        </w:tc>
        <w:tc>
          <w:tcPr>
            <w:tcW w:w="1803" w:type="dxa"/>
          </w:tcPr>
          <w:p w14:paraId="256ED3B2" w14:textId="77777777" w:rsidR="0010340E" w:rsidRPr="0010340E" w:rsidRDefault="0010340E" w:rsidP="0010340E">
            <w:pPr>
              <w:jc w:val="center"/>
            </w:pPr>
            <w:r w:rsidRPr="0010340E">
              <w:t>Very much</w:t>
            </w:r>
          </w:p>
        </w:tc>
        <w:tc>
          <w:tcPr>
            <w:tcW w:w="1804" w:type="dxa"/>
          </w:tcPr>
          <w:p w14:paraId="27BC0A97" w14:textId="77777777" w:rsidR="0010340E" w:rsidRPr="0010340E" w:rsidRDefault="0010340E" w:rsidP="0010340E">
            <w:pPr>
              <w:jc w:val="center"/>
            </w:pPr>
            <w:r w:rsidRPr="0010340E">
              <w:t>Extremely</w:t>
            </w:r>
          </w:p>
        </w:tc>
      </w:tr>
    </w:tbl>
    <w:p w14:paraId="323EC31C" w14:textId="77777777" w:rsidR="0010340E" w:rsidRPr="0010340E" w:rsidRDefault="0010340E" w:rsidP="0010340E">
      <w:pPr>
        <w:rPr>
          <w:rFonts w:asciiTheme="minorHAnsi" w:hAnsiTheme="minorHAnsi"/>
          <w:sz w:val="22"/>
        </w:rPr>
      </w:pPr>
    </w:p>
    <w:p w14:paraId="2CCFE8B5"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 I am worried about whether I am regarded as a success or failure.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534AAF6D" w14:textId="77777777" w:rsidTr="0010340E">
        <w:trPr>
          <w:trHeight w:val="487"/>
        </w:trPr>
        <w:tc>
          <w:tcPr>
            <w:tcW w:w="1803" w:type="dxa"/>
          </w:tcPr>
          <w:p w14:paraId="3F1F31EF" w14:textId="77777777" w:rsidR="0010340E" w:rsidRPr="0010340E" w:rsidRDefault="0010340E" w:rsidP="0010340E">
            <w:pPr>
              <w:jc w:val="center"/>
            </w:pPr>
            <w:r w:rsidRPr="0010340E">
              <w:t>1</w:t>
            </w:r>
          </w:p>
        </w:tc>
        <w:tc>
          <w:tcPr>
            <w:tcW w:w="1803" w:type="dxa"/>
          </w:tcPr>
          <w:p w14:paraId="2ACB70EC" w14:textId="77777777" w:rsidR="0010340E" w:rsidRPr="0010340E" w:rsidRDefault="0010340E" w:rsidP="0010340E">
            <w:pPr>
              <w:jc w:val="center"/>
            </w:pPr>
            <w:r w:rsidRPr="0010340E">
              <w:t>2</w:t>
            </w:r>
          </w:p>
        </w:tc>
        <w:tc>
          <w:tcPr>
            <w:tcW w:w="1803" w:type="dxa"/>
          </w:tcPr>
          <w:p w14:paraId="59B7D211" w14:textId="77777777" w:rsidR="0010340E" w:rsidRPr="0010340E" w:rsidRDefault="0010340E" w:rsidP="0010340E">
            <w:pPr>
              <w:jc w:val="center"/>
            </w:pPr>
            <w:r w:rsidRPr="0010340E">
              <w:t>3</w:t>
            </w:r>
          </w:p>
        </w:tc>
        <w:tc>
          <w:tcPr>
            <w:tcW w:w="1803" w:type="dxa"/>
          </w:tcPr>
          <w:p w14:paraId="7C02C930" w14:textId="77777777" w:rsidR="0010340E" w:rsidRPr="0010340E" w:rsidRDefault="0010340E" w:rsidP="0010340E">
            <w:pPr>
              <w:jc w:val="center"/>
            </w:pPr>
            <w:r w:rsidRPr="0010340E">
              <w:t>4</w:t>
            </w:r>
          </w:p>
        </w:tc>
        <w:tc>
          <w:tcPr>
            <w:tcW w:w="1804" w:type="dxa"/>
          </w:tcPr>
          <w:p w14:paraId="11ED2FAD" w14:textId="77777777" w:rsidR="0010340E" w:rsidRPr="0010340E" w:rsidRDefault="0010340E" w:rsidP="0010340E">
            <w:pPr>
              <w:jc w:val="center"/>
            </w:pPr>
            <w:r w:rsidRPr="0010340E">
              <w:t>5</w:t>
            </w:r>
          </w:p>
        </w:tc>
      </w:tr>
      <w:tr w:rsidR="0010340E" w:rsidRPr="0010340E" w14:paraId="51064385" w14:textId="77777777" w:rsidTr="0010340E">
        <w:tc>
          <w:tcPr>
            <w:tcW w:w="1803" w:type="dxa"/>
          </w:tcPr>
          <w:p w14:paraId="7338CF8C" w14:textId="77777777" w:rsidR="0010340E" w:rsidRPr="0010340E" w:rsidRDefault="0010340E" w:rsidP="0010340E">
            <w:pPr>
              <w:jc w:val="center"/>
            </w:pPr>
            <w:r w:rsidRPr="0010340E">
              <w:t>Not at all</w:t>
            </w:r>
          </w:p>
        </w:tc>
        <w:tc>
          <w:tcPr>
            <w:tcW w:w="1803" w:type="dxa"/>
          </w:tcPr>
          <w:p w14:paraId="657F1DBA" w14:textId="77777777" w:rsidR="0010340E" w:rsidRPr="0010340E" w:rsidRDefault="0010340E" w:rsidP="0010340E">
            <w:pPr>
              <w:jc w:val="center"/>
            </w:pPr>
            <w:r w:rsidRPr="0010340E">
              <w:t>A little bit</w:t>
            </w:r>
          </w:p>
        </w:tc>
        <w:tc>
          <w:tcPr>
            <w:tcW w:w="1803" w:type="dxa"/>
          </w:tcPr>
          <w:p w14:paraId="58A449C0" w14:textId="77777777" w:rsidR="0010340E" w:rsidRPr="0010340E" w:rsidRDefault="0010340E" w:rsidP="0010340E">
            <w:pPr>
              <w:jc w:val="center"/>
            </w:pPr>
            <w:r w:rsidRPr="0010340E">
              <w:t>Somewhat</w:t>
            </w:r>
          </w:p>
        </w:tc>
        <w:tc>
          <w:tcPr>
            <w:tcW w:w="1803" w:type="dxa"/>
          </w:tcPr>
          <w:p w14:paraId="31AE3B25" w14:textId="77777777" w:rsidR="0010340E" w:rsidRPr="0010340E" w:rsidRDefault="0010340E" w:rsidP="0010340E">
            <w:pPr>
              <w:jc w:val="center"/>
            </w:pPr>
            <w:r w:rsidRPr="0010340E">
              <w:t>Very much</w:t>
            </w:r>
          </w:p>
        </w:tc>
        <w:tc>
          <w:tcPr>
            <w:tcW w:w="1804" w:type="dxa"/>
          </w:tcPr>
          <w:p w14:paraId="041FBF9B" w14:textId="77777777" w:rsidR="0010340E" w:rsidRPr="0010340E" w:rsidRDefault="0010340E" w:rsidP="0010340E">
            <w:pPr>
              <w:jc w:val="center"/>
            </w:pPr>
            <w:r w:rsidRPr="0010340E">
              <w:t>Extremely</w:t>
            </w:r>
          </w:p>
        </w:tc>
      </w:tr>
    </w:tbl>
    <w:p w14:paraId="78593794" w14:textId="77777777" w:rsidR="0010340E" w:rsidRPr="0010340E" w:rsidRDefault="0010340E" w:rsidP="0010340E">
      <w:pPr>
        <w:ind w:left="720"/>
        <w:contextualSpacing/>
        <w:rPr>
          <w:rFonts w:asciiTheme="minorHAnsi" w:hAnsiTheme="minorHAnsi"/>
          <w:sz w:val="22"/>
        </w:rPr>
      </w:pPr>
    </w:p>
    <w:p w14:paraId="11B6290C" w14:textId="77777777" w:rsidR="0010340E" w:rsidRPr="0010340E" w:rsidRDefault="0010340E" w:rsidP="0010340E">
      <w:pPr>
        <w:ind w:left="720"/>
        <w:contextualSpacing/>
        <w:rPr>
          <w:rFonts w:asciiTheme="minorHAnsi" w:hAnsiTheme="minorHAnsi"/>
          <w:sz w:val="22"/>
        </w:rPr>
      </w:pPr>
    </w:p>
    <w:p w14:paraId="145163A4"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satisfied with the way my body looks right now.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0395BEAD" w14:textId="77777777" w:rsidTr="0010340E">
        <w:trPr>
          <w:trHeight w:val="487"/>
        </w:trPr>
        <w:tc>
          <w:tcPr>
            <w:tcW w:w="1803" w:type="dxa"/>
          </w:tcPr>
          <w:p w14:paraId="1168397D" w14:textId="77777777" w:rsidR="0010340E" w:rsidRPr="0010340E" w:rsidRDefault="0010340E" w:rsidP="0010340E">
            <w:pPr>
              <w:jc w:val="center"/>
            </w:pPr>
            <w:r w:rsidRPr="0010340E">
              <w:t>1</w:t>
            </w:r>
          </w:p>
        </w:tc>
        <w:tc>
          <w:tcPr>
            <w:tcW w:w="1803" w:type="dxa"/>
          </w:tcPr>
          <w:p w14:paraId="667218A5" w14:textId="77777777" w:rsidR="0010340E" w:rsidRPr="0010340E" w:rsidRDefault="0010340E" w:rsidP="0010340E">
            <w:pPr>
              <w:jc w:val="center"/>
            </w:pPr>
            <w:r w:rsidRPr="0010340E">
              <w:t>2</w:t>
            </w:r>
          </w:p>
        </w:tc>
        <w:tc>
          <w:tcPr>
            <w:tcW w:w="1803" w:type="dxa"/>
          </w:tcPr>
          <w:p w14:paraId="42286089" w14:textId="77777777" w:rsidR="0010340E" w:rsidRPr="0010340E" w:rsidRDefault="0010340E" w:rsidP="0010340E">
            <w:pPr>
              <w:jc w:val="center"/>
            </w:pPr>
            <w:r w:rsidRPr="0010340E">
              <w:t>3</w:t>
            </w:r>
          </w:p>
        </w:tc>
        <w:tc>
          <w:tcPr>
            <w:tcW w:w="1803" w:type="dxa"/>
          </w:tcPr>
          <w:p w14:paraId="220C4582" w14:textId="77777777" w:rsidR="0010340E" w:rsidRPr="0010340E" w:rsidRDefault="0010340E" w:rsidP="0010340E">
            <w:pPr>
              <w:jc w:val="center"/>
            </w:pPr>
            <w:r w:rsidRPr="0010340E">
              <w:t>4</w:t>
            </w:r>
          </w:p>
        </w:tc>
        <w:tc>
          <w:tcPr>
            <w:tcW w:w="1804" w:type="dxa"/>
          </w:tcPr>
          <w:p w14:paraId="4BD3489E" w14:textId="77777777" w:rsidR="0010340E" w:rsidRPr="0010340E" w:rsidRDefault="0010340E" w:rsidP="0010340E">
            <w:pPr>
              <w:jc w:val="center"/>
            </w:pPr>
            <w:r w:rsidRPr="0010340E">
              <w:t>5</w:t>
            </w:r>
          </w:p>
        </w:tc>
      </w:tr>
      <w:tr w:rsidR="0010340E" w:rsidRPr="0010340E" w14:paraId="55365505" w14:textId="77777777" w:rsidTr="0010340E">
        <w:tc>
          <w:tcPr>
            <w:tcW w:w="1803" w:type="dxa"/>
          </w:tcPr>
          <w:p w14:paraId="22C0AE31" w14:textId="77777777" w:rsidR="0010340E" w:rsidRPr="0010340E" w:rsidRDefault="0010340E" w:rsidP="0010340E">
            <w:pPr>
              <w:jc w:val="center"/>
            </w:pPr>
            <w:r w:rsidRPr="0010340E">
              <w:t>Not at all</w:t>
            </w:r>
          </w:p>
        </w:tc>
        <w:tc>
          <w:tcPr>
            <w:tcW w:w="1803" w:type="dxa"/>
          </w:tcPr>
          <w:p w14:paraId="54E7623E" w14:textId="77777777" w:rsidR="0010340E" w:rsidRPr="0010340E" w:rsidRDefault="0010340E" w:rsidP="0010340E">
            <w:pPr>
              <w:jc w:val="center"/>
            </w:pPr>
            <w:r w:rsidRPr="0010340E">
              <w:t>A little bit</w:t>
            </w:r>
          </w:p>
        </w:tc>
        <w:tc>
          <w:tcPr>
            <w:tcW w:w="1803" w:type="dxa"/>
          </w:tcPr>
          <w:p w14:paraId="4BB0D990" w14:textId="77777777" w:rsidR="0010340E" w:rsidRPr="0010340E" w:rsidRDefault="0010340E" w:rsidP="0010340E">
            <w:pPr>
              <w:jc w:val="center"/>
            </w:pPr>
            <w:r w:rsidRPr="0010340E">
              <w:t>Somewhat</w:t>
            </w:r>
          </w:p>
        </w:tc>
        <w:tc>
          <w:tcPr>
            <w:tcW w:w="1803" w:type="dxa"/>
          </w:tcPr>
          <w:p w14:paraId="5A973883" w14:textId="77777777" w:rsidR="0010340E" w:rsidRPr="0010340E" w:rsidRDefault="0010340E" w:rsidP="0010340E">
            <w:pPr>
              <w:jc w:val="center"/>
            </w:pPr>
            <w:r w:rsidRPr="0010340E">
              <w:t>Very much</w:t>
            </w:r>
          </w:p>
        </w:tc>
        <w:tc>
          <w:tcPr>
            <w:tcW w:w="1804" w:type="dxa"/>
          </w:tcPr>
          <w:p w14:paraId="765FD333" w14:textId="77777777" w:rsidR="0010340E" w:rsidRPr="0010340E" w:rsidRDefault="0010340E" w:rsidP="0010340E">
            <w:pPr>
              <w:jc w:val="center"/>
            </w:pPr>
            <w:r w:rsidRPr="0010340E">
              <w:t>Extremely</w:t>
            </w:r>
          </w:p>
        </w:tc>
      </w:tr>
    </w:tbl>
    <w:p w14:paraId="206886A5" w14:textId="77777777" w:rsidR="0010340E" w:rsidRPr="0010340E" w:rsidRDefault="0010340E" w:rsidP="0010340E">
      <w:pPr>
        <w:rPr>
          <w:rFonts w:asciiTheme="minorHAnsi" w:hAnsiTheme="minorHAnsi"/>
          <w:sz w:val="22"/>
        </w:rPr>
      </w:pPr>
    </w:p>
    <w:p w14:paraId="65023C02"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frustrated or rattled about my performance.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662828E2" w14:textId="77777777" w:rsidTr="0010340E">
        <w:trPr>
          <w:trHeight w:val="487"/>
        </w:trPr>
        <w:tc>
          <w:tcPr>
            <w:tcW w:w="1803" w:type="dxa"/>
          </w:tcPr>
          <w:p w14:paraId="21C5114A" w14:textId="77777777" w:rsidR="0010340E" w:rsidRPr="0010340E" w:rsidRDefault="0010340E" w:rsidP="0010340E">
            <w:pPr>
              <w:jc w:val="center"/>
            </w:pPr>
            <w:r w:rsidRPr="0010340E">
              <w:t>1</w:t>
            </w:r>
          </w:p>
        </w:tc>
        <w:tc>
          <w:tcPr>
            <w:tcW w:w="1803" w:type="dxa"/>
          </w:tcPr>
          <w:p w14:paraId="20350154" w14:textId="77777777" w:rsidR="0010340E" w:rsidRPr="0010340E" w:rsidRDefault="0010340E" w:rsidP="0010340E">
            <w:pPr>
              <w:jc w:val="center"/>
            </w:pPr>
            <w:r w:rsidRPr="0010340E">
              <w:t>2</w:t>
            </w:r>
          </w:p>
        </w:tc>
        <w:tc>
          <w:tcPr>
            <w:tcW w:w="1803" w:type="dxa"/>
          </w:tcPr>
          <w:p w14:paraId="2C80A4E5" w14:textId="77777777" w:rsidR="0010340E" w:rsidRPr="0010340E" w:rsidRDefault="0010340E" w:rsidP="0010340E">
            <w:pPr>
              <w:jc w:val="center"/>
            </w:pPr>
            <w:r w:rsidRPr="0010340E">
              <w:t>3</w:t>
            </w:r>
          </w:p>
        </w:tc>
        <w:tc>
          <w:tcPr>
            <w:tcW w:w="1803" w:type="dxa"/>
          </w:tcPr>
          <w:p w14:paraId="5E42B391" w14:textId="77777777" w:rsidR="0010340E" w:rsidRPr="0010340E" w:rsidRDefault="0010340E" w:rsidP="0010340E">
            <w:pPr>
              <w:jc w:val="center"/>
            </w:pPr>
            <w:r w:rsidRPr="0010340E">
              <w:t>4</w:t>
            </w:r>
          </w:p>
        </w:tc>
        <w:tc>
          <w:tcPr>
            <w:tcW w:w="1804" w:type="dxa"/>
          </w:tcPr>
          <w:p w14:paraId="3FEF9B5E" w14:textId="77777777" w:rsidR="0010340E" w:rsidRPr="0010340E" w:rsidRDefault="0010340E" w:rsidP="0010340E">
            <w:pPr>
              <w:jc w:val="center"/>
            </w:pPr>
            <w:r w:rsidRPr="0010340E">
              <w:t>5</w:t>
            </w:r>
          </w:p>
        </w:tc>
      </w:tr>
      <w:tr w:rsidR="0010340E" w:rsidRPr="0010340E" w14:paraId="59765163" w14:textId="77777777" w:rsidTr="0010340E">
        <w:tc>
          <w:tcPr>
            <w:tcW w:w="1803" w:type="dxa"/>
          </w:tcPr>
          <w:p w14:paraId="2DB547BC" w14:textId="77777777" w:rsidR="0010340E" w:rsidRPr="0010340E" w:rsidRDefault="0010340E" w:rsidP="0010340E">
            <w:pPr>
              <w:jc w:val="center"/>
            </w:pPr>
            <w:r w:rsidRPr="0010340E">
              <w:t>Not at all</w:t>
            </w:r>
          </w:p>
        </w:tc>
        <w:tc>
          <w:tcPr>
            <w:tcW w:w="1803" w:type="dxa"/>
          </w:tcPr>
          <w:p w14:paraId="1E8DC4C6" w14:textId="77777777" w:rsidR="0010340E" w:rsidRPr="0010340E" w:rsidRDefault="0010340E" w:rsidP="0010340E">
            <w:pPr>
              <w:jc w:val="center"/>
            </w:pPr>
            <w:r w:rsidRPr="0010340E">
              <w:t>A little bit</w:t>
            </w:r>
          </w:p>
        </w:tc>
        <w:tc>
          <w:tcPr>
            <w:tcW w:w="1803" w:type="dxa"/>
          </w:tcPr>
          <w:p w14:paraId="3FC2B2BA" w14:textId="77777777" w:rsidR="0010340E" w:rsidRPr="0010340E" w:rsidRDefault="0010340E" w:rsidP="0010340E">
            <w:pPr>
              <w:jc w:val="center"/>
            </w:pPr>
            <w:r w:rsidRPr="0010340E">
              <w:t>Somewhat</w:t>
            </w:r>
          </w:p>
        </w:tc>
        <w:tc>
          <w:tcPr>
            <w:tcW w:w="1803" w:type="dxa"/>
          </w:tcPr>
          <w:p w14:paraId="2B4F5865" w14:textId="77777777" w:rsidR="0010340E" w:rsidRPr="0010340E" w:rsidRDefault="0010340E" w:rsidP="0010340E">
            <w:pPr>
              <w:jc w:val="center"/>
            </w:pPr>
            <w:r w:rsidRPr="0010340E">
              <w:t>Very much</w:t>
            </w:r>
          </w:p>
        </w:tc>
        <w:tc>
          <w:tcPr>
            <w:tcW w:w="1804" w:type="dxa"/>
          </w:tcPr>
          <w:p w14:paraId="1DFEF7D4" w14:textId="77777777" w:rsidR="0010340E" w:rsidRPr="0010340E" w:rsidRDefault="0010340E" w:rsidP="0010340E">
            <w:pPr>
              <w:jc w:val="center"/>
            </w:pPr>
            <w:r w:rsidRPr="0010340E">
              <w:t>Extremely</w:t>
            </w:r>
          </w:p>
        </w:tc>
      </w:tr>
    </w:tbl>
    <w:p w14:paraId="2B1D26D9" w14:textId="77777777" w:rsidR="0010340E" w:rsidRPr="0010340E" w:rsidRDefault="0010340E" w:rsidP="0010340E">
      <w:pPr>
        <w:rPr>
          <w:rFonts w:asciiTheme="minorHAnsi" w:hAnsiTheme="minorHAnsi"/>
          <w:sz w:val="22"/>
        </w:rPr>
      </w:pPr>
    </w:p>
    <w:p w14:paraId="18680B2E"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that I am having trouble understanding things that I read.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0E6BA014" w14:textId="77777777" w:rsidTr="0010340E">
        <w:trPr>
          <w:trHeight w:val="487"/>
        </w:trPr>
        <w:tc>
          <w:tcPr>
            <w:tcW w:w="1803" w:type="dxa"/>
          </w:tcPr>
          <w:p w14:paraId="6A81ADF6" w14:textId="77777777" w:rsidR="0010340E" w:rsidRPr="0010340E" w:rsidRDefault="0010340E" w:rsidP="0010340E">
            <w:pPr>
              <w:jc w:val="center"/>
            </w:pPr>
            <w:r w:rsidRPr="0010340E">
              <w:t>1</w:t>
            </w:r>
          </w:p>
        </w:tc>
        <w:tc>
          <w:tcPr>
            <w:tcW w:w="1803" w:type="dxa"/>
          </w:tcPr>
          <w:p w14:paraId="0BFBB6CC" w14:textId="77777777" w:rsidR="0010340E" w:rsidRPr="0010340E" w:rsidRDefault="0010340E" w:rsidP="0010340E">
            <w:pPr>
              <w:jc w:val="center"/>
            </w:pPr>
            <w:r w:rsidRPr="0010340E">
              <w:t>2</w:t>
            </w:r>
          </w:p>
        </w:tc>
        <w:tc>
          <w:tcPr>
            <w:tcW w:w="1803" w:type="dxa"/>
          </w:tcPr>
          <w:p w14:paraId="52A07052" w14:textId="77777777" w:rsidR="0010340E" w:rsidRPr="0010340E" w:rsidRDefault="0010340E" w:rsidP="0010340E">
            <w:pPr>
              <w:jc w:val="center"/>
            </w:pPr>
            <w:r w:rsidRPr="0010340E">
              <w:t>3</w:t>
            </w:r>
          </w:p>
        </w:tc>
        <w:tc>
          <w:tcPr>
            <w:tcW w:w="1803" w:type="dxa"/>
          </w:tcPr>
          <w:p w14:paraId="7001ED2D" w14:textId="77777777" w:rsidR="0010340E" w:rsidRPr="0010340E" w:rsidRDefault="0010340E" w:rsidP="0010340E">
            <w:pPr>
              <w:jc w:val="center"/>
            </w:pPr>
            <w:r w:rsidRPr="0010340E">
              <w:t>4</w:t>
            </w:r>
          </w:p>
        </w:tc>
        <w:tc>
          <w:tcPr>
            <w:tcW w:w="1804" w:type="dxa"/>
          </w:tcPr>
          <w:p w14:paraId="14F4CD10" w14:textId="77777777" w:rsidR="0010340E" w:rsidRPr="0010340E" w:rsidRDefault="0010340E" w:rsidP="0010340E">
            <w:pPr>
              <w:jc w:val="center"/>
            </w:pPr>
            <w:r w:rsidRPr="0010340E">
              <w:t>5</w:t>
            </w:r>
          </w:p>
        </w:tc>
      </w:tr>
      <w:tr w:rsidR="0010340E" w:rsidRPr="0010340E" w14:paraId="6A8C8DE4" w14:textId="77777777" w:rsidTr="0010340E">
        <w:tc>
          <w:tcPr>
            <w:tcW w:w="1803" w:type="dxa"/>
          </w:tcPr>
          <w:p w14:paraId="51E8DAC2" w14:textId="77777777" w:rsidR="0010340E" w:rsidRPr="0010340E" w:rsidRDefault="0010340E" w:rsidP="0010340E">
            <w:pPr>
              <w:jc w:val="center"/>
            </w:pPr>
            <w:r w:rsidRPr="0010340E">
              <w:t>Not at all</w:t>
            </w:r>
          </w:p>
        </w:tc>
        <w:tc>
          <w:tcPr>
            <w:tcW w:w="1803" w:type="dxa"/>
          </w:tcPr>
          <w:p w14:paraId="6D1D26DB" w14:textId="77777777" w:rsidR="0010340E" w:rsidRPr="0010340E" w:rsidRDefault="0010340E" w:rsidP="0010340E">
            <w:pPr>
              <w:jc w:val="center"/>
            </w:pPr>
            <w:r w:rsidRPr="0010340E">
              <w:t>A little bit</w:t>
            </w:r>
          </w:p>
        </w:tc>
        <w:tc>
          <w:tcPr>
            <w:tcW w:w="1803" w:type="dxa"/>
          </w:tcPr>
          <w:p w14:paraId="12688C5C" w14:textId="77777777" w:rsidR="0010340E" w:rsidRPr="0010340E" w:rsidRDefault="0010340E" w:rsidP="0010340E">
            <w:pPr>
              <w:jc w:val="center"/>
            </w:pPr>
            <w:r w:rsidRPr="0010340E">
              <w:t>Somewhat</w:t>
            </w:r>
          </w:p>
        </w:tc>
        <w:tc>
          <w:tcPr>
            <w:tcW w:w="1803" w:type="dxa"/>
          </w:tcPr>
          <w:p w14:paraId="4FDD4F02" w14:textId="77777777" w:rsidR="0010340E" w:rsidRPr="0010340E" w:rsidRDefault="0010340E" w:rsidP="0010340E">
            <w:pPr>
              <w:jc w:val="center"/>
            </w:pPr>
            <w:r w:rsidRPr="0010340E">
              <w:t>Very much</w:t>
            </w:r>
          </w:p>
        </w:tc>
        <w:tc>
          <w:tcPr>
            <w:tcW w:w="1804" w:type="dxa"/>
          </w:tcPr>
          <w:p w14:paraId="782CD24B" w14:textId="77777777" w:rsidR="0010340E" w:rsidRPr="0010340E" w:rsidRDefault="0010340E" w:rsidP="0010340E">
            <w:pPr>
              <w:jc w:val="center"/>
            </w:pPr>
            <w:r w:rsidRPr="0010340E">
              <w:t>Extremely</w:t>
            </w:r>
          </w:p>
        </w:tc>
      </w:tr>
    </w:tbl>
    <w:p w14:paraId="2D2C4D67" w14:textId="77777777" w:rsidR="0010340E" w:rsidRPr="0010340E" w:rsidRDefault="0010340E" w:rsidP="0010340E">
      <w:pPr>
        <w:rPr>
          <w:rFonts w:asciiTheme="minorHAnsi" w:hAnsiTheme="minorHAnsi"/>
          <w:sz w:val="22"/>
        </w:rPr>
      </w:pPr>
    </w:p>
    <w:p w14:paraId="17A23FA3"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that others respect and admire me.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00F4DB4A" w14:textId="77777777" w:rsidTr="0010340E">
        <w:trPr>
          <w:trHeight w:val="487"/>
        </w:trPr>
        <w:tc>
          <w:tcPr>
            <w:tcW w:w="1803" w:type="dxa"/>
          </w:tcPr>
          <w:p w14:paraId="4670142D" w14:textId="77777777" w:rsidR="0010340E" w:rsidRPr="0010340E" w:rsidRDefault="0010340E" w:rsidP="0010340E">
            <w:pPr>
              <w:jc w:val="center"/>
            </w:pPr>
            <w:r w:rsidRPr="0010340E">
              <w:t>1</w:t>
            </w:r>
          </w:p>
        </w:tc>
        <w:tc>
          <w:tcPr>
            <w:tcW w:w="1803" w:type="dxa"/>
          </w:tcPr>
          <w:p w14:paraId="54C2D285" w14:textId="77777777" w:rsidR="0010340E" w:rsidRPr="0010340E" w:rsidRDefault="0010340E" w:rsidP="0010340E">
            <w:pPr>
              <w:jc w:val="center"/>
            </w:pPr>
            <w:r w:rsidRPr="0010340E">
              <w:t>2</w:t>
            </w:r>
          </w:p>
        </w:tc>
        <w:tc>
          <w:tcPr>
            <w:tcW w:w="1803" w:type="dxa"/>
          </w:tcPr>
          <w:p w14:paraId="51131FCB" w14:textId="77777777" w:rsidR="0010340E" w:rsidRPr="0010340E" w:rsidRDefault="0010340E" w:rsidP="0010340E">
            <w:pPr>
              <w:jc w:val="center"/>
            </w:pPr>
            <w:r w:rsidRPr="0010340E">
              <w:t>3</w:t>
            </w:r>
          </w:p>
        </w:tc>
        <w:tc>
          <w:tcPr>
            <w:tcW w:w="1803" w:type="dxa"/>
          </w:tcPr>
          <w:p w14:paraId="65B782AA" w14:textId="77777777" w:rsidR="0010340E" w:rsidRPr="0010340E" w:rsidRDefault="0010340E" w:rsidP="0010340E">
            <w:pPr>
              <w:jc w:val="center"/>
            </w:pPr>
            <w:r w:rsidRPr="0010340E">
              <w:t>4</w:t>
            </w:r>
          </w:p>
        </w:tc>
        <w:tc>
          <w:tcPr>
            <w:tcW w:w="1804" w:type="dxa"/>
          </w:tcPr>
          <w:p w14:paraId="4C1C9E61" w14:textId="77777777" w:rsidR="0010340E" w:rsidRPr="0010340E" w:rsidRDefault="0010340E" w:rsidP="0010340E">
            <w:pPr>
              <w:jc w:val="center"/>
            </w:pPr>
            <w:r w:rsidRPr="0010340E">
              <w:t>5</w:t>
            </w:r>
          </w:p>
        </w:tc>
      </w:tr>
      <w:tr w:rsidR="0010340E" w:rsidRPr="0010340E" w14:paraId="5BCD3FC1" w14:textId="77777777" w:rsidTr="0010340E">
        <w:tc>
          <w:tcPr>
            <w:tcW w:w="1803" w:type="dxa"/>
          </w:tcPr>
          <w:p w14:paraId="4C8D5683" w14:textId="77777777" w:rsidR="0010340E" w:rsidRPr="0010340E" w:rsidRDefault="0010340E" w:rsidP="0010340E">
            <w:pPr>
              <w:jc w:val="center"/>
            </w:pPr>
            <w:r w:rsidRPr="0010340E">
              <w:t>Not at all</w:t>
            </w:r>
          </w:p>
        </w:tc>
        <w:tc>
          <w:tcPr>
            <w:tcW w:w="1803" w:type="dxa"/>
          </w:tcPr>
          <w:p w14:paraId="653CB502" w14:textId="77777777" w:rsidR="0010340E" w:rsidRPr="0010340E" w:rsidRDefault="0010340E" w:rsidP="0010340E">
            <w:pPr>
              <w:jc w:val="center"/>
            </w:pPr>
            <w:r w:rsidRPr="0010340E">
              <w:t>A little bit</w:t>
            </w:r>
          </w:p>
        </w:tc>
        <w:tc>
          <w:tcPr>
            <w:tcW w:w="1803" w:type="dxa"/>
          </w:tcPr>
          <w:p w14:paraId="64F8F5BA" w14:textId="77777777" w:rsidR="0010340E" w:rsidRPr="0010340E" w:rsidRDefault="0010340E" w:rsidP="0010340E">
            <w:pPr>
              <w:jc w:val="center"/>
            </w:pPr>
            <w:r w:rsidRPr="0010340E">
              <w:t>Somewhat</w:t>
            </w:r>
          </w:p>
        </w:tc>
        <w:tc>
          <w:tcPr>
            <w:tcW w:w="1803" w:type="dxa"/>
          </w:tcPr>
          <w:p w14:paraId="3DF7BEE8" w14:textId="77777777" w:rsidR="0010340E" w:rsidRPr="0010340E" w:rsidRDefault="0010340E" w:rsidP="0010340E">
            <w:pPr>
              <w:jc w:val="center"/>
            </w:pPr>
            <w:r w:rsidRPr="0010340E">
              <w:t>Very much</w:t>
            </w:r>
          </w:p>
        </w:tc>
        <w:tc>
          <w:tcPr>
            <w:tcW w:w="1804" w:type="dxa"/>
          </w:tcPr>
          <w:p w14:paraId="6463980E" w14:textId="77777777" w:rsidR="0010340E" w:rsidRPr="0010340E" w:rsidRDefault="0010340E" w:rsidP="0010340E">
            <w:pPr>
              <w:jc w:val="center"/>
            </w:pPr>
            <w:r w:rsidRPr="0010340E">
              <w:t>Extremely</w:t>
            </w:r>
          </w:p>
        </w:tc>
      </w:tr>
    </w:tbl>
    <w:p w14:paraId="6C13B3D1" w14:textId="77777777" w:rsidR="0010340E" w:rsidRPr="0010340E" w:rsidRDefault="0010340E" w:rsidP="0010340E">
      <w:pPr>
        <w:rPr>
          <w:rFonts w:asciiTheme="minorHAnsi" w:hAnsiTheme="minorHAnsi"/>
          <w:b/>
          <w:sz w:val="22"/>
        </w:rPr>
      </w:pPr>
    </w:p>
    <w:p w14:paraId="4AE6378F"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I am dissatisfied with my weight</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2995EA54" w14:textId="77777777" w:rsidTr="0010340E">
        <w:trPr>
          <w:trHeight w:val="487"/>
        </w:trPr>
        <w:tc>
          <w:tcPr>
            <w:tcW w:w="1803" w:type="dxa"/>
          </w:tcPr>
          <w:p w14:paraId="7CEE52AB" w14:textId="77777777" w:rsidR="0010340E" w:rsidRPr="0010340E" w:rsidRDefault="0010340E" w:rsidP="0010340E">
            <w:pPr>
              <w:jc w:val="center"/>
            </w:pPr>
            <w:r w:rsidRPr="0010340E">
              <w:t>1</w:t>
            </w:r>
          </w:p>
        </w:tc>
        <w:tc>
          <w:tcPr>
            <w:tcW w:w="1803" w:type="dxa"/>
          </w:tcPr>
          <w:p w14:paraId="5DE675A3" w14:textId="77777777" w:rsidR="0010340E" w:rsidRPr="0010340E" w:rsidRDefault="0010340E" w:rsidP="0010340E">
            <w:pPr>
              <w:jc w:val="center"/>
            </w:pPr>
            <w:r w:rsidRPr="0010340E">
              <w:t>2</w:t>
            </w:r>
          </w:p>
        </w:tc>
        <w:tc>
          <w:tcPr>
            <w:tcW w:w="1803" w:type="dxa"/>
          </w:tcPr>
          <w:p w14:paraId="6D3BD072" w14:textId="77777777" w:rsidR="0010340E" w:rsidRPr="0010340E" w:rsidRDefault="0010340E" w:rsidP="0010340E">
            <w:pPr>
              <w:jc w:val="center"/>
            </w:pPr>
            <w:r w:rsidRPr="0010340E">
              <w:t>3</w:t>
            </w:r>
          </w:p>
        </w:tc>
        <w:tc>
          <w:tcPr>
            <w:tcW w:w="1803" w:type="dxa"/>
          </w:tcPr>
          <w:p w14:paraId="2AB88446" w14:textId="77777777" w:rsidR="0010340E" w:rsidRPr="0010340E" w:rsidRDefault="0010340E" w:rsidP="0010340E">
            <w:pPr>
              <w:jc w:val="center"/>
            </w:pPr>
            <w:r w:rsidRPr="0010340E">
              <w:t>4</w:t>
            </w:r>
          </w:p>
        </w:tc>
        <w:tc>
          <w:tcPr>
            <w:tcW w:w="1804" w:type="dxa"/>
          </w:tcPr>
          <w:p w14:paraId="03B749C6" w14:textId="77777777" w:rsidR="0010340E" w:rsidRPr="0010340E" w:rsidRDefault="0010340E" w:rsidP="0010340E">
            <w:pPr>
              <w:jc w:val="center"/>
            </w:pPr>
            <w:r w:rsidRPr="0010340E">
              <w:t>5</w:t>
            </w:r>
          </w:p>
        </w:tc>
      </w:tr>
      <w:tr w:rsidR="0010340E" w:rsidRPr="0010340E" w14:paraId="0A7A22AF" w14:textId="77777777" w:rsidTr="0010340E">
        <w:tc>
          <w:tcPr>
            <w:tcW w:w="1803" w:type="dxa"/>
          </w:tcPr>
          <w:p w14:paraId="774B513C" w14:textId="77777777" w:rsidR="0010340E" w:rsidRPr="0010340E" w:rsidRDefault="0010340E" w:rsidP="0010340E">
            <w:pPr>
              <w:jc w:val="center"/>
            </w:pPr>
            <w:r w:rsidRPr="0010340E">
              <w:t>Not at all</w:t>
            </w:r>
          </w:p>
        </w:tc>
        <w:tc>
          <w:tcPr>
            <w:tcW w:w="1803" w:type="dxa"/>
          </w:tcPr>
          <w:p w14:paraId="1F7857E5" w14:textId="77777777" w:rsidR="0010340E" w:rsidRPr="0010340E" w:rsidRDefault="0010340E" w:rsidP="0010340E">
            <w:pPr>
              <w:jc w:val="center"/>
            </w:pPr>
            <w:r w:rsidRPr="0010340E">
              <w:t>A little bit</w:t>
            </w:r>
          </w:p>
        </w:tc>
        <w:tc>
          <w:tcPr>
            <w:tcW w:w="1803" w:type="dxa"/>
          </w:tcPr>
          <w:p w14:paraId="66D0B1A6" w14:textId="77777777" w:rsidR="0010340E" w:rsidRPr="0010340E" w:rsidRDefault="0010340E" w:rsidP="0010340E">
            <w:pPr>
              <w:jc w:val="center"/>
            </w:pPr>
            <w:r w:rsidRPr="0010340E">
              <w:t>Somewhat</w:t>
            </w:r>
          </w:p>
        </w:tc>
        <w:tc>
          <w:tcPr>
            <w:tcW w:w="1803" w:type="dxa"/>
          </w:tcPr>
          <w:p w14:paraId="6F3C15C1" w14:textId="77777777" w:rsidR="0010340E" w:rsidRPr="0010340E" w:rsidRDefault="0010340E" w:rsidP="0010340E">
            <w:pPr>
              <w:jc w:val="center"/>
            </w:pPr>
            <w:r w:rsidRPr="0010340E">
              <w:t>Very much</w:t>
            </w:r>
          </w:p>
        </w:tc>
        <w:tc>
          <w:tcPr>
            <w:tcW w:w="1804" w:type="dxa"/>
          </w:tcPr>
          <w:p w14:paraId="6F1B6EE4" w14:textId="77777777" w:rsidR="0010340E" w:rsidRPr="0010340E" w:rsidRDefault="0010340E" w:rsidP="0010340E">
            <w:pPr>
              <w:jc w:val="center"/>
            </w:pPr>
            <w:r w:rsidRPr="0010340E">
              <w:t>Extremely</w:t>
            </w:r>
          </w:p>
        </w:tc>
      </w:tr>
    </w:tbl>
    <w:p w14:paraId="0A913ED0" w14:textId="77777777" w:rsidR="0010340E" w:rsidRDefault="0010340E" w:rsidP="0010340E">
      <w:pPr>
        <w:rPr>
          <w:rFonts w:asciiTheme="minorHAnsi" w:hAnsiTheme="minorHAnsi"/>
          <w:sz w:val="22"/>
        </w:rPr>
      </w:pPr>
    </w:p>
    <w:p w14:paraId="01235DA0" w14:textId="77777777" w:rsidR="00D9640D" w:rsidRPr="0010340E" w:rsidRDefault="00D9640D" w:rsidP="0010340E">
      <w:pPr>
        <w:rPr>
          <w:rFonts w:asciiTheme="minorHAnsi" w:hAnsiTheme="minorHAnsi"/>
          <w:sz w:val="22"/>
        </w:rPr>
      </w:pPr>
    </w:p>
    <w:p w14:paraId="44CB6F1C" w14:textId="77777777" w:rsidR="0010340E" w:rsidRPr="00D9640D" w:rsidRDefault="0010340E" w:rsidP="00D9640D">
      <w:pPr>
        <w:numPr>
          <w:ilvl w:val="0"/>
          <w:numId w:val="36"/>
        </w:numPr>
        <w:contextualSpacing/>
        <w:rPr>
          <w:rFonts w:asciiTheme="minorHAnsi" w:hAnsiTheme="minorHAnsi"/>
          <w:b/>
          <w:sz w:val="22"/>
        </w:rPr>
      </w:pPr>
      <w:r w:rsidRPr="00D9640D">
        <w:rPr>
          <w:rFonts w:asciiTheme="minorHAnsi" w:hAnsiTheme="minorHAnsi"/>
          <w:b/>
          <w:sz w:val="22"/>
        </w:rPr>
        <w:lastRenderedPageBreak/>
        <w:t xml:space="preserve">I feel self-conscious.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5A5CCF2F" w14:textId="77777777" w:rsidTr="0010340E">
        <w:trPr>
          <w:trHeight w:val="487"/>
        </w:trPr>
        <w:tc>
          <w:tcPr>
            <w:tcW w:w="1803" w:type="dxa"/>
          </w:tcPr>
          <w:p w14:paraId="4B72508D" w14:textId="77777777" w:rsidR="0010340E" w:rsidRPr="0010340E" w:rsidRDefault="0010340E" w:rsidP="0010340E">
            <w:pPr>
              <w:jc w:val="center"/>
            </w:pPr>
            <w:r w:rsidRPr="0010340E">
              <w:t>1</w:t>
            </w:r>
          </w:p>
        </w:tc>
        <w:tc>
          <w:tcPr>
            <w:tcW w:w="1803" w:type="dxa"/>
          </w:tcPr>
          <w:p w14:paraId="7B890C2F" w14:textId="77777777" w:rsidR="0010340E" w:rsidRPr="0010340E" w:rsidRDefault="0010340E" w:rsidP="0010340E">
            <w:pPr>
              <w:jc w:val="center"/>
            </w:pPr>
            <w:r w:rsidRPr="0010340E">
              <w:t>2</w:t>
            </w:r>
          </w:p>
        </w:tc>
        <w:tc>
          <w:tcPr>
            <w:tcW w:w="1803" w:type="dxa"/>
          </w:tcPr>
          <w:p w14:paraId="53A5548B" w14:textId="77777777" w:rsidR="0010340E" w:rsidRPr="0010340E" w:rsidRDefault="0010340E" w:rsidP="0010340E">
            <w:pPr>
              <w:jc w:val="center"/>
            </w:pPr>
            <w:r w:rsidRPr="0010340E">
              <w:t>3</w:t>
            </w:r>
          </w:p>
        </w:tc>
        <w:tc>
          <w:tcPr>
            <w:tcW w:w="1803" w:type="dxa"/>
          </w:tcPr>
          <w:p w14:paraId="08A940E0" w14:textId="77777777" w:rsidR="0010340E" w:rsidRPr="0010340E" w:rsidRDefault="0010340E" w:rsidP="0010340E">
            <w:pPr>
              <w:jc w:val="center"/>
            </w:pPr>
            <w:r w:rsidRPr="0010340E">
              <w:t>4</w:t>
            </w:r>
          </w:p>
        </w:tc>
        <w:tc>
          <w:tcPr>
            <w:tcW w:w="1804" w:type="dxa"/>
          </w:tcPr>
          <w:p w14:paraId="602A85D3" w14:textId="77777777" w:rsidR="0010340E" w:rsidRPr="0010340E" w:rsidRDefault="0010340E" w:rsidP="0010340E">
            <w:pPr>
              <w:jc w:val="center"/>
            </w:pPr>
            <w:r w:rsidRPr="0010340E">
              <w:t>5</w:t>
            </w:r>
          </w:p>
        </w:tc>
      </w:tr>
      <w:tr w:rsidR="0010340E" w:rsidRPr="0010340E" w14:paraId="03382171" w14:textId="77777777" w:rsidTr="0010340E">
        <w:tc>
          <w:tcPr>
            <w:tcW w:w="1803" w:type="dxa"/>
          </w:tcPr>
          <w:p w14:paraId="35852E9E" w14:textId="77777777" w:rsidR="0010340E" w:rsidRPr="0010340E" w:rsidRDefault="0010340E" w:rsidP="0010340E">
            <w:pPr>
              <w:jc w:val="center"/>
            </w:pPr>
            <w:r w:rsidRPr="0010340E">
              <w:t>Not at all</w:t>
            </w:r>
          </w:p>
        </w:tc>
        <w:tc>
          <w:tcPr>
            <w:tcW w:w="1803" w:type="dxa"/>
          </w:tcPr>
          <w:p w14:paraId="515A367E" w14:textId="77777777" w:rsidR="0010340E" w:rsidRPr="0010340E" w:rsidRDefault="0010340E" w:rsidP="0010340E">
            <w:pPr>
              <w:jc w:val="center"/>
            </w:pPr>
            <w:r w:rsidRPr="0010340E">
              <w:t>A little bit</w:t>
            </w:r>
          </w:p>
        </w:tc>
        <w:tc>
          <w:tcPr>
            <w:tcW w:w="1803" w:type="dxa"/>
          </w:tcPr>
          <w:p w14:paraId="0CE96A7A" w14:textId="77777777" w:rsidR="0010340E" w:rsidRPr="0010340E" w:rsidRDefault="0010340E" w:rsidP="0010340E">
            <w:pPr>
              <w:jc w:val="center"/>
            </w:pPr>
            <w:r w:rsidRPr="0010340E">
              <w:t>Somewhat</w:t>
            </w:r>
          </w:p>
        </w:tc>
        <w:tc>
          <w:tcPr>
            <w:tcW w:w="1803" w:type="dxa"/>
          </w:tcPr>
          <w:p w14:paraId="71A6709B" w14:textId="77777777" w:rsidR="0010340E" w:rsidRPr="0010340E" w:rsidRDefault="0010340E" w:rsidP="0010340E">
            <w:pPr>
              <w:jc w:val="center"/>
            </w:pPr>
            <w:r w:rsidRPr="0010340E">
              <w:t>Very much</w:t>
            </w:r>
          </w:p>
        </w:tc>
        <w:tc>
          <w:tcPr>
            <w:tcW w:w="1804" w:type="dxa"/>
          </w:tcPr>
          <w:p w14:paraId="193AE38C" w14:textId="77777777" w:rsidR="0010340E" w:rsidRPr="0010340E" w:rsidRDefault="0010340E" w:rsidP="0010340E">
            <w:pPr>
              <w:jc w:val="center"/>
            </w:pPr>
            <w:r w:rsidRPr="0010340E">
              <w:t>Extremely</w:t>
            </w:r>
          </w:p>
        </w:tc>
      </w:tr>
    </w:tbl>
    <w:p w14:paraId="1B67ACA4" w14:textId="77777777" w:rsidR="0010340E" w:rsidRPr="0010340E" w:rsidRDefault="0010340E" w:rsidP="0010340E">
      <w:pPr>
        <w:rPr>
          <w:rFonts w:asciiTheme="minorHAnsi" w:hAnsiTheme="minorHAnsi"/>
          <w:sz w:val="22"/>
        </w:rPr>
      </w:pPr>
    </w:p>
    <w:p w14:paraId="7356D915"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as smart as others.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1F2535AC" w14:textId="77777777" w:rsidTr="0010340E">
        <w:trPr>
          <w:trHeight w:val="487"/>
        </w:trPr>
        <w:tc>
          <w:tcPr>
            <w:tcW w:w="1803" w:type="dxa"/>
          </w:tcPr>
          <w:p w14:paraId="65D2F2BD" w14:textId="77777777" w:rsidR="0010340E" w:rsidRPr="0010340E" w:rsidRDefault="0010340E" w:rsidP="0010340E">
            <w:pPr>
              <w:jc w:val="center"/>
            </w:pPr>
            <w:r w:rsidRPr="0010340E">
              <w:t>1</w:t>
            </w:r>
          </w:p>
        </w:tc>
        <w:tc>
          <w:tcPr>
            <w:tcW w:w="1803" w:type="dxa"/>
          </w:tcPr>
          <w:p w14:paraId="68B71D17" w14:textId="77777777" w:rsidR="0010340E" w:rsidRPr="0010340E" w:rsidRDefault="0010340E" w:rsidP="0010340E">
            <w:pPr>
              <w:jc w:val="center"/>
            </w:pPr>
            <w:r w:rsidRPr="0010340E">
              <w:t>2</w:t>
            </w:r>
          </w:p>
        </w:tc>
        <w:tc>
          <w:tcPr>
            <w:tcW w:w="1803" w:type="dxa"/>
          </w:tcPr>
          <w:p w14:paraId="53E3F2CA" w14:textId="77777777" w:rsidR="0010340E" w:rsidRPr="0010340E" w:rsidRDefault="0010340E" w:rsidP="0010340E">
            <w:pPr>
              <w:jc w:val="center"/>
            </w:pPr>
            <w:r w:rsidRPr="0010340E">
              <w:t>3</w:t>
            </w:r>
          </w:p>
        </w:tc>
        <w:tc>
          <w:tcPr>
            <w:tcW w:w="1803" w:type="dxa"/>
          </w:tcPr>
          <w:p w14:paraId="6AE61DC0" w14:textId="77777777" w:rsidR="0010340E" w:rsidRPr="0010340E" w:rsidRDefault="0010340E" w:rsidP="0010340E">
            <w:pPr>
              <w:jc w:val="center"/>
            </w:pPr>
            <w:r w:rsidRPr="0010340E">
              <w:t>4</w:t>
            </w:r>
          </w:p>
        </w:tc>
        <w:tc>
          <w:tcPr>
            <w:tcW w:w="1804" w:type="dxa"/>
          </w:tcPr>
          <w:p w14:paraId="19103DF2" w14:textId="77777777" w:rsidR="0010340E" w:rsidRPr="0010340E" w:rsidRDefault="0010340E" w:rsidP="0010340E">
            <w:pPr>
              <w:jc w:val="center"/>
            </w:pPr>
            <w:r w:rsidRPr="0010340E">
              <w:t>5</w:t>
            </w:r>
          </w:p>
        </w:tc>
      </w:tr>
      <w:tr w:rsidR="0010340E" w:rsidRPr="0010340E" w14:paraId="7309EE27" w14:textId="77777777" w:rsidTr="0010340E">
        <w:tc>
          <w:tcPr>
            <w:tcW w:w="1803" w:type="dxa"/>
          </w:tcPr>
          <w:p w14:paraId="7188C945" w14:textId="77777777" w:rsidR="0010340E" w:rsidRPr="0010340E" w:rsidRDefault="0010340E" w:rsidP="0010340E">
            <w:pPr>
              <w:jc w:val="center"/>
            </w:pPr>
            <w:r w:rsidRPr="0010340E">
              <w:t>Not at all</w:t>
            </w:r>
          </w:p>
        </w:tc>
        <w:tc>
          <w:tcPr>
            <w:tcW w:w="1803" w:type="dxa"/>
          </w:tcPr>
          <w:p w14:paraId="279E4857" w14:textId="77777777" w:rsidR="0010340E" w:rsidRPr="0010340E" w:rsidRDefault="0010340E" w:rsidP="0010340E">
            <w:pPr>
              <w:jc w:val="center"/>
            </w:pPr>
            <w:r w:rsidRPr="0010340E">
              <w:t>A little bit</w:t>
            </w:r>
          </w:p>
        </w:tc>
        <w:tc>
          <w:tcPr>
            <w:tcW w:w="1803" w:type="dxa"/>
          </w:tcPr>
          <w:p w14:paraId="7E49F736" w14:textId="77777777" w:rsidR="0010340E" w:rsidRPr="0010340E" w:rsidRDefault="0010340E" w:rsidP="0010340E">
            <w:pPr>
              <w:jc w:val="center"/>
            </w:pPr>
            <w:r w:rsidRPr="0010340E">
              <w:t>Somewhat</w:t>
            </w:r>
          </w:p>
        </w:tc>
        <w:tc>
          <w:tcPr>
            <w:tcW w:w="1803" w:type="dxa"/>
          </w:tcPr>
          <w:p w14:paraId="769DC900" w14:textId="77777777" w:rsidR="0010340E" w:rsidRPr="0010340E" w:rsidRDefault="0010340E" w:rsidP="0010340E">
            <w:pPr>
              <w:jc w:val="center"/>
            </w:pPr>
            <w:r w:rsidRPr="0010340E">
              <w:t>Very much</w:t>
            </w:r>
          </w:p>
        </w:tc>
        <w:tc>
          <w:tcPr>
            <w:tcW w:w="1804" w:type="dxa"/>
          </w:tcPr>
          <w:p w14:paraId="1E3504E8" w14:textId="77777777" w:rsidR="0010340E" w:rsidRPr="0010340E" w:rsidRDefault="0010340E" w:rsidP="0010340E">
            <w:pPr>
              <w:jc w:val="center"/>
            </w:pPr>
            <w:r w:rsidRPr="0010340E">
              <w:t>Extremely</w:t>
            </w:r>
          </w:p>
        </w:tc>
      </w:tr>
    </w:tbl>
    <w:p w14:paraId="5F023F02" w14:textId="77777777" w:rsidR="0010340E" w:rsidRPr="0010340E" w:rsidRDefault="0010340E" w:rsidP="0010340E">
      <w:pPr>
        <w:rPr>
          <w:rFonts w:asciiTheme="minorHAnsi" w:hAnsiTheme="minorHAnsi"/>
          <w:sz w:val="22"/>
        </w:rPr>
      </w:pPr>
    </w:p>
    <w:p w14:paraId="74381ED8"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displeased with myself.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29ADA203" w14:textId="77777777" w:rsidTr="0010340E">
        <w:trPr>
          <w:trHeight w:val="487"/>
        </w:trPr>
        <w:tc>
          <w:tcPr>
            <w:tcW w:w="1803" w:type="dxa"/>
          </w:tcPr>
          <w:p w14:paraId="28042C9F" w14:textId="77777777" w:rsidR="0010340E" w:rsidRPr="0010340E" w:rsidRDefault="0010340E" w:rsidP="0010340E">
            <w:pPr>
              <w:jc w:val="center"/>
            </w:pPr>
            <w:r w:rsidRPr="0010340E">
              <w:t>1</w:t>
            </w:r>
          </w:p>
        </w:tc>
        <w:tc>
          <w:tcPr>
            <w:tcW w:w="1803" w:type="dxa"/>
          </w:tcPr>
          <w:p w14:paraId="433095D2" w14:textId="77777777" w:rsidR="0010340E" w:rsidRPr="0010340E" w:rsidRDefault="0010340E" w:rsidP="0010340E">
            <w:pPr>
              <w:jc w:val="center"/>
            </w:pPr>
            <w:r w:rsidRPr="0010340E">
              <w:t>2</w:t>
            </w:r>
          </w:p>
        </w:tc>
        <w:tc>
          <w:tcPr>
            <w:tcW w:w="1803" w:type="dxa"/>
          </w:tcPr>
          <w:p w14:paraId="39F06CC3" w14:textId="77777777" w:rsidR="0010340E" w:rsidRPr="0010340E" w:rsidRDefault="0010340E" w:rsidP="0010340E">
            <w:pPr>
              <w:jc w:val="center"/>
            </w:pPr>
            <w:r w:rsidRPr="0010340E">
              <w:t>3</w:t>
            </w:r>
          </w:p>
        </w:tc>
        <w:tc>
          <w:tcPr>
            <w:tcW w:w="1803" w:type="dxa"/>
          </w:tcPr>
          <w:p w14:paraId="578935A7" w14:textId="77777777" w:rsidR="0010340E" w:rsidRPr="0010340E" w:rsidRDefault="0010340E" w:rsidP="0010340E">
            <w:pPr>
              <w:jc w:val="center"/>
            </w:pPr>
            <w:r w:rsidRPr="0010340E">
              <w:t>4</w:t>
            </w:r>
          </w:p>
        </w:tc>
        <w:tc>
          <w:tcPr>
            <w:tcW w:w="1804" w:type="dxa"/>
          </w:tcPr>
          <w:p w14:paraId="45DC2614" w14:textId="77777777" w:rsidR="0010340E" w:rsidRPr="0010340E" w:rsidRDefault="0010340E" w:rsidP="0010340E">
            <w:pPr>
              <w:jc w:val="center"/>
            </w:pPr>
            <w:r w:rsidRPr="0010340E">
              <w:t>5</w:t>
            </w:r>
          </w:p>
        </w:tc>
      </w:tr>
      <w:tr w:rsidR="0010340E" w:rsidRPr="0010340E" w14:paraId="79151F3F" w14:textId="77777777" w:rsidTr="0010340E">
        <w:tc>
          <w:tcPr>
            <w:tcW w:w="1803" w:type="dxa"/>
          </w:tcPr>
          <w:p w14:paraId="052D1147" w14:textId="77777777" w:rsidR="0010340E" w:rsidRPr="0010340E" w:rsidRDefault="0010340E" w:rsidP="0010340E">
            <w:pPr>
              <w:jc w:val="center"/>
            </w:pPr>
            <w:r w:rsidRPr="0010340E">
              <w:t>Not at all</w:t>
            </w:r>
          </w:p>
        </w:tc>
        <w:tc>
          <w:tcPr>
            <w:tcW w:w="1803" w:type="dxa"/>
          </w:tcPr>
          <w:p w14:paraId="2CFC8F82" w14:textId="77777777" w:rsidR="0010340E" w:rsidRPr="0010340E" w:rsidRDefault="0010340E" w:rsidP="0010340E">
            <w:pPr>
              <w:jc w:val="center"/>
            </w:pPr>
            <w:r w:rsidRPr="0010340E">
              <w:t>A little bit</w:t>
            </w:r>
          </w:p>
        </w:tc>
        <w:tc>
          <w:tcPr>
            <w:tcW w:w="1803" w:type="dxa"/>
          </w:tcPr>
          <w:p w14:paraId="701A4956" w14:textId="77777777" w:rsidR="0010340E" w:rsidRPr="0010340E" w:rsidRDefault="0010340E" w:rsidP="0010340E">
            <w:pPr>
              <w:jc w:val="center"/>
            </w:pPr>
            <w:r w:rsidRPr="0010340E">
              <w:t>Somewhat</w:t>
            </w:r>
          </w:p>
        </w:tc>
        <w:tc>
          <w:tcPr>
            <w:tcW w:w="1803" w:type="dxa"/>
          </w:tcPr>
          <w:p w14:paraId="3B7C63A6" w14:textId="77777777" w:rsidR="0010340E" w:rsidRPr="0010340E" w:rsidRDefault="0010340E" w:rsidP="0010340E">
            <w:pPr>
              <w:jc w:val="center"/>
            </w:pPr>
            <w:r w:rsidRPr="0010340E">
              <w:t>Very much</w:t>
            </w:r>
          </w:p>
        </w:tc>
        <w:tc>
          <w:tcPr>
            <w:tcW w:w="1804" w:type="dxa"/>
          </w:tcPr>
          <w:p w14:paraId="2E07B770" w14:textId="77777777" w:rsidR="0010340E" w:rsidRPr="0010340E" w:rsidRDefault="0010340E" w:rsidP="0010340E">
            <w:pPr>
              <w:jc w:val="center"/>
            </w:pPr>
            <w:r w:rsidRPr="0010340E">
              <w:t>Extremely</w:t>
            </w:r>
          </w:p>
        </w:tc>
      </w:tr>
    </w:tbl>
    <w:p w14:paraId="3A5CB2BE" w14:textId="77777777" w:rsidR="0010340E" w:rsidRPr="0010340E" w:rsidRDefault="0010340E" w:rsidP="0010340E">
      <w:pPr>
        <w:rPr>
          <w:rFonts w:asciiTheme="minorHAnsi" w:hAnsiTheme="minorHAnsi"/>
          <w:sz w:val="22"/>
        </w:rPr>
      </w:pPr>
    </w:p>
    <w:p w14:paraId="1141EA6F"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feel good about myself.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2D98A3D5" w14:textId="77777777" w:rsidTr="0010340E">
        <w:trPr>
          <w:trHeight w:val="487"/>
        </w:trPr>
        <w:tc>
          <w:tcPr>
            <w:tcW w:w="1803" w:type="dxa"/>
          </w:tcPr>
          <w:p w14:paraId="28CB5BC6" w14:textId="77777777" w:rsidR="0010340E" w:rsidRPr="0010340E" w:rsidRDefault="0010340E" w:rsidP="0010340E">
            <w:pPr>
              <w:jc w:val="center"/>
            </w:pPr>
            <w:r w:rsidRPr="0010340E">
              <w:t>1</w:t>
            </w:r>
          </w:p>
        </w:tc>
        <w:tc>
          <w:tcPr>
            <w:tcW w:w="1803" w:type="dxa"/>
          </w:tcPr>
          <w:p w14:paraId="1C8C7E4B" w14:textId="77777777" w:rsidR="0010340E" w:rsidRPr="0010340E" w:rsidRDefault="0010340E" w:rsidP="0010340E">
            <w:pPr>
              <w:jc w:val="center"/>
            </w:pPr>
            <w:r w:rsidRPr="0010340E">
              <w:t>2</w:t>
            </w:r>
          </w:p>
        </w:tc>
        <w:tc>
          <w:tcPr>
            <w:tcW w:w="1803" w:type="dxa"/>
          </w:tcPr>
          <w:p w14:paraId="54D5C209" w14:textId="77777777" w:rsidR="0010340E" w:rsidRPr="0010340E" w:rsidRDefault="0010340E" w:rsidP="0010340E">
            <w:pPr>
              <w:jc w:val="center"/>
            </w:pPr>
            <w:r w:rsidRPr="0010340E">
              <w:t>3</w:t>
            </w:r>
          </w:p>
        </w:tc>
        <w:tc>
          <w:tcPr>
            <w:tcW w:w="1803" w:type="dxa"/>
          </w:tcPr>
          <w:p w14:paraId="2781B55A" w14:textId="77777777" w:rsidR="0010340E" w:rsidRPr="0010340E" w:rsidRDefault="0010340E" w:rsidP="0010340E">
            <w:pPr>
              <w:jc w:val="center"/>
            </w:pPr>
            <w:r w:rsidRPr="0010340E">
              <w:t>4</w:t>
            </w:r>
          </w:p>
        </w:tc>
        <w:tc>
          <w:tcPr>
            <w:tcW w:w="1804" w:type="dxa"/>
          </w:tcPr>
          <w:p w14:paraId="36170E9E" w14:textId="77777777" w:rsidR="0010340E" w:rsidRPr="0010340E" w:rsidRDefault="0010340E" w:rsidP="0010340E">
            <w:pPr>
              <w:jc w:val="center"/>
            </w:pPr>
            <w:r w:rsidRPr="0010340E">
              <w:t>5</w:t>
            </w:r>
          </w:p>
        </w:tc>
      </w:tr>
      <w:tr w:rsidR="0010340E" w:rsidRPr="0010340E" w14:paraId="3B4F00CC" w14:textId="77777777" w:rsidTr="0010340E">
        <w:tc>
          <w:tcPr>
            <w:tcW w:w="1803" w:type="dxa"/>
          </w:tcPr>
          <w:p w14:paraId="53D1F373" w14:textId="77777777" w:rsidR="0010340E" w:rsidRPr="0010340E" w:rsidRDefault="0010340E" w:rsidP="0010340E">
            <w:pPr>
              <w:jc w:val="center"/>
            </w:pPr>
            <w:r w:rsidRPr="0010340E">
              <w:t>Not at all</w:t>
            </w:r>
          </w:p>
        </w:tc>
        <w:tc>
          <w:tcPr>
            <w:tcW w:w="1803" w:type="dxa"/>
          </w:tcPr>
          <w:p w14:paraId="38757126" w14:textId="77777777" w:rsidR="0010340E" w:rsidRPr="0010340E" w:rsidRDefault="0010340E" w:rsidP="0010340E">
            <w:pPr>
              <w:jc w:val="center"/>
            </w:pPr>
            <w:r w:rsidRPr="0010340E">
              <w:t>A little bit</w:t>
            </w:r>
          </w:p>
        </w:tc>
        <w:tc>
          <w:tcPr>
            <w:tcW w:w="1803" w:type="dxa"/>
          </w:tcPr>
          <w:p w14:paraId="0C8287A3" w14:textId="77777777" w:rsidR="0010340E" w:rsidRPr="0010340E" w:rsidRDefault="0010340E" w:rsidP="0010340E">
            <w:pPr>
              <w:jc w:val="center"/>
            </w:pPr>
            <w:r w:rsidRPr="0010340E">
              <w:t>Somewhat</w:t>
            </w:r>
          </w:p>
        </w:tc>
        <w:tc>
          <w:tcPr>
            <w:tcW w:w="1803" w:type="dxa"/>
          </w:tcPr>
          <w:p w14:paraId="069A40F9" w14:textId="77777777" w:rsidR="0010340E" w:rsidRPr="0010340E" w:rsidRDefault="0010340E" w:rsidP="0010340E">
            <w:pPr>
              <w:jc w:val="center"/>
            </w:pPr>
            <w:r w:rsidRPr="0010340E">
              <w:t>Very much</w:t>
            </w:r>
          </w:p>
        </w:tc>
        <w:tc>
          <w:tcPr>
            <w:tcW w:w="1804" w:type="dxa"/>
          </w:tcPr>
          <w:p w14:paraId="66BB523E" w14:textId="77777777" w:rsidR="0010340E" w:rsidRPr="0010340E" w:rsidRDefault="0010340E" w:rsidP="0010340E">
            <w:pPr>
              <w:jc w:val="center"/>
            </w:pPr>
            <w:r w:rsidRPr="0010340E">
              <w:t>Extremely</w:t>
            </w:r>
          </w:p>
        </w:tc>
      </w:tr>
    </w:tbl>
    <w:p w14:paraId="60DE57A4" w14:textId="77777777" w:rsidR="0010340E" w:rsidRPr="0010340E" w:rsidRDefault="0010340E" w:rsidP="0010340E">
      <w:pPr>
        <w:rPr>
          <w:rFonts w:asciiTheme="minorHAnsi" w:hAnsiTheme="minorHAnsi"/>
          <w:sz w:val="22"/>
        </w:rPr>
      </w:pPr>
    </w:p>
    <w:p w14:paraId="4CD51DFF"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am pleased with my appearance right now.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5E69D70C" w14:textId="77777777" w:rsidTr="0010340E">
        <w:trPr>
          <w:trHeight w:val="487"/>
        </w:trPr>
        <w:tc>
          <w:tcPr>
            <w:tcW w:w="1803" w:type="dxa"/>
          </w:tcPr>
          <w:p w14:paraId="26EC9D4D" w14:textId="77777777" w:rsidR="0010340E" w:rsidRPr="0010340E" w:rsidRDefault="0010340E" w:rsidP="0010340E">
            <w:pPr>
              <w:jc w:val="center"/>
            </w:pPr>
            <w:r w:rsidRPr="0010340E">
              <w:t>1</w:t>
            </w:r>
          </w:p>
        </w:tc>
        <w:tc>
          <w:tcPr>
            <w:tcW w:w="1803" w:type="dxa"/>
          </w:tcPr>
          <w:p w14:paraId="5E5B4865" w14:textId="77777777" w:rsidR="0010340E" w:rsidRPr="0010340E" w:rsidRDefault="0010340E" w:rsidP="0010340E">
            <w:pPr>
              <w:jc w:val="center"/>
            </w:pPr>
            <w:r w:rsidRPr="0010340E">
              <w:t>2</w:t>
            </w:r>
          </w:p>
        </w:tc>
        <w:tc>
          <w:tcPr>
            <w:tcW w:w="1803" w:type="dxa"/>
          </w:tcPr>
          <w:p w14:paraId="6EF53816" w14:textId="77777777" w:rsidR="0010340E" w:rsidRPr="0010340E" w:rsidRDefault="0010340E" w:rsidP="0010340E">
            <w:pPr>
              <w:jc w:val="center"/>
            </w:pPr>
            <w:r w:rsidRPr="0010340E">
              <w:t>3</w:t>
            </w:r>
          </w:p>
        </w:tc>
        <w:tc>
          <w:tcPr>
            <w:tcW w:w="1803" w:type="dxa"/>
          </w:tcPr>
          <w:p w14:paraId="50758553" w14:textId="77777777" w:rsidR="0010340E" w:rsidRPr="0010340E" w:rsidRDefault="0010340E" w:rsidP="0010340E">
            <w:pPr>
              <w:jc w:val="center"/>
            </w:pPr>
            <w:r w:rsidRPr="0010340E">
              <w:t>4</w:t>
            </w:r>
          </w:p>
        </w:tc>
        <w:tc>
          <w:tcPr>
            <w:tcW w:w="1804" w:type="dxa"/>
          </w:tcPr>
          <w:p w14:paraId="47889931" w14:textId="77777777" w:rsidR="0010340E" w:rsidRPr="0010340E" w:rsidRDefault="0010340E" w:rsidP="0010340E">
            <w:pPr>
              <w:jc w:val="center"/>
            </w:pPr>
            <w:r w:rsidRPr="0010340E">
              <w:t>5</w:t>
            </w:r>
          </w:p>
        </w:tc>
      </w:tr>
      <w:tr w:rsidR="0010340E" w:rsidRPr="0010340E" w14:paraId="0381102B" w14:textId="77777777" w:rsidTr="0010340E">
        <w:tc>
          <w:tcPr>
            <w:tcW w:w="1803" w:type="dxa"/>
          </w:tcPr>
          <w:p w14:paraId="1D6BD6EE" w14:textId="77777777" w:rsidR="0010340E" w:rsidRPr="0010340E" w:rsidRDefault="0010340E" w:rsidP="0010340E">
            <w:pPr>
              <w:jc w:val="center"/>
            </w:pPr>
            <w:r w:rsidRPr="0010340E">
              <w:t>Not at all</w:t>
            </w:r>
          </w:p>
        </w:tc>
        <w:tc>
          <w:tcPr>
            <w:tcW w:w="1803" w:type="dxa"/>
          </w:tcPr>
          <w:p w14:paraId="4D212DB2" w14:textId="77777777" w:rsidR="0010340E" w:rsidRPr="0010340E" w:rsidRDefault="0010340E" w:rsidP="0010340E">
            <w:pPr>
              <w:jc w:val="center"/>
            </w:pPr>
            <w:r w:rsidRPr="0010340E">
              <w:t>A little bit</w:t>
            </w:r>
          </w:p>
        </w:tc>
        <w:tc>
          <w:tcPr>
            <w:tcW w:w="1803" w:type="dxa"/>
          </w:tcPr>
          <w:p w14:paraId="0CE2D936" w14:textId="77777777" w:rsidR="0010340E" w:rsidRPr="0010340E" w:rsidRDefault="0010340E" w:rsidP="0010340E">
            <w:pPr>
              <w:jc w:val="center"/>
            </w:pPr>
            <w:r w:rsidRPr="0010340E">
              <w:t>Somewhat</w:t>
            </w:r>
          </w:p>
        </w:tc>
        <w:tc>
          <w:tcPr>
            <w:tcW w:w="1803" w:type="dxa"/>
          </w:tcPr>
          <w:p w14:paraId="75B3B465" w14:textId="77777777" w:rsidR="0010340E" w:rsidRPr="0010340E" w:rsidRDefault="0010340E" w:rsidP="0010340E">
            <w:pPr>
              <w:jc w:val="center"/>
            </w:pPr>
            <w:r w:rsidRPr="0010340E">
              <w:t>Very much</w:t>
            </w:r>
          </w:p>
        </w:tc>
        <w:tc>
          <w:tcPr>
            <w:tcW w:w="1804" w:type="dxa"/>
          </w:tcPr>
          <w:p w14:paraId="0A1C8759" w14:textId="77777777" w:rsidR="0010340E" w:rsidRPr="0010340E" w:rsidRDefault="0010340E" w:rsidP="0010340E">
            <w:pPr>
              <w:jc w:val="center"/>
            </w:pPr>
            <w:r w:rsidRPr="0010340E">
              <w:t>Extremely</w:t>
            </w:r>
          </w:p>
        </w:tc>
      </w:tr>
    </w:tbl>
    <w:p w14:paraId="0955E2E5" w14:textId="77777777" w:rsidR="0010340E" w:rsidRPr="0010340E" w:rsidRDefault="0010340E" w:rsidP="0010340E">
      <w:pPr>
        <w:rPr>
          <w:rFonts w:asciiTheme="minorHAnsi" w:hAnsiTheme="minorHAnsi"/>
          <w:sz w:val="22"/>
        </w:rPr>
      </w:pPr>
    </w:p>
    <w:p w14:paraId="3EEE112E" w14:textId="77777777" w:rsidR="0010340E" w:rsidRPr="0010340E" w:rsidRDefault="0010340E" w:rsidP="0010340E">
      <w:pPr>
        <w:numPr>
          <w:ilvl w:val="0"/>
          <w:numId w:val="36"/>
        </w:numPr>
        <w:contextualSpacing/>
        <w:rPr>
          <w:rFonts w:asciiTheme="minorHAnsi" w:hAnsiTheme="minorHAnsi"/>
          <w:b/>
          <w:sz w:val="22"/>
        </w:rPr>
      </w:pPr>
      <w:r w:rsidRPr="0010340E">
        <w:rPr>
          <w:rFonts w:asciiTheme="minorHAnsi" w:hAnsiTheme="minorHAnsi"/>
          <w:b/>
          <w:sz w:val="22"/>
        </w:rPr>
        <w:t xml:space="preserve">I am worried about what other people think of me.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723EDB24" w14:textId="77777777" w:rsidTr="0010340E">
        <w:trPr>
          <w:trHeight w:val="487"/>
        </w:trPr>
        <w:tc>
          <w:tcPr>
            <w:tcW w:w="1803" w:type="dxa"/>
          </w:tcPr>
          <w:p w14:paraId="4E15EF12" w14:textId="77777777" w:rsidR="0010340E" w:rsidRPr="0010340E" w:rsidRDefault="0010340E" w:rsidP="0010340E">
            <w:pPr>
              <w:jc w:val="center"/>
            </w:pPr>
            <w:r w:rsidRPr="0010340E">
              <w:t>1</w:t>
            </w:r>
          </w:p>
        </w:tc>
        <w:tc>
          <w:tcPr>
            <w:tcW w:w="1803" w:type="dxa"/>
          </w:tcPr>
          <w:p w14:paraId="3A816BD1" w14:textId="77777777" w:rsidR="0010340E" w:rsidRPr="0010340E" w:rsidRDefault="0010340E" w:rsidP="0010340E">
            <w:pPr>
              <w:jc w:val="center"/>
            </w:pPr>
            <w:r w:rsidRPr="0010340E">
              <w:t>2</w:t>
            </w:r>
          </w:p>
        </w:tc>
        <w:tc>
          <w:tcPr>
            <w:tcW w:w="1803" w:type="dxa"/>
          </w:tcPr>
          <w:p w14:paraId="12120872" w14:textId="77777777" w:rsidR="0010340E" w:rsidRPr="0010340E" w:rsidRDefault="0010340E" w:rsidP="0010340E">
            <w:pPr>
              <w:jc w:val="center"/>
            </w:pPr>
            <w:r w:rsidRPr="0010340E">
              <w:t>3</w:t>
            </w:r>
          </w:p>
        </w:tc>
        <w:tc>
          <w:tcPr>
            <w:tcW w:w="1803" w:type="dxa"/>
          </w:tcPr>
          <w:p w14:paraId="58DAB6E2" w14:textId="77777777" w:rsidR="0010340E" w:rsidRPr="0010340E" w:rsidRDefault="0010340E" w:rsidP="0010340E">
            <w:pPr>
              <w:jc w:val="center"/>
            </w:pPr>
            <w:r w:rsidRPr="0010340E">
              <w:t>4</w:t>
            </w:r>
          </w:p>
        </w:tc>
        <w:tc>
          <w:tcPr>
            <w:tcW w:w="1804" w:type="dxa"/>
          </w:tcPr>
          <w:p w14:paraId="59A6E227" w14:textId="77777777" w:rsidR="0010340E" w:rsidRPr="0010340E" w:rsidRDefault="0010340E" w:rsidP="0010340E">
            <w:pPr>
              <w:jc w:val="center"/>
            </w:pPr>
            <w:r w:rsidRPr="0010340E">
              <w:t>5</w:t>
            </w:r>
          </w:p>
        </w:tc>
      </w:tr>
      <w:tr w:rsidR="0010340E" w:rsidRPr="0010340E" w14:paraId="10724397" w14:textId="77777777" w:rsidTr="0010340E">
        <w:tc>
          <w:tcPr>
            <w:tcW w:w="1803" w:type="dxa"/>
          </w:tcPr>
          <w:p w14:paraId="7069E046" w14:textId="77777777" w:rsidR="0010340E" w:rsidRPr="0010340E" w:rsidRDefault="0010340E" w:rsidP="0010340E">
            <w:pPr>
              <w:jc w:val="center"/>
            </w:pPr>
            <w:r w:rsidRPr="0010340E">
              <w:t>Not at all</w:t>
            </w:r>
          </w:p>
        </w:tc>
        <w:tc>
          <w:tcPr>
            <w:tcW w:w="1803" w:type="dxa"/>
          </w:tcPr>
          <w:p w14:paraId="28CDC25C" w14:textId="77777777" w:rsidR="0010340E" w:rsidRPr="0010340E" w:rsidRDefault="0010340E" w:rsidP="0010340E">
            <w:pPr>
              <w:jc w:val="center"/>
            </w:pPr>
            <w:r w:rsidRPr="0010340E">
              <w:t>A little bit</w:t>
            </w:r>
          </w:p>
        </w:tc>
        <w:tc>
          <w:tcPr>
            <w:tcW w:w="1803" w:type="dxa"/>
          </w:tcPr>
          <w:p w14:paraId="78A610AB" w14:textId="77777777" w:rsidR="0010340E" w:rsidRPr="0010340E" w:rsidRDefault="0010340E" w:rsidP="0010340E">
            <w:pPr>
              <w:jc w:val="center"/>
            </w:pPr>
            <w:r w:rsidRPr="0010340E">
              <w:t>Somewhat</w:t>
            </w:r>
          </w:p>
        </w:tc>
        <w:tc>
          <w:tcPr>
            <w:tcW w:w="1803" w:type="dxa"/>
          </w:tcPr>
          <w:p w14:paraId="15DA7ABE" w14:textId="77777777" w:rsidR="0010340E" w:rsidRPr="0010340E" w:rsidRDefault="0010340E" w:rsidP="0010340E">
            <w:pPr>
              <w:jc w:val="center"/>
            </w:pPr>
            <w:r w:rsidRPr="0010340E">
              <w:t>Very much</w:t>
            </w:r>
          </w:p>
        </w:tc>
        <w:tc>
          <w:tcPr>
            <w:tcW w:w="1804" w:type="dxa"/>
          </w:tcPr>
          <w:p w14:paraId="79A37FFF" w14:textId="77777777" w:rsidR="0010340E" w:rsidRPr="0010340E" w:rsidRDefault="0010340E" w:rsidP="0010340E">
            <w:pPr>
              <w:jc w:val="center"/>
            </w:pPr>
            <w:r w:rsidRPr="0010340E">
              <w:t>Extremely</w:t>
            </w:r>
          </w:p>
        </w:tc>
      </w:tr>
    </w:tbl>
    <w:p w14:paraId="0A97A557" w14:textId="77777777" w:rsidR="0010340E" w:rsidRPr="0010340E" w:rsidRDefault="0010340E" w:rsidP="0010340E">
      <w:pPr>
        <w:rPr>
          <w:rFonts w:asciiTheme="minorHAnsi" w:hAnsiTheme="minorHAnsi"/>
          <w:sz w:val="22"/>
        </w:rPr>
      </w:pPr>
    </w:p>
    <w:p w14:paraId="76AEB7E5" w14:textId="77777777" w:rsidR="0010340E" w:rsidRPr="0010340E" w:rsidRDefault="0010340E" w:rsidP="0010340E">
      <w:pPr>
        <w:rPr>
          <w:rFonts w:asciiTheme="minorHAnsi" w:hAnsiTheme="minorHAnsi"/>
          <w:b/>
          <w:sz w:val="22"/>
        </w:rPr>
      </w:pPr>
      <w:r w:rsidRPr="0010340E">
        <w:rPr>
          <w:rFonts w:asciiTheme="minorHAnsi" w:hAnsiTheme="minorHAnsi"/>
          <w:b/>
          <w:sz w:val="22"/>
        </w:rPr>
        <w:t xml:space="preserve">14. I feel confident that I understand things.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5F7B43E6" w14:textId="77777777" w:rsidTr="0010340E">
        <w:trPr>
          <w:trHeight w:val="487"/>
        </w:trPr>
        <w:tc>
          <w:tcPr>
            <w:tcW w:w="1803" w:type="dxa"/>
          </w:tcPr>
          <w:p w14:paraId="27D1BC5C" w14:textId="77777777" w:rsidR="0010340E" w:rsidRPr="0010340E" w:rsidRDefault="0010340E" w:rsidP="0010340E">
            <w:pPr>
              <w:jc w:val="center"/>
            </w:pPr>
            <w:r w:rsidRPr="0010340E">
              <w:t>1</w:t>
            </w:r>
          </w:p>
        </w:tc>
        <w:tc>
          <w:tcPr>
            <w:tcW w:w="1803" w:type="dxa"/>
          </w:tcPr>
          <w:p w14:paraId="3433EC1D" w14:textId="77777777" w:rsidR="0010340E" w:rsidRPr="0010340E" w:rsidRDefault="0010340E" w:rsidP="0010340E">
            <w:pPr>
              <w:jc w:val="center"/>
            </w:pPr>
            <w:r w:rsidRPr="0010340E">
              <w:t>2</w:t>
            </w:r>
          </w:p>
        </w:tc>
        <w:tc>
          <w:tcPr>
            <w:tcW w:w="1803" w:type="dxa"/>
          </w:tcPr>
          <w:p w14:paraId="46F5F471" w14:textId="77777777" w:rsidR="0010340E" w:rsidRPr="0010340E" w:rsidRDefault="0010340E" w:rsidP="0010340E">
            <w:pPr>
              <w:jc w:val="center"/>
            </w:pPr>
            <w:r w:rsidRPr="0010340E">
              <w:t>3</w:t>
            </w:r>
          </w:p>
        </w:tc>
        <w:tc>
          <w:tcPr>
            <w:tcW w:w="1803" w:type="dxa"/>
          </w:tcPr>
          <w:p w14:paraId="64AF8012" w14:textId="77777777" w:rsidR="0010340E" w:rsidRPr="0010340E" w:rsidRDefault="0010340E" w:rsidP="0010340E">
            <w:pPr>
              <w:jc w:val="center"/>
            </w:pPr>
            <w:r w:rsidRPr="0010340E">
              <w:t>4</w:t>
            </w:r>
          </w:p>
        </w:tc>
        <w:tc>
          <w:tcPr>
            <w:tcW w:w="1804" w:type="dxa"/>
          </w:tcPr>
          <w:p w14:paraId="3BD11765" w14:textId="77777777" w:rsidR="0010340E" w:rsidRPr="0010340E" w:rsidRDefault="0010340E" w:rsidP="0010340E">
            <w:pPr>
              <w:jc w:val="center"/>
            </w:pPr>
            <w:r w:rsidRPr="0010340E">
              <w:t>5</w:t>
            </w:r>
          </w:p>
        </w:tc>
      </w:tr>
      <w:tr w:rsidR="0010340E" w:rsidRPr="0010340E" w14:paraId="74F53FD6" w14:textId="77777777" w:rsidTr="0010340E">
        <w:tc>
          <w:tcPr>
            <w:tcW w:w="1803" w:type="dxa"/>
          </w:tcPr>
          <w:p w14:paraId="16E8AFF7" w14:textId="77777777" w:rsidR="0010340E" w:rsidRPr="0010340E" w:rsidRDefault="0010340E" w:rsidP="0010340E">
            <w:pPr>
              <w:jc w:val="center"/>
            </w:pPr>
            <w:r w:rsidRPr="0010340E">
              <w:t>Not at all</w:t>
            </w:r>
          </w:p>
        </w:tc>
        <w:tc>
          <w:tcPr>
            <w:tcW w:w="1803" w:type="dxa"/>
          </w:tcPr>
          <w:p w14:paraId="77B34F4C" w14:textId="77777777" w:rsidR="0010340E" w:rsidRPr="0010340E" w:rsidRDefault="0010340E" w:rsidP="0010340E">
            <w:pPr>
              <w:jc w:val="center"/>
            </w:pPr>
            <w:r w:rsidRPr="0010340E">
              <w:t>A little bit</w:t>
            </w:r>
          </w:p>
        </w:tc>
        <w:tc>
          <w:tcPr>
            <w:tcW w:w="1803" w:type="dxa"/>
          </w:tcPr>
          <w:p w14:paraId="34F61C22" w14:textId="77777777" w:rsidR="0010340E" w:rsidRPr="0010340E" w:rsidRDefault="0010340E" w:rsidP="0010340E">
            <w:pPr>
              <w:jc w:val="center"/>
            </w:pPr>
            <w:r w:rsidRPr="0010340E">
              <w:t>Somewhat</w:t>
            </w:r>
          </w:p>
        </w:tc>
        <w:tc>
          <w:tcPr>
            <w:tcW w:w="1803" w:type="dxa"/>
          </w:tcPr>
          <w:p w14:paraId="60A21233" w14:textId="77777777" w:rsidR="0010340E" w:rsidRPr="0010340E" w:rsidRDefault="0010340E" w:rsidP="0010340E">
            <w:pPr>
              <w:jc w:val="center"/>
            </w:pPr>
            <w:r w:rsidRPr="0010340E">
              <w:t>Very much</w:t>
            </w:r>
          </w:p>
        </w:tc>
        <w:tc>
          <w:tcPr>
            <w:tcW w:w="1804" w:type="dxa"/>
          </w:tcPr>
          <w:p w14:paraId="44A1242A" w14:textId="77777777" w:rsidR="0010340E" w:rsidRPr="0010340E" w:rsidRDefault="0010340E" w:rsidP="0010340E">
            <w:pPr>
              <w:jc w:val="center"/>
            </w:pPr>
            <w:r w:rsidRPr="0010340E">
              <w:t>Extremely</w:t>
            </w:r>
          </w:p>
        </w:tc>
      </w:tr>
    </w:tbl>
    <w:p w14:paraId="7F9EFA1C" w14:textId="77777777" w:rsidR="0010340E" w:rsidRPr="0010340E" w:rsidRDefault="0010340E" w:rsidP="0010340E">
      <w:pPr>
        <w:rPr>
          <w:rFonts w:asciiTheme="minorHAnsi" w:hAnsiTheme="minorHAnsi"/>
          <w:sz w:val="22"/>
        </w:rPr>
      </w:pPr>
    </w:p>
    <w:p w14:paraId="10EE10AA" w14:textId="77777777" w:rsidR="0010340E" w:rsidRPr="0010340E" w:rsidRDefault="0010340E" w:rsidP="0010340E">
      <w:pPr>
        <w:rPr>
          <w:rFonts w:asciiTheme="minorHAnsi" w:hAnsiTheme="minorHAnsi"/>
          <w:b/>
          <w:sz w:val="22"/>
        </w:rPr>
      </w:pPr>
      <w:r w:rsidRPr="0010340E">
        <w:rPr>
          <w:rFonts w:asciiTheme="minorHAnsi" w:hAnsiTheme="minorHAnsi"/>
          <w:b/>
          <w:sz w:val="22"/>
        </w:rPr>
        <w:t xml:space="preserve">15. I feel inferior to others at this moment.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1E30D1DC" w14:textId="77777777" w:rsidTr="0010340E">
        <w:trPr>
          <w:trHeight w:val="487"/>
        </w:trPr>
        <w:tc>
          <w:tcPr>
            <w:tcW w:w="1803" w:type="dxa"/>
          </w:tcPr>
          <w:p w14:paraId="1802136A" w14:textId="77777777" w:rsidR="0010340E" w:rsidRPr="0010340E" w:rsidRDefault="0010340E" w:rsidP="0010340E">
            <w:pPr>
              <w:jc w:val="center"/>
            </w:pPr>
            <w:r w:rsidRPr="0010340E">
              <w:t>1</w:t>
            </w:r>
          </w:p>
        </w:tc>
        <w:tc>
          <w:tcPr>
            <w:tcW w:w="1803" w:type="dxa"/>
          </w:tcPr>
          <w:p w14:paraId="22AF9231" w14:textId="77777777" w:rsidR="0010340E" w:rsidRPr="0010340E" w:rsidRDefault="0010340E" w:rsidP="0010340E">
            <w:pPr>
              <w:jc w:val="center"/>
            </w:pPr>
            <w:r w:rsidRPr="0010340E">
              <w:t>2</w:t>
            </w:r>
          </w:p>
        </w:tc>
        <w:tc>
          <w:tcPr>
            <w:tcW w:w="1803" w:type="dxa"/>
          </w:tcPr>
          <w:p w14:paraId="44881C9F" w14:textId="77777777" w:rsidR="0010340E" w:rsidRPr="0010340E" w:rsidRDefault="0010340E" w:rsidP="0010340E">
            <w:pPr>
              <w:jc w:val="center"/>
            </w:pPr>
            <w:r w:rsidRPr="0010340E">
              <w:t>3</w:t>
            </w:r>
          </w:p>
        </w:tc>
        <w:tc>
          <w:tcPr>
            <w:tcW w:w="1803" w:type="dxa"/>
          </w:tcPr>
          <w:p w14:paraId="34BEC9CB" w14:textId="77777777" w:rsidR="0010340E" w:rsidRPr="0010340E" w:rsidRDefault="0010340E" w:rsidP="0010340E">
            <w:pPr>
              <w:jc w:val="center"/>
            </w:pPr>
            <w:r w:rsidRPr="0010340E">
              <w:t>4</w:t>
            </w:r>
          </w:p>
        </w:tc>
        <w:tc>
          <w:tcPr>
            <w:tcW w:w="1804" w:type="dxa"/>
          </w:tcPr>
          <w:p w14:paraId="165035E8" w14:textId="77777777" w:rsidR="0010340E" w:rsidRPr="0010340E" w:rsidRDefault="0010340E" w:rsidP="0010340E">
            <w:pPr>
              <w:jc w:val="center"/>
            </w:pPr>
            <w:r w:rsidRPr="0010340E">
              <w:t>5</w:t>
            </w:r>
          </w:p>
        </w:tc>
      </w:tr>
      <w:tr w:rsidR="0010340E" w:rsidRPr="0010340E" w14:paraId="47EA90D3" w14:textId="77777777" w:rsidTr="0010340E">
        <w:tc>
          <w:tcPr>
            <w:tcW w:w="1803" w:type="dxa"/>
          </w:tcPr>
          <w:p w14:paraId="51EFB0D3" w14:textId="77777777" w:rsidR="0010340E" w:rsidRPr="0010340E" w:rsidRDefault="0010340E" w:rsidP="0010340E">
            <w:pPr>
              <w:jc w:val="center"/>
            </w:pPr>
            <w:r w:rsidRPr="0010340E">
              <w:t>Not at all</w:t>
            </w:r>
          </w:p>
        </w:tc>
        <w:tc>
          <w:tcPr>
            <w:tcW w:w="1803" w:type="dxa"/>
          </w:tcPr>
          <w:p w14:paraId="735F6890" w14:textId="77777777" w:rsidR="0010340E" w:rsidRPr="0010340E" w:rsidRDefault="0010340E" w:rsidP="0010340E">
            <w:pPr>
              <w:jc w:val="center"/>
            </w:pPr>
            <w:r w:rsidRPr="0010340E">
              <w:t>A little bit</w:t>
            </w:r>
          </w:p>
        </w:tc>
        <w:tc>
          <w:tcPr>
            <w:tcW w:w="1803" w:type="dxa"/>
          </w:tcPr>
          <w:p w14:paraId="2E3B5B51" w14:textId="77777777" w:rsidR="0010340E" w:rsidRPr="0010340E" w:rsidRDefault="0010340E" w:rsidP="0010340E">
            <w:pPr>
              <w:jc w:val="center"/>
            </w:pPr>
            <w:r w:rsidRPr="0010340E">
              <w:t>Somewhat</w:t>
            </w:r>
          </w:p>
        </w:tc>
        <w:tc>
          <w:tcPr>
            <w:tcW w:w="1803" w:type="dxa"/>
          </w:tcPr>
          <w:p w14:paraId="362B07C5" w14:textId="77777777" w:rsidR="0010340E" w:rsidRPr="0010340E" w:rsidRDefault="0010340E" w:rsidP="0010340E">
            <w:pPr>
              <w:jc w:val="center"/>
            </w:pPr>
            <w:r w:rsidRPr="0010340E">
              <w:t>Very much</w:t>
            </w:r>
          </w:p>
        </w:tc>
        <w:tc>
          <w:tcPr>
            <w:tcW w:w="1804" w:type="dxa"/>
          </w:tcPr>
          <w:p w14:paraId="2BD5E623" w14:textId="77777777" w:rsidR="0010340E" w:rsidRPr="0010340E" w:rsidRDefault="0010340E" w:rsidP="0010340E">
            <w:pPr>
              <w:jc w:val="center"/>
            </w:pPr>
            <w:r w:rsidRPr="0010340E">
              <w:t>Extremely</w:t>
            </w:r>
          </w:p>
        </w:tc>
      </w:tr>
    </w:tbl>
    <w:p w14:paraId="0CC2CCC4" w14:textId="77777777" w:rsidR="0010340E" w:rsidRPr="0010340E" w:rsidRDefault="0010340E" w:rsidP="0010340E">
      <w:pPr>
        <w:rPr>
          <w:rFonts w:asciiTheme="minorHAnsi" w:hAnsiTheme="minorHAnsi"/>
          <w:sz w:val="22"/>
        </w:rPr>
      </w:pPr>
    </w:p>
    <w:p w14:paraId="28363413" w14:textId="77777777" w:rsidR="0010340E" w:rsidRPr="0010340E" w:rsidRDefault="0010340E" w:rsidP="0010340E">
      <w:pPr>
        <w:rPr>
          <w:rFonts w:asciiTheme="minorHAnsi" w:hAnsiTheme="minorHAnsi"/>
          <w:b/>
          <w:sz w:val="22"/>
        </w:rPr>
      </w:pPr>
      <w:r w:rsidRPr="0010340E">
        <w:rPr>
          <w:rFonts w:asciiTheme="minorHAnsi" w:hAnsiTheme="minorHAnsi"/>
          <w:b/>
          <w:sz w:val="22"/>
        </w:rPr>
        <w:t xml:space="preserve">16. I feel unattractive.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2547195D" w14:textId="77777777" w:rsidTr="0010340E">
        <w:trPr>
          <w:trHeight w:val="487"/>
        </w:trPr>
        <w:tc>
          <w:tcPr>
            <w:tcW w:w="1803" w:type="dxa"/>
          </w:tcPr>
          <w:p w14:paraId="42789192" w14:textId="77777777" w:rsidR="0010340E" w:rsidRPr="0010340E" w:rsidRDefault="0010340E" w:rsidP="0010340E">
            <w:pPr>
              <w:jc w:val="center"/>
            </w:pPr>
            <w:r w:rsidRPr="0010340E">
              <w:t>1</w:t>
            </w:r>
          </w:p>
        </w:tc>
        <w:tc>
          <w:tcPr>
            <w:tcW w:w="1803" w:type="dxa"/>
          </w:tcPr>
          <w:p w14:paraId="2675719F" w14:textId="77777777" w:rsidR="0010340E" w:rsidRPr="0010340E" w:rsidRDefault="0010340E" w:rsidP="0010340E">
            <w:pPr>
              <w:jc w:val="center"/>
            </w:pPr>
            <w:r w:rsidRPr="0010340E">
              <w:t>2</w:t>
            </w:r>
          </w:p>
        </w:tc>
        <w:tc>
          <w:tcPr>
            <w:tcW w:w="1803" w:type="dxa"/>
          </w:tcPr>
          <w:p w14:paraId="0294A39A" w14:textId="77777777" w:rsidR="0010340E" w:rsidRPr="0010340E" w:rsidRDefault="0010340E" w:rsidP="0010340E">
            <w:pPr>
              <w:jc w:val="center"/>
            </w:pPr>
            <w:r w:rsidRPr="0010340E">
              <w:t>3</w:t>
            </w:r>
          </w:p>
        </w:tc>
        <w:tc>
          <w:tcPr>
            <w:tcW w:w="1803" w:type="dxa"/>
          </w:tcPr>
          <w:p w14:paraId="1B54FF53" w14:textId="77777777" w:rsidR="0010340E" w:rsidRPr="0010340E" w:rsidRDefault="0010340E" w:rsidP="0010340E">
            <w:pPr>
              <w:jc w:val="center"/>
            </w:pPr>
            <w:r w:rsidRPr="0010340E">
              <w:t>4</w:t>
            </w:r>
          </w:p>
        </w:tc>
        <w:tc>
          <w:tcPr>
            <w:tcW w:w="1804" w:type="dxa"/>
          </w:tcPr>
          <w:p w14:paraId="26D3C55C" w14:textId="77777777" w:rsidR="0010340E" w:rsidRPr="0010340E" w:rsidRDefault="0010340E" w:rsidP="0010340E">
            <w:pPr>
              <w:jc w:val="center"/>
            </w:pPr>
            <w:r w:rsidRPr="0010340E">
              <w:t>5</w:t>
            </w:r>
          </w:p>
        </w:tc>
      </w:tr>
      <w:tr w:rsidR="0010340E" w:rsidRPr="0010340E" w14:paraId="1AF31B57" w14:textId="77777777" w:rsidTr="0010340E">
        <w:tc>
          <w:tcPr>
            <w:tcW w:w="1803" w:type="dxa"/>
          </w:tcPr>
          <w:p w14:paraId="33A4CE71" w14:textId="77777777" w:rsidR="0010340E" w:rsidRPr="0010340E" w:rsidRDefault="0010340E" w:rsidP="0010340E">
            <w:pPr>
              <w:jc w:val="center"/>
            </w:pPr>
            <w:r w:rsidRPr="0010340E">
              <w:t>Not at all</w:t>
            </w:r>
          </w:p>
        </w:tc>
        <w:tc>
          <w:tcPr>
            <w:tcW w:w="1803" w:type="dxa"/>
          </w:tcPr>
          <w:p w14:paraId="54908DBB" w14:textId="77777777" w:rsidR="0010340E" w:rsidRPr="0010340E" w:rsidRDefault="0010340E" w:rsidP="0010340E">
            <w:pPr>
              <w:jc w:val="center"/>
            </w:pPr>
            <w:r w:rsidRPr="0010340E">
              <w:t>A little bit</w:t>
            </w:r>
          </w:p>
        </w:tc>
        <w:tc>
          <w:tcPr>
            <w:tcW w:w="1803" w:type="dxa"/>
          </w:tcPr>
          <w:p w14:paraId="489A201E" w14:textId="77777777" w:rsidR="0010340E" w:rsidRPr="0010340E" w:rsidRDefault="0010340E" w:rsidP="0010340E">
            <w:pPr>
              <w:jc w:val="center"/>
            </w:pPr>
            <w:r w:rsidRPr="0010340E">
              <w:t>Somewhat</w:t>
            </w:r>
          </w:p>
        </w:tc>
        <w:tc>
          <w:tcPr>
            <w:tcW w:w="1803" w:type="dxa"/>
          </w:tcPr>
          <w:p w14:paraId="5BCEE8ED" w14:textId="77777777" w:rsidR="0010340E" w:rsidRPr="0010340E" w:rsidRDefault="0010340E" w:rsidP="0010340E">
            <w:pPr>
              <w:jc w:val="center"/>
            </w:pPr>
            <w:r w:rsidRPr="0010340E">
              <w:t>Very much</w:t>
            </w:r>
          </w:p>
        </w:tc>
        <w:tc>
          <w:tcPr>
            <w:tcW w:w="1804" w:type="dxa"/>
          </w:tcPr>
          <w:p w14:paraId="2BCAB79F" w14:textId="77777777" w:rsidR="0010340E" w:rsidRPr="0010340E" w:rsidRDefault="0010340E" w:rsidP="0010340E">
            <w:pPr>
              <w:jc w:val="center"/>
            </w:pPr>
            <w:r w:rsidRPr="0010340E">
              <w:t>Extremely</w:t>
            </w:r>
          </w:p>
        </w:tc>
      </w:tr>
    </w:tbl>
    <w:p w14:paraId="7B6CA481" w14:textId="77777777" w:rsidR="0010340E" w:rsidRPr="0010340E" w:rsidRDefault="0010340E" w:rsidP="0010340E">
      <w:pPr>
        <w:rPr>
          <w:rFonts w:asciiTheme="minorHAnsi" w:hAnsiTheme="minorHAnsi"/>
          <w:b/>
          <w:sz w:val="22"/>
        </w:rPr>
      </w:pPr>
    </w:p>
    <w:p w14:paraId="11EFE925" w14:textId="77777777" w:rsidR="0010340E" w:rsidRPr="0010340E" w:rsidRDefault="0010340E" w:rsidP="0010340E">
      <w:pPr>
        <w:rPr>
          <w:rFonts w:asciiTheme="minorHAnsi" w:hAnsiTheme="minorHAnsi"/>
          <w:b/>
          <w:sz w:val="22"/>
        </w:rPr>
      </w:pPr>
      <w:r w:rsidRPr="0010340E">
        <w:rPr>
          <w:rFonts w:asciiTheme="minorHAnsi" w:hAnsiTheme="minorHAnsi"/>
          <w:b/>
          <w:sz w:val="22"/>
        </w:rPr>
        <w:lastRenderedPageBreak/>
        <w:t xml:space="preserve">17. I feel concerned about the impression I am making.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76885B0F" w14:textId="77777777" w:rsidTr="0010340E">
        <w:trPr>
          <w:trHeight w:val="487"/>
        </w:trPr>
        <w:tc>
          <w:tcPr>
            <w:tcW w:w="1803" w:type="dxa"/>
          </w:tcPr>
          <w:p w14:paraId="3BCFE2B8" w14:textId="77777777" w:rsidR="0010340E" w:rsidRPr="0010340E" w:rsidRDefault="0010340E" w:rsidP="0010340E">
            <w:pPr>
              <w:jc w:val="center"/>
            </w:pPr>
            <w:r w:rsidRPr="0010340E">
              <w:t>1</w:t>
            </w:r>
          </w:p>
        </w:tc>
        <w:tc>
          <w:tcPr>
            <w:tcW w:w="1803" w:type="dxa"/>
          </w:tcPr>
          <w:p w14:paraId="3139821D" w14:textId="77777777" w:rsidR="0010340E" w:rsidRPr="0010340E" w:rsidRDefault="0010340E" w:rsidP="0010340E">
            <w:pPr>
              <w:jc w:val="center"/>
            </w:pPr>
            <w:r w:rsidRPr="0010340E">
              <w:t>2</w:t>
            </w:r>
          </w:p>
        </w:tc>
        <w:tc>
          <w:tcPr>
            <w:tcW w:w="1803" w:type="dxa"/>
          </w:tcPr>
          <w:p w14:paraId="06416124" w14:textId="77777777" w:rsidR="0010340E" w:rsidRPr="0010340E" w:rsidRDefault="0010340E" w:rsidP="0010340E">
            <w:pPr>
              <w:jc w:val="center"/>
            </w:pPr>
            <w:r w:rsidRPr="0010340E">
              <w:t>3</w:t>
            </w:r>
          </w:p>
        </w:tc>
        <w:tc>
          <w:tcPr>
            <w:tcW w:w="1803" w:type="dxa"/>
          </w:tcPr>
          <w:p w14:paraId="153843F3" w14:textId="77777777" w:rsidR="0010340E" w:rsidRPr="0010340E" w:rsidRDefault="0010340E" w:rsidP="0010340E">
            <w:pPr>
              <w:jc w:val="center"/>
            </w:pPr>
            <w:r w:rsidRPr="0010340E">
              <w:t>4</w:t>
            </w:r>
          </w:p>
        </w:tc>
        <w:tc>
          <w:tcPr>
            <w:tcW w:w="1804" w:type="dxa"/>
          </w:tcPr>
          <w:p w14:paraId="2A9378A7" w14:textId="77777777" w:rsidR="0010340E" w:rsidRPr="0010340E" w:rsidRDefault="0010340E" w:rsidP="0010340E">
            <w:pPr>
              <w:jc w:val="center"/>
            </w:pPr>
            <w:r w:rsidRPr="0010340E">
              <w:t>5</w:t>
            </w:r>
          </w:p>
        </w:tc>
      </w:tr>
      <w:tr w:rsidR="0010340E" w:rsidRPr="0010340E" w14:paraId="6860479B" w14:textId="77777777" w:rsidTr="0010340E">
        <w:tc>
          <w:tcPr>
            <w:tcW w:w="1803" w:type="dxa"/>
          </w:tcPr>
          <w:p w14:paraId="681A37B9" w14:textId="77777777" w:rsidR="0010340E" w:rsidRPr="0010340E" w:rsidRDefault="0010340E" w:rsidP="0010340E">
            <w:pPr>
              <w:jc w:val="center"/>
            </w:pPr>
            <w:r w:rsidRPr="0010340E">
              <w:t>Not at all</w:t>
            </w:r>
          </w:p>
        </w:tc>
        <w:tc>
          <w:tcPr>
            <w:tcW w:w="1803" w:type="dxa"/>
          </w:tcPr>
          <w:p w14:paraId="50D895FD" w14:textId="77777777" w:rsidR="0010340E" w:rsidRPr="0010340E" w:rsidRDefault="0010340E" w:rsidP="0010340E">
            <w:pPr>
              <w:jc w:val="center"/>
            </w:pPr>
            <w:r w:rsidRPr="0010340E">
              <w:t>A little bit</w:t>
            </w:r>
          </w:p>
        </w:tc>
        <w:tc>
          <w:tcPr>
            <w:tcW w:w="1803" w:type="dxa"/>
          </w:tcPr>
          <w:p w14:paraId="1FFEE653" w14:textId="77777777" w:rsidR="0010340E" w:rsidRPr="0010340E" w:rsidRDefault="0010340E" w:rsidP="0010340E">
            <w:pPr>
              <w:jc w:val="center"/>
            </w:pPr>
            <w:r w:rsidRPr="0010340E">
              <w:t>Somewhat</w:t>
            </w:r>
          </w:p>
        </w:tc>
        <w:tc>
          <w:tcPr>
            <w:tcW w:w="1803" w:type="dxa"/>
          </w:tcPr>
          <w:p w14:paraId="10D6C8B6" w14:textId="77777777" w:rsidR="0010340E" w:rsidRPr="0010340E" w:rsidRDefault="0010340E" w:rsidP="0010340E">
            <w:pPr>
              <w:jc w:val="center"/>
            </w:pPr>
            <w:r w:rsidRPr="0010340E">
              <w:t>Very much</w:t>
            </w:r>
          </w:p>
        </w:tc>
        <w:tc>
          <w:tcPr>
            <w:tcW w:w="1804" w:type="dxa"/>
          </w:tcPr>
          <w:p w14:paraId="1ADE9755" w14:textId="77777777" w:rsidR="0010340E" w:rsidRPr="0010340E" w:rsidRDefault="0010340E" w:rsidP="0010340E">
            <w:pPr>
              <w:jc w:val="center"/>
            </w:pPr>
            <w:r w:rsidRPr="0010340E">
              <w:t>Extremely</w:t>
            </w:r>
          </w:p>
        </w:tc>
      </w:tr>
    </w:tbl>
    <w:p w14:paraId="50A7FA32" w14:textId="77777777" w:rsidR="0010340E" w:rsidRPr="0010340E" w:rsidRDefault="0010340E" w:rsidP="0010340E">
      <w:pPr>
        <w:rPr>
          <w:rFonts w:asciiTheme="minorHAnsi" w:hAnsiTheme="minorHAnsi"/>
          <w:b/>
          <w:sz w:val="22"/>
        </w:rPr>
      </w:pPr>
    </w:p>
    <w:p w14:paraId="573637CA" w14:textId="77777777" w:rsidR="0010340E" w:rsidRPr="0010340E" w:rsidRDefault="0010340E" w:rsidP="0010340E">
      <w:pPr>
        <w:rPr>
          <w:rFonts w:asciiTheme="minorHAnsi" w:hAnsiTheme="minorHAnsi"/>
          <w:sz w:val="22"/>
        </w:rPr>
      </w:pPr>
      <w:r w:rsidRPr="0010340E">
        <w:rPr>
          <w:rFonts w:asciiTheme="minorHAnsi" w:hAnsiTheme="minorHAnsi"/>
          <w:b/>
          <w:sz w:val="22"/>
        </w:rPr>
        <w:t>18. I feel that I have less scholastic ability right now than others.</w:t>
      </w:r>
      <w:r w:rsidRPr="0010340E">
        <w:rPr>
          <w:rFonts w:asciiTheme="minorHAnsi" w:hAnsiTheme="minorHAnsi"/>
          <w:sz w:val="22"/>
        </w:rPr>
        <w:t xml:space="preserve">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47AD0EC3" w14:textId="77777777" w:rsidTr="0010340E">
        <w:trPr>
          <w:trHeight w:val="487"/>
        </w:trPr>
        <w:tc>
          <w:tcPr>
            <w:tcW w:w="1803" w:type="dxa"/>
          </w:tcPr>
          <w:p w14:paraId="5607223D" w14:textId="77777777" w:rsidR="0010340E" w:rsidRPr="0010340E" w:rsidRDefault="0010340E" w:rsidP="0010340E">
            <w:pPr>
              <w:jc w:val="center"/>
            </w:pPr>
            <w:r w:rsidRPr="0010340E">
              <w:t>1</w:t>
            </w:r>
          </w:p>
        </w:tc>
        <w:tc>
          <w:tcPr>
            <w:tcW w:w="1803" w:type="dxa"/>
          </w:tcPr>
          <w:p w14:paraId="6AB9608A" w14:textId="77777777" w:rsidR="0010340E" w:rsidRPr="0010340E" w:rsidRDefault="0010340E" w:rsidP="0010340E">
            <w:pPr>
              <w:jc w:val="center"/>
            </w:pPr>
            <w:r w:rsidRPr="0010340E">
              <w:t>2</w:t>
            </w:r>
          </w:p>
        </w:tc>
        <w:tc>
          <w:tcPr>
            <w:tcW w:w="1803" w:type="dxa"/>
          </w:tcPr>
          <w:p w14:paraId="64B97AED" w14:textId="77777777" w:rsidR="0010340E" w:rsidRPr="0010340E" w:rsidRDefault="0010340E" w:rsidP="0010340E">
            <w:pPr>
              <w:jc w:val="center"/>
            </w:pPr>
            <w:r w:rsidRPr="0010340E">
              <w:t>3</w:t>
            </w:r>
          </w:p>
        </w:tc>
        <w:tc>
          <w:tcPr>
            <w:tcW w:w="1803" w:type="dxa"/>
          </w:tcPr>
          <w:p w14:paraId="3AADCC69" w14:textId="77777777" w:rsidR="0010340E" w:rsidRPr="0010340E" w:rsidRDefault="0010340E" w:rsidP="0010340E">
            <w:pPr>
              <w:jc w:val="center"/>
            </w:pPr>
            <w:r w:rsidRPr="0010340E">
              <w:t>4</w:t>
            </w:r>
          </w:p>
        </w:tc>
        <w:tc>
          <w:tcPr>
            <w:tcW w:w="1804" w:type="dxa"/>
          </w:tcPr>
          <w:p w14:paraId="3887AAB7" w14:textId="77777777" w:rsidR="0010340E" w:rsidRPr="0010340E" w:rsidRDefault="0010340E" w:rsidP="0010340E">
            <w:pPr>
              <w:jc w:val="center"/>
            </w:pPr>
            <w:r w:rsidRPr="0010340E">
              <w:t>5</w:t>
            </w:r>
          </w:p>
        </w:tc>
      </w:tr>
      <w:tr w:rsidR="0010340E" w:rsidRPr="0010340E" w14:paraId="460E0589" w14:textId="77777777" w:rsidTr="0010340E">
        <w:tc>
          <w:tcPr>
            <w:tcW w:w="1803" w:type="dxa"/>
          </w:tcPr>
          <w:p w14:paraId="551C3857" w14:textId="77777777" w:rsidR="0010340E" w:rsidRPr="0010340E" w:rsidRDefault="0010340E" w:rsidP="0010340E">
            <w:pPr>
              <w:jc w:val="center"/>
            </w:pPr>
            <w:r w:rsidRPr="0010340E">
              <w:t>Not at all</w:t>
            </w:r>
          </w:p>
        </w:tc>
        <w:tc>
          <w:tcPr>
            <w:tcW w:w="1803" w:type="dxa"/>
          </w:tcPr>
          <w:p w14:paraId="36AA31DB" w14:textId="77777777" w:rsidR="0010340E" w:rsidRPr="0010340E" w:rsidRDefault="0010340E" w:rsidP="0010340E">
            <w:pPr>
              <w:jc w:val="center"/>
            </w:pPr>
            <w:r w:rsidRPr="0010340E">
              <w:t>A little bit</w:t>
            </w:r>
          </w:p>
        </w:tc>
        <w:tc>
          <w:tcPr>
            <w:tcW w:w="1803" w:type="dxa"/>
          </w:tcPr>
          <w:p w14:paraId="3A4766A4" w14:textId="77777777" w:rsidR="0010340E" w:rsidRPr="0010340E" w:rsidRDefault="0010340E" w:rsidP="0010340E">
            <w:pPr>
              <w:jc w:val="center"/>
            </w:pPr>
            <w:r w:rsidRPr="0010340E">
              <w:t>Somewhat</w:t>
            </w:r>
          </w:p>
        </w:tc>
        <w:tc>
          <w:tcPr>
            <w:tcW w:w="1803" w:type="dxa"/>
          </w:tcPr>
          <w:p w14:paraId="60397160" w14:textId="77777777" w:rsidR="0010340E" w:rsidRPr="0010340E" w:rsidRDefault="0010340E" w:rsidP="0010340E">
            <w:pPr>
              <w:jc w:val="center"/>
            </w:pPr>
            <w:r w:rsidRPr="0010340E">
              <w:t>Very much</w:t>
            </w:r>
          </w:p>
        </w:tc>
        <w:tc>
          <w:tcPr>
            <w:tcW w:w="1804" w:type="dxa"/>
          </w:tcPr>
          <w:p w14:paraId="16BF5AE0" w14:textId="77777777" w:rsidR="0010340E" w:rsidRPr="0010340E" w:rsidRDefault="0010340E" w:rsidP="0010340E">
            <w:pPr>
              <w:jc w:val="center"/>
            </w:pPr>
            <w:r w:rsidRPr="0010340E">
              <w:t>Extremely</w:t>
            </w:r>
          </w:p>
        </w:tc>
      </w:tr>
    </w:tbl>
    <w:p w14:paraId="22F74185" w14:textId="77777777" w:rsidR="0010340E" w:rsidRPr="0010340E" w:rsidRDefault="0010340E" w:rsidP="0010340E">
      <w:pPr>
        <w:rPr>
          <w:rFonts w:asciiTheme="minorHAnsi" w:hAnsiTheme="minorHAnsi"/>
          <w:b/>
          <w:sz w:val="22"/>
        </w:rPr>
      </w:pPr>
    </w:p>
    <w:p w14:paraId="0299629D" w14:textId="77777777" w:rsidR="0010340E" w:rsidRPr="0010340E" w:rsidRDefault="0010340E" w:rsidP="0010340E">
      <w:pPr>
        <w:rPr>
          <w:rFonts w:asciiTheme="minorHAnsi" w:hAnsiTheme="minorHAnsi"/>
          <w:b/>
          <w:sz w:val="22"/>
        </w:rPr>
      </w:pPr>
      <w:r w:rsidRPr="0010340E">
        <w:rPr>
          <w:rFonts w:asciiTheme="minorHAnsi" w:hAnsiTheme="minorHAnsi"/>
          <w:b/>
          <w:sz w:val="22"/>
        </w:rPr>
        <w:t>19. I feel like I'm not doing well</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18891227" w14:textId="77777777" w:rsidTr="0010340E">
        <w:trPr>
          <w:trHeight w:val="487"/>
        </w:trPr>
        <w:tc>
          <w:tcPr>
            <w:tcW w:w="1803" w:type="dxa"/>
          </w:tcPr>
          <w:p w14:paraId="5168C599" w14:textId="77777777" w:rsidR="0010340E" w:rsidRPr="0010340E" w:rsidRDefault="0010340E" w:rsidP="0010340E">
            <w:pPr>
              <w:jc w:val="center"/>
            </w:pPr>
            <w:r w:rsidRPr="0010340E">
              <w:t>1</w:t>
            </w:r>
          </w:p>
        </w:tc>
        <w:tc>
          <w:tcPr>
            <w:tcW w:w="1803" w:type="dxa"/>
          </w:tcPr>
          <w:p w14:paraId="3B717100" w14:textId="77777777" w:rsidR="0010340E" w:rsidRPr="0010340E" w:rsidRDefault="0010340E" w:rsidP="0010340E">
            <w:pPr>
              <w:jc w:val="center"/>
            </w:pPr>
            <w:r w:rsidRPr="0010340E">
              <w:t>2</w:t>
            </w:r>
          </w:p>
        </w:tc>
        <w:tc>
          <w:tcPr>
            <w:tcW w:w="1803" w:type="dxa"/>
          </w:tcPr>
          <w:p w14:paraId="0A08E57E" w14:textId="77777777" w:rsidR="0010340E" w:rsidRPr="0010340E" w:rsidRDefault="0010340E" w:rsidP="0010340E">
            <w:pPr>
              <w:jc w:val="center"/>
            </w:pPr>
            <w:r w:rsidRPr="0010340E">
              <w:t>3</w:t>
            </w:r>
          </w:p>
        </w:tc>
        <w:tc>
          <w:tcPr>
            <w:tcW w:w="1803" w:type="dxa"/>
          </w:tcPr>
          <w:p w14:paraId="1258DA1C" w14:textId="77777777" w:rsidR="0010340E" w:rsidRPr="0010340E" w:rsidRDefault="0010340E" w:rsidP="0010340E">
            <w:pPr>
              <w:jc w:val="center"/>
            </w:pPr>
            <w:r w:rsidRPr="0010340E">
              <w:t>4</w:t>
            </w:r>
          </w:p>
        </w:tc>
        <w:tc>
          <w:tcPr>
            <w:tcW w:w="1804" w:type="dxa"/>
          </w:tcPr>
          <w:p w14:paraId="75B414A6" w14:textId="77777777" w:rsidR="0010340E" w:rsidRPr="0010340E" w:rsidRDefault="0010340E" w:rsidP="0010340E">
            <w:pPr>
              <w:jc w:val="center"/>
            </w:pPr>
            <w:r w:rsidRPr="0010340E">
              <w:t>5</w:t>
            </w:r>
          </w:p>
        </w:tc>
      </w:tr>
      <w:tr w:rsidR="0010340E" w:rsidRPr="0010340E" w14:paraId="545BD8E9" w14:textId="77777777" w:rsidTr="0010340E">
        <w:tc>
          <w:tcPr>
            <w:tcW w:w="1803" w:type="dxa"/>
          </w:tcPr>
          <w:p w14:paraId="5D8A20BB" w14:textId="77777777" w:rsidR="0010340E" w:rsidRPr="0010340E" w:rsidRDefault="0010340E" w:rsidP="0010340E">
            <w:pPr>
              <w:jc w:val="center"/>
            </w:pPr>
            <w:r w:rsidRPr="0010340E">
              <w:t>Not at all</w:t>
            </w:r>
          </w:p>
        </w:tc>
        <w:tc>
          <w:tcPr>
            <w:tcW w:w="1803" w:type="dxa"/>
          </w:tcPr>
          <w:p w14:paraId="1716997A" w14:textId="77777777" w:rsidR="0010340E" w:rsidRPr="0010340E" w:rsidRDefault="0010340E" w:rsidP="0010340E">
            <w:pPr>
              <w:jc w:val="center"/>
            </w:pPr>
            <w:r w:rsidRPr="0010340E">
              <w:t>A little bit</w:t>
            </w:r>
          </w:p>
        </w:tc>
        <w:tc>
          <w:tcPr>
            <w:tcW w:w="1803" w:type="dxa"/>
          </w:tcPr>
          <w:p w14:paraId="590A943E" w14:textId="77777777" w:rsidR="0010340E" w:rsidRPr="0010340E" w:rsidRDefault="0010340E" w:rsidP="0010340E">
            <w:pPr>
              <w:jc w:val="center"/>
            </w:pPr>
            <w:r w:rsidRPr="0010340E">
              <w:t>Somewhat</w:t>
            </w:r>
          </w:p>
        </w:tc>
        <w:tc>
          <w:tcPr>
            <w:tcW w:w="1803" w:type="dxa"/>
          </w:tcPr>
          <w:p w14:paraId="05E5EDD6" w14:textId="77777777" w:rsidR="0010340E" w:rsidRPr="0010340E" w:rsidRDefault="0010340E" w:rsidP="0010340E">
            <w:pPr>
              <w:jc w:val="center"/>
            </w:pPr>
            <w:r w:rsidRPr="0010340E">
              <w:t>Very much</w:t>
            </w:r>
          </w:p>
        </w:tc>
        <w:tc>
          <w:tcPr>
            <w:tcW w:w="1804" w:type="dxa"/>
          </w:tcPr>
          <w:p w14:paraId="60E1E004" w14:textId="77777777" w:rsidR="0010340E" w:rsidRPr="0010340E" w:rsidRDefault="0010340E" w:rsidP="0010340E">
            <w:pPr>
              <w:jc w:val="center"/>
            </w:pPr>
            <w:r w:rsidRPr="0010340E">
              <w:t>Extremely</w:t>
            </w:r>
          </w:p>
        </w:tc>
      </w:tr>
    </w:tbl>
    <w:p w14:paraId="629D4C37" w14:textId="77777777" w:rsidR="0010340E" w:rsidRPr="0010340E" w:rsidRDefault="0010340E" w:rsidP="0010340E">
      <w:pPr>
        <w:rPr>
          <w:rFonts w:asciiTheme="minorHAnsi" w:hAnsiTheme="minorHAnsi"/>
          <w:sz w:val="22"/>
        </w:rPr>
      </w:pPr>
    </w:p>
    <w:p w14:paraId="4781D78F" w14:textId="77777777" w:rsidR="0010340E" w:rsidRPr="0010340E" w:rsidRDefault="0010340E" w:rsidP="0010340E">
      <w:pPr>
        <w:rPr>
          <w:rFonts w:asciiTheme="minorHAnsi" w:hAnsiTheme="minorHAnsi"/>
          <w:b/>
          <w:sz w:val="22"/>
        </w:rPr>
      </w:pPr>
      <w:r w:rsidRPr="0010340E">
        <w:rPr>
          <w:rFonts w:asciiTheme="minorHAnsi" w:hAnsiTheme="minorHAnsi"/>
          <w:b/>
          <w:sz w:val="22"/>
        </w:rPr>
        <w:t xml:space="preserve">20. I am worried about looking foolish.  </w:t>
      </w: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1"/>
        <w:gridCol w:w="1678"/>
        <w:gridCol w:w="1736"/>
        <w:gridCol w:w="1688"/>
        <w:gridCol w:w="1731"/>
      </w:tblGrid>
      <w:tr w:rsidR="0010340E" w:rsidRPr="0010340E" w14:paraId="11A2AB53" w14:textId="77777777" w:rsidTr="0010340E">
        <w:trPr>
          <w:trHeight w:val="487"/>
        </w:trPr>
        <w:tc>
          <w:tcPr>
            <w:tcW w:w="1803" w:type="dxa"/>
          </w:tcPr>
          <w:p w14:paraId="5B377345" w14:textId="77777777" w:rsidR="0010340E" w:rsidRPr="0010340E" w:rsidRDefault="0010340E" w:rsidP="0010340E">
            <w:pPr>
              <w:jc w:val="center"/>
            </w:pPr>
            <w:r w:rsidRPr="0010340E">
              <w:t>1</w:t>
            </w:r>
          </w:p>
        </w:tc>
        <w:tc>
          <w:tcPr>
            <w:tcW w:w="1803" w:type="dxa"/>
          </w:tcPr>
          <w:p w14:paraId="794E149A" w14:textId="77777777" w:rsidR="0010340E" w:rsidRPr="0010340E" w:rsidRDefault="0010340E" w:rsidP="0010340E">
            <w:pPr>
              <w:jc w:val="center"/>
            </w:pPr>
            <w:r w:rsidRPr="0010340E">
              <w:t>2</w:t>
            </w:r>
          </w:p>
        </w:tc>
        <w:tc>
          <w:tcPr>
            <w:tcW w:w="1803" w:type="dxa"/>
          </w:tcPr>
          <w:p w14:paraId="43793F6C" w14:textId="77777777" w:rsidR="0010340E" w:rsidRPr="0010340E" w:rsidRDefault="0010340E" w:rsidP="0010340E">
            <w:pPr>
              <w:jc w:val="center"/>
            </w:pPr>
            <w:r w:rsidRPr="0010340E">
              <w:t>3</w:t>
            </w:r>
          </w:p>
        </w:tc>
        <w:tc>
          <w:tcPr>
            <w:tcW w:w="1803" w:type="dxa"/>
          </w:tcPr>
          <w:p w14:paraId="1D82E63B" w14:textId="77777777" w:rsidR="0010340E" w:rsidRPr="0010340E" w:rsidRDefault="0010340E" w:rsidP="0010340E">
            <w:pPr>
              <w:jc w:val="center"/>
            </w:pPr>
            <w:r w:rsidRPr="0010340E">
              <w:t>4</w:t>
            </w:r>
          </w:p>
        </w:tc>
        <w:tc>
          <w:tcPr>
            <w:tcW w:w="1804" w:type="dxa"/>
          </w:tcPr>
          <w:p w14:paraId="41C730A9" w14:textId="77777777" w:rsidR="0010340E" w:rsidRPr="0010340E" w:rsidRDefault="0010340E" w:rsidP="0010340E">
            <w:pPr>
              <w:jc w:val="center"/>
            </w:pPr>
            <w:r w:rsidRPr="0010340E">
              <w:t>5</w:t>
            </w:r>
          </w:p>
        </w:tc>
      </w:tr>
      <w:tr w:rsidR="0010340E" w:rsidRPr="0010340E" w14:paraId="67DE4024" w14:textId="77777777" w:rsidTr="0010340E">
        <w:tc>
          <w:tcPr>
            <w:tcW w:w="1803" w:type="dxa"/>
          </w:tcPr>
          <w:p w14:paraId="28934028" w14:textId="77777777" w:rsidR="0010340E" w:rsidRPr="0010340E" w:rsidRDefault="0010340E" w:rsidP="0010340E">
            <w:pPr>
              <w:jc w:val="center"/>
            </w:pPr>
            <w:r w:rsidRPr="0010340E">
              <w:t>Not at all</w:t>
            </w:r>
          </w:p>
        </w:tc>
        <w:tc>
          <w:tcPr>
            <w:tcW w:w="1803" w:type="dxa"/>
          </w:tcPr>
          <w:p w14:paraId="3411106E" w14:textId="77777777" w:rsidR="0010340E" w:rsidRPr="0010340E" w:rsidRDefault="0010340E" w:rsidP="0010340E">
            <w:pPr>
              <w:jc w:val="center"/>
            </w:pPr>
            <w:r w:rsidRPr="0010340E">
              <w:t>A little bit</w:t>
            </w:r>
          </w:p>
        </w:tc>
        <w:tc>
          <w:tcPr>
            <w:tcW w:w="1803" w:type="dxa"/>
          </w:tcPr>
          <w:p w14:paraId="0DB013E5" w14:textId="77777777" w:rsidR="0010340E" w:rsidRPr="0010340E" w:rsidRDefault="0010340E" w:rsidP="0010340E">
            <w:pPr>
              <w:jc w:val="center"/>
            </w:pPr>
            <w:r w:rsidRPr="0010340E">
              <w:t>Somewhat</w:t>
            </w:r>
          </w:p>
        </w:tc>
        <w:tc>
          <w:tcPr>
            <w:tcW w:w="1803" w:type="dxa"/>
          </w:tcPr>
          <w:p w14:paraId="36F7FA0E" w14:textId="77777777" w:rsidR="0010340E" w:rsidRPr="0010340E" w:rsidRDefault="0010340E" w:rsidP="0010340E">
            <w:pPr>
              <w:jc w:val="center"/>
            </w:pPr>
            <w:r w:rsidRPr="0010340E">
              <w:t>Very much</w:t>
            </w:r>
          </w:p>
        </w:tc>
        <w:tc>
          <w:tcPr>
            <w:tcW w:w="1804" w:type="dxa"/>
          </w:tcPr>
          <w:p w14:paraId="6240B7F6" w14:textId="77777777" w:rsidR="0010340E" w:rsidRPr="0010340E" w:rsidRDefault="0010340E" w:rsidP="0010340E">
            <w:pPr>
              <w:jc w:val="center"/>
            </w:pPr>
            <w:r w:rsidRPr="0010340E">
              <w:t>Extremely</w:t>
            </w:r>
          </w:p>
        </w:tc>
      </w:tr>
    </w:tbl>
    <w:p w14:paraId="544F94DF" w14:textId="77777777" w:rsidR="0010340E" w:rsidRPr="0010340E" w:rsidRDefault="0010340E" w:rsidP="0010340E">
      <w:pPr>
        <w:rPr>
          <w:rFonts w:asciiTheme="minorHAnsi" w:hAnsiTheme="minorHAnsi"/>
          <w:sz w:val="22"/>
        </w:rPr>
      </w:pPr>
    </w:p>
    <w:p w14:paraId="0C0F0927" w14:textId="77777777" w:rsidR="0010340E" w:rsidRPr="0010340E" w:rsidRDefault="0010340E" w:rsidP="0010340E">
      <w:pPr>
        <w:spacing w:after="254"/>
        <w:ind w:right="-42"/>
        <w:rPr>
          <w:rFonts w:ascii="Calibri" w:eastAsia="Calibri" w:hAnsi="Calibri" w:cs="Calibri"/>
          <w:color w:val="000000"/>
          <w:sz w:val="17"/>
          <w:lang w:eastAsia="en-GB"/>
        </w:rPr>
      </w:pPr>
    </w:p>
    <w:p w14:paraId="37DEE45A" w14:textId="77777777" w:rsidR="0010340E" w:rsidRPr="0010340E" w:rsidRDefault="0010340E" w:rsidP="0010340E">
      <w:pPr>
        <w:jc w:val="center"/>
        <w:rPr>
          <w:rFonts w:ascii="Times New Roman" w:hAnsi="Times New Roman" w:cs="Times New Roman"/>
          <w:b/>
        </w:rPr>
      </w:pPr>
    </w:p>
    <w:p w14:paraId="7CEB1999" w14:textId="77777777" w:rsidR="0010340E" w:rsidRPr="0010340E" w:rsidRDefault="0010340E" w:rsidP="0010340E">
      <w:pPr>
        <w:jc w:val="center"/>
        <w:rPr>
          <w:rFonts w:ascii="Times New Roman" w:hAnsi="Times New Roman" w:cs="Times New Roman"/>
          <w:b/>
        </w:rPr>
      </w:pPr>
    </w:p>
    <w:p w14:paraId="6241F8AB" w14:textId="77777777" w:rsidR="0010340E" w:rsidRPr="0010340E" w:rsidRDefault="0010340E" w:rsidP="0010340E">
      <w:pPr>
        <w:jc w:val="center"/>
        <w:rPr>
          <w:rFonts w:ascii="Times New Roman" w:hAnsi="Times New Roman" w:cs="Times New Roman"/>
          <w:b/>
        </w:rPr>
      </w:pPr>
    </w:p>
    <w:p w14:paraId="17ED9C27" w14:textId="77777777" w:rsidR="0010340E" w:rsidRPr="0010340E" w:rsidRDefault="0010340E" w:rsidP="0010340E">
      <w:pPr>
        <w:jc w:val="center"/>
        <w:rPr>
          <w:rFonts w:ascii="Times New Roman" w:hAnsi="Times New Roman" w:cs="Times New Roman"/>
          <w:b/>
        </w:rPr>
      </w:pPr>
    </w:p>
    <w:p w14:paraId="118C4A74" w14:textId="77777777" w:rsidR="0010340E" w:rsidRPr="0010340E" w:rsidRDefault="0010340E" w:rsidP="0010340E">
      <w:pPr>
        <w:jc w:val="center"/>
        <w:rPr>
          <w:rFonts w:ascii="Times New Roman" w:hAnsi="Times New Roman" w:cs="Times New Roman"/>
          <w:b/>
        </w:rPr>
      </w:pPr>
    </w:p>
    <w:p w14:paraId="4E110627" w14:textId="77777777" w:rsidR="0010340E" w:rsidRPr="0010340E" w:rsidRDefault="0010340E" w:rsidP="0010340E">
      <w:pPr>
        <w:jc w:val="center"/>
        <w:rPr>
          <w:rFonts w:ascii="Times New Roman" w:hAnsi="Times New Roman" w:cs="Times New Roman"/>
          <w:b/>
        </w:rPr>
      </w:pPr>
    </w:p>
    <w:p w14:paraId="7E25E0FA" w14:textId="77777777" w:rsidR="0010340E" w:rsidRPr="0010340E" w:rsidRDefault="0010340E" w:rsidP="0010340E">
      <w:pPr>
        <w:jc w:val="center"/>
        <w:rPr>
          <w:rFonts w:ascii="Times New Roman" w:hAnsi="Times New Roman" w:cs="Times New Roman"/>
          <w:b/>
        </w:rPr>
      </w:pPr>
    </w:p>
    <w:p w14:paraId="0E34DCB8" w14:textId="77777777" w:rsidR="0010340E" w:rsidRPr="0010340E" w:rsidRDefault="0010340E" w:rsidP="0010340E">
      <w:pPr>
        <w:jc w:val="center"/>
        <w:rPr>
          <w:rFonts w:ascii="Times New Roman" w:hAnsi="Times New Roman" w:cs="Times New Roman"/>
          <w:b/>
        </w:rPr>
      </w:pPr>
    </w:p>
    <w:p w14:paraId="1D04491A" w14:textId="77777777" w:rsidR="0010340E" w:rsidRPr="0010340E" w:rsidRDefault="0010340E" w:rsidP="0010340E">
      <w:pPr>
        <w:jc w:val="center"/>
        <w:rPr>
          <w:rFonts w:ascii="Times New Roman" w:hAnsi="Times New Roman" w:cs="Times New Roman"/>
          <w:b/>
        </w:rPr>
      </w:pPr>
    </w:p>
    <w:p w14:paraId="48751E25" w14:textId="77777777" w:rsidR="0010340E" w:rsidRPr="0010340E" w:rsidRDefault="0010340E" w:rsidP="0010340E">
      <w:pPr>
        <w:jc w:val="center"/>
        <w:rPr>
          <w:rFonts w:ascii="Times New Roman" w:hAnsi="Times New Roman" w:cs="Times New Roman"/>
          <w:b/>
        </w:rPr>
      </w:pPr>
    </w:p>
    <w:p w14:paraId="50125805" w14:textId="77777777" w:rsidR="0010340E" w:rsidRPr="0010340E" w:rsidRDefault="0010340E" w:rsidP="0010340E">
      <w:pPr>
        <w:jc w:val="center"/>
        <w:rPr>
          <w:rFonts w:ascii="Times New Roman" w:hAnsi="Times New Roman" w:cs="Times New Roman"/>
          <w:b/>
        </w:rPr>
      </w:pPr>
    </w:p>
    <w:p w14:paraId="6AC784D7" w14:textId="77777777" w:rsidR="0010340E" w:rsidRDefault="0010340E" w:rsidP="0010340E">
      <w:pPr>
        <w:jc w:val="center"/>
        <w:rPr>
          <w:rFonts w:ascii="Times New Roman" w:hAnsi="Times New Roman" w:cs="Times New Roman"/>
          <w:b/>
        </w:rPr>
      </w:pPr>
    </w:p>
    <w:p w14:paraId="034021D2" w14:textId="77777777" w:rsidR="00845972" w:rsidRPr="0010340E" w:rsidRDefault="00845972" w:rsidP="0010340E">
      <w:pPr>
        <w:jc w:val="center"/>
        <w:rPr>
          <w:rFonts w:ascii="Times New Roman" w:hAnsi="Times New Roman" w:cs="Times New Roman"/>
          <w:b/>
        </w:rPr>
      </w:pPr>
    </w:p>
    <w:p w14:paraId="4E5E368D" w14:textId="77777777" w:rsidR="0010340E" w:rsidRPr="0010340E" w:rsidRDefault="0010340E" w:rsidP="0010340E">
      <w:pPr>
        <w:jc w:val="center"/>
        <w:rPr>
          <w:rFonts w:ascii="Times New Roman" w:hAnsi="Times New Roman" w:cs="Times New Roman"/>
          <w:b/>
        </w:rPr>
      </w:pPr>
    </w:p>
    <w:p w14:paraId="0F5FA116" w14:textId="77777777" w:rsidR="0010340E" w:rsidRPr="0010340E" w:rsidRDefault="0010340E" w:rsidP="00D9640D">
      <w:pPr>
        <w:rPr>
          <w:rFonts w:ascii="Times New Roman" w:hAnsi="Times New Roman" w:cs="Times New Roman"/>
          <w:b/>
        </w:rPr>
      </w:pPr>
    </w:p>
    <w:p w14:paraId="62B375A6" w14:textId="77777777" w:rsidR="0010340E" w:rsidRPr="0010340E" w:rsidRDefault="0010340E" w:rsidP="0010340E">
      <w:pPr>
        <w:spacing w:after="45"/>
        <w:ind w:left="90"/>
        <w:jc w:val="center"/>
        <w:rPr>
          <w:rFonts w:ascii="Times New Roman" w:eastAsia="Times New Roman" w:hAnsi="Times New Roman" w:cs="Times New Roman"/>
          <w:b/>
          <w:color w:val="000000"/>
          <w:lang w:eastAsia="en-GB"/>
        </w:rPr>
      </w:pPr>
      <w:r w:rsidRPr="0010340E">
        <w:rPr>
          <w:rFonts w:ascii="Times New Roman" w:eastAsia="Times New Roman" w:hAnsi="Times New Roman" w:cs="Times New Roman"/>
          <w:b/>
          <w:color w:val="000000"/>
          <w:lang w:eastAsia="en-GB"/>
        </w:rPr>
        <w:lastRenderedPageBreak/>
        <w:t>Appendix G: Self-Compassion Scale</w:t>
      </w:r>
    </w:p>
    <w:p w14:paraId="19B54509" w14:textId="77777777" w:rsidR="0010340E" w:rsidRPr="0010340E" w:rsidRDefault="0010340E" w:rsidP="0010340E">
      <w:pPr>
        <w:spacing w:after="45"/>
        <w:ind w:left="90"/>
        <w:jc w:val="center"/>
        <w:rPr>
          <w:rFonts w:ascii="Times New Roman" w:eastAsia="Times New Roman" w:hAnsi="Times New Roman" w:cs="Times New Roman"/>
          <w:color w:val="000000"/>
          <w:lang w:eastAsia="en-GB"/>
        </w:rPr>
      </w:pPr>
    </w:p>
    <w:p w14:paraId="5A263B0A" w14:textId="77777777" w:rsidR="0010340E" w:rsidRPr="0010340E" w:rsidRDefault="0010340E" w:rsidP="0010340E">
      <w:pPr>
        <w:spacing w:after="45"/>
        <w:ind w:left="90"/>
        <w:jc w:val="center"/>
        <w:rPr>
          <w:rFonts w:ascii="Times New Roman" w:eastAsia="Times New Roman" w:hAnsi="Times New Roman" w:cs="Times New Roman"/>
          <w:color w:val="000000"/>
          <w:lang w:eastAsia="en-GB"/>
        </w:rPr>
      </w:pPr>
    </w:p>
    <w:p w14:paraId="07B3E77F" w14:textId="77777777" w:rsidR="0010340E" w:rsidRPr="0010340E" w:rsidRDefault="0010340E" w:rsidP="0010340E">
      <w:pPr>
        <w:spacing w:after="0"/>
        <w:ind w:left="30"/>
        <w:jc w:val="center"/>
        <w:rPr>
          <w:rFonts w:ascii="Times New Roman" w:eastAsia="Times New Roman" w:hAnsi="Times New Roman" w:cs="Times New Roman"/>
          <w:color w:val="000000"/>
          <w:lang w:eastAsia="en-GB"/>
        </w:rPr>
      </w:pPr>
      <w:r w:rsidRPr="0010340E">
        <w:rPr>
          <w:rFonts w:ascii="Times New Roman" w:eastAsia="Times New Roman" w:hAnsi="Times New Roman" w:cs="Times New Roman"/>
          <w:b/>
          <w:color w:val="000000"/>
          <w:lang w:eastAsia="en-GB"/>
        </w:rPr>
        <w:t xml:space="preserve">HOW I TYPICALLY ACT TOWARDS MYSELF IN DIFFICULT TIMES </w:t>
      </w:r>
    </w:p>
    <w:p w14:paraId="1BC4A617"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6224879C" w14:textId="77777777" w:rsidR="0010340E" w:rsidRPr="0010340E" w:rsidRDefault="0010340E" w:rsidP="0010340E">
      <w:pPr>
        <w:spacing w:after="0"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Please read each statement carefully before answering. To the left of each item, indicate how often you behave in the stated manner, using the following scale: </w:t>
      </w:r>
    </w:p>
    <w:p w14:paraId="2E7361E9" w14:textId="77777777" w:rsidR="0010340E" w:rsidRPr="0010340E" w:rsidRDefault="0010340E" w:rsidP="0010340E">
      <w:pPr>
        <w:spacing w:after="0" w:line="249" w:lineRule="auto"/>
        <w:ind w:left="-5" w:hanging="10"/>
        <w:rPr>
          <w:rFonts w:ascii="Times New Roman" w:eastAsia="Times New Roman" w:hAnsi="Times New Roman" w:cs="Times New Roman"/>
          <w:color w:val="000000"/>
          <w:lang w:eastAsia="en-GB"/>
        </w:rPr>
      </w:pPr>
    </w:p>
    <w:p w14:paraId="1B7FF340"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eastAsia="Arial" w:cs="Arial"/>
          <w:b/>
          <w:color w:val="000000"/>
          <w:lang w:eastAsia="en-GB"/>
        </w:rPr>
        <w:t xml:space="preserve"> </w:t>
      </w:r>
      <w:r w:rsidRPr="0010340E">
        <w:rPr>
          <w:rFonts w:eastAsia="Arial" w:cs="Arial"/>
          <w:b/>
          <w:color w:val="000000"/>
          <w:lang w:eastAsia="en-GB"/>
        </w:rPr>
        <w:tab/>
        <w:t xml:space="preserve"> </w:t>
      </w:r>
    </w:p>
    <w:p w14:paraId="16A39C4B" w14:textId="77777777" w:rsidR="0010340E" w:rsidRPr="00845972" w:rsidRDefault="0010340E" w:rsidP="0010340E">
      <w:pPr>
        <w:spacing w:after="0" w:line="240" w:lineRule="auto"/>
        <w:ind w:right="833"/>
        <w:jc w:val="center"/>
        <w:rPr>
          <w:rFonts w:ascii="Times New Roman" w:eastAsia="Times New Roman" w:hAnsi="Times New Roman" w:cs="Times New Roman"/>
          <w:color w:val="000000"/>
          <w:sz w:val="22"/>
          <w:lang w:eastAsia="en-GB"/>
        </w:rPr>
      </w:pPr>
      <w:r w:rsidRPr="00845972">
        <w:rPr>
          <w:rFonts w:eastAsia="Arial" w:cs="Arial"/>
          <w:b/>
          <w:color w:val="000000"/>
          <w:sz w:val="22"/>
          <w:lang w:eastAsia="en-GB"/>
        </w:rPr>
        <w:t xml:space="preserve">Almost                                                                                               </w:t>
      </w:r>
      <w:proofErr w:type="spellStart"/>
      <w:r w:rsidRPr="00845972">
        <w:rPr>
          <w:rFonts w:eastAsia="Arial" w:cs="Arial"/>
          <w:b/>
          <w:color w:val="000000"/>
          <w:sz w:val="22"/>
          <w:lang w:eastAsia="en-GB"/>
        </w:rPr>
        <w:t>Almost</w:t>
      </w:r>
      <w:proofErr w:type="spellEnd"/>
      <w:r w:rsidRPr="00845972">
        <w:rPr>
          <w:rFonts w:eastAsia="Arial" w:cs="Arial"/>
          <w:b/>
          <w:color w:val="000000"/>
          <w:sz w:val="22"/>
          <w:lang w:eastAsia="en-GB"/>
        </w:rPr>
        <w:t xml:space="preserve">       never                                                                                                 always           1                         2                         3                         4                         5</w:t>
      </w:r>
    </w:p>
    <w:p w14:paraId="1DAFAC02" w14:textId="77777777" w:rsidR="0010340E" w:rsidRPr="0010340E" w:rsidRDefault="0010340E" w:rsidP="0010340E">
      <w:pPr>
        <w:spacing w:after="0"/>
        <w:jc w:val="center"/>
        <w:rPr>
          <w:rFonts w:ascii="Times New Roman" w:eastAsia="Times New Roman" w:hAnsi="Times New Roman" w:cs="Times New Roman"/>
          <w:color w:val="000000"/>
          <w:lang w:eastAsia="en-GB"/>
        </w:rPr>
      </w:pPr>
    </w:p>
    <w:p w14:paraId="77669C7E"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 </w:t>
      </w:r>
    </w:p>
    <w:p w14:paraId="368E90D3"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  I’m disapproving and judgmental about my own flaws and inadequacies. </w:t>
      </w:r>
    </w:p>
    <w:p w14:paraId="1656BCA8"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  When I’m feeling down I tend to obsess and fixate on everything that’s wrong. </w:t>
      </w:r>
    </w:p>
    <w:p w14:paraId="18902FE2" w14:textId="77777777" w:rsidR="0010340E" w:rsidRPr="0010340E" w:rsidRDefault="0010340E" w:rsidP="0010340E">
      <w:pPr>
        <w:spacing w:after="0"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3.  When things are going badly for me, I see the difficulties as part of life that everyone goes through. </w:t>
      </w:r>
    </w:p>
    <w:p w14:paraId="6E89A314" w14:textId="77777777" w:rsidR="0010340E" w:rsidRPr="0010340E" w:rsidRDefault="0010340E" w:rsidP="0010340E">
      <w:pPr>
        <w:spacing w:after="5"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4.  When I think about my inadequacies, it tends to make me feel more separate and cut off from the rest of the world. </w:t>
      </w:r>
    </w:p>
    <w:p w14:paraId="31421606"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5.  I try to be loving towards myself when I’m feeling emotional pain. </w:t>
      </w:r>
    </w:p>
    <w:p w14:paraId="4F53C36A" w14:textId="77777777" w:rsidR="0010340E" w:rsidRPr="0010340E" w:rsidRDefault="0010340E" w:rsidP="0010340E">
      <w:pPr>
        <w:spacing w:after="0"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6.  When I fail at something important to me I become consumed by feelings of inadequacy. </w:t>
      </w:r>
    </w:p>
    <w:p w14:paraId="5B7C8E2D" w14:textId="77777777" w:rsidR="0010340E" w:rsidRPr="0010340E" w:rsidRDefault="0010340E" w:rsidP="0010340E">
      <w:pPr>
        <w:spacing w:after="0" w:line="360"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7. When I'm down and out, I remind myself that there are lots of other people in the world feeling like I am. </w:t>
      </w:r>
    </w:p>
    <w:p w14:paraId="546737ED"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8.  When times are really difficult, I tend to be tough on myself. </w:t>
      </w:r>
    </w:p>
    <w:p w14:paraId="16D9684D"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9.  When something upsets me I try to keep my emotions in balance.   </w:t>
      </w:r>
    </w:p>
    <w:p w14:paraId="2D830659" w14:textId="77777777" w:rsidR="0010340E" w:rsidRPr="0010340E" w:rsidRDefault="0010340E" w:rsidP="0010340E">
      <w:pPr>
        <w:spacing w:after="0" w:line="360"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10. When I feel inadequate in some way, I try to remind myself that feelings of inadequacy are shared by most people. </w:t>
      </w:r>
    </w:p>
    <w:p w14:paraId="16975CE6"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11. I’m intolerant and impatient towards those aspects of my personality I don't like. </w:t>
      </w:r>
    </w:p>
    <w:p w14:paraId="47D3B1DB" w14:textId="77777777" w:rsidR="0010340E" w:rsidRPr="0010340E" w:rsidRDefault="0010340E" w:rsidP="0010340E">
      <w:pPr>
        <w:spacing w:after="5"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12. When I’m going through a very hard time, I give myself the caring and tenderness I need. </w:t>
      </w:r>
    </w:p>
    <w:p w14:paraId="1F5AF148" w14:textId="77777777" w:rsidR="0010340E" w:rsidRPr="0010340E" w:rsidRDefault="0010340E" w:rsidP="0010340E">
      <w:pPr>
        <w:spacing w:after="0"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13. When I’m feeling down, I tend to feel like most other people are probably happier than I am. </w:t>
      </w:r>
    </w:p>
    <w:p w14:paraId="7EE71F02"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14. When something painful happens I try to take a balanced view of the situation. </w:t>
      </w:r>
    </w:p>
    <w:p w14:paraId="039D975A"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15. I try to see my failings as part of the human condition. </w:t>
      </w:r>
    </w:p>
    <w:p w14:paraId="4FC4027B"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lastRenderedPageBreak/>
        <w:t xml:space="preserve">_____ 16. When I see aspects of myself that I don’t like, I get down on myself. </w:t>
      </w:r>
    </w:p>
    <w:p w14:paraId="2D9FF7A9"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17. When I fail at something important to me I try to keep things in perspective. </w:t>
      </w:r>
    </w:p>
    <w:p w14:paraId="6CECD31A" w14:textId="77777777" w:rsidR="0010340E" w:rsidRPr="0010340E" w:rsidRDefault="0010340E" w:rsidP="0010340E">
      <w:pPr>
        <w:spacing w:after="0" w:line="356"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18. When I’m really struggling, I tend to feel like other people must be having an easier time of it. </w:t>
      </w:r>
    </w:p>
    <w:p w14:paraId="546B7BF0"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19. I’m kind to myself when I’m experiencing suffering. </w:t>
      </w:r>
    </w:p>
    <w:p w14:paraId="3A7E8AD1"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20. When something upsets me I get carried away with my feelings. </w:t>
      </w:r>
    </w:p>
    <w:p w14:paraId="23A04B98"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21. I can be a bit cold-hearted towards myself when I'm experiencing suffering. </w:t>
      </w:r>
    </w:p>
    <w:p w14:paraId="5780CDA0" w14:textId="77777777" w:rsidR="0010340E" w:rsidRPr="0010340E" w:rsidRDefault="0010340E" w:rsidP="00D9640D">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22. When I'm feeling down I try to approach my feelings with curiosity and </w:t>
      </w:r>
      <w:r w:rsidR="00D9640D">
        <w:rPr>
          <w:rFonts w:ascii="Times New Roman" w:eastAsia="Times New Roman" w:hAnsi="Times New Roman" w:cs="Times New Roman"/>
          <w:color w:val="000000"/>
          <w:lang w:eastAsia="en-GB"/>
        </w:rPr>
        <w:t xml:space="preserve">          </w:t>
      </w:r>
      <w:r w:rsidRPr="0010340E">
        <w:rPr>
          <w:rFonts w:ascii="Times New Roman" w:eastAsia="Times New Roman" w:hAnsi="Times New Roman" w:cs="Times New Roman"/>
          <w:color w:val="000000"/>
          <w:lang w:eastAsia="en-GB"/>
        </w:rPr>
        <w:t xml:space="preserve">openness. </w:t>
      </w:r>
    </w:p>
    <w:p w14:paraId="035D50F0"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23. I’m tolerant of my own flaws and inadequacies. </w:t>
      </w:r>
    </w:p>
    <w:p w14:paraId="2DF6CA8D"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24. When something painful happens I tend to blow the incident out of proportion. </w:t>
      </w:r>
    </w:p>
    <w:p w14:paraId="6FC54203" w14:textId="77777777" w:rsidR="0010340E" w:rsidRPr="0010340E" w:rsidRDefault="0010340E" w:rsidP="0010340E">
      <w:pPr>
        <w:spacing w:after="125" w:line="249" w:lineRule="auto"/>
        <w:ind w:left="-5" w:hanging="1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 xml:space="preserve">_____ 25. When I fail at something that's important to me, I tend to feel alone in my failure. </w:t>
      </w:r>
    </w:p>
    <w:p w14:paraId="7D824F2B" w14:textId="77777777" w:rsidR="0010340E" w:rsidRPr="0010340E" w:rsidRDefault="0010340E" w:rsidP="0010340E">
      <w:pPr>
        <w:spacing w:after="69" w:line="359" w:lineRule="auto"/>
        <w:ind w:left="975" w:hanging="990"/>
        <w:rPr>
          <w:rFonts w:ascii="Times New Roman" w:eastAsia="Times New Roman" w:hAnsi="Times New Roman" w:cs="Times New Roman"/>
          <w:color w:val="000000"/>
          <w:lang w:eastAsia="en-GB"/>
        </w:rPr>
      </w:pPr>
      <w:r w:rsidRPr="0010340E">
        <w:rPr>
          <w:rFonts w:ascii="Times New Roman" w:eastAsia="Times New Roman" w:hAnsi="Times New Roman" w:cs="Times New Roman"/>
          <w:color w:val="000000"/>
          <w:lang w:eastAsia="en-GB"/>
        </w:rPr>
        <w:t>_____ 26. I try to be understanding and patient towards those aspects of my personality I don't like.</w:t>
      </w:r>
      <w:r w:rsidRPr="0010340E">
        <w:rPr>
          <w:rFonts w:eastAsia="Arial" w:cs="Arial"/>
          <w:color w:val="000000"/>
          <w:lang w:eastAsia="en-GB"/>
        </w:rPr>
        <w:t xml:space="preserve"> </w:t>
      </w:r>
    </w:p>
    <w:p w14:paraId="0B241BFC" w14:textId="77777777" w:rsidR="0010340E" w:rsidRPr="0010340E" w:rsidRDefault="0010340E" w:rsidP="0010340E">
      <w:pPr>
        <w:spacing w:after="0"/>
        <w:rPr>
          <w:rFonts w:ascii="Times New Roman" w:eastAsia="Times New Roman" w:hAnsi="Times New Roman" w:cs="Times New Roman"/>
          <w:color w:val="000000"/>
          <w:lang w:eastAsia="en-GB"/>
        </w:rPr>
      </w:pPr>
      <w:r w:rsidRPr="0010340E">
        <w:rPr>
          <w:rFonts w:eastAsia="Arial" w:cs="Arial"/>
          <w:color w:val="000000"/>
          <w:lang w:eastAsia="en-GB"/>
        </w:rPr>
        <w:t xml:space="preserve"> </w:t>
      </w:r>
    </w:p>
    <w:p w14:paraId="035253AA" w14:textId="77777777" w:rsidR="0010340E" w:rsidRPr="0010340E" w:rsidRDefault="0010340E" w:rsidP="0010340E">
      <w:pPr>
        <w:jc w:val="center"/>
        <w:rPr>
          <w:rFonts w:ascii="Times New Roman" w:hAnsi="Times New Roman" w:cs="Times New Roman"/>
          <w:b/>
        </w:rPr>
      </w:pPr>
    </w:p>
    <w:p w14:paraId="08604E51" w14:textId="77777777" w:rsidR="0010340E" w:rsidRPr="0010340E" w:rsidRDefault="0010340E" w:rsidP="0010340E">
      <w:pPr>
        <w:jc w:val="center"/>
        <w:rPr>
          <w:rFonts w:ascii="Times New Roman" w:hAnsi="Times New Roman" w:cs="Times New Roman"/>
          <w:b/>
        </w:rPr>
      </w:pPr>
    </w:p>
    <w:p w14:paraId="71A93DAF" w14:textId="77777777" w:rsidR="0010340E" w:rsidRPr="0010340E" w:rsidRDefault="0010340E" w:rsidP="0010340E">
      <w:pPr>
        <w:jc w:val="center"/>
        <w:rPr>
          <w:rFonts w:ascii="Times New Roman" w:hAnsi="Times New Roman" w:cs="Times New Roman"/>
          <w:b/>
        </w:rPr>
      </w:pPr>
    </w:p>
    <w:p w14:paraId="04B0659E" w14:textId="77777777" w:rsidR="0010340E" w:rsidRPr="0010340E" w:rsidRDefault="0010340E" w:rsidP="0010340E">
      <w:pPr>
        <w:jc w:val="center"/>
        <w:rPr>
          <w:rFonts w:ascii="Times New Roman" w:hAnsi="Times New Roman" w:cs="Times New Roman"/>
          <w:b/>
        </w:rPr>
      </w:pPr>
    </w:p>
    <w:p w14:paraId="7E371D1C" w14:textId="77777777" w:rsidR="0010340E" w:rsidRPr="0010340E" w:rsidRDefault="0010340E" w:rsidP="0010340E">
      <w:pPr>
        <w:jc w:val="center"/>
        <w:rPr>
          <w:rFonts w:ascii="Times New Roman" w:hAnsi="Times New Roman" w:cs="Times New Roman"/>
          <w:b/>
        </w:rPr>
      </w:pPr>
    </w:p>
    <w:p w14:paraId="2364BCA6" w14:textId="77777777" w:rsidR="0010340E" w:rsidRPr="0010340E" w:rsidRDefault="0010340E" w:rsidP="0010340E">
      <w:pPr>
        <w:jc w:val="center"/>
        <w:rPr>
          <w:rFonts w:ascii="Times New Roman" w:hAnsi="Times New Roman" w:cs="Times New Roman"/>
          <w:b/>
        </w:rPr>
      </w:pPr>
    </w:p>
    <w:p w14:paraId="6AA60159" w14:textId="77777777" w:rsidR="0010340E" w:rsidRPr="0010340E" w:rsidRDefault="0010340E" w:rsidP="0010340E">
      <w:pPr>
        <w:jc w:val="center"/>
        <w:rPr>
          <w:rFonts w:ascii="Times New Roman" w:hAnsi="Times New Roman" w:cs="Times New Roman"/>
          <w:b/>
        </w:rPr>
      </w:pPr>
    </w:p>
    <w:p w14:paraId="7D8E9363" w14:textId="77777777" w:rsidR="0010340E" w:rsidRPr="0010340E" w:rsidRDefault="0010340E" w:rsidP="0010340E">
      <w:pPr>
        <w:jc w:val="center"/>
        <w:rPr>
          <w:rFonts w:ascii="Times New Roman" w:hAnsi="Times New Roman" w:cs="Times New Roman"/>
          <w:b/>
        </w:rPr>
      </w:pPr>
    </w:p>
    <w:p w14:paraId="61B937EC" w14:textId="77777777" w:rsidR="0010340E" w:rsidRPr="0010340E" w:rsidRDefault="0010340E" w:rsidP="0010340E">
      <w:pPr>
        <w:jc w:val="center"/>
        <w:rPr>
          <w:rFonts w:ascii="Times New Roman" w:hAnsi="Times New Roman" w:cs="Times New Roman"/>
          <w:b/>
        </w:rPr>
      </w:pPr>
    </w:p>
    <w:p w14:paraId="19A3356C" w14:textId="77777777" w:rsidR="0010340E" w:rsidRPr="0010340E" w:rsidRDefault="0010340E" w:rsidP="0010340E">
      <w:pPr>
        <w:jc w:val="center"/>
        <w:rPr>
          <w:rFonts w:ascii="Times New Roman" w:hAnsi="Times New Roman" w:cs="Times New Roman"/>
          <w:b/>
        </w:rPr>
      </w:pPr>
    </w:p>
    <w:p w14:paraId="25453E29" w14:textId="77777777" w:rsidR="0010340E" w:rsidRPr="0010340E" w:rsidRDefault="0010340E" w:rsidP="0010340E">
      <w:pPr>
        <w:jc w:val="center"/>
        <w:rPr>
          <w:rFonts w:ascii="Times New Roman" w:hAnsi="Times New Roman" w:cs="Times New Roman"/>
          <w:b/>
        </w:rPr>
      </w:pPr>
    </w:p>
    <w:p w14:paraId="6C6E8122" w14:textId="77777777" w:rsidR="0010340E" w:rsidRPr="0010340E" w:rsidRDefault="0010340E" w:rsidP="0010340E">
      <w:pPr>
        <w:jc w:val="center"/>
        <w:rPr>
          <w:rFonts w:ascii="Times New Roman" w:hAnsi="Times New Roman" w:cs="Times New Roman"/>
          <w:b/>
        </w:rPr>
      </w:pPr>
    </w:p>
    <w:p w14:paraId="665CF82D" w14:textId="77777777" w:rsidR="0010340E" w:rsidRPr="0010340E" w:rsidRDefault="0010340E" w:rsidP="0010340E">
      <w:pPr>
        <w:jc w:val="center"/>
        <w:rPr>
          <w:rFonts w:ascii="Times New Roman" w:hAnsi="Times New Roman" w:cs="Times New Roman"/>
          <w:b/>
        </w:rPr>
      </w:pPr>
    </w:p>
    <w:p w14:paraId="17A9B5E2" w14:textId="77777777" w:rsidR="0010340E" w:rsidRPr="0010340E" w:rsidRDefault="0010340E" w:rsidP="0010340E">
      <w:pPr>
        <w:jc w:val="center"/>
        <w:rPr>
          <w:rFonts w:ascii="Times New Roman" w:hAnsi="Times New Roman" w:cs="Times New Roman"/>
          <w:b/>
        </w:rPr>
      </w:pPr>
    </w:p>
    <w:p w14:paraId="64B36947" w14:textId="77777777" w:rsidR="0010340E" w:rsidRPr="0010340E" w:rsidRDefault="0010340E" w:rsidP="0010340E">
      <w:pPr>
        <w:jc w:val="center"/>
        <w:rPr>
          <w:rFonts w:ascii="Times New Roman" w:hAnsi="Times New Roman" w:cs="Times New Roman"/>
          <w:b/>
        </w:rPr>
      </w:pPr>
    </w:p>
    <w:p w14:paraId="51DAC240" w14:textId="77777777" w:rsidR="0010340E" w:rsidRPr="0010340E" w:rsidRDefault="0010340E" w:rsidP="0010340E">
      <w:pPr>
        <w:jc w:val="center"/>
        <w:rPr>
          <w:rFonts w:ascii="Times New Roman" w:hAnsi="Times New Roman" w:cs="Times New Roman"/>
          <w:b/>
        </w:rPr>
      </w:pPr>
    </w:p>
    <w:p w14:paraId="505AFBF2" w14:textId="77777777" w:rsidR="0010340E" w:rsidRPr="00991BCC" w:rsidRDefault="0010340E" w:rsidP="0010340E">
      <w:pPr>
        <w:spacing w:after="0" w:line="240" w:lineRule="auto"/>
        <w:jc w:val="center"/>
        <w:rPr>
          <w:rFonts w:ascii="Times New Roman" w:eastAsia="Arial Unicode MS" w:hAnsi="Times New Roman" w:cs="Times New Roman"/>
          <w:b/>
          <w:sz w:val="22"/>
          <w:u w:color="000000"/>
          <w:lang w:val="fr-FR" w:eastAsia="zh-CN"/>
        </w:rPr>
      </w:pPr>
      <w:r w:rsidRPr="00991BCC">
        <w:rPr>
          <w:rFonts w:ascii="Times New Roman" w:eastAsia="Arial Unicode MS" w:hAnsi="Times New Roman" w:cs="Times New Roman"/>
          <w:b/>
          <w:sz w:val="22"/>
          <w:u w:color="000000"/>
          <w:lang w:val="fr-FR" w:eastAsia="zh-CN"/>
        </w:rPr>
        <w:lastRenderedPageBreak/>
        <w:t>Appendix H: Positive Imagery Manipulation Script</w:t>
      </w:r>
    </w:p>
    <w:p w14:paraId="4D8065EE" w14:textId="77777777" w:rsidR="0010340E" w:rsidRPr="00991BCC" w:rsidRDefault="0010340E" w:rsidP="0010340E">
      <w:pPr>
        <w:spacing w:after="0" w:line="240" w:lineRule="auto"/>
        <w:jc w:val="center"/>
        <w:rPr>
          <w:rFonts w:ascii="Times New Roman" w:eastAsia="Arial Unicode MS" w:hAnsi="Times New Roman" w:cs="Times New Roman"/>
          <w:b/>
          <w:sz w:val="22"/>
          <w:u w:color="000000"/>
          <w:lang w:val="fr-FR" w:eastAsia="zh-CN"/>
        </w:rPr>
      </w:pPr>
    </w:p>
    <w:p w14:paraId="51D32E55" w14:textId="77777777" w:rsidR="0010340E" w:rsidRPr="00991BCC" w:rsidRDefault="0010340E" w:rsidP="0010340E">
      <w:pPr>
        <w:spacing w:after="0" w:line="240" w:lineRule="auto"/>
        <w:rPr>
          <w:rFonts w:ascii="Times New Roman" w:eastAsia="Arial Unicode MS" w:hAnsi="Times New Roman" w:cs="Times New Roman"/>
          <w:sz w:val="22"/>
          <w:u w:color="000000"/>
          <w:lang w:val="fr-FR" w:eastAsia="zh-CN"/>
        </w:rPr>
      </w:pPr>
    </w:p>
    <w:p w14:paraId="2DA548AC"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b/>
          <w:szCs w:val="24"/>
          <w:u w:color="000000"/>
          <w:lang w:val="en-US" w:eastAsia="zh-CN"/>
        </w:rPr>
        <w:t xml:space="preserve">Audio clip: </w:t>
      </w:r>
      <w:r w:rsidRPr="0010340E">
        <w:rPr>
          <w:rFonts w:ascii="Times New Roman" w:eastAsia="Arial Unicode MS" w:hAnsi="Times New Roman" w:cs="Times New Roman"/>
          <w:i/>
          <w:szCs w:val="24"/>
          <w:u w:color="000000"/>
          <w:lang w:val="en-US" w:eastAsia="zh-CN"/>
        </w:rPr>
        <w:t xml:space="preserve">“I’d like you to think of a person who you think has been influential or successful that you admire or aspire to – this could be someone you know or it could be someone you don’t know personally, you may have read about them or seen them in the media……Have you got someone in mind? </w:t>
      </w:r>
    </w:p>
    <w:p w14:paraId="38E1C780"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 xml:space="preserve">I would now like you to think about what it would be like if you were this person – if you had achieved what they had and were as influential or successful as them. I would like you to think about being in their place instead of them.” </w:t>
      </w:r>
    </w:p>
    <w:p w14:paraId="48AF4B3F"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07E69040"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r w:rsidRPr="0010340E">
        <w:rPr>
          <w:rFonts w:ascii="Times New Roman" w:eastAsia="Arial Unicode MS" w:hAnsi="Times New Roman" w:cs="Times New Roman"/>
          <w:b/>
          <w:szCs w:val="24"/>
          <w:u w:color="000000"/>
          <w:lang w:val="en-US" w:eastAsia="zh-CN"/>
        </w:rPr>
        <w:t>Q1</w:t>
      </w:r>
      <w:r w:rsidRPr="0010340E">
        <w:rPr>
          <w:rFonts w:ascii="Times New Roman" w:eastAsia="Arial Unicode MS" w:hAnsi="Times New Roman" w:cs="Times New Roman"/>
          <w:szCs w:val="24"/>
          <w:u w:color="000000"/>
          <w:lang w:val="en-US" w:eastAsia="zh-CN"/>
        </w:rPr>
        <w:t xml:space="preserve">: Can you think of being influential or successful like this person?  </w:t>
      </w:r>
      <w:r w:rsidRPr="0010340E">
        <w:rPr>
          <w:rFonts w:ascii="Times New Roman" w:eastAsia="Arial Unicode MS" w:hAnsi="Times New Roman" w:cs="Times New Roman"/>
          <w:i/>
          <w:szCs w:val="24"/>
          <w:u w:color="000000"/>
          <w:lang w:val="en-US" w:eastAsia="zh-CN"/>
        </w:rPr>
        <w:t>Yes / No</w:t>
      </w:r>
    </w:p>
    <w:p w14:paraId="33388AFE"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1B38FE67"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r w:rsidRPr="0010340E">
        <w:rPr>
          <w:rFonts w:ascii="Times New Roman" w:eastAsia="Arial Unicode MS" w:hAnsi="Times New Roman" w:cs="Times New Roman"/>
          <w:b/>
          <w:szCs w:val="24"/>
          <w:u w:color="000000"/>
          <w:lang w:val="en-US" w:eastAsia="zh-CN"/>
        </w:rPr>
        <w:t>Q2</w:t>
      </w:r>
      <w:r w:rsidRPr="0010340E">
        <w:rPr>
          <w:rFonts w:ascii="Times New Roman" w:eastAsia="Arial Unicode MS" w:hAnsi="Times New Roman" w:cs="Times New Roman"/>
          <w:szCs w:val="24"/>
          <w:u w:color="000000"/>
          <w:lang w:val="en-US" w:eastAsia="zh-CN"/>
        </w:rPr>
        <w:t xml:space="preserve">: Can you briefly tell me about this? Who is the person? Do you know them? What have they achieved? What do you admire about them? </w:t>
      </w:r>
    </w:p>
    <w:p w14:paraId="74847DDF"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19DDC6A8"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val="en-US" w:eastAsia="en-GB"/>
        </w:rPr>
      </w:pPr>
      <w:r w:rsidRPr="0010340E">
        <w:rPr>
          <w:rFonts w:ascii="Times New Roman" w:eastAsia="Arial Unicode MS" w:hAnsi="Times New Roman" w:cs="Times New Roman"/>
          <w:b/>
          <w:szCs w:val="24"/>
          <w:u w:color="000000"/>
          <w:lang w:val="en-US" w:eastAsia="zh-CN"/>
        </w:rPr>
        <w:t>Q3</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Can you now rate how important and special it would make you feel if you achieved what this person had achieved. Please use the scale to choose between </w:t>
      </w:r>
      <w:r w:rsidRPr="0010340E">
        <w:rPr>
          <w:rFonts w:ascii="Times New Roman" w:eastAsia="Times New Roman" w:hAnsi="Times New Roman" w:cs="Times New Roman"/>
          <w:b/>
          <w:bCs/>
          <w:szCs w:val="24"/>
          <w:lang w:val="en-US" w:eastAsia="en-GB"/>
        </w:rPr>
        <w:t>0 to 100</w:t>
      </w:r>
      <w:r w:rsidRPr="0010340E">
        <w:rPr>
          <w:rFonts w:ascii="Times New Roman" w:eastAsia="Times New Roman" w:hAnsi="Times New Roman" w:cs="Times New Roman"/>
          <w:szCs w:val="24"/>
          <w:lang w:val="en-US" w:eastAsia="en-GB"/>
        </w:rPr>
        <w:t> based on how important and special you would feel.</w:t>
      </w:r>
    </w:p>
    <w:p w14:paraId="6C1ACB35" w14:textId="77777777" w:rsidR="0010340E" w:rsidRPr="0010340E" w:rsidRDefault="00D9640D"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Arial Unicode MS" w:hAnsi="Times New Roman" w:cs="Times New Roman"/>
          <w:i/>
          <w:noProof/>
          <w:szCs w:val="24"/>
          <w:u w:color="000000"/>
          <w:lang w:eastAsia="en-GB"/>
        </w:rPr>
        <mc:AlternateContent>
          <mc:Choice Requires="wps">
            <w:drawing>
              <wp:anchor distT="0" distB="0" distL="114300" distR="114300" simplePos="0" relativeHeight="251762688" behindDoc="0" locked="0" layoutInCell="1" allowOverlap="1" wp14:anchorId="4BCDDBAA" wp14:editId="3370E3CC">
                <wp:simplePos x="0" y="0"/>
                <wp:positionH relativeFrom="column">
                  <wp:posOffset>-249555</wp:posOffset>
                </wp:positionH>
                <wp:positionV relativeFrom="paragraph">
                  <wp:posOffset>282575</wp:posOffset>
                </wp:positionV>
                <wp:extent cx="5791200" cy="3914775"/>
                <wp:effectExtent l="0" t="0" r="19050" b="28575"/>
                <wp:wrapNone/>
                <wp:docPr id="3469" name="Text Box 3469"/>
                <wp:cNvGraphicFramePr/>
                <a:graphic xmlns:a="http://schemas.openxmlformats.org/drawingml/2006/main">
                  <a:graphicData uri="http://schemas.microsoft.com/office/word/2010/wordprocessingShape">
                    <wps:wsp>
                      <wps:cNvSpPr txBox="1"/>
                      <wps:spPr>
                        <a:xfrm>
                          <a:off x="0" y="0"/>
                          <a:ext cx="5791200" cy="3914775"/>
                        </a:xfrm>
                        <a:prstGeom prst="rect">
                          <a:avLst/>
                        </a:prstGeom>
                        <a:solidFill>
                          <a:sysClr val="window" lastClr="FFFFFF"/>
                        </a:solidFill>
                        <a:ln w="6350">
                          <a:solidFill>
                            <a:prstClr val="black"/>
                          </a:solidFill>
                        </a:ln>
                        <a:effectLst/>
                      </wps:spPr>
                      <wps:txbx>
                        <w:txbxContent>
                          <w:p w14:paraId="7C2D22AD" w14:textId="77777777" w:rsidR="00E725B7" w:rsidRPr="00D9640D" w:rsidRDefault="00E725B7" w:rsidP="0010340E">
                            <w:pPr>
                              <w:pStyle w:val="ListParagraph"/>
                              <w:numPr>
                                <w:ilvl w:val="0"/>
                                <w:numId w:val="37"/>
                              </w:numPr>
                              <w:spacing w:after="200" w:line="240" w:lineRule="auto"/>
                              <w:ind w:left="714" w:hanging="357"/>
                              <w:rPr>
                                <w:rFonts w:ascii="Times New Roman" w:eastAsia="Arial Unicode MS" w:hAnsi="Times New Roman"/>
                                <w:i/>
                                <w:sz w:val="22"/>
                                <w:u w:color="000000"/>
                                <w:lang w:eastAsia="zh-CN"/>
                              </w:rPr>
                            </w:pPr>
                            <w:r w:rsidRPr="00D9640D">
                              <w:rPr>
                                <w:rFonts w:ascii="Times New Roman" w:eastAsia="Arial Unicode MS" w:hAnsi="Times New Roman"/>
                                <w:i/>
                                <w:sz w:val="22"/>
                                <w:u w:color="000000"/>
                                <w:lang w:eastAsia="zh-CN"/>
                              </w:rPr>
                              <w:t>If participants do not rate above 60%, Qualtrics is coded to invite participants to choose another situation:</w:t>
                            </w:r>
                          </w:p>
                          <w:p w14:paraId="6A98313E" w14:textId="77777777" w:rsidR="00E725B7" w:rsidRPr="00D9640D" w:rsidRDefault="00E725B7" w:rsidP="0010340E">
                            <w:pPr>
                              <w:shd w:val="clear" w:color="auto" w:fill="FFFFFF"/>
                              <w:spacing w:after="0" w:line="240" w:lineRule="auto"/>
                              <w:rPr>
                                <w:rFonts w:ascii="Times New Roman" w:hAnsi="Times New Roman"/>
                                <w:sz w:val="22"/>
                                <w:lang w:eastAsia="en-GB"/>
                              </w:rPr>
                            </w:pPr>
                            <w:r w:rsidRPr="00D9640D">
                              <w:rPr>
                                <w:rFonts w:ascii="Times New Roman" w:eastAsia="Arial Unicode MS" w:hAnsi="Times New Roman"/>
                                <w:iCs/>
                                <w:sz w:val="22"/>
                                <w:u w:color="000000"/>
                                <w:lang w:eastAsia="zh-CN"/>
                              </w:rPr>
                              <w:t>Q:</w:t>
                            </w:r>
                            <w:r w:rsidRPr="00D9640D">
                              <w:rPr>
                                <w:rFonts w:cs="Arial"/>
                                <w:color w:val="404040"/>
                                <w:sz w:val="22"/>
                                <w:lang w:eastAsia="en-GB"/>
                              </w:rPr>
                              <w:t xml:space="preserve"> </w:t>
                            </w:r>
                            <w:r w:rsidRPr="00D9640D">
                              <w:rPr>
                                <w:rFonts w:ascii="Times New Roman" w:hAnsi="Times New Roman"/>
                                <w:sz w:val="22"/>
                                <w:lang w:eastAsia="en-GB"/>
                              </w:rPr>
                              <w:t>The answer you have given on the previous page suggests the image may not be very strong. </w:t>
                            </w:r>
                          </w:p>
                          <w:p w14:paraId="6BA61507" w14:textId="77777777" w:rsidR="00E725B7" w:rsidRPr="00D9640D" w:rsidRDefault="00E725B7" w:rsidP="0010340E">
                            <w:pPr>
                              <w:shd w:val="clear" w:color="auto" w:fill="FFFFFF"/>
                              <w:spacing w:after="0" w:line="240" w:lineRule="auto"/>
                              <w:rPr>
                                <w:rFonts w:ascii="Times New Roman" w:hAnsi="Times New Roman"/>
                                <w:sz w:val="22"/>
                                <w:lang w:eastAsia="en-GB"/>
                              </w:rPr>
                            </w:pPr>
                          </w:p>
                          <w:p w14:paraId="5D8190E5" w14:textId="77777777" w:rsidR="00E725B7" w:rsidRPr="00D9640D" w:rsidRDefault="00E725B7" w:rsidP="0010340E">
                            <w:pPr>
                              <w:shd w:val="clear" w:color="auto" w:fill="FFFFFF"/>
                              <w:spacing w:after="0" w:line="240" w:lineRule="auto"/>
                              <w:rPr>
                                <w:rFonts w:ascii="Times New Roman" w:hAnsi="Times New Roman"/>
                                <w:sz w:val="22"/>
                                <w:lang w:eastAsia="en-GB"/>
                              </w:rPr>
                            </w:pPr>
                            <w:r w:rsidRPr="00D9640D">
                              <w:rPr>
                                <w:rFonts w:ascii="Times New Roman" w:hAnsi="Times New Roman"/>
                                <w:sz w:val="22"/>
                                <w:lang w:eastAsia="en-GB"/>
                              </w:rPr>
                              <w:t>Can you think of another example which gives you a stronger image?</w:t>
                            </w:r>
                          </w:p>
                          <w:p w14:paraId="4EA09C00" w14:textId="77777777" w:rsidR="00E725B7" w:rsidRPr="00D9640D" w:rsidRDefault="00E725B7" w:rsidP="0010340E">
                            <w:pPr>
                              <w:spacing w:after="0" w:line="240" w:lineRule="auto"/>
                              <w:rPr>
                                <w:rFonts w:ascii="Times New Roman" w:eastAsia="Arial Unicode MS" w:hAnsi="Times New Roman"/>
                                <w:iCs/>
                                <w:sz w:val="22"/>
                                <w:u w:color="000000"/>
                                <w:lang w:eastAsia="zh-CN"/>
                              </w:rPr>
                            </w:pPr>
                          </w:p>
                          <w:p w14:paraId="028D7AAE" w14:textId="77777777" w:rsidR="00E725B7" w:rsidRPr="00D9640D" w:rsidRDefault="00E725B7" w:rsidP="0010340E">
                            <w:pPr>
                              <w:spacing w:after="0" w:line="240" w:lineRule="auto"/>
                              <w:rPr>
                                <w:rFonts w:ascii="Times New Roman" w:eastAsia="Arial Unicode MS" w:hAnsi="Times New Roman"/>
                                <w:i/>
                                <w:iCs/>
                                <w:sz w:val="22"/>
                                <w:u w:color="000000"/>
                                <w:lang w:eastAsia="zh-CN"/>
                              </w:rPr>
                            </w:pPr>
                            <w:r w:rsidRPr="00D9640D">
                              <w:rPr>
                                <w:rFonts w:ascii="Times New Roman" w:eastAsia="Arial Unicode MS" w:hAnsi="Times New Roman"/>
                                <w:i/>
                                <w:iCs/>
                                <w:sz w:val="22"/>
                                <w:u w:color="000000"/>
                                <w:lang w:eastAsia="zh-CN"/>
                              </w:rPr>
                              <w:t>Yes / No</w:t>
                            </w:r>
                          </w:p>
                          <w:p w14:paraId="08A80E0D" w14:textId="77777777" w:rsidR="00E725B7" w:rsidRPr="00D9640D" w:rsidRDefault="00E725B7" w:rsidP="0010340E">
                            <w:pPr>
                              <w:spacing w:after="0" w:line="240" w:lineRule="auto"/>
                              <w:rPr>
                                <w:rFonts w:ascii="Times New Roman" w:eastAsia="Arial Unicode MS" w:hAnsi="Times New Roman"/>
                                <w:i/>
                                <w:iCs/>
                                <w:sz w:val="22"/>
                                <w:u w:color="000000"/>
                                <w:lang w:eastAsia="zh-CN"/>
                              </w:rPr>
                            </w:pPr>
                          </w:p>
                          <w:p w14:paraId="322FBBFA" w14:textId="77777777" w:rsidR="00E725B7" w:rsidRPr="00D9640D"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D9640D">
                              <w:rPr>
                                <w:rFonts w:ascii="Times New Roman" w:eastAsia="Arial Unicode MS" w:hAnsi="Times New Roman"/>
                                <w:iCs/>
                                <w:sz w:val="22"/>
                                <w:u w:color="000000"/>
                                <w:lang w:eastAsia="zh-CN"/>
                              </w:rPr>
                              <w:t xml:space="preserve">If yes, start again at the first question. </w:t>
                            </w:r>
                          </w:p>
                          <w:p w14:paraId="6C4B3994" w14:textId="77777777" w:rsidR="00E725B7" w:rsidRPr="00D9640D"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D9640D">
                              <w:rPr>
                                <w:rFonts w:ascii="Times New Roman" w:eastAsia="Arial Unicode MS" w:hAnsi="Times New Roman"/>
                                <w:iCs/>
                                <w:sz w:val="22"/>
                                <w:u w:color="000000"/>
                                <w:lang w:eastAsia="zh-CN"/>
                              </w:rPr>
                              <w:t xml:space="preserve">If no, offer more prompts to generate a person or if they fail to produce another example, use the initial example and continue to next question. </w:t>
                            </w:r>
                          </w:p>
                          <w:p w14:paraId="1CECD692" w14:textId="77777777" w:rsidR="00E725B7" w:rsidRPr="00D9640D" w:rsidRDefault="00E725B7" w:rsidP="0010340E">
                            <w:pPr>
                              <w:spacing w:after="0" w:line="240" w:lineRule="auto"/>
                              <w:ind w:left="360"/>
                              <w:rPr>
                                <w:rFonts w:ascii="Times New Roman" w:eastAsia="Arial Unicode MS" w:hAnsi="Times New Roman"/>
                                <w:iCs/>
                                <w:sz w:val="22"/>
                                <w:u w:color="000000"/>
                                <w:lang w:eastAsia="zh-CN"/>
                              </w:rPr>
                            </w:pPr>
                          </w:p>
                          <w:p w14:paraId="44F05B35" w14:textId="77777777" w:rsidR="00E725B7" w:rsidRPr="00D9640D" w:rsidRDefault="00E725B7" w:rsidP="0010340E">
                            <w:pPr>
                              <w:spacing w:after="0" w:line="240" w:lineRule="auto"/>
                              <w:rPr>
                                <w:rFonts w:ascii="Times New Roman" w:hAnsi="Times New Roman"/>
                                <w:sz w:val="22"/>
                                <w:lang w:eastAsia="en-GB"/>
                              </w:rPr>
                            </w:pPr>
                            <w:r w:rsidRPr="00D9640D">
                              <w:rPr>
                                <w:rFonts w:ascii="Times New Roman" w:hAnsi="Times New Roman"/>
                                <w:b/>
                                <w:sz w:val="22"/>
                                <w:lang w:eastAsia="en-GB"/>
                              </w:rPr>
                              <w:t>Prompts:</w:t>
                            </w:r>
                            <w:r w:rsidRPr="00D9640D">
                              <w:rPr>
                                <w:rFonts w:ascii="Times New Roman" w:hAnsi="Times New Roman"/>
                                <w:sz w:val="22"/>
                                <w:lang w:eastAsia="en-GB"/>
                              </w:rPr>
                              <w:t xml:space="preserve"> </w:t>
                            </w:r>
                            <w:r w:rsidRPr="00D9640D">
                              <w:rPr>
                                <w:rFonts w:ascii="Times New Roman" w:hAnsi="Times New Roman"/>
                                <w:i/>
                                <w:sz w:val="22"/>
                                <w:lang w:eastAsia="en-GB"/>
                              </w:rPr>
                              <w:t>If you are finding it difficult to think of a strong example, try to think about something that means a lot to you. It may be something you have often thought about before and is significant to you. Or, it may be an idea that really appeals to you, even if you are not sure why.</w:t>
                            </w:r>
                            <w:r w:rsidRPr="00D9640D">
                              <w:rPr>
                                <w:rFonts w:ascii="Times New Roman" w:hAnsi="Times New Roman"/>
                                <w:i/>
                                <w:sz w:val="22"/>
                                <w:lang w:eastAsia="en-GB"/>
                              </w:rPr>
                              <w:br/>
                              <w:t>You may have spoken to others about it or made previous attem</w:t>
                            </w:r>
                            <w:r>
                              <w:rPr>
                                <w:rFonts w:ascii="Times New Roman" w:hAnsi="Times New Roman"/>
                                <w:i/>
                                <w:sz w:val="22"/>
                                <w:lang w:eastAsia="en-GB"/>
                              </w:rPr>
                              <w:t xml:space="preserve">pts to try to achieve something </w:t>
                            </w:r>
                            <w:r w:rsidRPr="00D9640D">
                              <w:rPr>
                                <w:rFonts w:ascii="Times New Roman" w:hAnsi="Times New Roman"/>
                                <w:i/>
                                <w:sz w:val="22"/>
                                <w:lang w:eastAsia="en-GB"/>
                              </w:rPr>
                              <w:t>similar.</w:t>
                            </w:r>
                            <w:r w:rsidRPr="00D9640D">
                              <w:rPr>
                                <w:rFonts w:ascii="Helvetica Neue" w:hAnsi="Helvetica Neue" w:cs="Arial"/>
                                <w:i/>
                                <w:sz w:val="22"/>
                                <w:lang w:eastAsia="en-GB"/>
                              </w:rPr>
                              <w:t> </w:t>
                            </w:r>
                            <w:r w:rsidRPr="00D9640D">
                              <w:rPr>
                                <w:rFonts w:ascii="Times New Roman" w:hAnsi="Times New Roman"/>
                                <w:i/>
                                <w:sz w:val="22"/>
                                <w:shd w:val="clear" w:color="auto" w:fill="FFFFFF"/>
                                <w:lang w:eastAsia="en-GB"/>
                              </w:rPr>
                              <w:t>It could also be something that you would be upset about if you could not achieve it. </w:t>
                            </w:r>
                            <w:r w:rsidRPr="00D9640D">
                              <w:rPr>
                                <w:rFonts w:ascii="Helvetica Neue" w:hAnsi="Helvetica Neue"/>
                                <w:i/>
                                <w:sz w:val="22"/>
                                <w:lang w:eastAsia="en-GB"/>
                              </w:rPr>
                              <w:br/>
                            </w:r>
                            <w:r w:rsidRPr="00D9640D">
                              <w:rPr>
                                <w:rFonts w:ascii="Times New Roman" w:hAnsi="Times New Roman"/>
                                <w:i/>
                                <w:sz w:val="22"/>
                                <w:lang w:eastAsia="en-GB"/>
                              </w:rPr>
                              <w:t xml:space="preserve">Are you able to think of another example? </w:t>
                            </w:r>
                          </w:p>
                          <w:p w14:paraId="53E7D49F" w14:textId="77777777" w:rsidR="00E725B7" w:rsidRPr="00D9640D" w:rsidRDefault="00E725B7" w:rsidP="0010340E">
                            <w:pPr>
                              <w:spacing w:after="0" w:line="240" w:lineRule="auto"/>
                              <w:rPr>
                                <w:rFonts w:ascii="Times New Roman" w:eastAsia="Arial Unicode MS" w:hAnsi="Times New Roman"/>
                                <w:iCs/>
                                <w:sz w:val="22"/>
                                <w:u w:color="000000"/>
                                <w:lang w:eastAsia="zh-CN"/>
                              </w:rPr>
                            </w:pPr>
                          </w:p>
                          <w:p w14:paraId="7FD4C5D4" w14:textId="77777777" w:rsidR="00E725B7" w:rsidRPr="00BB6956" w:rsidRDefault="00E725B7" w:rsidP="0010340E">
                            <w:pPr>
                              <w:pStyle w:val="ListParagraph"/>
                              <w:numPr>
                                <w:ilvl w:val="0"/>
                                <w:numId w:val="38"/>
                              </w:numPr>
                              <w:spacing w:after="0" w:line="240" w:lineRule="auto"/>
                              <w:rPr>
                                <w:rFonts w:ascii="Times New Roman" w:hAnsi="Times New Roman"/>
                                <w:lang w:eastAsia="en-GB"/>
                              </w:rPr>
                            </w:pPr>
                            <w:r w:rsidRPr="00D9640D">
                              <w:rPr>
                                <w:rFonts w:ascii="Times New Roman" w:eastAsia="Arial Unicode MS" w:hAnsi="Times New Roman"/>
                                <w:iCs/>
                                <w:sz w:val="22"/>
                                <w:u w:color="000000"/>
                                <w:lang w:eastAsia="zh-CN"/>
                              </w:rPr>
                              <w:t>If yes or no, return to question 2 prompting participants to use the example which has made them feel the</w:t>
                            </w:r>
                            <w:r w:rsidRPr="00D9640D">
                              <w:rPr>
                                <w:rFonts w:ascii="Times New Roman" w:eastAsia="Arial Unicode MS" w:hAnsi="Times New Roman"/>
                                <w:b/>
                                <w:iCs/>
                                <w:sz w:val="22"/>
                                <w:u w:color="000000"/>
                                <w:lang w:eastAsia="zh-CN"/>
                              </w:rPr>
                              <w:t xml:space="preserve"> most</w:t>
                            </w:r>
                            <w:r w:rsidRPr="00D9640D">
                              <w:rPr>
                                <w:rFonts w:ascii="Times New Roman" w:eastAsia="Arial Unicode MS" w:hAnsi="Times New Roman"/>
                                <w:iCs/>
                                <w:sz w:val="22"/>
                                <w:u w:color="000000"/>
                                <w:lang w:eastAsia="zh-CN"/>
                              </w:rPr>
                              <w:t xml:space="preserve"> important and special.</w:t>
                            </w:r>
                            <w:r w:rsidRPr="00BB6956">
                              <w:rPr>
                                <w:rFonts w:ascii="Helvetica Neue" w:hAnsi="Helvetica Neue"/>
                                <w:lang w:eastAsia="en-GB"/>
                              </w:rPr>
                              <w:br/>
                            </w:r>
                          </w:p>
                          <w:p w14:paraId="20B64FB4" w14:textId="77777777" w:rsidR="00E725B7" w:rsidRPr="007F49ED" w:rsidRDefault="00E725B7" w:rsidP="0010340E">
                            <w:pPr>
                              <w:shd w:val="clear" w:color="auto" w:fill="FFFFFF"/>
                              <w:spacing w:after="0" w:line="240" w:lineRule="auto"/>
                              <w:rPr>
                                <w:rFonts w:ascii="Helvetica Neue" w:hAnsi="Helvetica Neue"/>
                                <w:color w:val="404040"/>
                                <w:lang w:eastAsia="en-GB"/>
                              </w:rPr>
                            </w:pPr>
                            <w:r w:rsidRPr="007F49ED">
                              <w:rPr>
                                <w:rFonts w:cs="Arial"/>
                                <w:color w:val="404040"/>
                                <w:lang w:eastAsia="en-GB"/>
                              </w:rPr>
                              <w:t>   </w:t>
                            </w:r>
                          </w:p>
                          <w:p w14:paraId="0D1C5F45" w14:textId="77777777" w:rsidR="00E725B7" w:rsidRPr="007F49ED" w:rsidRDefault="00E725B7" w:rsidP="0010340E">
                            <w:pPr>
                              <w:shd w:val="clear" w:color="auto" w:fill="FFFFFF"/>
                              <w:spacing w:after="0" w:line="240" w:lineRule="auto"/>
                              <w:rPr>
                                <w:rFonts w:ascii="Helvetica Neue" w:hAnsi="Helvetica Neue"/>
                                <w:color w:val="404040"/>
                                <w:lang w:eastAsia="en-GB"/>
                              </w:rPr>
                            </w:pPr>
                          </w:p>
                          <w:p w14:paraId="147F9A5C" w14:textId="77777777" w:rsidR="00E725B7" w:rsidRDefault="00E725B7" w:rsidP="00103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DBAA" id="Text Box 3469" o:spid="_x0000_s1074" type="#_x0000_t202" style="position:absolute;margin-left:-19.65pt;margin-top:22.25pt;width:456pt;height:308.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" fillcolor="window" strokeweight=".5pt">
                <v:textbox>
                  <w:txbxContent>
                    <w:p w14:paraId="7C2D22AD" w14:textId="77777777" w:rsidR="00E725B7" w:rsidRPr="00D9640D" w:rsidRDefault="00E725B7" w:rsidP="0010340E">
                      <w:pPr>
                        <w:pStyle w:val="ListParagraph"/>
                        <w:numPr>
                          <w:ilvl w:val="0"/>
                          <w:numId w:val="37"/>
                        </w:numPr>
                        <w:spacing w:after="200" w:line="240" w:lineRule="auto"/>
                        <w:ind w:left="714" w:hanging="357"/>
                        <w:rPr>
                          <w:rFonts w:ascii="Times New Roman" w:eastAsia="Arial Unicode MS" w:hAnsi="Times New Roman"/>
                          <w:i/>
                          <w:sz w:val="22"/>
                          <w:u w:color="000000"/>
                          <w:lang w:eastAsia="zh-CN"/>
                        </w:rPr>
                      </w:pPr>
                      <w:r w:rsidRPr="00D9640D">
                        <w:rPr>
                          <w:rFonts w:ascii="Times New Roman" w:eastAsia="Arial Unicode MS" w:hAnsi="Times New Roman"/>
                          <w:i/>
                          <w:sz w:val="22"/>
                          <w:u w:color="000000"/>
                          <w:lang w:eastAsia="zh-CN"/>
                        </w:rPr>
                        <w:t>If participants do not rate above 60%, Qualtrics is coded to invite participants to choose another situation:</w:t>
                      </w:r>
                    </w:p>
                    <w:p w14:paraId="6A98313E" w14:textId="77777777" w:rsidR="00E725B7" w:rsidRPr="00D9640D" w:rsidRDefault="00E725B7" w:rsidP="0010340E">
                      <w:pPr>
                        <w:shd w:val="clear" w:color="auto" w:fill="FFFFFF"/>
                        <w:spacing w:after="0" w:line="240" w:lineRule="auto"/>
                        <w:rPr>
                          <w:rFonts w:ascii="Times New Roman" w:hAnsi="Times New Roman"/>
                          <w:sz w:val="22"/>
                          <w:lang w:eastAsia="en-GB"/>
                        </w:rPr>
                      </w:pPr>
                      <w:r w:rsidRPr="00D9640D">
                        <w:rPr>
                          <w:rFonts w:ascii="Times New Roman" w:eastAsia="Arial Unicode MS" w:hAnsi="Times New Roman"/>
                          <w:iCs/>
                          <w:sz w:val="22"/>
                          <w:u w:color="000000"/>
                          <w:lang w:eastAsia="zh-CN"/>
                        </w:rPr>
                        <w:t>Q:</w:t>
                      </w:r>
                      <w:r w:rsidRPr="00D9640D">
                        <w:rPr>
                          <w:rFonts w:cs="Arial"/>
                          <w:color w:val="404040"/>
                          <w:sz w:val="22"/>
                          <w:lang w:eastAsia="en-GB"/>
                        </w:rPr>
                        <w:t xml:space="preserve"> </w:t>
                      </w:r>
                      <w:r w:rsidRPr="00D9640D">
                        <w:rPr>
                          <w:rFonts w:ascii="Times New Roman" w:hAnsi="Times New Roman"/>
                          <w:sz w:val="22"/>
                          <w:lang w:eastAsia="en-GB"/>
                        </w:rPr>
                        <w:t>The answer you have given on the previous page suggests the image may not be very strong. </w:t>
                      </w:r>
                    </w:p>
                    <w:p w14:paraId="6BA61507" w14:textId="77777777" w:rsidR="00E725B7" w:rsidRPr="00D9640D" w:rsidRDefault="00E725B7" w:rsidP="0010340E">
                      <w:pPr>
                        <w:shd w:val="clear" w:color="auto" w:fill="FFFFFF"/>
                        <w:spacing w:after="0" w:line="240" w:lineRule="auto"/>
                        <w:rPr>
                          <w:rFonts w:ascii="Times New Roman" w:hAnsi="Times New Roman"/>
                          <w:sz w:val="22"/>
                          <w:lang w:eastAsia="en-GB"/>
                        </w:rPr>
                      </w:pPr>
                    </w:p>
                    <w:p w14:paraId="5D8190E5" w14:textId="77777777" w:rsidR="00E725B7" w:rsidRPr="00D9640D" w:rsidRDefault="00E725B7" w:rsidP="0010340E">
                      <w:pPr>
                        <w:shd w:val="clear" w:color="auto" w:fill="FFFFFF"/>
                        <w:spacing w:after="0" w:line="240" w:lineRule="auto"/>
                        <w:rPr>
                          <w:rFonts w:ascii="Times New Roman" w:hAnsi="Times New Roman"/>
                          <w:sz w:val="22"/>
                          <w:lang w:eastAsia="en-GB"/>
                        </w:rPr>
                      </w:pPr>
                      <w:r w:rsidRPr="00D9640D">
                        <w:rPr>
                          <w:rFonts w:ascii="Times New Roman" w:hAnsi="Times New Roman"/>
                          <w:sz w:val="22"/>
                          <w:lang w:eastAsia="en-GB"/>
                        </w:rPr>
                        <w:t>Can you think of another example which gives you a stronger image?</w:t>
                      </w:r>
                    </w:p>
                    <w:p w14:paraId="4EA09C00" w14:textId="77777777" w:rsidR="00E725B7" w:rsidRPr="00D9640D" w:rsidRDefault="00E725B7" w:rsidP="0010340E">
                      <w:pPr>
                        <w:spacing w:after="0" w:line="240" w:lineRule="auto"/>
                        <w:rPr>
                          <w:rFonts w:ascii="Times New Roman" w:eastAsia="Arial Unicode MS" w:hAnsi="Times New Roman"/>
                          <w:iCs/>
                          <w:sz w:val="22"/>
                          <w:u w:color="000000"/>
                          <w:lang w:eastAsia="zh-CN"/>
                        </w:rPr>
                      </w:pPr>
                    </w:p>
                    <w:p w14:paraId="028D7AAE" w14:textId="77777777" w:rsidR="00E725B7" w:rsidRPr="00D9640D" w:rsidRDefault="00E725B7" w:rsidP="0010340E">
                      <w:pPr>
                        <w:spacing w:after="0" w:line="240" w:lineRule="auto"/>
                        <w:rPr>
                          <w:rFonts w:ascii="Times New Roman" w:eastAsia="Arial Unicode MS" w:hAnsi="Times New Roman"/>
                          <w:i/>
                          <w:iCs/>
                          <w:sz w:val="22"/>
                          <w:u w:color="000000"/>
                          <w:lang w:eastAsia="zh-CN"/>
                        </w:rPr>
                      </w:pPr>
                      <w:r w:rsidRPr="00D9640D">
                        <w:rPr>
                          <w:rFonts w:ascii="Times New Roman" w:eastAsia="Arial Unicode MS" w:hAnsi="Times New Roman"/>
                          <w:i/>
                          <w:iCs/>
                          <w:sz w:val="22"/>
                          <w:u w:color="000000"/>
                          <w:lang w:eastAsia="zh-CN"/>
                        </w:rPr>
                        <w:t>Yes / No</w:t>
                      </w:r>
                    </w:p>
                    <w:p w14:paraId="08A80E0D" w14:textId="77777777" w:rsidR="00E725B7" w:rsidRPr="00D9640D" w:rsidRDefault="00E725B7" w:rsidP="0010340E">
                      <w:pPr>
                        <w:spacing w:after="0" w:line="240" w:lineRule="auto"/>
                        <w:rPr>
                          <w:rFonts w:ascii="Times New Roman" w:eastAsia="Arial Unicode MS" w:hAnsi="Times New Roman"/>
                          <w:i/>
                          <w:iCs/>
                          <w:sz w:val="22"/>
                          <w:u w:color="000000"/>
                          <w:lang w:eastAsia="zh-CN"/>
                        </w:rPr>
                      </w:pPr>
                    </w:p>
                    <w:p w14:paraId="322FBBFA" w14:textId="77777777" w:rsidR="00E725B7" w:rsidRPr="00D9640D"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D9640D">
                        <w:rPr>
                          <w:rFonts w:ascii="Times New Roman" w:eastAsia="Arial Unicode MS" w:hAnsi="Times New Roman"/>
                          <w:iCs/>
                          <w:sz w:val="22"/>
                          <w:u w:color="000000"/>
                          <w:lang w:eastAsia="zh-CN"/>
                        </w:rPr>
                        <w:t xml:space="preserve">If yes, start again at the first question. </w:t>
                      </w:r>
                    </w:p>
                    <w:p w14:paraId="6C4B3994" w14:textId="77777777" w:rsidR="00E725B7" w:rsidRPr="00D9640D"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D9640D">
                        <w:rPr>
                          <w:rFonts w:ascii="Times New Roman" w:eastAsia="Arial Unicode MS" w:hAnsi="Times New Roman"/>
                          <w:iCs/>
                          <w:sz w:val="22"/>
                          <w:u w:color="000000"/>
                          <w:lang w:eastAsia="zh-CN"/>
                        </w:rPr>
                        <w:t xml:space="preserve">If no, offer more prompts to generate a person or if they fail to produce another example, use the initial example and continue to next question. </w:t>
                      </w:r>
                    </w:p>
                    <w:p w14:paraId="1CECD692" w14:textId="77777777" w:rsidR="00E725B7" w:rsidRPr="00D9640D" w:rsidRDefault="00E725B7" w:rsidP="0010340E">
                      <w:pPr>
                        <w:spacing w:after="0" w:line="240" w:lineRule="auto"/>
                        <w:ind w:left="360"/>
                        <w:rPr>
                          <w:rFonts w:ascii="Times New Roman" w:eastAsia="Arial Unicode MS" w:hAnsi="Times New Roman"/>
                          <w:iCs/>
                          <w:sz w:val="22"/>
                          <w:u w:color="000000"/>
                          <w:lang w:eastAsia="zh-CN"/>
                        </w:rPr>
                      </w:pPr>
                    </w:p>
                    <w:p w14:paraId="44F05B35" w14:textId="77777777" w:rsidR="00E725B7" w:rsidRPr="00D9640D" w:rsidRDefault="00E725B7" w:rsidP="0010340E">
                      <w:pPr>
                        <w:spacing w:after="0" w:line="240" w:lineRule="auto"/>
                        <w:rPr>
                          <w:rFonts w:ascii="Times New Roman" w:hAnsi="Times New Roman"/>
                          <w:sz w:val="22"/>
                          <w:lang w:eastAsia="en-GB"/>
                        </w:rPr>
                      </w:pPr>
                      <w:r w:rsidRPr="00D9640D">
                        <w:rPr>
                          <w:rFonts w:ascii="Times New Roman" w:hAnsi="Times New Roman"/>
                          <w:b/>
                          <w:sz w:val="22"/>
                          <w:lang w:eastAsia="en-GB"/>
                        </w:rPr>
                        <w:t>Prompts:</w:t>
                      </w:r>
                      <w:r w:rsidRPr="00D9640D">
                        <w:rPr>
                          <w:rFonts w:ascii="Times New Roman" w:hAnsi="Times New Roman"/>
                          <w:sz w:val="22"/>
                          <w:lang w:eastAsia="en-GB"/>
                        </w:rPr>
                        <w:t xml:space="preserve"> </w:t>
                      </w:r>
                      <w:r w:rsidRPr="00D9640D">
                        <w:rPr>
                          <w:rFonts w:ascii="Times New Roman" w:hAnsi="Times New Roman"/>
                          <w:i/>
                          <w:sz w:val="22"/>
                          <w:lang w:eastAsia="en-GB"/>
                        </w:rPr>
                        <w:t>If you are finding it difficult to think of a strong example, try to think about something that means a lot to you. It may be something you have often thought about before and is significant to you. Or, it may be an idea that really appeals to you, even if you are not sure why.</w:t>
                      </w:r>
                      <w:r w:rsidRPr="00D9640D">
                        <w:rPr>
                          <w:rFonts w:ascii="Times New Roman" w:hAnsi="Times New Roman"/>
                          <w:i/>
                          <w:sz w:val="22"/>
                          <w:lang w:eastAsia="en-GB"/>
                        </w:rPr>
                        <w:br/>
                        <w:t>You may have spoken to others about it or made previous attem</w:t>
                      </w:r>
                      <w:r>
                        <w:rPr>
                          <w:rFonts w:ascii="Times New Roman" w:hAnsi="Times New Roman"/>
                          <w:i/>
                          <w:sz w:val="22"/>
                          <w:lang w:eastAsia="en-GB"/>
                        </w:rPr>
                        <w:t xml:space="preserve">pts to try to achieve something </w:t>
                      </w:r>
                      <w:r w:rsidRPr="00D9640D">
                        <w:rPr>
                          <w:rFonts w:ascii="Times New Roman" w:hAnsi="Times New Roman"/>
                          <w:i/>
                          <w:sz w:val="22"/>
                          <w:lang w:eastAsia="en-GB"/>
                        </w:rPr>
                        <w:t>similar.</w:t>
                      </w:r>
                      <w:r w:rsidRPr="00D9640D">
                        <w:rPr>
                          <w:rFonts w:ascii="Helvetica Neue" w:hAnsi="Helvetica Neue" w:cs="Arial"/>
                          <w:i/>
                          <w:sz w:val="22"/>
                          <w:lang w:eastAsia="en-GB"/>
                        </w:rPr>
                        <w:t> </w:t>
                      </w:r>
                      <w:r w:rsidRPr="00D9640D">
                        <w:rPr>
                          <w:rFonts w:ascii="Times New Roman" w:hAnsi="Times New Roman"/>
                          <w:i/>
                          <w:sz w:val="22"/>
                          <w:shd w:val="clear" w:color="auto" w:fill="FFFFFF"/>
                          <w:lang w:eastAsia="en-GB"/>
                        </w:rPr>
                        <w:t>It could also be something that you would be upset about if you could not achieve it. </w:t>
                      </w:r>
                      <w:r w:rsidRPr="00D9640D">
                        <w:rPr>
                          <w:rFonts w:ascii="Helvetica Neue" w:hAnsi="Helvetica Neue"/>
                          <w:i/>
                          <w:sz w:val="22"/>
                          <w:lang w:eastAsia="en-GB"/>
                        </w:rPr>
                        <w:br/>
                      </w:r>
                      <w:r w:rsidRPr="00D9640D">
                        <w:rPr>
                          <w:rFonts w:ascii="Times New Roman" w:hAnsi="Times New Roman"/>
                          <w:i/>
                          <w:sz w:val="22"/>
                          <w:lang w:eastAsia="en-GB"/>
                        </w:rPr>
                        <w:t xml:space="preserve">Are you able to think of another example? </w:t>
                      </w:r>
                    </w:p>
                    <w:p w14:paraId="53E7D49F" w14:textId="77777777" w:rsidR="00E725B7" w:rsidRPr="00D9640D" w:rsidRDefault="00E725B7" w:rsidP="0010340E">
                      <w:pPr>
                        <w:spacing w:after="0" w:line="240" w:lineRule="auto"/>
                        <w:rPr>
                          <w:rFonts w:ascii="Times New Roman" w:eastAsia="Arial Unicode MS" w:hAnsi="Times New Roman"/>
                          <w:iCs/>
                          <w:sz w:val="22"/>
                          <w:u w:color="000000"/>
                          <w:lang w:eastAsia="zh-CN"/>
                        </w:rPr>
                      </w:pPr>
                    </w:p>
                    <w:p w14:paraId="7FD4C5D4" w14:textId="77777777" w:rsidR="00E725B7" w:rsidRPr="00BB6956" w:rsidRDefault="00E725B7" w:rsidP="0010340E">
                      <w:pPr>
                        <w:pStyle w:val="ListParagraph"/>
                        <w:numPr>
                          <w:ilvl w:val="0"/>
                          <w:numId w:val="38"/>
                        </w:numPr>
                        <w:spacing w:after="0" w:line="240" w:lineRule="auto"/>
                        <w:rPr>
                          <w:rFonts w:ascii="Times New Roman" w:hAnsi="Times New Roman"/>
                          <w:lang w:eastAsia="en-GB"/>
                        </w:rPr>
                      </w:pPr>
                      <w:r w:rsidRPr="00D9640D">
                        <w:rPr>
                          <w:rFonts w:ascii="Times New Roman" w:eastAsia="Arial Unicode MS" w:hAnsi="Times New Roman"/>
                          <w:iCs/>
                          <w:sz w:val="22"/>
                          <w:u w:color="000000"/>
                          <w:lang w:eastAsia="zh-CN"/>
                        </w:rPr>
                        <w:t>If yes or no, return to question 2 prompting participants to use the example which has made them feel the</w:t>
                      </w:r>
                      <w:r w:rsidRPr="00D9640D">
                        <w:rPr>
                          <w:rFonts w:ascii="Times New Roman" w:eastAsia="Arial Unicode MS" w:hAnsi="Times New Roman"/>
                          <w:b/>
                          <w:iCs/>
                          <w:sz w:val="22"/>
                          <w:u w:color="000000"/>
                          <w:lang w:eastAsia="zh-CN"/>
                        </w:rPr>
                        <w:t xml:space="preserve"> most</w:t>
                      </w:r>
                      <w:r w:rsidRPr="00D9640D">
                        <w:rPr>
                          <w:rFonts w:ascii="Times New Roman" w:eastAsia="Arial Unicode MS" w:hAnsi="Times New Roman"/>
                          <w:iCs/>
                          <w:sz w:val="22"/>
                          <w:u w:color="000000"/>
                          <w:lang w:eastAsia="zh-CN"/>
                        </w:rPr>
                        <w:t xml:space="preserve"> important and special.</w:t>
                      </w:r>
                      <w:r w:rsidRPr="00BB6956">
                        <w:rPr>
                          <w:rFonts w:ascii="Helvetica Neue" w:hAnsi="Helvetica Neue"/>
                          <w:lang w:eastAsia="en-GB"/>
                        </w:rPr>
                        <w:br/>
                      </w:r>
                    </w:p>
                    <w:p w14:paraId="20B64FB4" w14:textId="77777777" w:rsidR="00E725B7" w:rsidRPr="007F49ED" w:rsidRDefault="00E725B7" w:rsidP="0010340E">
                      <w:pPr>
                        <w:shd w:val="clear" w:color="auto" w:fill="FFFFFF"/>
                        <w:spacing w:after="0" w:line="240" w:lineRule="auto"/>
                        <w:rPr>
                          <w:rFonts w:ascii="Helvetica Neue" w:hAnsi="Helvetica Neue"/>
                          <w:color w:val="404040"/>
                          <w:lang w:eastAsia="en-GB"/>
                        </w:rPr>
                      </w:pPr>
                      <w:r w:rsidRPr="007F49ED">
                        <w:rPr>
                          <w:rFonts w:cs="Arial"/>
                          <w:color w:val="404040"/>
                          <w:lang w:eastAsia="en-GB"/>
                        </w:rPr>
                        <w:t>   </w:t>
                      </w:r>
                    </w:p>
                    <w:p w14:paraId="0D1C5F45" w14:textId="77777777" w:rsidR="00E725B7" w:rsidRPr="007F49ED" w:rsidRDefault="00E725B7" w:rsidP="0010340E">
                      <w:pPr>
                        <w:shd w:val="clear" w:color="auto" w:fill="FFFFFF"/>
                        <w:spacing w:after="0" w:line="240" w:lineRule="auto"/>
                        <w:rPr>
                          <w:rFonts w:ascii="Helvetica Neue" w:hAnsi="Helvetica Neue"/>
                          <w:color w:val="404040"/>
                          <w:lang w:eastAsia="en-GB"/>
                        </w:rPr>
                      </w:pPr>
                    </w:p>
                    <w:p w14:paraId="147F9A5C" w14:textId="77777777" w:rsidR="00E725B7" w:rsidRDefault="00E725B7" w:rsidP="0010340E"/>
                  </w:txbxContent>
                </v:textbox>
              </v:shape>
            </w:pict>
          </mc:Fallback>
        </mc:AlternateContent>
      </w:r>
    </w:p>
    <w:p w14:paraId="5AF2A896"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2A3A77E8"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2016CAF6"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25750461"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1535BBE2"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49757AE2"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3AF80944"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58885563" w14:textId="77777777" w:rsidR="0010340E" w:rsidRPr="0010340E" w:rsidRDefault="0010340E" w:rsidP="0010340E">
      <w:pPr>
        <w:spacing w:after="0" w:line="360" w:lineRule="auto"/>
        <w:rPr>
          <w:rFonts w:ascii="Times New Roman" w:eastAsia="Arial Unicode MS" w:hAnsi="Times New Roman" w:cs="Times New Roman"/>
          <w:szCs w:val="24"/>
          <w:u w:color="000000"/>
          <w:lang w:eastAsia="zh-CN"/>
        </w:rPr>
      </w:pPr>
    </w:p>
    <w:p w14:paraId="01408F16"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24BDE37C"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23CCD122"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037FD677" w14:textId="77777777" w:rsidR="0010340E" w:rsidRPr="0010340E" w:rsidRDefault="0010340E" w:rsidP="0010340E">
      <w:pPr>
        <w:spacing w:after="0" w:line="360" w:lineRule="auto"/>
        <w:rPr>
          <w:rFonts w:ascii="Times New Roman" w:eastAsia="Times New Roman" w:hAnsi="Times New Roman" w:cs="Times New Roman"/>
          <w:bCs/>
          <w:szCs w:val="24"/>
          <w:lang w:val="en-US"/>
        </w:rPr>
      </w:pPr>
      <w:r w:rsidRPr="0010340E">
        <w:rPr>
          <w:rFonts w:ascii="Times New Roman" w:eastAsia="Times New Roman" w:hAnsi="Times New Roman" w:cs="Times New Roman"/>
          <w:b/>
          <w:bCs/>
          <w:szCs w:val="24"/>
          <w:lang w:val="en-US"/>
        </w:rPr>
        <w:lastRenderedPageBreak/>
        <w:t>Audio:</w:t>
      </w:r>
      <w:r w:rsidRPr="0010340E">
        <w:rPr>
          <w:rFonts w:ascii="Times New Roman" w:eastAsia="Times New Roman" w:hAnsi="Times New Roman" w:cs="Times New Roman"/>
          <w:bCs/>
          <w:szCs w:val="24"/>
          <w:lang w:val="en-US"/>
        </w:rPr>
        <w:t xml:space="preserve"> </w:t>
      </w:r>
      <w:r w:rsidRPr="0010340E">
        <w:rPr>
          <w:rFonts w:ascii="Times New Roman" w:eastAsia="Times New Roman" w:hAnsi="Times New Roman" w:cs="Times New Roman"/>
          <w:bCs/>
          <w:i/>
          <w:szCs w:val="24"/>
          <w:lang w:val="en-US"/>
        </w:rPr>
        <w:t>I would like you to now close your eyes and hold the image you were asked to think about earlier. Hold this image of yourself as vividly as possible whilst I ask you some questions about it. There is no need to write any of your answers down, just think about them as I ask you to hold the image of yourself in mind.</w:t>
      </w:r>
      <w:r w:rsidRPr="0010340E">
        <w:rPr>
          <w:rFonts w:ascii="Times New Roman" w:eastAsia="Times New Roman" w:hAnsi="Times New Roman" w:cs="Times New Roman"/>
          <w:bCs/>
          <w:szCs w:val="24"/>
          <w:lang w:val="en-US"/>
        </w:rPr>
        <w:t xml:space="preserve">  </w:t>
      </w:r>
    </w:p>
    <w:p w14:paraId="5A534B8A"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4885C716"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is happening in the image that you can see right now? Think about what is going on. (Pause)</w:t>
      </w:r>
    </w:p>
    <w:p w14:paraId="4F335FF9"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are you doing in the image? (Pause)</w:t>
      </w:r>
    </w:p>
    <w:p w14:paraId="00F5AA27"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Who are you with? What are they doing? (Pause)</w:t>
      </w:r>
    </w:p>
    <w:p w14:paraId="6B8D53B6"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can you see and hear? (Pause)</w:t>
      </w:r>
    </w:p>
    <w:p w14:paraId="27D15A24"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do you look like to other people; what would others see? (Pause)</w:t>
      </w:r>
    </w:p>
    <w:p w14:paraId="257BE12F"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How do you feel in this situation? (Pause)</w:t>
      </w:r>
    </w:p>
    <w:p w14:paraId="1C7A9434" w14:textId="77777777" w:rsidR="0010340E" w:rsidRPr="0010340E" w:rsidRDefault="0010340E" w:rsidP="0010340E">
      <w:pPr>
        <w:spacing w:after="0" w:line="360" w:lineRule="auto"/>
        <w:rPr>
          <w:rFonts w:ascii="Times New Roman" w:eastAsia="Times New Roman" w:hAnsi="Times New Roman" w:cs="Times New Roman"/>
          <w:bCs/>
          <w:szCs w:val="24"/>
          <w:lang w:val="en-US"/>
        </w:rPr>
      </w:pPr>
    </w:p>
    <w:p w14:paraId="25945759"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r w:rsidRPr="0010340E">
        <w:rPr>
          <w:rFonts w:ascii="Times New Roman" w:eastAsia="Arial Unicode MS" w:hAnsi="Times New Roman" w:cs="Times New Roman"/>
          <w:i/>
          <w:szCs w:val="24"/>
          <w:u w:color="000000"/>
          <w:lang w:val="en-US" w:eastAsia="zh-CN"/>
        </w:rPr>
        <w:t>I’d like you to stay focused on that situation, try to get a really clear picture or sense of what it was like, where you were, who you were with, what you were doing…</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Arial Unicode MS" w:hAnsi="Times New Roman" w:cs="Times New Roman"/>
          <w:i/>
          <w:szCs w:val="24"/>
          <w:u w:color="000000"/>
          <w:lang w:val="en-US" w:eastAsia="zh-CN"/>
        </w:rPr>
        <w:t>Pause</w:t>
      </w:r>
      <w:r w:rsidRPr="0010340E">
        <w:rPr>
          <w:rFonts w:ascii="Times New Roman" w:eastAsia="Arial Unicode MS" w:hAnsi="Times New Roman" w:cs="Times New Roman"/>
          <w:szCs w:val="24"/>
          <w:u w:color="000000"/>
          <w:lang w:val="en-US" w:eastAsia="zh-CN"/>
        </w:rPr>
        <w:t xml:space="preserve">) </w:t>
      </w:r>
    </w:p>
    <w:p w14:paraId="46E7BD9C"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You will now be asked some questions about this image.</w:t>
      </w:r>
    </w:p>
    <w:p w14:paraId="4361E010"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1CDDB037"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Arial Unicode MS" w:hAnsi="Times New Roman" w:cs="Times New Roman"/>
          <w:b/>
          <w:szCs w:val="24"/>
          <w:u w:color="000000"/>
          <w:lang w:val="en-US" w:eastAsia="zh-CN"/>
        </w:rPr>
        <w:t>Q4:</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When people are thinking about themselves, they may have a positive or negative image or sense of themselves in their mind. </w:t>
      </w:r>
      <w:r w:rsidRPr="0010340E">
        <w:rPr>
          <w:rFonts w:ascii="Times New Roman" w:eastAsia="Times New Roman" w:hAnsi="Times New Roman" w:cs="Times New Roman"/>
          <w:szCs w:val="24"/>
          <w:lang w:val="en-US" w:eastAsia="en-GB"/>
        </w:rPr>
        <w:br/>
        <w:t>What kind of image or sense of yourself do you have now? </w:t>
      </w:r>
    </w:p>
    <w:p w14:paraId="7FBDDEC1"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 </w:t>
      </w:r>
    </w:p>
    <w:p w14:paraId="32179BD5" w14:textId="77777777" w:rsidR="0010340E" w:rsidRPr="0010340E" w:rsidRDefault="0010340E" w:rsidP="0010340E">
      <w:pPr>
        <w:spacing w:after="0" w:line="360" w:lineRule="auto"/>
        <w:rPr>
          <w:rFonts w:ascii="Times New Roman" w:eastAsia="Arial Unicode MS" w:hAnsi="Times New Roman" w:cs="Times New Roman"/>
          <w:i/>
          <w:szCs w:val="24"/>
          <w:u w:color="000000"/>
          <w:lang w:eastAsia="zh-CN"/>
        </w:rPr>
      </w:pPr>
      <w:r w:rsidRPr="0010340E">
        <w:rPr>
          <w:rFonts w:ascii="Times New Roman" w:eastAsia="Arial Unicode MS" w:hAnsi="Times New Roman" w:cs="Times New Roman"/>
          <w:b/>
          <w:szCs w:val="24"/>
          <w:u w:color="000000"/>
          <w:lang w:val="en-US" w:eastAsia="zh-CN"/>
        </w:rPr>
        <w:t>Q5:</w:t>
      </w:r>
      <w:r w:rsidRPr="0010340E">
        <w:rPr>
          <w:rFonts w:ascii="Times New Roman" w:eastAsia="Arial Unicode MS" w:hAnsi="Times New Roman" w:cs="Times New Roman"/>
          <w:szCs w:val="24"/>
          <w:u w:color="000000"/>
          <w:lang w:val="en-US" w:eastAsia="zh-CN"/>
        </w:rPr>
        <w:t xml:space="preserve"> How vivid is the image/ sense of yourself? </w:t>
      </w:r>
      <w:r w:rsidRPr="0010340E">
        <w:rPr>
          <w:rFonts w:ascii="Times New Roman" w:eastAsia="Times New Roman" w:hAnsi="Times New Roman" w:cs="Times New Roman"/>
          <w:i/>
          <w:szCs w:val="24"/>
        </w:rPr>
        <w:t>1 – clear and vivid like normal vision, 2 – clear and reasonably vivid, 3 – moderately clear and vivid, 4 – vague and dim, 5 – no image.</w:t>
      </w:r>
      <w:r w:rsidRPr="0010340E">
        <w:rPr>
          <w:rFonts w:ascii="Times New Roman" w:eastAsia="Arial Unicode MS" w:hAnsi="Times New Roman" w:cs="Times New Roman"/>
          <w:i/>
          <w:szCs w:val="24"/>
          <w:u w:color="000000"/>
          <w:lang w:val="en-US" w:eastAsia="zh-CN"/>
        </w:rPr>
        <w:t xml:space="preserve"> </w:t>
      </w:r>
    </w:p>
    <w:p w14:paraId="4EC20ED3"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05BF8355"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Arial Unicode MS" w:hAnsi="Times New Roman" w:cs="Times New Roman"/>
          <w:b/>
          <w:szCs w:val="24"/>
          <w:u w:color="000000"/>
          <w:lang w:val="en-US" w:eastAsia="zh-CN"/>
        </w:rPr>
        <w:t>Q</w:t>
      </w:r>
      <w:r w:rsidR="00D9640D">
        <w:rPr>
          <w:rFonts w:ascii="Times New Roman" w:eastAsia="Arial Unicode MS" w:hAnsi="Times New Roman" w:cs="Times New Roman"/>
          <w:b/>
          <w:szCs w:val="24"/>
          <w:u w:color="000000"/>
          <w:lang w:val="en-US" w:eastAsia="zh-CN"/>
        </w:rPr>
        <w:t>6</w:t>
      </w:r>
      <w:r w:rsidRPr="0010340E">
        <w:rPr>
          <w:rFonts w:ascii="Times New Roman" w:eastAsia="Arial Unicode MS" w:hAnsi="Times New Roman" w:cs="Times New Roman"/>
          <w:b/>
          <w:szCs w:val="24"/>
          <w:u w:color="000000"/>
          <w:lang w:val="en-US" w:eastAsia="zh-CN"/>
        </w:rPr>
        <w:t>:</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Now keeping that situation clearly in mind, can you write how you are feeling about yourself? </w:t>
      </w:r>
    </w:p>
    <w:p w14:paraId="1F1DFCB8"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en-US" w:eastAsia="en-GB"/>
        </w:rPr>
        <w:t>This can include your thoughts and emotions towards yourself at this moment. </w:t>
      </w:r>
    </w:p>
    <w:p w14:paraId="5C74D218"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en-US" w:eastAsia="en-GB"/>
        </w:rPr>
        <w:t>For example, how positive or negative do you feel about yourself? What kind of thoughts are you having about yourself now?</w:t>
      </w:r>
    </w:p>
    <w:p w14:paraId="08ACC5DA" w14:textId="77777777" w:rsidR="00D9640D" w:rsidRDefault="00D9640D" w:rsidP="0010340E">
      <w:pPr>
        <w:shd w:val="clear" w:color="auto" w:fill="FFFFFF"/>
        <w:spacing w:after="0" w:line="360" w:lineRule="auto"/>
        <w:jc w:val="center"/>
        <w:rPr>
          <w:rFonts w:ascii="Times New Roman" w:eastAsia="Times New Roman" w:hAnsi="Times New Roman" w:cs="Times New Roman"/>
          <w:szCs w:val="24"/>
          <w:lang w:eastAsia="en-GB"/>
        </w:rPr>
      </w:pPr>
    </w:p>
    <w:p w14:paraId="672EFB95" w14:textId="77777777" w:rsidR="0010340E" w:rsidRPr="0010340E" w:rsidRDefault="0010340E" w:rsidP="0010340E">
      <w:pPr>
        <w:shd w:val="clear" w:color="auto" w:fill="FFFFFF"/>
        <w:spacing w:after="0" w:line="360" w:lineRule="auto"/>
        <w:jc w:val="center"/>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You have now completed the imagery exercise.</w:t>
      </w:r>
    </w:p>
    <w:p w14:paraId="10767699" w14:textId="77777777" w:rsidR="0010340E" w:rsidRPr="0010340E" w:rsidRDefault="0010340E" w:rsidP="0010340E">
      <w:pPr>
        <w:spacing w:after="0" w:line="360" w:lineRule="auto"/>
        <w:jc w:val="center"/>
        <w:rPr>
          <w:rFonts w:ascii="Times New Roman" w:eastAsia="Times New Roman" w:hAnsi="Times New Roman" w:cs="Times New Roman"/>
          <w:szCs w:val="24"/>
          <w:lang w:val="en-US"/>
        </w:rPr>
      </w:pPr>
    </w:p>
    <w:p w14:paraId="2BB07B8A" w14:textId="77777777" w:rsidR="0010340E" w:rsidRPr="0010340E" w:rsidRDefault="0010340E" w:rsidP="0010340E">
      <w:pPr>
        <w:spacing w:after="0" w:line="240" w:lineRule="auto"/>
        <w:rPr>
          <w:rFonts w:ascii="Times New Roman" w:eastAsia="Times New Roman" w:hAnsi="Times New Roman" w:cs="Times New Roman"/>
          <w:sz w:val="22"/>
          <w:lang w:val="en-US"/>
        </w:rPr>
      </w:pPr>
    </w:p>
    <w:p w14:paraId="2C801A33" w14:textId="77777777" w:rsidR="0010340E" w:rsidRPr="0010340E" w:rsidRDefault="0010340E" w:rsidP="0010340E">
      <w:pPr>
        <w:spacing w:after="0" w:line="240" w:lineRule="auto"/>
        <w:jc w:val="center"/>
        <w:rPr>
          <w:rFonts w:ascii="Times New Roman" w:eastAsia="Times New Roman" w:hAnsi="Times New Roman" w:cs="Times New Roman"/>
          <w:sz w:val="22"/>
          <w:lang w:val="en-US"/>
        </w:rPr>
      </w:pPr>
    </w:p>
    <w:p w14:paraId="4979F1CA" w14:textId="77777777" w:rsidR="0010340E" w:rsidRPr="00B33B0C" w:rsidRDefault="0010340E" w:rsidP="0010340E">
      <w:pPr>
        <w:spacing w:after="0" w:line="240" w:lineRule="auto"/>
        <w:jc w:val="center"/>
        <w:rPr>
          <w:rFonts w:ascii="Times New Roman" w:eastAsia="Calibri" w:hAnsi="Times New Roman" w:cs="Times New Roman"/>
          <w:b/>
          <w:szCs w:val="24"/>
        </w:rPr>
      </w:pPr>
      <w:r w:rsidRPr="00B33B0C">
        <w:rPr>
          <w:rFonts w:ascii="Times New Roman" w:eastAsia="Times New Roman" w:hAnsi="Times New Roman" w:cs="Times New Roman"/>
          <w:b/>
          <w:szCs w:val="24"/>
          <w:lang w:val="en-US"/>
        </w:rPr>
        <w:t xml:space="preserve">Appendix I: </w:t>
      </w:r>
      <w:bookmarkStart w:id="0" w:name="_Toc388949810"/>
      <w:bookmarkEnd w:id="0"/>
      <w:r w:rsidRPr="00B33B0C">
        <w:rPr>
          <w:rFonts w:ascii="Times New Roman" w:eastAsia="Calibri" w:hAnsi="Times New Roman" w:cs="Times New Roman"/>
          <w:b/>
          <w:szCs w:val="24"/>
        </w:rPr>
        <w:t>Negative Imagery Manipulation Script</w:t>
      </w:r>
    </w:p>
    <w:p w14:paraId="663DB55C" w14:textId="77777777" w:rsidR="0010340E" w:rsidRPr="00B33B0C" w:rsidRDefault="0010340E" w:rsidP="0010340E">
      <w:pPr>
        <w:spacing w:after="0" w:line="240" w:lineRule="auto"/>
        <w:jc w:val="center"/>
        <w:rPr>
          <w:rFonts w:ascii="Times New Roman" w:eastAsia="Calibri" w:hAnsi="Times New Roman" w:cs="Times New Roman"/>
          <w:b/>
          <w:szCs w:val="24"/>
        </w:rPr>
      </w:pPr>
    </w:p>
    <w:p w14:paraId="68638899" w14:textId="77777777" w:rsidR="0010340E" w:rsidRPr="00B33B0C" w:rsidRDefault="0010340E" w:rsidP="0010340E">
      <w:pPr>
        <w:spacing w:after="0" w:line="240" w:lineRule="auto"/>
        <w:rPr>
          <w:rFonts w:ascii="Times New Roman" w:eastAsia="Arial Unicode MS" w:hAnsi="Times New Roman" w:cs="Times New Roman"/>
          <w:szCs w:val="24"/>
          <w:u w:color="000000"/>
          <w:lang w:val="en-US" w:eastAsia="zh-CN"/>
        </w:rPr>
      </w:pPr>
    </w:p>
    <w:p w14:paraId="4D7C514A" w14:textId="77777777" w:rsidR="0010340E" w:rsidRPr="00D9640D" w:rsidRDefault="0010340E" w:rsidP="0010340E">
      <w:pPr>
        <w:spacing w:after="0" w:line="360" w:lineRule="auto"/>
        <w:rPr>
          <w:rFonts w:ascii="Times New Roman" w:eastAsia="Arial Unicode MS" w:hAnsi="Times New Roman" w:cs="Times New Roman"/>
          <w:i/>
          <w:szCs w:val="24"/>
          <w:u w:color="000000"/>
          <w:lang w:val="en-US" w:eastAsia="zh-CN"/>
        </w:rPr>
      </w:pPr>
      <w:r w:rsidRPr="00D9640D">
        <w:rPr>
          <w:rFonts w:ascii="Times New Roman" w:eastAsia="Arial Unicode MS" w:hAnsi="Times New Roman" w:cs="Times New Roman"/>
          <w:b/>
          <w:szCs w:val="24"/>
          <w:u w:color="000000"/>
          <w:lang w:val="en-US" w:eastAsia="zh-CN"/>
        </w:rPr>
        <w:t>Audio:</w:t>
      </w:r>
      <w:r w:rsidRPr="00D9640D">
        <w:rPr>
          <w:rFonts w:ascii="Times New Roman" w:eastAsia="Arial Unicode MS" w:hAnsi="Times New Roman" w:cs="Times New Roman"/>
          <w:szCs w:val="24"/>
          <w:u w:color="000000"/>
          <w:lang w:val="en-US" w:eastAsia="zh-CN"/>
        </w:rPr>
        <w:t xml:space="preserve"> </w:t>
      </w:r>
      <w:r w:rsidRPr="00D9640D">
        <w:rPr>
          <w:rFonts w:ascii="Times New Roman" w:eastAsia="Arial Unicode MS" w:hAnsi="Times New Roman" w:cs="Times New Roman"/>
          <w:i/>
          <w:szCs w:val="24"/>
          <w:u w:color="000000"/>
          <w:lang w:val="en-US" w:eastAsia="zh-CN"/>
        </w:rPr>
        <w:t>I would like you to think of an important dream or goal you have had about achieving something for yourself– this could be one you have had ever since being a child, or it could be one that you developed later on. The dream or goal can be about achieving anything that is important to you. Take a moment to think about what this could be (pause).</w:t>
      </w:r>
    </w:p>
    <w:p w14:paraId="35475974" w14:textId="77777777" w:rsidR="0010340E" w:rsidRPr="00D9640D" w:rsidRDefault="0010340E" w:rsidP="0010340E">
      <w:pPr>
        <w:spacing w:after="0" w:line="360" w:lineRule="auto"/>
        <w:rPr>
          <w:rFonts w:ascii="Times New Roman" w:eastAsia="Arial Unicode MS" w:hAnsi="Times New Roman" w:cs="Times New Roman"/>
          <w:i/>
          <w:szCs w:val="24"/>
          <w:u w:color="000000"/>
          <w:lang w:eastAsia="zh-CN"/>
        </w:rPr>
      </w:pPr>
      <w:r w:rsidRPr="00D9640D">
        <w:rPr>
          <w:rFonts w:ascii="Times New Roman" w:eastAsia="Arial Unicode MS" w:hAnsi="Times New Roman" w:cs="Times New Roman"/>
          <w:i/>
          <w:szCs w:val="24"/>
          <w:u w:color="000000"/>
          <w:lang w:val="en-US" w:eastAsia="zh-CN"/>
        </w:rPr>
        <w:t xml:space="preserve">I would now like you to think about what it would be like if you didn’t achieve this dream or goal.  Place yourself in the situation where you have just </w:t>
      </w:r>
      <w:proofErr w:type="spellStart"/>
      <w:r w:rsidRPr="00D9640D">
        <w:rPr>
          <w:rFonts w:ascii="Times New Roman" w:eastAsia="Arial Unicode MS" w:hAnsi="Times New Roman" w:cs="Times New Roman"/>
          <w:i/>
          <w:szCs w:val="24"/>
          <w:u w:color="000000"/>
          <w:lang w:val="en-US" w:eastAsia="zh-CN"/>
        </w:rPr>
        <w:t>realised</w:t>
      </w:r>
      <w:proofErr w:type="spellEnd"/>
      <w:r w:rsidRPr="00D9640D">
        <w:rPr>
          <w:rFonts w:ascii="Times New Roman" w:eastAsia="Arial Unicode MS" w:hAnsi="Times New Roman" w:cs="Times New Roman"/>
          <w:i/>
          <w:szCs w:val="24"/>
          <w:u w:color="000000"/>
          <w:lang w:val="en-US" w:eastAsia="zh-CN"/>
        </w:rPr>
        <w:t xml:space="preserve"> you didn’t achieve this dream or goal. </w:t>
      </w:r>
    </w:p>
    <w:p w14:paraId="0D3F7B41" w14:textId="77777777" w:rsidR="0010340E" w:rsidRPr="0010340E" w:rsidRDefault="0010340E" w:rsidP="0010340E">
      <w:pPr>
        <w:spacing w:after="0" w:line="360" w:lineRule="auto"/>
        <w:rPr>
          <w:rFonts w:ascii="Times New Roman" w:eastAsia="Arial Unicode MS" w:hAnsi="Times New Roman" w:cs="Times New Roman"/>
          <w:i/>
          <w:sz w:val="22"/>
          <w:u w:color="000000"/>
          <w:lang w:val="en-US" w:eastAsia="zh-CN"/>
        </w:rPr>
      </w:pPr>
    </w:p>
    <w:p w14:paraId="5768245C" w14:textId="77777777" w:rsidR="0010340E" w:rsidRPr="00B33B0C" w:rsidRDefault="0010340E" w:rsidP="0010340E">
      <w:pPr>
        <w:spacing w:after="0" w:line="360" w:lineRule="auto"/>
        <w:rPr>
          <w:rFonts w:ascii="Times New Roman" w:eastAsia="Arial Unicode MS" w:hAnsi="Times New Roman" w:cs="Times New Roman"/>
          <w:szCs w:val="24"/>
          <w:u w:color="000000"/>
          <w:lang w:val="en-US" w:eastAsia="zh-CN"/>
        </w:rPr>
      </w:pPr>
      <w:r w:rsidRPr="00B33B0C">
        <w:rPr>
          <w:rFonts w:ascii="Times New Roman" w:eastAsia="Arial Unicode MS" w:hAnsi="Times New Roman" w:cs="Times New Roman"/>
          <w:b/>
          <w:szCs w:val="24"/>
          <w:u w:color="000000"/>
          <w:lang w:val="en-US" w:eastAsia="zh-CN"/>
        </w:rPr>
        <w:t>Q1:</w:t>
      </w:r>
      <w:r w:rsidRPr="00B33B0C">
        <w:rPr>
          <w:rFonts w:ascii="Times New Roman" w:eastAsia="Arial Unicode MS" w:hAnsi="Times New Roman" w:cs="Times New Roman"/>
          <w:szCs w:val="24"/>
          <w:u w:color="000000"/>
          <w:lang w:val="en-US" w:eastAsia="zh-CN"/>
        </w:rPr>
        <w:t xml:space="preserve"> Can you think of a situation where you have</w:t>
      </w:r>
      <w:r w:rsidR="00B33B0C">
        <w:rPr>
          <w:rFonts w:ascii="Times New Roman" w:eastAsia="Arial Unicode MS" w:hAnsi="Times New Roman" w:cs="Times New Roman"/>
          <w:szCs w:val="24"/>
          <w:u w:color="000000"/>
          <w:lang w:val="en-US" w:eastAsia="zh-CN"/>
        </w:rPr>
        <w:t xml:space="preserve"> not achieved a dream or goal? </w:t>
      </w:r>
      <w:r w:rsidRPr="00B33B0C">
        <w:rPr>
          <w:rFonts w:ascii="Times New Roman" w:eastAsia="Arial Unicode MS" w:hAnsi="Times New Roman" w:cs="Times New Roman"/>
          <w:i/>
          <w:szCs w:val="24"/>
          <w:u w:color="000000"/>
          <w:lang w:val="en-US" w:eastAsia="zh-CN"/>
        </w:rPr>
        <w:t>Yes/ No</w:t>
      </w:r>
    </w:p>
    <w:p w14:paraId="5147BCA8" w14:textId="77777777" w:rsidR="0010340E" w:rsidRPr="00B33B0C" w:rsidRDefault="0010340E" w:rsidP="0010340E">
      <w:pPr>
        <w:spacing w:after="0" w:line="360" w:lineRule="auto"/>
        <w:rPr>
          <w:rFonts w:ascii="Times New Roman" w:eastAsia="Arial Unicode MS" w:hAnsi="Times New Roman" w:cs="Times New Roman"/>
          <w:szCs w:val="24"/>
          <w:u w:color="000000"/>
          <w:lang w:val="en-US" w:eastAsia="zh-CN"/>
        </w:rPr>
      </w:pPr>
    </w:p>
    <w:p w14:paraId="481D4DB3" w14:textId="77777777" w:rsidR="0010340E" w:rsidRPr="00B33B0C" w:rsidRDefault="0010340E" w:rsidP="0010340E">
      <w:pPr>
        <w:spacing w:after="0" w:line="360" w:lineRule="auto"/>
        <w:rPr>
          <w:rFonts w:ascii="Times New Roman" w:eastAsia="Arial Unicode MS" w:hAnsi="Times New Roman" w:cs="Times New Roman"/>
          <w:szCs w:val="24"/>
          <w:u w:color="000000"/>
          <w:lang w:val="en-US" w:eastAsia="zh-CN"/>
        </w:rPr>
      </w:pPr>
      <w:r w:rsidRPr="00B33B0C">
        <w:rPr>
          <w:rFonts w:ascii="Times New Roman" w:eastAsia="Arial Unicode MS" w:hAnsi="Times New Roman" w:cs="Times New Roman"/>
          <w:b/>
          <w:szCs w:val="24"/>
          <w:u w:color="000000"/>
          <w:lang w:val="en-US" w:eastAsia="zh-CN"/>
        </w:rPr>
        <w:t>Q2:</w:t>
      </w:r>
      <w:r w:rsidRPr="00B33B0C">
        <w:rPr>
          <w:rFonts w:ascii="Times New Roman" w:eastAsia="Arial Unicode MS" w:hAnsi="Times New Roman" w:cs="Times New Roman"/>
          <w:szCs w:val="24"/>
          <w:u w:color="000000"/>
          <w:lang w:val="en-US" w:eastAsia="zh-CN"/>
        </w:rPr>
        <w:t xml:space="preserve"> Can you briefly tell me about this? What is the dream or goal? What is important about it to you? How long have you held it?</w:t>
      </w:r>
    </w:p>
    <w:p w14:paraId="273AAF9C" w14:textId="77777777" w:rsidR="0010340E" w:rsidRPr="0010340E" w:rsidRDefault="0010340E" w:rsidP="0010340E">
      <w:pPr>
        <w:spacing w:after="0" w:line="360" w:lineRule="auto"/>
        <w:rPr>
          <w:rFonts w:ascii="Times New Roman" w:eastAsia="Arial Unicode MS" w:hAnsi="Times New Roman" w:cs="Times New Roman"/>
          <w:sz w:val="22"/>
          <w:u w:color="000000"/>
          <w:lang w:val="en-US" w:eastAsia="zh-CN"/>
        </w:rPr>
      </w:pPr>
    </w:p>
    <w:p w14:paraId="116FB683"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val="en-US" w:eastAsia="en-GB"/>
        </w:rPr>
      </w:pPr>
      <w:r w:rsidRPr="0010340E">
        <w:rPr>
          <w:rFonts w:ascii="Times New Roman" w:eastAsia="Arial Unicode MS" w:hAnsi="Times New Roman" w:cs="Times New Roman"/>
          <w:b/>
          <w:szCs w:val="24"/>
          <w:u w:color="000000"/>
          <w:lang w:val="en-US" w:eastAsia="zh-CN"/>
        </w:rPr>
        <w:t>Q3</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Can you now rate how important and special it would make you feel if you did not achieve this dream or goal. Please use the scale to choose between </w:t>
      </w:r>
      <w:r w:rsidRPr="0010340E">
        <w:rPr>
          <w:rFonts w:ascii="Times New Roman" w:eastAsia="Times New Roman" w:hAnsi="Times New Roman" w:cs="Times New Roman"/>
          <w:b/>
          <w:bCs/>
          <w:szCs w:val="24"/>
          <w:lang w:val="en-US" w:eastAsia="en-GB"/>
        </w:rPr>
        <w:t>0 to 100</w:t>
      </w:r>
      <w:r w:rsidRPr="0010340E">
        <w:rPr>
          <w:rFonts w:ascii="Times New Roman" w:eastAsia="Times New Roman" w:hAnsi="Times New Roman" w:cs="Times New Roman"/>
          <w:szCs w:val="24"/>
          <w:lang w:val="en-US" w:eastAsia="en-GB"/>
        </w:rPr>
        <w:t> based on how important and special you would feel.</w:t>
      </w:r>
    </w:p>
    <w:p w14:paraId="05B973F8" w14:textId="77777777" w:rsidR="0010340E" w:rsidRPr="0010340E" w:rsidRDefault="00B33B0C" w:rsidP="0010340E">
      <w:pPr>
        <w:shd w:val="clear" w:color="auto" w:fill="FFFFFF"/>
        <w:spacing w:after="0" w:line="360" w:lineRule="auto"/>
        <w:rPr>
          <w:rFonts w:ascii="Times New Roman" w:eastAsia="Times New Roman" w:hAnsi="Times New Roman" w:cs="Times New Roman"/>
          <w:szCs w:val="24"/>
          <w:lang w:val="en-US" w:eastAsia="en-GB"/>
        </w:rPr>
      </w:pPr>
      <w:r w:rsidRPr="0010340E">
        <w:rPr>
          <w:rFonts w:ascii="Times New Roman" w:eastAsia="Arial Unicode MS" w:hAnsi="Times New Roman" w:cs="Times New Roman"/>
          <w:i/>
          <w:noProof/>
          <w:szCs w:val="24"/>
          <w:u w:color="000000"/>
          <w:lang w:eastAsia="en-GB"/>
        </w:rPr>
        <mc:AlternateContent>
          <mc:Choice Requires="wps">
            <w:drawing>
              <wp:anchor distT="0" distB="0" distL="114300" distR="114300" simplePos="0" relativeHeight="251763712" behindDoc="0" locked="0" layoutInCell="1" allowOverlap="1" wp14:anchorId="0CDFD730" wp14:editId="024F0A42">
                <wp:simplePos x="0" y="0"/>
                <wp:positionH relativeFrom="margin">
                  <wp:align>center</wp:align>
                </wp:positionH>
                <wp:positionV relativeFrom="paragraph">
                  <wp:posOffset>97155</wp:posOffset>
                </wp:positionV>
                <wp:extent cx="6000750" cy="3733800"/>
                <wp:effectExtent l="0" t="0" r="19050" b="19050"/>
                <wp:wrapNone/>
                <wp:docPr id="3470" name="Text Box 3470"/>
                <wp:cNvGraphicFramePr/>
                <a:graphic xmlns:a="http://schemas.openxmlformats.org/drawingml/2006/main">
                  <a:graphicData uri="http://schemas.microsoft.com/office/word/2010/wordprocessingShape">
                    <wps:wsp>
                      <wps:cNvSpPr txBox="1"/>
                      <wps:spPr>
                        <a:xfrm>
                          <a:off x="0" y="0"/>
                          <a:ext cx="6000750" cy="3733800"/>
                        </a:xfrm>
                        <a:prstGeom prst="rect">
                          <a:avLst/>
                        </a:prstGeom>
                        <a:solidFill>
                          <a:sysClr val="window" lastClr="FFFFFF"/>
                        </a:solidFill>
                        <a:ln w="6350">
                          <a:solidFill>
                            <a:prstClr val="black"/>
                          </a:solidFill>
                        </a:ln>
                        <a:effectLst/>
                      </wps:spPr>
                      <wps:txbx>
                        <w:txbxContent>
                          <w:p w14:paraId="14380951" w14:textId="77777777" w:rsidR="00E725B7" w:rsidRPr="00B33B0C" w:rsidRDefault="00E725B7" w:rsidP="0010340E">
                            <w:pPr>
                              <w:pStyle w:val="ListParagraph"/>
                              <w:numPr>
                                <w:ilvl w:val="0"/>
                                <w:numId w:val="37"/>
                              </w:numPr>
                              <w:spacing w:after="200" w:line="240" w:lineRule="auto"/>
                              <w:ind w:left="714" w:hanging="357"/>
                              <w:rPr>
                                <w:rFonts w:ascii="Times New Roman" w:eastAsia="Arial Unicode MS" w:hAnsi="Times New Roman"/>
                                <w:i/>
                                <w:sz w:val="22"/>
                                <w:u w:color="000000"/>
                                <w:lang w:eastAsia="zh-CN"/>
                              </w:rPr>
                            </w:pPr>
                            <w:r w:rsidRPr="00B33B0C">
                              <w:rPr>
                                <w:rFonts w:ascii="Times New Roman" w:eastAsia="Arial Unicode MS" w:hAnsi="Times New Roman"/>
                                <w:i/>
                                <w:sz w:val="22"/>
                                <w:u w:color="000000"/>
                                <w:lang w:eastAsia="zh-CN"/>
                              </w:rPr>
                              <w:t>If participants do not rate below</w:t>
                            </w:r>
                            <w:r>
                              <w:rPr>
                                <w:rFonts w:ascii="Times New Roman" w:eastAsia="Arial Unicode MS" w:hAnsi="Times New Roman"/>
                                <w:i/>
                                <w:sz w:val="22"/>
                                <w:u w:color="000000"/>
                                <w:lang w:eastAsia="zh-CN"/>
                              </w:rPr>
                              <w:t xml:space="preserve"> 60%, Qualtrics is coded to </w:t>
                            </w:r>
                            <w:r w:rsidRPr="00B33B0C">
                              <w:rPr>
                                <w:rFonts w:ascii="Times New Roman" w:eastAsia="Arial Unicode MS" w:hAnsi="Times New Roman"/>
                                <w:i/>
                                <w:sz w:val="22"/>
                                <w:u w:color="000000"/>
                                <w:lang w:eastAsia="zh-CN"/>
                              </w:rPr>
                              <w:t>invite participants to choose another situation:</w:t>
                            </w:r>
                          </w:p>
                          <w:p w14:paraId="44CA29FD" w14:textId="77777777" w:rsidR="00E725B7" w:rsidRPr="00B33B0C" w:rsidRDefault="00E725B7" w:rsidP="0010340E">
                            <w:pPr>
                              <w:shd w:val="clear" w:color="auto" w:fill="FFFFFF"/>
                              <w:spacing w:after="0" w:line="240" w:lineRule="auto"/>
                              <w:rPr>
                                <w:rFonts w:ascii="Times New Roman" w:hAnsi="Times New Roman"/>
                                <w:sz w:val="22"/>
                                <w:lang w:eastAsia="en-GB"/>
                              </w:rPr>
                            </w:pPr>
                            <w:r w:rsidRPr="00B33B0C">
                              <w:rPr>
                                <w:rFonts w:ascii="Times New Roman" w:eastAsia="Arial Unicode MS" w:hAnsi="Times New Roman"/>
                                <w:iCs/>
                                <w:sz w:val="22"/>
                                <w:u w:color="000000"/>
                                <w:lang w:eastAsia="zh-CN"/>
                              </w:rPr>
                              <w:t>Q:</w:t>
                            </w:r>
                            <w:r w:rsidRPr="00B33B0C">
                              <w:rPr>
                                <w:rFonts w:cs="Arial"/>
                                <w:color w:val="404040"/>
                                <w:sz w:val="22"/>
                                <w:lang w:eastAsia="en-GB"/>
                              </w:rPr>
                              <w:t xml:space="preserve"> </w:t>
                            </w:r>
                            <w:r w:rsidRPr="00B33B0C">
                              <w:rPr>
                                <w:rFonts w:ascii="Times New Roman" w:hAnsi="Times New Roman"/>
                                <w:sz w:val="22"/>
                                <w:lang w:eastAsia="en-GB"/>
                              </w:rPr>
                              <w:t>The answer you have given on the previous page suggests the image may not be very strong. </w:t>
                            </w:r>
                          </w:p>
                          <w:p w14:paraId="1AB9A647" w14:textId="77777777" w:rsidR="00E725B7" w:rsidRPr="00B33B0C" w:rsidRDefault="00E725B7" w:rsidP="0010340E">
                            <w:pPr>
                              <w:shd w:val="clear" w:color="auto" w:fill="FFFFFF"/>
                              <w:spacing w:after="0" w:line="240" w:lineRule="auto"/>
                              <w:rPr>
                                <w:rFonts w:ascii="Times New Roman" w:hAnsi="Times New Roman"/>
                                <w:sz w:val="22"/>
                                <w:lang w:eastAsia="en-GB"/>
                              </w:rPr>
                            </w:pPr>
                          </w:p>
                          <w:p w14:paraId="5F2CC3B0" w14:textId="77777777" w:rsidR="00E725B7" w:rsidRPr="00B33B0C" w:rsidRDefault="00E725B7" w:rsidP="0010340E">
                            <w:pPr>
                              <w:shd w:val="clear" w:color="auto" w:fill="FFFFFF"/>
                              <w:spacing w:after="0" w:line="240" w:lineRule="auto"/>
                              <w:rPr>
                                <w:rFonts w:ascii="Times New Roman" w:hAnsi="Times New Roman"/>
                                <w:sz w:val="22"/>
                                <w:lang w:eastAsia="en-GB"/>
                              </w:rPr>
                            </w:pPr>
                            <w:r w:rsidRPr="00B33B0C">
                              <w:rPr>
                                <w:rFonts w:ascii="Times New Roman" w:hAnsi="Times New Roman"/>
                                <w:sz w:val="22"/>
                                <w:lang w:eastAsia="en-GB"/>
                              </w:rPr>
                              <w:t>Can you think of another example which gives you a stronger image?</w:t>
                            </w:r>
                          </w:p>
                          <w:p w14:paraId="535C253B" w14:textId="77777777" w:rsidR="00E725B7" w:rsidRPr="00B33B0C" w:rsidRDefault="00E725B7" w:rsidP="0010340E">
                            <w:pPr>
                              <w:spacing w:after="0" w:line="240" w:lineRule="auto"/>
                              <w:rPr>
                                <w:rFonts w:ascii="Times New Roman" w:eastAsia="Arial Unicode MS" w:hAnsi="Times New Roman"/>
                                <w:iCs/>
                                <w:sz w:val="22"/>
                                <w:u w:color="000000"/>
                                <w:lang w:eastAsia="zh-CN"/>
                              </w:rPr>
                            </w:pPr>
                          </w:p>
                          <w:p w14:paraId="110D30A9" w14:textId="77777777" w:rsidR="00E725B7" w:rsidRPr="00B33B0C" w:rsidRDefault="00E725B7" w:rsidP="0010340E">
                            <w:pPr>
                              <w:spacing w:after="0" w:line="240" w:lineRule="auto"/>
                              <w:rPr>
                                <w:rFonts w:ascii="Times New Roman" w:eastAsia="Arial Unicode MS" w:hAnsi="Times New Roman"/>
                                <w:i/>
                                <w:iCs/>
                                <w:sz w:val="22"/>
                                <w:u w:color="000000"/>
                                <w:lang w:eastAsia="zh-CN"/>
                              </w:rPr>
                            </w:pPr>
                            <w:r w:rsidRPr="00B33B0C">
                              <w:rPr>
                                <w:rFonts w:ascii="Times New Roman" w:eastAsia="Arial Unicode MS" w:hAnsi="Times New Roman"/>
                                <w:i/>
                                <w:iCs/>
                                <w:sz w:val="22"/>
                                <w:u w:color="000000"/>
                                <w:lang w:eastAsia="zh-CN"/>
                              </w:rPr>
                              <w:t>Yes / No</w:t>
                            </w:r>
                          </w:p>
                          <w:p w14:paraId="42109045" w14:textId="77777777" w:rsidR="00E725B7" w:rsidRPr="00B33B0C" w:rsidRDefault="00E725B7" w:rsidP="0010340E">
                            <w:pPr>
                              <w:spacing w:after="0" w:line="240" w:lineRule="auto"/>
                              <w:rPr>
                                <w:rFonts w:ascii="Times New Roman" w:eastAsia="Arial Unicode MS" w:hAnsi="Times New Roman"/>
                                <w:i/>
                                <w:iCs/>
                                <w:sz w:val="22"/>
                                <w:u w:color="000000"/>
                                <w:lang w:eastAsia="zh-CN"/>
                              </w:rPr>
                            </w:pPr>
                          </w:p>
                          <w:p w14:paraId="107B8ED8" w14:textId="77777777" w:rsidR="00E725B7" w:rsidRPr="00B33B0C"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B33B0C">
                              <w:rPr>
                                <w:rFonts w:ascii="Times New Roman" w:eastAsia="Arial Unicode MS" w:hAnsi="Times New Roman"/>
                                <w:iCs/>
                                <w:sz w:val="22"/>
                                <w:u w:color="000000"/>
                                <w:lang w:eastAsia="zh-CN"/>
                              </w:rPr>
                              <w:t xml:space="preserve">If yes, start again at the first question. </w:t>
                            </w:r>
                          </w:p>
                          <w:p w14:paraId="6F23BDE5" w14:textId="77777777" w:rsidR="00E725B7" w:rsidRPr="00B33B0C"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B33B0C">
                              <w:rPr>
                                <w:rFonts w:ascii="Times New Roman" w:eastAsia="Arial Unicode MS" w:hAnsi="Times New Roman"/>
                                <w:iCs/>
                                <w:sz w:val="22"/>
                                <w:u w:color="000000"/>
                                <w:lang w:eastAsia="zh-CN"/>
                              </w:rPr>
                              <w:t xml:space="preserve">If no, offer more prompts to generate a person or if they fail to produce another example, use the initial example and continue to next question. </w:t>
                            </w:r>
                          </w:p>
                          <w:p w14:paraId="4938FAB1" w14:textId="77777777" w:rsidR="00E725B7" w:rsidRPr="00B33B0C" w:rsidRDefault="00E725B7" w:rsidP="0010340E">
                            <w:pPr>
                              <w:spacing w:after="0" w:line="240" w:lineRule="auto"/>
                              <w:ind w:left="360"/>
                              <w:rPr>
                                <w:rFonts w:ascii="Times New Roman" w:eastAsia="Arial Unicode MS" w:hAnsi="Times New Roman"/>
                                <w:iCs/>
                                <w:sz w:val="22"/>
                                <w:u w:color="000000"/>
                                <w:lang w:eastAsia="zh-CN"/>
                              </w:rPr>
                            </w:pPr>
                          </w:p>
                          <w:p w14:paraId="29F645EC" w14:textId="77777777" w:rsidR="00E725B7" w:rsidRPr="00B33B0C" w:rsidRDefault="00E725B7" w:rsidP="0010340E">
                            <w:pPr>
                              <w:spacing w:after="0" w:line="240" w:lineRule="auto"/>
                              <w:rPr>
                                <w:rFonts w:ascii="Times New Roman" w:hAnsi="Times New Roman"/>
                                <w:sz w:val="22"/>
                                <w:lang w:eastAsia="en-GB"/>
                              </w:rPr>
                            </w:pPr>
                            <w:r w:rsidRPr="00B33B0C">
                              <w:rPr>
                                <w:rFonts w:ascii="Times New Roman" w:hAnsi="Times New Roman"/>
                                <w:b/>
                                <w:sz w:val="22"/>
                                <w:lang w:eastAsia="en-GB"/>
                              </w:rPr>
                              <w:t>Prompts:</w:t>
                            </w:r>
                            <w:r w:rsidRPr="00B33B0C">
                              <w:rPr>
                                <w:rFonts w:ascii="Times New Roman" w:hAnsi="Times New Roman"/>
                                <w:sz w:val="22"/>
                                <w:lang w:eastAsia="en-GB"/>
                              </w:rPr>
                              <w:t xml:space="preserve"> </w:t>
                            </w:r>
                            <w:r w:rsidRPr="00B33B0C">
                              <w:rPr>
                                <w:rFonts w:ascii="Times New Roman" w:hAnsi="Times New Roman"/>
                                <w:i/>
                                <w:sz w:val="22"/>
                                <w:lang w:eastAsia="en-GB"/>
                              </w:rPr>
                              <w:t>If you are finding it difficult to think of a strong example, try to think about something that means a lot to you. It may be something you have often thought about before and is significant to you. Or, it may be an idea that really appeals to you, even if you are not sure why.</w:t>
                            </w:r>
                            <w:r w:rsidRPr="00B33B0C">
                              <w:rPr>
                                <w:rFonts w:ascii="Times New Roman" w:hAnsi="Times New Roman"/>
                                <w:i/>
                                <w:sz w:val="22"/>
                                <w:lang w:eastAsia="en-GB"/>
                              </w:rPr>
                              <w:br/>
                              <w:t>You may have spoken to others about it or made previous attempts to try to achieve something similar.</w:t>
                            </w:r>
                            <w:r w:rsidRPr="00B33B0C">
                              <w:rPr>
                                <w:rFonts w:ascii="Helvetica Neue" w:hAnsi="Helvetica Neue" w:cs="Arial"/>
                                <w:i/>
                                <w:sz w:val="22"/>
                                <w:lang w:eastAsia="en-GB"/>
                              </w:rPr>
                              <w:t> </w:t>
                            </w:r>
                            <w:r w:rsidRPr="00B33B0C">
                              <w:rPr>
                                <w:rFonts w:ascii="Times New Roman" w:hAnsi="Times New Roman"/>
                                <w:i/>
                                <w:sz w:val="22"/>
                                <w:shd w:val="clear" w:color="auto" w:fill="FFFFFF"/>
                                <w:lang w:eastAsia="en-GB"/>
                              </w:rPr>
                              <w:t>It could also be something that you would be upset about if you could not achieve it. </w:t>
                            </w:r>
                            <w:r w:rsidRPr="00B33B0C">
                              <w:rPr>
                                <w:rFonts w:ascii="Helvetica Neue" w:hAnsi="Helvetica Neue"/>
                                <w:i/>
                                <w:sz w:val="22"/>
                                <w:lang w:eastAsia="en-GB"/>
                              </w:rPr>
                              <w:br/>
                            </w:r>
                            <w:r w:rsidRPr="00B33B0C">
                              <w:rPr>
                                <w:rFonts w:ascii="Times New Roman" w:hAnsi="Times New Roman"/>
                                <w:i/>
                                <w:sz w:val="22"/>
                                <w:lang w:eastAsia="en-GB"/>
                              </w:rPr>
                              <w:t xml:space="preserve">Are you able to think of another example? </w:t>
                            </w:r>
                          </w:p>
                          <w:p w14:paraId="67E53E9B" w14:textId="77777777" w:rsidR="00E725B7" w:rsidRPr="00B33B0C" w:rsidRDefault="00E725B7" w:rsidP="0010340E">
                            <w:pPr>
                              <w:spacing w:after="0" w:line="240" w:lineRule="auto"/>
                              <w:rPr>
                                <w:rFonts w:ascii="Times New Roman" w:eastAsia="Arial Unicode MS" w:hAnsi="Times New Roman"/>
                                <w:iCs/>
                                <w:sz w:val="22"/>
                                <w:u w:color="000000"/>
                                <w:lang w:eastAsia="zh-CN"/>
                              </w:rPr>
                            </w:pPr>
                          </w:p>
                          <w:p w14:paraId="609FB246" w14:textId="77777777" w:rsidR="00E725B7" w:rsidRPr="00BB6956" w:rsidRDefault="00E725B7" w:rsidP="0010340E">
                            <w:pPr>
                              <w:pStyle w:val="ListParagraph"/>
                              <w:numPr>
                                <w:ilvl w:val="0"/>
                                <w:numId w:val="38"/>
                              </w:numPr>
                              <w:spacing w:after="0" w:line="240" w:lineRule="auto"/>
                              <w:rPr>
                                <w:rFonts w:ascii="Times New Roman" w:hAnsi="Times New Roman"/>
                                <w:lang w:eastAsia="en-GB"/>
                              </w:rPr>
                            </w:pPr>
                            <w:r w:rsidRPr="00B33B0C">
                              <w:rPr>
                                <w:rFonts w:ascii="Times New Roman" w:eastAsia="Arial Unicode MS" w:hAnsi="Times New Roman"/>
                                <w:iCs/>
                                <w:sz w:val="22"/>
                                <w:u w:color="000000"/>
                                <w:lang w:eastAsia="zh-CN"/>
                              </w:rPr>
                              <w:t>If yes or no, return to question 2 prompting participants to use the example which has made them feel the</w:t>
                            </w:r>
                            <w:r w:rsidRPr="00B33B0C">
                              <w:rPr>
                                <w:rFonts w:ascii="Times New Roman" w:eastAsia="Arial Unicode MS" w:hAnsi="Times New Roman"/>
                                <w:b/>
                                <w:iCs/>
                                <w:sz w:val="22"/>
                                <w:u w:color="000000"/>
                                <w:lang w:eastAsia="zh-CN"/>
                              </w:rPr>
                              <w:t xml:space="preserve"> most</w:t>
                            </w:r>
                            <w:r w:rsidRPr="00B33B0C">
                              <w:rPr>
                                <w:rFonts w:ascii="Times New Roman" w:eastAsia="Arial Unicode MS" w:hAnsi="Times New Roman"/>
                                <w:iCs/>
                                <w:sz w:val="22"/>
                                <w:u w:color="000000"/>
                                <w:lang w:eastAsia="zh-CN"/>
                              </w:rPr>
                              <w:t xml:space="preserve"> important and special.</w:t>
                            </w:r>
                            <w:r w:rsidRPr="00BB6956">
                              <w:rPr>
                                <w:rFonts w:ascii="Helvetica Neue" w:hAnsi="Helvetica Neue"/>
                                <w:lang w:eastAsia="en-GB"/>
                              </w:rPr>
                              <w:br/>
                            </w:r>
                          </w:p>
                          <w:p w14:paraId="69870BD5" w14:textId="77777777" w:rsidR="00E725B7" w:rsidRPr="007F49ED" w:rsidRDefault="00E725B7" w:rsidP="0010340E">
                            <w:pPr>
                              <w:shd w:val="clear" w:color="auto" w:fill="FFFFFF"/>
                              <w:spacing w:after="0" w:line="240" w:lineRule="auto"/>
                              <w:rPr>
                                <w:rFonts w:ascii="Helvetica Neue" w:hAnsi="Helvetica Neue"/>
                                <w:color w:val="404040"/>
                                <w:lang w:eastAsia="en-GB"/>
                              </w:rPr>
                            </w:pPr>
                            <w:r w:rsidRPr="007F49ED">
                              <w:rPr>
                                <w:rFonts w:cs="Arial"/>
                                <w:color w:val="404040"/>
                                <w:lang w:eastAsia="en-GB"/>
                              </w:rPr>
                              <w:t>   </w:t>
                            </w:r>
                          </w:p>
                          <w:p w14:paraId="7CDDD380" w14:textId="77777777" w:rsidR="00E725B7" w:rsidRPr="007F49ED" w:rsidRDefault="00E725B7" w:rsidP="0010340E">
                            <w:pPr>
                              <w:shd w:val="clear" w:color="auto" w:fill="FFFFFF"/>
                              <w:spacing w:after="0" w:line="240" w:lineRule="auto"/>
                              <w:rPr>
                                <w:rFonts w:ascii="Helvetica Neue" w:hAnsi="Helvetica Neue"/>
                                <w:color w:val="404040"/>
                                <w:lang w:eastAsia="en-GB"/>
                              </w:rPr>
                            </w:pPr>
                          </w:p>
                          <w:p w14:paraId="6507CFA2" w14:textId="77777777" w:rsidR="00E725B7" w:rsidRDefault="00E725B7" w:rsidP="001034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D730" id="Text Box 3470" o:spid="_x0000_s1075" type="#_x0000_t202" style="position:absolute;margin-left:0;margin-top:7.65pt;width:472.5pt;height:294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" fillcolor="window" strokeweight=".5pt">
                <v:textbox>
                  <w:txbxContent>
                    <w:p w14:paraId="14380951" w14:textId="77777777" w:rsidR="00E725B7" w:rsidRPr="00B33B0C" w:rsidRDefault="00E725B7" w:rsidP="0010340E">
                      <w:pPr>
                        <w:pStyle w:val="ListParagraph"/>
                        <w:numPr>
                          <w:ilvl w:val="0"/>
                          <w:numId w:val="37"/>
                        </w:numPr>
                        <w:spacing w:after="200" w:line="240" w:lineRule="auto"/>
                        <w:ind w:left="714" w:hanging="357"/>
                        <w:rPr>
                          <w:rFonts w:ascii="Times New Roman" w:eastAsia="Arial Unicode MS" w:hAnsi="Times New Roman"/>
                          <w:i/>
                          <w:sz w:val="22"/>
                          <w:u w:color="000000"/>
                          <w:lang w:eastAsia="zh-CN"/>
                        </w:rPr>
                      </w:pPr>
                      <w:r w:rsidRPr="00B33B0C">
                        <w:rPr>
                          <w:rFonts w:ascii="Times New Roman" w:eastAsia="Arial Unicode MS" w:hAnsi="Times New Roman"/>
                          <w:i/>
                          <w:sz w:val="22"/>
                          <w:u w:color="000000"/>
                          <w:lang w:eastAsia="zh-CN"/>
                        </w:rPr>
                        <w:t>If participants do not rate below</w:t>
                      </w:r>
                      <w:r>
                        <w:rPr>
                          <w:rFonts w:ascii="Times New Roman" w:eastAsia="Arial Unicode MS" w:hAnsi="Times New Roman"/>
                          <w:i/>
                          <w:sz w:val="22"/>
                          <w:u w:color="000000"/>
                          <w:lang w:eastAsia="zh-CN"/>
                        </w:rPr>
                        <w:t xml:space="preserve"> 60%, Qualtrics is coded to </w:t>
                      </w:r>
                      <w:r w:rsidRPr="00B33B0C">
                        <w:rPr>
                          <w:rFonts w:ascii="Times New Roman" w:eastAsia="Arial Unicode MS" w:hAnsi="Times New Roman"/>
                          <w:i/>
                          <w:sz w:val="22"/>
                          <w:u w:color="000000"/>
                          <w:lang w:eastAsia="zh-CN"/>
                        </w:rPr>
                        <w:t>invite participants to choose another situation:</w:t>
                      </w:r>
                    </w:p>
                    <w:p w14:paraId="44CA29FD" w14:textId="77777777" w:rsidR="00E725B7" w:rsidRPr="00B33B0C" w:rsidRDefault="00E725B7" w:rsidP="0010340E">
                      <w:pPr>
                        <w:shd w:val="clear" w:color="auto" w:fill="FFFFFF"/>
                        <w:spacing w:after="0" w:line="240" w:lineRule="auto"/>
                        <w:rPr>
                          <w:rFonts w:ascii="Times New Roman" w:hAnsi="Times New Roman"/>
                          <w:sz w:val="22"/>
                          <w:lang w:eastAsia="en-GB"/>
                        </w:rPr>
                      </w:pPr>
                      <w:r w:rsidRPr="00B33B0C">
                        <w:rPr>
                          <w:rFonts w:ascii="Times New Roman" w:eastAsia="Arial Unicode MS" w:hAnsi="Times New Roman"/>
                          <w:iCs/>
                          <w:sz w:val="22"/>
                          <w:u w:color="000000"/>
                          <w:lang w:eastAsia="zh-CN"/>
                        </w:rPr>
                        <w:t>Q:</w:t>
                      </w:r>
                      <w:r w:rsidRPr="00B33B0C">
                        <w:rPr>
                          <w:rFonts w:cs="Arial"/>
                          <w:color w:val="404040"/>
                          <w:sz w:val="22"/>
                          <w:lang w:eastAsia="en-GB"/>
                        </w:rPr>
                        <w:t xml:space="preserve"> </w:t>
                      </w:r>
                      <w:r w:rsidRPr="00B33B0C">
                        <w:rPr>
                          <w:rFonts w:ascii="Times New Roman" w:hAnsi="Times New Roman"/>
                          <w:sz w:val="22"/>
                          <w:lang w:eastAsia="en-GB"/>
                        </w:rPr>
                        <w:t>The answer you have given on the previous page suggests the image may not be very strong. </w:t>
                      </w:r>
                    </w:p>
                    <w:p w14:paraId="1AB9A647" w14:textId="77777777" w:rsidR="00E725B7" w:rsidRPr="00B33B0C" w:rsidRDefault="00E725B7" w:rsidP="0010340E">
                      <w:pPr>
                        <w:shd w:val="clear" w:color="auto" w:fill="FFFFFF"/>
                        <w:spacing w:after="0" w:line="240" w:lineRule="auto"/>
                        <w:rPr>
                          <w:rFonts w:ascii="Times New Roman" w:hAnsi="Times New Roman"/>
                          <w:sz w:val="22"/>
                          <w:lang w:eastAsia="en-GB"/>
                        </w:rPr>
                      </w:pPr>
                    </w:p>
                    <w:p w14:paraId="5F2CC3B0" w14:textId="77777777" w:rsidR="00E725B7" w:rsidRPr="00B33B0C" w:rsidRDefault="00E725B7" w:rsidP="0010340E">
                      <w:pPr>
                        <w:shd w:val="clear" w:color="auto" w:fill="FFFFFF"/>
                        <w:spacing w:after="0" w:line="240" w:lineRule="auto"/>
                        <w:rPr>
                          <w:rFonts w:ascii="Times New Roman" w:hAnsi="Times New Roman"/>
                          <w:sz w:val="22"/>
                          <w:lang w:eastAsia="en-GB"/>
                        </w:rPr>
                      </w:pPr>
                      <w:r w:rsidRPr="00B33B0C">
                        <w:rPr>
                          <w:rFonts w:ascii="Times New Roman" w:hAnsi="Times New Roman"/>
                          <w:sz w:val="22"/>
                          <w:lang w:eastAsia="en-GB"/>
                        </w:rPr>
                        <w:t>Can you think of another example which gives you a stronger image?</w:t>
                      </w:r>
                    </w:p>
                    <w:p w14:paraId="535C253B" w14:textId="77777777" w:rsidR="00E725B7" w:rsidRPr="00B33B0C" w:rsidRDefault="00E725B7" w:rsidP="0010340E">
                      <w:pPr>
                        <w:spacing w:after="0" w:line="240" w:lineRule="auto"/>
                        <w:rPr>
                          <w:rFonts w:ascii="Times New Roman" w:eastAsia="Arial Unicode MS" w:hAnsi="Times New Roman"/>
                          <w:iCs/>
                          <w:sz w:val="22"/>
                          <w:u w:color="000000"/>
                          <w:lang w:eastAsia="zh-CN"/>
                        </w:rPr>
                      </w:pPr>
                    </w:p>
                    <w:p w14:paraId="110D30A9" w14:textId="77777777" w:rsidR="00E725B7" w:rsidRPr="00B33B0C" w:rsidRDefault="00E725B7" w:rsidP="0010340E">
                      <w:pPr>
                        <w:spacing w:after="0" w:line="240" w:lineRule="auto"/>
                        <w:rPr>
                          <w:rFonts w:ascii="Times New Roman" w:eastAsia="Arial Unicode MS" w:hAnsi="Times New Roman"/>
                          <w:i/>
                          <w:iCs/>
                          <w:sz w:val="22"/>
                          <w:u w:color="000000"/>
                          <w:lang w:eastAsia="zh-CN"/>
                        </w:rPr>
                      </w:pPr>
                      <w:r w:rsidRPr="00B33B0C">
                        <w:rPr>
                          <w:rFonts w:ascii="Times New Roman" w:eastAsia="Arial Unicode MS" w:hAnsi="Times New Roman"/>
                          <w:i/>
                          <w:iCs/>
                          <w:sz w:val="22"/>
                          <w:u w:color="000000"/>
                          <w:lang w:eastAsia="zh-CN"/>
                        </w:rPr>
                        <w:t>Yes / No</w:t>
                      </w:r>
                    </w:p>
                    <w:p w14:paraId="42109045" w14:textId="77777777" w:rsidR="00E725B7" w:rsidRPr="00B33B0C" w:rsidRDefault="00E725B7" w:rsidP="0010340E">
                      <w:pPr>
                        <w:spacing w:after="0" w:line="240" w:lineRule="auto"/>
                        <w:rPr>
                          <w:rFonts w:ascii="Times New Roman" w:eastAsia="Arial Unicode MS" w:hAnsi="Times New Roman"/>
                          <w:i/>
                          <w:iCs/>
                          <w:sz w:val="22"/>
                          <w:u w:color="000000"/>
                          <w:lang w:eastAsia="zh-CN"/>
                        </w:rPr>
                      </w:pPr>
                    </w:p>
                    <w:p w14:paraId="107B8ED8" w14:textId="77777777" w:rsidR="00E725B7" w:rsidRPr="00B33B0C"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B33B0C">
                        <w:rPr>
                          <w:rFonts w:ascii="Times New Roman" w:eastAsia="Arial Unicode MS" w:hAnsi="Times New Roman"/>
                          <w:iCs/>
                          <w:sz w:val="22"/>
                          <w:u w:color="000000"/>
                          <w:lang w:eastAsia="zh-CN"/>
                        </w:rPr>
                        <w:t xml:space="preserve">If yes, start again at the first question. </w:t>
                      </w:r>
                    </w:p>
                    <w:p w14:paraId="6F23BDE5" w14:textId="77777777" w:rsidR="00E725B7" w:rsidRPr="00B33B0C" w:rsidRDefault="00E725B7" w:rsidP="0010340E">
                      <w:pPr>
                        <w:pStyle w:val="ListParagraph"/>
                        <w:numPr>
                          <w:ilvl w:val="0"/>
                          <w:numId w:val="37"/>
                        </w:numPr>
                        <w:spacing w:after="0" w:line="240" w:lineRule="auto"/>
                        <w:rPr>
                          <w:rFonts w:ascii="Times New Roman" w:eastAsia="Arial Unicode MS" w:hAnsi="Times New Roman"/>
                          <w:iCs/>
                          <w:sz w:val="22"/>
                          <w:u w:color="000000"/>
                          <w:lang w:eastAsia="zh-CN"/>
                        </w:rPr>
                      </w:pPr>
                      <w:r w:rsidRPr="00B33B0C">
                        <w:rPr>
                          <w:rFonts w:ascii="Times New Roman" w:eastAsia="Arial Unicode MS" w:hAnsi="Times New Roman"/>
                          <w:iCs/>
                          <w:sz w:val="22"/>
                          <w:u w:color="000000"/>
                          <w:lang w:eastAsia="zh-CN"/>
                        </w:rPr>
                        <w:t xml:space="preserve">If no, offer more prompts to generate a person or if they fail to produce another example, use the initial example and continue to next question. </w:t>
                      </w:r>
                    </w:p>
                    <w:p w14:paraId="4938FAB1" w14:textId="77777777" w:rsidR="00E725B7" w:rsidRPr="00B33B0C" w:rsidRDefault="00E725B7" w:rsidP="0010340E">
                      <w:pPr>
                        <w:spacing w:after="0" w:line="240" w:lineRule="auto"/>
                        <w:ind w:left="360"/>
                        <w:rPr>
                          <w:rFonts w:ascii="Times New Roman" w:eastAsia="Arial Unicode MS" w:hAnsi="Times New Roman"/>
                          <w:iCs/>
                          <w:sz w:val="22"/>
                          <w:u w:color="000000"/>
                          <w:lang w:eastAsia="zh-CN"/>
                        </w:rPr>
                      </w:pPr>
                    </w:p>
                    <w:p w14:paraId="29F645EC" w14:textId="77777777" w:rsidR="00E725B7" w:rsidRPr="00B33B0C" w:rsidRDefault="00E725B7" w:rsidP="0010340E">
                      <w:pPr>
                        <w:spacing w:after="0" w:line="240" w:lineRule="auto"/>
                        <w:rPr>
                          <w:rFonts w:ascii="Times New Roman" w:hAnsi="Times New Roman"/>
                          <w:sz w:val="22"/>
                          <w:lang w:eastAsia="en-GB"/>
                        </w:rPr>
                      </w:pPr>
                      <w:r w:rsidRPr="00B33B0C">
                        <w:rPr>
                          <w:rFonts w:ascii="Times New Roman" w:hAnsi="Times New Roman"/>
                          <w:b/>
                          <w:sz w:val="22"/>
                          <w:lang w:eastAsia="en-GB"/>
                        </w:rPr>
                        <w:t>Prompts:</w:t>
                      </w:r>
                      <w:r w:rsidRPr="00B33B0C">
                        <w:rPr>
                          <w:rFonts w:ascii="Times New Roman" w:hAnsi="Times New Roman"/>
                          <w:sz w:val="22"/>
                          <w:lang w:eastAsia="en-GB"/>
                        </w:rPr>
                        <w:t xml:space="preserve"> </w:t>
                      </w:r>
                      <w:r w:rsidRPr="00B33B0C">
                        <w:rPr>
                          <w:rFonts w:ascii="Times New Roman" w:hAnsi="Times New Roman"/>
                          <w:i/>
                          <w:sz w:val="22"/>
                          <w:lang w:eastAsia="en-GB"/>
                        </w:rPr>
                        <w:t>If you are finding it difficult to think of a strong example, try to think about something that means a lot to you. It may be something you have often thought about before and is significant to you. Or, it may be an idea that really appeals to you, even if you are not sure why.</w:t>
                      </w:r>
                      <w:r w:rsidRPr="00B33B0C">
                        <w:rPr>
                          <w:rFonts w:ascii="Times New Roman" w:hAnsi="Times New Roman"/>
                          <w:i/>
                          <w:sz w:val="22"/>
                          <w:lang w:eastAsia="en-GB"/>
                        </w:rPr>
                        <w:br/>
                        <w:t>You may have spoken to others about it or made previous attempts to try to achieve something similar.</w:t>
                      </w:r>
                      <w:r w:rsidRPr="00B33B0C">
                        <w:rPr>
                          <w:rFonts w:ascii="Helvetica Neue" w:hAnsi="Helvetica Neue" w:cs="Arial"/>
                          <w:i/>
                          <w:sz w:val="22"/>
                          <w:lang w:eastAsia="en-GB"/>
                        </w:rPr>
                        <w:t> </w:t>
                      </w:r>
                      <w:r w:rsidRPr="00B33B0C">
                        <w:rPr>
                          <w:rFonts w:ascii="Times New Roman" w:hAnsi="Times New Roman"/>
                          <w:i/>
                          <w:sz w:val="22"/>
                          <w:shd w:val="clear" w:color="auto" w:fill="FFFFFF"/>
                          <w:lang w:eastAsia="en-GB"/>
                        </w:rPr>
                        <w:t>It could also be something that you would be upset about if you could not achieve it. </w:t>
                      </w:r>
                      <w:r w:rsidRPr="00B33B0C">
                        <w:rPr>
                          <w:rFonts w:ascii="Helvetica Neue" w:hAnsi="Helvetica Neue"/>
                          <w:i/>
                          <w:sz w:val="22"/>
                          <w:lang w:eastAsia="en-GB"/>
                        </w:rPr>
                        <w:br/>
                      </w:r>
                      <w:r w:rsidRPr="00B33B0C">
                        <w:rPr>
                          <w:rFonts w:ascii="Times New Roman" w:hAnsi="Times New Roman"/>
                          <w:i/>
                          <w:sz w:val="22"/>
                          <w:lang w:eastAsia="en-GB"/>
                        </w:rPr>
                        <w:t xml:space="preserve">Are you able to think of another example? </w:t>
                      </w:r>
                    </w:p>
                    <w:p w14:paraId="67E53E9B" w14:textId="77777777" w:rsidR="00E725B7" w:rsidRPr="00B33B0C" w:rsidRDefault="00E725B7" w:rsidP="0010340E">
                      <w:pPr>
                        <w:spacing w:after="0" w:line="240" w:lineRule="auto"/>
                        <w:rPr>
                          <w:rFonts w:ascii="Times New Roman" w:eastAsia="Arial Unicode MS" w:hAnsi="Times New Roman"/>
                          <w:iCs/>
                          <w:sz w:val="22"/>
                          <w:u w:color="000000"/>
                          <w:lang w:eastAsia="zh-CN"/>
                        </w:rPr>
                      </w:pPr>
                    </w:p>
                    <w:p w14:paraId="609FB246" w14:textId="77777777" w:rsidR="00E725B7" w:rsidRPr="00BB6956" w:rsidRDefault="00E725B7" w:rsidP="0010340E">
                      <w:pPr>
                        <w:pStyle w:val="ListParagraph"/>
                        <w:numPr>
                          <w:ilvl w:val="0"/>
                          <w:numId w:val="38"/>
                        </w:numPr>
                        <w:spacing w:after="0" w:line="240" w:lineRule="auto"/>
                        <w:rPr>
                          <w:rFonts w:ascii="Times New Roman" w:hAnsi="Times New Roman"/>
                          <w:lang w:eastAsia="en-GB"/>
                        </w:rPr>
                      </w:pPr>
                      <w:r w:rsidRPr="00B33B0C">
                        <w:rPr>
                          <w:rFonts w:ascii="Times New Roman" w:eastAsia="Arial Unicode MS" w:hAnsi="Times New Roman"/>
                          <w:iCs/>
                          <w:sz w:val="22"/>
                          <w:u w:color="000000"/>
                          <w:lang w:eastAsia="zh-CN"/>
                        </w:rPr>
                        <w:t>If yes or no, return to question 2 prompting participants to use the example which has made them feel the</w:t>
                      </w:r>
                      <w:r w:rsidRPr="00B33B0C">
                        <w:rPr>
                          <w:rFonts w:ascii="Times New Roman" w:eastAsia="Arial Unicode MS" w:hAnsi="Times New Roman"/>
                          <w:b/>
                          <w:iCs/>
                          <w:sz w:val="22"/>
                          <w:u w:color="000000"/>
                          <w:lang w:eastAsia="zh-CN"/>
                        </w:rPr>
                        <w:t xml:space="preserve"> most</w:t>
                      </w:r>
                      <w:r w:rsidRPr="00B33B0C">
                        <w:rPr>
                          <w:rFonts w:ascii="Times New Roman" w:eastAsia="Arial Unicode MS" w:hAnsi="Times New Roman"/>
                          <w:iCs/>
                          <w:sz w:val="22"/>
                          <w:u w:color="000000"/>
                          <w:lang w:eastAsia="zh-CN"/>
                        </w:rPr>
                        <w:t xml:space="preserve"> important and special.</w:t>
                      </w:r>
                      <w:r w:rsidRPr="00BB6956">
                        <w:rPr>
                          <w:rFonts w:ascii="Helvetica Neue" w:hAnsi="Helvetica Neue"/>
                          <w:lang w:eastAsia="en-GB"/>
                        </w:rPr>
                        <w:br/>
                      </w:r>
                    </w:p>
                    <w:p w14:paraId="69870BD5" w14:textId="77777777" w:rsidR="00E725B7" w:rsidRPr="007F49ED" w:rsidRDefault="00E725B7" w:rsidP="0010340E">
                      <w:pPr>
                        <w:shd w:val="clear" w:color="auto" w:fill="FFFFFF"/>
                        <w:spacing w:after="0" w:line="240" w:lineRule="auto"/>
                        <w:rPr>
                          <w:rFonts w:ascii="Helvetica Neue" w:hAnsi="Helvetica Neue"/>
                          <w:color w:val="404040"/>
                          <w:lang w:eastAsia="en-GB"/>
                        </w:rPr>
                      </w:pPr>
                      <w:r w:rsidRPr="007F49ED">
                        <w:rPr>
                          <w:rFonts w:cs="Arial"/>
                          <w:color w:val="404040"/>
                          <w:lang w:eastAsia="en-GB"/>
                        </w:rPr>
                        <w:t>   </w:t>
                      </w:r>
                    </w:p>
                    <w:p w14:paraId="7CDDD380" w14:textId="77777777" w:rsidR="00E725B7" w:rsidRPr="007F49ED" w:rsidRDefault="00E725B7" w:rsidP="0010340E">
                      <w:pPr>
                        <w:shd w:val="clear" w:color="auto" w:fill="FFFFFF"/>
                        <w:spacing w:after="0" w:line="240" w:lineRule="auto"/>
                        <w:rPr>
                          <w:rFonts w:ascii="Helvetica Neue" w:hAnsi="Helvetica Neue"/>
                          <w:color w:val="404040"/>
                          <w:lang w:eastAsia="en-GB"/>
                        </w:rPr>
                      </w:pPr>
                    </w:p>
                    <w:p w14:paraId="6507CFA2" w14:textId="77777777" w:rsidR="00E725B7" w:rsidRDefault="00E725B7" w:rsidP="0010340E"/>
                  </w:txbxContent>
                </v:textbox>
                <w10:wrap anchorx="margin"/>
              </v:shape>
            </w:pict>
          </mc:Fallback>
        </mc:AlternateContent>
      </w:r>
    </w:p>
    <w:p w14:paraId="36A2A34C"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p>
    <w:p w14:paraId="185F68EA"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1F48855E"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3C312F01"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45E51A9F"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013B16C3"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52E4F7E0"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35063FB1" w14:textId="77777777" w:rsidR="0010340E" w:rsidRPr="0010340E" w:rsidRDefault="0010340E" w:rsidP="0010340E">
      <w:pPr>
        <w:spacing w:after="200" w:line="360" w:lineRule="auto"/>
        <w:rPr>
          <w:rFonts w:ascii="Times New Roman" w:eastAsia="Arial Unicode MS" w:hAnsi="Times New Roman" w:cs="Times New Roman"/>
          <w:i/>
          <w:szCs w:val="24"/>
          <w:u w:color="000000"/>
          <w:lang w:eastAsia="zh-CN"/>
        </w:rPr>
      </w:pPr>
    </w:p>
    <w:p w14:paraId="4BC63D25" w14:textId="77777777" w:rsidR="0010340E" w:rsidRPr="0010340E" w:rsidRDefault="0010340E" w:rsidP="0010340E">
      <w:pPr>
        <w:spacing w:after="0" w:line="360" w:lineRule="auto"/>
        <w:rPr>
          <w:rFonts w:ascii="Times New Roman" w:eastAsia="Arial Unicode MS" w:hAnsi="Times New Roman" w:cs="Times New Roman"/>
          <w:szCs w:val="24"/>
          <w:u w:color="000000"/>
          <w:lang w:eastAsia="zh-CN"/>
        </w:rPr>
      </w:pPr>
    </w:p>
    <w:p w14:paraId="0F249819"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09EBC0E4"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34539B15" w14:textId="77777777" w:rsidR="0010340E" w:rsidRPr="0010340E" w:rsidRDefault="0010340E" w:rsidP="0010340E">
      <w:pPr>
        <w:spacing w:after="0" w:line="360" w:lineRule="auto"/>
        <w:rPr>
          <w:rFonts w:ascii="Times New Roman" w:eastAsia="Times New Roman" w:hAnsi="Times New Roman" w:cs="Times New Roman"/>
          <w:bCs/>
          <w:szCs w:val="24"/>
          <w:lang w:val="en-US"/>
        </w:rPr>
      </w:pPr>
      <w:r w:rsidRPr="0010340E">
        <w:rPr>
          <w:rFonts w:ascii="Times New Roman" w:eastAsia="Times New Roman" w:hAnsi="Times New Roman" w:cs="Times New Roman"/>
          <w:b/>
          <w:bCs/>
          <w:szCs w:val="24"/>
          <w:lang w:val="en-US"/>
        </w:rPr>
        <w:t>Audio:</w:t>
      </w:r>
      <w:r w:rsidRPr="0010340E">
        <w:rPr>
          <w:rFonts w:ascii="Times New Roman" w:eastAsia="Times New Roman" w:hAnsi="Times New Roman" w:cs="Times New Roman"/>
          <w:bCs/>
          <w:szCs w:val="24"/>
          <w:lang w:val="en-US"/>
        </w:rPr>
        <w:t xml:space="preserve"> </w:t>
      </w:r>
      <w:r w:rsidRPr="0010340E">
        <w:rPr>
          <w:rFonts w:ascii="Times New Roman" w:eastAsia="Times New Roman" w:hAnsi="Times New Roman" w:cs="Times New Roman"/>
          <w:bCs/>
          <w:i/>
          <w:szCs w:val="24"/>
          <w:lang w:val="en-US"/>
        </w:rPr>
        <w:t>I would like you to now close your eyes and hold the image you were asked to think about earlier. Hold this image of yourself as vividly as possible whilst I ask you some questions about it. There is no need to write any of your answers down, just think about them as I ask you to hold the image of yourself in mind.</w:t>
      </w:r>
      <w:r w:rsidRPr="0010340E">
        <w:rPr>
          <w:rFonts w:ascii="Times New Roman" w:eastAsia="Times New Roman" w:hAnsi="Times New Roman" w:cs="Times New Roman"/>
          <w:bCs/>
          <w:szCs w:val="24"/>
          <w:lang w:val="en-US"/>
        </w:rPr>
        <w:t xml:space="preserve">  </w:t>
      </w:r>
    </w:p>
    <w:p w14:paraId="06714D93"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43B9A4D1"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is happening in the image that you can see right now? Think about what is going on. (Pause)</w:t>
      </w:r>
    </w:p>
    <w:p w14:paraId="43F4CA68"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are you doing in the image? (Pause)</w:t>
      </w:r>
    </w:p>
    <w:p w14:paraId="2105C183"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Who are you with? What are they doing? (Pause)</w:t>
      </w:r>
    </w:p>
    <w:p w14:paraId="74DD8E3C"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can you see and hear? (Pause)</w:t>
      </w:r>
    </w:p>
    <w:p w14:paraId="72A69738"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What do you look like to other people; what would others see? (Pause)</w:t>
      </w:r>
    </w:p>
    <w:p w14:paraId="7C043042"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How do you feel in this situation? (Pause)</w:t>
      </w:r>
    </w:p>
    <w:p w14:paraId="47BC49FD" w14:textId="77777777" w:rsidR="0010340E" w:rsidRPr="0010340E" w:rsidRDefault="0010340E" w:rsidP="0010340E">
      <w:pPr>
        <w:spacing w:after="0" w:line="360" w:lineRule="auto"/>
        <w:rPr>
          <w:rFonts w:ascii="Times New Roman" w:eastAsia="Times New Roman" w:hAnsi="Times New Roman" w:cs="Times New Roman"/>
          <w:bCs/>
          <w:szCs w:val="24"/>
          <w:lang w:val="en-US"/>
        </w:rPr>
      </w:pPr>
    </w:p>
    <w:p w14:paraId="1D6F4C0C"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r w:rsidRPr="0010340E">
        <w:rPr>
          <w:rFonts w:ascii="Times New Roman" w:eastAsia="Arial Unicode MS" w:hAnsi="Times New Roman" w:cs="Times New Roman"/>
          <w:i/>
          <w:szCs w:val="24"/>
          <w:u w:color="000000"/>
          <w:lang w:val="en-US" w:eastAsia="zh-CN"/>
        </w:rPr>
        <w:t>I’d like you to stay focused on that situation, try to get a really clear picture or sense of what it was like, where you were, who you were with, what you were doing…</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Arial Unicode MS" w:hAnsi="Times New Roman" w:cs="Times New Roman"/>
          <w:i/>
          <w:szCs w:val="24"/>
          <w:u w:color="000000"/>
          <w:lang w:val="en-US" w:eastAsia="zh-CN"/>
        </w:rPr>
        <w:t>Pause</w:t>
      </w:r>
      <w:r w:rsidRPr="0010340E">
        <w:rPr>
          <w:rFonts w:ascii="Times New Roman" w:eastAsia="Arial Unicode MS" w:hAnsi="Times New Roman" w:cs="Times New Roman"/>
          <w:szCs w:val="24"/>
          <w:u w:color="000000"/>
          <w:lang w:val="en-US" w:eastAsia="zh-CN"/>
        </w:rPr>
        <w:t xml:space="preserve">) </w:t>
      </w:r>
    </w:p>
    <w:p w14:paraId="51C539BB"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r w:rsidRPr="0010340E">
        <w:rPr>
          <w:rFonts w:ascii="Times New Roman" w:eastAsia="Arial Unicode MS" w:hAnsi="Times New Roman" w:cs="Times New Roman"/>
          <w:i/>
          <w:szCs w:val="24"/>
          <w:u w:color="000000"/>
          <w:lang w:val="en-US" w:eastAsia="zh-CN"/>
        </w:rPr>
        <w:t>You will now be asked some questions about this image.</w:t>
      </w:r>
    </w:p>
    <w:p w14:paraId="16449ED1" w14:textId="77777777" w:rsidR="0010340E" w:rsidRPr="0010340E" w:rsidRDefault="0010340E" w:rsidP="0010340E">
      <w:pPr>
        <w:spacing w:after="0" w:line="360" w:lineRule="auto"/>
        <w:rPr>
          <w:rFonts w:ascii="Times New Roman" w:eastAsia="Arial Unicode MS" w:hAnsi="Times New Roman" w:cs="Times New Roman"/>
          <w:szCs w:val="24"/>
          <w:u w:color="000000"/>
          <w:lang w:val="en-US" w:eastAsia="zh-CN"/>
        </w:rPr>
      </w:pPr>
    </w:p>
    <w:p w14:paraId="618D7045"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Arial Unicode MS" w:hAnsi="Times New Roman" w:cs="Times New Roman"/>
          <w:b/>
          <w:szCs w:val="24"/>
          <w:u w:color="000000"/>
          <w:lang w:val="en-US" w:eastAsia="zh-CN"/>
        </w:rPr>
        <w:t>Q4:</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When people are thinking about themselves, they may have a positive or negative image or sense of themselves in their mind. </w:t>
      </w:r>
      <w:r w:rsidRPr="0010340E">
        <w:rPr>
          <w:rFonts w:ascii="Times New Roman" w:eastAsia="Times New Roman" w:hAnsi="Times New Roman" w:cs="Times New Roman"/>
          <w:szCs w:val="24"/>
          <w:lang w:val="en-US" w:eastAsia="en-GB"/>
        </w:rPr>
        <w:br/>
        <w:t>What kind of image or sense of yourself do you have now? </w:t>
      </w:r>
    </w:p>
    <w:p w14:paraId="0A18F7B0"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 </w:t>
      </w:r>
    </w:p>
    <w:p w14:paraId="7AE2CEA2" w14:textId="77777777" w:rsidR="0010340E" w:rsidRPr="0010340E" w:rsidRDefault="0010340E" w:rsidP="0010340E">
      <w:pPr>
        <w:spacing w:after="0" w:line="360" w:lineRule="auto"/>
        <w:rPr>
          <w:rFonts w:ascii="Times New Roman" w:eastAsia="Arial Unicode MS" w:hAnsi="Times New Roman" w:cs="Times New Roman"/>
          <w:i/>
          <w:szCs w:val="24"/>
          <w:u w:color="000000"/>
          <w:lang w:eastAsia="zh-CN"/>
        </w:rPr>
      </w:pPr>
      <w:r w:rsidRPr="0010340E">
        <w:rPr>
          <w:rFonts w:ascii="Times New Roman" w:eastAsia="Arial Unicode MS" w:hAnsi="Times New Roman" w:cs="Times New Roman"/>
          <w:b/>
          <w:szCs w:val="24"/>
          <w:u w:color="000000"/>
          <w:lang w:val="en-US" w:eastAsia="zh-CN"/>
        </w:rPr>
        <w:t>Q5:</w:t>
      </w:r>
      <w:r w:rsidRPr="0010340E">
        <w:rPr>
          <w:rFonts w:ascii="Times New Roman" w:eastAsia="Arial Unicode MS" w:hAnsi="Times New Roman" w:cs="Times New Roman"/>
          <w:szCs w:val="24"/>
          <w:u w:color="000000"/>
          <w:lang w:val="en-US" w:eastAsia="zh-CN"/>
        </w:rPr>
        <w:t xml:space="preserve"> How vivid is the image/ sense of yourself? </w:t>
      </w:r>
      <w:r w:rsidRPr="0010340E">
        <w:rPr>
          <w:rFonts w:ascii="Times New Roman" w:eastAsia="Times New Roman" w:hAnsi="Times New Roman" w:cs="Times New Roman"/>
          <w:i/>
          <w:szCs w:val="24"/>
        </w:rPr>
        <w:t>1 – clear and vivid like normal vision, 2 – clear and reasonably vivid, 3 – moderately clear and vivid, 4 – vague and dim, 5 – no image.</w:t>
      </w:r>
      <w:r w:rsidRPr="0010340E">
        <w:rPr>
          <w:rFonts w:ascii="Times New Roman" w:eastAsia="Arial Unicode MS" w:hAnsi="Times New Roman" w:cs="Times New Roman"/>
          <w:i/>
          <w:szCs w:val="24"/>
          <w:u w:color="000000"/>
          <w:lang w:val="en-US" w:eastAsia="zh-CN"/>
        </w:rPr>
        <w:t xml:space="preserve"> </w:t>
      </w:r>
    </w:p>
    <w:p w14:paraId="6A1E29CA" w14:textId="77777777" w:rsidR="0010340E" w:rsidRPr="0010340E" w:rsidRDefault="0010340E" w:rsidP="0010340E">
      <w:pPr>
        <w:spacing w:after="0" w:line="360" w:lineRule="auto"/>
        <w:rPr>
          <w:rFonts w:ascii="Times New Roman" w:eastAsia="Arial Unicode MS" w:hAnsi="Times New Roman" w:cs="Times New Roman"/>
          <w:i/>
          <w:szCs w:val="24"/>
          <w:u w:color="000000"/>
          <w:lang w:val="en-US" w:eastAsia="zh-CN"/>
        </w:rPr>
      </w:pPr>
    </w:p>
    <w:p w14:paraId="22361DD9"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Arial Unicode MS" w:hAnsi="Times New Roman" w:cs="Times New Roman"/>
          <w:b/>
          <w:szCs w:val="24"/>
          <w:u w:color="000000"/>
          <w:lang w:val="en-US" w:eastAsia="zh-CN"/>
        </w:rPr>
        <w:t>Q</w:t>
      </w:r>
      <w:r w:rsidR="00B33B0C">
        <w:rPr>
          <w:rFonts w:ascii="Times New Roman" w:eastAsia="Arial Unicode MS" w:hAnsi="Times New Roman" w:cs="Times New Roman"/>
          <w:b/>
          <w:szCs w:val="24"/>
          <w:u w:color="000000"/>
          <w:lang w:val="en-US" w:eastAsia="zh-CN"/>
        </w:rPr>
        <w:t>6</w:t>
      </w:r>
      <w:r w:rsidRPr="0010340E">
        <w:rPr>
          <w:rFonts w:ascii="Times New Roman" w:eastAsia="Arial Unicode MS" w:hAnsi="Times New Roman" w:cs="Times New Roman"/>
          <w:b/>
          <w:szCs w:val="24"/>
          <w:u w:color="000000"/>
          <w:lang w:val="en-US" w:eastAsia="zh-CN"/>
        </w:rPr>
        <w:t>:</w:t>
      </w:r>
      <w:r w:rsidRPr="0010340E">
        <w:rPr>
          <w:rFonts w:ascii="Times New Roman" w:eastAsia="Arial Unicode MS" w:hAnsi="Times New Roman" w:cs="Times New Roman"/>
          <w:szCs w:val="24"/>
          <w:u w:color="000000"/>
          <w:lang w:val="en-US" w:eastAsia="zh-CN"/>
        </w:rPr>
        <w:t xml:space="preserve"> </w:t>
      </w:r>
      <w:r w:rsidRPr="0010340E">
        <w:rPr>
          <w:rFonts w:ascii="Times New Roman" w:eastAsia="Times New Roman" w:hAnsi="Times New Roman" w:cs="Times New Roman"/>
          <w:szCs w:val="24"/>
          <w:lang w:val="en-US" w:eastAsia="en-GB"/>
        </w:rPr>
        <w:t>Now keeping that situation clearly in mind, can you write how you are feeling about yourself? </w:t>
      </w:r>
    </w:p>
    <w:p w14:paraId="1123E427"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en-US" w:eastAsia="en-GB"/>
        </w:rPr>
        <w:t>This can include your thoughts and emotions towards yourself at this moment. </w:t>
      </w:r>
    </w:p>
    <w:p w14:paraId="28F4693C" w14:textId="77777777" w:rsidR="0010340E" w:rsidRPr="0010340E" w:rsidRDefault="0010340E" w:rsidP="0010340E">
      <w:pPr>
        <w:shd w:val="clear" w:color="auto" w:fill="FFFFFF"/>
        <w:spacing w:after="0" w:line="36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en-US" w:eastAsia="en-GB"/>
        </w:rPr>
        <w:t>For example, how positive or negative do you feel about yourself? What kind of thoughts are you having about yourself now?</w:t>
      </w:r>
    </w:p>
    <w:p w14:paraId="4375FE0F" w14:textId="77777777" w:rsidR="0010340E" w:rsidRPr="0010340E" w:rsidRDefault="0010340E" w:rsidP="0010340E">
      <w:pPr>
        <w:shd w:val="clear" w:color="auto" w:fill="FFFFFF"/>
        <w:spacing w:after="0" w:line="360" w:lineRule="auto"/>
        <w:jc w:val="center"/>
        <w:rPr>
          <w:rFonts w:ascii="Times New Roman" w:eastAsia="Times New Roman" w:hAnsi="Times New Roman" w:cs="Times New Roman"/>
          <w:szCs w:val="24"/>
          <w:lang w:eastAsia="en-GB"/>
        </w:rPr>
      </w:pPr>
    </w:p>
    <w:p w14:paraId="20A0686F" w14:textId="77777777" w:rsidR="0010340E" w:rsidRPr="0010340E" w:rsidRDefault="0010340E" w:rsidP="0010340E">
      <w:pPr>
        <w:shd w:val="clear" w:color="auto" w:fill="FFFFFF"/>
        <w:spacing w:after="0" w:line="360" w:lineRule="auto"/>
        <w:jc w:val="center"/>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You have now completed the imagery exercise.</w:t>
      </w:r>
    </w:p>
    <w:p w14:paraId="44D31BC7" w14:textId="77777777" w:rsidR="0010340E" w:rsidRPr="0010340E" w:rsidRDefault="0010340E" w:rsidP="0010340E">
      <w:pPr>
        <w:spacing w:after="0" w:line="360" w:lineRule="auto"/>
        <w:jc w:val="center"/>
        <w:rPr>
          <w:rFonts w:ascii="Times New Roman" w:eastAsia="Times New Roman" w:hAnsi="Times New Roman" w:cs="Times New Roman"/>
          <w:szCs w:val="24"/>
          <w:lang w:val="en-US"/>
        </w:rPr>
      </w:pPr>
    </w:p>
    <w:p w14:paraId="71DD76A2" w14:textId="77777777" w:rsidR="00845972" w:rsidRDefault="00845972" w:rsidP="00B33B0C">
      <w:pPr>
        <w:rPr>
          <w:rFonts w:ascii="Times New Roman" w:hAnsi="Times New Roman" w:cs="Times New Roman"/>
          <w:b/>
          <w:szCs w:val="24"/>
        </w:rPr>
      </w:pPr>
    </w:p>
    <w:p w14:paraId="581D20C8" w14:textId="77777777" w:rsidR="0010340E" w:rsidRPr="0010340E" w:rsidRDefault="0010340E" w:rsidP="0010340E">
      <w:pPr>
        <w:jc w:val="center"/>
        <w:rPr>
          <w:rFonts w:ascii="Times New Roman" w:hAnsi="Times New Roman" w:cs="Times New Roman"/>
          <w:b/>
          <w:szCs w:val="24"/>
        </w:rPr>
      </w:pPr>
      <w:r w:rsidRPr="0010340E">
        <w:rPr>
          <w:rFonts w:ascii="Times New Roman" w:hAnsi="Times New Roman" w:cs="Times New Roman"/>
          <w:b/>
          <w:szCs w:val="24"/>
        </w:rPr>
        <w:t>Appendix J: Advert sent via university email list</w:t>
      </w:r>
    </w:p>
    <w:p w14:paraId="707F8347" w14:textId="77777777" w:rsidR="0010340E" w:rsidRPr="0010340E" w:rsidRDefault="0010340E" w:rsidP="0010340E">
      <w:pPr>
        <w:jc w:val="center"/>
        <w:rPr>
          <w:rFonts w:ascii="Times New Roman" w:hAnsi="Times New Roman" w:cs="Times New Roman"/>
          <w:b/>
          <w:szCs w:val="24"/>
          <w:u w:val="single"/>
        </w:rPr>
      </w:pPr>
    </w:p>
    <w:p w14:paraId="66DC26D6" w14:textId="77777777" w:rsidR="0010340E" w:rsidRPr="0010340E" w:rsidRDefault="0010340E" w:rsidP="0010340E">
      <w:pPr>
        <w:rPr>
          <w:rFonts w:ascii="Times New Roman" w:hAnsi="Times New Roman" w:cs="Times New Roman"/>
          <w:szCs w:val="24"/>
        </w:rPr>
      </w:pPr>
      <w:r w:rsidRPr="0010340E">
        <w:rPr>
          <w:rFonts w:ascii="Times New Roman" w:hAnsi="Times New Roman" w:cs="Times New Roman"/>
          <w:b/>
          <w:szCs w:val="24"/>
          <w:u w:val="single"/>
        </w:rPr>
        <w:t>HEADER :</w:t>
      </w:r>
      <w:r w:rsidRPr="0010340E">
        <w:rPr>
          <w:rFonts w:ascii="Times New Roman" w:hAnsi="Times New Roman" w:cs="Times New Roman"/>
          <w:szCs w:val="24"/>
        </w:rPr>
        <w:t xml:space="preserve"> “How does your self-image impact your mood? Can you help us understand the role of imagery on our mood?”</w:t>
      </w:r>
    </w:p>
    <w:p w14:paraId="26CADD40" w14:textId="77777777" w:rsidR="0010340E" w:rsidRPr="0010340E" w:rsidRDefault="0010340E" w:rsidP="0010340E">
      <w:pPr>
        <w:rPr>
          <w:rFonts w:ascii="Times New Roman" w:hAnsi="Times New Roman" w:cs="Times New Roman"/>
          <w:szCs w:val="24"/>
        </w:rPr>
      </w:pPr>
    </w:p>
    <w:p w14:paraId="4F969D3E" w14:textId="77777777" w:rsidR="0010340E" w:rsidRPr="0010340E" w:rsidRDefault="0010340E" w:rsidP="0010340E">
      <w:pPr>
        <w:rPr>
          <w:rFonts w:ascii="Times New Roman" w:hAnsi="Times New Roman" w:cs="Times New Roman"/>
          <w:color w:val="222222"/>
          <w:szCs w:val="24"/>
          <w:shd w:val="clear" w:color="auto" w:fill="FFFFFF"/>
        </w:rPr>
      </w:pPr>
      <w:r w:rsidRPr="0010340E">
        <w:rPr>
          <w:rFonts w:ascii="Times New Roman" w:hAnsi="Times New Roman" w:cs="Times New Roman"/>
          <w:color w:val="222222"/>
          <w:szCs w:val="24"/>
          <w:shd w:val="clear" w:color="auto" w:fill="FFFFFF"/>
        </w:rPr>
        <w:t>My name is Razia Akhtar and I am a trainee clinical psychologist from the University of Sheffield.</w:t>
      </w:r>
      <w:r w:rsidRPr="0010340E">
        <w:rPr>
          <w:rFonts w:ascii="Times New Roman" w:hAnsi="Times New Roman" w:cs="Times New Roman"/>
          <w:color w:val="222222"/>
          <w:szCs w:val="24"/>
        </w:rPr>
        <w:br/>
      </w:r>
      <w:r w:rsidRPr="0010340E">
        <w:rPr>
          <w:rFonts w:ascii="Times New Roman" w:hAnsi="Times New Roman" w:cs="Times New Roman"/>
          <w:color w:val="222222"/>
          <w:szCs w:val="24"/>
        </w:rPr>
        <w:br/>
      </w:r>
      <w:r w:rsidRPr="0010340E">
        <w:rPr>
          <w:rFonts w:ascii="Times New Roman" w:hAnsi="Times New Roman" w:cs="Times New Roman"/>
          <w:color w:val="222222"/>
          <w:szCs w:val="24"/>
          <w:shd w:val="clear" w:color="auto" w:fill="FFFFFF"/>
        </w:rPr>
        <w:t xml:space="preserve">I am doing my doctoral research project on how people experience imagery about themselves and how this can impact our mood.  </w:t>
      </w:r>
    </w:p>
    <w:p w14:paraId="601B27D1" w14:textId="77777777" w:rsidR="0010340E" w:rsidRPr="0010340E" w:rsidRDefault="0010340E" w:rsidP="0010340E">
      <w:pPr>
        <w:rPr>
          <w:rFonts w:ascii="Times New Roman" w:hAnsi="Times New Roman" w:cs="Times New Roman"/>
          <w:color w:val="222222"/>
          <w:szCs w:val="24"/>
          <w:shd w:val="clear" w:color="auto" w:fill="FFFFFF"/>
        </w:rPr>
      </w:pPr>
      <w:r w:rsidRPr="0010340E">
        <w:rPr>
          <w:rFonts w:ascii="Times New Roman" w:hAnsi="Times New Roman" w:cs="Times New Roman"/>
          <w:color w:val="222222"/>
          <w:szCs w:val="24"/>
          <w:shd w:val="clear" w:color="auto" w:fill="FFFFFF"/>
        </w:rPr>
        <w:t xml:space="preserve">I would like to invite you to participate in an online questionnaire. This is followed by an online audio imagery exercise. This should take no more than 30 minutes to finish. To complete the audio imagery exercise, you will require access to speakers or headphones to listen to the audio content, preferably in a quiet location. </w:t>
      </w:r>
      <w:r w:rsidRPr="0010340E">
        <w:rPr>
          <w:rFonts w:ascii="Times New Roman" w:hAnsi="Times New Roman" w:cs="Times New Roman"/>
          <w:color w:val="222222"/>
          <w:szCs w:val="24"/>
        </w:rPr>
        <w:br/>
      </w:r>
      <w:r w:rsidRPr="0010340E">
        <w:rPr>
          <w:rFonts w:ascii="Times New Roman" w:hAnsi="Times New Roman" w:cs="Times New Roman"/>
          <w:color w:val="222222"/>
          <w:szCs w:val="24"/>
        </w:rPr>
        <w:br/>
      </w:r>
      <w:r w:rsidRPr="0010340E">
        <w:rPr>
          <w:rFonts w:ascii="Times New Roman" w:hAnsi="Times New Roman" w:cs="Times New Roman"/>
          <w:color w:val="222222"/>
          <w:szCs w:val="24"/>
          <w:shd w:val="clear" w:color="auto" w:fill="FFFFFF"/>
        </w:rPr>
        <w:t xml:space="preserve">If you wish to participate or require more information, please follow the link below which will direct you to the online questionnaire and more information about the research. </w:t>
      </w:r>
    </w:p>
    <w:p w14:paraId="0CD36408" w14:textId="77777777" w:rsidR="0010340E" w:rsidRPr="0010340E" w:rsidRDefault="0010340E" w:rsidP="0010340E">
      <w:pPr>
        <w:rPr>
          <w:rFonts w:ascii="Times New Roman" w:hAnsi="Times New Roman" w:cs="Times New Roman"/>
          <w:color w:val="222222"/>
          <w:szCs w:val="24"/>
          <w:shd w:val="clear" w:color="auto" w:fill="FFFFFF"/>
        </w:rPr>
      </w:pPr>
    </w:p>
    <w:p w14:paraId="24B137FC" w14:textId="77777777" w:rsidR="0010340E" w:rsidRPr="0010340E" w:rsidRDefault="00991BCC" w:rsidP="0010340E">
      <w:pPr>
        <w:jc w:val="center"/>
        <w:rPr>
          <w:rFonts w:ascii="Times New Roman" w:hAnsi="Times New Roman" w:cs="Times New Roman"/>
          <w:szCs w:val="24"/>
        </w:rPr>
      </w:pPr>
      <w:hyperlink r:id="rId136" w:history="1">
        <w:r w:rsidR="0010340E" w:rsidRPr="0010340E">
          <w:rPr>
            <w:rFonts w:ascii="Times New Roman" w:hAnsi="Times New Roman" w:cs="Times New Roman"/>
            <w:color w:val="0000FF"/>
            <w:szCs w:val="24"/>
            <w:u w:val="single"/>
          </w:rPr>
          <w:t>(Link)</w:t>
        </w:r>
      </w:hyperlink>
    </w:p>
    <w:p w14:paraId="3DBD976A" w14:textId="77777777" w:rsidR="0010340E" w:rsidRPr="0010340E" w:rsidRDefault="0010340E" w:rsidP="0010340E">
      <w:pPr>
        <w:rPr>
          <w:rFonts w:asciiTheme="minorHAnsi" w:hAnsiTheme="minorHAnsi"/>
          <w:sz w:val="22"/>
        </w:rPr>
      </w:pPr>
    </w:p>
    <w:p w14:paraId="2D668152" w14:textId="77777777" w:rsidR="0010340E" w:rsidRPr="0010340E" w:rsidRDefault="0010340E" w:rsidP="0010340E">
      <w:pPr>
        <w:rPr>
          <w:rFonts w:asciiTheme="minorHAnsi" w:hAnsiTheme="minorHAnsi"/>
          <w:color w:val="0000FF"/>
          <w:sz w:val="22"/>
          <w:u w:val="single"/>
        </w:rPr>
      </w:pPr>
      <w:r w:rsidRPr="0010340E">
        <w:rPr>
          <w:rFonts w:ascii="Times New Roman" w:hAnsi="Times New Roman" w:cs="Times New Roman"/>
          <w:color w:val="222222"/>
          <w:szCs w:val="24"/>
          <w:shd w:val="clear" w:color="auto" w:fill="FFFFFF"/>
        </w:rPr>
        <w:t>As a thank you for participating, you will be entered into a prize draw to</w:t>
      </w:r>
      <w:r w:rsidRPr="0010340E">
        <w:rPr>
          <w:rFonts w:ascii="Times New Roman" w:hAnsi="Times New Roman" w:cs="Times New Roman"/>
          <w:b/>
          <w:color w:val="222222"/>
          <w:szCs w:val="24"/>
          <w:shd w:val="clear" w:color="auto" w:fill="FFFFFF"/>
        </w:rPr>
        <w:t xml:space="preserve"> win a £25 Amazon</w:t>
      </w:r>
      <w:r w:rsidRPr="0010340E">
        <w:rPr>
          <w:rFonts w:ascii="Times New Roman" w:hAnsi="Times New Roman" w:cs="Times New Roman"/>
          <w:color w:val="222222"/>
          <w:szCs w:val="24"/>
          <w:shd w:val="clear" w:color="auto" w:fill="FFFFFF"/>
        </w:rPr>
        <w:t xml:space="preserve"> </w:t>
      </w:r>
      <w:r w:rsidRPr="0010340E">
        <w:rPr>
          <w:rFonts w:ascii="Times New Roman" w:hAnsi="Times New Roman" w:cs="Times New Roman"/>
          <w:b/>
          <w:color w:val="222222"/>
          <w:szCs w:val="24"/>
          <w:shd w:val="clear" w:color="auto" w:fill="FFFFFF"/>
        </w:rPr>
        <w:t>voucher.</w:t>
      </w:r>
      <w:r w:rsidRPr="0010340E">
        <w:rPr>
          <w:rFonts w:ascii="Times New Roman" w:hAnsi="Times New Roman" w:cs="Times New Roman"/>
          <w:color w:val="222222"/>
          <w:szCs w:val="24"/>
        </w:rPr>
        <w:br/>
      </w:r>
      <w:r w:rsidRPr="0010340E">
        <w:rPr>
          <w:rFonts w:ascii="Times New Roman" w:hAnsi="Times New Roman" w:cs="Times New Roman"/>
          <w:color w:val="222222"/>
          <w:szCs w:val="24"/>
        </w:rPr>
        <w:br/>
      </w:r>
      <w:r w:rsidRPr="0010340E">
        <w:rPr>
          <w:rFonts w:ascii="Times New Roman" w:hAnsi="Times New Roman" w:cs="Times New Roman"/>
          <w:color w:val="222222"/>
          <w:szCs w:val="24"/>
          <w:shd w:val="clear" w:color="auto" w:fill="FFFFFF"/>
        </w:rPr>
        <w:t xml:space="preserve">This project has been approved by the University of Sheffield Department of Psychology research ethics committee and is supervised by Dr Georgina </w:t>
      </w:r>
      <w:proofErr w:type="spellStart"/>
      <w:r w:rsidRPr="0010340E">
        <w:rPr>
          <w:rFonts w:ascii="Times New Roman" w:hAnsi="Times New Roman" w:cs="Times New Roman"/>
          <w:color w:val="222222"/>
          <w:szCs w:val="24"/>
          <w:shd w:val="clear" w:color="auto" w:fill="FFFFFF"/>
        </w:rPr>
        <w:t>Rowse</w:t>
      </w:r>
      <w:proofErr w:type="spellEnd"/>
      <w:r w:rsidRPr="0010340E">
        <w:rPr>
          <w:rFonts w:ascii="Times New Roman" w:hAnsi="Times New Roman" w:cs="Times New Roman"/>
          <w:color w:val="222222"/>
          <w:szCs w:val="24"/>
          <w:shd w:val="clear" w:color="auto" w:fill="FFFFFF"/>
        </w:rPr>
        <w:t>.</w:t>
      </w:r>
      <w:r w:rsidRPr="0010340E">
        <w:rPr>
          <w:rFonts w:ascii="Times New Roman" w:hAnsi="Times New Roman" w:cs="Times New Roman"/>
          <w:color w:val="222222"/>
          <w:szCs w:val="24"/>
        </w:rPr>
        <w:br/>
      </w:r>
      <w:r w:rsidRPr="0010340E">
        <w:rPr>
          <w:rFonts w:ascii="Times New Roman" w:hAnsi="Times New Roman" w:cs="Times New Roman"/>
          <w:color w:val="222222"/>
          <w:szCs w:val="24"/>
          <w:shd w:val="clear" w:color="auto" w:fill="FFFFFF"/>
        </w:rPr>
        <w:t> </w:t>
      </w:r>
      <w:r w:rsidRPr="0010340E">
        <w:rPr>
          <w:rFonts w:ascii="Times New Roman" w:hAnsi="Times New Roman" w:cs="Times New Roman"/>
          <w:color w:val="222222"/>
          <w:szCs w:val="24"/>
        </w:rPr>
        <w:br/>
      </w:r>
      <w:r w:rsidRPr="0010340E">
        <w:rPr>
          <w:rFonts w:ascii="Times New Roman" w:hAnsi="Times New Roman" w:cs="Times New Roman"/>
          <w:color w:val="222222"/>
          <w:szCs w:val="24"/>
          <w:shd w:val="clear" w:color="auto" w:fill="FFFFFF"/>
        </w:rPr>
        <w:t>Feel free to get in touch with any questions/ comments: </w:t>
      </w:r>
      <w:hyperlink r:id="rId137" w:history="1">
        <w:r w:rsidR="00FE4362">
          <w:rPr>
            <w:rFonts w:ascii="Times New Roman" w:hAnsi="Times New Roman" w:cs="Times New Roman"/>
            <w:color w:val="0000FF"/>
            <w:szCs w:val="24"/>
            <w:u w:val="single"/>
            <w:shd w:val="clear" w:color="auto" w:fill="FFFFFF"/>
          </w:rPr>
          <w:t>(email)</w:t>
        </w:r>
      </w:hyperlink>
    </w:p>
    <w:p w14:paraId="507BE906" w14:textId="77777777" w:rsidR="0010340E" w:rsidRPr="0010340E" w:rsidRDefault="0010340E" w:rsidP="0010340E">
      <w:pPr>
        <w:rPr>
          <w:rFonts w:asciiTheme="minorHAnsi" w:hAnsiTheme="minorHAnsi"/>
          <w:color w:val="0000FF"/>
          <w:sz w:val="22"/>
          <w:u w:val="single"/>
        </w:rPr>
      </w:pPr>
    </w:p>
    <w:p w14:paraId="3CA77AE6" w14:textId="77777777" w:rsidR="0010340E" w:rsidRPr="0010340E" w:rsidRDefault="0010340E" w:rsidP="0010340E">
      <w:pPr>
        <w:jc w:val="center"/>
        <w:rPr>
          <w:rFonts w:ascii="Times New Roman" w:hAnsi="Times New Roman" w:cs="Times New Roman"/>
          <w:b/>
        </w:rPr>
      </w:pPr>
    </w:p>
    <w:p w14:paraId="00229CBB" w14:textId="77777777" w:rsidR="0010340E" w:rsidRPr="0010340E" w:rsidRDefault="0010340E" w:rsidP="0010340E">
      <w:pPr>
        <w:jc w:val="center"/>
        <w:rPr>
          <w:rFonts w:ascii="Times New Roman" w:hAnsi="Times New Roman" w:cs="Times New Roman"/>
          <w:b/>
        </w:rPr>
      </w:pPr>
    </w:p>
    <w:p w14:paraId="4AE356DF" w14:textId="77777777" w:rsidR="0010340E" w:rsidRPr="0010340E" w:rsidRDefault="0010340E" w:rsidP="0010340E">
      <w:pPr>
        <w:jc w:val="center"/>
        <w:rPr>
          <w:rFonts w:ascii="Times New Roman" w:hAnsi="Times New Roman" w:cs="Times New Roman"/>
          <w:b/>
        </w:rPr>
      </w:pPr>
    </w:p>
    <w:p w14:paraId="0E8897E9" w14:textId="77777777" w:rsidR="0010340E" w:rsidRPr="0010340E" w:rsidRDefault="0010340E" w:rsidP="0010340E">
      <w:pPr>
        <w:jc w:val="center"/>
        <w:rPr>
          <w:rFonts w:ascii="Times New Roman" w:hAnsi="Times New Roman" w:cs="Times New Roman"/>
          <w:b/>
        </w:rPr>
      </w:pPr>
    </w:p>
    <w:p w14:paraId="293880EA" w14:textId="77777777" w:rsidR="0010340E" w:rsidRPr="0010340E" w:rsidRDefault="0010340E" w:rsidP="0010340E">
      <w:pPr>
        <w:jc w:val="center"/>
        <w:rPr>
          <w:rFonts w:ascii="Times New Roman" w:hAnsi="Times New Roman" w:cs="Times New Roman"/>
          <w:b/>
        </w:rPr>
      </w:pPr>
    </w:p>
    <w:p w14:paraId="77B65E7B" w14:textId="77777777" w:rsidR="0010340E" w:rsidRPr="0010340E" w:rsidRDefault="0010340E" w:rsidP="0010340E">
      <w:pPr>
        <w:jc w:val="center"/>
        <w:rPr>
          <w:rFonts w:ascii="Times New Roman" w:hAnsi="Times New Roman" w:cs="Times New Roman"/>
          <w:b/>
        </w:rPr>
      </w:pPr>
    </w:p>
    <w:p w14:paraId="2A538DD8" w14:textId="77777777" w:rsidR="0010340E" w:rsidRPr="0010340E" w:rsidRDefault="0010340E" w:rsidP="0010340E">
      <w:pPr>
        <w:jc w:val="center"/>
        <w:rPr>
          <w:rFonts w:ascii="Times New Roman" w:hAnsi="Times New Roman" w:cs="Times New Roman"/>
          <w:b/>
        </w:rPr>
      </w:pPr>
    </w:p>
    <w:p w14:paraId="6275665E" w14:textId="77777777" w:rsidR="0010340E" w:rsidRPr="0010340E" w:rsidRDefault="0010340E" w:rsidP="0010340E">
      <w:pPr>
        <w:jc w:val="center"/>
        <w:rPr>
          <w:rFonts w:ascii="Times New Roman" w:hAnsi="Times New Roman" w:cs="Times New Roman"/>
          <w:b/>
        </w:rPr>
      </w:pPr>
    </w:p>
    <w:p w14:paraId="4CE50841" w14:textId="77777777" w:rsidR="0010340E" w:rsidRPr="0010340E" w:rsidRDefault="0010340E" w:rsidP="0010340E">
      <w:pPr>
        <w:jc w:val="center"/>
        <w:rPr>
          <w:rFonts w:ascii="Times New Roman" w:hAnsi="Times New Roman" w:cs="Times New Roman"/>
          <w:b/>
        </w:rPr>
      </w:pPr>
      <w:r w:rsidRPr="0010340E">
        <w:rPr>
          <w:rFonts w:ascii="Times New Roman" w:hAnsi="Times New Roman" w:cs="Times New Roman"/>
          <w:b/>
        </w:rPr>
        <w:t>Appendix K: Advert used for further recruitment waves</w:t>
      </w:r>
    </w:p>
    <w:p w14:paraId="097A72DE" w14:textId="77777777" w:rsidR="0010340E" w:rsidRPr="0010340E" w:rsidRDefault="0010340E" w:rsidP="0010340E">
      <w:pPr>
        <w:jc w:val="center"/>
        <w:rPr>
          <w:rFonts w:ascii="Times New Roman" w:hAnsi="Times New Roman" w:cs="Times New Roman"/>
          <w:b/>
        </w:rPr>
      </w:pPr>
    </w:p>
    <w:p w14:paraId="39956C8A" w14:textId="77777777" w:rsidR="0010340E" w:rsidRPr="00F24F77" w:rsidRDefault="0010340E" w:rsidP="0010340E">
      <w:pPr>
        <w:jc w:val="center"/>
        <w:rPr>
          <w:rFonts w:ascii="Times New Roman" w:eastAsia="Times New Roman" w:hAnsi="Times New Roman" w:cs="Times New Roman"/>
          <w:b/>
          <w:sz w:val="22"/>
        </w:rPr>
      </w:pPr>
      <w:r w:rsidRPr="00F24F77">
        <w:rPr>
          <w:rFonts w:ascii="Times New Roman" w:hAnsi="Times New Roman" w:cs="Times New Roman"/>
          <w:b/>
          <w:sz w:val="22"/>
        </w:rPr>
        <w:t xml:space="preserve"> </w:t>
      </w:r>
      <w:r w:rsidRPr="00F24F77">
        <w:rPr>
          <w:rFonts w:ascii="Times New Roman" w:eastAsia="Times New Roman" w:hAnsi="Times New Roman" w:cs="Times New Roman"/>
          <w:b/>
          <w:sz w:val="22"/>
        </w:rPr>
        <w:t>How does your image of yourself impact your mood?</w:t>
      </w:r>
    </w:p>
    <w:p w14:paraId="3471C552" w14:textId="77777777" w:rsidR="0010340E" w:rsidRPr="00F24F77" w:rsidRDefault="0010340E" w:rsidP="0010340E">
      <w:pPr>
        <w:spacing w:after="0" w:line="240" w:lineRule="auto"/>
        <w:rPr>
          <w:rFonts w:ascii="Times New Roman" w:eastAsia="Times New Roman" w:hAnsi="Times New Roman" w:cs="Times New Roman"/>
          <w:szCs w:val="24"/>
        </w:rPr>
      </w:pPr>
    </w:p>
    <w:p w14:paraId="0BABB6CE" w14:textId="77777777" w:rsidR="0010340E" w:rsidRPr="00F24F77" w:rsidRDefault="0010340E" w:rsidP="0010340E">
      <w:pPr>
        <w:spacing w:line="240" w:lineRule="auto"/>
        <w:jc w:val="center"/>
        <w:rPr>
          <w:rFonts w:ascii="Times New Roman" w:hAnsi="Times New Roman" w:cs="Times New Roman"/>
          <w:i/>
          <w:sz w:val="22"/>
        </w:rPr>
      </w:pPr>
      <w:r w:rsidRPr="00F24F77">
        <w:rPr>
          <w:rFonts w:ascii="Times New Roman" w:hAnsi="Times New Roman" w:cs="Times New Roman"/>
          <w:i/>
          <w:sz w:val="22"/>
        </w:rPr>
        <w:t>Can you help us understand the role of self-imagery on our mood?</w:t>
      </w:r>
    </w:p>
    <w:p w14:paraId="5590B269" w14:textId="77777777" w:rsidR="0010340E" w:rsidRPr="00F24F77" w:rsidRDefault="0010340E" w:rsidP="0010340E">
      <w:pPr>
        <w:spacing w:line="240" w:lineRule="auto"/>
        <w:jc w:val="center"/>
        <w:rPr>
          <w:rFonts w:ascii="Times New Roman" w:hAnsi="Times New Roman" w:cs="Times New Roman"/>
          <w:i/>
          <w:sz w:val="22"/>
        </w:rPr>
      </w:pPr>
      <w:r w:rsidRPr="00F24F77">
        <w:rPr>
          <w:rFonts w:ascii="Times New Roman" w:hAnsi="Times New Roman" w:cs="Times New Roman"/>
          <w:i/>
          <w:sz w:val="22"/>
        </w:rPr>
        <w:t xml:space="preserve">Complete a short survey to be entered into a prize draw for a </w:t>
      </w:r>
      <w:r w:rsidRPr="00F24F77">
        <w:rPr>
          <w:rFonts w:ascii="Times New Roman" w:hAnsi="Times New Roman" w:cs="Times New Roman"/>
          <w:b/>
          <w:i/>
          <w:sz w:val="22"/>
        </w:rPr>
        <w:t>£25 Amazon voucher</w:t>
      </w:r>
      <w:r w:rsidRPr="00F24F77">
        <w:rPr>
          <w:rFonts w:ascii="Times New Roman" w:hAnsi="Times New Roman" w:cs="Times New Roman"/>
          <w:i/>
          <w:sz w:val="22"/>
        </w:rPr>
        <w:t>.</w:t>
      </w:r>
    </w:p>
    <w:p w14:paraId="2B193B1D" w14:textId="77777777" w:rsidR="0010340E" w:rsidRPr="00F24F77" w:rsidRDefault="0010340E" w:rsidP="0010340E">
      <w:pPr>
        <w:spacing w:line="240" w:lineRule="auto"/>
        <w:rPr>
          <w:rFonts w:ascii="Times New Roman" w:eastAsia="Times New Roman" w:hAnsi="Times New Roman" w:cs="Times New Roman"/>
          <w:i/>
          <w:sz w:val="22"/>
        </w:rPr>
      </w:pPr>
    </w:p>
    <w:p w14:paraId="01FDA0A1" w14:textId="77777777" w:rsidR="0010340E" w:rsidRPr="00F24F77" w:rsidRDefault="0010340E" w:rsidP="0010340E">
      <w:pPr>
        <w:spacing w:line="240" w:lineRule="auto"/>
        <w:rPr>
          <w:rFonts w:ascii="Times New Roman" w:hAnsi="Times New Roman" w:cs="Times New Roman"/>
          <w:b/>
          <w:sz w:val="22"/>
        </w:rPr>
      </w:pPr>
      <w:r w:rsidRPr="00F24F77">
        <w:rPr>
          <w:rFonts w:ascii="Times New Roman" w:hAnsi="Times New Roman" w:cs="Times New Roman"/>
          <w:b/>
          <w:sz w:val="22"/>
        </w:rPr>
        <w:t>What is the study about?</w:t>
      </w:r>
    </w:p>
    <w:p w14:paraId="7A07F2D6" w14:textId="77777777" w:rsidR="0010340E" w:rsidRPr="00F24F77" w:rsidRDefault="0010340E" w:rsidP="0010340E">
      <w:pPr>
        <w:spacing w:line="240" w:lineRule="auto"/>
        <w:rPr>
          <w:rFonts w:ascii="Times New Roman" w:hAnsi="Times New Roman" w:cs="Times New Roman"/>
          <w:sz w:val="22"/>
        </w:rPr>
      </w:pPr>
      <w:r w:rsidRPr="00F24F77">
        <w:rPr>
          <w:rFonts w:ascii="Times New Roman" w:hAnsi="Times New Roman" w:cs="Times New Roman"/>
          <w:sz w:val="22"/>
        </w:rPr>
        <w:t xml:space="preserve">The study is examining how people </w:t>
      </w:r>
      <w:r w:rsidRPr="00F24F77">
        <w:rPr>
          <w:rFonts w:ascii="Times New Roman" w:hAnsi="Times New Roman" w:cs="Times New Roman"/>
          <w:sz w:val="22"/>
          <w:shd w:val="clear" w:color="auto" w:fill="FFFFFF"/>
        </w:rPr>
        <w:t xml:space="preserve">experience imagery about themselves and how this can impact mood. This could </w:t>
      </w:r>
      <w:r w:rsidRPr="00F24F77">
        <w:rPr>
          <w:rFonts w:ascii="Times New Roman" w:eastAsia="Times New Roman" w:hAnsi="Times New Roman" w:cs="Times New Roman"/>
          <w:sz w:val="22"/>
          <w:lang w:eastAsia="en-GB"/>
        </w:rPr>
        <w:t>help us to understand specific clinical problems where imagery impacts mood, and help to recommend clinical interventions for treatment.</w:t>
      </w:r>
    </w:p>
    <w:p w14:paraId="1DFBFE59" w14:textId="77777777" w:rsidR="0010340E" w:rsidRPr="00F24F77" w:rsidRDefault="0010340E" w:rsidP="0010340E">
      <w:pPr>
        <w:spacing w:after="0" w:line="240" w:lineRule="auto"/>
        <w:rPr>
          <w:rFonts w:ascii="Times New Roman" w:eastAsia="Times New Roman" w:hAnsi="Times New Roman" w:cs="Times New Roman"/>
          <w:b/>
          <w:sz w:val="22"/>
        </w:rPr>
      </w:pPr>
    </w:p>
    <w:p w14:paraId="67595773" w14:textId="77777777" w:rsidR="0010340E" w:rsidRPr="00F24F77" w:rsidRDefault="0010340E" w:rsidP="0010340E">
      <w:pPr>
        <w:spacing w:after="0" w:line="240" w:lineRule="auto"/>
        <w:rPr>
          <w:rFonts w:ascii="Times New Roman" w:eastAsia="Times New Roman" w:hAnsi="Times New Roman" w:cs="Times New Roman"/>
          <w:b/>
          <w:sz w:val="22"/>
        </w:rPr>
      </w:pPr>
      <w:r w:rsidRPr="00F24F77">
        <w:rPr>
          <w:rFonts w:ascii="Times New Roman" w:eastAsia="Times New Roman" w:hAnsi="Times New Roman" w:cs="Times New Roman"/>
          <w:b/>
          <w:sz w:val="22"/>
        </w:rPr>
        <w:t>What you need to know:</w:t>
      </w:r>
    </w:p>
    <w:p w14:paraId="697CBCAD" w14:textId="77777777" w:rsidR="0010340E" w:rsidRPr="00F24F77" w:rsidRDefault="0010340E" w:rsidP="0010340E">
      <w:pPr>
        <w:spacing w:after="0" w:line="240" w:lineRule="auto"/>
        <w:rPr>
          <w:rFonts w:ascii="Times New Roman" w:eastAsia="Times New Roman" w:hAnsi="Times New Roman" w:cs="Times New Roman"/>
          <w:b/>
          <w:sz w:val="22"/>
        </w:rPr>
      </w:pPr>
    </w:p>
    <w:p w14:paraId="715F3A3F" w14:textId="77777777" w:rsidR="0010340E" w:rsidRPr="00F24F77" w:rsidRDefault="0010340E" w:rsidP="0010340E">
      <w:pPr>
        <w:numPr>
          <w:ilvl w:val="0"/>
          <w:numId w:val="40"/>
        </w:numPr>
        <w:spacing w:after="0" w:line="240" w:lineRule="auto"/>
        <w:contextualSpacing/>
        <w:rPr>
          <w:rFonts w:ascii="Times New Roman" w:eastAsia="Times New Roman" w:hAnsi="Times New Roman" w:cs="Times New Roman"/>
          <w:sz w:val="22"/>
        </w:rPr>
      </w:pPr>
      <w:r w:rsidRPr="00F24F77">
        <w:rPr>
          <w:rFonts w:ascii="Times New Roman" w:eastAsia="Times New Roman" w:hAnsi="Times New Roman" w:cs="Times New Roman"/>
          <w:sz w:val="22"/>
        </w:rPr>
        <w:t xml:space="preserve">All you need to do is complete an online survey, which takes around 20 minutes. </w:t>
      </w:r>
    </w:p>
    <w:p w14:paraId="6D4A7753" w14:textId="77777777" w:rsidR="0010340E" w:rsidRPr="00F24F77" w:rsidRDefault="0010340E" w:rsidP="0010340E">
      <w:pPr>
        <w:numPr>
          <w:ilvl w:val="0"/>
          <w:numId w:val="40"/>
        </w:numPr>
        <w:spacing w:after="0" w:line="240" w:lineRule="auto"/>
        <w:contextualSpacing/>
        <w:rPr>
          <w:rFonts w:ascii="Times New Roman" w:eastAsia="Times New Roman" w:hAnsi="Times New Roman" w:cs="Times New Roman"/>
          <w:sz w:val="22"/>
        </w:rPr>
      </w:pPr>
      <w:r w:rsidRPr="00F24F77">
        <w:rPr>
          <w:rFonts w:ascii="Times New Roman" w:eastAsia="Times New Roman" w:hAnsi="Times New Roman" w:cs="Times New Roman"/>
          <w:color w:val="222222"/>
          <w:sz w:val="22"/>
          <w:shd w:val="clear" w:color="auto" w:fill="FFFFFF"/>
        </w:rPr>
        <w:t>You need access to speakers or headphones to listen to short audio clips, preferably in a quiet location.</w:t>
      </w:r>
    </w:p>
    <w:p w14:paraId="5CD08F7B" w14:textId="77777777" w:rsidR="0010340E" w:rsidRPr="00F24F77" w:rsidRDefault="0010340E" w:rsidP="0010340E">
      <w:pPr>
        <w:numPr>
          <w:ilvl w:val="0"/>
          <w:numId w:val="40"/>
        </w:numPr>
        <w:spacing w:after="0" w:line="240" w:lineRule="auto"/>
        <w:contextualSpacing/>
        <w:rPr>
          <w:rFonts w:ascii="Times New Roman" w:eastAsia="Times New Roman" w:hAnsi="Times New Roman" w:cs="Times New Roman"/>
          <w:sz w:val="22"/>
        </w:rPr>
      </w:pPr>
      <w:r w:rsidRPr="00F24F77">
        <w:rPr>
          <w:rFonts w:ascii="Times New Roman" w:eastAsia="Times New Roman" w:hAnsi="Times New Roman" w:cs="Times New Roman"/>
          <w:sz w:val="22"/>
        </w:rPr>
        <w:t xml:space="preserve">You will be asked to complete brief questionnaires before and after the audio clips. </w:t>
      </w:r>
    </w:p>
    <w:p w14:paraId="481D43EA" w14:textId="77777777" w:rsidR="0010340E" w:rsidRPr="00F24F77" w:rsidRDefault="0010340E" w:rsidP="0010340E">
      <w:pPr>
        <w:numPr>
          <w:ilvl w:val="0"/>
          <w:numId w:val="40"/>
        </w:numPr>
        <w:spacing w:after="0" w:line="240" w:lineRule="auto"/>
        <w:contextualSpacing/>
        <w:rPr>
          <w:rFonts w:ascii="Times New Roman" w:eastAsia="Times New Roman" w:hAnsi="Times New Roman" w:cs="Times New Roman"/>
          <w:sz w:val="22"/>
        </w:rPr>
      </w:pPr>
      <w:r w:rsidRPr="00F24F77">
        <w:rPr>
          <w:rFonts w:ascii="Times New Roman" w:eastAsia="Times New Roman" w:hAnsi="Times New Roman" w:cs="Times New Roman"/>
          <w:sz w:val="22"/>
        </w:rPr>
        <w:t>The study is completely confidential and anonymous.</w:t>
      </w:r>
    </w:p>
    <w:p w14:paraId="25C346DE" w14:textId="77777777" w:rsidR="0010340E" w:rsidRPr="00F24F77" w:rsidRDefault="0010340E" w:rsidP="0010340E">
      <w:pPr>
        <w:spacing w:after="0" w:line="240" w:lineRule="auto"/>
        <w:rPr>
          <w:rFonts w:ascii="Times New Roman" w:eastAsia="Times New Roman" w:hAnsi="Times New Roman" w:cs="Times New Roman"/>
          <w:b/>
          <w:i/>
          <w:sz w:val="22"/>
        </w:rPr>
      </w:pPr>
    </w:p>
    <w:p w14:paraId="4F828AD7" w14:textId="77777777" w:rsidR="0010340E" w:rsidRPr="00F24F77" w:rsidRDefault="0010340E" w:rsidP="0010340E">
      <w:pPr>
        <w:spacing w:after="0" w:line="240" w:lineRule="auto"/>
        <w:jc w:val="center"/>
        <w:rPr>
          <w:rFonts w:ascii="Times New Roman" w:eastAsia="Times New Roman" w:hAnsi="Times New Roman" w:cs="Times New Roman"/>
          <w:b/>
          <w:i/>
          <w:sz w:val="22"/>
        </w:rPr>
      </w:pPr>
    </w:p>
    <w:p w14:paraId="5E152BED" w14:textId="77777777" w:rsidR="0010340E" w:rsidRPr="00F24F77" w:rsidRDefault="0010340E" w:rsidP="0010340E">
      <w:pPr>
        <w:spacing w:after="0" w:line="240" w:lineRule="auto"/>
        <w:jc w:val="center"/>
        <w:rPr>
          <w:rFonts w:ascii="Times New Roman" w:eastAsia="Times New Roman" w:hAnsi="Times New Roman" w:cs="Times New Roman"/>
          <w:b/>
          <w:i/>
          <w:sz w:val="22"/>
        </w:rPr>
      </w:pPr>
    </w:p>
    <w:p w14:paraId="6D430A6C" w14:textId="77777777" w:rsidR="0010340E" w:rsidRPr="00F24F77" w:rsidRDefault="0010340E" w:rsidP="0010340E">
      <w:pPr>
        <w:spacing w:after="0" w:line="240" w:lineRule="auto"/>
        <w:jc w:val="center"/>
        <w:rPr>
          <w:rFonts w:ascii="Times New Roman" w:eastAsia="Times New Roman" w:hAnsi="Times New Roman" w:cs="Times New Roman"/>
          <w:b/>
          <w:i/>
          <w:sz w:val="22"/>
        </w:rPr>
      </w:pPr>
      <w:r w:rsidRPr="00F24F77">
        <w:rPr>
          <w:rFonts w:ascii="Times New Roman" w:eastAsia="Times New Roman" w:hAnsi="Times New Roman" w:cs="Times New Roman"/>
          <w:b/>
          <w:i/>
          <w:sz w:val="22"/>
        </w:rPr>
        <w:t>Use this link to complete the survey:</w:t>
      </w:r>
    </w:p>
    <w:p w14:paraId="3FF3BD95" w14:textId="77777777" w:rsidR="0010340E" w:rsidRPr="00F24F77" w:rsidRDefault="0010340E" w:rsidP="0010340E">
      <w:pPr>
        <w:spacing w:after="0" w:line="240" w:lineRule="auto"/>
        <w:jc w:val="center"/>
        <w:rPr>
          <w:rFonts w:ascii="Times New Roman" w:eastAsia="Times New Roman" w:hAnsi="Times New Roman" w:cs="Times New Roman"/>
          <w:sz w:val="22"/>
        </w:rPr>
      </w:pPr>
    </w:p>
    <w:p w14:paraId="04BCC9C9" w14:textId="77777777" w:rsidR="0010340E" w:rsidRPr="00F24F77" w:rsidRDefault="0010340E" w:rsidP="0010340E">
      <w:pPr>
        <w:spacing w:after="0" w:line="240" w:lineRule="auto"/>
        <w:jc w:val="center"/>
        <w:rPr>
          <w:rFonts w:ascii="Times New Roman" w:hAnsi="Times New Roman" w:cs="Times New Roman"/>
          <w:color w:val="0070C0"/>
          <w:sz w:val="22"/>
          <w:shd w:val="clear" w:color="auto" w:fill="FFFFFF"/>
        </w:rPr>
      </w:pPr>
      <w:r w:rsidRPr="00F24F77">
        <w:rPr>
          <w:rFonts w:ascii="Times New Roman" w:hAnsi="Times New Roman" w:cs="Times New Roman"/>
          <w:color w:val="0070C0"/>
          <w:sz w:val="22"/>
          <w:shd w:val="clear" w:color="auto" w:fill="FFFFFF"/>
        </w:rPr>
        <w:t>(Link)</w:t>
      </w:r>
    </w:p>
    <w:p w14:paraId="5995D087" w14:textId="77777777" w:rsidR="0010340E" w:rsidRPr="00F24F77" w:rsidRDefault="0010340E" w:rsidP="0010340E">
      <w:pPr>
        <w:spacing w:after="0" w:line="240" w:lineRule="auto"/>
        <w:jc w:val="center"/>
        <w:rPr>
          <w:rFonts w:ascii="Times New Roman" w:hAnsi="Times New Roman" w:cs="Times New Roman"/>
          <w:sz w:val="22"/>
          <w:shd w:val="clear" w:color="auto" w:fill="FFFFFF"/>
        </w:rPr>
      </w:pPr>
    </w:p>
    <w:p w14:paraId="636DA0D6" w14:textId="77777777" w:rsidR="0010340E" w:rsidRPr="00F24F77" w:rsidRDefault="0010340E" w:rsidP="0010340E">
      <w:pPr>
        <w:spacing w:after="0" w:line="240" w:lineRule="auto"/>
        <w:rPr>
          <w:rFonts w:ascii="Times New Roman" w:hAnsi="Times New Roman" w:cs="Times New Roman"/>
          <w:sz w:val="22"/>
          <w:shd w:val="clear" w:color="auto" w:fill="FFFFFF"/>
        </w:rPr>
      </w:pPr>
    </w:p>
    <w:p w14:paraId="7FC00AC1" w14:textId="77777777" w:rsidR="0010340E" w:rsidRPr="00F24F77" w:rsidRDefault="0010340E" w:rsidP="0010340E">
      <w:pPr>
        <w:shd w:val="clear" w:color="auto" w:fill="FFFFFF"/>
        <w:spacing w:after="0" w:line="240" w:lineRule="auto"/>
        <w:jc w:val="center"/>
        <w:rPr>
          <w:rFonts w:ascii="Times New Roman" w:hAnsi="Times New Roman" w:cs="Times New Roman"/>
          <w:sz w:val="22"/>
          <w:shd w:val="clear" w:color="auto" w:fill="FFFFFF"/>
          <w:lang w:eastAsia="en-GB"/>
        </w:rPr>
      </w:pPr>
    </w:p>
    <w:p w14:paraId="0569863A" w14:textId="77777777" w:rsidR="0010340E" w:rsidRPr="00F24F77" w:rsidRDefault="0010340E" w:rsidP="0010340E">
      <w:pPr>
        <w:spacing w:after="0" w:line="240" w:lineRule="auto"/>
        <w:jc w:val="center"/>
        <w:rPr>
          <w:rFonts w:ascii="Times New Roman" w:eastAsia="Times New Roman" w:hAnsi="Times New Roman" w:cs="Times New Roman"/>
          <w:sz w:val="22"/>
        </w:rPr>
      </w:pPr>
      <w:r w:rsidRPr="00F24F77">
        <w:rPr>
          <w:rFonts w:ascii="Times New Roman" w:eastAsia="Times New Roman" w:hAnsi="Times New Roman" w:cs="Times New Roman"/>
          <w:sz w:val="22"/>
        </w:rPr>
        <w:t xml:space="preserve">Thank you for your time with the study. </w:t>
      </w:r>
    </w:p>
    <w:p w14:paraId="3C4F1924" w14:textId="77777777" w:rsidR="0010340E" w:rsidRPr="00F24F77" w:rsidRDefault="0010340E" w:rsidP="0010340E">
      <w:pPr>
        <w:spacing w:after="0" w:line="240" w:lineRule="auto"/>
        <w:jc w:val="center"/>
        <w:rPr>
          <w:rFonts w:ascii="Times New Roman" w:eastAsia="Times New Roman" w:hAnsi="Times New Roman" w:cs="Times New Roman"/>
          <w:sz w:val="22"/>
        </w:rPr>
      </w:pPr>
      <w:r w:rsidRPr="00F24F77">
        <w:rPr>
          <w:rFonts w:ascii="Times New Roman" w:eastAsia="Times New Roman" w:hAnsi="Times New Roman" w:cs="Times New Roman"/>
          <w:sz w:val="22"/>
        </w:rPr>
        <w:t xml:space="preserve">Please do not hesitate to contact me via email on </w:t>
      </w:r>
      <w:hyperlink r:id="rId138" w:history="1">
        <w:r w:rsidR="00FE4362" w:rsidRPr="00F24F77">
          <w:rPr>
            <w:rFonts w:ascii="Times New Roman" w:eastAsia="Times New Roman" w:hAnsi="Times New Roman" w:cs="Times New Roman"/>
            <w:color w:val="0000FF"/>
            <w:sz w:val="22"/>
            <w:u w:val="single"/>
          </w:rPr>
          <w:t>(email)</w:t>
        </w:r>
      </w:hyperlink>
      <w:r w:rsidRPr="00F24F77">
        <w:rPr>
          <w:rFonts w:ascii="Times New Roman" w:eastAsia="Times New Roman" w:hAnsi="Times New Roman" w:cs="Times New Roman"/>
          <w:sz w:val="22"/>
        </w:rPr>
        <w:t xml:space="preserve"> with any questions.</w:t>
      </w:r>
    </w:p>
    <w:p w14:paraId="41844B27" w14:textId="77777777" w:rsidR="0010340E" w:rsidRPr="00F24F77" w:rsidRDefault="0010340E" w:rsidP="0010340E">
      <w:pPr>
        <w:spacing w:after="0" w:line="240" w:lineRule="auto"/>
        <w:jc w:val="center"/>
        <w:rPr>
          <w:rFonts w:ascii="Times New Roman" w:eastAsia="Times New Roman" w:hAnsi="Times New Roman" w:cs="Times New Roman"/>
          <w:sz w:val="22"/>
        </w:rPr>
      </w:pPr>
    </w:p>
    <w:p w14:paraId="0B43DF2D" w14:textId="77777777" w:rsidR="0010340E" w:rsidRPr="00F24F77" w:rsidRDefault="0010340E" w:rsidP="0010340E">
      <w:pPr>
        <w:spacing w:after="0" w:line="240" w:lineRule="auto"/>
        <w:jc w:val="center"/>
        <w:rPr>
          <w:rFonts w:ascii="Times New Roman" w:eastAsia="Times New Roman" w:hAnsi="Times New Roman" w:cs="Times New Roman"/>
          <w:sz w:val="22"/>
        </w:rPr>
      </w:pPr>
    </w:p>
    <w:p w14:paraId="45D58A2E" w14:textId="77777777" w:rsidR="0010340E" w:rsidRPr="00F24F77" w:rsidRDefault="0010340E" w:rsidP="0010340E">
      <w:pPr>
        <w:spacing w:after="0" w:line="240" w:lineRule="auto"/>
        <w:jc w:val="center"/>
        <w:rPr>
          <w:rFonts w:ascii="Times New Roman" w:eastAsia="Times New Roman" w:hAnsi="Times New Roman" w:cs="Times New Roman"/>
          <w:sz w:val="22"/>
        </w:rPr>
      </w:pPr>
      <w:r w:rsidRPr="00F24F77">
        <w:rPr>
          <w:rFonts w:ascii="Times New Roman" w:eastAsia="Times New Roman" w:hAnsi="Times New Roman" w:cs="Times New Roman"/>
          <w:sz w:val="22"/>
        </w:rPr>
        <w:t>Razia Akhtar (Trainee Clinical Psychologist)</w:t>
      </w:r>
    </w:p>
    <w:p w14:paraId="2C22CF78" w14:textId="77777777" w:rsidR="0010340E" w:rsidRPr="00F24F77" w:rsidRDefault="0010340E" w:rsidP="0010340E">
      <w:pPr>
        <w:spacing w:after="0" w:line="240" w:lineRule="auto"/>
        <w:jc w:val="center"/>
        <w:rPr>
          <w:rFonts w:ascii="Times New Roman" w:eastAsia="Times New Roman" w:hAnsi="Times New Roman" w:cs="Times New Roman"/>
          <w:sz w:val="22"/>
        </w:rPr>
      </w:pPr>
      <w:r w:rsidRPr="00F24F77">
        <w:rPr>
          <w:rFonts w:ascii="Times New Roman" w:eastAsia="Times New Roman" w:hAnsi="Times New Roman" w:cs="Times New Roman"/>
          <w:sz w:val="22"/>
        </w:rPr>
        <w:t>Department of Psychology, Sheffield University</w:t>
      </w:r>
    </w:p>
    <w:p w14:paraId="4E7DF061" w14:textId="77777777" w:rsidR="0010340E" w:rsidRPr="00F24F77" w:rsidRDefault="0010340E" w:rsidP="0010340E">
      <w:pPr>
        <w:spacing w:after="0" w:line="240" w:lineRule="auto"/>
        <w:jc w:val="center"/>
        <w:rPr>
          <w:rFonts w:ascii="Times New Roman" w:eastAsia="Times New Roman" w:hAnsi="Times New Roman" w:cs="Times New Roman"/>
          <w:sz w:val="20"/>
          <w:szCs w:val="20"/>
        </w:rPr>
      </w:pPr>
    </w:p>
    <w:p w14:paraId="507BA582" w14:textId="77777777" w:rsidR="0010340E" w:rsidRPr="0010340E" w:rsidRDefault="0010340E" w:rsidP="0010340E">
      <w:pPr>
        <w:jc w:val="center"/>
        <w:rPr>
          <w:rFonts w:ascii="Times New Roman" w:hAnsi="Times New Roman" w:cs="Times New Roman"/>
          <w:b/>
        </w:rPr>
      </w:pPr>
    </w:p>
    <w:p w14:paraId="32895820" w14:textId="77777777" w:rsidR="0010340E" w:rsidRPr="0010340E" w:rsidRDefault="0010340E" w:rsidP="0010340E">
      <w:pPr>
        <w:jc w:val="center"/>
        <w:rPr>
          <w:rFonts w:ascii="Times New Roman" w:hAnsi="Times New Roman" w:cs="Times New Roman"/>
          <w:b/>
        </w:rPr>
      </w:pPr>
    </w:p>
    <w:p w14:paraId="5A068CAE" w14:textId="77777777" w:rsidR="0010340E" w:rsidRDefault="0010340E" w:rsidP="0010340E">
      <w:pPr>
        <w:jc w:val="center"/>
        <w:rPr>
          <w:rFonts w:ascii="Times New Roman" w:hAnsi="Times New Roman" w:cs="Times New Roman"/>
          <w:b/>
        </w:rPr>
      </w:pPr>
    </w:p>
    <w:p w14:paraId="484FCCDF" w14:textId="77777777" w:rsidR="00FE4362" w:rsidRPr="0010340E" w:rsidRDefault="00FE4362" w:rsidP="0010340E">
      <w:pPr>
        <w:jc w:val="center"/>
        <w:rPr>
          <w:rFonts w:ascii="Times New Roman" w:hAnsi="Times New Roman" w:cs="Times New Roman"/>
          <w:b/>
        </w:rPr>
      </w:pPr>
    </w:p>
    <w:p w14:paraId="387362CD" w14:textId="77777777" w:rsidR="0010340E" w:rsidRPr="0010340E" w:rsidRDefault="0010340E" w:rsidP="0010340E">
      <w:pPr>
        <w:jc w:val="center"/>
        <w:rPr>
          <w:rFonts w:ascii="Times New Roman" w:hAnsi="Times New Roman" w:cs="Times New Roman"/>
          <w:b/>
        </w:rPr>
      </w:pPr>
    </w:p>
    <w:p w14:paraId="3DA21981" w14:textId="77777777" w:rsidR="0010340E" w:rsidRDefault="0010340E" w:rsidP="0010340E">
      <w:pPr>
        <w:jc w:val="center"/>
        <w:rPr>
          <w:rFonts w:ascii="Times New Roman" w:hAnsi="Times New Roman" w:cs="Times New Roman"/>
          <w:b/>
        </w:rPr>
      </w:pPr>
    </w:p>
    <w:p w14:paraId="0EB94B33" w14:textId="77777777" w:rsidR="00F24F77" w:rsidRPr="0010340E" w:rsidRDefault="00F24F77" w:rsidP="0010340E">
      <w:pPr>
        <w:jc w:val="center"/>
        <w:rPr>
          <w:rFonts w:ascii="Times New Roman" w:hAnsi="Times New Roman" w:cs="Times New Roman"/>
          <w:b/>
        </w:rPr>
      </w:pPr>
    </w:p>
    <w:p w14:paraId="75869520" w14:textId="77777777" w:rsidR="00845972" w:rsidRDefault="00845972" w:rsidP="0010340E">
      <w:pPr>
        <w:shd w:val="clear" w:color="auto" w:fill="FFFFFF"/>
        <w:spacing w:after="0" w:line="240" w:lineRule="auto"/>
        <w:jc w:val="center"/>
        <w:rPr>
          <w:rFonts w:ascii="Times New Roman" w:eastAsia="Times New Roman" w:hAnsi="Times New Roman" w:cs="Times New Roman"/>
          <w:b/>
          <w:bCs/>
          <w:color w:val="404040"/>
          <w:szCs w:val="24"/>
          <w:lang w:eastAsia="en-GB"/>
        </w:rPr>
      </w:pPr>
    </w:p>
    <w:p w14:paraId="4713F645" w14:textId="77777777" w:rsidR="00FE4362" w:rsidRDefault="00FE4362" w:rsidP="0010340E">
      <w:pPr>
        <w:shd w:val="clear" w:color="auto" w:fill="FFFFFF"/>
        <w:spacing w:after="0" w:line="240" w:lineRule="auto"/>
        <w:jc w:val="center"/>
        <w:rPr>
          <w:rFonts w:ascii="Times New Roman" w:eastAsia="Times New Roman" w:hAnsi="Times New Roman" w:cs="Times New Roman"/>
          <w:b/>
          <w:bCs/>
          <w:color w:val="404040"/>
          <w:szCs w:val="24"/>
          <w:lang w:eastAsia="en-GB"/>
        </w:rPr>
      </w:pPr>
    </w:p>
    <w:p w14:paraId="63DB8277" w14:textId="77777777" w:rsidR="0010340E" w:rsidRPr="00991BCC" w:rsidRDefault="0010340E" w:rsidP="0010340E">
      <w:pPr>
        <w:shd w:val="clear" w:color="auto" w:fill="FFFFFF"/>
        <w:spacing w:after="0" w:line="240" w:lineRule="auto"/>
        <w:jc w:val="center"/>
        <w:rPr>
          <w:rFonts w:ascii="Times New Roman" w:eastAsia="Times New Roman" w:hAnsi="Times New Roman" w:cs="Times New Roman"/>
          <w:b/>
          <w:bCs/>
          <w:color w:val="404040"/>
          <w:szCs w:val="24"/>
          <w:lang w:val="fr-FR" w:eastAsia="en-GB"/>
        </w:rPr>
      </w:pPr>
      <w:r w:rsidRPr="00991BCC">
        <w:rPr>
          <w:rFonts w:ascii="Times New Roman" w:eastAsia="Times New Roman" w:hAnsi="Times New Roman" w:cs="Times New Roman"/>
          <w:b/>
          <w:bCs/>
          <w:color w:val="404040"/>
          <w:szCs w:val="24"/>
          <w:lang w:val="fr-FR" w:eastAsia="en-GB"/>
        </w:rPr>
        <w:t>Appendix L: Information page on Qualtrics</w:t>
      </w:r>
    </w:p>
    <w:p w14:paraId="7729016B" w14:textId="77777777" w:rsidR="0010340E" w:rsidRPr="00991BCC" w:rsidRDefault="0010340E" w:rsidP="0010340E">
      <w:pPr>
        <w:shd w:val="clear" w:color="auto" w:fill="FFFFFF"/>
        <w:spacing w:after="0" w:line="240" w:lineRule="auto"/>
        <w:rPr>
          <w:rFonts w:ascii="Helvetica Neue" w:eastAsia="Times New Roman" w:hAnsi="Helvetica Neue" w:cs="Times New Roman"/>
          <w:b/>
          <w:bCs/>
          <w:color w:val="404040"/>
          <w:sz w:val="29"/>
          <w:szCs w:val="29"/>
          <w:u w:val="single"/>
          <w:lang w:val="fr-FR" w:eastAsia="en-GB"/>
        </w:rPr>
      </w:pPr>
    </w:p>
    <w:p w14:paraId="7B285F2D" w14:textId="77777777" w:rsidR="0010340E" w:rsidRPr="0010340E" w:rsidRDefault="0010340E" w:rsidP="0010340E">
      <w:pPr>
        <w:shd w:val="clear" w:color="auto" w:fill="FFFFFF"/>
        <w:spacing w:after="0" w:line="240" w:lineRule="auto"/>
        <w:rPr>
          <w:rFonts w:ascii="Helvetica Neue" w:eastAsia="Times New Roman" w:hAnsi="Helvetica Neue" w:cs="Times New Roman"/>
          <w:b/>
          <w:bCs/>
          <w:color w:val="404040"/>
          <w:sz w:val="29"/>
          <w:szCs w:val="29"/>
          <w:u w:val="single"/>
          <w:lang w:eastAsia="en-GB"/>
        </w:rPr>
      </w:pPr>
      <w:r w:rsidRPr="0010340E">
        <w:rPr>
          <w:noProof/>
          <w:lang w:eastAsia="en-GB"/>
        </w:rPr>
        <w:drawing>
          <wp:inline distT="0" distB="0" distL="0" distR="0" wp14:anchorId="2D4933D6" wp14:editId="6C565283">
            <wp:extent cx="5467350" cy="509054"/>
            <wp:effectExtent l="0" t="0" r="0" b="571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1" t="24236" r="2117" b="60394"/>
                    <a:stretch/>
                  </pic:blipFill>
                  <pic:spPr bwMode="auto">
                    <a:xfrm>
                      <a:off x="0" y="0"/>
                      <a:ext cx="5526470" cy="514559"/>
                    </a:xfrm>
                    <a:prstGeom prst="rect">
                      <a:avLst/>
                    </a:prstGeom>
                    <a:ln>
                      <a:noFill/>
                    </a:ln>
                    <a:extLst>
                      <a:ext uri="{53640926-AAD7-44D8-BBD7-CCE9431645EC}">
                        <a14:shadowObscured xmlns:a14="http://schemas.microsoft.com/office/drawing/2010/main"/>
                      </a:ext>
                    </a:extLst>
                  </pic:spPr>
                </pic:pic>
              </a:graphicData>
            </a:graphic>
          </wp:inline>
        </w:drawing>
      </w:r>
    </w:p>
    <w:p w14:paraId="56D8448C" w14:textId="77777777" w:rsidR="0010340E" w:rsidRPr="0010340E" w:rsidRDefault="0010340E" w:rsidP="0010340E">
      <w:pPr>
        <w:shd w:val="clear" w:color="auto" w:fill="FFFFFF"/>
        <w:spacing w:after="0" w:line="240" w:lineRule="auto"/>
        <w:rPr>
          <w:rFonts w:ascii="Times New Roman" w:eastAsia="Times New Roman" w:hAnsi="Times New Roman" w:cs="Times New Roman"/>
          <w:b/>
          <w:bCs/>
          <w:color w:val="404040"/>
          <w:szCs w:val="24"/>
          <w:u w:val="single"/>
          <w:lang w:eastAsia="en-GB"/>
        </w:rPr>
      </w:pPr>
    </w:p>
    <w:p w14:paraId="41CA8ACC"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u w:val="single"/>
          <w:lang w:eastAsia="en-GB"/>
        </w:rPr>
        <w:t>THE ROLE OF SELF-IMAGERY ON MOOD</w:t>
      </w:r>
    </w:p>
    <w:p w14:paraId="123B8915"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t> </w:t>
      </w:r>
    </w:p>
    <w:tbl>
      <w:tblPr>
        <w:tblW w:w="0" w:type="auto"/>
        <w:shd w:val="clear" w:color="auto" w:fill="FFFFFF"/>
        <w:tblCellMar>
          <w:left w:w="0" w:type="dxa"/>
          <w:right w:w="0" w:type="dxa"/>
        </w:tblCellMar>
        <w:tblLook w:val="04A0" w:firstRow="1" w:lastRow="0" w:firstColumn="1" w:lastColumn="0" w:noHBand="0" w:noVBand="1"/>
      </w:tblPr>
      <w:tblGrid>
        <w:gridCol w:w="5380"/>
      </w:tblGrid>
      <w:tr w:rsidR="0010340E" w:rsidRPr="0010340E" w14:paraId="0F25E757" w14:textId="77777777" w:rsidTr="0010340E">
        <w:tc>
          <w:tcPr>
            <w:tcW w:w="0" w:type="auto"/>
            <w:shd w:val="clear" w:color="auto" w:fill="FFFFFF"/>
            <w:vAlign w:val="center"/>
            <w:hideMark/>
          </w:tcPr>
          <w:p w14:paraId="11069D5C"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45CF84C6"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Doctor of Clinical Psychology (</w:t>
            </w:r>
            <w:proofErr w:type="spellStart"/>
            <w:r w:rsidRPr="0010340E">
              <w:rPr>
                <w:rFonts w:ascii="Times New Roman" w:eastAsia="Times New Roman" w:hAnsi="Times New Roman" w:cs="Times New Roman"/>
                <w:color w:val="404040"/>
                <w:szCs w:val="24"/>
                <w:lang w:eastAsia="en-GB"/>
              </w:rPr>
              <w:t>DClin</w:t>
            </w:r>
            <w:proofErr w:type="spellEnd"/>
            <w:r w:rsidRPr="0010340E">
              <w:rPr>
                <w:rFonts w:ascii="Times New Roman" w:eastAsia="Times New Roman" w:hAnsi="Times New Roman" w:cs="Times New Roman"/>
                <w:color w:val="404040"/>
                <w:szCs w:val="24"/>
                <w:lang w:eastAsia="en-GB"/>
              </w:rPr>
              <w:t xml:space="preserve"> </w:t>
            </w:r>
            <w:proofErr w:type="spellStart"/>
            <w:r w:rsidRPr="0010340E">
              <w:rPr>
                <w:rFonts w:ascii="Times New Roman" w:eastAsia="Times New Roman" w:hAnsi="Times New Roman" w:cs="Times New Roman"/>
                <w:color w:val="404040"/>
                <w:szCs w:val="24"/>
                <w:lang w:eastAsia="en-GB"/>
              </w:rPr>
              <w:t>Psy</w:t>
            </w:r>
            <w:proofErr w:type="spellEnd"/>
            <w:r w:rsidRPr="0010340E">
              <w:rPr>
                <w:rFonts w:ascii="Times New Roman" w:eastAsia="Times New Roman" w:hAnsi="Times New Roman" w:cs="Times New Roman"/>
                <w:color w:val="404040"/>
                <w:szCs w:val="24"/>
                <w:lang w:eastAsia="en-GB"/>
              </w:rPr>
              <w:t>) Programme </w:t>
            </w:r>
          </w:p>
          <w:p w14:paraId="45257C2B"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Clinical Psychology Unit</w:t>
            </w:r>
          </w:p>
          <w:p w14:paraId="4A194819"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Department of Psychology</w:t>
            </w:r>
          </w:p>
          <w:p w14:paraId="46EFD60D"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University of Sheffield</w:t>
            </w:r>
          </w:p>
          <w:p w14:paraId="79F38AEF"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000000"/>
                <w:szCs w:val="24"/>
                <w:lang w:eastAsia="en-GB"/>
              </w:rPr>
              <w:t>Cathedral Court</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000000"/>
                <w:szCs w:val="24"/>
                <w:lang w:eastAsia="en-GB"/>
              </w:rPr>
              <w:t>Floor F</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000000"/>
                <w:szCs w:val="24"/>
                <w:lang w:eastAsia="en-GB"/>
              </w:rPr>
              <w:t>1 Vicar Lane</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000000"/>
                <w:szCs w:val="24"/>
                <w:lang w:eastAsia="en-GB"/>
              </w:rPr>
              <w:t>Sheffield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000000"/>
                <w:szCs w:val="24"/>
                <w:lang w:eastAsia="en-GB"/>
              </w:rPr>
              <w:t>S1 1HD</w:t>
            </w:r>
            <w:r w:rsidRPr="0010340E">
              <w:rPr>
                <w:rFonts w:ascii="Times New Roman" w:eastAsia="Times New Roman" w:hAnsi="Times New Roman" w:cs="Times New Roman"/>
                <w:color w:val="000000"/>
                <w:szCs w:val="24"/>
                <w:lang w:eastAsia="en-GB"/>
              </w:rPr>
              <w:br/>
              <w:t>UK</w:t>
            </w:r>
          </w:p>
        </w:tc>
      </w:tr>
      <w:tr w:rsidR="0010340E" w:rsidRPr="0010340E" w14:paraId="48C09B0E" w14:textId="77777777" w:rsidTr="0010340E">
        <w:trPr>
          <w:trHeight w:val="1102"/>
        </w:trPr>
        <w:tc>
          <w:tcPr>
            <w:tcW w:w="0" w:type="auto"/>
            <w:shd w:val="clear" w:color="auto" w:fill="FFFFFF"/>
            <w:vAlign w:val="center"/>
            <w:hideMark/>
          </w:tcPr>
          <w:p w14:paraId="3C28B977"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Telephone: 0114 222 6650</w:t>
            </w:r>
          </w:p>
          <w:p w14:paraId="015FE14D" w14:textId="77777777" w:rsidR="0010340E" w:rsidRPr="0010340E" w:rsidRDefault="0010340E" w:rsidP="0010340E">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Fax: 0114 2226610   </w:t>
            </w:r>
          </w:p>
          <w:p w14:paraId="5652FCFF" w14:textId="77777777" w:rsidR="0010340E" w:rsidRPr="0010340E" w:rsidRDefault="0010340E" w:rsidP="00FE4362">
            <w:pPr>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Email: </w:t>
            </w:r>
            <w:r w:rsidR="00FE4362">
              <w:rPr>
                <w:rFonts w:ascii="Times New Roman" w:eastAsia="Times New Roman" w:hAnsi="Times New Roman" w:cs="Times New Roman"/>
                <w:color w:val="404040"/>
                <w:szCs w:val="24"/>
                <w:lang w:eastAsia="en-GB"/>
              </w:rPr>
              <w:t>(email)</w:t>
            </w:r>
            <w:r w:rsidRPr="0010340E">
              <w:rPr>
                <w:rFonts w:ascii="Times New Roman" w:eastAsia="Times New Roman" w:hAnsi="Times New Roman" w:cs="Times New Roman"/>
                <w:color w:val="404040"/>
                <w:szCs w:val="24"/>
                <w:lang w:eastAsia="en-GB"/>
              </w:rPr>
              <w:t>   </w:t>
            </w:r>
          </w:p>
        </w:tc>
      </w:tr>
    </w:tbl>
    <w:p w14:paraId="200933EA"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color w:val="404040"/>
          <w:szCs w:val="24"/>
          <w:shd w:val="clear" w:color="auto" w:fill="FFFFFF"/>
          <w:lang w:eastAsia="en-GB"/>
        </w:rP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Study Information</w:t>
      </w:r>
    </w:p>
    <w:p w14:paraId="1C196AF5"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1628EF6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are being invited to take part in this research project. Before you decide to do so, it is important you understand why the research is being done and what it will involve. Please take time to read the following information carefully.</w:t>
      </w:r>
    </w:p>
    <w:p w14:paraId="3B75175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160C2A3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What is the study about?</w:t>
      </w:r>
    </w:p>
    <w:p w14:paraId="6BBB29E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0643AB8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xml:space="preserve">The study hopes to explore the imagery we can have about ourselves and </w:t>
      </w:r>
      <w:proofErr w:type="spellStart"/>
      <w:r w:rsidRPr="0010340E">
        <w:rPr>
          <w:rFonts w:ascii="Times New Roman" w:eastAsia="Times New Roman" w:hAnsi="Times New Roman" w:cs="Times New Roman"/>
          <w:color w:val="404040"/>
          <w:szCs w:val="24"/>
          <w:lang w:eastAsia="en-GB"/>
        </w:rPr>
        <w:t>it's</w:t>
      </w:r>
      <w:proofErr w:type="spellEnd"/>
      <w:r w:rsidRPr="0010340E">
        <w:rPr>
          <w:rFonts w:ascii="Times New Roman" w:eastAsia="Times New Roman" w:hAnsi="Times New Roman" w:cs="Times New Roman"/>
          <w:color w:val="404040"/>
          <w:szCs w:val="24"/>
          <w:lang w:eastAsia="en-GB"/>
        </w:rPr>
        <w:t xml:space="preserve"> role in our mood. The findings can help to understand specific clinical problems where imagery could impact mood, in order to recommend interventions for treatment.</w:t>
      </w:r>
    </w:p>
    <w:p w14:paraId="6D17686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360C1606"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What does taking part involve?</w:t>
      </w:r>
    </w:p>
    <w:p w14:paraId="08B5B46E"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3DD7A80B"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will initially be asked to complete some questionnaires about beliefs and imagery. </w:t>
      </w:r>
    </w:p>
    <w:p w14:paraId="15567DCC"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will then complete an audio recorded imagery exercise and answer some questions about the image.</w:t>
      </w:r>
    </w:p>
    <w:p w14:paraId="3224BFBF"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will then repeat some of the questionnaires after the imagery exercise. </w:t>
      </w:r>
    </w:p>
    <w:p w14:paraId="46DCC48C"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This should all take no more than 30 minutes to complete. </w:t>
      </w:r>
    </w:p>
    <w:p w14:paraId="1E6D179D"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will need to be able to play the audio from your device and preferably be in a quiet room to do the exercise. </w:t>
      </w:r>
    </w:p>
    <w:p w14:paraId="5A2F92F6" w14:textId="77777777" w:rsidR="0010340E" w:rsidRPr="0010340E" w:rsidRDefault="0010340E" w:rsidP="0010340E">
      <w:pPr>
        <w:numPr>
          <w:ilvl w:val="0"/>
          <w:numId w:val="41"/>
        </w:numPr>
        <w:shd w:val="clear" w:color="auto" w:fill="FFFFFF"/>
        <w:spacing w:after="0" w:line="240" w:lineRule="auto"/>
        <w:ind w:left="0"/>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Please note, the audio file will not work in Firefox browser. It is recommended you use Google Chrome or Internet Explorer.</w:t>
      </w:r>
      <w:r w:rsidRPr="0010340E">
        <w:rPr>
          <w:rFonts w:ascii="Times New Roman" w:eastAsia="Times New Roman" w:hAnsi="Times New Roman" w:cs="Times New Roman"/>
          <w:color w:val="404040"/>
          <w:szCs w:val="24"/>
          <w:lang w:eastAsia="en-GB"/>
        </w:rPr>
        <w:t> </w:t>
      </w:r>
    </w:p>
    <w:p w14:paraId="6E25D8A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3CF5977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lang w:eastAsia="en-GB"/>
        </w:rPr>
        <w:t>Do I have to take part?</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It is up to you to decide whether to take part. If you decide to take part you will be able to indicate your agreement on a subsequent page. </w:t>
      </w:r>
    </w:p>
    <w:p w14:paraId="34BFD857"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 can exit the online study at any time. You may also withdraw entirely from the study and request to have your data withdrawn at any time. To withdraw from the study, you can contact the researcher via email and your data will be deleted.</w:t>
      </w:r>
    </w:p>
    <w:p w14:paraId="3EDB58F9"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Is everything confidential and anonymous?</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All the information collected from you will be kept strictly confidential and not identifiable in any of the research as the computer software will create a unique participant ID for you. All data will be stored securely and anonymously online.</w:t>
      </w:r>
      <w:r w:rsidRPr="0010340E">
        <w:rPr>
          <w:rFonts w:ascii="Times New Roman" w:eastAsia="Times New Roman" w:hAnsi="Times New Roman" w:cs="Times New Roman"/>
          <w:color w:val="404040"/>
          <w:szCs w:val="24"/>
          <w:lang w:eastAsia="en-GB"/>
        </w:rPr>
        <w:b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Are there any risks in participating?</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The study has received ethical approval from the University of Sheffield Research Ethics Committee. There are no known risks associated with this study.  However, it is possible you may find the imagery exercise potentially distressing. If during or after taking part, you feel that you have been adversely affected by any part of the study, please speak to the researcher or seek the help of your GP or university counselling service. Alternatively, please call </w:t>
      </w:r>
      <w:r w:rsidRPr="0010340E">
        <w:rPr>
          <w:rFonts w:ascii="Times New Roman" w:eastAsia="Times New Roman" w:hAnsi="Times New Roman" w:cs="Times New Roman"/>
          <w:b/>
          <w:bCs/>
          <w:color w:val="404040"/>
          <w:szCs w:val="24"/>
          <w:lang w:eastAsia="en-GB"/>
        </w:rPr>
        <w:t>Samaritans -</w:t>
      </w:r>
      <w:r w:rsidRPr="0010340E">
        <w:rPr>
          <w:rFonts w:ascii="Times New Roman" w:eastAsia="Times New Roman" w:hAnsi="Times New Roman" w:cs="Times New Roman"/>
          <w:color w:val="404040"/>
          <w:szCs w:val="24"/>
          <w:lang w:eastAsia="en-GB"/>
        </w:rPr>
        <w:t> 08457 90 90 90 or </w:t>
      </w:r>
      <w:r w:rsidRPr="0010340E">
        <w:rPr>
          <w:rFonts w:ascii="Times New Roman" w:eastAsia="Times New Roman" w:hAnsi="Times New Roman" w:cs="Times New Roman"/>
          <w:b/>
          <w:bCs/>
          <w:color w:val="404040"/>
          <w:szCs w:val="24"/>
          <w:lang w:eastAsia="en-GB"/>
        </w:rPr>
        <w:t>Mind -</w:t>
      </w:r>
      <w:r w:rsidRPr="0010340E">
        <w:rPr>
          <w:rFonts w:ascii="Times New Roman" w:eastAsia="Times New Roman" w:hAnsi="Times New Roman" w:cs="Times New Roman"/>
          <w:color w:val="404040"/>
          <w:szCs w:val="24"/>
          <w:lang w:eastAsia="en-GB"/>
        </w:rPr>
        <w:t> 0300 123 3393.</w:t>
      </w:r>
      <w:r w:rsidRPr="0010340E">
        <w:rPr>
          <w:rFonts w:ascii="Times New Roman" w:eastAsia="Times New Roman" w:hAnsi="Times New Roman" w:cs="Times New Roman"/>
          <w:color w:val="404040"/>
          <w:szCs w:val="24"/>
          <w:lang w:eastAsia="en-GB"/>
        </w:rPr>
        <w:b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Are there any benefits in participating?</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It is hoped that this research will make a beneficial contribution to understanding the role that imagery about ourselves can play in our mood. The findings could also be used to design interventions to help clinical populations who have difficulties with their mood. If you would like a summary of the findings once the research is completed, please contact the researcher.</w:t>
      </w:r>
      <w:r w:rsidRPr="0010340E">
        <w:rPr>
          <w:rFonts w:ascii="Times New Roman" w:eastAsia="Times New Roman" w:hAnsi="Times New Roman" w:cs="Times New Roman"/>
          <w:color w:val="404040"/>
          <w:szCs w:val="24"/>
          <w:lang w:eastAsia="en-GB"/>
        </w:rPr>
        <w:b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What will be done with the results?</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The results from this study will be written up and submitted as a thesis for the clinical psychology doctorate at the University of Sheffield. Additionally, the results will be disseminated through publishing in a peer-reviewed journal. No participants will be identifiable in any publications as data will be pooled from all participants.</w:t>
      </w:r>
    </w:p>
    <w:p w14:paraId="7FF11A5A"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Contacts details</w:t>
      </w:r>
    </w:p>
    <w:p w14:paraId="5F8CDCFD"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If you need any further information please contact the lead researcher:</w:t>
      </w:r>
    </w:p>
    <w:p w14:paraId="3A06BE2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tbl>
      <w:tblPr>
        <w:tblW w:w="0" w:type="auto"/>
        <w:tblLayout w:type="fixed"/>
        <w:tblCellMar>
          <w:left w:w="0" w:type="dxa"/>
          <w:right w:w="0" w:type="dxa"/>
        </w:tblCellMar>
        <w:tblLook w:val="04A0" w:firstRow="1" w:lastRow="0" w:firstColumn="1" w:lastColumn="0" w:noHBand="0" w:noVBand="1"/>
      </w:tblPr>
      <w:tblGrid>
        <w:gridCol w:w="2694"/>
        <w:gridCol w:w="2551"/>
      </w:tblGrid>
      <w:tr w:rsidR="0010340E" w:rsidRPr="0010340E" w14:paraId="42779DC2" w14:textId="77777777" w:rsidTr="0010340E">
        <w:tc>
          <w:tcPr>
            <w:tcW w:w="2694" w:type="dxa"/>
            <w:vAlign w:val="center"/>
            <w:hideMark/>
          </w:tcPr>
          <w:p w14:paraId="2FB91198"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b/>
                <w:bCs/>
                <w:sz w:val="22"/>
                <w:lang w:eastAsia="en-GB"/>
              </w:rPr>
              <w:t>Lead researcher</w:t>
            </w:r>
          </w:p>
          <w:p w14:paraId="69E4B5A1"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sz w:val="22"/>
                <w:lang w:eastAsia="en-GB"/>
              </w:rPr>
              <w:t>Razia Akhtar</w:t>
            </w:r>
          </w:p>
          <w:p w14:paraId="0618D149"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sz w:val="22"/>
                <w:lang w:eastAsia="en-GB"/>
              </w:rPr>
              <w:t>rakhtar3@sheffield.ac.uk</w:t>
            </w:r>
          </w:p>
          <w:p w14:paraId="0121914D"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sz w:val="22"/>
                <w:lang w:val="it-IT" w:eastAsia="en-GB"/>
              </w:rPr>
              <w:t>*0114 2226650</w:t>
            </w:r>
          </w:p>
        </w:tc>
        <w:tc>
          <w:tcPr>
            <w:tcW w:w="2551" w:type="dxa"/>
            <w:vAlign w:val="center"/>
            <w:hideMark/>
          </w:tcPr>
          <w:p w14:paraId="7FCFD7CA"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b/>
                <w:bCs/>
                <w:sz w:val="22"/>
                <w:lang w:eastAsia="en-GB"/>
              </w:rPr>
              <w:t>Supervisor</w:t>
            </w:r>
          </w:p>
          <w:p w14:paraId="63964FA7"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sz w:val="22"/>
                <w:lang w:eastAsia="en-GB"/>
              </w:rPr>
              <w:t xml:space="preserve">Georgina </w:t>
            </w:r>
            <w:proofErr w:type="spellStart"/>
            <w:r w:rsidRPr="0010340E">
              <w:rPr>
                <w:rFonts w:ascii="Times New Roman" w:eastAsia="Times New Roman" w:hAnsi="Times New Roman" w:cs="Times New Roman"/>
                <w:sz w:val="22"/>
                <w:lang w:eastAsia="en-GB"/>
              </w:rPr>
              <w:t>Rowse</w:t>
            </w:r>
            <w:proofErr w:type="spellEnd"/>
          </w:p>
          <w:p w14:paraId="187A9502"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991BCC">
              <w:rPr>
                <w:rFonts w:ascii="Times New Roman" w:eastAsia="Times New Roman" w:hAnsi="Times New Roman" w:cs="Times New Roman"/>
                <w:sz w:val="22"/>
                <w:lang w:eastAsia="en-GB"/>
              </w:rPr>
              <w:t>g.rowse@sheffield.ac.uk</w:t>
            </w:r>
          </w:p>
          <w:p w14:paraId="31B33150" w14:textId="77777777" w:rsidR="0010340E" w:rsidRPr="0010340E" w:rsidRDefault="0010340E" w:rsidP="0010340E">
            <w:pPr>
              <w:spacing w:after="0" w:line="240" w:lineRule="auto"/>
              <w:rPr>
                <w:rFonts w:ascii="Times New Roman" w:eastAsia="Times New Roman" w:hAnsi="Times New Roman" w:cs="Times New Roman"/>
                <w:sz w:val="22"/>
                <w:lang w:eastAsia="en-GB"/>
              </w:rPr>
            </w:pPr>
            <w:r w:rsidRPr="0010340E">
              <w:rPr>
                <w:rFonts w:ascii="Times New Roman" w:eastAsia="Times New Roman" w:hAnsi="Times New Roman" w:cs="Times New Roman"/>
                <w:sz w:val="22"/>
                <w:lang w:val="it-IT" w:eastAsia="en-GB"/>
              </w:rPr>
              <w:t>*0114 2226650</w:t>
            </w:r>
          </w:p>
        </w:tc>
      </w:tr>
    </w:tbl>
    <w:p w14:paraId="01EBF13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 w:val="22"/>
          <w:lang w:eastAsia="en-GB"/>
        </w:rPr>
      </w:pPr>
      <w:r w:rsidRPr="00991BCC">
        <w:rPr>
          <w:rFonts w:ascii="Times New Roman" w:eastAsia="Times New Roman" w:hAnsi="Times New Roman" w:cs="Times New Roman"/>
          <w:color w:val="404040"/>
          <w:sz w:val="22"/>
          <w:lang w:eastAsia="en-GB"/>
        </w:rPr>
        <w:t>*Please note this telephone number will take you through to the research support officer who will only be able to relay messages but cannot answer any queries relating to the study.</w:t>
      </w:r>
    </w:p>
    <w:p w14:paraId="5390DD36" w14:textId="77777777" w:rsidR="00845972" w:rsidRDefault="00845972" w:rsidP="0010340E">
      <w:pPr>
        <w:jc w:val="center"/>
        <w:rPr>
          <w:rFonts w:ascii="Times New Roman" w:hAnsi="Times New Roman" w:cs="Times New Roman"/>
          <w:b/>
          <w:szCs w:val="24"/>
        </w:rPr>
      </w:pPr>
    </w:p>
    <w:p w14:paraId="7783367C" w14:textId="77777777" w:rsidR="00845972" w:rsidRDefault="00845972" w:rsidP="0010340E">
      <w:pPr>
        <w:jc w:val="center"/>
        <w:rPr>
          <w:rFonts w:ascii="Times New Roman" w:hAnsi="Times New Roman" w:cs="Times New Roman"/>
          <w:b/>
          <w:szCs w:val="24"/>
        </w:rPr>
      </w:pPr>
    </w:p>
    <w:p w14:paraId="7FCE2A08" w14:textId="77777777" w:rsidR="0010340E" w:rsidRPr="00991BCC" w:rsidRDefault="0010340E" w:rsidP="0010340E">
      <w:pPr>
        <w:jc w:val="center"/>
        <w:rPr>
          <w:rFonts w:ascii="Times New Roman" w:hAnsi="Times New Roman" w:cs="Times New Roman"/>
          <w:b/>
          <w:szCs w:val="24"/>
          <w:lang w:val="fr-FR"/>
        </w:rPr>
      </w:pPr>
      <w:r w:rsidRPr="00991BCC">
        <w:rPr>
          <w:rFonts w:ascii="Times New Roman" w:hAnsi="Times New Roman" w:cs="Times New Roman"/>
          <w:b/>
          <w:szCs w:val="24"/>
          <w:lang w:val="fr-FR"/>
        </w:rPr>
        <w:t>Appendix M: Consent page on Qualtrics</w:t>
      </w:r>
    </w:p>
    <w:p w14:paraId="232F5FD5" w14:textId="77777777" w:rsidR="0010340E" w:rsidRPr="00991BCC" w:rsidRDefault="0010340E" w:rsidP="00FE4362">
      <w:pPr>
        <w:rPr>
          <w:rFonts w:ascii="Times New Roman" w:hAnsi="Times New Roman" w:cs="Times New Roman"/>
          <w:b/>
          <w:szCs w:val="24"/>
          <w:lang w:val="fr-FR"/>
        </w:rPr>
      </w:pPr>
    </w:p>
    <w:p w14:paraId="6B7C29A5" w14:textId="77777777" w:rsidR="0010340E" w:rsidRPr="0010340E" w:rsidRDefault="0010340E" w:rsidP="0010340E">
      <w:pPr>
        <w:jc w:val="center"/>
        <w:rPr>
          <w:rFonts w:ascii="Times New Roman" w:hAnsi="Times New Roman" w:cs="Times New Roman"/>
          <w:b/>
          <w:szCs w:val="24"/>
        </w:rPr>
      </w:pPr>
      <w:r w:rsidRPr="0010340E">
        <w:rPr>
          <w:noProof/>
          <w:lang w:eastAsia="en-GB"/>
        </w:rPr>
        <w:drawing>
          <wp:inline distT="0" distB="0" distL="0" distR="0" wp14:anchorId="46A85E28" wp14:editId="4430F408">
            <wp:extent cx="5857875" cy="4411345"/>
            <wp:effectExtent l="0" t="0" r="9525" b="825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a:srcRect l="19776" t="19211" r="20729" b="5418"/>
                    <a:stretch/>
                  </pic:blipFill>
                  <pic:spPr bwMode="auto">
                    <a:xfrm>
                      <a:off x="0" y="0"/>
                      <a:ext cx="5883286" cy="4430481"/>
                    </a:xfrm>
                    <a:prstGeom prst="rect">
                      <a:avLst/>
                    </a:prstGeom>
                    <a:ln>
                      <a:noFill/>
                    </a:ln>
                    <a:extLst>
                      <a:ext uri="{53640926-AAD7-44D8-BBD7-CCE9431645EC}">
                        <a14:shadowObscured xmlns:a14="http://schemas.microsoft.com/office/drawing/2010/main"/>
                      </a:ext>
                    </a:extLst>
                  </pic:spPr>
                </pic:pic>
              </a:graphicData>
            </a:graphic>
          </wp:inline>
        </w:drawing>
      </w:r>
    </w:p>
    <w:p w14:paraId="155692C9" w14:textId="77777777" w:rsidR="0010340E" w:rsidRPr="0010340E" w:rsidRDefault="0010340E" w:rsidP="0010340E">
      <w:pPr>
        <w:jc w:val="center"/>
        <w:rPr>
          <w:rFonts w:ascii="Times New Roman" w:hAnsi="Times New Roman" w:cs="Times New Roman"/>
          <w:b/>
          <w:szCs w:val="24"/>
        </w:rPr>
      </w:pPr>
    </w:p>
    <w:p w14:paraId="3549D59A" w14:textId="77777777" w:rsidR="0010340E" w:rsidRPr="0010340E" w:rsidRDefault="0010340E" w:rsidP="0010340E">
      <w:pPr>
        <w:jc w:val="center"/>
        <w:rPr>
          <w:rFonts w:ascii="Times New Roman" w:hAnsi="Times New Roman" w:cs="Times New Roman"/>
          <w:b/>
          <w:szCs w:val="24"/>
        </w:rPr>
      </w:pPr>
    </w:p>
    <w:p w14:paraId="6C9451B4" w14:textId="77777777" w:rsidR="0010340E" w:rsidRPr="0010340E" w:rsidRDefault="0010340E" w:rsidP="0010340E">
      <w:pPr>
        <w:jc w:val="center"/>
        <w:rPr>
          <w:rFonts w:ascii="Times New Roman" w:hAnsi="Times New Roman" w:cs="Times New Roman"/>
          <w:b/>
          <w:szCs w:val="24"/>
        </w:rPr>
      </w:pPr>
    </w:p>
    <w:p w14:paraId="110F61A7" w14:textId="77777777" w:rsidR="0010340E" w:rsidRPr="0010340E" w:rsidRDefault="0010340E" w:rsidP="0010340E">
      <w:pPr>
        <w:jc w:val="center"/>
        <w:rPr>
          <w:rFonts w:ascii="Times New Roman" w:hAnsi="Times New Roman" w:cs="Times New Roman"/>
          <w:b/>
          <w:szCs w:val="24"/>
        </w:rPr>
      </w:pPr>
    </w:p>
    <w:p w14:paraId="1621EF81" w14:textId="77777777" w:rsidR="0010340E" w:rsidRPr="0010340E" w:rsidRDefault="0010340E" w:rsidP="0010340E">
      <w:pPr>
        <w:jc w:val="center"/>
        <w:rPr>
          <w:rFonts w:ascii="Times New Roman" w:hAnsi="Times New Roman" w:cs="Times New Roman"/>
          <w:b/>
          <w:szCs w:val="24"/>
        </w:rPr>
      </w:pPr>
    </w:p>
    <w:p w14:paraId="2EEDE54E" w14:textId="77777777" w:rsidR="0010340E" w:rsidRPr="0010340E" w:rsidRDefault="0010340E" w:rsidP="0010340E">
      <w:pPr>
        <w:jc w:val="center"/>
        <w:rPr>
          <w:rFonts w:ascii="Times New Roman" w:hAnsi="Times New Roman" w:cs="Times New Roman"/>
          <w:b/>
          <w:szCs w:val="24"/>
        </w:rPr>
      </w:pPr>
    </w:p>
    <w:p w14:paraId="7782B913" w14:textId="77777777" w:rsidR="0010340E" w:rsidRPr="0010340E" w:rsidRDefault="0010340E" w:rsidP="0010340E">
      <w:pPr>
        <w:jc w:val="center"/>
        <w:rPr>
          <w:rFonts w:ascii="Times New Roman" w:hAnsi="Times New Roman" w:cs="Times New Roman"/>
          <w:b/>
          <w:szCs w:val="24"/>
        </w:rPr>
      </w:pPr>
    </w:p>
    <w:p w14:paraId="6D0302A3" w14:textId="77777777" w:rsidR="0010340E" w:rsidRPr="0010340E" w:rsidRDefault="0010340E" w:rsidP="0010340E">
      <w:pPr>
        <w:jc w:val="center"/>
        <w:rPr>
          <w:rFonts w:ascii="Times New Roman" w:hAnsi="Times New Roman" w:cs="Times New Roman"/>
          <w:b/>
          <w:szCs w:val="24"/>
        </w:rPr>
      </w:pPr>
    </w:p>
    <w:p w14:paraId="2789276B" w14:textId="77777777" w:rsidR="0010340E" w:rsidRPr="0010340E" w:rsidRDefault="0010340E" w:rsidP="0010340E">
      <w:pPr>
        <w:jc w:val="center"/>
        <w:rPr>
          <w:rFonts w:ascii="Times New Roman" w:hAnsi="Times New Roman" w:cs="Times New Roman"/>
          <w:b/>
          <w:szCs w:val="24"/>
        </w:rPr>
      </w:pPr>
    </w:p>
    <w:p w14:paraId="53BA059E" w14:textId="77777777" w:rsidR="0010340E" w:rsidRDefault="0010340E" w:rsidP="0010340E">
      <w:pPr>
        <w:jc w:val="center"/>
        <w:rPr>
          <w:rFonts w:ascii="Times New Roman" w:hAnsi="Times New Roman" w:cs="Times New Roman"/>
          <w:b/>
          <w:szCs w:val="24"/>
        </w:rPr>
      </w:pPr>
    </w:p>
    <w:p w14:paraId="22765EC2" w14:textId="77777777" w:rsidR="0010340E" w:rsidRPr="0010340E" w:rsidRDefault="0010340E" w:rsidP="0010340E">
      <w:pPr>
        <w:jc w:val="center"/>
        <w:rPr>
          <w:rFonts w:ascii="Times New Roman" w:hAnsi="Times New Roman" w:cs="Times New Roman"/>
          <w:b/>
          <w:szCs w:val="24"/>
        </w:rPr>
      </w:pPr>
    </w:p>
    <w:p w14:paraId="321E0295" w14:textId="77777777" w:rsidR="0010340E" w:rsidRPr="0010340E" w:rsidRDefault="0010340E" w:rsidP="0010340E">
      <w:pPr>
        <w:shd w:val="clear" w:color="auto" w:fill="FFFFFF"/>
        <w:spacing w:after="0" w:line="240" w:lineRule="auto"/>
        <w:rPr>
          <w:rFonts w:ascii="Times New Roman" w:eastAsia="Times New Roman" w:hAnsi="Times New Roman" w:cs="Times New Roman"/>
          <w:b/>
          <w:color w:val="222222"/>
          <w:szCs w:val="24"/>
          <w:lang w:eastAsia="en-GB"/>
        </w:rPr>
      </w:pPr>
    </w:p>
    <w:p w14:paraId="4455DA42" w14:textId="77777777" w:rsidR="00845972" w:rsidRDefault="00845972"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2CA2DE6F" w14:textId="77777777" w:rsidR="00FE4362" w:rsidRDefault="00FE4362"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7F3C1499"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r w:rsidRPr="0010340E">
        <w:rPr>
          <w:rFonts w:ascii="Times New Roman" w:eastAsia="Times New Roman" w:hAnsi="Times New Roman" w:cs="Times New Roman"/>
          <w:b/>
          <w:color w:val="222222"/>
          <w:szCs w:val="24"/>
          <w:lang w:eastAsia="en-GB"/>
        </w:rPr>
        <w:t>Appendix N: Mood repair exercise</w:t>
      </w:r>
    </w:p>
    <w:p w14:paraId="3EEF2E57"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p>
    <w:p w14:paraId="78D183B6"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p>
    <w:p w14:paraId="18B6E19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p>
    <w:p w14:paraId="3AF93D17"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p>
    <w:p w14:paraId="06A97007"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p>
    <w:p w14:paraId="2D3B79C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Please list five of the best things in your life:</w:t>
      </w:r>
    </w:p>
    <w:p w14:paraId="5DBAF0AD"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 </w:t>
      </w:r>
    </w:p>
    <w:p w14:paraId="67AFF795"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1)</w:t>
      </w:r>
    </w:p>
    <w:p w14:paraId="64BA0E0E"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 </w:t>
      </w:r>
    </w:p>
    <w:p w14:paraId="50BA23C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2)</w:t>
      </w:r>
    </w:p>
    <w:p w14:paraId="0FFA4F79"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 </w:t>
      </w:r>
    </w:p>
    <w:p w14:paraId="10C79CD1"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3)</w:t>
      </w:r>
    </w:p>
    <w:p w14:paraId="54D7B8D2"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 </w:t>
      </w:r>
    </w:p>
    <w:p w14:paraId="72DA2149"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4)</w:t>
      </w:r>
    </w:p>
    <w:p w14:paraId="353BD4EC"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 </w:t>
      </w:r>
    </w:p>
    <w:p w14:paraId="53642EAF"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222222"/>
          <w:szCs w:val="24"/>
          <w:lang w:eastAsia="en-GB"/>
        </w:rPr>
      </w:pPr>
      <w:r w:rsidRPr="0010340E">
        <w:rPr>
          <w:rFonts w:ascii="Times New Roman" w:eastAsia="Times New Roman" w:hAnsi="Times New Roman" w:cs="Times New Roman"/>
          <w:color w:val="222222"/>
          <w:szCs w:val="24"/>
          <w:lang w:eastAsia="en-GB"/>
        </w:rPr>
        <w:t>5) </w:t>
      </w:r>
    </w:p>
    <w:p w14:paraId="455FDE51" w14:textId="77777777" w:rsidR="0010340E" w:rsidRPr="0010340E" w:rsidRDefault="0010340E" w:rsidP="0010340E">
      <w:pPr>
        <w:rPr>
          <w:rFonts w:cs="Arial"/>
          <w:szCs w:val="24"/>
        </w:rPr>
      </w:pPr>
    </w:p>
    <w:p w14:paraId="09E0B51A" w14:textId="77777777" w:rsidR="0010340E" w:rsidRPr="0010340E" w:rsidRDefault="0010340E" w:rsidP="0010340E">
      <w:pPr>
        <w:jc w:val="center"/>
        <w:rPr>
          <w:rFonts w:ascii="Times New Roman" w:hAnsi="Times New Roman" w:cs="Times New Roman"/>
        </w:rPr>
      </w:pPr>
    </w:p>
    <w:p w14:paraId="0C905A99" w14:textId="77777777" w:rsidR="0010340E" w:rsidRPr="0010340E" w:rsidRDefault="0010340E" w:rsidP="0010340E">
      <w:pPr>
        <w:jc w:val="center"/>
        <w:rPr>
          <w:rFonts w:ascii="Times New Roman" w:hAnsi="Times New Roman" w:cs="Times New Roman"/>
        </w:rPr>
      </w:pPr>
    </w:p>
    <w:p w14:paraId="18F0633F" w14:textId="77777777" w:rsidR="0010340E" w:rsidRPr="0010340E" w:rsidRDefault="0010340E" w:rsidP="0010340E">
      <w:pPr>
        <w:jc w:val="center"/>
        <w:rPr>
          <w:rFonts w:ascii="Times New Roman" w:hAnsi="Times New Roman" w:cs="Times New Roman"/>
        </w:rPr>
      </w:pPr>
    </w:p>
    <w:p w14:paraId="591C1C2F" w14:textId="77777777" w:rsidR="0010340E" w:rsidRPr="0010340E" w:rsidRDefault="0010340E" w:rsidP="0010340E">
      <w:pPr>
        <w:jc w:val="center"/>
        <w:rPr>
          <w:rFonts w:ascii="Times New Roman" w:hAnsi="Times New Roman" w:cs="Times New Roman"/>
        </w:rPr>
      </w:pPr>
    </w:p>
    <w:p w14:paraId="26722F09" w14:textId="77777777" w:rsidR="0010340E" w:rsidRPr="0010340E" w:rsidRDefault="0010340E" w:rsidP="0010340E">
      <w:pPr>
        <w:jc w:val="center"/>
        <w:rPr>
          <w:rFonts w:ascii="Times New Roman" w:hAnsi="Times New Roman" w:cs="Times New Roman"/>
        </w:rPr>
      </w:pPr>
    </w:p>
    <w:p w14:paraId="05833EB2" w14:textId="77777777" w:rsidR="0010340E" w:rsidRPr="0010340E" w:rsidRDefault="0010340E" w:rsidP="0010340E">
      <w:pPr>
        <w:jc w:val="center"/>
        <w:rPr>
          <w:rFonts w:ascii="Times New Roman" w:hAnsi="Times New Roman" w:cs="Times New Roman"/>
          <w:b/>
          <w:szCs w:val="24"/>
        </w:rPr>
      </w:pPr>
    </w:p>
    <w:p w14:paraId="1708DEA6" w14:textId="77777777" w:rsidR="0010340E" w:rsidRPr="0010340E" w:rsidRDefault="0010340E" w:rsidP="0010340E">
      <w:pPr>
        <w:jc w:val="center"/>
        <w:rPr>
          <w:rFonts w:ascii="Times New Roman" w:hAnsi="Times New Roman" w:cs="Times New Roman"/>
          <w:b/>
          <w:szCs w:val="24"/>
        </w:rPr>
      </w:pPr>
    </w:p>
    <w:p w14:paraId="4A5251AF" w14:textId="77777777" w:rsidR="0010340E" w:rsidRPr="0010340E" w:rsidRDefault="0010340E" w:rsidP="0010340E">
      <w:pPr>
        <w:jc w:val="center"/>
        <w:rPr>
          <w:rFonts w:ascii="Times New Roman" w:hAnsi="Times New Roman" w:cs="Times New Roman"/>
          <w:b/>
          <w:szCs w:val="24"/>
        </w:rPr>
      </w:pPr>
    </w:p>
    <w:p w14:paraId="53147613" w14:textId="77777777" w:rsidR="0010340E" w:rsidRPr="0010340E" w:rsidRDefault="0010340E" w:rsidP="0010340E">
      <w:pPr>
        <w:jc w:val="center"/>
        <w:rPr>
          <w:rFonts w:ascii="Times New Roman" w:hAnsi="Times New Roman" w:cs="Times New Roman"/>
          <w:b/>
          <w:szCs w:val="24"/>
        </w:rPr>
      </w:pPr>
    </w:p>
    <w:p w14:paraId="53028607" w14:textId="77777777" w:rsidR="0010340E" w:rsidRPr="0010340E" w:rsidRDefault="0010340E" w:rsidP="0010340E">
      <w:pPr>
        <w:jc w:val="center"/>
        <w:rPr>
          <w:rFonts w:ascii="Times New Roman" w:hAnsi="Times New Roman" w:cs="Times New Roman"/>
          <w:b/>
          <w:szCs w:val="24"/>
        </w:rPr>
      </w:pPr>
    </w:p>
    <w:p w14:paraId="22DC8D31" w14:textId="77777777" w:rsidR="0010340E" w:rsidRPr="0010340E" w:rsidRDefault="0010340E" w:rsidP="0010340E">
      <w:pPr>
        <w:jc w:val="center"/>
        <w:rPr>
          <w:rFonts w:ascii="Times New Roman" w:hAnsi="Times New Roman" w:cs="Times New Roman"/>
          <w:b/>
          <w:szCs w:val="24"/>
        </w:rPr>
      </w:pPr>
    </w:p>
    <w:p w14:paraId="022151B1" w14:textId="77777777" w:rsidR="0010340E" w:rsidRPr="0010340E" w:rsidRDefault="0010340E" w:rsidP="0010340E">
      <w:pPr>
        <w:jc w:val="center"/>
        <w:rPr>
          <w:rFonts w:ascii="Times New Roman" w:hAnsi="Times New Roman" w:cs="Times New Roman"/>
          <w:b/>
          <w:szCs w:val="24"/>
        </w:rPr>
      </w:pPr>
    </w:p>
    <w:p w14:paraId="5347B251" w14:textId="77777777" w:rsidR="0010340E" w:rsidRPr="0010340E" w:rsidRDefault="0010340E" w:rsidP="0010340E">
      <w:pPr>
        <w:jc w:val="center"/>
        <w:rPr>
          <w:rFonts w:ascii="Times New Roman" w:hAnsi="Times New Roman" w:cs="Times New Roman"/>
          <w:b/>
          <w:szCs w:val="24"/>
        </w:rPr>
      </w:pPr>
    </w:p>
    <w:p w14:paraId="00909E0E" w14:textId="77777777" w:rsidR="0010340E" w:rsidRPr="0010340E" w:rsidRDefault="0010340E" w:rsidP="0010340E">
      <w:pPr>
        <w:jc w:val="center"/>
        <w:rPr>
          <w:rFonts w:ascii="Times New Roman" w:hAnsi="Times New Roman" w:cs="Times New Roman"/>
          <w:b/>
          <w:szCs w:val="24"/>
        </w:rPr>
      </w:pPr>
    </w:p>
    <w:p w14:paraId="470C3449" w14:textId="77777777" w:rsidR="0010340E" w:rsidRPr="0010340E" w:rsidRDefault="0010340E" w:rsidP="0010340E">
      <w:pPr>
        <w:jc w:val="center"/>
        <w:rPr>
          <w:rFonts w:ascii="Times New Roman" w:hAnsi="Times New Roman" w:cs="Times New Roman"/>
          <w:b/>
          <w:szCs w:val="24"/>
        </w:rPr>
      </w:pPr>
    </w:p>
    <w:p w14:paraId="3A3EAD03" w14:textId="77777777" w:rsidR="0010340E" w:rsidRPr="0010340E" w:rsidRDefault="0010340E" w:rsidP="0010340E">
      <w:pPr>
        <w:jc w:val="center"/>
        <w:rPr>
          <w:rFonts w:ascii="Times New Roman" w:hAnsi="Times New Roman" w:cs="Times New Roman"/>
          <w:b/>
          <w:szCs w:val="24"/>
        </w:rPr>
      </w:pPr>
    </w:p>
    <w:p w14:paraId="11801EE4" w14:textId="77777777" w:rsidR="0010340E" w:rsidRPr="0010340E" w:rsidRDefault="0010340E" w:rsidP="0010340E">
      <w:pPr>
        <w:jc w:val="center"/>
        <w:rPr>
          <w:rFonts w:ascii="Times New Roman" w:hAnsi="Times New Roman" w:cs="Times New Roman"/>
          <w:b/>
          <w:szCs w:val="24"/>
        </w:rPr>
      </w:pPr>
    </w:p>
    <w:p w14:paraId="7B2DB949" w14:textId="77777777" w:rsidR="0010340E" w:rsidRPr="0010340E" w:rsidRDefault="0010340E" w:rsidP="0010340E">
      <w:pPr>
        <w:jc w:val="center"/>
        <w:rPr>
          <w:rFonts w:ascii="Times New Roman" w:hAnsi="Times New Roman" w:cs="Times New Roman"/>
          <w:b/>
          <w:szCs w:val="24"/>
        </w:rPr>
      </w:pPr>
    </w:p>
    <w:p w14:paraId="242A2905" w14:textId="77777777" w:rsidR="0010340E" w:rsidRPr="0010340E" w:rsidRDefault="0010340E" w:rsidP="0010340E">
      <w:pPr>
        <w:jc w:val="center"/>
        <w:rPr>
          <w:rFonts w:ascii="Times New Roman" w:hAnsi="Times New Roman" w:cs="Times New Roman"/>
          <w:b/>
          <w:szCs w:val="24"/>
        </w:rPr>
      </w:pPr>
    </w:p>
    <w:p w14:paraId="00747645" w14:textId="77777777" w:rsidR="00845972" w:rsidRDefault="00845972" w:rsidP="0010340E">
      <w:pPr>
        <w:jc w:val="center"/>
        <w:rPr>
          <w:rFonts w:ascii="Times New Roman" w:hAnsi="Times New Roman" w:cs="Times New Roman"/>
          <w:b/>
          <w:szCs w:val="24"/>
        </w:rPr>
      </w:pPr>
    </w:p>
    <w:p w14:paraId="0EE9D331" w14:textId="77777777" w:rsidR="0010340E" w:rsidRPr="0010340E" w:rsidRDefault="0010340E" w:rsidP="0010340E">
      <w:pPr>
        <w:jc w:val="center"/>
        <w:rPr>
          <w:rFonts w:ascii="Times New Roman" w:hAnsi="Times New Roman" w:cs="Times New Roman"/>
          <w:b/>
          <w:szCs w:val="24"/>
        </w:rPr>
      </w:pPr>
      <w:r w:rsidRPr="0010340E">
        <w:rPr>
          <w:rFonts w:ascii="Times New Roman" w:hAnsi="Times New Roman" w:cs="Times New Roman"/>
          <w:b/>
          <w:szCs w:val="24"/>
        </w:rPr>
        <w:t xml:space="preserve">Appendix O: Debrief page on Qualtrics </w:t>
      </w:r>
    </w:p>
    <w:p w14:paraId="3B57B307" w14:textId="77777777" w:rsidR="0010340E" w:rsidRPr="0010340E" w:rsidRDefault="0010340E" w:rsidP="0010340E">
      <w:pPr>
        <w:jc w:val="center"/>
        <w:rPr>
          <w:rFonts w:ascii="Times New Roman" w:hAnsi="Times New Roman" w:cs="Times New Roman"/>
          <w:b/>
          <w:szCs w:val="24"/>
        </w:rPr>
      </w:pPr>
    </w:p>
    <w:p w14:paraId="2E7BE9AD" w14:textId="77777777" w:rsidR="0010340E" w:rsidRPr="0010340E" w:rsidRDefault="0010340E" w:rsidP="0010340E">
      <w:pPr>
        <w:jc w:val="center"/>
        <w:rPr>
          <w:rFonts w:ascii="Times New Roman" w:hAnsi="Times New Roman" w:cs="Times New Roman"/>
          <w:b/>
          <w:szCs w:val="24"/>
        </w:rPr>
      </w:pPr>
      <w:r w:rsidRPr="0010340E">
        <w:rPr>
          <w:noProof/>
          <w:lang w:eastAsia="en-GB"/>
        </w:rPr>
        <w:drawing>
          <wp:inline distT="0" distB="0" distL="0" distR="0" wp14:anchorId="250EA608" wp14:editId="3E04538D">
            <wp:extent cx="5898515" cy="520752"/>
            <wp:effectExtent l="0" t="0" r="6985" b="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9"/>
                    <a:srcRect l="1" t="24236" r="2117" b="60394"/>
                    <a:stretch/>
                  </pic:blipFill>
                  <pic:spPr bwMode="auto">
                    <a:xfrm>
                      <a:off x="0" y="0"/>
                      <a:ext cx="5944269" cy="524791"/>
                    </a:xfrm>
                    <a:prstGeom prst="rect">
                      <a:avLst/>
                    </a:prstGeom>
                    <a:ln>
                      <a:noFill/>
                    </a:ln>
                    <a:extLst>
                      <a:ext uri="{53640926-AAD7-44D8-BBD7-CCE9431645EC}">
                        <a14:shadowObscured xmlns:a14="http://schemas.microsoft.com/office/drawing/2010/main"/>
                      </a:ext>
                    </a:extLst>
                  </pic:spPr>
                </pic:pic>
              </a:graphicData>
            </a:graphic>
          </wp:inline>
        </w:drawing>
      </w:r>
    </w:p>
    <w:p w14:paraId="62C050A3" w14:textId="77777777" w:rsidR="0010340E" w:rsidRPr="0010340E" w:rsidRDefault="0010340E" w:rsidP="0010340E">
      <w:pPr>
        <w:shd w:val="clear" w:color="auto" w:fill="FFFFFF"/>
        <w:spacing w:after="0" w:line="240" w:lineRule="auto"/>
        <w:rPr>
          <w:rFonts w:eastAsia="Times New Roman" w:cs="Arial"/>
          <w:b/>
          <w:bCs/>
          <w:color w:val="404040"/>
          <w:szCs w:val="24"/>
          <w:u w:val="single"/>
          <w:lang w:eastAsia="en-GB"/>
        </w:rPr>
      </w:pPr>
    </w:p>
    <w:p w14:paraId="06E25F4D"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b/>
          <w:bCs/>
          <w:color w:val="404040"/>
          <w:szCs w:val="24"/>
          <w:u w:val="single"/>
          <w:lang w:eastAsia="en-GB"/>
        </w:rPr>
        <w:t>End of Study Information</w:t>
      </w:r>
    </w:p>
    <w:p w14:paraId="356EB78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t> </w:t>
      </w:r>
    </w:p>
    <w:p w14:paraId="7383BCD6"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Thank you for your participation, the study has now been completed. </w:t>
      </w:r>
    </w:p>
    <w:p w14:paraId="1FF0552E"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Please read this information which tells you what the aims and hypotheses of the study were and where you can get more information.</w:t>
      </w:r>
    </w:p>
    <w:p w14:paraId="62008DDD"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4A4F546A"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The aims of the study:</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This study examined the role of imagery in the development of thoughts which can be grandiose in nature. This includes thoughts about being special or very important. </w:t>
      </w:r>
    </w:p>
    <w:p w14:paraId="60664D62"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Research shows that grandiose thoughts can be strengthened when experiencing imagery linked to the thoughts. It can also help improve mood and self-esteem when thoughts about being special or important are experienced.</w:t>
      </w:r>
    </w:p>
    <w:p w14:paraId="4FB3918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It is important to investigate this to try to develop clinical interventions for individuals who may unhelpfully believe in their grandiose thoughts.</w:t>
      </w:r>
    </w:p>
    <w:p w14:paraId="36E1C0BB"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How was this tested?</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In this study you completed questionnaires to detect the presence of grandiose thoughts and your use of everyday imagery. The computer software will have identified participants who indicated presence of grandiose thoughts and those who did not. </w:t>
      </w:r>
    </w:p>
    <w:p w14:paraId="0DAB88A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Participants will have been randomly allocated to hear an imagery script, to encourage you to generate either positive imagery (being an influential or successful person) or negative imagery (not achieving a personal dream or goal). </w:t>
      </w:r>
    </w:p>
    <w:p w14:paraId="08A50891"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Your mood, self-esteem and self-compassion were also recorded before and after to investigate whether they changed following the imagery exercise.</w:t>
      </w:r>
    </w:p>
    <w:p w14:paraId="3E465D1F"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Hypotheses and main questions:</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We expect to find that participants who express grandiose thoughts will have better mood and self-esteem, especially those experiencing the positive imagery exercise, compared to those not experiencing grandiose thoughts. </w:t>
      </w:r>
    </w:p>
    <w:p w14:paraId="2C6F3BD0"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We also expect that those with grandiose thoughts will have more positive change in their mood in response to developing a positive image of themselves. This relates to research which suggests that grandiose thoughts are linked to positive mood.</w:t>
      </w:r>
    </w:p>
    <w:p w14:paraId="42567454"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What happens with my information?</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Your data will remain confidentially stored online. The data will also remain anonymous as you will have been assigned a unique participant ID. </w:t>
      </w:r>
    </w:p>
    <w:p w14:paraId="09B98539"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Participants will not be identifiable in any publications, as data will be pooled from all participants. You can also withdraw your data should you change your mind about participating. Please contact the lead researcher if you wish to withdraw.</w:t>
      </w:r>
      <w:r w:rsidRPr="0010340E">
        <w:rPr>
          <w:rFonts w:ascii="Times New Roman" w:eastAsia="Times New Roman" w:hAnsi="Times New Roman" w:cs="Times New Roman"/>
          <w:color w:val="404040"/>
          <w:szCs w:val="24"/>
          <w:lang w:eastAsia="en-GB"/>
        </w:rPr>
        <w:br/>
        <w:t> </w:t>
      </w:r>
    </w:p>
    <w:p w14:paraId="2D3892DB"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Further information:</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t>If you have been adversely affected by any part of the study, please speak to the researcher or seek the help of your GP or University counselling service. Alternatively, please call </w:t>
      </w:r>
      <w:r w:rsidRPr="0010340E">
        <w:rPr>
          <w:rFonts w:ascii="Times New Roman" w:eastAsia="Times New Roman" w:hAnsi="Times New Roman" w:cs="Times New Roman"/>
          <w:b/>
          <w:bCs/>
          <w:color w:val="404040"/>
          <w:szCs w:val="24"/>
          <w:lang w:eastAsia="en-GB"/>
        </w:rPr>
        <w:t>Samaritans -</w:t>
      </w:r>
      <w:r w:rsidRPr="0010340E">
        <w:rPr>
          <w:rFonts w:ascii="Times New Roman" w:eastAsia="Times New Roman" w:hAnsi="Times New Roman" w:cs="Times New Roman"/>
          <w:color w:val="404040"/>
          <w:szCs w:val="24"/>
          <w:lang w:eastAsia="en-GB"/>
        </w:rPr>
        <w:t> 08457 90 90 90 or </w:t>
      </w:r>
      <w:r w:rsidRPr="0010340E">
        <w:rPr>
          <w:rFonts w:ascii="Times New Roman" w:eastAsia="Times New Roman" w:hAnsi="Times New Roman" w:cs="Times New Roman"/>
          <w:b/>
          <w:bCs/>
          <w:color w:val="404040"/>
          <w:szCs w:val="24"/>
          <w:lang w:eastAsia="en-GB"/>
        </w:rPr>
        <w:t>Mind -</w:t>
      </w:r>
      <w:r w:rsidRPr="0010340E">
        <w:rPr>
          <w:rFonts w:ascii="Times New Roman" w:eastAsia="Times New Roman" w:hAnsi="Times New Roman" w:cs="Times New Roman"/>
          <w:color w:val="404040"/>
          <w:szCs w:val="24"/>
          <w:lang w:eastAsia="en-GB"/>
        </w:rPr>
        <w:t> 0300 123 3393.</w:t>
      </w:r>
      <w:r w:rsidRPr="0010340E">
        <w:rPr>
          <w:rFonts w:ascii="Times New Roman" w:eastAsia="Times New Roman" w:hAnsi="Times New Roman" w:cs="Times New Roman"/>
          <w:color w:val="404040"/>
          <w:szCs w:val="24"/>
          <w:lang w:eastAsia="en-GB"/>
        </w:rPr>
        <w:br/>
        <w:t> </w:t>
      </w:r>
    </w:p>
    <w:p w14:paraId="6E66A968"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br/>
        <w:t>If you would like a summary of the findings once the research is completed, please contact the lead researcher. </w:t>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color w:val="404040"/>
          <w:szCs w:val="24"/>
          <w:lang w:eastAsia="en-GB"/>
        </w:rPr>
        <w:br/>
      </w:r>
      <w:r w:rsidRPr="0010340E">
        <w:rPr>
          <w:rFonts w:ascii="Times New Roman" w:eastAsia="Times New Roman" w:hAnsi="Times New Roman" w:cs="Times New Roman"/>
          <w:b/>
          <w:bCs/>
          <w:color w:val="404040"/>
          <w:szCs w:val="24"/>
          <w:lang w:eastAsia="en-GB"/>
        </w:rPr>
        <w:t>Contacts details:</w:t>
      </w:r>
    </w:p>
    <w:p w14:paraId="737DF06A"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p w14:paraId="417D199B"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10340E">
        <w:rPr>
          <w:rFonts w:ascii="Times New Roman" w:eastAsia="Times New Roman" w:hAnsi="Times New Roman" w:cs="Times New Roman"/>
          <w:color w:val="404040"/>
          <w:szCs w:val="24"/>
          <w:lang w:eastAsia="en-GB"/>
        </w:rPr>
        <w:t> </w:t>
      </w:r>
    </w:p>
    <w:tbl>
      <w:tblPr>
        <w:tblW w:w="0" w:type="auto"/>
        <w:tblLayout w:type="fixed"/>
        <w:tblCellMar>
          <w:left w:w="0" w:type="dxa"/>
          <w:right w:w="0" w:type="dxa"/>
        </w:tblCellMar>
        <w:tblLook w:val="04A0" w:firstRow="1" w:lastRow="0" w:firstColumn="1" w:lastColumn="0" w:noHBand="0" w:noVBand="1"/>
      </w:tblPr>
      <w:tblGrid>
        <w:gridCol w:w="2694"/>
        <w:gridCol w:w="2693"/>
      </w:tblGrid>
      <w:tr w:rsidR="0010340E" w:rsidRPr="0010340E" w14:paraId="39254942" w14:textId="77777777" w:rsidTr="0010340E">
        <w:tc>
          <w:tcPr>
            <w:tcW w:w="2694" w:type="dxa"/>
            <w:vAlign w:val="center"/>
            <w:hideMark/>
          </w:tcPr>
          <w:p w14:paraId="774C15F7"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b/>
                <w:bCs/>
                <w:szCs w:val="24"/>
                <w:lang w:eastAsia="en-GB"/>
              </w:rPr>
              <w:t>Lead researcher</w:t>
            </w:r>
          </w:p>
          <w:p w14:paraId="3CF38996"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Razia Akhtar</w:t>
            </w:r>
          </w:p>
          <w:p w14:paraId="65F205D9"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rakhtar3@sheffield.ac.uk</w:t>
            </w:r>
          </w:p>
          <w:p w14:paraId="10D7452E"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it-IT" w:eastAsia="en-GB"/>
              </w:rPr>
              <w:t>*0114 2226650</w:t>
            </w:r>
          </w:p>
        </w:tc>
        <w:tc>
          <w:tcPr>
            <w:tcW w:w="2693" w:type="dxa"/>
            <w:vAlign w:val="center"/>
            <w:hideMark/>
          </w:tcPr>
          <w:p w14:paraId="2D85A60B"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b/>
                <w:bCs/>
                <w:szCs w:val="24"/>
                <w:lang w:eastAsia="en-GB"/>
              </w:rPr>
              <w:t>Supervisor</w:t>
            </w:r>
          </w:p>
          <w:p w14:paraId="7B3FAD8A"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eastAsia="en-GB"/>
              </w:rPr>
              <w:t xml:space="preserve">Georgina </w:t>
            </w:r>
            <w:proofErr w:type="spellStart"/>
            <w:r w:rsidRPr="0010340E">
              <w:rPr>
                <w:rFonts w:ascii="Times New Roman" w:eastAsia="Times New Roman" w:hAnsi="Times New Roman" w:cs="Times New Roman"/>
                <w:szCs w:val="24"/>
                <w:lang w:eastAsia="en-GB"/>
              </w:rPr>
              <w:t>Rowse</w:t>
            </w:r>
            <w:proofErr w:type="spellEnd"/>
          </w:p>
          <w:p w14:paraId="54F17427"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991BCC">
              <w:rPr>
                <w:rFonts w:ascii="Times New Roman" w:eastAsia="Times New Roman" w:hAnsi="Times New Roman" w:cs="Times New Roman"/>
                <w:szCs w:val="24"/>
                <w:lang w:eastAsia="en-GB"/>
              </w:rPr>
              <w:t>g.rowse@sheffield.ac.uk</w:t>
            </w:r>
          </w:p>
          <w:p w14:paraId="4E01E119" w14:textId="77777777" w:rsidR="0010340E" w:rsidRPr="0010340E" w:rsidRDefault="0010340E" w:rsidP="0010340E">
            <w:pPr>
              <w:spacing w:after="0" w:line="240" w:lineRule="auto"/>
              <w:rPr>
                <w:rFonts w:ascii="Times New Roman" w:eastAsia="Times New Roman" w:hAnsi="Times New Roman" w:cs="Times New Roman"/>
                <w:szCs w:val="24"/>
                <w:lang w:eastAsia="en-GB"/>
              </w:rPr>
            </w:pPr>
            <w:r w:rsidRPr="0010340E">
              <w:rPr>
                <w:rFonts w:ascii="Times New Roman" w:eastAsia="Times New Roman" w:hAnsi="Times New Roman" w:cs="Times New Roman"/>
                <w:szCs w:val="24"/>
                <w:lang w:val="it-IT" w:eastAsia="en-GB"/>
              </w:rPr>
              <w:t>*0114 2226650</w:t>
            </w:r>
          </w:p>
        </w:tc>
      </w:tr>
    </w:tbl>
    <w:p w14:paraId="66784643" w14:textId="77777777" w:rsidR="0010340E" w:rsidRPr="0010340E" w:rsidRDefault="0010340E" w:rsidP="0010340E">
      <w:pPr>
        <w:shd w:val="clear" w:color="auto" w:fill="FFFFFF"/>
        <w:spacing w:after="0" w:line="240" w:lineRule="auto"/>
        <w:rPr>
          <w:rFonts w:ascii="Times New Roman" w:eastAsia="Times New Roman" w:hAnsi="Times New Roman" w:cs="Times New Roman"/>
          <w:color w:val="404040"/>
          <w:szCs w:val="24"/>
          <w:lang w:eastAsia="en-GB"/>
        </w:rPr>
      </w:pPr>
      <w:r w:rsidRPr="00991BCC">
        <w:rPr>
          <w:rFonts w:ascii="Times New Roman" w:eastAsia="Times New Roman" w:hAnsi="Times New Roman" w:cs="Times New Roman"/>
          <w:color w:val="404040"/>
          <w:szCs w:val="24"/>
          <w:lang w:eastAsia="en-GB"/>
        </w:rPr>
        <w:t>*Please note this telephone number will take you through to the research support officer who will only be able to relay messages but cannot answer any queries himself.</w:t>
      </w:r>
      <w:r w:rsidRPr="0010340E">
        <w:rPr>
          <w:rFonts w:ascii="Times New Roman" w:eastAsia="Times New Roman" w:hAnsi="Times New Roman" w:cs="Times New Roman"/>
          <w:color w:val="404040"/>
          <w:szCs w:val="24"/>
          <w:lang w:eastAsia="en-GB"/>
        </w:rPr>
        <w:br/>
        <w:t> </w:t>
      </w:r>
    </w:p>
    <w:p w14:paraId="2F2C57A6" w14:textId="77777777" w:rsidR="0010340E" w:rsidRPr="0010340E" w:rsidRDefault="0010340E" w:rsidP="0010340E">
      <w:pPr>
        <w:jc w:val="center"/>
        <w:rPr>
          <w:rFonts w:ascii="Times New Roman" w:hAnsi="Times New Roman" w:cs="Times New Roman"/>
          <w:b/>
          <w:szCs w:val="24"/>
        </w:rPr>
      </w:pPr>
    </w:p>
    <w:p w14:paraId="532B56F1" w14:textId="77777777" w:rsidR="0010340E" w:rsidRPr="0010340E" w:rsidRDefault="0010340E" w:rsidP="0010340E">
      <w:pPr>
        <w:jc w:val="center"/>
        <w:rPr>
          <w:rFonts w:ascii="Times New Roman" w:hAnsi="Times New Roman" w:cs="Times New Roman"/>
          <w:b/>
          <w:szCs w:val="24"/>
        </w:rPr>
      </w:pPr>
    </w:p>
    <w:p w14:paraId="40B33B02" w14:textId="77777777" w:rsidR="0010340E" w:rsidRPr="0010340E" w:rsidRDefault="0010340E" w:rsidP="0010340E">
      <w:pPr>
        <w:jc w:val="center"/>
        <w:rPr>
          <w:rFonts w:ascii="Times New Roman" w:hAnsi="Times New Roman" w:cs="Times New Roman"/>
          <w:b/>
          <w:szCs w:val="24"/>
        </w:rPr>
      </w:pPr>
    </w:p>
    <w:p w14:paraId="36EBA54D" w14:textId="77777777" w:rsidR="0010340E" w:rsidRPr="0010340E" w:rsidRDefault="0010340E" w:rsidP="0010340E">
      <w:pPr>
        <w:jc w:val="center"/>
        <w:rPr>
          <w:rFonts w:ascii="Times New Roman" w:hAnsi="Times New Roman" w:cs="Times New Roman"/>
          <w:b/>
          <w:szCs w:val="24"/>
        </w:rPr>
      </w:pPr>
    </w:p>
    <w:p w14:paraId="09315231" w14:textId="77777777" w:rsidR="0010340E" w:rsidRPr="0010340E" w:rsidRDefault="0010340E" w:rsidP="0010340E">
      <w:pPr>
        <w:jc w:val="center"/>
        <w:rPr>
          <w:rFonts w:ascii="Times New Roman" w:hAnsi="Times New Roman" w:cs="Times New Roman"/>
          <w:b/>
          <w:szCs w:val="24"/>
        </w:rPr>
      </w:pPr>
    </w:p>
    <w:p w14:paraId="442AE5C3" w14:textId="77777777" w:rsidR="0010340E" w:rsidRPr="0010340E" w:rsidRDefault="0010340E" w:rsidP="0010340E">
      <w:pPr>
        <w:jc w:val="center"/>
        <w:rPr>
          <w:rFonts w:ascii="Times New Roman" w:hAnsi="Times New Roman" w:cs="Times New Roman"/>
          <w:b/>
          <w:szCs w:val="24"/>
        </w:rPr>
      </w:pPr>
    </w:p>
    <w:p w14:paraId="3CBD3A03" w14:textId="77777777" w:rsidR="0010340E" w:rsidRPr="0010340E" w:rsidRDefault="0010340E" w:rsidP="0010340E">
      <w:pPr>
        <w:jc w:val="center"/>
        <w:rPr>
          <w:rFonts w:ascii="Times New Roman" w:hAnsi="Times New Roman" w:cs="Times New Roman"/>
          <w:b/>
          <w:szCs w:val="24"/>
        </w:rPr>
      </w:pPr>
    </w:p>
    <w:p w14:paraId="42676C91" w14:textId="77777777" w:rsidR="0010340E" w:rsidRPr="0010340E" w:rsidRDefault="0010340E" w:rsidP="0010340E">
      <w:pPr>
        <w:jc w:val="center"/>
        <w:rPr>
          <w:rFonts w:ascii="Times New Roman" w:hAnsi="Times New Roman" w:cs="Times New Roman"/>
          <w:b/>
          <w:szCs w:val="24"/>
        </w:rPr>
      </w:pPr>
    </w:p>
    <w:p w14:paraId="14BCCA99" w14:textId="77777777" w:rsidR="0010340E" w:rsidRPr="0010340E" w:rsidRDefault="0010340E" w:rsidP="0010340E">
      <w:pPr>
        <w:jc w:val="center"/>
        <w:rPr>
          <w:rFonts w:ascii="Times New Roman" w:hAnsi="Times New Roman" w:cs="Times New Roman"/>
          <w:b/>
          <w:szCs w:val="24"/>
        </w:rPr>
      </w:pPr>
    </w:p>
    <w:p w14:paraId="29B513D8" w14:textId="77777777" w:rsidR="0010340E" w:rsidRPr="0010340E" w:rsidRDefault="0010340E" w:rsidP="0010340E">
      <w:pPr>
        <w:jc w:val="center"/>
        <w:rPr>
          <w:rFonts w:ascii="Times New Roman" w:hAnsi="Times New Roman" w:cs="Times New Roman"/>
          <w:b/>
          <w:szCs w:val="24"/>
        </w:rPr>
      </w:pPr>
    </w:p>
    <w:p w14:paraId="22C70B27" w14:textId="77777777" w:rsidR="0010340E" w:rsidRPr="0010340E" w:rsidRDefault="0010340E" w:rsidP="0010340E">
      <w:pPr>
        <w:jc w:val="center"/>
        <w:rPr>
          <w:rFonts w:ascii="Times New Roman" w:hAnsi="Times New Roman" w:cs="Times New Roman"/>
          <w:b/>
          <w:szCs w:val="24"/>
        </w:rPr>
      </w:pPr>
    </w:p>
    <w:p w14:paraId="4903AE29" w14:textId="77777777" w:rsidR="0010340E" w:rsidRPr="0010340E" w:rsidRDefault="0010340E" w:rsidP="0010340E">
      <w:pPr>
        <w:jc w:val="center"/>
        <w:rPr>
          <w:rFonts w:ascii="Times New Roman" w:hAnsi="Times New Roman" w:cs="Times New Roman"/>
          <w:b/>
          <w:szCs w:val="24"/>
        </w:rPr>
      </w:pPr>
    </w:p>
    <w:p w14:paraId="2D3D3050" w14:textId="77777777" w:rsidR="0010340E" w:rsidRPr="0010340E" w:rsidRDefault="0010340E" w:rsidP="0010340E">
      <w:pPr>
        <w:jc w:val="center"/>
        <w:rPr>
          <w:rFonts w:ascii="Times New Roman" w:hAnsi="Times New Roman" w:cs="Times New Roman"/>
          <w:b/>
          <w:szCs w:val="24"/>
        </w:rPr>
      </w:pPr>
    </w:p>
    <w:p w14:paraId="1F73499A" w14:textId="77777777" w:rsidR="0010340E" w:rsidRPr="0010340E" w:rsidRDefault="0010340E" w:rsidP="0010340E">
      <w:pPr>
        <w:jc w:val="center"/>
        <w:rPr>
          <w:rFonts w:ascii="Times New Roman" w:hAnsi="Times New Roman" w:cs="Times New Roman"/>
          <w:b/>
          <w:szCs w:val="24"/>
        </w:rPr>
      </w:pPr>
    </w:p>
    <w:p w14:paraId="24DB58F0" w14:textId="77777777" w:rsidR="0010340E" w:rsidRPr="0010340E" w:rsidRDefault="0010340E" w:rsidP="0010340E">
      <w:pPr>
        <w:jc w:val="center"/>
        <w:rPr>
          <w:rFonts w:ascii="Times New Roman" w:hAnsi="Times New Roman" w:cs="Times New Roman"/>
          <w:b/>
          <w:szCs w:val="24"/>
        </w:rPr>
      </w:pPr>
    </w:p>
    <w:p w14:paraId="0DEFA750" w14:textId="77777777" w:rsidR="0010340E" w:rsidRPr="0010340E" w:rsidRDefault="0010340E" w:rsidP="0010340E">
      <w:pPr>
        <w:jc w:val="center"/>
        <w:rPr>
          <w:rFonts w:ascii="Times New Roman" w:hAnsi="Times New Roman" w:cs="Times New Roman"/>
          <w:b/>
        </w:rPr>
      </w:pPr>
      <w:r w:rsidRPr="0010340E">
        <w:rPr>
          <w:rFonts w:ascii="Times New Roman" w:hAnsi="Times New Roman" w:cs="Times New Roman"/>
          <w:b/>
        </w:rPr>
        <w:t>Appendix P: Ethical approval letter &amp; email</w:t>
      </w:r>
    </w:p>
    <w:p w14:paraId="3DF25D69" w14:textId="77777777" w:rsidR="0010340E" w:rsidRPr="0010340E" w:rsidRDefault="0010340E" w:rsidP="0010340E">
      <w:pPr>
        <w:rPr>
          <w:rFonts w:ascii="Times New Roman" w:hAnsi="Times New Roman" w:cs="Times New Roman"/>
        </w:rPr>
      </w:pPr>
    </w:p>
    <w:p w14:paraId="15F66B93" w14:textId="77777777" w:rsidR="0010340E" w:rsidRPr="0010340E" w:rsidRDefault="0010340E" w:rsidP="0010340E">
      <w:pPr>
        <w:rPr>
          <w:rFonts w:ascii="Times New Roman" w:hAnsi="Times New Roman" w:cs="Times New Roman"/>
        </w:rPr>
      </w:pPr>
    </w:p>
    <w:p w14:paraId="2989A57E" w14:textId="77777777" w:rsidR="0010340E" w:rsidRPr="0010340E" w:rsidRDefault="0010340E" w:rsidP="0010340E">
      <w:pPr>
        <w:jc w:val="center"/>
        <w:rPr>
          <w:rFonts w:ascii="Times New Roman" w:hAnsi="Times New Roman" w:cs="Times New Roman"/>
        </w:rPr>
      </w:pPr>
      <w:r w:rsidRPr="0010340E">
        <w:rPr>
          <w:noProof/>
          <w:lang w:eastAsia="en-GB"/>
        </w:rPr>
        <w:drawing>
          <wp:inline distT="0" distB="0" distL="0" distR="0" wp14:anchorId="47062F79" wp14:editId="53581A56">
            <wp:extent cx="5695315" cy="5634254"/>
            <wp:effectExtent l="0" t="0" r="635" b="508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l="21605" r="21559"/>
                    <a:stretch/>
                  </pic:blipFill>
                  <pic:spPr bwMode="auto">
                    <a:xfrm>
                      <a:off x="0" y="0"/>
                      <a:ext cx="5721922" cy="5660575"/>
                    </a:xfrm>
                    <a:prstGeom prst="rect">
                      <a:avLst/>
                    </a:prstGeom>
                    <a:ln>
                      <a:noFill/>
                    </a:ln>
                    <a:extLst>
                      <a:ext uri="{53640926-AAD7-44D8-BBD7-CCE9431645EC}">
                        <a14:shadowObscured xmlns:a14="http://schemas.microsoft.com/office/drawing/2010/main"/>
                      </a:ext>
                    </a:extLst>
                  </pic:spPr>
                </pic:pic>
              </a:graphicData>
            </a:graphic>
          </wp:inline>
        </w:drawing>
      </w:r>
    </w:p>
    <w:p w14:paraId="209EAA5E" w14:textId="77777777" w:rsidR="0010340E" w:rsidRPr="0010340E" w:rsidRDefault="0010340E" w:rsidP="0010340E">
      <w:pPr>
        <w:jc w:val="center"/>
        <w:rPr>
          <w:rFonts w:ascii="Times New Roman" w:hAnsi="Times New Roman" w:cs="Times New Roman"/>
        </w:rPr>
      </w:pPr>
    </w:p>
    <w:p w14:paraId="01FA9897" w14:textId="77777777" w:rsidR="0010340E" w:rsidRPr="0010340E" w:rsidRDefault="0010340E" w:rsidP="0010340E">
      <w:pPr>
        <w:jc w:val="center"/>
        <w:rPr>
          <w:rFonts w:ascii="Times New Roman" w:hAnsi="Times New Roman" w:cs="Times New Roman"/>
        </w:rPr>
      </w:pPr>
    </w:p>
    <w:p w14:paraId="05BC946D" w14:textId="77777777" w:rsidR="0010340E" w:rsidRPr="0010340E" w:rsidRDefault="0010340E" w:rsidP="0010340E">
      <w:pPr>
        <w:jc w:val="center"/>
        <w:rPr>
          <w:rFonts w:ascii="Times New Roman" w:hAnsi="Times New Roman" w:cs="Times New Roman"/>
        </w:rPr>
      </w:pPr>
    </w:p>
    <w:p w14:paraId="2E96DC96" w14:textId="77777777" w:rsidR="0010340E" w:rsidRPr="0010340E" w:rsidRDefault="0010340E" w:rsidP="0010340E">
      <w:pPr>
        <w:jc w:val="center"/>
        <w:rPr>
          <w:rFonts w:ascii="Times New Roman" w:hAnsi="Times New Roman" w:cs="Times New Roman"/>
        </w:rPr>
      </w:pPr>
    </w:p>
    <w:p w14:paraId="6C993FCC" w14:textId="77777777" w:rsidR="0010340E" w:rsidRPr="0010340E" w:rsidRDefault="0010340E" w:rsidP="0010340E">
      <w:pPr>
        <w:jc w:val="center"/>
        <w:rPr>
          <w:rFonts w:ascii="Times New Roman" w:hAnsi="Times New Roman" w:cs="Times New Roman"/>
        </w:rPr>
      </w:pPr>
    </w:p>
    <w:p w14:paraId="4E31537B" w14:textId="77777777" w:rsidR="0010340E" w:rsidRPr="0010340E" w:rsidRDefault="0010340E" w:rsidP="0010340E">
      <w:pPr>
        <w:jc w:val="center"/>
        <w:rPr>
          <w:rFonts w:ascii="Times New Roman" w:hAnsi="Times New Roman" w:cs="Times New Roman"/>
        </w:rPr>
      </w:pPr>
    </w:p>
    <w:p w14:paraId="555C7A29" w14:textId="77777777" w:rsidR="0010340E" w:rsidRPr="0010340E" w:rsidRDefault="0010340E" w:rsidP="0010340E">
      <w:pPr>
        <w:jc w:val="center"/>
        <w:rPr>
          <w:rFonts w:ascii="Times New Roman" w:hAnsi="Times New Roman" w:cs="Times New Roman"/>
        </w:rPr>
      </w:pPr>
    </w:p>
    <w:p w14:paraId="57C766FC"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r w:rsidRPr="0010340E">
        <w:rPr>
          <w:noProof/>
          <w:lang w:eastAsia="en-GB"/>
        </w:rPr>
        <w:drawing>
          <wp:inline distT="0" distB="0" distL="0" distR="0" wp14:anchorId="75F725DD" wp14:editId="25747A36">
            <wp:extent cx="6286818" cy="2695575"/>
            <wp:effectExtent l="0" t="0" r="0" b="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2"/>
                    <a:srcRect l="19522" t="28676" r="5786" b="17266"/>
                    <a:stretch/>
                  </pic:blipFill>
                  <pic:spPr bwMode="auto">
                    <a:xfrm>
                      <a:off x="0" y="0"/>
                      <a:ext cx="6342371" cy="2719394"/>
                    </a:xfrm>
                    <a:prstGeom prst="rect">
                      <a:avLst/>
                    </a:prstGeom>
                    <a:ln>
                      <a:noFill/>
                    </a:ln>
                    <a:extLst>
                      <a:ext uri="{53640926-AAD7-44D8-BBD7-CCE9431645EC}">
                        <a14:shadowObscured xmlns:a14="http://schemas.microsoft.com/office/drawing/2010/main"/>
                      </a:ext>
                    </a:extLst>
                  </pic:spPr>
                </pic:pic>
              </a:graphicData>
            </a:graphic>
          </wp:inline>
        </w:drawing>
      </w:r>
    </w:p>
    <w:p w14:paraId="17C6C790"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3FE29603"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72A1BB7E"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41A2B8C6"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r w:rsidRPr="0010340E">
        <w:rPr>
          <w:noProof/>
          <w:lang w:eastAsia="en-GB"/>
        </w:rPr>
        <w:drawing>
          <wp:inline distT="0" distB="0" distL="0" distR="0" wp14:anchorId="008124E4" wp14:editId="7570E5F0">
            <wp:extent cx="6324974" cy="2638425"/>
            <wp:effectExtent l="0" t="0" r="0" b="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l="18339" t="30487" r="4765" b="13959"/>
                    <a:stretch/>
                  </pic:blipFill>
                  <pic:spPr bwMode="auto">
                    <a:xfrm>
                      <a:off x="0" y="0"/>
                      <a:ext cx="6372629" cy="2658304"/>
                    </a:xfrm>
                    <a:prstGeom prst="rect">
                      <a:avLst/>
                    </a:prstGeom>
                    <a:ln>
                      <a:noFill/>
                    </a:ln>
                    <a:extLst>
                      <a:ext uri="{53640926-AAD7-44D8-BBD7-CCE9431645EC}">
                        <a14:shadowObscured xmlns:a14="http://schemas.microsoft.com/office/drawing/2010/main"/>
                      </a:ext>
                    </a:extLst>
                  </pic:spPr>
                </pic:pic>
              </a:graphicData>
            </a:graphic>
          </wp:inline>
        </w:drawing>
      </w:r>
    </w:p>
    <w:p w14:paraId="1A976244"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3CA1987B"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1E636EFE"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67A5C49D"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5D7499AB"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5D381EC5"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4D0149C0"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457730F4"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089DD131"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296F0265"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22BB9C02"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125CBEDD"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0B12D85D" w14:textId="77777777" w:rsidR="0010340E" w:rsidRPr="0010340E" w:rsidRDefault="0010340E" w:rsidP="0010340E">
      <w:pPr>
        <w:shd w:val="clear" w:color="auto" w:fill="FFFFFF"/>
        <w:spacing w:after="0" w:line="240" w:lineRule="auto"/>
        <w:jc w:val="center"/>
        <w:rPr>
          <w:rFonts w:ascii="Times New Roman" w:eastAsia="Times New Roman" w:hAnsi="Times New Roman" w:cs="Times New Roman"/>
          <w:b/>
          <w:color w:val="222222"/>
          <w:szCs w:val="24"/>
          <w:lang w:eastAsia="en-GB"/>
        </w:rPr>
      </w:pPr>
    </w:p>
    <w:p w14:paraId="6D03247A" w14:textId="77777777" w:rsidR="00A24D84" w:rsidRPr="00A24D84" w:rsidRDefault="00A24D84" w:rsidP="00A24D84">
      <w:pPr>
        <w:spacing w:line="480" w:lineRule="auto"/>
        <w:rPr>
          <w:rFonts w:ascii="Times New Roman" w:hAnsi="Times New Roman" w:cs="Times New Roman"/>
          <w:szCs w:val="24"/>
        </w:rPr>
      </w:pPr>
    </w:p>
    <w:p w14:paraId="2C9B3B1B" w14:textId="77777777" w:rsidR="00A24D84" w:rsidRPr="00A24D84" w:rsidRDefault="00A24D84" w:rsidP="00FE4362">
      <w:pPr>
        <w:spacing w:line="480" w:lineRule="auto"/>
        <w:rPr>
          <w:rFonts w:ascii="Times New Roman" w:hAnsi="Times New Roman" w:cs="Times New Roman"/>
          <w:b/>
        </w:rPr>
      </w:pPr>
    </w:p>
    <w:sectPr w:rsidR="00A24D84" w:rsidRPr="00A24D84" w:rsidSect="00066879">
      <w:pgSz w:w="11906" w:h="16838"/>
      <w:pgMar w:top="1134" w:right="1134" w:bottom="1134" w:left="1134" w:header="709" w:footer="709" w:gutter="113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8F39F" w14:textId="77777777" w:rsidR="00BC60EF" w:rsidRDefault="00BC60EF" w:rsidP="005A513D">
      <w:pPr>
        <w:spacing w:after="0" w:line="240" w:lineRule="auto"/>
      </w:pPr>
      <w:r>
        <w:separator/>
      </w:r>
    </w:p>
  </w:endnote>
  <w:endnote w:type="continuationSeparator" w:id="0">
    <w:p w14:paraId="1E3CDA6F" w14:textId="77777777" w:rsidR="00BC60EF" w:rsidRDefault="00BC60EF" w:rsidP="005A5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205B" w:usb2="00000002"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8264317"/>
      <w:docPartObj>
        <w:docPartGallery w:val="Page Numbers (Bottom of Page)"/>
        <w:docPartUnique/>
      </w:docPartObj>
    </w:sdtPr>
    <w:sdtEndPr>
      <w:rPr>
        <w:noProof/>
      </w:rPr>
    </w:sdtEndPr>
    <w:sdtContent>
      <w:p w14:paraId="3B3C7362" w14:textId="77777777" w:rsidR="00E725B7" w:rsidRDefault="00E725B7">
        <w:pPr>
          <w:pStyle w:val="Footer"/>
          <w:jc w:val="right"/>
        </w:pPr>
        <w:r>
          <w:fldChar w:fldCharType="begin"/>
        </w:r>
        <w:r>
          <w:instrText xml:space="preserve"> PAGE   \* MERGEFORMAT </w:instrText>
        </w:r>
        <w:r>
          <w:fldChar w:fldCharType="separate"/>
        </w:r>
        <w:r w:rsidR="00910848">
          <w:rPr>
            <w:noProof/>
          </w:rPr>
          <w:t>viii</w:t>
        </w:r>
        <w:r>
          <w:rPr>
            <w:noProof/>
          </w:rPr>
          <w:fldChar w:fldCharType="end"/>
        </w:r>
      </w:p>
    </w:sdtContent>
  </w:sdt>
  <w:p w14:paraId="19235CE2" w14:textId="77777777" w:rsidR="00E725B7" w:rsidRDefault="00E725B7" w:rsidP="00F476D9">
    <w:pPr>
      <w:pStyle w:val="Footer"/>
      <w:tabs>
        <w:tab w:val="clear" w:pos="4513"/>
        <w:tab w:val="clear" w:pos="9026"/>
        <w:tab w:val="left" w:pos="139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551373"/>
      <w:docPartObj>
        <w:docPartGallery w:val="Page Numbers (Bottom of Page)"/>
        <w:docPartUnique/>
      </w:docPartObj>
    </w:sdtPr>
    <w:sdtEndPr>
      <w:rPr>
        <w:noProof/>
      </w:rPr>
    </w:sdtEndPr>
    <w:sdtContent>
      <w:p w14:paraId="0674F914" w14:textId="77777777" w:rsidR="00E725B7" w:rsidRDefault="00E725B7">
        <w:pPr>
          <w:pStyle w:val="Footer"/>
          <w:jc w:val="right"/>
        </w:pPr>
        <w:r>
          <w:fldChar w:fldCharType="begin"/>
        </w:r>
        <w:r>
          <w:instrText xml:space="preserve"> PAGE   \* MERGEFORMAT </w:instrText>
        </w:r>
        <w:r>
          <w:fldChar w:fldCharType="separate"/>
        </w:r>
        <w:r w:rsidR="00910848">
          <w:rPr>
            <w:noProof/>
          </w:rPr>
          <w:t>27</w:t>
        </w:r>
        <w:r>
          <w:rPr>
            <w:noProof/>
          </w:rPr>
          <w:fldChar w:fldCharType="end"/>
        </w:r>
      </w:p>
    </w:sdtContent>
  </w:sdt>
  <w:p w14:paraId="508435FA" w14:textId="77777777" w:rsidR="00E725B7" w:rsidRDefault="00E725B7" w:rsidP="00F476D9">
    <w:pPr>
      <w:pStyle w:val="Footer"/>
      <w:tabs>
        <w:tab w:val="clear" w:pos="4513"/>
        <w:tab w:val="clear" w:pos="9026"/>
        <w:tab w:val="left" w:pos="1395"/>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690934"/>
      <w:docPartObj>
        <w:docPartGallery w:val="Page Numbers (Bottom of Page)"/>
        <w:docPartUnique/>
      </w:docPartObj>
    </w:sdtPr>
    <w:sdtEndPr>
      <w:rPr>
        <w:noProof/>
      </w:rPr>
    </w:sdtEndPr>
    <w:sdtContent>
      <w:p w14:paraId="032E2EF2" w14:textId="77777777" w:rsidR="00E725B7" w:rsidRDefault="00E725B7">
        <w:pPr>
          <w:pStyle w:val="Footer"/>
          <w:jc w:val="right"/>
        </w:pPr>
        <w:r>
          <w:fldChar w:fldCharType="begin"/>
        </w:r>
        <w:r>
          <w:instrText xml:space="preserve"> PAGE   \* MERGEFORMAT </w:instrText>
        </w:r>
        <w:r>
          <w:fldChar w:fldCharType="separate"/>
        </w:r>
        <w:r w:rsidR="00033093">
          <w:rPr>
            <w:noProof/>
          </w:rPr>
          <w:t>125</w:t>
        </w:r>
        <w:r>
          <w:rPr>
            <w:noProof/>
          </w:rPr>
          <w:fldChar w:fldCharType="end"/>
        </w:r>
      </w:p>
    </w:sdtContent>
  </w:sdt>
  <w:p w14:paraId="1DCBA11B" w14:textId="77777777" w:rsidR="00E725B7" w:rsidRDefault="00E725B7" w:rsidP="00F476D9">
    <w:pPr>
      <w:pStyle w:val="Footer"/>
      <w:tabs>
        <w:tab w:val="clear" w:pos="4513"/>
        <w:tab w:val="clear" w:pos="9026"/>
        <w:tab w:val="left" w:pos="139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21866" w14:textId="77777777" w:rsidR="00BC60EF" w:rsidRDefault="00BC60EF" w:rsidP="005A513D">
      <w:pPr>
        <w:spacing w:after="0" w:line="240" w:lineRule="auto"/>
      </w:pPr>
      <w:r>
        <w:separator/>
      </w:r>
    </w:p>
  </w:footnote>
  <w:footnote w:type="continuationSeparator" w:id="0">
    <w:p w14:paraId="48BB74D3" w14:textId="77777777" w:rsidR="00BC60EF" w:rsidRDefault="00BC60EF" w:rsidP="005A5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20FBB" w14:textId="77777777" w:rsidR="00E725B7" w:rsidRPr="00F1023E" w:rsidRDefault="00E725B7">
    <w:pPr>
      <w:pStyle w:val="Header"/>
      <w:rPr>
        <w:rFonts w:ascii="Times New Roman" w:hAnsi="Times New Roman" w:cs="Times New Roman"/>
      </w:rPr>
    </w:pPr>
    <w:r w:rsidRPr="00F1023E">
      <w:rPr>
        <w:rFonts w:ascii="Times New Roman" w:hAnsi="Times New Roman" w:cs="Times New Roman"/>
      </w:rPr>
      <w:t xml:space="preserve">Running head: </w:t>
    </w:r>
    <w:r>
      <w:rPr>
        <w:rFonts w:ascii="Times New Roman" w:hAnsi="Times New Roman" w:cs="Times New Roman"/>
      </w:rPr>
      <w:t xml:space="preserve">ROLE OF </w:t>
    </w:r>
    <w:r w:rsidRPr="00F1023E">
      <w:rPr>
        <w:rFonts w:ascii="Times New Roman" w:hAnsi="Times New Roman" w:cs="Times New Roman"/>
      </w:rPr>
      <w:t>IMAGERY IN PSYCHOSIS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42CB4" w14:textId="77777777" w:rsidR="00E725B7" w:rsidRPr="00F1023E" w:rsidRDefault="00E725B7">
    <w:pPr>
      <w:pStyle w:val="Header"/>
      <w:rPr>
        <w:rFonts w:ascii="Times New Roman" w:hAnsi="Times New Roman" w:cs="Times New Roman"/>
      </w:rPr>
    </w:pPr>
    <w:r>
      <w:rPr>
        <w:rFonts w:ascii="Times New Roman" w:hAnsi="Times New Roman" w:cs="Times New Roman"/>
      </w:rPr>
      <w:t xml:space="preserve">THE ROLE OF </w:t>
    </w:r>
    <w:r w:rsidRPr="00F1023E">
      <w:rPr>
        <w:rFonts w:ascii="Times New Roman" w:hAnsi="Times New Roman" w:cs="Times New Roman"/>
      </w:rPr>
      <w:t>IMAGERY IN PSYCHOSIS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9CC72" w14:textId="77777777" w:rsidR="00E725B7" w:rsidRDefault="00E725B7" w:rsidP="00A729A1">
    <w:pPr>
      <w:pStyle w:val="Header"/>
    </w:pPr>
    <w:r>
      <w:t>THE ROLE OF IMAGERY IN PSYCHOSIS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F4CE0" w14:textId="77777777" w:rsidR="00E725B7" w:rsidRDefault="00E725B7" w:rsidP="00A729A1">
    <w:pPr>
      <w:pStyle w:val="Header"/>
    </w:pPr>
    <w:r>
      <w:t>THE ROLE OF IMAGERY IN PSYCHOSIS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39E47" w14:textId="77777777" w:rsidR="00E725B7" w:rsidRDefault="00E725B7" w:rsidP="0010340E">
    <w:pPr>
      <w:pStyle w:val="Header"/>
      <w:tabs>
        <w:tab w:val="right" w:pos="8460"/>
      </w:tabs>
    </w:pPr>
    <w:r>
      <w:t xml:space="preserve">Imagery in Paranoia </w:t>
    </w:r>
  </w:p>
  <w:p w14:paraId="440BF8E9" w14:textId="77777777" w:rsidR="00E725B7" w:rsidRDefault="00E725B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5A04" w14:textId="77777777" w:rsidR="00E725B7" w:rsidRPr="006B1A1B" w:rsidRDefault="00E725B7" w:rsidP="0010340E">
    <w:pPr>
      <w:pStyle w:val="Header"/>
      <w:tabs>
        <w:tab w:val="right" w:pos="8460"/>
      </w:tabs>
      <w:rPr>
        <w:rFonts w:ascii="Times New Roman" w:hAnsi="Times New Roman" w:cs="Times New Roman"/>
      </w:rPr>
    </w:pPr>
    <w:r w:rsidRPr="006B1A1B">
      <w:rPr>
        <w:rFonts w:ascii="Times New Roman" w:hAnsi="Times New Roman" w:cs="Times New Roman"/>
      </w:rPr>
      <w:t>THE ROLE OF IMAGERY IN PSYCHOSIS</w:t>
    </w:r>
    <w:r w:rsidRPr="006B1A1B">
      <w:rPr>
        <w:rFonts w:ascii="Times New Roman" w:hAnsi="Times New Roman" w:cs="Times New Roman"/>
      </w:rPr>
      <w:tab/>
      <w:t xml:space="preserve"> </w:t>
    </w:r>
  </w:p>
  <w:p w14:paraId="536E3759" w14:textId="77777777" w:rsidR="00E725B7" w:rsidRDefault="00E725B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6E369" w14:textId="77777777" w:rsidR="00E725B7" w:rsidRDefault="00E725B7" w:rsidP="0010340E">
    <w:pPr>
      <w:pStyle w:val="Header"/>
      <w:tabs>
        <w:tab w:val="right" w:pos="8460"/>
      </w:tabs>
    </w:pPr>
    <w:r>
      <w:t xml:space="preserve">Imagery in Paranoia </w:t>
    </w:r>
  </w:p>
  <w:p w14:paraId="601F0EEE" w14:textId="77777777" w:rsidR="00E725B7" w:rsidRDefault="00E725B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8BE5" w14:textId="77777777" w:rsidR="00E725B7" w:rsidRPr="006B1A1B" w:rsidRDefault="00E725B7" w:rsidP="0010340E">
    <w:pPr>
      <w:pStyle w:val="Header"/>
      <w:tabs>
        <w:tab w:val="right" w:pos="8460"/>
      </w:tabs>
      <w:rPr>
        <w:rFonts w:ascii="Times New Roman" w:hAnsi="Times New Roman" w:cs="Times New Roman"/>
      </w:rPr>
    </w:pPr>
    <w:r w:rsidRPr="006B1A1B">
      <w:rPr>
        <w:rFonts w:ascii="Times New Roman" w:hAnsi="Times New Roman" w:cs="Times New Roman"/>
      </w:rPr>
      <w:t>THE ROLE OF IMAGERY IN PSYCHOSIS</w:t>
    </w:r>
    <w:r w:rsidRPr="006B1A1B">
      <w:rPr>
        <w:rFonts w:ascii="Times New Roman" w:hAnsi="Times New Roman" w:cs="Times New Roman"/>
      </w:rPr>
      <w:tab/>
      <w:t xml:space="preserve"> </w:t>
    </w:r>
  </w:p>
  <w:p w14:paraId="526181CB" w14:textId="77777777" w:rsidR="00E725B7" w:rsidRDefault="00E725B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58A"/>
    <w:multiLevelType w:val="multilevel"/>
    <w:tmpl w:val="E364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737378"/>
    <w:multiLevelType w:val="hybridMultilevel"/>
    <w:tmpl w:val="A478FF1E"/>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0E363F"/>
    <w:multiLevelType w:val="hybridMultilevel"/>
    <w:tmpl w:val="8F727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B7767"/>
    <w:multiLevelType w:val="hybridMultilevel"/>
    <w:tmpl w:val="FCB2D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8E0952"/>
    <w:multiLevelType w:val="hybridMultilevel"/>
    <w:tmpl w:val="8A207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4380C"/>
    <w:multiLevelType w:val="hybridMultilevel"/>
    <w:tmpl w:val="7818CC00"/>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AF429B"/>
    <w:multiLevelType w:val="hybridMultilevel"/>
    <w:tmpl w:val="0A5CA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AB4EB1"/>
    <w:multiLevelType w:val="hybridMultilevel"/>
    <w:tmpl w:val="ABB259B0"/>
    <w:lvl w:ilvl="0" w:tplc="4E2098F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874B1C"/>
    <w:multiLevelType w:val="hybridMultilevel"/>
    <w:tmpl w:val="D1BCA804"/>
    <w:lvl w:ilvl="0" w:tplc="E67CB7DC">
      <w:start w:val="1"/>
      <w:numFmt w:val="upperRoman"/>
      <w:lvlText w:val="%1)"/>
      <w:lvlJc w:val="left"/>
      <w:pPr>
        <w:ind w:left="720" w:hanging="360"/>
      </w:pPr>
      <w:rPr>
        <w:rFonts w:asciiTheme="minorHAnsi" w:eastAsiaTheme="minorHAnsi" w:hAnsiTheme="minorHAnsi" w:cstheme="minorBidi"/>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390252"/>
    <w:multiLevelType w:val="hybridMultilevel"/>
    <w:tmpl w:val="E7A8B486"/>
    <w:lvl w:ilvl="0" w:tplc="E5382218">
      <w:start w:val="1"/>
      <w:numFmt w:val="upperRoman"/>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DC2B32"/>
    <w:multiLevelType w:val="hybridMultilevel"/>
    <w:tmpl w:val="B9C06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E7EC5"/>
    <w:multiLevelType w:val="hybridMultilevel"/>
    <w:tmpl w:val="5DCCD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F157CB"/>
    <w:multiLevelType w:val="hybridMultilevel"/>
    <w:tmpl w:val="80F6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83473"/>
    <w:multiLevelType w:val="hybridMultilevel"/>
    <w:tmpl w:val="C1A0A82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E291BB0"/>
    <w:multiLevelType w:val="multilevel"/>
    <w:tmpl w:val="A8C4F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6C4223"/>
    <w:multiLevelType w:val="hybridMultilevel"/>
    <w:tmpl w:val="C898FF48"/>
    <w:lvl w:ilvl="0" w:tplc="E67CB7DC">
      <w:start w:val="1"/>
      <w:numFmt w:val="upperRoman"/>
      <w:lvlText w:val="%1)"/>
      <w:lvlJc w:val="left"/>
      <w:pPr>
        <w:ind w:left="720" w:hanging="360"/>
      </w:pPr>
      <w:rPr>
        <w:rFonts w:asciiTheme="minorHAnsi" w:eastAsiaTheme="minorHAnsi" w:hAnsiTheme="minorHAnsi" w:cstheme="minorBidi"/>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431A4B"/>
    <w:multiLevelType w:val="multilevel"/>
    <w:tmpl w:val="694034CE"/>
    <w:lvl w:ilvl="0">
      <w:start w:val="1"/>
      <w:numFmt w:val="upperLetter"/>
      <w:pStyle w:val="AppendixMain"/>
      <w:lvlText w:val="Appendix %1"/>
      <w:lvlJc w:val="left"/>
      <w:pPr>
        <w:ind w:left="360" w:hanging="360"/>
      </w:pPr>
      <w:rPr>
        <w:rFonts w:hint="default"/>
      </w:rPr>
    </w:lvl>
    <w:lvl w:ilvl="1">
      <w:start w:val="1"/>
      <w:numFmt w:val="decimal"/>
      <w:pStyle w:val="AppendixSubheading"/>
      <w:lvlText w:val="%1.%2"/>
      <w:lvlJc w:val="left"/>
      <w:pPr>
        <w:ind w:left="720" w:hanging="720"/>
      </w:pPr>
      <w:rPr>
        <w:rFonts w:hint="default"/>
      </w:rPr>
    </w:lvl>
    <w:lvl w:ilvl="2">
      <w:start w:val="1"/>
      <w:numFmt w:val="decimal"/>
      <w:pStyle w:val="AppendixThird"/>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35C3347F"/>
    <w:multiLevelType w:val="hybridMultilevel"/>
    <w:tmpl w:val="EAE4F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763D18"/>
    <w:multiLevelType w:val="multilevel"/>
    <w:tmpl w:val="1C6A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1B3347F"/>
    <w:multiLevelType w:val="hybridMultilevel"/>
    <w:tmpl w:val="45E285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3777BC7"/>
    <w:multiLevelType w:val="hybridMultilevel"/>
    <w:tmpl w:val="9B020E2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5635AA"/>
    <w:multiLevelType w:val="multilevel"/>
    <w:tmpl w:val="08C0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863B52"/>
    <w:multiLevelType w:val="hybridMultilevel"/>
    <w:tmpl w:val="6614A7CC"/>
    <w:lvl w:ilvl="0" w:tplc="0809000F">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76E0596"/>
    <w:multiLevelType w:val="multilevel"/>
    <w:tmpl w:val="019E5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1E08E4"/>
    <w:multiLevelType w:val="multilevel"/>
    <w:tmpl w:val="8AE0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6D705A"/>
    <w:multiLevelType w:val="hybridMultilevel"/>
    <w:tmpl w:val="3BCEABCA"/>
    <w:lvl w:ilvl="0" w:tplc="E5382218">
      <w:start w:val="1"/>
      <w:numFmt w:val="upperRoman"/>
      <w:lvlText w:val="%1)"/>
      <w:lvlJc w:val="left"/>
      <w:pPr>
        <w:ind w:left="720" w:hanging="360"/>
      </w:pPr>
      <w:rPr>
        <w:rFonts w:asciiTheme="minorHAnsi" w:eastAsiaTheme="minorHAnsi" w:hAnsiTheme="minorHAnsi" w:cstheme="minorBid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F54A9"/>
    <w:multiLevelType w:val="hybridMultilevel"/>
    <w:tmpl w:val="0B366046"/>
    <w:lvl w:ilvl="0" w:tplc="919475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142FCE"/>
    <w:multiLevelType w:val="hybridMultilevel"/>
    <w:tmpl w:val="52388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FE4976"/>
    <w:multiLevelType w:val="multilevel"/>
    <w:tmpl w:val="E500E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94864"/>
    <w:multiLevelType w:val="hybridMultilevel"/>
    <w:tmpl w:val="E8B85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EB6D63"/>
    <w:multiLevelType w:val="hybridMultilevel"/>
    <w:tmpl w:val="91C6F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F07BB4"/>
    <w:multiLevelType w:val="hybridMultilevel"/>
    <w:tmpl w:val="CC8C8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C903B9"/>
    <w:multiLevelType w:val="hybridMultilevel"/>
    <w:tmpl w:val="005C00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AB634A"/>
    <w:multiLevelType w:val="hybridMultilevel"/>
    <w:tmpl w:val="07384998"/>
    <w:lvl w:ilvl="0" w:tplc="5B9CFC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B840216"/>
    <w:multiLevelType w:val="multilevel"/>
    <w:tmpl w:val="61684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EBF525D"/>
    <w:multiLevelType w:val="multilevel"/>
    <w:tmpl w:val="23944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573D71"/>
    <w:multiLevelType w:val="multilevel"/>
    <w:tmpl w:val="9C088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625A93"/>
    <w:multiLevelType w:val="multilevel"/>
    <w:tmpl w:val="0A5CB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FB3039D"/>
    <w:multiLevelType w:val="multilevel"/>
    <w:tmpl w:val="99CCC4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7D6680"/>
    <w:multiLevelType w:val="hybridMultilevel"/>
    <w:tmpl w:val="57247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9BB60C7"/>
    <w:multiLevelType w:val="hybridMultilevel"/>
    <w:tmpl w:val="E2F69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C967FF"/>
    <w:multiLevelType w:val="hybridMultilevel"/>
    <w:tmpl w:val="F656C748"/>
    <w:lvl w:ilvl="0" w:tplc="BFD26FEA">
      <w:start w:val="1"/>
      <w:numFmt w:val="decimal"/>
      <w:lvlText w:val="%1"/>
      <w:lvlJc w:val="left"/>
      <w:pPr>
        <w:ind w:left="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148D6DC">
      <w:start w:val="1"/>
      <w:numFmt w:val="lowerLetter"/>
      <w:lvlText w:val="%2"/>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308BCBC">
      <w:start w:val="1"/>
      <w:numFmt w:val="lowerRoman"/>
      <w:lvlText w:val="%3"/>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E862DE">
      <w:start w:val="1"/>
      <w:numFmt w:val="decimal"/>
      <w:lvlText w:val="%4"/>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C4E5FC">
      <w:start w:val="1"/>
      <w:numFmt w:val="lowerLetter"/>
      <w:lvlText w:val="%5"/>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020A04">
      <w:start w:val="1"/>
      <w:numFmt w:val="lowerRoman"/>
      <w:lvlText w:val="%6"/>
      <w:lvlJc w:val="left"/>
      <w:pPr>
        <w:ind w:left="75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467BC">
      <w:start w:val="1"/>
      <w:numFmt w:val="decimal"/>
      <w:lvlText w:val="%7"/>
      <w:lvlJc w:val="left"/>
      <w:pPr>
        <w:ind w:left="8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A44C22">
      <w:start w:val="1"/>
      <w:numFmt w:val="lowerLetter"/>
      <w:lvlText w:val="%8"/>
      <w:lvlJc w:val="left"/>
      <w:pPr>
        <w:ind w:left="9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74D134">
      <w:start w:val="1"/>
      <w:numFmt w:val="lowerRoman"/>
      <w:lvlText w:val="%9"/>
      <w:lvlJc w:val="left"/>
      <w:pPr>
        <w:ind w:left="9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C6E584F"/>
    <w:multiLevelType w:val="multilevel"/>
    <w:tmpl w:val="18783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BA73B3"/>
    <w:multiLevelType w:val="multilevel"/>
    <w:tmpl w:val="D912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42189430">
    <w:abstractNumId w:val="32"/>
  </w:num>
  <w:num w:numId="2" w16cid:durableId="1569419625">
    <w:abstractNumId w:val="12"/>
  </w:num>
  <w:num w:numId="3" w16cid:durableId="514734574">
    <w:abstractNumId w:val="33"/>
  </w:num>
  <w:num w:numId="4" w16cid:durableId="2133357652">
    <w:abstractNumId w:val="20"/>
  </w:num>
  <w:num w:numId="5" w16cid:durableId="662778142">
    <w:abstractNumId w:val="40"/>
  </w:num>
  <w:num w:numId="6" w16cid:durableId="1300719799">
    <w:abstractNumId w:val="19"/>
  </w:num>
  <w:num w:numId="7" w16cid:durableId="1653944385">
    <w:abstractNumId w:val="21"/>
  </w:num>
  <w:num w:numId="8" w16cid:durableId="385224487">
    <w:abstractNumId w:val="42"/>
  </w:num>
  <w:num w:numId="9" w16cid:durableId="106971451">
    <w:abstractNumId w:val="0"/>
  </w:num>
  <w:num w:numId="10" w16cid:durableId="1904559199">
    <w:abstractNumId w:val="38"/>
  </w:num>
  <w:num w:numId="11" w16cid:durableId="1810899863">
    <w:abstractNumId w:val="43"/>
  </w:num>
  <w:num w:numId="12" w16cid:durableId="1846505942">
    <w:abstractNumId w:val="37"/>
  </w:num>
  <w:num w:numId="13" w16cid:durableId="1944804118">
    <w:abstractNumId w:val="23"/>
  </w:num>
  <w:num w:numId="14" w16cid:durableId="423577100">
    <w:abstractNumId w:val="35"/>
  </w:num>
  <w:num w:numId="15" w16cid:durableId="230115852">
    <w:abstractNumId w:val="36"/>
  </w:num>
  <w:num w:numId="16" w16cid:durableId="393697191">
    <w:abstractNumId w:val="34"/>
  </w:num>
  <w:num w:numId="17" w16cid:durableId="1331833995">
    <w:abstractNumId w:val="28"/>
  </w:num>
  <w:num w:numId="18" w16cid:durableId="668133">
    <w:abstractNumId w:val="1"/>
  </w:num>
  <w:num w:numId="19" w16cid:durableId="219102500">
    <w:abstractNumId w:val="8"/>
  </w:num>
  <w:num w:numId="20" w16cid:durableId="773669858">
    <w:abstractNumId w:val="5"/>
  </w:num>
  <w:num w:numId="21" w16cid:durableId="686255248">
    <w:abstractNumId w:val="22"/>
  </w:num>
  <w:num w:numId="22" w16cid:durableId="104228809">
    <w:abstractNumId w:val="10"/>
  </w:num>
  <w:num w:numId="23" w16cid:durableId="110780191">
    <w:abstractNumId w:val="25"/>
  </w:num>
  <w:num w:numId="24" w16cid:durableId="11881310">
    <w:abstractNumId w:val="7"/>
  </w:num>
  <w:num w:numId="25" w16cid:durableId="442501142">
    <w:abstractNumId w:val="26"/>
  </w:num>
  <w:num w:numId="26" w16cid:durableId="256141652">
    <w:abstractNumId w:val="9"/>
  </w:num>
  <w:num w:numId="27" w16cid:durableId="1702050990">
    <w:abstractNumId w:val="16"/>
  </w:num>
  <w:num w:numId="28" w16cid:durableId="691539865">
    <w:abstractNumId w:val="24"/>
  </w:num>
  <w:num w:numId="29" w16cid:durableId="2116751388">
    <w:abstractNumId w:val="30"/>
  </w:num>
  <w:num w:numId="30" w16cid:durableId="474682882">
    <w:abstractNumId w:val="4"/>
  </w:num>
  <w:num w:numId="31" w16cid:durableId="224342252">
    <w:abstractNumId w:val="2"/>
  </w:num>
  <w:num w:numId="32" w16cid:durableId="405035657">
    <w:abstractNumId w:val="15"/>
  </w:num>
  <w:num w:numId="33" w16cid:durableId="2094357531">
    <w:abstractNumId w:val="6"/>
  </w:num>
  <w:num w:numId="34" w16cid:durableId="1425498209">
    <w:abstractNumId w:val="11"/>
  </w:num>
  <w:num w:numId="35" w16cid:durableId="2027443135">
    <w:abstractNumId w:val="41"/>
  </w:num>
  <w:num w:numId="36" w16cid:durableId="1499692977">
    <w:abstractNumId w:val="13"/>
  </w:num>
  <w:num w:numId="37" w16cid:durableId="1706447129">
    <w:abstractNumId w:val="31"/>
  </w:num>
  <w:num w:numId="38" w16cid:durableId="734477317">
    <w:abstractNumId w:val="3"/>
  </w:num>
  <w:num w:numId="39" w16cid:durableId="1562208796">
    <w:abstractNumId w:val="17"/>
  </w:num>
  <w:num w:numId="40" w16cid:durableId="2076275107">
    <w:abstractNumId w:val="29"/>
  </w:num>
  <w:num w:numId="41" w16cid:durableId="1059523701">
    <w:abstractNumId w:val="18"/>
  </w:num>
  <w:num w:numId="42" w16cid:durableId="34624992">
    <w:abstractNumId w:val="14"/>
  </w:num>
  <w:num w:numId="43" w16cid:durableId="508522085">
    <w:abstractNumId w:val="39"/>
  </w:num>
  <w:num w:numId="44" w16cid:durableId="7825389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20D"/>
    <w:rsid w:val="00016A74"/>
    <w:rsid w:val="00032688"/>
    <w:rsid w:val="00033093"/>
    <w:rsid w:val="00034FBC"/>
    <w:rsid w:val="00037558"/>
    <w:rsid w:val="000429D6"/>
    <w:rsid w:val="00042DF5"/>
    <w:rsid w:val="000437C6"/>
    <w:rsid w:val="00055F96"/>
    <w:rsid w:val="000636CD"/>
    <w:rsid w:val="00066879"/>
    <w:rsid w:val="000679F8"/>
    <w:rsid w:val="00080AF9"/>
    <w:rsid w:val="00090566"/>
    <w:rsid w:val="00093907"/>
    <w:rsid w:val="00097081"/>
    <w:rsid w:val="00097294"/>
    <w:rsid w:val="000A0F34"/>
    <w:rsid w:val="000A1D22"/>
    <w:rsid w:val="000A2195"/>
    <w:rsid w:val="000A4BE1"/>
    <w:rsid w:val="000B02ED"/>
    <w:rsid w:val="000B2202"/>
    <w:rsid w:val="000B55DC"/>
    <w:rsid w:val="000C3C6D"/>
    <w:rsid w:val="000C4F02"/>
    <w:rsid w:val="000D2650"/>
    <w:rsid w:val="000D6EBD"/>
    <w:rsid w:val="000E7794"/>
    <w:rsid w:val="000F7E95"/>
    <w:rsid w:val="00103043"/>
    <w:rsid w:val="0010340E"/>
    <w:rsid w:val="00106784"/>
    <w:rsid w:val="00107770"/>
    <w:rsid w:val="00113B67"/>
    <w:rsid w:val="00114284"/>
    <w:rsid w:val="00114379"/>
    <w:rsid w:val="0011666B"/>
    <w:rsid w:val="00127F7F"/>
    <w:rsid w:val="00132B43"/>
    <w:rsid w:val="00143822"/>
    <w:rsid w:val="00164D55"/>
    <w:rsid w:val="00165A63"/>
    <w:rsid w:val="00180281"/>
    <w:rsid w:val="001A2DDC"/>
    <w:rsid w:val="001A4B45"/>
    <w:rsid w:val="001A54C8"/>
    <w:rsid w:val="001B11BA"/>
    <w:rsid w:val="001C6FC8"/>
    <w:rsid w:val="001C7C35"/>
    <w:rsid w:val="001D1E44"/>
    <w:rsid w:val="001D6609"/>
    <w:rsid w:val="001E21BF"/>
    <w:rsid w:val="001F5077"/>
    <w:rsid w:val="001F6FDD"/>
    <w:rsid w:val="00200FAC"/>
    <w:rsid w:val="00205F18"/>
    <w:rsid w:val="002139CF"/>
    <w:rsid w:val="00213D24"/>
    <w:rsid w:val="00213EB1"/>
    <w:rsid w:val="0022325D"/>
    <w:rsid w:val="002467D1"/>
    <w:rsid w:val="002532BC"/>
    <w:rsid w:val="002616F4"/>
    <w:rsid w:val="00265846"/>
    <w:rsid w:val="0026793B"/>
    <w:rsid w:val="002918FD"/>
    <w:rsid w:val="00292B3A"/>
    <w:rsid w:val="00295792"/>
    <w:rsid w:val="00297C3E"/>
    <w:rsid w:val="002A02AF"/>
    <w:rsid w:val="002C1D19"/>
    <w:rsid w:val="002C342E"/>
    <w:rsid w:val="002D1CBA"/>
    <w:rsid w:val="002E296B"/>
    <w:rsid w:val="002E36AF"/>
    <w:rsid w:val="002E3A96"/>
    <w:rsid w:val="002F7071"/>
    <w:rsid w:val="0030190E"/>
    <w:rsid w:val="00302C12"/>
    <w:rsid w:val="00304112"/>
    <w:rsid w:val="00314C43"/>
    <w:rsid w:val="00315D68"/>
    <w:rsid w:val="00326AA5"/>
    <w:rsid w:val="003322C5"/>
    <w:rsid w:val="00335DC5"/>
    <w:rsid w:val="003700E5"/>
    <w:rsid w:val="00373BE7"/>
    <w:rsid w:val="00383A8E"/>
    <w:rsid w:val="00383F14"/>
    <w:rsid w:val="003873DB"/>
    <w:rsid w:val="0039028C"/>
    <w:rsid w:val="003A2D4F"/>
    <w:rsid w:val="003B0683"/>
    <w:rsid w:val="003B54E2"/>
    <w:rsid w:val="003B5571"/>
    <w:rsid w:val="003C02AA"/>
    <w:rsid w:val="003C103E"/>
    <w:rsid w:val="003C7D27"/>
    <w:rsid w:val="003D2ABE"/>
    <w:rsid w:val="003F2B69"/>
    <w:rsid w:val="003F7138"/>
    <w:rsid w:val="004121B1"/>
    <w:rsid w:val="00414A8F"/>
    <w:rsid w:val="00415320"/>
    <w:rsid w:val="00417992"/>
    <w:rsid w:val="00417D7D"/>
    <w:rsid w:val="0043305E"/>
    <w:rsid w:val="0043459A"/>
    <w:rsid w:val="00446B84"/>
    <w:rsid w:val="00453780"/>
    <w:rsid w:val="004818B8"/>
    <w:rsid w:val="00495767"/>
    <w:rsid w:val="0049718B"/>
    <w:rsid w:val="004A719D"/>
    <w:rsid w:val="004B0230"/>
    <w:rsid w:val="004B0BDC"/>
    <w:rsid w:val="004B3A9A"/>
    <w:rsid w:val="004C2153"/>
    <w:rsid w:val="004D02B8"/>
    <w:rsid w:val="004D5BF1"/>
    <w:rsid w:val="004E52C4"/>
    <w:rsid w:val="004F1B4E"/>
    <w:rsid w:val="004F2E6B"/>
    <w:rsid w:val="004F530B"/>
    <w:rsid w:val="004F6E19"/>
    <w:rsid w:val="004F7832"/>
    <w:rsid w:val="005047D5"/>
    <w:rsid w:val="005072CB"/>
    <w:rsid w:val="0051081B"/>
    <w:rsid w:val="00510BAD"/>
    <w:rsid w:val="00512953"/>
    <w:rsid w:val="005149FD"/>
    <w:rsid w:val="0052218D"/>
    <w:rsid w:val="00522CCE"/>
    <w:rsid w:val="00524496"/>
    <w:rsid w:val="0056215B"/>
    <w:rsid w:val="005824EA"/>
    <w:rsid w:val="005925B4"/>
    <w:rsid w:val="00595DA1"/>
    <w:rsid w:val="005A513D"/>
    <w:rsid w:val="005B2113"/>
    <w:rsid w:val="005B2409"/>
    <w:rsid w:val="005B290E"/>
    <w:rsid w:val="005B38D5"/>
    <w:rsid w:val="005D0DFE"/>
    <w:rsid w:val="005D37E1"/>
    <w:rsid w:val="005E78B0"/>
    <w:rsid w:val="005F24AE"/>
    <w:rsid w:val="0060742F"/>
    <w:rsid w:val="00611B92"/>
    <w:rsid w:val="00616391"/>
    <w:rsid w:val="00623AFD"/>
    <w:rsid w:val="00625EDF"/>
    <w:rsid w:val="006362B4"/>
    <w:rsid w:val="00636E6B"/>
    <w:rsid w:val="00647377"/>
    <w:rsid w:val="00647AF6"/>
    <w:rsid w:val="0065331A"/>
    <w:rsid w:val="006632CE"/>
    <w:rsid w:val="006667A7"/>
    <w:rsid w:val="006711DE"/>
    <w:rsid w:val="006B1A1B"/>
    <w:rsid w:val="006D42FB"/>
    <w:rsid w:val="006D522B"/>
    <w:rsid w:val="006E0B58"/>
    <w:rsid w:val="006E148D"/>
    <w:rsid w:val="007059BF"/>
    <w:rsid w:val="007200D8"/>
    <w:rsid w:val="0073201E"/>
    <w:rsid w:val="007360D9"/>
    <w:rsid w:val="007425C4"/>
    <w:rsid w:val="007438FE"/>
    <w:rsid w:val="007570B0"/>
    <w:rsid w:val="00762DB8"/>
    <w:rsid w:val="00776202"/>
    <w:rsid w:val="00780206"/>
    <w:rsid w:val="007932F6"/>
    <w:rsid w:val="00793D4F"/>
    <w:rsid w:val="007A3466"/>
    <w:rsid w:val="007A7465"/>
    <w:rsid w:val="007B39B1"/>
    <w:rsid w:val="007B4AED"/>
    <w:rsid w:val="007C12E5"/>
    <w:rsid w:val="007C7F6A"/>
    <w:rsid w:val="007D0665"/>
    <w:rsid w:val="007D098F"/>
    <w:rsid w:val="007D2C0C"/>
    <w:rsid w:val="007D4BD7"/>
    <w:rsid w:val="007D58A5"/>
    <w:rsid w:val="007E4F2E"/>
    <w:rsid w:val="007F18DD"/>
    <w:rsid w:val="007F269F"/>
    <w:rsid w:val="007F31E3"/>
    <w:rsid w:val="007F5DEF"/>
    <w:rsid w:val="007F6072"/>
    <w:rsid w:val="00806571"/>
    <w:rsid w:val="00815324"/>
    <w:rsid w:val="00833044"/>
    <w:rsid w:val="00835ABA"/>
    <w:rsid w:val="00845972"/>
    <w:rsid w:val="00846511"/>
    <w:rsid w:val="00854166"/>
    <w:rsid w:val="00855E2E"/>
    <w:rsid w:val="00863994"/>
    <w:rsid w:val="0086404D"/>
    <w:rsid w:val="008654F6"/>
    <w:rsid w:val="00872148"/>
    <w:rsid w:val="00876978"/>
    <w:rsid w:val="00877188"/>
    <w:rsid w:val="0088031A"/>
    <w:rsid w:val="00882AD0"/>
    <w:rsid w:val="00885F8A"/>
    <w:rsid w:val="00890A2A"/>
    <w:rsid w:val="00894D38"/>
    <w:rsid w:val="00896536"/>
    <w:rsid w:val="00896C84"/>
    <w:rsid w:val="008A5232"/>
    <w:rsid w:val="008B4153"/>
    <w:rsid w:val="008C017F"/>
    <w:rsid w:val="008C1F39"/>
    <w:rsid w:val="008C30F3"/>
    <w:rsid w:val="008C4F1B"/>
    <w:rsid w:val="008E1C8D"/>
    <w:rsid w:val="008E22E2"/>
    <w:rsid w:val="008E32ED"/>
    <w:rsid w:val="008E3B17"/>
    <w:rsid w:val="008E541C"/>
    <w:rsid w:val="008F55CA"/>
    <w:rsid w:val="009011C9"/>
    <w:rsid w:val="00910848"/>
    <w:rsid w:val="009237C7"/>
    <w:rsid w:val="009268F1"/>
    <w:rsid w:val="00935A90"/>
    <w:rsid w:val="009426E0"/>
    <w:rsid w:val="00944D00"/>
    <w:rsid w:val="009504B8"/>
    <w:rsid w:val="00961A8D"/>
    <w:rsid w:val="00966B39"/>
    <w:rsid w:val="00984027"/>
    <w:rsid w:val="00984394"/>
    <w:rsid w:val="00991BCC"/>
    <w:rsid w:val="00992ECD"/>
    <w:rsid w:val="009A5977"/>
    <w:rsid w:val="009C0F48"/>
    <w:rsid w:val="009C1D06"/>
    <w:rsid w:val="009D1CF4"/>
    <w:rsid w:val="009E68B7"/>
    <w:rsid w:val="009F7E3E"/>
    <w:rsid w:val="00A03CDA"/>
    <w:rsid w:val="00A13E6B"/>
    <w:rsid w:val="00A1485C"/>
    <w:rsid w:val="00A24D84"/>
    <w:rsid w:val="00A30057"/>
    <w:rsid w:val="00A31747"/>
    <w:rsid w:val="00A3793C"/>
    <w:rsid w:val="00A410AC"/>
    <w:rsid w:val="00A412F4"/>
    <w:rsid w:val="00A4217D"/>
    <w:rsid w:val="00A477C6"/>
    <w:rsid w:val="00A53489"/>
    <w:rsid w:val="00A57D20"/>
    <w:rsid w:val="00A61F0D"/>
    <w:rsid w:val="00A62069"/>
    <w:rsid w:val="00A62FE1"/>
    <w:rsid w:val="00A63DF9"/>
    <w:rsid w:val="00A729A1"/>
    <w:rsid w:val="00A82FD1"/>
    <w:rsid w:val="00AA080F"/>
    <w:rsid w:val="00AA0C11"/>
    <w:rsid w:val="00AB07C0"/>
    <w:rsid w:val="00AC16AF"/>
    <w:rsid w:val="00AC19B2"/>
    <w:rsid w:val="00AD266D"/>
    <w:rsid w:val="00AD38C8"/>
    <w:rsid w:val="00AD3DA0"/>
    <w:rsid w:val="00AE116A"/>
    <w:rsid w:val="00AE3315"/>
    <w:rsid w:val="00AF0554"/>
    <w:rsid w:val="00B33B0C"/>
    <w:rsid w:val="00B37598"/>
    <w:rsid w:val="00B41203"/>
    <w:rsid w:val="00B435E6"/>
    <w:rsid w:val="00B46F1C"/>
    <w:rsid w:val="00B4720D"/>
    <w:rsid w:val="00B61334"/>
    <w:rsid w:val="00B70B44"/>
    <w:rsid w:val="00B7213E"/>
    <w:rsid w:val="00B81BDE"/>
    <w:rsid w:val="00B93C94"/>
    <w:rsid w:val="00BA4A4F"/>
    <w:rsid w:val="00BB0B22"/>
    <w:rsid w:val="00BC4429"/>
    <w:rsid w:val="00BC60EF"/>
    <w:rsid w:val="00C14192"/>
    <w:rsid w:val="00C20A8C"/>
    <w:rsid w:val="00C30BAC"/>
    <w:rsid w:val="00C3464C"/>
    <w:rsid w:val="00C36897"/>
    <w:rsid w:val="00C406EC"/>
    <w:rsid w:val="00C414ED"/>
    <w:rsid w:val="00C43703"/>
    <w:rsid w:val="00C5144B"/>
    <w:rsid w:val="00C52419"/>
    <w:rsid w:val="00C56CAD"/>
    <w:rsid w:val="00C75D4A"/>
    <w:rsid w:val="00C810A2"/>
    <w:rsid w:val="00C82A11"/>
    <w:rsid w:val="00C92305"/>
    <w:rsid w:val="00CB0A1C"/>
    <w:rsid w:val="00CB0CA2"/>
    <w:rsid w:val="00CB43C8"/>
    <w:rsid w:val="00CC085A"/>
    <w:rsid w:val="00CC1D12"/>
    <w:rsid w:val="00CC76F7"/>
    <w:rsid w:val="00CE59FC"/>
    <w:rsid w:val="00CF4C21"/>
    <w:rsid w:val="00CF6F5E"/>
    <w:rsid w:val="00CF7E1C"/>
    <w:rsid w:val="00D03CF8"/>
    <w:rsid w:val="00D04A3F"/>
    <w:rsid w:val="00D13A7B"/>
    <w:rsid w:val="00D142D7"/>
    <w:rsid w:val="00D17528"/>
    <w:rsid w:val="00D229E8"/>
    <w:rsid w:val="00D23782"/>
    <w:rsid w:val="00D3503B"/>
    <w:rsid w:val="00D35A48"/>
    <w:rsid w:val="00D37EBC"/>
    <w:rsid w:val="00D4101D"/>
    <w:rsid w:val="00D43D59"/>
    <w:rsid w:val="00D51AE9"/>
    <w:rsid w:val="00D55C9D"/>
    <w:rsid w:val="00D5610D"/>
    <w:rsid w:val="00D64E62"/>
    <w:rsid w:val="00D7244A"/>
    <w:rsid w:val="00D8018D"/>
    <w:rsid w:val="00D81BF3"/>
    <w:rsid w:val="00D84DAF"/>
    <w:rsid w:val="00D850E0"/>
    <w:rsid w:val="00D87E4F"/>
    <w:rsid w:val="00D95BE8"/>
    <w:rsid w:val="00D9640D"/>
    <w:rsid w:val="00D97471"/>
    <w:rsid w:val="00D9769E"/>
    <w:rsid w:val="00DC6D63"/>
    <w:rsid w:val="00DD1E9B"/>
    <w:rsid w:val="00DD2654"/>
    <w:rsid w:val="00DD5A65"/>
    <w:rsid w:val="00DD605B"/>
    <w:rsid w:val="00DD634D"/>
    <w:rsid w:val="00DE5802"/>
    <w:rsid w:val="00DE6E4E"/>
    <w:rsid w:val="00E0007D"/>
    <w:rsid w:val="00E0135D"/>
    <w:rsid w:val="00E05536"/>
    <w:rsid w:val="00E135AE"/>
    <w:rsid w:val="00E13B99"/>
    <w:rsid w:val="00E14444"/>
    <w:rsid w:val="00E222E0"/>
    <w:rsid w:val="00E232C9"/>
    <w:rsid w:val="00E35CD6"/>
    <w:rsid w:val="00E47E98"/>
    <w:rsid w:val="00E562B0"/>
    <w:rsid w:val="00E6000F"/>
    <w:rsid w:val="00E602C5"/>
    <w:rsid w:val="00E65A43"/>
    <w:rsid w:val="00E725B7"/>
    <w:rsid w:val="00E74D51"/>
    <w:rsid w:val="00E826A2"/>
    <w:rsid w:val="00E84CC5"/>
    <w:rsid w:val="00E84EFE"/>
    <w:rsid w:val="00E853E2"/>
    <w:rsid w:val="00E95D20"/>
    <w:rsid w:val="00E95E65"/>
    <w:rsid w:val="00EA0C35"/>
    <w:rsid w:val="00EA5878"/>
    <w:rsid w:val="00EB0D6A"/>
    <w:rsid w:val="00EB4CCE"/>
    <w:rsid w:val="00EC04EC"/>
    <w:rsid w:val="00EC26B2"/>
    <w:rsid w:val="00ED0661"/>
    <w:rsid w:val="00EE1596"/>
    <w:rsid w:val="00EE18F5"/>
    <w:rsid w:val="00EE296D"/>
    <w:rsid w:val="00EE5586"/>
    <w:rsid w:val="00F059BD"/>
    <w:rsid w:val="00F07C8F"/>
    <w:rsid w:val="00F1023E"/>
    <w:rsid w:val="00F12EFF"/>
    <w:rsid w:val="00F13BE0"/>
    <w:rsid w:val="00F143D9"/>
    <w:rsid w:val="00F14415"/>
    <w:rsid w:val="00F1497B"/>
    <w:rsid w:val="00F21063"/>
    <w:rsid w:val="00F24F77"/>
    <w:rsid w:val="00F34782"/>
    <w:rsid w:val="00F358F9"/>
    <w:rsid w:val="00F36721"/>
    <w:rsid w:val="00F476D9"/>
    <w:rsid w:val="00F71C48"/>
    <w:rsid w:val="00F81FDA"/>
    <w:rsid w:val="00F94208"/>
    <w:rsid w:val="00FB479E"/>
    <w:rsid w:val="00FB4E05"/>
    <w:rsid w:val="00FD100F"/>
    <w:rsid w:val="00FD2637"/>
    <w:rsid w:val="00FE313B"/>
    <w:rsid w:val="00FE4362"/>
    <w:rsid w:val="00FE48E5"/>
    <w:rsid w:val="00FF359F"/>
    <w:rsid w:val="00FF41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C586AC0"/>
  <w15:chartTrackingRefBased/>
  <w15:docId w15:val="{40C6AAF9-5876-49C5-8DBE-B4140A382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59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472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4720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720D"/>
    <w:rPr>
      <w:rFonts w:ascii="Segoe UI" w:hAnsi="Segoe UI" w:cs="Segoe UI"/>
      <w:sz w:val="18"/>
      <w:szCs w:val="18"/>
    </w:rPr>
  </w:style>
  <w:style w:type="numbering" w:customStyle="1" w:styleId="NoList1">
    <w:name w:val="No List1"/>
    <w:next w:val="NoList"/>
    <w:uiPriority w:val="99"/>
    <w:semiHidden/>
    <w:unhideWhenUsed/>
    <w:rsid w:val="00A24D84"/>
  </w:style>
  <w:style w:type="table" w:styleId="PlainTable2">
    <w:name w:val="Plain Table 2"/>
    <w:basedOn w:val="TableNormal"/>
    <w:uiPriority w:val="42"/>
    <w:rsid w:val="00A24D84"/>
    <w:pPr>
      <w:spacing w:after="0" w:line="240" w:lineRule="auto"/>
    </w:pPr>
    <w:rPr>
      <w:rFonts w:asciiTheme="minorHAnsi" w:hAnsiTheme="minorHAnsi"/>
      <w:sz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A24D84"/>
    <w:pPr>
      <w:ind w:left="720"/>
      <w:contextualSpacing/>
    </w:pPr>
  </w:style>
  <w:style w:type="paragraph" w:styleId="Header">
    <w:name w:val="header"/>
    <w:basedOn w:val="Normal"/>
    <w:link w:val="HeaderChar"/>
    <w:unhideWhenUsed/>
    <w:rsid w:val="00A24D84"/>
    <w:pPr>
      <w:tabs>
        <w:tab w:val="center" w:pos="4513"/>
        <w:tab w:val="right" w:pos="9026"/>
      </w:tabs>
      <w:spacing w:after="0" w:line="240" w:lineRule="auto"/>
    </w:pPr>
  </w:style>
  <w:style w:type="character" w:customStyle="1" w:styleId="HeaderChar">
    <w:name w:val="Header Char"/>
    <w:basedOn w:val="DefaultParagraphFont"/>
    <w:link w:val="Header"/>
    <w:rsid w:val="00A24D84"/>
  </w:style>
  <w:style w:type="paragraph" w:styleId="Footer">
    <w:name w:val="footer"/>
    <w:basedOn w:val="Normal"/>
    <w:link w:val="FooterChar"/>
    <w:uiPriority w:val="99"/>
    <w:unhideWhenUsed/>
    <w:rsid w:val="00A24D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4D84"/>
  </w:style>
  <w:style w:type="table" w:customStyle="1" w:styleId="TableGrid1">
    <w:name w:val="Table Grid1"/>
    <w:basedOn w:val="TableNormal"/>
    <w:next w:val="TableGrid"/>
    <w:uiPriority w:val="39"/>
    <w:rsid w:val="00A24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journal">
    <w:name w:val="ref-journal"/>
    <w:basedOn w:val="DefaultParagraphFont"/>
    <w:rsid w:val="00A24D84"/>
  </w:style>
  <w:style w:type="character" w:customStyle="1" w:styleId="ref-vol">
    <w:name w:val="ref-vol"/>
    <w:basedOn w:val="DefaultParagraphFont"/>
    <w:rsid w:val="00A24D84"/>
  </w:style>
  <w:style w:type="character" w:customStyle="1" w:styleId="articletitle">
    <w:name w:val="articletitle"/>
    <w:basedOn w:val="DefaultParagraphFont"/>
    <w:rsid w:val="00A24D84"/>
  </w:style>
  <w:style w:type="character" w:customStyle="1" w:styleId="pubyear">
    <w:name w:val="pubyear"/>
    <w:basedOn w:val="DefaultParagraphFont"/>
    <w:rsid w:val="00A24D84"/>
  </w:style>
  <w:style w:type="character" w:customStyle="1" w:styleId="vol">
    <w:name w:val="vol"/>
    <w:basedOn w:val="DefaultParagraphFont"/>
    <w:rsid w:val="00A24D84"/>
  </w:style>
  <w:style w:type="character" w:styleId="Hyperlink">
    <w:name w:val="Hyperlink"/>
    <w:basedOn w:val="DefaultParagraphFont"/>
    <w:uiPriority w:val="99"/>
    <w:unhideWhenUsed/>
    <w:rsid w:val="00A24D84"/>
    <w:rPr>
      <w:color w:val="0000FF"/>
      <w:u w:val="single"/>
    </w:rPr>
  </w:style>
  <w:style w:type="character" w:styleId="Emphasis">
    <w:name w:val="Emphasis"/>
    <w:basedOn w:val="DefaultParagraphFont"/>
    <w:uiPriority w:val="20"/>
    <w:qFormat/>
    <w:rsid w:val="00A24D84"/>
    <w:rPr>
      <w:i/>
      <w:iCs/>
    </w:rPr>
  </w:style>
  <w:style w:type="character" w:customStyle="1" w:styleId="apple-converted-space">
    <w:name w:val="apple-converted-space"/>
    <w:basedOn w:val="DefaultParagraphFont"/>
    <w:rsid w:val="00A24D84"/>
  </w:style>
  <w:style w:type="numbering" w:customStyle="1" w:styleId="NoList2">
    <w:name w:val="No List2"/>
    <w:next w:val="NoList"/>
    <w:uiPriority w:val="99"/>
    <w:semiHidden/>
    <w:unhideWhenUsed/>
    <w:rsid w:val="0010340E"/>
  </w:style>
  <w:style w:type="table" w:customStyle="1" w:styleId="TableGrid2">
    <w:name w:val="Table Grid2"/>
    <w:basedOn w:val="TableNormal"/>
    <w:next w:val="TableGrid"/>
    <w:uiPriority w:val="39"/>
    <w:rsid w:val="0010340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10340E"/>
    <w:pPr>
      <w:spacing w:line="240" w:lineRule="auto"/>
    </w:pPr>
    <w:rPr>
      <w:rFonts w:asciiTheme="minorHAnsi" w:hAnsiTheme="minorHAnsi"/>
      <w:sz w:val="20"/>
      <w:szCs w:val="20"/>
    </w:rPr>
  </w:style>
  <w:style w:type="character" w:customStyle="1" w:styleId="CommentTextChar">
    <w:name w:val="Comment Text Char"/>
    <w:basedOn w:val="DefaultParagraphFont"/>
    <w:link w:val="CommentText"/>
    <w:uiPriority w:val="99"/>
    <w:semiHidden/>
    <w:rsid w:val="0010340E"/>
    <w:rPr>
      <w:rFonts w:asciiTheme="minorHAnsi" w:hAnsiTheme="minorHAnsi"/>
      <w:sz w:val="20"/>
      <w:szCs w:val="20"/>
    </w:rPr>
  </w:style>
  <w:style w:type="character" w:styleId="CommentReference">
    <w:name w:val="annotation reference"/>
    <w:basedOn w:val="DefaultParagraphFont"/>
    <w:uiPriority w:val="99"/>
    <w:semiHidden/>
    <w:unhideWhenUsed/>
    <w:rsid w:val="0010340E"/>
    <w:rPr>
      <w:sz w:val="18"/>
      <w:szCs w:val="18"/>
    </w:rPr>
  </w:style>
  <w:style w:type="paragraph" w:styleId="TableofFigures">
    <w:name w:val="table of figures"/>
    <w:next w:val="Normal"/>
    <w:autoRedefine/>
    <w:rsid w:val="0010340E"/>
    <w:pPr>
      <w:tabs>
        <w:tab w:val="left" w:pos="1560"/>
        <w:tab w:val="right" w:leader="dot" w:pos="8505"/>
      </w:tabs>
      <w:spacing w:after="240" w:line="360" w:lineRule="auto"/>
      <w:ind w:left="1560" w:hanging="1560"/>
    </w:pPr>
    <w:rPr>
      <w:rFonts w:ascii="Calibri" w:eastAsia="Times New Roman" w:hAnsi="Calibri" w:cs="Times New Roman"/>
      <w:sz w:val="22"/>
      <w:szCs w:val="24"/>
    </w:rPr>
  </w:style>
  <w:style w:type="paragraph" w:customStyle="1" w:styleId="AppendixMain">
    <w:name w:val="Appendix Main"/>
    <w:basedOn w:val="Normal"/>
    <w:next w:val="Normal"/>
    <w:qFormat/>
    <w:rsid w:val="0010340E"/>
    <w:pPr>
      <w:numPr>
        <w:numId w:val="27"/>
      </w:numPr>
      <w:spacing w:after="240" w:line="240" w:lineRule="auto"/>
      <w:outlineLvl w:val="0"/>
    </w:pPr>
    <w:rPr>
      <w:rFonts w:ascii="Calibri" w:eastAsia="Times New Roman" w:hAnsi="Calibri" w:cs="Arial"/>
      <w:b/>
      <w:bCs/>
      <w:kern w:val="32"/>
      <w:sz w:val="28"/>
      <w:szCs w:val="32"/>
    </w:rPr>
  </w:style>
  <w:style w:type="paragraph" w:customStyle="1" w:styleId="AppendixSubheading">
    <w:name w:val="Appendix Subheading"/>
    <w:basedOn w:val="Normal"/>
    <w:next w:val="Normal"/>
    <w:qFormat/>
    <w:rsid w:val="0010340E"/>
    <w:pPr>
      <w:numPr>
        <w:ilvl w:val="1"/>
        <w:numId w:val="27"/>
      </w:numPr>
      <w:spacing w:after="240" w:line="240" w:lineRule="auto"/>
      <w:outlineLvl w:val="1"/>
    </w:pPr>
    <w:rPr>
      <w:rFonts w:ascii="Calibri" w:eastAsia="Times New Roman" w:hAnsi="Calibri" w:cs="Arial"/>
      <w:b/>
      <w:bCs/>
      <w:kern w:val="32"/>
      <w:sz w:val="28"/>
      <w:szCs w:val="32"/>
    </w:rPr>
  </w:style>
  <w:style w:type="paragraph" w:customStyle="1" w:styleId="AppendixThird">
    <w:name w:val="Appendix Third"/>
    <w:basedOn w:val="Normal"/>
    <w:next w:val="Normal"/>
    <w:qFormat/>
    <w:rsid w:val="0010340E"/>
    <w:pPr>
      <w:numPr>
        <w:ilvl w:val="2"/>
        <w:numId w:val="27"/>
      </w:numPr>
      <w:spacing w:after="200" w:line="360" w:lineRule="auto"/>
      <w:outlineLvl w:val="2"/>
    </w:pPr>
    <w:rPr>
      <w:rFonts w:asciiTheme="minorHAnsi" w:eastAsia="Times New Roman" w:hAnsiTheme="minorHAnsi" w:cs="Times New Roman"/>
      <w:b/>
      <w:szCs w:val="24"/>
    </w:rPr>
  </w:style>
  <w:style w:type="paragraph" w:styleId="CommentSubject">
    <w:name w:val="annotation subject"/>
    <w:basedOn w:val="CommentText"/>
    <w:next w:val="CommentText"/>
    <w:link w:val="CommentSubjectChar"/>
    <w:uiPriority w:val="99"/>
    <w:semiHidden/>
    <w:unhideWhenUsed/>
    <w:rsid w:val="0010340E"/>
    <w:rPr>
      <w:b/>
      <w:bCs/>
    </w:rPr>
  </w:style>
  <w:style w:type="character" w:customStyle="1" w:styleId="CommentSubjectChar">
    <w:name w:val="Comment Subject Char"/>
    <w:basedOn w:val="CommentTextChar"/>
    <w:link w:val="CommentSubject"/>
    <w:uiPriority w:val="99"/>
    <w:semiHidden/>
    <w:rsid w:val="0010340E"/>
    <w:rPr>
      <w:rFonts w:asciiTheme="minorHAnsi" w:hAnsiTheme="minorHAnsi"/>
      <w:b/>
      <w:bCs/>
      <w:sz w:val="20"/>
      <w:szCs w:val="20"/>
    </w:rPr>
  </w:style>
  <w:style w:type="table" w:customStyle="1" w:styleId="TableGrid0">
    <w:name w:val="TableGrid"/>
    <w:rsid w:val="0010340E"/>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table" w:customStyle="1" w:styleId="TableGrid11">
    <w:name w:val="Table Grid11"/>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0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10340E"/>
    <w:pPr>
      <w:spacing w:after="0" w:line="240" w:lineRule="auto"/>
    </w:pPr>
    <w:rPr>
      <w:rFonts w:asciiTheme="minorHAnsi" w:eastAsiaTheme="minorEastAsia" w:hAnsiTheme="minorHAnsi"/>
      <w:sz w:val="22"/>
      <w:lang w:eastAsia="en-GB"/>
    </w:rPr>
    <w:tblPr>
      <w:tblCellMar>
        <w:top w:w="0" w:type="dxa"/>
        <w:left w:w="0" w:type="dxa"/>
        <w:bottom w:w="0" w:type="dxa"/>
        <w:right w:w="0" w:type="dxa"/>
      </w:tblCellMar>
    </w:tblPr>
  </w:style>
  <w:style w:type="table" w:customStyle="1" w:styleId="TableGrid8">
    <w:name w:val="Table Grid8"/>
    <w:basedOn w:val="TableNormal"/>
    <w:next w:val="TableGrid"/>
    <w:uiPriority w:val="39"/>
    <w:rsid w:val="0010340E"/>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77678">
      <w:bodyDiv w:val="1"/>
      <w:marLeft w:val="0"/>
      <w:marRight w:val="0"/>
      <w:marTop w:val="0"/>
      <w:marBottom w:val="0"/>
      <w:divBdr>
        <w:top w:val="none" w:sz="0" w:space="0" w:color="auto"/>
        <w:left w:val="none" w:sz="0" w:space="0" w:color="auto"/>
        <w:bottom w:val="none" w:sz="0" w:space="0" w:color="auto"/>
        <w:right w:val="none" w:sz="0" w:space="0" w:color="auto"/>
      </w:divBdr>
      <w:divsChild>
        <w:div w:id="1953051574">
          <w:marLeft w:val="0"/>
          <w:marRight w:val="0"/>
          <w:marTop w:val="0"/>
          <w:marBottom w:val="0"/>
          <w:divBdr>
            <w:top w:val="none" w:sz="0" w:space="0" w:color="auto"/>
            <w:left w:val="none" w:sz="0" w:space="0" w:color="auto"/>
            <w:bottom w:val="none" w:sz="0" w:space="0" w:color="auto"/>
            <w:right w:val="none" w:sz="0" w:space="0" w:color="auto"/>
          </w:divBdr>
          <w:divsChild>
            <w:div w:id="10340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5028">
      <w:bodyDiv w:val="1"/>
      <w:marLeft w:val="0"/>
      <w:marRight w:val="0"/>
      <w:marTop w:val="0"/>
      <w:marBottom w:val="0"/>
      <w:divBdr>
        <w:top w:val="none" w:sz="0" w:space="0" w:color="auto"/>
        <w:left w:val="none" w:sz="0" w:space="0" w:color="auto"/>
        <w:bottom w:val="none" w:sz="0" w:space="0" w:color="auto"/>
        <w:right w:val="none" w:sz="0" w:space="0" w:color="auto"/>
      </w:divBdr>
      <w:divsChild>
        <w:div w:id="1096364989">
          <w:marLeft w:val="0"/>
          <w:marRight w:val="0"/>
          <w:marTop w:val="0"/>
          <w:marBottom w:val="0"/>
          <w:divBdr>
            <w:top w:val="none" w:sz="0" w:space="0" w:color="auto"/>
            <w:left w:val="none" w:sz="0" w:space="0" w:color="auto"/>
            <w:bottom w:val="none" w:sz="0" w:space="0" w:color="auto"/>
            <w:right w:val="none" w:sz="0" w:space="0" w:color="auto"/>
          </w:divBdr>
        </w:div>
      </w:divsChild>
    </w:div>
    <w:div w:id="1929118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80/10543400903105406" TargetMode="External"/><Relationship Id="rId21" Type="http://schemas.openxmlformats.org/officeDocument/2006/relationships/hyperlink" Target="https://doi.org/10.1016/S0005-7967(99)00123-0" TargetMode="External"/><Relationship Id="rId42" Type="http://schemas.openxmlformats.org/officeDocument/2006/relationships/hyperlink" Target="https://doi.org/10.1017/S1352465801003010" TargetMode="External"/><Relationship Id="rId63" Type="http://schemas.openxmlformats.org/officeDocument/2006/relationships/hyperlink" Target="http://psycnet.apa.org/doi/10.1037/0021-843X.86.2.103" TargetMode="External"/><Relationship Id="rId84" Type="http://schemas.openxmlformats.org/officeDocument/2006/relationships/oleObject" Target="embeddings/oleObject6.bin"/><Relationship Id="rId138" Type="http://schemas.openxmlformats.org/officeDocument/2006/relationships/hyperlink" Target="mailto:rakhtar3@sheffield.ac.uk" TargetMode="External"/><Relationship Id="rId107" Type="http://schemas.openxmlformats.org/officeDocument/2006/relationships/hyperlink" Target="https://doi.org/10.1080/09658210444000133" TargetMode="External"/><Relationship Id="rId11" Type="http://schemas.openxmlformats.org/officeDocument/2006/relationships/header" Target="header3.xml"/><Relationship Id="rId32" Type="http://schemas.openxmlformats.org/officeDocument/2006/relationships/hyperlink" Target="https://doi.org/10.3389/fpsyt.2017.00092" TargetMode="External"/><Relationship Id="rId53" Type="http://schemas.openxmlformats.org/officeDocument/2006/relationships/hyperlink" Target="https://doi.org/10.1017/S1754470X15000665" TargetMode="External"/><Relationship Id="rId74" Type="http://schemas.openxmlformats.org/officeDocument/2006/relationships/header" Target="header5.xml"/><Relationship Id="rId128" Type="http://schemas.openxmlformats.org/officeDocument/2006/relationships/hyperlink" Target="https://doi.org/10.1016/S0920-9964(99)00224-8" TargetMode="External"/><Relationship Id="rId5" Type="http://schemas.openxmlformats.org/officeDocument/2006/relationships/webSettings" Target="webSettings.xml"/><Relationship Id="rId90" Type="http://schemas.openxmlformats.org/officeDocument/2006/relationships/chart" Target="charts/chart3.xml"/><Relationship Id="rId95" Type="http://schemas.openxmlformats.org/officeDocument/2006/relationships/hyperlink" Target="https://doi.org/10.1016/j.psychres.2009.05.003" TargetMode="External"/><Relationship Id="rId22" Type="http://schemas.openxmlformats.org/officeDocument/2006/relationships/hyperlink" Target="https://doi.org/10.1016/j.janxdis.2009.02.005" TargetMode="External"/><Relationship Id="rId27" Type="http://schemas.openxmlformats.org/officeDocument/2006/relationships/hyperlink" Target="https://doi.org/10.3389/fpsyg.2017.00697" TargetMode="External"/><Relationship Id="rId43" Type="http://schemas.openxmlformats.org/officeDocument/2006/relationships/hyperlink" Target="https://doi.org/10.1080/09658210444000142" TargetMode="External"/><Relationship Id="rId48" Type="http://schemas.openxmlformats.org/officeDocument/2006/relationships/hyperlink" Target="https://www.nice.org.uk/guidance/cg178" TargetMode="External"/><Relationship Id="rId64" Type="http://schemas.openxmlformats.org/officeDocument/2006/relationships/header" Target="header4.xml"/><Relationship Id="rId69" Type="http://schemas.openxmlformats.org/officeDocument/2006/relationships/image" Target="media/image4.png"/><Relationship Id="rId113" Type="http://schemas.openxmlformats.org/officeDocument/2006/relationships/hyperlink" Target="http://psycnet.apa.org/doi/10.1037/1528-3542.8.3.395" TargetMode="External"/><Relationship Id="rId118" Type="http://schemas.openxmlformats.org/officeDocument/2006/relationships/hyperlink" Target="http://psycnet.apa.org/doi/10.1037/0022-3514.92.5.887" TargetMode="External"/><Relationship Id="rId134" Type="http://schemas.openxmlformats.org/officeDocument/2006/relationships/image" Target="media/image14.jpg"/><Relationship Id="rId139" Type="http://schemas.openxmlformats.org/officeDocument/2006/relationships/image" Target="media/image16.png"/><Relationship Id="rId80" Type="http://schemas.openxmlformats.org/officeDocument/2006/relationships/oleObject" Target="embeddings/oleObject2.bin"/><Relationship Id="rId85" Type="http://schemas.openxmlformats.org/officeDocument/2006/relationships/chart" Target="charts/chart1.xml"/><Relationship Id="rId12" Type="http://schemas.openxmlformats.org/officeDocument/2006/relationships/footer" Target="footer2.xml"/><Relationship Id="rId17" Type="http://schemas.openxmlformats.org/officeDocument/2006/relationships/hyperlink" Target="https://doi.org/10.1016/S0272-7358(01)00106-4" TargetMode="External"/><Relationship Id="rId33" Type="http://schemas.openxmlformats.org/officeDocument/2006/relationships/hyperlink" Target="http://dx.doi.org/10.1192/bjp.bp.111.101543" TargetMode="External"/><Relationship Id="rId38" Type="http://schemas.openxmlformats.org/officeDocument/2006/relationships/hyperlink" Target="https://doi.org/10.1080/08098130009478000" TargetMode="External"/><Relationship Id="rId59" Type="http://schemas.openxmlformats.org/officeDocument/2006/relationships/hyperlink" Target="https://doi.org/10.1891/1933-3196.7.4.208" TargetMode="External"/><Relationship Id="rId103" Type="http://schemas.openxmlformats.org/officeDocument/2006/relationships/hyperlink" Target="https://doi.org/10.1016/S0005-7967(02)00104-3" TargetMode="External"/><Relationship Id="rId108" Type="http://schemas.openxmlformats.org/officeDocument/2006/relationships/hyperlink" Target="https://doi.org/10.1176/appi.ajp.2009.09040458" TargetMode="External"/><Relationship Id="rId124" Type="http://schemas.openxmlformats.org/officeDocument/2006/relationships/hyperlink" Target="https://doi.org/10.1136/bmj.316.7139.1236" TargetMode="External"/><Relationship Id="rId129" Type="http://schemas.openxmlformats.org/officeDocument/2006/relationships/hyperlink" Target="https://doi.org/10.1017/S0033291708003814" TargetMode="External"/><Relationship Id="rId54" Type="http://schemas.openxmlformats.org/officeDocument/2006/relationships/hyperlink" Target="http://dx.doi.org/10.1016/j.brat.2012.10.002" TargetMode="External"/><Relationship Id="rId70" Type="http://schemas.openxmlformats.org/officeDocument/2006/relationships/image" Target="media/image5.png"/><Relationship Id="rId75" Type="http://schemas.openxmlformats.org/officeDocument/2006/relationships/header" Target="header6.xml"/><Relationship Id="rId91" Type="http://schemas.openxmlformats.org/officeDocument/2006/relationships/hyperlink" Target="https://doi.org/10.1002/1097-0258(20001215)19:23%3C3275::AID-SIM626%3E3.0.CO;2-M" TargetMode="External"/><Relationship Id="rId96" Type="http://schemas.openxmlformats.org/officeDocument/2006/relationships/hyperlink" Target="https://doi.org/10.1016/j.jesp.2012.07.015" TargetMode="External"/><Relationship Id="rId140" Type="http://schemas.openxmlformats.org/officeDocument/2006/relationships/image" Target="media/image17.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oi.org/10.1017/S0033291701003312" TargetMode="External"/><Relationship Id="rId28" Type="http://schemas.openxmlformats.org/officeDocument/2006/relationships/hyperlink" Target="https://doi.org/10.1016/j.brat.2008.09.005" TargetMode="External"/><Relationship Id="rId49" Type="http://schemas.openxmlformats.org/officeDocument/2006/relationships/hyperlink" Target="https://doi.org/10.1002/eat.10044" TargetMode="External"/><Relationship Id="rId114" Type="http://schemas.openxmlformats.org/officeDocument/2006/relationships/hyperlink" Target="https://doi.org/10.1016/j.cpr.2004.11.002" TargetMode="External"/><Relationship Id="rId119" Type="http://schemas.openxmlformats.org/officeDocument/2006/relationships/hyperlink" Target="http://dx.doi.org/10.1016/j.psychres.2015.11.029" TargetMode="External"/><Relationship Id="rId44" Type="http://schemas.openxmlformats.org/officeDocument/2006/relationships/hyperlink" Target="https://doi.org/10.1080/17522439.2017.1295098" TargetMode="External"/><Relationship Id="rId60" Type="http://schemas.openxmlformats.org/officeDocument/2006/relationships/hyperlink" Target="https://doi.org/10.1111/j.2044-8260.2011.02025.x" TargetMode="External"/><Relationship Id="rId65" Type="http://schemas.openxmlformats.org/officeDocument/2006/relationships/footer" Target="footer3.xml"/><Relationship Id="rId81" Type="http://schemas.openxmlformats.org/officeDocument/2006/relationships/oleObject" Target="embeddings/oleObject3.bin"/><Relationship Id="rId86" Type="http://schemas.openxmlformats.org/officeDocument/2006/relationships/chart" Target="charts/chart2.xml"/><Relationship Id="rId130" Type="http://schemas.openxmlformats.org/officeDocument/2006/relationships/image" Target="media/image10.png"/><Relationship Id="rId135" Type="http://schemas.openxmlformats.org/officeDocument/2006/relationships/image" Target="media/image15.png"/><Relationship Id="rId13" Type="http://schemas.openxmlformats.org/officeDocument/2006/relationships/hyperlink" Target="https://dx.doi.org/10.1212%2F01.CON.0000466662.89908.e7" TargetMode="External"/><Relationship Id="rId18" Type="http://schemas.openxmlformats.org/officeDocument/2006/relationships/hyperlink" Target="https://doi.org/10.1016/j.brat.2009.03.008" TargetMode="External"/><Relationship Id="rId39" Type="http://schemas.openxmlformats.org/officeDocument/2006/relationships/hyperlink" Target="https://doi.org/10.1016/S0140-6736(00)04337-3" TargetMode="External"/><Relationship Id="rId109" Type="http://schemas.openxmlformats.org/officeDocument/2006/relationships/hyperlink" Target="https://doi.org/10.3389/fpsyg.2017.00697" TargetMode="External"/><Relationship Id="rId34" Type="http://schemas.openxmlformats.org/officeDocument/2006/relationships/hyperlink" Target="https://doi.org/10.1136/bjsports-2016-097347" TargetMode="External"/><Relationship Id="rId50" Type="http://schemas.openxmlformats.org/officeDocument/2006/relationships/hyperlink" Target="https://doi.org/10.1080/00207144.2013.815059" TargetMode="External"/><Relationship Id="rId55" Type="http://schemas.openxmlformats.org/officeDocument/2006/relationships/hyperlink" Target="https://doi.org/10.1080/00048670802345466" TargetMode="External"/><Relationship Id="rId76" Type="http://schemas.openxmlformats.org/officeDocument/2006/relationships/header" Target="header7.xml"/><Relationship Id="rId97" Type="http://schemas.openxmlformats.org/officeDocument/2006/relationships/hyperlink" Target="http://psycnet.apa.org/doi/10.1037/a0018113" TargetMode="External"/><Relationship Id="rId104" Type="http://schemas.openxmlformats.org/officeDocument/2006/relationships/hyperlink" Target="http://dx.doi.org/10.1080/02699931.2012.683850" TargetMode="External"/><Relationship Id="rId120" Type="http://schemas.openxmlformats.org/officeDocument/2006/relationships/hyperlink" Target="https://doi.org/10.1111/j.2044-8295.1973.tb01322.x" TargetMode="External"/><Relationship Id="rId125" Type="http://schemas.openxmlformats.org/officeDocument/2006/relationships/hyperlink" Target="http://dx.doi.org/10.1016/j.brat.2012.10.002" TargetMode="External"/><Relationship Id="rId141"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image" Target="media/image6.emf"/><Relationship Id="rId92" Type="http://schemas.openxmlformats.org/officeDocument/2006/relationships/hyperlink" Target="https://doi.org/10.1207/S15327590IJHC1602_04" TargetMode="External"/><Relationship Id="rId2" Type="http://schemas.openxmlformats.org/officeDocument/2006/relationships/numbering" Target="numbering.xml"/><Relationship Id="rId29" Type="http://schemas.openxmlformats.org/officeDocument/2006/relationships/hyperlink" Target="https://doi.org/10.1017/S135246581300057X" TargetMode="External"/><Relationship Id="rId24" Type="http://schemas.openxmlformats.org/officeDocument/2006/relationships/hyperlink" Target="https://dx.doi.org/10.4103%2F2229-3485.83221" TargetMode="External"/><Relationship Id="rId40" Type="http://schemas.openxmlformats.org/officeDocument/2006/relationships/hyperlink" Target="https://reviewersmanual.joannabriggs.org/" TargetMode="External"/><Relationship Id="rId45" Type="http://schemas.openxmlformats.org/officeDocument/2006/relationships/hyperlink" Target="https://doi.org/10.1016/S0005-7967(99)00143-6" TargetMode="External"/><Relationship Id="rId66" Type="http://schemas.openxmlformats.org/officeDocument/2006/relationships/image" Target="media/image1.png"/><Relationship Id="rId87" Type="http://schemas.openxmlformats.org/officeDocument/2006/relationships/oleObject" Target="embeddings/oleObject7.bin"/><Relationship Id="rId110" Type="http://schemas.openxmlformats.org/officeDocument/2006/relationships/hyperlink" Target="http://psycnet.apa.org/doi/10.1037/0022-3514.60.6.895" TargetMode="External"/><Relationship Id="rId115" Type="http://schemas.openxmlformats.org/officeDocument/2006/relationships/hyperlink" Target="https://doi.org/10.1017/S135246581300057X" TargetMode="External"/><Relationship Id="rId131" Type="http://schemas.openxmlformats.org/officeDocument/2006/relationships/image" Target="media/image11.png"/><Relationship Id="rId136" Type="http://schemas.openxmlformats.org/officeDocument/2006/relationships/hyperlink" Target="https://sheffieldpsychology.eu.qualtrics.com/jfe/form/SV_3rNT3cL33z8sM9n" TargetMode="External"/><Relationship Id="rId61" Type="http://schemas.openxmlformats.org/officeDocument/2006/relationships/hyperlink" Target="https://doi.org/10.1093/schbul/sbs050" TargetMode="External"/><Relationship Id="rId82" Type="http://schemas.openxmlformats.org/officeDocument/2006/relationships/oleObject" Target="embeddings/oleObject4.bin"/><Relationship Id="rId19" Type="http://schemas.openxmlformats.org/officeDocument/2006/relationships/hyperlink" Target="https://doi.org/10.1111/bjc.12009" TargetMode="External"/><Relationship Id="rId14" Type="http://schemas.openxmlformats.org/officeDocument/2006/relationships/hyperlink" Target="https://doi.org/10.1016/j.jbtep.2007.10.006" TargetMode="External"/><Relationship Id="rId30" Type="http://schemas.openxmlformats.org/officeDocument/2006/relationships/hyperlink" Target="http://psycnet.apa.org/doi/10.1001/archpsyc.63.10.1079" TargetMode="External"/><Relationship Id="rId35" Type="http://schemas.openxmlformats.org/officeDocument/2006/relationships/hyperlink" Target="https://doi.org/10.1017/S1352465809990233" TargetMode="External"/><Relationship Id="rId56" Type="http://schemas.openxmlformats.org/officeDocument/2006/relationships/hyperlink" Target="https://doi.org/10.1016/j.psychres.2010.04.042" TargetMode="External"/><Relationship Id="rId77" Type="http://schemas.openxmlformats.org/officeDocument/2006/relationships/header" Target="header8.xml"/><Relationship Id="rId100" Type="http://schemas.openxmlformats.org/officeDocument/2006/relationships/hyperlink" Target="https://dx.doi.org/10.3969%2Fj.issn.1002-0829.2014.02.009" TargetMode="External"/><Relationship Id="rId105" Type="http://schemas.openxmlformats.org/officeDocument/2006/relationships/hyperlink" Target="https://doi.org/10.1016/j.brat.2010.04.005" TargetMode="External"/><Relationship Id="rId126" Type="http://schemas.openxmlformats.org/officeDocument/2006/relationships/hyperlink" Target="http://psycnet.apa.org/doi/10.2466/pms.1967.25.3.744" TargetMode="External"/><Relationship Id="rId8" Type="http://schemas.openxmlformats.org/officeDocument/2006/relationships/header" Target="header1.xml"/><Relationship Id="rId51" Type="http://schemas.openxmlformats.org/officeDocument/2006/relationships/hyperlink" Target="https://doi.org/10.1111/j.1600-0447.2005.00634.x" TargetMode="External"/><Relationship Id="rId72" Type="http://schemas.openxmlformats.org/officeDocument/2006/relationships/image" Target="media/image7.wmf"/><Relationship Id="rId93" Type="http://schemas.openxmlformats.org/officeDocument/2006/relationships/hyperlink" Target="https://dx.doi.org/10.1212%2F01.CON.0000466662.89908.e7" TargetMode="External"/><Relationship Id="rId98" Type="http://schemas.openxmlformats.org/officeDocument/2006/relationships/hyperlink" Target="https://doi.org/10.1080/09658210444000160" TargetMode="External"/><Relationship Id="rId121" Type="http://schemas.openxmlformats.org/officeDocument/2006/relationships/hyperlink" Target="https://doi.org/10.1017/S1352465801003010" TargetMode="External"/><Relationship Id="rId142"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psycnet.apa.org/doi/10.1017/S1352465898000022" TargetMode="External"/><Relationship Id="rId46" Type="http://schemas.openxmlformats.org/officeDocument/2006/relationships/hyperlink" Target="https://doi.org/10.1016/S0005-7967(01)00128-0" TargetMode="External"/><Relationship Id="rId67" Type="http://schemas.openxmlformats.org/officeDocument/2006/relationships/image" Target="media/image2.png"/><Relationship Id="rId116" Type="http://schemas.openxmlformats.org/officeDocument/2006/relationships/hyperlink" Target="https://doi.org/10.3389/fpsyt.2017.00092" TargetMode="External"/><Relationship Id="rId137" Type="http://schemas.openxmlformats.org/officeDocument/2006/relationships/hyperlink" Target="mailto:rakhtar3@sheffield.ac.uk" TargetMode="External"/><Relationship Id="rId20" Type="http://schemas.openxmlformats.org/officeDocument/2006/relationships/hyperlink" Target="http://dx.doi.org/10.1136/jech.52.6.377" TargetMode="External"/><Relationship Id="rId41" Type="http://schemas.openxmlformats.org/officeDocument/2006/relationships/hyperlink" Target="https://doi.org/10.1016/j.jbtep.2016.11.003" TargetMode="External"/><Relationship Id="rId62" Type="http://schemas.openxmlformats.org/officeDocument/2006/relationships/hyperlink" Target="https://doi.org/10.1111/j.1744-1609.2009.00121.x" TargetMode="External"/><Relationship Id="rId83" Type="http://schemas.openxmlformats.org/officeDocument/2006/relationships/oleObject" Target="embeddings/oleObject5.bin"/><Relationship Id="rId88" Type="http://schemas.openxmlformats.org/officeDocument/2006/relationships/oleObject" Target="embeddings/oleObject8.bin"/><Relationship Id="rId111" Type="http://schemas.openxmlformats.org/officeDocument/2006/relationships/hyperlink" Target="https://doi.org/10.1016/S0022-3956(01)00038-3" TargetMode="External"/><Relationship Id="rId132" Type="http://schemas.openxmlformats.org/officeDocument/2006/relationships/image" Target="media/image12.png"/><Relationship Id="rId15" Type="http://schemas.openxmlformats.org/officeDocument/2006/relationships/hyperlink" Target="https://doi.org/10.1002/cpp.2003" TargetMode="External"/><Relationship Id="rId36" Type="http://schemas.openxmlformats.org/officeDocument/2006/relationships/hyperlink" Target="https://doi.org/10.1002/cpp.566" TargetMode="External"/><Relationship Id="rId57" Type="http://schemas.openxmlformats.org/officeDocument/2006/relationships/hyperlink" Target="https://doi.org/10.1093/schbul/sbs186" TargetMode="External"/><Relationship Id="rId106" Type="http://schemas.openxmlformats.org/officeDocument/2006/relationships/hyperlink" Target="https://dx.doi.org/10.4103%2F2229-3485.83221" TargetMode="External"/><Relationship Id="rId127" Type="http://schemas.openxmlformats.org/officeDocument/2006/relationships/hyperlink" Target="https://doi.org/10.1017/S1352465804001924" TargetMode="External"/><Relationship Id="rId10" Type="http://schemas.openxmlformats.org/officeDocument/2006/relationships/footer" Target="footer1.xml"/><Relationship Id="rId31" Type="http://schemas.openxmlformats.org/officeDocument/2006/relationships/hyperlink" Target="https://doi.org/10.1177/1039856214563850" TargetMode="External"/><Relationship Id="rId52" Type="http://schemas.openxmlformats.org/officeDocument/2006/relationships/hyperlink" Target="https://doi.org/10.1002/jclp.20616" TargetMode="External"/><Relationship Id="rId73" Type="http://schemas.openxmlformats.org/officeDocument/2006/relationships/image" Target="media/image8.emf"/><Relationship Id="rId78" Type="http://schemas.openxmlformats.org/officeDocument/2006/relationships/image" Target="media/image9.wmf"/><Relationship Id="rId94" Type="http://schemas.openxmlformats.org/officeDocument/2006/relationships/hyperlink" Target="https://doi.org/10.1002/cpp.2003" TargetMode="External"/><Relationship Id="rId99" Type="http://schemas.openxmlformats.org/officeDocument/2006/relationships/hyperlink" Target="http://psycnet.apa.org/doi/10.1037/0033-2909.112.1.155" TargetMode="External"/><Relationship Id="rId101" Type="http://schemas.openxmlformats.org/officeDocument/2006/relationships/hyperlink" Target="https://doi.org/10.1017/S0033291706007355" TargetMode="External"/><Relationship Id="rId122" Type="http://schemas.openxmlformats.org/officeDocument/2006/relationships/hyperlink" Target="https://doi.org/10.1177/0020764015615905" TargetMode="External"/><Relationship Id="rId143"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yperlink" Target="https://doi.org/10.1016/j.nedt.2016.02.012" TargetMode="External"/><Relationship Id="rId47" Type="http://schemas.openxmlformats.org/officeDocument/2006/relationships/hyperlink" Target="https://doi.org/10.1348/014466503322528892" TargetMode="External"/><Relationship Id="rId68" Type="http://schemas.openxmlformats.org/officeDocument/2006/relationships/image" Target="media/image3.png"/><Relationship Id="rId89" Type="http://schemas.openxmlformats.org/officeDocument/2006/relationships/oleObject" Target="embeddings/oleObject9.bin"/><Relationship Id="rId112" Type="http://schemas.openxmlformats.org/officeDocument/2006/relationships/hyperlink" Target="https://doi.org/10.1016/j.brat.2011.06.008" TargetMode="External"/><Relationship Id="rId133" Type="http://schemas.openxmlformats.org/officeDocument/2006/relationships/image" Target="media/image13.png"/><Relationship Id="rId16" Type="http://schemas.openxmlformats.org/officeDocument/2006/relationships/hyperlink" Target="https://doi.org/10.1111/j.1600-0447.2005.00646.x" TargetMode="External"/><Relationship Id="rId37" Type="http://schemas.openxmlformats.org/officeDocument/2006/relationships/hyperlink" Target="https://doi.org/10.1111/j.1365-2648.2008.04861.x" TargetMode="External"/><Relationship Id="rId58" Type="http://schemas.openxmlformats.org/officeDocument/2006/relationships/hyperlink" Target="https://doi.org/10.1016/j.jbtep.2011.09.011" TargetMode="External"/><Relationship Id="rId79" Type="http://schemas.openxmlformats.org/officeDocument/2006/relationships/oleObject" Target="embeddings/oleObject1.bin"/><Relationship Id="rId102" Type="http://schemas.openxmlformats.org/officeDocument/2006/relationships/hyperlink" Target="https://doi.org/10.1016/j.cpr.2006.10.004" TargetMode="External"/><Relationship Id="rId123" Type="http://schemas.openxmlformats.org/officeDocument/2006/relationships/hyperlink" Target="https://doi.org/10.1016/j.psychres.2007.12.008" TargetMode="External"/><Relationship Id="rId14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b" anchorCtr="1"/>
          <a:lstStyle/>
          <a:p>
            <a:pPr algn="l">
              <a:defRPr sz="1400" b="0" i="0" u="none" strike="noStrike" kern="1200" spc="0" baseline="0">
                <a:solidFill>
                  <a:schemeClr val="tx1">
                    <a:lumMod val="65000"/>
                    <a:lumOff val="35000"/>
                  </a:schemeClr>
                </a:solidFill>
                <a:latin typeface="+mn-lt"/>
                <a:ea typeface="+mn-ea"/>
                <a:cs typeface="+mn-cs"/>
              </a:defRPr>
            </a:pPr>
            <a:r>
              <a:rPr lang="en-GB" sz="1100">
                <a:latin typeface="Times New Roman" panose="02020603050405020304" pitchFamily="18" charset="0"/>
                <a:cs typeface="Times New Roman" panose="02020603050405020304" pitchFamily="18" charset="0"/>
              </a:rPr>
              <a:t>Figure 3.</a:t>
            </a:r>
            <a:r>
              <a:rPr lang="en-GB" sz="1100" baseline="0">
                <a:latin typeface="Times New Roman" panose="02020603050405020304" pitchFamily="18" charset="0"/>
                <a:cs typeface="Times New Roman" panose="02020603050405020304" pitchFamily="18" charset="0"/>
              </a:rPr>
              <a:t> </a:t>
            </a:r>
            <a:r>
              <a:rPr lang="en-GB" sz="1100">
                <a:latin typeface="Times New Roman" panose="02020603050405020304" pitchFamily="18" charset="0"/>
                <a:cs typeface="Times New Roman" panose="02020603050405020304" pitchFamily="18" charset="0"/>
              </a:rPr>
              <a:t>Positive affect mean scores</a:t>
            </a:r>
            <a:r>
              <a:rPr lang="en-GB" sz="1100" baseline="0">
                <a:latin typeface="Times New Roman" panose="02020603050405020304" pitchFamily="18" charset="0"/>
                <a:cs typeface="Times New Roman" panose="02020603050405020304" pitchFamily="18" charset="0"/>
              </a:rPr>
              <a:t> following positive imagery manipulation.</a:t>
            </a:r>
            <a:endParaRPr lang="en-GB" sz="1100">
              <a:latin typeface="Times New Roman" panose="02020603050405020304" pitchFamily="18" charset="0"/>
              <a:cs typeface="Times New Roman" panose="02020603050405020304" pitchFamily="18" charset="0"/>
            </a:endParaRPr>
          </a:p>
        </c:rich>
      </c:tx>
      <c:layout>
        <c:manualLayout>
          <c:xMode val="edge"/>
          <c:yMode val="edge"/>
          <c:x val="4.1791557305336839E-2"/>
          <c:y val="0.84570161867596461"/>
        </c:manualLayout>
      </c:layout>
      <c:overlay val="0"/>
      <c:spPr>
        <a:noFill/>
        <a:ln>
          <a:noFill/>
        </a:ln>
        <a:effectLst/>
      </c:spPr>
      <c:txPr>
        <a:bodyPr rot="0" spcFirstLastPara="1" vertOverflow="ellipsis" vert="horz" wrap="square" anchor="b"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13648293963254E-2"/>
          <c:y val="9.4118425812609208E-2"/>
          <c:w val="0.62247353455818022"/>
          <c:h val="0.5909106153397492"/>
        </c:manualLayout>
      </c:layout>
      <c:lineChart>
        <c:grouping val="standard"/>
        <c:varyColors val="0"/>
        <c:ser>
          <c:idx val="0"/>
          <c:order val="0"/>
          <c:tx>
            <c:v>Intention to Treat</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
              <c:pt idx="0">
                <c:v>GB Positive                             NGB Positive </c:v>
              </c:pt>
            </c:strLit>
          </c:cat>
          <c:val>
            <c:numRef>
              <c:f>Sheet1!$B$3:$C$3</c:f>
              <c:numCache>
                <c:formatCode>General</c:formatCode>
                <c:ptCount val="2"/>
                <c:pt idx="0">
                  <c:v>28.31</c:v>
                </c:pt>
                <c:pt idx="1">
                  <c:v>24.86</c:v>
                </c:pt>
              </c:numCache>
            </c:numRef>
          </c:val>
          <c:smooth val="0"/>
          <c:extLst>
            <c:ext xmlns:c16="http://schemas.microsoft.com/office/drawing/2014/chart" uri="{C3380CC4-5D6E-409C-BE32-E72D297353CC}">
              <c16:uniqueId val="{00000000-55FC-48C7-ACD8-6AE97DAB2AEB}"/>
            </c:ext>
          </c:extLst>
        </c:ser>
        <c:ser>
          <c:idx val="1"/>
          <c:order val="1"/>
          <c:tx>
            <c:v>Per Protocol</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1"/>
              <c:pt idx="0">
                <c:v>GB Positive                             NGB Positive </c:v>
              </c:pt>
            </c:strLit>
          </c:cat>
          <c:val>
            <c:numRef>
              <c:f>Sheet1!$B$4:$C$4</c:f>
              <c:numCache>
                <c:formatCode>General</c:formatCode>
                <c:ptCount val="2"/>
                <c:pt idx="0">
                  <c:v>29.18</c:v>
                </c:pt>
                <c:pt idx="1">
                  <c:v>25.2</c:v>
                </c:pt>
              </c:numCache>
            </c:numRef>
          </c:val>
          <c:smooth val="0"/>
          <c:extLst>
            <c:ext xmlns:c16="http://schemas.microsoft.com/office/drawing/2014/chart" uri="{C3380CC4-5D6E-409C-BE32-E72D297353CC}">
              <c16:uniqueId val="{00000001-55FC-48C7-ACD8-6AE97DAB2AEB}"/>
            </c:ext>
          </c:extLst>
        </c:ser>
        <c:dLbls>
          <c:showLegendKey val="0"/>
          <c:showVal val="0"/>
          <c:showCatName val="0"/>
          <c:showSerName val="0"/>
          <c:showPercent val="0"/>
          <c:showBubbleSize val="0"/>
        </c:dLbls>
        <c:marker val="1"/>
        <c:smooth val="0"/>
        <c:axId val="316480888"/>
        <c:axId val="316473440"/>
      </c:lineChart>
      <c:catAx>
        <c:axId val="316480888"/>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GB Positive                           NGB Positive</a:t>
                </a:r>
              </a:p>
            </c:rich>
          </c:tx>
          <c:layout>
            <c:manualLayout>
              <c:xMode val="edge"/>
              <c:yMode val="edge"/>
              <c:x val="0.18195099699176431"/>
              <c:y val="0.7320880037054191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16473440"/>
        <c:crosses val="autoZero"/>
        <c:auto val="1"/>
        <c:lblAlgn val="ctr"/>
        <c:lblOffset val="100"/>
        <c:noMultiLvlLbl val="0"/>
      </c:catAx>
      <c:valAx>
        <c:axId val="31647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480888"/>
        <c:crosses val="autoZero"/>
        <c:crossBetween val="between"/>
      </c:valAx>
      <c:spPr>
        <a:noFill/>
        <a:ln>
          <a:noFill/>
        </a:ln>
        <a:effectLst/>
      </c:spPr>
    </c:plotArea>
    <c:legend>
      <c:legendPos val="r"/>
      <c:layout>
        <c:manualLayout>
          <c:xMode val="edge"/>
          <c:yMode val="edge"/>
          <c:x val="0.71683223972003496"/>
          <c:y val="0.41282334499854184"/>
          <c:w val="0.26372331583552056"/>
          <c:h val="0.15625109361329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100">
                <a:latin typeface="Times New Roman" panose="02020603050405020304" pitchFamily="18" charset="0"/>
                <a:cs typeface="Times New Roman" panose="02020603050405020304" pitchFamily="18" charset="0"/>
              </a:rPr>
              <a:t>Figure 4. Self-esteem mean scores following positive imagery manipulation in</a:t>
            </a:r>
            <a:r>
              <a:rPr lang="en-GB" sz="1100" baseline="0">
                <a:latin typeface="Times New Roman" panose="02020603050405020304" pitchFamily="18" charset="0"/>
                <a:cs typeface="Times New Roman" panose="02020603050405020304" pitchFamily="18" charset="0"/>
              </a:rPr>
              <a:t> i</a:t>
            </a:r>
            <a:r>
              <a:rPr lang="en-GB" sz="1100">
                <a:latin typeface="Times New Roman" panose="02020603050405020304" pitchFamily="18" charset="0"/>
                <a:cs typeface="Times New Roman" panose="02020603050405020304" pitchFamily="18" charset="0"/>
              </a:rPr>
              <a:t>ntention to treat analyses.</a:t>
            </a:r>
          </a:p>
        </c:rich>
      </c:tx>
      <c:layout>
        <c:manualLayout>
          <c:xMode val="edge"/>
          <c:yMode val="edge"/>
          <c:x val="2.8347100784181119E-2"/>
          <c:y val="0.8644702219793504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9247594050743664E-2"/>
          <c:y val="8.1481481481481488E-2"/>
          <c:w val="0.89019685039370078"/>
          <c:h val="0.67223024205307669"/>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
              <c:pt idx="0">
                <c:v>GB Positive                   NGB Positive</c:v>
              </c:pt>
            </c:strLit>
          </c:cat>
          <c:val>
            <c:numRef>
              <c:f>Sheet1!$E$3:$F$3</c:f>
              <c:numCache>
                <c:formatCode>General</c:formatCode>
                <c:ptCount val="2"/>
                <c:pt idx="0">
                  <c:v>66.73</c:v>
                </c:pt>
                <c:pt idx="1">
                  <c:v>63.91</c:v>
                </c:pt>
              </c:numCache>
            </c:numRef>
          </c:val>
          <c:smooth val="0"/>
          <c:extLst>
            <c:ext xmlns:c16="http://schemas.microsoft.com/office/drawing/2014/chart" uri="{C3380CC4-5D6E-409C-BE32-E72D297353CC}">
              <c16:uniqueId val="{00000000-7F7F-485F-B483-934FC58F8F30}"/>
            </c:ext>
          </c:extLst>
        </c:ser>
        <c:dLbls>
          <c:showLegendKey val="0"/>
          <c:showVal val="0"/>
          <c:showCatName val="0"/>
          <c:showSerName val="0"/>
          <c:showPercent val="0"/>
          <c:showBubbleSize val="0"/>
        </c:dLbls>
        <c:marker val="1"/>
        <c:smooth val="0"/>
        <c:axId val="316476184"/>
        <c:axId val="316477360"/>
      </c:lineChart>
      <c:catAx>
        <c:axId val="31647618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GB Positive                                            NGB Positive</a:t>
                </a:r>
              </a:p>
            </c:rich>
          </c:tx>
          <c:layout>
            <c:manualLayout>
              <c:xMode val="edge"/>
              <c:yMode val="edge"/>
              <c:x val="0.25303088090551179"/>
              <c:y val="0.7849009507817286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16477360"/>
        <c:crosses val="autoZero"/>
        <c:auto val="1"/>
        <c:lblAlgn val="ctr"/>
        <c:lblOffset val="100"/>
        <c:noMultiLvlLbl val="0"/>
      </c:catAx>
      <c:valAx>
        <c:axId val="316477360"/>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476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en-GB" sz="1100">
                <a:latin typeface="Times New Roman" panose="02020603050405020304" pitchFamily="18" charset="0"/>
                <a:cs typeface="Times New Roman" panose="02020603050405020304" pitchFamily="18" charset="0"/>
              </a:rPr>
              <a:t>Figure 5. Negative affect mean scores following positive imagery manipulation.</a:t>
            </a:r>
          </a:p>
        </c:rich>
      </c:tx>
      <c:layout>
        <c:manualLayout>
          <c:xMode val="edge"/>
          <c:yMode val="edge"/>
          <c:x val="2.7298556430446198E-2"/>
          <c:y val="0.84722222222222221"/>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2886482939632541E-2"/>
          <c:y val="6.7592592592592607E-2"/>
          <c:w val="0.61616797900262466"/>
          <c:h val="0.62137357830271212"/>
        </c:manualLayout>
      </c:layout>
      <c:lineChart>
        <c:grouping val="standard"/>
        <c:varyColors val="0"/>
        <c:ser>
          <c:idx val="0"/>
          <c:order val="0"/>
          <c:tx>
            <c:v>Intention to Treat</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Lit>
              <c:ptCount val="1"/>
              <c:pt idx="0">
                <c:v>GB Positive                   NGB Positive</c:v>
              </c:pt>
            </c:strLit>
          </c:cat>
          <c:val>
            <c:numRef>
              <c:f>Sheet1!$H$3:$I$3</c:f>
              <c:numCache>
                <c:formatCode>General</c:formatCode>
                <c:ptCount val="2"/>
                <c:pt idx="0">
                  <c:v>1.41</c:v>
                </c:pt>
                <c:pt idx="1">
                  <c:v>1.36</c:v>
                </c:pt>
              </c:numCache>
            </c:numRef>
          </c:val>
          <c:smooth val="0"/>
          <c:extLst>
            <c:ext xmlns:c16="http://schemas.microsoft.com/office/drawing/2014/chart" uri="{C3380CC4-5D6E-409C-BE32-E72D297353CC}">
              <c16:uniqueId val="{00000000-0BA2-44AE-A08B-C9C168756E4E}"/>
            </c:ext>
          </c:extLst>
        </c:ser>
        <c:ser>
          <c:idx val="1"/>
          <c:order val="1"/>
          <c:tx>
            <c:v>Per Protocol</c:v>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Lit>
              <c:ptCount val="1"/>
              <c:pt idx="0">
                <c:v>GB Positive                   NGB Positive</c:v>
              </c:pt>
            </c:strLit>
          </c:cat>
          <c:val>
            <c:numRef>
              <c:f>Sheet1!$H$4:$I$4</c:f>
              <c:numCache>
                <c:formatCode>General</c:formatCode>
                <c:ptCount val="2"/>
                <c:pt idx="0">
                  <c:v>1.21</c:v>
                </c:pt>
                <c:pt idx="1">
                  <c:v>1.1499999999999999</c:v>
                </c:pt>
              </c:numCache>
            </c:numRef>
          </c:val>
          <c:smooth val="0"/>
          <c:extLst>
            <c:ext xmlns:c16="http://schemas.microsoft.com/office/drawing/2014/chart" uri="{C3380CC4-5D6E-409C-BE32-E72D297353CC}">
              <c16:uniqueId val="{00000001-0BA2-44AE-A08B-C9C168756E4E}"/>
            </c:ext>
          </c:extLst>
        </c:ser>
        <c:dLbls>
          <c:showLegendKey val="0"/>
          <c:showVal val="0"/>
          <c:showCatName val="0"/>
          <c:showSerName val="0"/>
          <c:showPercent val="0"/>
          <c:showBubbleSize val="0"/>
        </c:dLbls>
        <c:marker val="1"/>
        <c:smooth val="0"/>
        <c:axId val="316479320"/>
        <c:axId val="316480104"/>
      </c:lineChart>
      <c:catAx>
        <c:axId val="31647932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GB Positive                            NGB Positive</a:t>
                </a:r>
              </a:p>
            </c:rich>
          </c:tx>
          <c:layout>
            <c:manualLayout>
              <c:xMode val="edge"/>
              <c:yMode val="edge"/>
              <c:x val="0.16913755643558254"/>
              <c:y val="0.7400643960202648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16480104"/>
        <c:crosses val="autoZero"/>
        <c:auto val="1"/>
        <c:lblAlgn val="ctr"/>
        <c:lblOffset val="100"/>
        <c:noMultiLvlLbl val="0"/>
      </c:catAx>
      <c:valAx>
        <c:axId val="316480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6479320"/>
        <c:crosses val="autoZero"/>
        <c:crossBetween val="between"/>
      </c:valAx>
      <c:spPr>
        <a:noFill/>
        <a:ln>
          <a:noFill/>
        </a:ln>
        <a:effectLst/>
      </c:spPr>
    </c:plotArea>
    <c:legend>
      <c:legendPos val="r"/>
      <c:layout>
        <c:manualLayout>
          <c:xMode val="edge"/>
          <c:yMode val="edge"/>
          <c:x val="0.73401071441412291"/>
          <c:y val="0.3382552035646707"/>
          <c:w val="0.24772444540322872"/>
          <c:h val="0.1308148690715986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F5DFB-13A1-4B30-B39B-8B6A1A0609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142</Pages>
  <Words>30420</Words>
  <Characters>173400</Characters>
  <Application>Microsoft Office Word</Application>
  <DocSecurity>0</DocSecurity>
  <Lines>1445</Lines>
  <Paragraphs>406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Razia</dc:creator>
  <cp:keywords/>
  <dc:description/>
  <cp:lastModifiedBy>Joanne Rowlands</cp:lastModifiedBy>
  <cp:revision>3</cp:revision>
  <cp:lastPrinted>2018-06-10T10:27:00Z</cp:lastPrinted>
  <dcterms:created xsi:type="dcterms:W3CDTF">2023-12-15T15:43:00Z</dcterms:created>
  <dcterms:modified xsi:type="dcterms:W3CDTF">2023-12-15T15:43:00Z</dcterms:modified>
</cp:coreProperties>
</file>