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14" w:rsidRPr="001619B7" w:rsidRDefault="007508EF" w:rsidP="001619B7">
      <w:pPr>
        <w:jc w:val="center"/>
        <w:rPr>
          <w:b/>
          <w:u w:val="single"/>
        </w:rPr>
      </w:pPr>
      <w:r>
        <w:rPr>
          <w:b/>
          <w:u w:val="single"/>
        </w:rPr>
        <w:t>Appendix B</w:t>
      </w:r>
    </w:p>
    <w:p w:rsidR="00A60E26" w:rsidRDefault="00A60E26" w:rsidP="00A60E26">
      <w:pPr>
        <w:rPr>
          <w:b/>
          <w:u w:val="single"/>
        </w:rPr>
      </w:pPr>
      <w:r>
        <w:rPr>
          <w:b/>
          <w:u w:val="single"/>
        </w:rPr>
        <w:t>Letter representation</w:t>
      </w:r>
    </w:p>
    <w:p w:rsidR="00CE7FFA" w:rsidRPr="00CE7FFA" w:rsidRDefault="00CE7FFA" w:rsidP="00CE7FFA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w</w:t>
      </w:r>
      <w:r w:rsidRPr="00A60E26">
        <w:rPr>
          <w:b/>
        </w:rPr>
        <w:t xml:space="preserve"> </w:t>
      </w:r>
      <w:r w:rsidRPr="00A60E26">
        <w:t xml:space="preserve">= </w:t>
      </w:r>
      <w:r>
        <w:t>test</w:t>
      </w:r>
    </w:p>
    <w:p w:rsidR="0062238E" w:rsidRPr="0062238E" w:rsidRDefault="0062238E" w:rsidP="0062238E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x</w:t>
      </w:r>
      <w:r w:rsidRPr="00A60E26">
        <w:rPr>
          <w:b/>
        </w:rPr>
        <w:t xml:space="preserve"> </w:t>
      </w:r>
      <w:r w:rsidRPr="00A60E26">
        <w:t xml:space="preserve">= </w:t>
      </w:r>
      <w:r>
        <w:t>angle</w:t>
      </w:r>
    </w:p>
    <w:p w:rsidR="00A60E26" w:rsidRPr="00A60E26" w:rsidRDefault="00A60E26" w:rsidP="00A60E26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y</w:t>
      </w:r>
      <w:r w:rsidRPr="00A60E26">
        <w:rPr>
          <w:b/>
        </w:rPr>
        <w:t xml:space="preserve"> </w:t>
      </w:r>
      <w:r w:rsidRPr="00A60E26">
        <w:t>= dimensions/size</w:t>
      </w:r>
    </w:p>
    <w:p w:rsidR="00A60E26" w:rsidRPr="00A60E26" w:rsidRDefault="00A60E26" w:rsidP="00A60E26">
      <w:pPr>
        <w:pStyle w:val="ListParagraph"/>
        <w:numPr>
          <w:ilvl w:val="0"/>
          <w:numId w:val="12"/>
        </w:numPr>
        <w:rPr>
          <w:b/>
        </w:rPr>
      </w:pPr>
      <w:r w:rsidRPr="00A60E26">
        <w:rPr>
          <w:b/>
        </w:rPr>
        <w:t xml:space="preserve">z </w:t>
      </w:r>
      <w:r w:rsidRPr="00A60E26">
        <w:t xml:space="preserve">= </w:t>
      </w:r>
      <w:r w:rsidR="0062238E">
        <w:t>sample</w:t>
      </w:r>
    </w:p>
    <w:p w:rsidR="00A60E26" w:rsidRDefault="00A60E26" w:rsidP="00A60E26"/>
    <w:p w:rsidR="00A60E26" w:rsidRDefault="00A60E26" w:rsidP="00A60E26">
      <w:pPr>
        <w:rPr>
          <w:b/>
          <w:u w:val="single"/>
        </w:rPr>
      </w:pPr>
      <w:r>
        <w:rPr>
          <w:b/>
          <w:u w:val="single"/>
        </w:rPr>
        <w:t>File name and Meaning</w:t>
      </w:r>
    </w:p>
    <w:p w:rsidR="00A60E26" w:rsidRDefault="00A60E26" w:rsidP="00A60E26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SEE1_arms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7"/>
        <w:gridCol w:w="4279"/>
      </w:tblGrid>
      <w:tr w:rsidR="0062238E" w:rsidTr="00CE7FFA">
        <w:tc>
          <w:tcPr>
            <w:tcW w:w="4737" w:type="dxa"/>
          </w:tcPr>
          <w:p w:rsidR="0062238E" w:rsidRPr="00F67DFC" w:rsidRDefault="0062238E" w:rsidP="0062238E">
            <w:pPr>
              <w:rPr>
                <w:i/>
              </w:rPr>
            </w:pPr>
            <w:r w:rsidRPr="00F67DFC">
              <w:rPr>
                <w:i/>
              </w:rPr>
              <w:t>3RecordedvsSimTorque-</w:t>
            </w:r>
            <w:r w:rsidRPr="00F67DFC">
              <w:rPr>
                <w:b/>
                <w:i/>
              </w:rPr>
              <w:t>y</w:t>
            </w:r>
            <w:r w:rsidRPr="00F67DFC">
              <w:rPr>
                <w:i/>
              </w:rPr>
              <w:t>_</w:t>
            </w:r>
            <w:r w:rsidRPr="00F67DFC">
              <w:rPr>
                <w:b/>
                <w:i/>
              </w:rPr>
              <w:t>z</w:t>
            </w:r>
            <w:r w:rsidRPr="00F67DFC">
              <w:rPr>
                <w:i/>
              </w:rPr>
              <w:t>_</w:t>
            </w:r>
            <w:r w:rsidRPr="00F67DFC">
              <w:rPr>
                <w:b/>
                <w:i/>
              </w:rPr>
              <w:t>x</w:t>
            </w:r>
          </w:p>
        </w:tc>
        <w:tc>
          <w:tcPr>
            <w:tcW w:w="4279" w:type="dxa"/>
          </w:tcPr>
          <w:p w:rsidR="0062238E" w:rsidRPr="00F67DFC" w:rsidRDefault="0062238E" w:rsidP="0062238E">
            <w:r w:rsidRPr="00F67DFC">
              <w:t xml:space="preserve">Recorded against </w:t>
            </w:r>
            <w:r w:rsidR="00CE7FFA" w:rsidRPr="00F67DFC">
              <w:t>simulated torque response.</w:t>
            </w:r>
          </w:p>
        </w:tc>
      </w:tr>
      <w:tr w:rsidR="0062238E" w:rsidTr="00CE7FFA">
        <w:tc>
          <w:tcPr>
            <w:tcW w:w="4737" w:type="dxa"/>
          </w:tcPr>
          <w:p w:rsidR="0062238E" w:rsidRPr="00F67DFC" w:rsidRDefault="00CE7FFA" w:rsidP="00CE7FFA">
            <w:pPr>
              <w:rPr>
                <w:i/>
              </w:rPr>
            </w:pPr>
            <w:proofErr w:type="spellStart"/>
            <w:r w:rsidRPr="00F67DFC">
              <w:rPr>
                <w:i/>
              </w:rPr>
              <w:t>RecordedSimAndSimOptimisedTorque</w:t>
            </w:r>
            <w:proofErr w:type="spellEnd"/>
            <w:r w:rsidRPr="00F67DFC">
              <w:rPr>
                <w:i/>
              </w:rPr>
              <w:t>-</w:t>
            </w:r>
            <w:proofErr w:type="spellStart"/>
            <w:r w:rsidRPr="00F67DFC">
              <w:rPr>
                <w:b/>
                <w:i/>
              </w:rPr>
              <w:t>y</w:t>
            </w:r>
            <w:r w:rsidRPr="00F67DFC">
              <w:rPr>
                <w:i/>
              </w:rPr>
              <w:t>_</w:t>
            </w:r>
            <w:r w:rsidRPr="00F67DFC">
              <w:rPr>
                <w:b/>
                <w:i/>
              </w:rPr>
              <w:t>z</w:t>
            </w:r>
            <w:r w:rsidRPr="00F67DFC">
              <w:rPr>
                <w:i/>
              </w:rPr>
              <w:t>_</w:t>
            </w:r>
            <w:r w:rsidRPr="00F67DFC">
              <w:rPr>
                <w:b/>
                <w:i/>
              </w:rPr>
              <w:t>x</w:t>
            </w:r>
            <w:proofErr w:type="spellEnd"/>
            <w:r w:rsidRPr="00F67DFC">
              <w:rPr>
                <w:i/>
              </w:rPr>
              <w:t>-test-</w:t>
            </w:r>
            <w:r w:rsidRPr="00F67DFC">
              <w:rPr>
                <w:b/>
                <w:i/>
              </w:rPr>
              <w:t>w</w:t>
            </w:r>
          </w:p>
        </w:tc>
        <w:tc>
          <w:tcPr>
            <w:tcW w:w="4279" w:type="dxa"/>
          </w:tcPr>
          <w:p w:rsidR="0062238E" w:rsidRPr="00F67DFC" w:rsidRDefault="00CE7FFA" w:rsidP="00F67DFC">
            <w:r w:rsidRPr="00F67DFC">
              <w:t xml:space="preserve">Recorded against initial model against optimised </w:t>
            </w:r>
            <w:r w:rsidR="00F67DFC" w:rsidRPr="00F67DFC">
              <w:t>simulation</w:t>
            </w:r>
            <w:r w:rsidRPr="00F67DFC">
              <w:t xml:space="preserve"> torque response.</w:t>
            </w:r>
          </w:p>
        </w:tc>
      </w:tr>
      <w:tr w:rsidR="0062238E" w:rsidTr="00CE7FFA">
        <w:tc>
          <w:tcPr>
            <w:tcW w:w="4737" w:type="dxa"/>
          </w:tcPr>
          <w:p w:rsidR="0062238E" w:rsidRPr="00F67DFC" w:rsidRDefault="00CE7FFA" w:rsidP="0062238E">
            <w:pPr>
              <w:rPr>
                <w:i/>
              </w:rPr>
            </w:pPr>
            <w:proofErr w:type="spellStart"/>
            <w:r w:rsidRPr="00F67DFC">
              <w:rPr>
                <w:i/>
              </w:rPr>
              <w:t>ComparisonGraph</w:t>
            </w:r>
            <w:proofErr w:type="spellEnd"/>
          </w:p>
        </w:tc>
        <w:tc>
          <w:tcPr>
            <w:tcW w:w="4279" w:type="dxa"/>
          </w:tcPr>
          <w:p w:rsidR="0062238E" w:rsidRPr="00F67DFC" w:rsidRDefault="00CE7FFA" w:rsidP="0062238E">
            <w:r w:rsidRPr="00F67DFC">
              <w:t xml:space="preserve">Compares </w:t>
            </w:r>
            <w:r w:rsidR="00F67DFC" w:rsidRPr="00F67DFC">
              <w:t>all optimised torque responses</w:t>
            </w:r>
            <w:r w:rsidR="0086142A">
              <w:t>.</w:t>
            </w:r>
          </w:p>
        </w:tc>
      </w:tr>
    </w:tbl>
    <w:p w:rsidR="00F131FE" w:rsidRPr="00F131FE" w:rsidRDefault="00F131FE" w:rsidP="00F131FE">
      <w:pPr>
        <w:rPr>
          <w:b/>
        </w:rPr>
      </w:pPr>
    </w:p>
    <w:p w:rsidR="00F67DFC" w:rsidRPr="00F131FE" w:rsidRDefault="00A60E26" w:rsidP="00F131FE">
      <w:pPr>
        <w:pStyle w:val="ListParagraph"/>
        <w:numPr>
          <w:ilvl w:val="0"/>
          <w:numId w:val="13"/>
        </w:numPr>
        <w:rPr>
          <w:b/>
        </w:rPr>
      </w:pPr>
      <w:r w:rsidRPr="00F131FE">
        <w:rPr>
          <w:b/>
        </w:rPr>
        <w:t>SEE2_compact_keyway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7"/>
        <w:gridCol w:w="4279"/>
      </w:tblGrid>
      <w:tr w:rsidR="00F67DFC" w:rsidTr="00281A7C">
        <w:tc>
          <w:tcPr>
            <w:tcW w:w="4737" w:type="dxa"/>
          </w:tcPr>
          <w:p w:rsidR="00F67DFC" w:rsidRPr="00F67DFC" w:rsidRDefault="00F67DFC" w:rsidP="00F131FE">
            <w:pPr>
              <w:rPr>
                <w:i/>
              </w:rPr>
            </w:pPr>
            <w:proofErr w:type="spellStart"/>
            <w:r w:rsidRPr="00F67DFC">
              <w:rPr>
                <w:i/>
              </w:rPr>
              <w:t>RecordedSimAndSimOptimisedTorque</w:t>
            </w:r>
            <w:proofErr w:type="spellEnd"/>
            <w:r w:rsidRPr="00F67DFC">
              <w:rPr>
                <w:i/>
              </w:rPr>
              <w:t>-</w:t>
            </w:r>
            <w:proofErr w:type="spellStart"/>
            <w:r w:rsidR="00F131FE">
              <w:rPr>
                <w:i/>
              </w:rPr>
              <w:t>Version_</w:t>
            </w:r>
            <w:r w:rsidR="00F131FE">
              <w:rPr>
                <w:b/>
                <w:i/>
              </w:rPr>
              <w:t>z</w:t>
            </w:r>
            <w:r w:rsidRPr="00F67DFC">
              <w:rPr>
                <w:i/>
              </w:rPr>
              <w:t>_</w:t>
            </w:r>
            <w:r w:rsidR="00F131FE">
              <w:rPr>
                <w:b/>
                <w:i/>
              </w:rPr>
              <w:t>x</w:t>
            </w:r>
            <w:proofErr w:type="spellEnd"/>
            <w:r w:rsidR="00F131FE">
              <w:rPr>
                <w:i/>
              </w:rPr>
              <w:t>-</w:t>
            </w:r>
            <w:r w:rsidRPr="00F67DFC">
              <w:rPr>
                <w:i/>
              </w:rPr>
              <w:t>test-</w:t>
            </w:r>
            <w:r w:rsidRPr="00F67DFC">
              <w:rPr>
                <w:b/>
                <w:i/>
              </w:rPr>
              <w:t>w</w:t>
            </w:r>
          </w:p>
        </w:tc>
        <w:tc>
          <w:tcPr>
            <w:tcW w:w="4279" w:type="dxa"/>
          </w:tcPr>
          <w:p w:rsidR="00F67DFC" w:rsidRPr="00F67DFC" w:rsidRDefault="00F67DFC" w:rsidP="00281A7C">
            <w:r w:rsidRPr="00F67DFC">
              <w:t>Recorded against initial model against optimised simulation torque response.</w:t>
            </w:r>
          </w:p>
        </w:tc>
      </w:tr>
    </w:tbl>
    <w:p w:rsidR="00F131FE" w:rsidRDefault="00F131FE" w:rsidP="00F131FE">
      <w:pPr>
        <w:pStyle w:val="ListParagraph"/>
        <w:rPr>
          <w:b/>
        </w:rPr>
      </w:pPr>
    </w:p>
    <w:p w:rsidR="00A60E26" w:rsidRDefault="00A60E26" w:rsidP="00F67DFC">
      <w:pPr>
        <w:pStyle w:val="ListParagraph"/>
        <w:numPr>
          <w:ilvl w:val="0"/>
          <w:numId w:val="13"/>
        </w:numPr>
        <w:rPr>
          <w:b/>
        </w:rPr>
      </w:pPr>
      <w:r w:rsidRPr="00F67DFC">
        <w:rPr>
          <w:b/>
        </w:rPr>
        <w:t>SEE3_keyway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7"/>
        <w:gridCol w:w="4279"/>
      </w:tblGrid>
      <w:tr w:rsidR="00F131FE" w:rsidTr="00281A7C">
        <w:tc>
          <w:tcPr>
            <w:tcW w:w="4737" w:type="dxa"/>
          </w:tcPr>
          <w:p w:rsidR="00F131FE" w:rsidRPr="00F67DFC" w:rsidRDefault="00F131FE" w:rsidP="00281A7C">
            <w:pPr>
              <w:rPr>
                <w:i/>
              </w:rPr>
            </w:pPr>
            <w:proofErr w:type="spellStart"/>
            <w:r w:rsidRPr="00F67DFC">
              <w:rPr>
                <w:i/>
              </w:rPr>
              <w:t>RecordedSimAndSimOptimisedTorque</w:t>
            </w:r>
            <w:proofErr w:type="spellEnd"/>
            <w:r w:rsidRPr="00F67DFC">
              <w:rPr>
                <w:i/>
              </w:rPr>
              <w:t>-</w:t>
            </w:r>
            <w:proofErr w:type="spellStart"/>
            <w:r>
              <w:rPr>
                <w:i/>
              </w:rPr>
              <w:t>Version_</w:t>
            </w:r>
            <w:r>
              <w:rPr>
                <w:b/>
                <w:i/>
              </w:rPr>
              <w:t>z</w:t>
            </w:r>
            <w:r w:rsidRPr="00F67DFC">
              <w:rPr>
                <w:i/>
              </w:rPr>
              <w:t>_</w:t>
            </w:r>
            <w:r>
              <w:rPr>
                <w:b/>
                <w:i/>
              </w:rPr>
              <w:t>x</w:t>
            </w:r>
            <w:proofErr w:type="spellEnd"/>
            <w:r>
              <w:rPr>
                <w:i/>
              </w:rPr>
              <w:t>-</w:t>
            </w:r>
            <w:r w:rsidRPr="00F67DFC">
              <w:rPr>
                <w:i/>
              </w:rPr>
              <w:t>test-</w:t>
            </w:r>
            <w:r w:rsidRPr="00F67DFC">
              <w:rPr>
                <w:b/>
                <w:i/>
              </w:rPr>
              <w:t>w</w:t>
            </w:r>
          </w:p>
        </w:tc>
        <w:tc>
          <w:tcPr>
            <w:tcW w:w="4279" w:type="dxa"/>
          </w:tcPr>
          <w:p w:rsidR="00F131FE" w:rsidRPr="00F67DFC" w:rsidRDefault="00F131FE" w:rsidP="00281A7C">
            <w:r w:rsidRPr="00F67DFC">
              <w:t>Recorded against initial model against optimised simulation torque response.</w:t>
            </w:r>
          </w:p>
        </w:tc>
      </w:tr>
    </w:tbl>
    <w:p w:rsidR="00F131FE" w:rsidRDefault="00F131FE" w:rsidP="00F131FE">
      <w:pPr>
        <w:pStyle w:val="ListParagraph"/>
        <w:rPr>
          <w:b/>
        </w:rPr>
      </w:pPr>
    </w:p>
    <w:p w:rsidR="00A60E26" w:rsidRDefault="00A60E26" w:rsidP="00F131FE">
      <w:pPr>
        <w:pStyle w:val="ListParagraph"/>
        <w:numPr>
          <w:ilvl w:val="0"/>
          <w:numId w:val="13"/>
        </w:numPr>
        <w:rPr>
          <w:b/>
        </w:rPr>
      </w:pPr>
      <w:r w:rsidRPr="00F131FE">
        <w:rPr>
          <w:b/>
        </w:rPr>
        <w:t>SEE4_hex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7"/>
        <w:gridCol w:w="4279"/>
      </w:tblGrid>
      <w:tr w:rsidR="0015450B" w:rsidTr="00281A7C">
        <w:tc>
          <w:tcPr>
            <w:tcW w:w="4737" w:type="dxa"/>
          </w:tcPr>
          <w:p w:rsidR="0015450B" w:rsidRPr="00F67DFC" w:rsidRDefault="0015450B" w:rsidP="00281A7C">
            <w:pPr>
              <w:rPr>
                <w:i/>
              </w:rPr>
            </w:pPr>
            <w:proofErr w:type="spellStart"/>
            <w:r w:rsidRPr="00F67DFC">
              <w:rPr>
                <w:i/>
              </w:rPr>
              <w:t>RecordedSimAndSimOptimisedTorque</w:t>
            </w:r>
            <w:proofErr w:type="spellEnd"/>
            <w:r w:rsidRPr="00F67DFC">
              <w:rPr>
                <w:i/>
              </w:rPr>
              <w:t>-</w:t>
            </w:r>
            <w:proofErr w:type="spellStart"/>
            <w:r>
              <w:rPr>
                <w:i/>
              </w:rPr>
              <w:t>Version_</w:t>
            </w:r>
            <w:r>
              <w:rPr>
                <w:b/>
                <w:i/>
              </w:rPr>
              <w:t>z</w:t>
            </w:r>
            <w:r w:rsidRPr="00F67DFC">
              <w:rPr>
                <w:i/>
              </w:rPr>
              <w:t>_</w:t>
            </w:r>
            <w:r>
              <w:rPr>
                <w:b/>
                <w:i/>
              </w:rPr>
              <w:t>x</w:t>
            </w:r>
            <w:proofErr w:type="spellEnd"/>
            <w:r>
              <w:rPr>
                <w:i/>
              </w:rPr>
              <w:t>-</w:t>
            </w:r>
            <w:r w:rsidRPr="00F67DFC">
              <w:rPr>
                <w:i/>
              </w:rPr>
              <w:t>test-</w:t>
            </w:r>
            <w:r w:rsidRPr="00F67DFC">
              <w:rPr>
                <w:b/>
                <w:i/>
              </w:rPr>
              <w:t>w</w:t>
            </w:r>
          </w:p>
        </w:tc>
        <w:tc>
          <w:tcPr>
            <w:tcW w:w="4279" w:type="dxa"/>
          </w:tcPr>
          <w:p w:rsidR="0015450B" w:rsidRPr="00F67DFC" w:rsidRDefault="0015450B" w:rsidP="00281A7C">
            <w:r w:rsidRPr="00F67DFC">
              <w:t>Recorded against initial model against optimised simulation torque response.</w:t>
            </w:r>
          </w:p>
        </w:tc>
      </w:tr>
      <w:tr w:rsidR="0015450B" w:rsidTr="00281A7C">
        <w:tc>
          <w:tcPr>
            <w:tcW w:w="4737" w:type="dxa"/>
          </w:tcPr>
          <w:p w:rsidR="0015450B" w:rsidRPr="0015450B" w:rsidRDefault="0015450B" w:rsidP="0015450B">
            <w:pPr>
              <w:rPr>
                <w:i/>
              </w:rPr>
            </w:pPr>
            <w:r w:rsidRPr="0015450B">
              <w:rPr>
                <w:i/>
              </w:rPr>
              <w:t>3tests_comparison-</w:t>
            </w:r>
            <w:r w:rsidRPr="0015450B">
              <w:rPr>
                <w:b/>
                <w:i/>
              </w:rPr>
              <w:t>z</w:t>
            </w:r>
            <w:r w:rsidRPr="0015450B">
              <w:rPr>
                <w:i/>
              </w:rPr>
              <w:t>-angle</w:t>
            </w:r>
            <w:r w:rsidRPr="0015450B">
              <w:rPr>
                <w:b/>
                <w:i/>
              </w:rPr>
              <w:t>x</w:t>
            </w:r>
          </w:p>
        </w:tc>
        <w:tc>
          <w:tcPr>
            <w:tcW w:w="4279" w:type="dxa"/>
          </w:tcPr>
          <w:p w:rsidR="0015450B" w:rsidRDefault="0015450B" w:rsidP="0015450B">
            <w:r>
              <w:t>Comparison of 3 actual response on same graph</w:t>
            </w:r>
            <w:r w:rsidR="0086142A">
              <w:t>.</w:t>
            </w:r>
          </w:p>
        </w:tc>
      </w:tr>
      <w:tr w:rsidR="0015450B" w:rsidTr="00281A7C">
        <w:tc>
          <w:tcPr>
            <w:tcW w:w="4737" w:type="dxa"/>
          </w:tcPr>
          <w:p w:rsidR="0015450B" w:rsidRPr="0015450B" w:rsidRDefault="0015450B" w:rsidP="00E07153">
            <w:pPr>
              <w:rPr>
                <w:i/>
              </w:rPr>
            </w:pPr>
            <w:proofErr w:type="spellStart"/>
            <w:r w:rsidRPr="0015450B">
              <w:rPr>
                <w:i/>
              </w:rPr>
              <w:t>ComparisonAtAngle</w:t>
            </w:r>
            <w:proofErr w:type="spellEnd"/>
            <w:r w:rsidRPr="0015450B">
              <w:rPr>
                <w:i/>
              </w:rPr>
              <w:t>-</w:t>
            </w:r>
            <w:r w:rsidR="00E07153" w:rsidRPr="00E07153">
              <w:rPr>
                <w:b/>
                <w:i/>
              </w:rPr>
              <w:t>x</w:t>
            </w:r>
          </w:p>
        </w:tc>
        <w:tc>
          <w:tcPr>
            <w:tcW w:w="4279" w:type="dxa"/>
          </w:tcPr>
          <w:p w:rsidR="0015450B" w:rsidRDefault="00E07153" w:rsidP="0015450B">
            <w:r>
              <w:t>Simulated responses for all test samples, with target resting torque displayed</w:t>
            </w:r>
            <w:r w:rsidR="0086142A">
              <w:t>.</w:t>
            </w:r>
          </w:p>
        </w:tc>
      </w:tr>
    </w:tbl>
    <w:p w:rsidR="0015450B" w:rsidRPr="00E07153" w:rsidRDefault="0015450B" w:rsidP="00E07153">
      <w:pPr>
        <w:rPr>
          <w:b/>
        </w:rPr>
      </w:pPr>
    </w:p>
    <w:p w:rsidR="00E07153" w:rsidRPr="00E07153" w:rsidRDefault="00A60E26" w:rsidP="00E07153">
      <w:pPr>
        <w:pStyle w:val="ListParagraph"/>
        <w:numPr>
          <w:ilvl w:val="0"/>
          <w:numId w:val="13"/>
        </w:numPr>
        <w:rPr>
          <w:b/>
        </w:rPr>
      </w:pPr>
      <w:proofErr w:type="spellStart"/>
      <w:r>
        <w:rPr>
          <w:b/>
        </w:rPr>
        <w:t>Solidsee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7"/>
        <w:gridCol w:w="4279"/>
      </w:tblGrid>
      <w:tr w:rsidR="00E07153" w:rsidTr="00281A7C">
        <w:tc>
          <w:tcPr>
            <w:tcW w:w="4737" w:type="dxa"/>
          </w:tcPr>
          <w:p w:rsidR="00E07153" w:rsidRPr="0015450B" w:rsidRDefault="00E07153" w:rsidP="00281A7C">
            <w:pPr>
              <w:rPr>
                <w:i/>
              </w:rPr>
            </w:pPr>
            <w:proofErr w:type="spellStart"/>
            <w:r w:rsidRPr="00E07153">
              <w:rPr>
                <w:i/>
              </w:rPr>
              <w:t>springConstantVsAngle</w:t>
            </w:r>
            <w:proofErr w:type="spellEnd"/>
          </w:p>
        </w:tc>
        <w:tc>
          <w:tcPr>
            <w:tcW w:w="4279" w:type="dxa"/>
          </w:tcPr>
          <w:p w:rsidR="00E07153" w:rsidRDefault="00E07153" w:rsidP="00281A7C">
            <w:r>
              <w:t>Change of spring constant in relation to angle</w:t>
            </w:r>
            <w:r>
              <w:t xml:space="preserve"> – solid hex with coatings</w:t>
            </w:r>
            <w:r w:rsidR="0086142A">
              <w:t>.</w:t>
            </w:r>
          </w:p>
        </w:tc>
      </w:tr>
      <w:tr w:rsidR="00E07153" w:rsidTr="00281A7C">
        <w:tc>
          <w:tcPr>
            <w:tcW w:w="4737" w:type="dxa"/>
          </w:tcPr>
          <w:p w:rsidR="00E07153" w:rsidRPr="0015450B" w:rsidRDefault="00E07153" w:rsidP="00281A7C">
            <w:pPr>
              <w:rPr>
                <w:i/>
              </w:rPr>
            </w:pPr>
            <w:proofErr w:type="spellStart"/>
            <w:r w:rsidRPr="00E07153">
              <w:rPr>
                <w:i/>
              </w:rPr>
              <w:lastRenderedPageBreak/>
              <w:t>torqueVsAngle</w:t>
            </w:r>
            <w:proofErr w:type="spellEnd"/>
          </w:p>
        </w:tc>
        <w:tc>
          <w:tcPr>
            <w:tcW w:w="4279" w:type="dxa"/>
          </w:tcPr>
          <w:p w:rsidR="00E07153" w:rsidRDefault="00E07153" w:rsidP="00281A7C">
            <w:r>
              <w:t>Settling Torque against angle of rotation</w:t>
            </w:r>
            <w:r>
              <w:t xml:space="preserve"> – solid hex with coatings</w:t>
            </w:r>
            <w:r w:rsidR="0086142A">
              <w:t>.</w:t>
            </w:r>
          </w:p>
        </w:tc>
      </w:tr>
      <w:tr w:rsidR="00E07153" w:rsidTr="00281A7C">
        <w:tc>
          <w:tcPr>
            <w:tcW w:w="4737" w:type="dxa"/>
          </w:tcPr>
          <w:p w:rsidR="00E07153" w:rsidRPr="00F67DFC" w:rsidRDefault="00E07153" w:rsidP="00E07153">
            <w:pPr>
              <w:rPr>
                <w:i/>
              </w:rPr>
            </w:pPr>
            <w:proofErr w:type="spellStart"/>
            <w:r w:rsidRPr="00E07153">
              <w:rPr>
                <w:i/>
              </w:rPr>
              <w:t>armsSpringConstantVsAngle</w:t>
            </w:r>
            <w:proofErr w:type="spellEnd"/>
          </w:p>
        </w:tc>
        <w:tc>
          <w:tcPr>
            <w:tcW w:w="4279" w:type="dxa"/>
          </w:tcPr>
          <w:p w:rsidR="00E07153" w:rsidRPr="00F67DFC" w:rsidRDefault="00E07153" w:rsidP="00E07153">
            <w:r>
              <w:t>Change of spring constant in relation to angle – solid arms</w:t>
            </w:r>
            <w:r w:rsidR="0086142A">
              <w:t>.</w:t>
            </w:r>
          </w:p>
        </w:tc>
      </w:tr>
    </w:tbl>
    <w:p w:rsidR="00E07153" w:rsidRPr="00E07153" w:rsidRDefault="00E07153" w:rsidP="00E07153">
      <w:pPr>
        <w:rPr>
          <w:b/>
        </w:rPr>
      </w:pPr>
    </w:p>
    <w:p w:rsidR="00EE54DD" w:rsidRPr="00A60E26" w:rsidRDefault="00A60E26" w:rsidP="00A60E26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SEE5_arms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7"/>
        <w:gridCol w:w="4279"/>
      </w:tblGrid>
      <w:tr w:rsidR="00EE54DD" w:rsidRPr="00F67DFC" w:rsidTr="00281A7C">
        <w:tc>
          <w:tcPr>
            <w:tcW w:w="4737" w:type="dxa"/>
          </w:tcPr>
          <w:p w:rsidR="00EE54DD" w:rsidRPr="00F67DFC" w:rsidRDefault="00EE54DD" w:rsidP="00EE54DD">
            <w:pPr>
              <w:rPr>
                <w:i/>
              </w:rPr>
            </w:pPr>
            <w:r w:rsidRPr="00F67DFC">
              <w:rPr>
                <w:i/>
              </w:rPr>
              <w:t>3RecordedvsSimTorque</w:t>
            </w:r>
            <w:r>
              <w:rPr>
                <w:i/>
              </w:rPr>
              <w:t>_angle</w:t>
            </w:r>
            <w:r w:rsidRPr="00EE54DD">
              <w:rPr>
                <w:b/>
                <w:i/>
              </w:rPr>
              <w:t>x</w:t>
            </w:r>
          </w:p>
        </w:tc>
        <w:tc>
          <w:tcPr>
            <w:tcW w:w="4279" w:type="dxa"/>
          </w:tcPr>
          <w:p w:rsidR="00EE54DD" w:rsidRPr="00F67DFC" w:rsidRDefault="00EE54DD" w:rsidP="00281A7C">
            <w:r w:rsidRPr="00F67DFC">
              <w:t>Recorded against simulated torque response.</w:t>
            </w:r>
          </w:p>
        </w:tc>
      </w:tr>
      <w:tr w:rsidR="00EE54DD" w:rsidRPr="00F67DFC" w:rsidTr="00281A7C">
        <w:tc>
          <w:tcPr>
            <w:tcW w:w="4737" w:type="dxa"/>
          </w:tcPr>
          <w:p w:rsidR="00EE54DD" w:rsidRPr="00F67DFC" w:rsidRDefault="00EE54DD" w:rsidP="00EE54DD">
            <w:pPr>
              <w:rPr>
                <w:i/>
              </w:rPr>
            </w:pPr>
            <w:r w:rsidRPr="00EE54DD">
              <w:rPr>
                <w:i/>
              </w:rPr>
              <w:t>3tests_comparison-angle</w:t>
            </w:r>
            <w:r w:rsidRPr="00EE54DD">
              <w:rPr>
                <w:b/>
                <w:i/>
              </w:rPr>
              <w:t>x</w:t>
            </w:r>
          </w:p>
        </w:tc>
        <w:tc>
          <w:tcPr>
            <w:tcW w:w="4279" w:type="dxa"/>
          </w:tcPr>
          <w:p w:rsidR="00EE54DD" w:rsidRPr="00F67DFC" w:rsidRDefault="00EE54DD" w:rsidP="00281A7C">
            <w:r>
              <w:t>Comparison of 3 actual response on same graph</w:t>
            </w:r>
            <w:r w:rsidR="0086142A">
              <w:t>.</w:t>
            </w:r>
          </w:p>
        </w:tc>
      </w:tr>
      <w:tr w:rsidR="00EE54DD" w:rsidRPr="00F67DFC" w:rsidTr="00281A7C">
        <w:tc>
          <w:tcPr>
            <w:tcW w:w="4737" w:type="dxa"/>
          </w:tcPr>
          <w:p w:rsidR="00EE54DD" w:rsidRPr="00F67DFC" w:rsidRDefault="00EE54DD" w:rsidP="00EE54DD">
            <w:pPr>
              <w:rPr>
                <w:i/>
              </w:rPr>
            </w:pPr>
            <w:proofErr w:type="spellStart"/>
            <w:r w:rsidRPr="00EE54DD">
              <w:rPr>
                <w:i/>
              </w:rPr>
              <w:t>comparison_at_different_angles</w:t>
            </w:r>
            <w:proofErr w:type="spellEnd"/>
          </w:p>
        </w:tc>
        <w:tc>
          <w:tcPr>
            <w:tcW w:w="4279" w:type="dxa"/>
          </w:tcPr>
          <w:p w:rsidR="00EE54DD" w:rsidRPr="00F67DFC" w:rsidRDefault="0086142A" w:rsidP="0086142A">
            <w:r>
              <w:t>Simulated responses for all test samples</w:t>
            </w:r>
            <w:r>
              <w:t>.</w:t>
            </w:r>
          </w:p>
        </w:tc>
      </w:tr>
      <w:tr w:rsidR="00EE54DD" w:rsidRPr="00F67DFC" w:rsidTr="00281A7C">
        <w:tc>
          <w:tcPr>
            <w:tcW w:w="4737" w:type="dxa"/>
          </w:tcPr>
          <w:p w:rsidR="00EE54DD" w:rsidRPr="00F67DFC" w:rsidRDefault="0086142A" w:rsidP="00EE54DD">
            <w:pPr>
              <w:rPr>
                <w:i/>
              </w:rPr>
            </w:pPr>
            <w:proofErr w:type="spellStart"/>
            <w:r w:rsidRPr="0086142A">
              <w:rPr>
                <w:i/>
              </w:rPr>
              <w:t>spring_constant_comparison</w:t>
            </w:r>
            <w:proofErr w:type="spellEnd"/>
          </w:p>
        </w:tc>
        <w:tc>
          <w:tcPr>
            <w:tcW w:w="4279" w:type="dxa"/>
          </w:tcPr>
          <w:p w:rsidR="00EE54DD" w:rsidRPr="00F67DFC" w:rsidRDefault="0086142A" w:rsidP="00281A7C">
            <w:r>
              <w:t>Settling Torque against angle of rotation</w:t>
            </w:r>
            <w:bookmarkStart w:id="0" w:name="_GoBack"/>
            <w:bookmarkEnd w:id="0"/>
          </w:p>
        </w:tc>
      </w:tr>
    </w:tbl>
    <w:p w:rsidR="00A60E26" w:rsidRPr="00A60E26" w:rsidRDefault="00A60E26" w:rsidP="00EE54DD">
      <w:pPr>
        <w:pStyle w:val="ListParagraph"/>
        <w:rPr>
          <w:b/>
        </w:rPr>
      </w:pPr>
    </w:p>
    <w:sectPr w:rsidR="00A60E26" w:rsidRPr="00A60E26" w:rsidSect="00C430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5E7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964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2C5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FE0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203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02C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1093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26A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CCD1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02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91237"/>
    <w:multiLevelType w:val="hybridMultilevel"/>
    <w:tmpl w:val="027CAC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F3D78"/>
    <w:multiLevelType w:val="hybridMultilevel"/>
    <w:tmpl w:val="378E9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60E4E"/>
    <w:multiLevelType w:val="hybridMultilevel"/>
    <w:tmpl w:val="F358F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9B7"/>
    <w:rsid w:val="000A395C"/>
    <w:rsid w:val="0015450B"/>
    <w:rsid w:val="001619B7"/>
    <w:rsid w:val="001C2F45"/>
    <w:rsid w:val="00273123"/>
    <w:rsid w:val="002A237B"/>
    <w:rsid w:val="00330467"/>
    <w:rsid w:val="003400F1"/>
    <w:rsid w:val="00416AA0"/>
    <w:rsid w:val="0056264E"/>
    <w:rsid w:val="005B0D14"/>
    <w:rsid w:val="005C161B"/>
    <w:rsid w:val="0062238E"/>
    <w:rsid w:val="006422C8"/>
    <w:rsid w:val="006F163E"/>
    <w:rsid w:val="007508EF"/>
    <w:rsid w:val="0086142A"/>
    <w:rsid w:val="00873D7B"/>
    <w:rsid w:val="00880119"/>
    <w:rsid w:val="00890E90"/>
    <w:rsid w:val="0091059B"/>
    <w:rsid w:val="00930117"/>
    <w:rsid w:val="00A36CF5"/>
    <w:rsid w:val="00A60E26"/>
    <w:rsid w:val="00AC57B0"/>
    <w:rsid w:val="00AD1B4C"/>
    <w:rsid w:val="00AD3173"/>
    <w:rsid w:val="00B23E4E"/>
    <w:rsid w:val="00B3772F"/>
    <w:rsid w:val="00B73992"/>
    <w:rsid w:val="00B7564E"/>
    <w:rsid w:val="00BF7C01"/>
    <w:rsid w:val="00C43089"/>
    <w:rsid w:val="00CA19CD"/>
    <w:rsid w:val="00CE7FFA"/>
    <w:rsid w:val="00D00D33"/>
    <w:rsid w:val="00E057DF"/>
    <w:rsid w:val="00E07153"/>
    <w:rsid w:val="00E209F2"/>
    <w:rsid w:val="00EB66B1"/>
    <w:rsid w:val="00EE54DD"/>
    <w:rsid w:val="00F131FE"/>
    <w:rsid w:val="00F367F1"/>
    <w:rsid w:val="00F419B2"/>
    <w:rsid w:val="00F6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AA5F9-B22C-4C75-88FA-969B62D6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64E"/>
    <w:pPr>
      <w:spacing w:before="120" w:after="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66B1"/>
    <w:pPr>
      <w:keepNext/>
      <w:keepLines/>
      <w:outlineLvl w:val="0"/>
    </w:pPr>
    <w:rPr>
      <w:rFonts w:eastAsiaTheme="majorEastAs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B66B1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66B1"/>
    <w:rPr>
      <w:rFonts w:ascii="Arial" w:eastAsiaTheme="majorEastAsia" w:hAnsi="Arial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66B1"/>
    <w:rPr>
      <w:rFonts w:ascii="Arial" w:eastAsiaTheme="majorEastAsia" w:hAnsi="Arial" w:cs="Arial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paragraph" w:styleId="ListParagraph">
    <w:name w:val="List Paragraph"/>
    <w:basedOn w:val="Normal"/>
    <w:uiPriority w:val="34"/>
    <w:qFormat/>
    <w:rsid w:val="00A60E26"/>
    <w:pPr>
      <w:ind w:left="720"/>
      <w:contextualSpacing/>
    </w:pPr>
  </w:style>
  <w:style w:type="table" w:styleId="TableGrid">
    <w:name w:val="Table Grid"/>
    <w:basedOn w:val="TableNormal"/>
    <w:uiPriority w:val="59"/>
    <w:rsid w:val="0062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Barber</dc:creator>
  <cp:keywords/>
  <dc:description/>
  <cp:lastModifiedBy>Andrew Barber</cp:lastModifiedBy>
  <cp:revision>3</cp:revision>
  <dcterms:created xsi:type="dcterms:W3CDTF">2017-08-26T20:28:00Z</dcterms:created>
  <dcterms:modified xsi:type="dcterms:W3CDTF">2017-08-27T14:08:00Z</dcterms:modified>
</cp:coreProperties>
</file>