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F4D2C" w14:textId="77777777" w:rsidR="00617F1F" w:rsidRPr="00DB7D11" w:rsidRDefault="00617F1F" w:rsidP="00617F1F">
      <w:pPr>
        <w:tabs>
          <w:tab w:val="left" w:pos="6738"/>
        </w:tabs>
        <w:jc w:val="center"/>
      </w:pPr>
      <w:r>
        <w:t xml:space="preserve">“I thought it was going to be really cool but actually it was a bit boring”: </w:t>
      </w:r>
      <w:r w:rsidR="00DB7D11" w:rsidRPr="00DB7D11">
        <w:rPr>
          <w:bCs/>
          <w:color w:val="000000"/>
        </w:rPr>
        <w:t>Children’s perceptions of the transition from Foundation Stage (Maternelle) to Year 1 in an International School</w:t>
      </w:r>
    </w:p>
    <w:p w14:paraId="7C609022" w14:textId="77777777" w:rsidR="008D58F5" w:rsidRDefault="008D58F5" w:rsidP="00617F1F">
      <w:pPr>
        <w:tabs>
          <w:tab w:val="left" w:pos="6738"/>
        </w:tabs>
        <w:jc w:val="center"/>
      </w:pPr>
    </w:p>
    <w:p w14:paraId="1F8671EC" w14:textId="77777777" w:rsidR="008D58F5" w:rsidRDefault="008D58F5" w:rsidP="00617F1F">
      <w:pPr>
        <w:tabs>
          <w:tab w:val="left" w:pos="6738"/>
        </w:tabs>
        <w:jc w:val="center"/>
      </w:pPr>
      <w:r>
        <w:t>Charlotte Ruth Wilders</w:t>
      </w:r>
    </w:p>
    <w:p w14:paraId="03CD3119" w14:textId="77777777" w:rsidR="00DD3036" w:rsidRDefault="00DD3036" w:rsidP="00617F1F">
      <w:pPr>
        <w:tabs>
          <w:tab w:val="left" w:pos="6738"/>
        </w:tabs>
        <w:jc w:val="center"/>
      </w:pPr>
    </w:p>
    <w:p w14:paraId="71E12EB2" w14:textId="77777777" w:rsidR="00DD3036" w:rsidRDefault="00DD3036" w:rsidP="00617F1F">
      <w:pPr>
        <w:tabs>
          <w:tab w:val="left" w:pos="6738"/>
        </w:tabs>
        <w:jc w:val="center"/>
      </w:pPr>
      <w:r>
        <w:t xml:space="preserve">A thesis submitted </w:t>
      </w:r>
      <w:r w:rsidR="008D58F5">
        <w:t>to</w:t>
      </w:r>
      <w:r>
        <w:t xml:space="preserve"> fulfilment of the requirements for the degree of Doctor of Education (Early Childhood Education)</w:t>
      </w:r>
    </w:p>
    <w:p w14:paraId="66C95FB8" w14:textId="77777777" w:rsidR="008D58F5" w:rsidRDefault="008D58F5" w:rsidP="00617F1F">
      <w:pPr>
        <w:tabs>
          <w:tab w:val="left" w:pos="6738"/>
        </w:tabs>
        <w:jc w:val="center"/>
      </w:pPr>
    </w:p>
    <w:p w14:paraId="5669F5D3" w14:textId="77777777" w:rsidR="00DD3036" w:rsidRDefault="00DD3036" w:rsidP="00617F1F">
      <w:pPr>
        <w:tabs>
          <w:tab w:val="left" w:pos="6738"/>
        </w:tabs>
        <w:jc w:val="center"/>
      </w:pPr>
      <w:r>
        <w:t>School of Education, University of Sheffield</w:t>
      </w:r>
    </w:p>
    <w:p w14:paraId="3A0893A4" w14:textId="77777777" w:rsidR="00DD3036" w:rsidRDefault="00DD3036" w:rsidP="00617F1F">
      <w:pPr>
        <w:tabs>
          <w:tab w:val="left" w:pos="6738"/>
        </w:tabs>
        <w:jc w:val="center"/>
      </w:pPr>
    </w:p>
    <w:p w14:paraId="7614DB4F" w14:textId="77777777" w:rsidR="00DD3036" w:rsidRDefault="003F2E83" w:rsidP="00617F1F">
      <w:pPr>
        <w:tabs>
          <w:tab w:val="left" w:pos="6738"/>
        </w:tabs>
        <w:jc w:val="center"/>
      </w:pPr>
      <w:r>
        <w:t>August,</w:t>
      </w:r>
      <w:r w:rsidR="00DD3036">
        <w:t xml:space="preserve"> 2016</w:t>
      </w:r>
    </w:p>
    <w:p w14:paraId="192E52A6" w14:textId="77777777" w:rsidR="00617F1F" w:rsidRDefault="00617F1F" w:rsidP="00617F1F">
      <w:pPr>
        <w:tabs>
          <w:tab w:val="left" w:pos="6738"/>
        </w:tabs>
      </w:pPr>
    </w:p>
    <w:p w14:paraId="212561FB" w14:textId="77777777" w:rsidR="00617F1F" w:rsidRDefault="00617F1F" w:rsidP="00617F1F">
      <w:pPr>
        <w:tabs>
          <w:tab w:val="left" w:pos="6738"/>
        </w:tabs>
      </w:pPr>
    </w:p>
    <w:p w14:paraId="322C8C16" w14:textId="77777777" w:rsidR="00617F1F" w:rsidRDefault="00617F1F" w:rsidP="00617F1F">
      <w:pPr>
        <w:tabs>
          <w:tab w:val="left" w:pos="6738"/>
        </w:tabs>
        <w:rPr>
          <w:b/>
          <w:sz w:val="32"/>
          <w:szCs w:val="32"/>
          <w:u w:val="single"/>
        </w:rPr>
      </w:pPr>
    </w:p>
    <w:p w14:paraId="720700C8" w14:textId="77777777" w:rsidR="00617F1F" w:rsidRDefault="00617F1F" w:rsidP="00B32BA9">
      <w:pPr>
        <w:tabs>
          <w:tab w:val="left" w:pos="6738"/>
        </w:tabs>
        <w:jc w:val="center"/>
        <w:rPr>
          <w:b/>
          <w:sz w:val="32"/>
          <w:szCs w:val="32"/>
          <w:u w:val="single"/>
        </w:rPr>
      </w:pPr>
    </w:p>
    <w:p w14:paraId="11B5DBDD" w14:textId="77777777" w:rsidR="00617F1F" w:rsidRDefault="00617F1F" w:rsidP="00B32BA9">
      <w:pPr>
        <w:tabs>
          <w:tab w:val="left" w:pos="6738"/>
        </w:tabs>
        <w:jc w:val="center"/>
        <w:rPr>
          <w:b/>
          <w:sz w:val="32"/>
          <w:szCs w:val="32"/>
          <w:u w:val="single"/>
        </w:rPr>
      </w:pPr>
    </w:p>
    <w:p w14:paraId="08C073A6" w14:textId="77777777" w:rsidR="00811692" w:rsidRDefault="00811692" w:rsidP="00811692">
      <w:pPr>
        <w:tabs>
          <w:tab w:val="left" w:pos="6738"/>
        </w:tabs>
        <w:rPr>
          <w:b/>
          <w:sz w:val="32"/>
          <w:szCs w:val="32"/>
          <w:u w:val="single"/>
        </w:rPr>
      </w:pPr>
    </w:p>
    <w:p w14:paraId="5A2149EC" w14:textId="77777777" w:rsidR="00A435F4" w:rsidRPr="00002BC4" w:rsidRDefault="00A435F4" w:rsidP="009818F6">
      <w:pPr>
        <w:pStyle w:val="Heading1"/>
      </w:pPr>
      <w:bookmarkStart w:id="0" w:name="_Toc482524363"/>
      <w:r w:rsidRPr="00002BC4">
        <w:lastRenderedPageBreak/>
        <w:t>Abstract</w:t>
      </w:r>
      <w:bookmarkEnd w:id="0"/>
    </w:p>
    <w:p w14:paraId="4A1DB96D" w14:textId="77777777" w:rsidR="008F1894" w:rsidRPr="00811692" w:rsidRDefault="00E07475" w:rsidP="00311FBA">
      <w:pPr>
        <w:tabs>
          <w:tab w:val="left" w:pos="6738"/>
        </w:tabs>
      </w:pPr>
      <w:r w:rsidRPr="00811692">
        <w:t xml:space="preserve">Research across different </w:t>
      </w:r>
      <w:r w:rsidR="00F0120C" w:rsidRPr="00811692">
        <w:t>i</w:t>
      </w:r>
      <w:r w:rsidRPr="00811692">
        <w:t xml:space="preserve">nternational contexts has </w:t>
      </w:r>
      <w:r w:rsidR="00D6648A" w:rsidRPr="00811692">
        <w:t xml:space="preserve">identified how </w:t>
      </w:r>
      <w:r w:rsidR="007777A8">
        <w:t xml:space="preserve">social, physical and pedagogical changes influence </w:t>
      </w:r>
      <w:r w:rsidR="00D6648A" w:rsidRPr="00811692">
        <w:t>children</w:t>
      </w:r>
      <w:r w:rsidR="000B42F1" w:rsidRPr="00811692">
        <w:t>’s early educational transition</w:t>
      </w:r>
      <w:r w:rsidR="00D6648A" w:rsidRPr="00811692">
        <w:t xml:space="preserve"> experiences. </w:t>
      </w:r>
      <w:r w:rsidR="00B921A5" w:rsidRPr="00811692">
        <w:t xml:space="preserve">Concerns </w:t>
      </w:r>
      <w:r w:rsidR="00547AC3" w:rsidRPr="00811692">
        <w:t xml:space="preserve">have been </w:t>
      </w:r>
      <w:r w:rsidR="00B921A5" w:rsidRPr="00811692">
        <w:t xml:space="preserve">raised </w:t>
      </w:r>
      <w:r w:rsidR="00575511" w:rsidRPr="00811692">
        <w:t>regarding</w:t>
      </w:r>
      <w:r w:rsidR="00547AC3" w:rsidRPr="00811692">
        <w:t xml:space="preserve"> children</w:t>
      </w:r>
      <w:r w:rsidR="00B921A5" w:rsidRPr="00811692">
        <w:t xml:space="preserve"> </w:t>
      </w:r>
      <w:r w:rsidR="0073045C" w:rsidRPr="00811692">
        <w:t xml:space="preserve">not being </w:t>
      </w:r>
      <w:r w:rsidR="00B921A5" w:rsidRPr="00811692">
        <w:t xml:space="preserve">ready for these </w:t>
      </w:r>
      <w:r w:rsidR="008F1894" w:rsidRPr="00811692">
        <w:t xml:space="preserve">changes </w:t>
      </w:r>
      <w:r w:rsidR="00547AC3" w:rsidRPr="00811692">
        <w:t xml:space="preserve">and thus </w:t>
      </w:r>
      <w:r w:rsidR="008F1894" w:rsidRPr="00811692">
        <w:t>undergo</w:t>
      </w:r>
      <w:r w:rsidR="00547AC3" w:rsidRPr="00811692">
        <w:t>ing</w:t>
      </w:r>
      <w:r w:rsidR="008F1894" w:rsidRPr="00811692">
        <w:t xml:space="preserve"> a negative transition experience</w:t>
      </w:r>
      <w:r w:rsidR="00575511" w:rsidRPr="00811692">
        <w:t>,</w:t>
      </w:r>
      <w:r w:rsidR="008F1894" w:rsidRPr="00811692">
        <w:t xml:space="preserve"> which can impact on future learning and well-being. </w:t>
      </w:r>
      <w:r w:rsidR="001263CE" w:rsidRPr="00811692">
        <w:t>This study aims to gain a deeper understanding of children’s perspectives of the educational transition they make from a Foundation Stage set</w:t>
      </w:r>
      <w:r w:rsidR="004F4201" w:rsidRPr="00811692">
        <w:t>ting to Primary School (Year 1), in an English section of a European school in Brussels. I employed a case study approach</w:t>
      </w:r>
      <w:r w:rsidR="00575511" w:rsidRPr="00811692">
        <w:t>,</w:t>
      </w:r>
      <w:r w:rsidR="00D02618">
        <w:t xml:space="preserve"> utilis</w:t>
      </w:r>
      <w:r w:rsidR="007777A8">
        <w:t xml:space="preserve">ing the following </w:t>
      </w:r>
      <w:r w:rsidR="00EC73AB" w:rsidRPr="00265F9C">
        <w:t>multiple</w:t>
      </w:r>
      <w:r w:rsidR="007777A8">
        <w:t>-methods,</w:t>
      </w:r>
      <w:r w:rsidR="004F4201" w:rsidRPr="00811692">
        <w:t xml:space="preserve"> interviews, drawings, photographs</w:t>
      </w:r>
      <w:r w:rsidR="00D02618">
        <w:t>,</w:t>
      </w:r>
      <w:r w:rsidR="004F4201" w:rsidRPr="00811692">
        <w:t xml:space="preserve"> small world play and tours</w:t>
      </w:r>
      <w:r w:rsidR="00547AC3" w:rsidRPr="00811692">
        <w:t xml:space="preserve"> </w:t>
      </w:r>
      <w:r w:rsidR="004F4201" w:rsidRPr="00811692">
        <w:t xml:space="preserve">to enable the six child participants to recall and explain their transition experiences. </w:t>
      </w:r>
      <w:r w:rsidR="00D02618">
        <w:t xml:space="preserve">I again used </w:t>
      </w:r>
      <w:r w:rsidR="009D359B">
        <w:t>i</w:t>
      </w:r>
      <w:r w:rsidR="005B0EB2" w:rsidRPr="00811692">
        <w:t xml:space="preserve">nterviews </w:t>
      </w:r>
      <w:r w:rsidR="00D02618">
        <w:t xml:space="preserve">to gain the perspectives of </w:t>
      </w:r>
      <w:r w:rsidR="004F4201" w:rsidRPr="00811692">
        <w:t>the children’s parents and the teaching staff</w:t>
      </w:r>
      <w:r w:rsidR="005B0EB2" w:rsidRPr="00811692">
        <w:t xml:space="preserve"> who were involved in this transition</w:t>
      </w:r>
      <w:r w:rsidR="004F4201" w:rsidRPr="00811692">
        <w:t>.</w:t>
      </w:r>
      <w:r w:rsidR="005B0EB2" w:rsidRPr="00811692">
        <w:t xml:space="preserve"> </w:t>
      </w:r>
    </w:p>
    <w:p w14:paraId="715F6A81" w14:textId="77777777" w:rsidR="007362D2" w:rsidRDefault="000B42F1" w:rsidP="00311FBA">
      <w:pPr>
        <w:tabs>
          <w:tab w:val="left" w:pos="6738"/>
        </w:tabs>
      </w:pPr>
      <w:r w:rsidRPr="00811692">
        <w:t>F</w:t>
      </w:r>
      <w:r w:rsidR="0078442E" w:rsidRPr="00811692">
        <w:t xml:space="preserve">indings </w:t>
      </w:r>
      <w:r w:rsidR="000044E0" w:rsidRPr="00811692">
        <w:t>indicated</w:t>
      </w:r>
      <w:r w:rsidR="0078442E" w:rsidRPr="00811692">
        <w:t xml:space="preserve"> that whilst the children talked positively about this </w:t>
      </w:r>
      <w:r w:rsidR="000044E0" w:rsidRPr="00811692">
        <w:t>transition</w:t>
      </w:r>
      <w:r w:rsidR="00880351" w:rsidRPr="00811692">
        <w:t xml:space="preserve"> </w:t>
      </w:r>
      <w:r w:rsidR="00D02618">
        <w:t xml:space="preserve">they expressed </w:t>
      </w:r>
      <w:r w:rsidR="0078442E" w:rsidRPr="00811692">
        <w:t xml:space="preserve">negative feelings towards changes </w:t>
      </w:r>
      <w:r w:rsidR="000044E0" w:rsidRPr="00811692">
        <w:t>related</w:t>
      </w:r>
      <w:r w:rsidR="0078442E" w:rsidRPr="00811692">
        <w:t xml:space="preserve"> to </w:t>
      </w:r>
      <w:r w:rsidR="000044E0" w:rsidRPr="00811692">
        <w:t xml:space="preserve">discontinuity </w:t>
      </w:r>
      <w:r w:rsidRPr="00811692">
        <w:t>in</w:t>
      </w:r>
      <w:r w:rsidR="000044E0" w:rsidRPr="00811692">
        <w:t xml:space="preserve"> </w:t>
      </w:r>
      <w:r w:rsidR="0078442E" w:rsidRPr="00811692">
        <w:t xml:space="preserve">pedagogical approaches </w:t>
      </w:r>
      <w:r w:rsidR="000044E0" w:rsidRPr="00811692">
        <w:t>to teaching and learning</w:t>
      </w:r>
      <w:r w:rsidRPr="00811692">
        <w:t xml:space="preserve">, and </w:t>
      </w:r>
      <w:r w:rsidR="001D3F4B">
        <w:t xml:space="preserve">towards </w:t>
      </w:r>
      <w:r w:rsidR="00F0120C" w:rsidRPr="00811692">
        <w:t xml:space="preserve">the </w:t>
      </w:r>
      <w:r w:rsidRPr="00811692">
        <w:t xml:space="preserve">rules </w:t>
      </w:r>
      <w:r w:rsidR="00431A47">
        <w:t>governing their new environment</w:t>
      </w:r>
      <w:r w:rsidRPr="00811692">
        <w:t xml:space="preserve"> </w:t>
      </w:r>
      <w:r w:rsidR="00431A47">
        <w:t>which</w:t>
      </w:r>
      <w:r w:rsidRPr="00811692">
        <w:t xml:space="preserve"> influenced </w:t>
      </w:r>
      <w:r w:rsidR="00F0120C" w:rsidRPr="00811692">
        <w:t>their perception of classroom</w:t>
      </w:r>
      <w:r w:rsidRPr="00811692">
        <w:t xml:space="preserve"> ethos. </w:t>
      </w:r>
      <w:r w:rsidR="0049433A" w:rsidRPr="00811692">
        <w:t xml:space="preserve">The children related </w:t>
      </w:r>
      <w:r w:rsidR="001D3F4B">
        <w:t>identified</w:t>
      </w:r>
      <w:r w:rsidR="0049433A" w:rsidRPr="00811692">
        <w:t xml:space="preserve"> changes to their responsibility to adapt</w:t>
      </w:r>
      <w:r w:rsidR="00FB3451">
        <w:t>,</w:t>
      </w:r>
      <w:r w:rsidR="0049433A" w:rsidRPr="00811692">
        <w:t xml:space="preserve"> and the negative feelings were strongly associated with the desire to belong; </w:t>
      </w:r>
      <w:r w:rsidR="00F23D0A">
        <w:t>in other words</w:t>
      </w:r>
      <w:r w:rsidR="00547AC3" w:rsidRPr="00811692">
        <w:t xml:space="preserve"> </w:t>
      </w:r>
      <w:r w:rsidR="0049433A" w:rsidRPr="00811692">
        <w:t xml:space="preserve">they </w:t>
      </w:r>
      <w:r w:rsidR="009D359B">
        <w:t xml:space="preserve">wanted to belong and </w:t>
      </w:r>
      <w:r w:rsidR="0049433A" w:rsidRPr="00811692">
        <w:t xml:space="preserve">were aware that in order to </w:t>
      </w:r>
      <w:r w:rsidR="009D359B">
        <w:t>do so t</w:t>
      </w:r>
      <w:r w:rsidR="0049433A" w:rsidRPr="00811692">
        <w:t xml:space="preserve">hey must adapt to meet the demands of </w:t>
      </w:r>
      <w:r w:rsidR="00547AC3" w:rsidRPr="00811692">
        <w:t xml:space="preserve">these </w:t>
      </w:r>
      <w:r w:rsidR="0049433A" w:rsidRPr="00811692">
        <w:t xml:space="preserve">significant changes. </w:t>
      </w:r>
      <w:r w:rsidR="00E912CD" w:rsidRPr="00811692">
        <w:t xml:space="preserve">The </w:t>
      </w:r>
      <w:r w:rsidR="007239EE" w:rsidRPr="00811692">
        <w:t>conclusion</w:t>
      </w:r>
      <w:r w:rsidR="00E912CD" w:rsidRPr="00811692">
        <w:t xml:space="preserve"> revealed that current policy </w:t>
      </w:r>
      <w:r w:rsidR="007239EE" w:rsidRPr="00811692">
        <w:t>privileges</w:t>
      </w:r>
      <w:r w:rsidR="00E912CD" w:rsidRPr="00811692">
        <w:t xml:space="preserve"> a ‘chi</w:t>
      </w:r>
      <w:r w:rsidR="00575511" w:rsidRPr="00811692">
        <w:t>l</w:t>
      </w:r>
      <w:r w:rsidR="00E912CD" w:rsidRPr="00811692">
        <w:t xml:space="preserve">d ready’ approach to </w:t>
      </w:r>
      <w:r w:rsidR="00880351" w:rsidRPr="00811692">
        <w:t>transitions;</w:t>
      </w:r>
      <w:r w:rsidR="00E912CD" w:rsidRPr="00811692">
        <w:t xml:space="preserve"> </w:t>
      </w:r>
      <w:r w:rsidR="00575511" w:rsidRPr="00811692">
        <w:t xml:space="preserve">that is, </w:t>
      </w:r>
      <w:r w:rsidR="00E912CD" w:rsidRPr="00811692">
        <w:t xml:space="preserve">it is the </w:t>
      </w:r>
      <w:r w:rsidR="007239EE" w:rsidRPr="00811692">
        <w:t>children’s</w:t>
      </w:r>
      <w:r w:rsidR="00E912CD" w:rsidRPr="00811692">
        <w:t xml:space="preserve"> </w:t>
      </w:r>
      <w:r w:rsidR="007239EE" w:rsidRPr="00811692">
        <w:t>responsibility to</w:t>
      </w:r>
      <w:r w:rsidR="00E912CD" w:rsidRPr="00811692">
        <w:t xml:space="preserve"> adapt in order to be ready</w:t>
      </w:r>
      <w:r w:rsidR="00880351" w:rsidRPr="00811692">
        <w:t xml:space="preserve">. </w:t>
      </w:r>
      <w:r w:rsidR="007239EE" w:rsidRPr="00811692">
        <w:t xml:space="preserve">Whilst </w:t>
      </w:r>
      <w:r w:rsidRPr="00811692">
        <w:t xml:space="preserve">the children </w:t>
      </w:r>
      <w:r w:rsidR="00C45878" w:rsidRPr="00811692">
        <w:t xml:space="preserve">did </w:t>
      </w:r>
      <w:r w:rsidRPr="00811692">
        <w:t>manage t</w:t>
      </w:r>
      <w:r w:rsidR="00F23D0A">
        <w:t>o adapt and conform</w:t>
      </w:r>
      <w:r w:rsidR="007239EE" w:rsidRPr="00811692">
        <w:t xml:space="preserve"> </w:t>
      </w:r>
      <w:r w:rsidRPr="00811692">
        <w:t>they</w:t>
      </w:r>
      <w:r w:rsidR="007239EE" w:rsidRPr="00811692">
        <w:t xml:space="preserve"> still desired more continuity of familiar experiences and </w:t>
      </w:r>
      <w:r w:rsidRPr="00811692">
        <w:t>expressed</w:t>
      </w:r>
      <w:r w:rsidR="007239EE" w:rsidRPr="00811692">
        <w:t xml:space="preserve"> </w:t>
      </w:r>
      <w:r w:rsidR="003A5F31" w:rsidRPr="00265F9C">
        <w:t>concerns</w:t>
      </w:r>
      <w:r w:rsidR="007239EE" w:rsidRPr="00265F9C">
        <w:t xml:space="preserve"> </w:t>
      </w:r>
      <w:r w:rsidR="007239EE" w:rsidRPr="00811692">
        <w:t xml:space="preserve">associated with changing demands. </w:t>
      </w:r>
      <w:r w:rsidR="00C45878" w:rsidRPr="00811692">
        <w:t>T</w:t>
      </w:r>
      <w:r w:rsidR="007239EE" w:rsidRPr="00811692">
        <w:t xml:space="preserve">he recommendation was </w:t>
      </w:r>
      <w:r w:rsidR="00C45878" w:rsidRPr="00811692">
        <w:t xml:space="preserve">thus </w:t>
      </w:r>
      <w:r w:rsidR="007239EE" w:rsidRPr="00811692">
        <w:t>made that</w:t>
      </w:r>
      <w:r w:rsidR="00880351" w:rsidRPr="00811692">
        <w:t xml:space="preserve"> </w:t>
      </w:r>
      <w:r w:rsidR="007239EE" w:rsidRPr="00811692">
        <w:t>policy makers a</w:t>
      </w:r>
      <w:r w:rsidR="00880351" w:rsidRPr="00811692">
        <w:t>n</w:t>
      </w:r>
      <w:r w:rsidR="007239EE" w:rsidRPr="00811692">
        <w:t>d educators should se</w:t>
      </w:r>
      <w:r w:rsidR="00880351" w:rsidRPr="00811692">
        <w:t>arch for solutions to minimise</w:t>
      </w:r>
      <w:r w:rsidR="007239EE" w:rsidRPr="00811692">
        <w:t xml:space="preserve"> challenging changes by considering how schools can adapt to be ready for children. </w:t>
      </w:r>
    </w:p>
    <w:p w14:paraId="7485C3E2" w14:textId="77777777" w:rsidR="007362D2" w:rsidRDefault="007362D2">
      <w:pPr>
        <w:spacing w:line="276" w:lineRule="auto"/>
      </w:pPr>
      <w:r>
        <w:br w:type="page"/>
      </w:r>
    </w:p>
    <w:sdt>
      <w:sdtPr>
        <w:rPr>
          <w:rFonts w:ascii="Times New Roman" w:eastAsiaTheme="minorHAnsi" w:hAnsi="Times New Roman" w:cs="Times New Roman"/>
          <w:b w:val="0"/>
          <w:bCs w:val="0"/>
          <w:color w:val="auto"/>
          <w:sz w:val="22"/>
          <w:szCs w:val="22"/>
          <w:lang w:val="en-GB"/>
        </w:rPr>
        <w:id w:val="756015811"/>
        <w:docPartObj>
          <w:docPartGallery w:val="Table of Contents"/>
          <w:docPartUnique/>
        </w:docPartObj>
      </w:sdtPr>
      <w:sdtEndPr>
        <w:rPr>
          <w:noProof/>
        </w:rPr>
      </w:sdtEndPr>
      <w:sdtContent>
        <w:p w14:paraId="4AB89A08" w14:textId="77777777" w:rsidR="007362D2" w:rsidRPr="009818F6" w:rsidRDefault="007362D2" w:rsidP="009818F6">
          <w:pPr>
            <w:pStyle w:val="TOCHeading"/>
            <w:jc w:val="center"/>
            <w:rPr>
              <w:rStyle w:val="Heading1Char"/>
              <w:b/>
            </w:rPr>
          </w:pPr>
          <w:r w:rsidRPr="009818F6">
            <w:rPr>
              <w:rStyle w:val="Heading1Char"/>
              <w:b/>
            </w:rPr>
            <w:t>Table of Contents</w:t>
          </w:r>
        </w:p>
        <w:p w14:paraId="26F9F229" w14:textId="77777777" w:rsidR="00B62090" w:rsidRDefault="007362D2">
          <w:pPr>
            <w:pStyle w:val="TOC1"/>
            <w:tabs>
              <w:tab w:val="right" w:leader="dot" w:pos="9016"/>
            </w:tabs>
            <w:rPr>
              <w:rFonts w:eastAsiaTheme="minorEastAsia" w:cstheme="minorBidi"/>
              <w:b w:val="0"/>
              <w:bCs w:val="0"/>
              <w:noProof/>
              <w:sz w:val="22"/>
              <w:szCs w:val="22"/>
              <w:lang w:val="en-AU" w:eastAsia="en-AU"/>
            </w:rPr>
          </w:pPr>
          <w:r>
            <w:rPr>
              <w:b w:val="0"/>
              <w:bCs w:val="0"/>
            </w:rPr>
            <w:fldChar w:fldCharType="begin"/>
          </w:r>
          <w:r>
            <w:instrText xml:space="preserve"> TOC \o "1-3" \h \z \u </w:instrText>
          </w:r>
          <w:r>
            <w:rPr>
              <w:b w:val="0"/>
              <w:bCs w:val="0"/>
            </w:rPr>
            <w:fldChar w:fldCharType="separate"/>
          </w:r>
          <w:hyperlink w:anchor="_Toc482524363" w:history="1">
            <w:r w:rsidR="00B62090" w:rsidRPr="007207D1">
              <w:rPr>
                <w:rStyle w:val="Hyperlink"/>
                <w:noProof/>
              </w:rPr>
              <w:t>Abstract</w:t>
            </w:r>
            <w:r w:rsidR="00B62090">
              <w:rPr>
                <w:noProof/>
                <w:webHidden/>
              </w:rPr>
              <w:tab/>
            </w:r>
            <w:r w:rsidR="00B62090">
              <w:rPr>
                <w:noProof/>
                <w:webHidden/>
              </w:rPr>
              <w:fldChar w:fldCharType="begin"/>
            </w:r>
            <w:r w:rsidR="00B62090">
              <w:rPr>
                <w:noProof/>
                <w:webHidden/>
              </w:rPr>
              <w:instrText xml:space="preserve"> PAGEREF _Toc482524363 \h </w:instrText>
            </w:r>
            <w:r w:rsidR="00B62090">
              <w:rPr>
                <w:noProof/>
                <w:webHidden/>
              </w:rPr>
            </w:r>
            <w:r w:rsidR="00B62090">
              <w:rPr>
                <w:noProof/>
                <w:webHidden/>
              </w:rPr>
              <w:fldChar w:fldCharType="separate"/>
            </w:r>
            <w:r w:rsidR="0059757E">
              <w:rPr>
                <w:noProof/>
                <w:webHidden/>
              </w:rPr>
              <w:t>2</w:t>
            </w:r>
            <w:r w:rsidR="00B62090">
              <w:rPr>
                <w:noProof/>
                <w:webHidden/>
              </w:rPr>
              <w:fldChar w:fldCharType="end"/>
            </w:r>
          </w:hyperlink>
        </w:p>
        <w:p w14:paraId="5DCBCCC9"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364" w:history="1">
            <w:r w:rsidR="00B62090" w:rsidRPr="007207D1">
              <w:rPr>
                <w:rStyle w:val="Hyperlink"/>
                <w:noProof/>
              </w:rPr>
              <w:t>List of figures and tables</w:t>
            </w:r>
            <w:r w:rsidR="00B62090">
              <w:rPr>
                <w:noProof/>
                <w:webHidden/>
              </w:rPr>
              <w:tab/>
            </w:r>
            <w:r w:rsidR="00B62090">
              <w:rPr>
                <w:noProof/>
                <w:webHidden/>
              </w:rPr>
              <w:fldChar w:fldCharType="begin"/>
            </w:r>
            <w:r w:rsidR="00B62090">
              <w:rPr>
                <w:noProof/>
                <w:webHidden/>
              </w:rPr>
              <w:instrText xml:space="preserve"> PAGEREF _Toc482524364 \h </w:instrText>
            </w:r>
            <w:r w:rsidR="00B62090">
              <w:rPr>
                <w:noProof/>
                <w:webHidden/>
              </w:rPr>
            </w:r>
            <w:r w:rsidR="00B62090">
              <w:rPr>
                <w:noProof/>
                <w:webHidden/>
              </w:rPr>
              <w:fldChar w:fldCharType="separate"/>
            </w:r>
            <w:r w:rsidR="0059757E">
              <w:rPr>
                <w:noProof/>
                <w:webHidden/>
              </w:rPr>
              <w:t>7</w:t>
            </w:r>
            <w:r w:rsidR="00B62090">
              <w:rPr>
                <w:noProof/>
                <w:webHidden/>
              </w:rPr>
              <w:fldChar w:fldCharType="end"/>
            </w:r>
          </w:hyperlink>
        </w:p>
        <w:p w14:paraId="6E7C1634"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365" w:history="1">
            <w:r w:rsidR="00B62090" w:rsidRPr="007207D1">
              <w:rPr>
                <w:rStyle w:val="Hyperlink"/>
                <w:noProof/>
              </w:rPr>
              <w:t>Introduction and explanation of personal motivation for this study</w:t>
            </w:r>
            <w:r w:rsidR="00B62090">
              <w:rPr>
                <w:noProof/>
                <w:webHidden/>
              </w:rPr>
              <w:tab/>
            </w:r>
            <w:r w:rsidR="00B62090">
              <w:rPr>
                <w:noProof/>
                <w:webHidden/>
              </w:rPr>
              <w:fldChar w:fldCharType="begin"/>
            </w:r>
            <w:r w:rsidR="00B62090">
              <w:rPr>
                <w:noProof/>
                <w:webHidden/>
              </w:rPr>
              <w:instrText xml:space="preserve"> PAGEREF _Toc482524365 \h </w:instrText>
            </w:r>
            <w:r w:rsidR="00B62090">
              <w:rPr>
                <w:noProof/>
                <w:webHidden/>
              </w:rPr>
            </w:r>
            <w:r w:rsidR="00B62090">
              <w:rPr>
                <w:noProof/>
                <w:webHidden/>
              </w:rPr>
              <w:fldChar w:fldCharType="separate"/>
            </w:r>
            <w:r w:rsidR="0059757E">
              <w:rPr>
                <w:noProof/>
                <w:webHidden/>
              </w:rPr>
              <w:t>9</w:t>
            </w:r>
            <w:r w:rsidR="00B62090">
              <w:rPr>
                <w:noProof/>
                <w:webHidden/>
              </w:rPr>
              <w:fldChar w:fldCharType="end"/>
            </w:r>
          </w:hyperlink>
        </w:p>
        <w:p w14:paraId="296CCB44"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366" w:history="1">
            <w:r w:rsidR="00B62090" w:rsidRPr="007207D1">
              <w:rPr>
                <w:rStyle w:val="Hyperlink"/>
                <w:noProof/>
              </w:rPr>
              <w:t>Chapter 1: Literature review</w:t>
            </w:r>
            <w:r w:rsidR="00B62090">
              <w:rPr>
                <w:noProof/>
                <w:webHidden/>
              </w:rPr>
              <w:tab/>
            </w:r>
            <w:r w:rsidR="00B62090">
              <w:rPr>
                <w:noProof/>
                <w:webHidden/>
              </w:rPr>
              <w:fldChar w:fldCharType="begin"/>
            </w:r>
            <w:r w:rsidR="00B62090">
              <w:rPr>
                <w:noProof/>
                <w:webHidden/>
              </w:rPr>
              <w:instrText xml:space="preserve"> PAGEREF _Toc482524366 \h </w:instrText>
            </w:r>
            <w:r w:rsidR="00B62090">
              <w:rPr>
                <w:noProof/>
                <w:webHidden/>
              </w:rPr>
            </w:r>
            <w:r w:rsidR="00B62090">
              <w:rPr>
                <w:noProof/>
                <w:webHidden/>
              </w:rPr>
              <w:fldChar w:fldCharType="separate"/>
            </w:r>
            <w:r w:rsidR="0059757E">
              <w:rPr>
                <w:noProof/>
                <w:webHidden/>
              </w:rPr>
              <w:t>13</w:t>
            </w:r>
            <w:r w:rsidR="00B62090">
              <w:rPr>
                <w:noProof/>
                <w:webHidden/>
              </w:rPr>
              <w:fldChar w:fldCharType="end"/>
            </w:r>
          </w:hyperlink>
        </w:p>
        <w:p w14:paraId="4DBECBA4"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67" w:history="1">
            <w:r w:rsidR="00B62090" w:rsidRPr="007207D1">
              <w:rPr>
                <w:rStyle w:val="Hyperlink"/>
                <w:noProof/>
              </w:rPr>
              <w:t>Part 1: The significance of children’s early educational transitions</w:t>
            </w:r>
            <w:r w:rsidR="00B62090">
              <w:rPr>
                <w:noProof/>
                <w:webHidden/>
              </w:rPr>
              <w:tab/>
            </w:r>
            <w:r w:rsidR="00B62090">
              <w:rPr>
                <w:noProof/>
                <w:webHidden/>
              </w:rPr>
              <w:fldChar w:fldCharType="begin"/>
            </w:r>
            <w:r w:rsidR="00B62090">
              <w:rPr>
                <w:noProof/>
                <w:webHidden/>
              </w:rPr>
              <w:instrText xml:space="preserve"> PAGEREF _Toc482524367 \h </w:instrText>
            </w:r>
            <w:r w:rsidR="00B62090">
              <w:rPr>
                <w:noProof/>
                <w:webHidden/>
              </w:rPr>
            </w:r>
            <w:r w:rsidR="00B62090">
              <w:rPr>
                <w:noProof/>
                <w:webHidden/>
              </w:rPr>
              <w:fldChar w:fldCharType="separate"/>
            </w:r>
            <w:r w:rsidR="0059757E">
              <w:rPr>
                <w:noProof/>
                <w:webHidden/>
              </w:rPr>
              <w:t>13</w:t>
            </w:r>
            <w:r w:rsidR="00B62090">
              <w:rPr>
                <w:noProof/>
                <w:webHidden/>
              </w:rPr>
              <w:fldChar w:fldCharType="end"/>
            </w:r>
          </w:hyperlink>
        </w:p>
        <w:p w14:paraId="2B97278C"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68" w:history="1">
            <w:r w:rsidR="00B62090" w:rsidRPr="007207D1">
              <w:rPr>
                <w:rStyle w:val="Hyperlink"/>
                <w:noProof/>
              </w:rPr>
              <w:t>Part 2: Key factors influencing children’s transition experiences</w:t>
            </w:r>
            <w:r w:rsidR="00B62090">
              <w:rPr>
                <w:noProof/>
                <w:webHidden/>
              </w:rPr>
              <w:tab/>
            </w:r>
            <w:r w:rsidR="00B62090">
              <w:rPr>
                <w:noProof/>
                <w:webHidden/>
              </w:rPr>
              <w:fldChar w:fldCharType="begin"/>
            </w:r>
            <w:r w:rsidR="00B62090">
              <w:rPr>
                <w:noProof/>
                <w:webHidden/>
              </w:rPr>
              <w:instrText xml:space="preserve"> PAGEREF _Toc482524368 \h </w:instrText>
            </w:r>
            <w:r w:rsidR="00B62090">
              <w:rPr>
                <w:noProof/>
                <w:webHidden/>
              </w:rPr>
            </w:r>
            <w:r w:rsidR="00B62090">
              <w:rPr>
                <w:noProof/>
                <w:webHidden/>
              </w:rPr>
              <w:fldChar w:fldCharType="separate"/>
            </w:r>
            <w:r w:rsidR="0059757E">
              <w:rPr>
                <w:noProof/>
                <w:webHidden/>
              </w:rPr>
              <w:t>16</w:t>
            </w:r>
            <w:r w:rsidR="00B62090">
              <w:rPr>
                <w:noProof/>
                <w:webHidden/>
              </w:rPr>
              <w:fldChar w:fldCharType="end"/>
            </w:r>
          </w:hyperlink>
        </w:p>
        <w:p w14:paraId="60D4FEF3"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69" w:history="1">
            <w:r w:rsidR="00B62090" w:rsidRPr="007207D1">
              <w:rPr>
                <w:rStyle w:val="Hyperlink"/>
                <w:noProof/>
              </w:rPr>
              <w:t>Part 3: Curricula and pedagogical influences on transition experiences</w:t>
            </w:r>
            <w:r w:rsidR="00B62090">
              <w:rPr>
                <w:noProof/>
                <w:webHidden/>
              </w:rPr>
              <w:tab/>
            </w:r>
            <w:r w:rsidR="00B62090">
              <w:rPr>
                <w:noProof/>
                <w:webHidden/>
              </w:rPr>
              <w:fldChar w:fldCharType="begin"/>
            </w:r>
            <w:r w:rsidR="00B62090">
              <w:rPr>
                <w:noProof/>
                <w:webHidden/>
              </w:rPr>
              <w:instrText xml:space="preserve"> PAGEREF _Toc482524369 \h </w:instrText>
            </w:r>
            <w:r w:rsidR="00B62090">
              <w:rPr>
                <w:noProof/>
                <w:webHidden/>
              </w:rPr>
            </w:r>
            <w:r w:rsidR="00B62090">
              <w:rPr>
                <w:noProof/>
                <w:webHidden/>
              </w:rPr>
              <w:fldChar w:fldCharType="separate"/>
            </w:r>
            <w:r w:rsidR="0059757E">
              <w:rPr>
                <w:noProof/>
                <w:webHidden/>
              </w:rPr>
              <w:t>18</w:t>
            </w:r>
            <w:r w:rsidR="00B62090">
              <w:rPr>
                <w:noProof/>
                <w:webHidden/>
              </w:rPr>
              <w:fldChar w:fldCharType="end"/>
            </w:r>
          </w:hyperlink>
        </w:p>
        <w:p w14:paraId="664588FE" w14:textId="77777777" w:rsidR="00B62090" w:rsidRDefault="00C675B9">
          <w:pPr>
            <w:pStyle w:val="TOC3"/>
            <w:tabs>
              <w:tab w:val="right" w:leader="dot" w:pos="9016"/>
            </w:tabs>
            <w:rPr>
              <w:rFonts w:eastAsiaTheme="minorEastAsia" w:cstheme="minorBidi"/>
              <w:noProof/>
              <w:lang w:val="en-AU" w:eastAsia="en-AU"/>
            </w:rPr>
          </w:pPr>
          <w:hyperlink w:anchor="_Toc482524370" w:history="1">
            <w:r w:rsidR="00B62090" w:rsidRPr="007207D1">
              <w:rPr>
                <w:rStyle w:val="Hyperlink"/>
                <w:noProof/>
              </w:rPr>
              <w:t>Ready for the transition; a child’s responsibility</w:t>
            </w:r>
            <w:r w:rsidR="00B62090">
              <w:rPr>
                <w:noProof/>
                <w:webHidden/>
              </w:rPr>
              <w:tab/>
            </w:r>
            <w:r w:rsidR="00B62090">
              <w:rPr>
                <w:noProof/>
                <w:webHidden/>
              </w:rPr>
              <w:fldChar w:fldCharType="begin"/>
            </w:r>
            <w:r w:rsidR="00B62090">
              <w:rPr>
                <w:noProof/>
                <w:webHidden/>
              </w:rPr>
              <w:instrText xml:space="preserve"> PAGEREF _Toc482524370 \h </w:instrText>
            </w:r>
            <w:r w:rsidR="00B62090">
              <w:rPr>
                <w:noProof/>
                <w:webHidden/>
              </w:rPr>
            </w:r>
            <w:r w:rsidR="00B62090">
              <w:rPr>
                <w:noProof/>
                <w:webHidden/>
              </w:rPr>
              <w:fldChar w:fldCharType="separate"/>
            </w:r>
            <w:r w:rsidR="0059757E">
              <w:rPr>
                <w:noProof/>
                <w:webHidden/>
              </w:rPr>
              <w:t>19</w:t>
            </w:r>
            <w:r w:rsidR="00B62090">
              <w:rPr>
                <w:noProof/>
                <w:webHidden/>
              </w:rPr>
              <w:fldChar w:fldCharType="end"/>
            </w:r>
          </w:hyperlink>
        </w:p>
        <w:p w14:paraId="14A55483" w14:textId="77777777" w:rsidR="00B62090" w:rsidRDefault="00C675B9">
          <w:pPr>
            <w:pStyle w:val="TOC3"/>
            <w:tabs>
              <w:tab w:val="right" w:leader="dot" w:pos="9016"/>
            </w:tabs>
            <w:rPr>
              <w:rFonts w:eastAsiaTheme="minorEastAsia" w:cstheme="minorBidi"/>
              <w:noProof/>
              <w:lang w:val="en-AU" w:eastAsia="en-AU"/>
            </w:rPr>
          </w:pPr>
          <w:hyperlink w:anchor="_Toc482524371" w:history="1">
            <w:r w:rsidR="00B62090" w:rsidRPr="007207D1">
              <w:rPr>
                <w:rStyle w:val="Hyperlink"/>
                <w:noProof/>
              </w:rPr>
              <w:t>Readiness; a school’s responsibility</w:t>
            </w:r>
            <w:r w:rsidR="00B62090">
              <w:rPr>
                <w:noProof/>
                <w:webHidden/>
              </w:rPr>
              <w:tab/>
            </w:r>
            <w:r w:rsidR="00B62090">
              <w:rPr>
                <w:noProof/>
                <w:webHidden/>
              </w:rPr>
              <w:fldChar w:fldCharType="begin"/>
            </w:r>
            <w:r w:rsidR="00B62090">
              <w:rPr>
                <w:noProof/>
                <w:webHidden/>
              </w:rPr>
              <w:instrText xml:space="preserve"> PAGEREF _Toc482524371 \h </w:instrText>
            </w:r>
            <w:r w:rsidR="00B62090">
              <w:rPr>
                <w:noProof/>
                <w:webHidden/>
              </w:rPr>
            </w:r>
            <w:r w:rsidR="00B62090">
              <w:rPr>
                <w:noProof/>
                <w:webHidden/>
              </w:rPr>
              <w:fldChar w:fldCharType="separate"/>
            </w:r>
            <w:r w:rsidR="0059757E">
              <w:rPr>
                <w:noProof/>
                <w:webHidden/>
              </w:rPr>
              <w:t>21</w:t>
            </w:r>
            <w:r w:rsidR="00B62090">
              <w:rPr>
                <w:noProof/>
                <w:webHidden/>
              </w:rPr>
              <w:fldChar w:fldCharType="end"/>
            </w:r>
          </w:hyperlink>
        </w:p>
        <w:p w14:paraId="25A7F012"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2" w:history="1">
            <w:r w:rsidR="00B62090" w:rsidRPr="007207D1">
              <w:rPr>
                <w:rStyle w:val="Hyperlink"/>
                <w:noProof/>
              </w:rPr>
              <w:t>Part 4: Age and readiness for school</w:t>
            </w:r>
            <w:r w:rsidR="00B62090">
              <w:rPr>
                <w:noProof/>
                <w:webHidden/>
              </w:rPr>
              <w:tab/>
            </w:r>
            <w:r w:rsidR="00B62090">
              <w:rPr>
                <w:noProof/>
                <w:webHidden/>
              </w:rPr>
              <w:fldChar w:fldCharType="begin"/>
            </w:r>
            <w:r w:rsidR="00B62090">
              <w:rPr>
                <w:noProof/>
                <w:webHidden/>
              </w:rPr>
              <w:instrText xml:space="preserve"> PAGEREF _Toc482524372 \h </w:instrText>
            </w:r>
            <w:r w:rsidR="00B62090">
              <w:rPr>
                <w:noProof/>
                <w:webHidden/>
              </w:rPr>
            </w:r>
            <w:r w:rsidR="00B62090">
              <w:rPr>
                <w:noProof/>
                <w:webHidden/>
              </w:rPr>
              <w:fldChar w:fldCharType="separate"/>
            </w:r>
            <w:r w:rsidR="0059757E">
              <w:rPr>
                <w:noProof/>
                <w:webHidden/>
              </w:rPr>
              <w:t>26</w:t>
            </w:r>
            <w:r w:rsidR="00B62090">
              <w:rPr>
                <w:noProof/>
                <w:webHidden/>
              </w:rPr>
              <w:fldChar w:fldCharType="end"/>
            </w:r>
          </w:hyperlink>
        </w:p>
        <w:p w14:paraId="36B1AB25"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3" w:history="1">
            <w:r w:rsidR="00B62090" w:rsidRPr="007207D1">
              <w:rPr>
                <w:rStyle w:val="Hyperlink"/>
                <w:noProof/>
              </w:rPr>
              <w:t>Part 5: Cultural and social influences on transition experiences</w:t>
            </w:r>
            <w:r w:rsidR="00B62090">
              <w:rPr>
                <w:noProof/>
                <w:webHidden/>
              </w:rPr>
              <w:tab/>
            </w:r>
            <w:r w:rsidR="00B62090">
              <w:rPr>
                <w:noProof/>
                <w:webHidden/>
              </w:rPr>
              <w:fldChar w:fldCharType="begin"/>
            </w:r>
            <w:r w:rsidR="00B62090">
              <w:rPr>
                <w:noProof/>
                <w:webHidden/>
              </w:rPr>
              <w:instrText xml:space="preserve"> PAGEREF _Toc482524373 \h </w:instrText>
            </w:r>
            <w:r w:rsidR="00B62090">
              <w:rPr>
                <w:noProof/>
                <w:webHidden/>
              </w:rPr>
            </w:r>
            <w:r w:rsidR="00B62090">
              <w:rPr>
                <w:noProof/>
                <w:webHidden/>
              </w:rPr>
              <w:fldChar w:fldCharType="separate"/>
            </w:r>
            <w:r w:rsidR="0059757E">
              <w:rPr>
                <w:noProof/>
                <w:webHidden/>
              </w:rPr>
              <w:t>28</w:t>
            </w:r>
            <w:r w:rsidR="00B62090">
              <w:rPr>
                <w:noProof/>
                <w:webHidden/>
              </w:rPr>
              <w:fldChar w:fldCharType="end"/>
            </w:r>
          </w:hyperlink>
        </w:p>
        <w:p w14:paraId="58FF84A7" w14:textId="77777777" w:rsidR="00B62090" w:rsidRDefault="00BA23FA" w:rsidP="00BA23FA">
          <w:pPr>
            <w:pStyle w:val="TOC3"/>
            <w:tabs>
              <w:tab w:val="right" w:leader="dot" w:pos="9016"/>
            </w:tabs>
            <w:ind w:left="0"/>
            <w:rPr>
              <w:rFonts w:eastAsiaTheme="minorEastAsia" w:cstheme="minorBidi"/>
              <w:noProof/>
              <w:lang w:val="en-AU" w:eastAsia="en-AU"/>
            </w:rPr>
          </w:pPr>
          <w:r>
            <w:rPr>
              <w:noProof/>
            </w:rPr>
            <w:t xml:space="preserve">     </w:t>
          </w:r>
          <w:hyperlink w:anchor="_Toc482524374" w:history="1">
            <w:r w:rsidR="00B62090" w:rsidRPr="00BA23FA">
              <w:rPr>
                <w:rStyle w:val="Hyperlink"/>
                <w:b/>
                <w:noProof/>
              </w:rPr>
              <w:t>Part 6: Physical influences on transition experiences</w:t>
            </w:r>
            <w:r w:rsidR="00B62090">
              <w:rPr>
                <w:noProof/>
                <w:webHidden/>
              </w:rPr>
              <w:tab/>
            </w:r>
            <w:r w:rsidR="00B62090">
              <w:rPr>
                <w:noProof/>
                <w:webHidden/>
              </w:rPr>
              <w:fldChar w:fldCharType="begin"/>
            </w:r>
            <w:r w:rsidR="00B62090">
              <w:rPr>
                <w:noProof/>
                <w:webHidden/>
              </w:rPr>
              <w:instrText xml:space="preserve"> PAGEREF _Toc482524374 \h </w:instrText>
            </w:r>
            <w:r w:rsidR="00B62090">
              <w:rPr>
                <w:noProof/>
                <w:webHidden/>
              </w:rPr>
            </w:r>
            <w:r w:rsidR="00B62090">
              <w:rPr>
                <w:noProof/>
                <w:webHidden/>
              </w:rPr>
              <w:fldChar w:fldCharType="separate"/>
            </w:r>
            <w:r w:rsidR="0059757E">
              <w:rPr>
                <w:noProof/>
                <w:webHidden/>
              </w:rPr>
              <w:t>31</w:t>
            </w:r>
            <w:r w:rsidR="00B62090">
              <w:rPr>
                <w:noProof/>
                <w:webHidden/>
              </w:rPr>
              <w:fldChar w:fldCharType="end"/>
            </w:r>
          </w:hyperlink>
        </w:p>
        <w:p w14:paraId="5D90EF2E"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5" w:history="1">
            <w:r w:rsidR="00B62090" w:rsidRPr="007207D1">
              <w:rPr>
                <w:rStyle w:val="Hyperlink"/>
                <w:noProof/>
              </w:rPr>
              <w:t>Part 7: Conclusion and opportunities for further investigation</w:t>
            </w:r>
            <w:r w:rsidR="00B62090">
              <w:rPr>
                <w:noProof/>
                <w:webHidden/>
              </w:rPr>
              <w:tab/>
            </w:r>
            <w:r w:rsidR="00B62090">
              <w:rPr>
                <w:noProof/>
                <w:webHidden/>
              </w:rPr>
              <w:fldChar w:fldCharType="begin"/>
            </w:r>
            <w:r w:rsidR="00B62090">
              <w:rPr>
                <w:noProof/>
                <w:webHidden/>
              </w:rPr>
              <w:instrText xml:space="preserve"> PAGEREF _Toc482524375 \h </w:instrText>
            </w:r>
            <w:r w:rsidR="00B62090">
              <w:rPr>
                <w:noProof/>
                <w:webHidden/>
              </w:rPr>
            </w:r>
            <w:r w:rsidR="00B62090">
              <w:rPr>
                <w:noProof/>
                <w:webHidden/>
              </w:rPr>
              <w:fldChar w:fldCharType="separate"/>
            </w:r>
            <w:r w:rsidR="0059757E">
              <w:rPr>
                <w:noProof/>
                <w:webHidden/>
              </w:rPr>
              <w:t>33</w:t>
            </w:r>
            <w:r w:rsidR="00B62090">
              <w:rPr>
                <w:noProof/>
                <w:webHidden/>
              </w:rPr>
              <w:fldChar w:fldCharType="end"/>
            </w:r>
          </w:hyperlink>
        </w:p>
        <w:p w14:paraId="1C34A2DC"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376" w:history="1">
            <w:r w:rsidR="00B62090" w:rsidRPr="007207D1">
              <w:rPr>
                <w:rStyle w:val="Hyperlink"/>
                <w:noProof/>
              </w:rPr>
              <w:t>Chapter 2: Methodology</w:t>
            </w:r>
            <w:r w:rsidR="00B62090">
              <w:rPr>
                <w:noProof/>
                <w:webHidden/>
              </w:rPr>
              <w:tab/>
            </w:r>
            <w:r w:rsidR="00B62090">
              <w:rPr>
                <w:noProof/>
                <w:webHidden/>
              </w:rPr>
              <w:fldChar w:fldCharType="begin"/>
            </w:r>
            <w:r w:rsidR="00B62090">
              <w:rPr>
                <w:noProof/>
                <w:webHidden/>
              </w:rPr>
              <w:instrText xml:space="preserve"> PAGEREF _Toc482524376 \h </w:instrText>
            </w:r>
            <w:r w:rsidR="00B62090">
              <w:rPr>
                <w:noProof/>
                <w:webHidden/>
              </w:rPr>
            </w:r>
            <w:r w:rsidR="00B62090">
              <w:rPr>
                <w:noProof/>
                <w:webHidden/>
              </w:rPr>
              <w:fldChar w:fldCharType="separate"/>
            </w:r>
            <w:r w:rsidR="0059757E">
              <w:rPr>
                <w:noProof/>
                <w:webHidden/>
              </w:rPr>
              <w:t>37</w:t>
            </w:r>
            <w:r w:rsidR="00B62090">
              <w:rPr>
                <w:noProof/>
                <w:webHidden/>
              </w:rPr>
              <w:fldChar w:fldCharType="end"/>
            </w:r>
          </w:hyperlink>
        </w:p>
        <w:p w14:paraId="2A58A206"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7" w:history="1">
            <w:r w:rsidR="00B62090" w:rsidRPr="007207D1">
              <w:rPr>
                <w:rStyle w:val="Hyperlink"/>
                <w:noProof/>
              </w:rPr>
              <w:t>Introduction</w:t>
            </w:r>
            <w:r w:rsidR="00B62090">
              <w:rPr>
                <w:noProof/>
                <w:webHidden/>
              </w:rPr>
              <w:tab/>
            </w:r>
            <w:r w:rsidR="00B62090">
              <w:rPr>
                <w:noProof/>
                <w:webHidden/>
              </w:rPr>
              <w:fldChar w:fldCharType="begin"/>
            </w:r>
            <w:r w:rsidR="00B62090">
              <w:rPr>
                <w:noProof/>
                <w:webHidden/>
              </w:rPr>
              <w:instrText xml:space="preserve"> PAGEREF _Toc482524377 \h </w:instrText>
            </w:r>
            <w:r w:rsidR="00B62090">
              <w:rPr>
                <w:noProof/>
                <w:webHidden/>
              </w:rPr>
            </w:r>
            <w:r w:rsidR="00B62090">
              <w:rPr>
                <w:noProof/>
                <w:webHidden/>
              </w:rPr>
              <w:fldChar w:fldCharType="separate"/>
            </w:r>
            <w:r w:rsidR="0059757E">
              <w:rPr>
                <w:noProof/>
                <w:webHidden/>
              </w:rPr>
              <w:t>37</w:t>
            </w:r>
            <w:r w:rsidR="00B62090">
              <w:rPr>
                <w:noProof/>
                <w:webHidden/>
              </w:rPr>
              <w:fldChar w:fldCharType="end"/>
            </w:r>
          </w:hyperlink>
        </w:p>
        <w:p w14:paraId="254C7A53"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8" w:history="1">
            <w:r w:rsidR="00B62090" w:rsidRPr="007207D1">
              <w:rPr>
                <w:rStyle w:val="Hyperlink"/>
                <w:noProof/>
              </w:rPr>
              <w:t>Part 1: Voice of the child</w:t>
            </w:r>
            <w:r w:rsidR="00B62090">
              <w:rPr>
                <w:noProof/>
                <w:webHidden/>
              </w:rPr>
              <w:tab/>
            </w:r>
            <w:r w:rsidR="00B62090">
              <w:rPr>
                <w:noProof/>
                <w:webHidden/>
              </w:rPr>
              <w:fldChar w:fldCharType="begin"/>
            </w:r>
            <w:r w:rsidR="00B62090">
              <w:rPr>
                <w:noProof/>
                <w:webHidden/>
              </w:rPr>
              <w:instrText xml:space="preserve"> PAGEREF _Toc482524378 \h </w:instrText>
            </w:r>
            <w:r w:rsidR="00B62090">
              <w:rPr>
                <w:noProof/>
                <w:webHidden/>
              </w:rPr>
            </w:r>
            <w:r w:rsidR="00B62090">
              <w:rPr>
                <w:noProof/>
                <w:webHidden/>
              </w:rPr>
              <w:fldChar w:fldCharType="separate"/>
            </w:r>
            <w:r w:rsidR="0059757E">
              <w:rPr>
                <w:noProof/>
                <w:webHidden/>
              </w:rPr>
              <w:t>37</w:t>
            </w:r>
            <w:r w:rsidR="00B62090">
              <w:rPr>
                <w:noProof/>
                <w:webHidden/>
              </w:rPr>
              <w:fldChar w:fldCharType="end"/>
            </w:r>
          </w:hyperlink>
        </w:p>
        <w:p w14:paraId="01FD9A32"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79" w:history="1">
            <w:r w:rsidR="00B62090" w:rsidRPr="007207D1">
              <w:rPr>
                <w:rStyle w:val="Hyperlink"/>
                <w:noProof/>
              </w:rPr>
              <w:t>Part 2: Research paradigm and positionality</w:t>
            </w:r>
            <w:r w:rsidR="00B62090">
              <w:rPr>
                <w:noProof/>
                <w:webHidden/>
              </w:rPr>
              <w:tab/>
            </w:r>
            <w:r w:rsidR="00B62090">
              <w:rPr>
                <w:noProof/>
                <w:webHidden/>
              </w:rPr>
              <w:fldChar w:fldCharType="begin"/>
            </w:r>
            <w:r w:rsidR="00B62090">
              <w:rPr>
                <w:noProof/>
                <w:webHidden/>
              </w:rPr>
              <w:instrText xml:space="preserve"> PAGEREF _Toc482524379 \h </w:instrText>
            </w:r>
            <w:r w:rsidR="00B62090">
              <w:rPr>
                <w:noProof/>
                <w:webHidden/>
              </w:rPr>
            </w:r>
            <w:r w:rsidR="00B62090">
              <w:rPr>
                <w:noProof/>
                <w:webHidden/>
              </w:rPr>
              <w:fldChar w:fldCharType="separate"/>
            </w:r>
            <w:r w:rsidR="0059757E">
              <w:rPr>
                <w:noProof/>
                <w:webHidden/>
              </w:rPr>
              <w:t>38</w:t>
            </w:r>
            <w:r w:rsidR="00B62090">
              <w:rPr>
                <w:noProof/>
                <w:webHidden/>
              </w:rPr>
              <w:fldChar w:fldCharType="end"/>
            </w:r>
          </w:hyperlink>
        </w:p>
        <w:p w14:paraId="7911340C"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80" w:history="1">
            <w:r w:rsidR="00B62090" w:rsidRPr="007207D1">
              <w:rPr>
                <w:rStyle w:val="Hyperlink"/>
                <w:noProof/>
              </w:rPr>
              <w:t>Part 3: Research approach</w:t>
            </w:r>
            <w:r w:rsidR="00B62090">
              <w:rPr>
                <w:noProof/>
                <w:webHidden/>
              </w:rPr>
              <w:tab/>
            </w:r>
            <w:r w:rsidR="00B62090">
              <w:rPr>
                <w:noProof/>
                <w:webHidden/>
              </w:rPr>
              <w:fldChar w:fldCharType="begin"/>
            </w:r>
            <w:r w:rsidR="00B62090">
              <w:rPr>
                <w:noProof/>
                <w:webHidden/>
              </w:rPr>
              <w:instrText xml:space="preserve"> PAGEREF _Toc482524380 \h </w:instrText>
            </w:r>
            <w:r w:rsidR="00B62090">
              <w:rPr>
                <w:noProof/>
                <w:webHidden/>
              </w:rPr>
            </w:r>
            <w:r w:rsidR="00B62090">
              <w:rPr>
                <w:noProof/>
                <w:webHidden/>
              </w:rPr>
              <w:fldChar w:fldCharType="separate"/>
            </w:r>
            <w:r w:rsidR="0059757E">
              <w:rPr>
                <w:noProof/>
                <w:webHidden/>
              </w:rPr>
              <w:t>42</w:t>
            </w:r>
            <w:r w:rsidR="00B62090">
              <w:rPr>
                <w:noProof/>
                <w:webHidden/>
              </w:rPr>
              <w:fldChar w:fldCharType="end"/>
            </w:r>
          </w:hyperlink>
        </w:p>
        <w:p w14:paraId="24069FEF"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81" w:history="1">
            <w:r w:rsidR="00B62090" w:rsidRPr="007207D1">
              <w:rPr>
                <w:rStyle w:val="Hyperlink"/>
                <w:noProof/>
              </w:rPr>
              <w:t>Part 4: Contextual information</w:t>
            </w:r>
            <w:r w:rsidR="00B62090">
              <w:rPr>
                <w:noProof/>
                <w:webHidden/>
              </w:rPr>
              <w:tab/>
            </w:r>
            <w:r w:rsidR="00B62090">
              <w:rPr>
                <w:noProof/>
                <w:webHidden/>
              </w:rPr>
              <w:fldChar w:fldCharType="begin"/>
            </w:r>
            <w:r w:rsidR="00B62090">
              <w:rPr>
                <w:noProof/>
                <w:webHidden/>
              </w:rPr>
              <w:instrText xml:space="preserve"> PAGEREF _Toc482524381 \h </w:instrText>
            </w:r>
            <w:r w:rsidR="00B62090">
              <w:rPr>
                <w:noProof/>
                <w:webHidden/>
              </w:rPr>
            </w:r>
            <w:r w:rsidR="00B62090">
              <w:rPr>
                <w:noProof/>
                <w:webHidden/>
              </w:rPr>
              <w:fldChar w:fldCharType="separate"/>
            </w:r>
            <w:r w:rsidR="0059757E">
              <w:rPr>
                <w:noProof/>
                <w:webHidden/>
              </w:rPr>
              <w:t>45</w:t>
            </w:r>
            <w:r w:rsidR="00B62090">
              <w:rPr>
                <w:noProof/>
                <w:webHidden/>
              </w:rPr>
              <w:fldChar w:fldCharType="end"/>
            </w:r>
          </w:hyperlink>
        </w:p>
        <w:p w14:paraId="2D3249B3" w14:textId="77777777" w:rsidR="00B62090" w:rsidRDefault="00C675B9">
          <w:pPr>
            <w:pStyle w:val="TOC3"/>
            <w:tabs>
              <w:tab w:val="right" w:leader="dot" w:pos="9016"/>
            </w:tabs>
            <w:rPr>
              <w:rFonts w:eastAsiaTheme="minorEastAsia" w:cstheme="minorBidi"/>
              <w:noProof/>
              <w:lang w:val="en-AU" w:eastAsia="en-AU"/>
            </w:rPr>
          </w:pPr>
          <w:hyperlink w:anchor="_Toc482524382" w:history="1">
            <w:r w:rsidR="00B62090" w:rsidRPr="007207D1">
              <w:rPr>
                <w:rStyle w:val="Hyperlink"/>
                <w:noProof/>
              </w:rPr>
              <w:t>Research setting</w:t>
            </w:r>
            <w:r w:rsidR="00B62090">
              <w:rPr>
                <w:noProof/>
                <w:webHidden/>
              </w:rPr>
              <w:tab/>
            </w:r>
            <w:r w:rsidR="00B62090">
              <w:rPr>
                <w:noProof/>
                <w:webHidden/>
              </w:rPr>
              <w:fldChar w:fldCharType="begin"/>
            </w:r>
            <w:r w:rsidR="00B62090">
              <w:rPr>
                <w:noProof/>
                <w:webHidden/>
              </w:rPr>
              <w:instrText xml:space="preserve"> PAGEREF _Toc482524382 \h </w:instrText>
            </w:r>
            <w:r w:rsidR="00B62090">
              <w:rPr>
                <w:noProof/>
                <w:webHidden/>
              </w:rPr>
            </w:r>
            <w:r w:rsidR="00B62090">
              <w:rPr>
                <w:noProof/>
                <w:webHidden/>
              </w:rPr>
              <w:fldChar w:fldCharType="separate"/>
            </w:r>
            <w:r w:rsidR="0059757E">
              <w:rPr>
                <w:noProof/>
                <w:webHidden/>
              </w:rPr>
              <w:t>45</w:t>
            </w:r>
            <w:r w:rsidR="00B62090">
              <w:rPr>
                <w:noProof/>
                <w:webHidden/>
              </w:rPr>
              <w:fldChar w:fldCharType="end"/>
            </w:r>
          </w:hyperlink>
        </w:p>
        <w:p w14:paraId="7D422281" w14:textId="77777777" w:rsidR="00B62090" w:rsidRDefault="00C675B9">
          <w:pPr>
            <w:pStyle w:val="TOC3"/>
            <w:tabs>
              <w:tab w:val="right" w:leader="dot" w:pos="9016"/>
            </w:tabs>
            <w:rPr>
              <w:rFonts w:eastAsiaTheme="minorEastAsia" w:cstheme="minorBidi"/>
              <w:noProof/>
              <w:lang w:val="en-AU" w:eastAsia="en-AU"/>
            </w:rPr>
          </w:pPr>
          <w:hyperlink w:anchor="_Toc482524383" w:history="1">
            <w:r w:rsidR="00B62090" w:rsidRPr="007207D1">
              <w:rPr>
                <w:rStyle w:val="Hyperlink"/>
                <w:noProof/>
              </w:rPr>
              <w:t>Participants</w:t>
            </w:r>
            <w:r w:rsidR="00B62090">
              <w:rPr>
                <w:noProof/>
                <w:webHidden/>
              </w:rPr>
              <w:tab/>
            </w:r>
            <w:r w:rsidR="00B62090">
              <w:rPr>
                <w:noProof/>
                <w:webHidden/>
              </w:rPr>
              <w:fldChar w:fldCharType="begin"/>
            </w:r>
            <w:r w:rsidR="00B62090">
              <w:rPr>
                <w:noProof/>
                <w:webHidden/>
              </w:rPr>
              <w:instrText xml:space="preserve"> PAGEREF _Toc482524383 \h </w:instrText>
            </w:r>
            <w:r w:rsidR="00B62090">
              <w:rPr>
                <w:noProof/>
                <w:webHidden/>
              </w:rPr>
            </w:r>
            <w:r w:rsidR="00B62090">
              <w:rPr>
                <w:noProof/>
                <w:webHidden/>
              </w:rPr>
              <w:fldChar w:fldCharType="separate"/>
            </w:r>
            <w:r w:rsidR="0059757E">
              <w:rPr>
                <w:noProof/>
                <w:webHidden/>
              </w:rPr>
              <w:t>46</w:t>
            </w:r>
            <w:r w:rsidR="00B62090">
              <w:rPr>
                <w:noProof/>
                <w:webHidden/>
              </w:rPr>
              <w:fldChar w:fldCharType="end"/>
            </w:r>
          </w:hyperlink>
        </w:p>
        <w:p w14:paraId="6D329DD4"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84" w:history="1">
            <w:r w:rsidR="00B62090" w:rsidRPr="007207D1">
              <w:rPr>
                <w:rStyle w:val="Hyperlink"/>
                <w:noProof/>
              </w:rPr>
              <w:t>Part 5: Ethical considerations</w:t>
            </w:r>
            <w:r w:rsidR="00B62090">
              <w:rPr>
                <w:noProof/>
                <w:webHidden/>
              </w:rPr>
              <w:tab/>
            </w:r>
            <w:r w:rsidR="00B62090">
              <w:rPr>
                <w:noProof/>
                <w:webHidden/>
              </w:rPr>
              <w:fldChar w:fldCharType="begin"/>
            </w:r>
            <w:r w:rsidR="00B62090">
              <w:rPr>
                <w:noProof/>
                <w:webHidden/>
              </w:rPr>
              <w:instrText xml:space="preserve"> PAGEREF _Toc482524384 \h </w:instrText>
            </w:r>
            <w:r w:rsidR="00B62090">
              <w:rPr>
                <w:noProof/>
                <w:webHidden/>
              </w:rPr>
            </w:r>
            <w:r w:rsidR="00B62090">
              <w:rPr>
                <w:noProof/>
                <w:webHidden/>
              </w:rPr>
              <w:fldChar w:fldCharType="separate"/>
            </w:r>
            <w:r w:rsidR="0059757E">
              <w:rPr>
                <w:noProof/>
                <w:webHidden/>
              </w:rPr>
              <w:t>49</w:t>
            </w:r>
            <w:r w:rsidR="00B62090">
              <w:rPr>
                <w:noProof/>
                <w:webHidden/>
              </w:rPr>
              <w:fldChar w:fldCharType="end"/>
            </w:r>
          </w:hyperlink>
        </w:p>
        <w:p w14:paraId="49DDCEAB" w14:textId="77777777" w:rsidR="00B62090" w:rsidRDefault="00C675B9">
          <w:pPr>
            <w:pStyle w:val="TOC3"/>
            <w:tabs>
              <w:tab w:val="right" w:leader="dot" w:pos="9016"/>
            </w:tabs>
            <w:rPr>
              <w:rFonts w:eastAsiaTheme="minorEastAsia" w:cstheme="minorBidi"/>
              <w:noProof/>
              <w:lang w:val="en-AU" w:eastAsia="en-AU"/>
            </w:rPr>
          </w:pPr>
          <w:hyperlink w:anchor="_Toc482524385" w:history="1">
            <w:r w:rsidR="00B62090" w:rsidRPr="007207D1">
              <w:rPr>
                <w:rStyle w:val="Hyperlink"/>
                <w:noProof/>
              </w:rPr>
              <w:t>Consent</w:t>
            </w:r>
            <w:r w:rsidR="00B62090">
              <w:rPr>
                <w:noProof/>
                <w:webHidden/>
              </w:rPr>
              <w:tab/>
            </w:r>
            <w:r w:rsidR="00B62090">
              <w:rPr>
                <w:noProof/>
                <w:webHidden/>
              </w:rPr>
              <w:fldChar w:fldCharType="begin"/>
            </w:r>
            <w:r w:rsidR="00B62090">
              <w:rPr>
                <w:noProof/>
                <w:webHidden/>
              </w:rPr>
              <w:instrText xml:space="preserve"> PAGEREF _Toc482524385 \h </w:instrText>
            </w:r>
            <w:r w:rsidR="00B62090">
              <w:rPr>
                <w:noProof/>
                <w:webHidden/>
              </w:rPr>
            </w:r>
            <w:r w:rsidR="00B62090">
              <w:rPr>
                <w:noProof/>
                <w:webHidden/>
              </w:rPr>
              <w:fldChar w:fldCharType="separate"/>
            </w:r>
            <w:r w:rsidR="0059757E">
              <w:rPr>
                <w:noProof/>
                <w:webHidden/>
              </w:rPr>
              <w:t>49</w:t>
            </w:r>
            <w:r w:rsidR="00B62090">
              <w:rPr>
                <w:noProof/>
                <w:webHidden/>
              </w:rPr>
              <w:fldChar w:fldCharType="end"/>
            </w:r>
          </w:hyperlink>
        </w:p>
        <w:p w14:paraId="5D4E4B50" w14:textId="77777777" w:rsidR="00B62090" w:rsidRDefault="00C675B9">
          <w:pPr>
            <w:pStyle w:val="TOC3"/>
            <w:tabs>
              <w:tab w:val="right" w:leader="dot" w:pos="9016"/>
            </w:tabs>
            <w:rPr>
              <w:rFonts w:eastAsiaTheme="minorEastAsia" w:cstheme="minorBidi"/>
              <w:noProof/>
              <w:lang w:val="en-AU" w:eastAsia="en-AU"/>
            </w:rPr>
          </w:pPr>
          <w:hyperlink w:anchor="_Toc482524386" w:history="1">
            <w:r w:rsidR="00B62090" w:rsidRPr="007207D1">
              <w:rPr>
                <w:rStyle w:val="Hyperlink"/>
                <w:noProof/>
              </w:rPr>
              <w:t>Protecting the well-being of participants</w:t>
            </w:r>
            <w:r w:rsidR="00B62090">
              <w:rPr>
                <w:noProof/>
                <w:webHidden/>
              </w:rPr>
              <w:tab/>
            </w:r>
            <w:r w:rsidR="00B62090">
              <w:rPr>
                <w:noProof/>
                <w:webHidden/>
              </w:rPr>
              <w:fldChar w:fldCharType="begin"/>
            </w:r>
            <w:r w:rsidR="00B62090">
              <w:rPr>
                <w:noProof/>
                <w:webHidden/>
              </w:rPr>
              <w:instrText xml:space="preserve"> PAGEREF _Toc482524386 \h </w:instrText>
            </w:r>
            <w:r w:rsidR="00B62090">
              <w:rPr>
                <w:noProof/>
                <w:webHidden/>
              </w:rPr>
            </w:r>
            <w:r w:rsidR="00B62090">
              <w:rPr>
                <w:noProof/>
                <w:webHidden/>
              </w:rPr>
              <w:fldChar w:fldCharType="separate"/>
            </w:r>
            <w:r w:rsidR="0059757E">
              <w:rPr>
                <w:noProof/>
                <w:webHidden/>
              </w:rPr>
              <w:t>51</w:t>
            </w:r>
            <w:r w:rsidR="00B62090">
              <w:rPr>
                <w:noProof/>
                <w:webHidden/>
              </w:rPr>
              <w:fldChar w:fldCharType="end"/>
            </w:r>
          </w:hyperlink>
        </w:p>
        <w:p w14:paraId="1FAC2A0F"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87" w:history="1">
            <w:r w:rsidR="00B62090" w:rsidRPr="007207D1">
              <w:rPr>
                <w:rStyle w:val="Hyperlink"/>
                <w:noProof/>
              </w:rPr>
              <w:t>Part 6: Research methods</w:t>
            </w:r>
            <w:r w:rsidR="00B62090">
              <w:rPr>
                <w:noProof/>
                <w:webHidden/>
              </w:rPr>
              <w:tab/>
            </w:r>
            <w:r w:rsidR="00B62090">
              <w:rPr>
                <w:noProof/>
                <w:webHidden/>
              </w:rPr>
              <w:fldChar w:fldCharType="begin"/>
            </w:r>
            <w:r w:rsidR="00B62090">
              <w:rPr>
                <w:noProof/>
                <w:webHidden/>
              </w:rPr>
              <w:instrText xml:space="preserve"> PAGEREF _Toc482524387 \h </w:instrText>
            </w:r>
            <w:r w:rsidR="00B62090">
              <w:rPr>
                <w:noProof/>
                <w:webHidden/>
              </w:rPr>
            </w:r>
            <w:r w:rsidR="00B62090">
              <w:rPr>
                <w:noProof/>
                <w:webHidden/>
              </w:rPr>
              <w:fldChar w:fldCharType="separate"/>
            </w:r>
            <w:r w:rsidR="0059757E">
              <w:rPr>
                <w:noProof/>
                <w:webHidden/>
              </w:rPr>
              <w:t>52</w:t>
            </w:r>
            <w:r w:rsidR="00B62090">
              <w:rPr>
                <w:noProof/>
                <w:webHidden/>
              </w:rPr>
              <w:fldChar w:fldCharType="end"/>
            </w:r>
          </w:hyperlink>
        </w:p>
        <w:p w14:paraId="2AD64DCE" w14:textId="77777777" w:rsidR="00B62090" w:rsidRDefault="00C675B9">
          <w:pPr>
            <w:pStyle w:val="TOC3"/>
            <w:tabs>
              <w:tab w:val="right" w:leader="dot" w:pos="9016"/>
            </w:tabs>
            <w:rPr>
              <w:rFonts w:eastAsiaTheme="minorEastAsia" w:cstheme="minorBidi"/>
              <w:noProof/>
              <w:lang w:val="en-AU" w:eastAsia="en-AU"/>
            </w:rPr>
          </w:pPr>
          <w:hyperlink w:anchor="_Toc482524388" w:history="1">
            <w:r w:rsidR="00B62090" w:rsidRPr="007207D1">
              <w:rPr>
                <w:rStyle w:val="Hyperlink"/>
                <w:noProof/>
              </w:rPr>
              <w:t>Overview</w:t>
            </w:r>
            <w:r w:rsidR="00B62090">
              <w:rPr>
                <w:noProof/>
                <w:webHidden/>
              </w:rPr>
              <w:tab/>
            </w:r>
            <w:r w:rsidR="00B62090">
              <w:rPr>
                <w:noProof/>
                <w:webHidden/>
              </w:rPr>
              <w:fldChar w:fldCharType="begin"/>
            </w:r>
            <w:r w:rsidR="00B62090">
              <w:rPr>
                <w:noProof/>
                <w:webHidden/>
              </w:rPr>
              <w:instrText xml:space="preserve"> PAGEREF _Toc482524388 \h </w:instrText>
            </w:r>
            <w:r w:rsidR="00B62090">
              <w:rPr>
                <w:noProof/>
                <w:webHidden/>
              </w:rPr>
            </w:r>
            <w:r w:rsidR="00B62090">
              <w:rPr>
                <w:noProof/>
                <w:webHidden/>
              </w:rPr>
              <w:fldChar w:fldCharType="separate"/>
            </w:r>
            <w:r w:rsidR="0059757E">
              <w:rPr>
                <w:noProof/>
                <w:webHidden/>
              </w:rPr>
              <w:t>52</w:t>
            </w:r>
            <w:r w:rsidR="00B62090">
              <w:rPr>
                <w:noProof/>
                <w:webHidden/>
              </w:rPr>
              <w:fldChar w:fldCharType="end"/>
            </w:r>
          </w:hyperlink>
        </w:p>
        <w:p w14:paraId="7A738ED4" w14:textId="77777777" w:rsidR="00B62090" w:rsidRDefault="00C675B9">
          <w:pPr>
            <w:pStyle w:val="TOC3"/>
            <w:tabs>
              <w:tab w:val="right" w:leader="dot" w:pos="9016"/>
            </w:tabs>
            <w:rPr>
              <w:rFonts w:eastAsiaTheme="minorEastAsia" w:cstheme="minorBidi"/>
              <w:noProof/>
              <w:lang w:val="en-AU" w:eastAsia="en-AU"/>
            </w:rPr>
          </w:pPr>
          <w:hyperlink w:anchor="_Toc482524389" w:history="1">
            <w:r w:rsidR="00B62090" w:rsidRPr="007207D1">
              <w:rPr>
                <w:rStyle w:val="Hyperlink"/>
                <w:noProof/>
              </w:rPr>
              <w:t>Interviews with children</w:t>
            </w:r>
            <w:r w:rsidR="00B62090">
              <w:rPr>
                <w:noProof/>
                <w:webHidden/>
              </w:rPr>
              <w:tab/>
            </w:r>
            <w:r w:rsidR="00B62090">
              <w:rPr>
                <w:noProof/>
                <w:webHidden/>
              </w:rPr>
              <w:fldChar w:fldCharType="begin"/>
            </w:r>
            <w:r w:rsidR="00B62090">
              <w:rPr>
                <w:noProof/>
                <w:webHidden/>
              </w:rPr>
              <w:instrText xml:space="preserve"> PAGEREF _Toc482524389 \h </w:instrText>
            </w:r>
            <w:r w:rsidR="00B62090">
              <w:rPr>
                <w:noProof/>
                <w:webHidden/>
              </w:rPr>
            </w:r>
            <w:r w:rsidR="00B62090">
              <w:rPr>
                <w:noProof/>
                <w:webHidden/>
              </w:rPr>
              <w:fldChar w:fldCharType="separate"/>
            </w:r>
            <w:r w:rsidR="0059757E">
              <w:rPr>
                <w:noProof/>
                <w:webHidden/>
              </w:rPr>
              <w:t>57</w:t>
            </w:r>
            <w:r w:rsidR="00B62090">
              <w:rPr>
                <w:noProof/>
                <w:webHidden/>
              </w:rPr>
              <w:fldChar w:fldCharType="end"/>
            </w:r>
          </w:hyperlink>
        </w:p>
        <w:p w14:paraId="3E3B67A8" w14:textId="77777777" w:rsidR="00B62090" w:rsidRDefault="00C675B9">
          <w:pPr>
            <w:pStyle w:val="TOC3"/>
            <w:tabs>
              <w:tab w:val="right" w:leader="dot" w:pos="9016"/>
            </w:tabs>
            <w:rPr>
              <w:rFonts w:eastAsiaTheme="minorEastAsia" w:cstheme="minorBidi"/>
              <w:noProof/>
              <w:lang w:val="en-AU" w:eastAsia="en-AU"/>
            </w:rPr>
          </w:pPr>
          <w:hyperlink w:anchor="_Toc482524390" w:history="1">
            <w:r w:rsidR="00B62090" w:rsidRPr="007207D1">
              <w:rPr>
                <w:rStyle w:val="Hyperlink"/>
                <w:noProof/>
              </w:rPr>
              <w:t>Drawings</w:t>
            </w:r>
            <w:r w:rsidR="00B62090">
              <w:rPr>
                <w:noProof/>
                <w:webHidden/>
              </w:rPr>
              <w:tab/>
            </w:r>
            <w:r w:rsidR="00B62090">
              <w:rPr>
                <w:noProof/>
                <w:webHidden/>
              </w:rPr>
              <w:fldChar w:fldCharType="begin"/>
            </w:r>
            <w:r w:rsidR="00B62090">
              <w:rPr>
                <w:noProof/>
                <w:webHidden/>
              </w:rPr>
              <w:instrText xml:space="preserve"> PAGEREF _Toc482524390 \h </w:instrText>
            </w:r>
            <w:r w:rsidR="00B62090">
              <w:rPr>
                <w:noProof/>
                <w:webHidden/>
              </w:rPr>
            </w:r>
            <w:r w:rsidR="00B62090">
              <w:rPr>
                <w:noProof/>
                <w:webHidden/>
              </w:rPr>
              <w:fldChar w:fldCharType="separate"/>
            </w:r>
            <w:r w:rsidR="0059757E">
              <w:rPr>
                <w:noProof/>
                <w:webHidden/>
              </w:rPr>
              <w:t>60</w:t>
            </w:r>
            <w:r w:rsidR="00B62090">
              <w:rPr>
                <w:noProof/>
                <w:webHidden/>
              </w:rPr>
              <w:fldChar w:fldCharType="end"/>
            </w:r>
          </w:hyperlink>
        </w:p>
        <w:p w14:paraId="08046FA0" w14:textId="77777777" w:rsidR="00B62090" w:rsidRDefault="00C675B9">
          <w:pPr>
            <w:pStyle w:val="TOC3"/>
            <w:tabs>
              <w:tab w:val="right" w:leader="dot" w:pos="9016"/>
            </w:tabs>
            <w:rPr>
              <w:rFonts w:eastAsiaTheme="minorEastAsia" w:cstheme="minorBidi"/>
              <w:noProof/>
              <w:lang w:val="en-AU" w:eastAsia="en-AU"/>
            </w:rPr>
          </w:pPr>
          <w:hyperlink w:anchor="_Toc482524391" w:history="1">
            <w:r w:rsidR="00B62090" w:rsidRPr="007207D1">
              <w:rPr>
                <w:rStyle w:val="Hyperlink"/>
                <w:noProof/>
              </w:rPr>
              <w:t>Small world play</w:t>
            </w:r>
            <w:r w:rsidR="00B62090">
              <w:rPr>
                <w:noProof/>
                <w:webHidden/>
              </w:rPr>
              <w:tab/>
            </w:r>
            <w:r w:rsidR="00B62090">
              <w:rPr>
                <w:noProof/>
                <w:webHidden/>
              </w:rPr>
              <w:fldChar w:fldCharType="begin"/>
            </w:r>
            <w:r w:rsidR="00B62090">
              <w:rPr>
                <w:noProof/>
                <w:webHidden/>
              </w:rPr>
              <w:instrText xml:space="preserve"> PAGEREF _Toc482524391 \h </w:instrText>
            </w:r>
            <w:r w:rsidR="00B62090">
              <w:rPr>
                <w:noProof/>
                <w:webHidden/>
              </w:rPr>
            </w:r>
            <w:r w:rsidR="00B62090">
              <w:rPr>
                <w:noProof/>
                <w:webHidden/>
              </w:rPr>
              <w:fldChar w:fldCharType="separate"/>
            </w:r>
            <w:r w:rsidR="0059757E">
              <w:rPr>
                <w:noProof/>
                <w:webHidden/>
              </w:rPr>
              <w:t>62</w:t>
            </w:r>
            <w:r w:rsidR="00B62090">
              <w:rPr>
                <w:noProof/>
                <w:webHidden/>
              </w:rPr>
              <w:fldChar w:fldCharType="end"/>
            </w:r>
          </w:hyperlink>
        </w:p>
        <w:p w14:paraId="2D3B0D91" w14:textId="77777777" w:rsidR="00B62090" w:rsidRDefault="00C675B9">
          <w:pPr>
            <w:pStyle w:val="TOC3"/>
            <w:tabs>
              <w:tab w:val="right" w:leader="dot" w:pos="9016"/>
            </w:tabs>
            <w:rPr>
              <w:rFonts w:eastAsiaTheme="minorEastAsia" w:cstheme="minorBidi"/>
              <w:noProof/>
              <w:lang w:val="en-AU" w:eastAsia="en-AU"/>
            </w:rPr>
          </w:pPr>
          <w:hyperlink w:anchor="_Toc482524392" w:history="1">
            <w:r w:rsidR="00B62090" w:rsidRPr="007207D1">
              <w:rPr>
                <w:rStyle w:val="Hyperlink"/>
                <w:noProof/>
              </w:rPr>
              <w:t>Photographs</w:t>
            </w:r>
            <w:r w:rsidR="00B62090">
              <w:rPr>
                <w:noProof/>
                <w:webHidden/>
              </w:rPr>
              <w:tab/>
            </w:r>
            <w:r w:rsidR="00B62090">
              <w:rPr>
                <w:noProof/>
                <w:webHidden/>
              </w:rPr>
              <w:fldChar w:fldCharType="begin"/>
            </w:r>
            <w:r w:rsidR="00B62090">
              <w:rPr>
                <w:noProof/>
                <w:webHidden/>
              </w:rPr>
              <w:instrText xml:space="preserve"> PAGEREF _Toc482524392 \h </w:instrText>
            </w:r>
            <w:r w:rsidR="00B62090">
              <w:rPr>
                <w:noProof/>
                <w:webHidden/>
              </w:rPr>
            </w:r>
            <w:r w:rsidR="00B62090">
              <w:rPr>
                <w:noProof/>
                <w:webHidden/>
              </w:rPr>
              <w:fldChar w:fldCharType="separate"/>
            </w:r>
            <w:r w:rsidR="0059757E">
              <w:rPr>
                <w:noProof/>
                <w:webHidden/>
              </w:rPr>
              <w:t>66</w:t>
            </w:r>
            <w:r w:rsidR="00B62090">
              <w:rPr>
                <w:noProof/>
                <w:webHidden/>
              </w:rPr>
              <w:fldChar w:fldCharType="end"/>
            </w:r>
          </w:hyperlink>
        </w:p>
        <w:p w14:paraId="4D842F3E" w14:textId="77777777" w:rsidR="00B62090" w:rsidRDefault="00C675B9">
          <w:pPr>
            <w:pStyle w:val="TOC3"/>
            <w:tabs>
              <w:tab w:val="right" w:leader="dot" w:pos="9016"/>
            </w:tabs>
            <w:rPr>
              <w:rFonts w:eastAsiaTheme="minorEastAsia" w:cstheme="minorBidi"/>
              <w:noProof/>
              <w:lang w:val="en-AU" w:eastAsia="en-AU"/>
            </w:rPr>
          </w:pPr>
          <w:hyperlink w:anchor="_Toc482524393" w:history="1">
            <w:r w:rsidR="00B62090" w:rsidRPr="007207D1">
              <w:rPr>
                <w:rStyle w:val="Hyperlink"/>
                <w:noProof/>
              </w:rPr>
              <w:t>Photograph interviews</w:t>
            </w:r>
            <w:r w:rsidR="00B62090">
              <w:rPr>
                <w:noProof/>
                <w:webHidden/>
              </w:rPr>
              <w:tab/>
            </w:r>
            <w:r w:rsidR="00B62090">
              <w:rPr>
                <w:noProof/>
                <w:webHidden/>
              </w:rPr>
              <w:fldChar w:fldCharType="begin"/>
            </w:r>
            <w:r w:rsidR="00B62090">
              <w:rPr>
                <w:noProof/>
                <w:webHidden/>
              </w:rPr>
              <w:instrText xml:space="preserve"> PAGEREF _Toc482524393 \h </w:instrText>
            </w:r>
            <w:r w:rsidR="00B62090">
              <w:rPr>
                <w:noProof/>
                <w:webHidden/>
              </w:rPr>
            </w:r>
            <w:r w:rsidR="00B62090">
              <w:rPr>
                <w:noProof/>
                <w:webHidden/>
              </w:rPr>
              <w:fldChar w:fldCharType="separate"/>
            </w:r>
            <w:r w:rsidR="0059757E">
              <w:rPr>
                <w:noProof/>
                <w:webHidden/>
              </w:rPr>
              <w:t>67</w:t>
            </w:r>
            <w:r w:rsidR="00B62090">
              <w:rPr>
                <w:noProof/>
                <w:webHidden/>
              </w:rPr>
              <w:fldChar w:fldCharType="end"/>
            </w:r>
          </w:hyperlink>
        </w:p>
        <w:p w14:paraId="631546DF" w14:textId="77777777" w:rsidR="00B62090" w:rsidRDefault="00C675B9">
          <w:pPr>
            <w:pStyle w:val="TOC3"/>
            <w:tabs>
              <w:tab w:val="right" w:leader="dot" w:pos="9016"/>
            </w:tabs>
            <w:rPr>
              <w:rFonts w:eastAsiaTheme="minorEastAsia" w:cstheme="minorBidi"/>
              <w:noProof/>
              <w:lang w:val="en-AU" w:eastAsia="en-AU"/>
            </w:rPr>
          </w:pPr>
          <w:hyperlink w:anchor="_Toc482524394" w:history="1">
            <w:r w:rsidR="00B62090" w:rsidRPr="007207D1">
              <w:rPr>
                <w:rStyle w:val="Hyperlink"/>
                <w:noProof/>
              </w:rPr>
              <w:t>Photographs and feelings interview</w:t>
            </w:r>
            <w:r w:rsidR="00B62090">
              <w:rPr>
                <w:noProof/>
                <w:webHidden/>
              </w:rPr>
              <w:tab/>
            </w:r>
            <w:r w:rsidR="00B62090">
              <w:rPr>
                <w:noProof/>
                <w:webHidden/>
              </w:rPr>
              <w:fldChar w:fldCharType="begin"/>
            </w:r>
            <w:r w:rsidR="00B62090">
              <w:rPr>
                <w:noProof/>
                <w:webHidden/>
              </w:rPr>
              <w:instrText xml:space="preserve"> PAGEREF _Toc482524394 \h </w:instrText>
            </w:r>
            <w:r w:rsidR="00B62090">
              <w:rPr>
                <w:noProof/>
                <w:webHidden/>
              </w:rPr>
            </w:r>
            <w:r w:rsidR="00B62090">
              <w:rPr>
                <w:noProof/>
                <w:webHidden/>
              </w:rPr>
              <w:fldChar w:fldCharType="separate"/>
            </w:r>
            <w:r w:rsidR="0059757E">
              <w:rPr>
                <w:noProof/>
                <w:webHidden/>
              </w:rPr>
              <w:t>69</w:t>
            </w:r>
            <w:r w:rsidR="00B62090">
              <w:rPr>
                <w:noProof/>
                <w:webHidden/>
              </w:rPr>
              <w:fldChar w:fldCharType="end"/>
            </w:r>
          </w:hyperlink>
        </w:p>
        <w:p w14:paraId="424CC1B0" w14:textId="77777777" w:rsidR="00B62090" w:rsidRDefault="00C675B9">
          <w:pPr>
            <w:pStyle w:val="TOC3"/>
            <w:tabs>
              <w:tab w:val="right" w:leader="dot" w:pos="9016"/>
            </w:tabs>
            <w:rPr>
              <w:rFonts w:eastAsiaTheme="minorEastAsia" w:cstheme="minorBidi"/>
              <w:noProof/>
              <w:lang w:val="en-AU" w:eastAsia="en-AU"/>
            </w:rPr>
          </w:pPr>
          <w:hyperlink w:anchor="_Toc482524395" w:history="1">
            <w:r w:rsidR="00B62090" w:rsidRPr="007207D1">
              <w:rPr>
                <w:rStyle w:val="Hyperlink"/>
                <w:noProof/>
              </w:rPr>
              <w:t>Guided tour</w:t>
            </w:r>
            <w:r w:rsidR="00B62090">
              <w:rPr>
                <w:noProof/>
                <w:webHidden/>
              </w:rPr>
              <w:tab/>
            </w:r>
            <w:r w:rsidR="00B62090">
              <w:rPr>
                <w:noProof/>
                <w:webHidden/>
              </w:rPr>
              <w:fldChar w:fldCharType="begin"/>
            </w:r>
            <w:r w:rsidR="00B62090">
              <w:rPr>
                <w:noProof/>
                <w:webHidden/>
              </w:rPr>
              <w:instrText xml:space="preserve"> PAGEREF _Toc482524395 \h </w:instrText>
            </w:r>
            <w:r w:rsidR="00B62090">
              <w:rPr>
                <w:noProof/>
                <w:webHidden/>
              </w:rPr>
            </w:r>
            <w:r w:rsidR="00B62090">
              <w:rPr>
                <w:noProof/>
                <w:webHidden/>
              </w:rPr>
              <w:fldChar w:fldCharType="separate"/>
            </w:r>
            <w:r w:rsidR="0059757E">
              <w:rPr>
                <w:noProof/>
                <w:webHidden/>
              </w:rPr>
              <w:t>71</w:t>
            </w:r>
            <w:r w:rsidR="00B62090">
              <w:rPr>
                <w:noProof/>
                <w:webHidden/>
              </w:rPr>
              <w:fldChar w:fldCharType="end"/>
            </w:r>
          </w:hyperlink>
        </w:p>
        <w:p w14:paraId="15AF4D43" w14:textId="77777777" w:rsidR="00B62090" w:rsidRDefault="00C675B9">
          <w:pPr>
            <w:pStyle w:val="TOC3"/>
            <w:tabs>
              <w:tab w:val="right" w:leader="dot" w:pos="9016"/>
            </w:tabs>
            <w:rPr>
              <w:rFonts w:eastAsiaTheme="minorEastAsia" w:cstheme="minorBidi"/>
              <w:noProof/>
              <w:lang w:val="en-AU" w:eastAsia="en-AU"/>
            </w:rPr>
          </w:pPr>
          <w:hyperlink w:anchor="_Toc482524396" w:history="1">
            <w:r w:rsidR="00B62090" w:rsidRPr="007207D1">
              <w:rPr>
                <w:rStyle w:val="Hyperlink"/>
                <w:noProof/>
              </w:rPr>
              <w:t>Final interview</w:t>
            </w:r>
            <w:r w:rsidR="00B62090">
              <w:rPr>
                <w:noProof/>
                <w:webHidden/>
              </w:rPr>
              <w:tab/>
            </w:r>
            <w:r w:rsidR="00B62090">
              <w:rPr>
                <w:noProof/>
                <w:webHidden/>
              </w:rPr>
              <w:fldChar w:fldCharType="begin"/>
            </w:r>
            <w:r w:rsidR="00B62090">
              <w:rPr>
                <w:noProof/>
                <w:webHidden/>
              </w:rPr>
              <w:instrText xml:space="preserve"> PAGEREF _Toc482524396 \h </w:instrText>
            </w:r>
            <w:r w:rsidR="00B62090">
              <w:rPr>
                <w:noProof/>
                <w:webHidden/>
              </w:rPr>
            </w:r>
            <w:r w:rsidR="00B62090">
              <w:rPr>
                <w:noProof/>
                <w:webHidden/>
              </w:rPr>
              <w:fldChar w:fldCharType="separate"/>
            </w:r>
            <w:r w:rsidR="0059757E">
              <w:rPr>
                <w:noProof/>
                <w:webHidden/>
              </w:rPr>
              <w:t>73</w:t>
            </w:r>
            <w:r w:rsidR="00B62090">
              <w:rPr>
                <w:noProof/>
                <w:webHidden/>
              </w:rPr>
              <w:fldChar w:fldCharType="end"/>
            </w:r>
          </w:hyperlink>
        </w:p>
        <w:p w14:paraId="0133D265" w14:textId="77777777" w:rsidR="00B62090" w:rsidRDefault="00C675B9">
          <w:pPr>
            <w:pStyle w:val="TOC3"/>
            <w:tabs>
              <w:tab w:val="right" w:leader="dot" w:pos="9016"/>
            </w:tabs>
            <w:rPr>
              <w:rFonts w:eastAsiaTheme="minorEastAsia" w:cstheme="minorBidi"/>
              <w:noProof/>
              <w:lang w:val="en-AU" w:eastAsia="en-AU"/>
            </w:rPr>
          </w:pPr>
          <w:hyperlink w:anchor="_Toc482524397" w:history="1">
            <w:r w:rsidR="00B62090" w:rsidRPr="007207D1">
              <w:rPr>
                <w:rStyle w:val="Hyperlink"/>
                <w:noProof/>
              </w:rPr>
              <w:t>Research site</w:t>
            </w:r>
            <w:r w:rsidR="00B62090">
              <w:rPr>
                <w:noProof/>
                <w:webHidden/>
              </w:rPr>
              <w:tab/>
            </w:r>
            <w:r w:rsidR="00B62090">
              <w:rPr>
                <w:noProof/>
                <w:webHidden/>
              </w:rPr>
              <w:fldChar w:fldCharType="begin"/>
            </w:r>
            <w:r w:rsidR="00B62090">
              <w:rPr>
                <w:noProof/>
                <w:webHidden/>
              </w:rPr>
              <w:instrText xml:space="preserve"> PAGEREF _Toc482524397 \h </w:instrText>
            </w:r>
            <w:r w:rsidR="00B62090">
              <w:rPr>
                <w:noProof/>
                <w:webHidden/>
              </w:rPr>
            </w:r>
            <w:r w:rsidR="00B62090">
              <w:rPr>
                <w:noProof/>
                <w:webHidden/>
              </w:rPr>
              <w:fldChar w:fldCharType="separate"/>
            </w:r>
            <w:r w:rsidR="0059757E">
              <w:rPr>
                <w:noProof/>
                <w:webHidden/>
              </w:rPr>
              <w:t>74</w:t>
            </w:r>
            <w:r w:rsidR="00B62090">
              <w:rPr>
                <w:noProof/>
                <w:webHidden/>
              </w:rPr>
              <w:fldChar w:fldCharType="end"/>
            </w:r>
          </w:hyperlink>
        </w:p>
        <w:p w14:paraId="3C1B1202" w14:textId="77777777" w:rsidR="00B62090" w:rsidRDefault="00C675B9">
          <w:pPr>
            <w:pStyle w:val="TOC3"/>
            <w:tabs>
              <w:tab w:val="right" w:leader="dot" w:pos="9016"/>
            </w:tabs>
            <w:rPr>
              <w:rFonts w:eastAsiaTheme="minorEastAsia" w:cstheme="minorBidi"/>
              <w:noProof/>
              <w:lang w:val="en-AU" w:eastAsia="en-AU"/>
            </w:rPr>
          </w:pPr>
          <w:hyperlink w:anchor="_Toc482524398" w:history="1">
            <w:r w:rsidR="00B62090" w:rsidRPr="007207D1">
              <w:rPr>
                <w:rStyle w:val="Hyperlink"/>
                <w:noProof/>
              </w:rPr>
              <w:t>Interviews with adults</w:t>
            </w:r>
            <w:r w:rsidR="00B62090">
              <w:rPr>
                <w:noProof/>
                <w:webHidden/>
              </w:rPr>
              <w:tab/>
            </w:r>
            <w:r w:rsidR="00B62090">
              <w:rPr>
                <w:noProof/>
                <w:webHidden/>
              </w:rPr>
              <w:fldChar w:fldCharType="begin"/>
            </w:r>
            <w:r w:rsidR="00B62090">
              <w:rPr>
                <w:noProof/>
                <w:webHidden/>
              </w:rPr>
              <w:instrText xml:space="preserve"> PAGEREF _Toc482524398 \h </w:instrText>
            </w:r>
            <w:r w:rsidR="00B62090">
              <w:rPr>
                <w:noProof/>
                <w:webHidden/>
              </w:rPr>
            </w:r>
            <w:r w:rsidR="00B62090">
              <w:rPr>
                <w:noProof/>
                <w:webHidden/>
              </w:rPr>
              <w:fldChar w:fldCharType="separate"/>
            </w:r>
            <w:r w:rsidR="0059757E">
              <w:rPr>
                <w:noProof/>
                <w:webHidden/>
              </w:rPr>
              <w:t>75</w:t>
            </w:r>
            <w:r w:rsidR="00B62090">
              <w:rPr>
                <w:noProof/>
                <w:webHidden/>
              </w:rPr>
              <w:fldChar w:fldCharType="end"/>
            </w:r>
          </w:hyperlink>
        </w:p>
        <w:p w14:paraId="758E9BBC"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399" w:history="1">
            <w:r w:rsidR="00B62090" w:rsidRPr="007207D1">
              <w:rPr>
                <w:rStyle w:val="Hyperlink"/>
                <w:noProof/>
              </w:rPr>
              <w:t>Part 7: Steps of analysis</w:t>
            </w:r>
            <w:r w:rsidR="00B62090">
              <w:rPr>
                <w:noProof/>
                <w:webHidden/>
              </w:rPr>
              <w:tab/>
            </w:r>
            <w:r w:rsidR="00B62090">
              <w:rPr>
                <w:noProof/>
                <w:webHidden/>
              </w:rPr>
              <w:fldChar w:fldCharType="begin"/>
            </w:r>
            <w:r w:rsidR="00B62090">
              <w:rPr>
                <w:noProof/>
                <w:webHidden/>
              </w:rPr>
              <w:instrText xml:space="preserve"> PAGEREF _Toc482524399 \h </w:instrText>
            </w:r>
            <w:r w:rsidR="00B62090">
              <w:rPr>
                <w:noProof/>
                <w:webHidden/>
              </w:rPr>
            </w:r>
            <w:r w:rsidR="00B62090">
              <w:rPr>
                <w:noProof/>
                <w:webHidden/>
              </w:rPr>
              <w:fldChar w:fldCharType="separate"/>
            </w:r>
            <w:r w:rsidR="0059757E">
              <w:rPr>
                <w:noProof/>
                <w:webHidden/>
              </w:rPr>
              <w:t>77</w:t>
            </w:r>
            <w:r w:rsidR="00B62090">
              <w:rPr>
                <w:noProof/>
                <w:webHidden/>
              </w:rPr>
              <w:fldChar w:fldCharType="end"/>
            </w:r>
          </w:hyperlink>
        </w:p>
        <w:p w14:paraId="7AF96BC3"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0" w:history="1">
            <w:r w:rsidR="00B62090" w:rsidRPr="007207D1">
              <w:rPr>
                <w:rStyle w:val="Hyperlink"/>
                <w:noProof/>
              </w:rPr>
              <w:t>Part 8: Summary</w:t>
            </w:r>
            <w:r w:rsidR="00B62090">
              <w:rPr>
                <w:noProof/>
                <w:webHidden/>
              </w:rPr>
              <w:tab/>
            </w:r>
            <w:r w:rsidR="00B62090">
              <w:rPr>
                <w:noProof/>
                <w:webHidden/>
              </w:rPr>
              <w:fldChar w:fldCharType="begin"/>
            </w:r>
            <w:r w:rsidR="00B62090">
              <w:rPr>
                <w:noProof/>
                <w:webHidden/>
              </w:rPr>
              <w:instrText xml:space="preserve"> PAGEREF _Toc482524400 \h </w:instrText>
            </w:r>
            <w:r w:rsidR="00B62090">
              <w:rPr>
                <w:noProof/>
                <w:webHidden/>
              </w:rPr>
            </w:r>
            <w:r w:rsidR="00B62090">
              <w:rPr>
                <w:noProof/>
                <w:webHidden/>
              </w:rPr>
              <w:fldChar w:fldCharType="separate"/>
            </w:r>
            <w:r w:rsidR="0059757E">
              <w:rPr>
                <w:noProof/>
                <w:webHidden/>
              </w:rPr>
              <w:t>81</w:t>
            </w:r>
            <w:r w:rsidR="00B62090">
              <w:rPr>
                <w:noProof/>
                <w:webHidden/>
              </w:rPr>
              <w:fldChar w:fldCharType="end"/>
            </w:r>
          </w:hyperlink>
        </w:p>
        <w:p w14:paraId="4DA80A68"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01" w:history="1">
            <w:r w:rsidR="00B62090" w:rsidRPr="007207D1">
              <w:rPr>
                <w:rStyle w:val="Hyperlink"/>
                <w:noProof/>
              </w:rPr>
              <w:t>Chapter 3: Presentation of findings</w:t>
            </w:r>
            <w:r w:rsidR="00B62090">
              <w:rPr>
                <w:noProof/>
                <w:webHidden/>
              </w:rPr>
              <w:tab/>
            </w:r>
            <w:r w:rsidR="00B62090">
              <w:rPr>
                <w:noProof/>
                <w:webHidden/>
              </w:rPr>
              <w:fldChar w:fldCharType="begin"/>
            </w:r>
            <w:r w:rsidR="00B62090">
              <w:rPr>
                <w:noProof/>
                <w:webHidden/>
              </w:rPr>
              <w:instrText xml:space="preserve"> PAGEREF _Toc482524401 \h </w:instrText>
            </w:r>
            <w:r w:rsidR="00B62090">
              <w:rPr>
                <w:noProof/>
                <w:webHidden/>
              </w:rPr>
            </w:r>
            <w:r w:rsidR="00B62090">
              <w:rPr>
                <w:noProof/>
                <w:webHidden/>
              </w:rPr>
              <w:fldChar w:fldCharType="separate"/>
            </w:r>
            <w:r w:rsidR="0059757E">
              <w:rPr>
                <w:noProof/>
                <w:webHidden/>
              </w:rPr>
              <w:t>82</w:t>
            </w:r>
            <w:r w:rsidR="00B62090">
              <w:rPr>
                <w:noProof/>
                <w:webHidden/>
              </w:rPr>
              <w:fldChar w:fldCharType="end"/>
            </w:r>
          </w:hyperlink>
        </w:p>
        <w:p w14:paraId="42A40748"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2" w:history="1">
            <w:r w:rsidR="00B62090" w:rsidRPr="007207D1">
              <w:rPr>
                <w:rStyle w:val="Hyperlink"/>
                <w:noProof/>
              </w:rPr>
              <w:t>Overview</w:t>
            </w:r>
            <w:r w:rsidR="00B62090">
              <w:rPr>
                <w:noProof/>
                <w:webHidden/>
              </w:rPr>
              <w:tab/>
            </w:r>
            <w:r w:rsidR="00B62090">
              <w:rPr>
                <w:noProof/>
                <w:webHidden/>
              </w:rPr>
              <w:fldChar w:fldCharType="begin"/>
            </w:r>
            <w:r w:rsidR="00B62090">
              <w:rPr>
                <w:noProof/>
                <w:webHidden/>
              </w:rPr>
              <w:instrText xml:space="preserve"> PAGEREF _Toc482524402 \h </w:instrText>
            </w:r>
            <w:r w:rsidR="00B62090">
              <w:rPr>
                <w:noProof/>
                <w:webHidden/>
              </w:rPr>
            </w:r>
            <w:r w:rsidR="00B62090">
              <w:rPr>
                <w:noProof/>
                <w:webHidden/>
              </w:rPr>
              <w:fldChar w:fldCharType="separate"/>
            </w:r>
            <w:r w:rsidR="0059757E">
              <w:rPr>
                <w:noProof/>
                <w:webHidden/>
              </w:rPr>
              <w:t>82</w:t>
            </w:r>
            <w:r w:rsidR="00B62090">
              <w:rPr>
                <w:noProof/>
                <w:webHidden/>
              </w:rPr>
              <w:fldChar w:fldCharType="end"/>
            </w:r>
          </w:hyperlink>
        </w:p>
        <w:p w14:paraId="29B82448"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3" w:history="1">
            <w:r w:rsidR="00B62090" w:rsidRPr="007207D1">
              <w:rPr>
                <w:rStyle w:val="Hyperlink"/>
                <w:noProof/>
              </w:rPr>
              <w:t>Theme 1: Physical influences on transition experiences</w:t>
            </w:r>
            <w:r w:rsidR="00B62090">
              <w:rPr>
                <w:noProof/>
                <w:webHidden/>
              </w:rPr>
              <w:tab/>
            </w:r>
            <w:r w:rsidR="00B62090">
              <w:rPr>
                <w:noProof/>
                <w:webHidden/>
              </w:rPr>
              <w:fldChar w:fldCharType="begin"/>
            </w:r>
            <w:r w:rsidR="00B62090">
              <w:rPr>
                <w:noProof/>
                <w:webHidden/>
              </w:rPr>
              <w:instrText xml:space="preserve"> PAGEREF _Toc482524403 \h </w:instrText>
            </w:r>
            <w:r w:rsidR="00B62090">
              <w:rPr>
                <w:noProof/>
                <w:webHidden/>
              </w:rPr>
            </w:r>
            <w:r w:rsidR="00B62090">
              <w:rPr>
                <w:noProof/>
                <w:webHidden/>
              </w:rPr>
              <w:fldChar w:fldCharType="separate"/>
            </w:r>
            <w:r w:rsidR="0059757E">
              <w:rPr>
                <w:noProof/>
                <w:webHidden/>
              </w:rPr>
              <w:t>84</w:t>
            </w:r>
            <w:r w:rsidR="00B62090">
              <w:rPr>
                <w:noProof/>
                <w:webHidden/>
              </w:rPr>
              <w:fldChar w:fldCharType="end"/>
            </w:r>
          </w:hyperlink>
        </w:p>
        <w:p w14:paraId="1854B0CE"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4" w:history="1">
            <w:r w:rsidR="00B62090" w:rsidRPr="00B7251F">
              <w:rPr>
                <w:rStyle w:val="Hyperlink"/>
                <w:b w:val="0"/>
                <w:noProof/>
              </w:rPr>
              <w:t>Environment and equipment</w:t>
            </w:r>
            <w:r w:rsidR="00B62090">
              <w:rPr>
                <w:noProof/>
                <w:webHidden/>
              </w:rPr>
              <w:tab/>
            </w:r>
            <w:r w:rsidR="00B62090">
              <w:rPr>
                <w:noProof/>
                <w:webHidden/>
              </w:rPr>
              <w:fldChar w:fldCharType="begin"/>
            </w:r>
            <w:r w:rsidR="00B62090">
              <w:rPr>
                <w:noProof/>
                <w:webHidden/>
              </w:rPr>
              <w:instrText xml:space="preserve"> PAGEREF _Toc482524404 \h </w:instrText>
            </w:r>
            <w:r w:rsidR="00B62090">
              <w:rPr>
                <w:noProof/>
                <w:webHidden/>
              </w:rPr>
            </w:r>
            <w:r w:rsidR="00B62090">
              <w:rPr>
                <w:noProof/>
                <w:webHidden/>
              </w:rPr>
              <w:fldChar w:fldCharType="separate"/>
            </w:r>
            <w:r w:rsidR="0059757E">
              <w:rPr>
                <w:noProof/>
                <w:webHidden/>
              </w:rPr>
              <w:t>84</w:t>
            </w:r>
            <w:r w:rsidR="00B62090">
              <w:rPr>
                <w:noProof/>
                <w:webHidden/>
              </w:rPr>
              <w:fldChar w:fldCharType="end"/>
            </w:r>
          </w:hyperlink>
        </w:p>
        <w:p w14:paraId="040F8FBA"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5" w:history="1">
            <w:r w:rsidR="00B62090" w:rsidRPr="007207D1">
              <w:rPr>
                <w:rStyle w:val="Hyperlink"/>
                <w:noProof/>
              </w:rPr>
              <w:t>Theme 2: Curricula and pedagogical influences on transition experiences</w:t>
            </w:r>
            <w:r w:rsidR="00B62090">
              <w:rPr>
                <w:noProof/>
                <w:webHidden/>
              </w:rPr>
              <w:tab/>
            </w:r>
            <w:r w:rsidR="00B62090">
              <w:rPr>
                <w:noProof/>
                <w:webHidden/>
              </w:rPr>
              <w:fldChar w:fldCharType="begin"/>
            </w:r>
            <w:r w:rsidR="00B62090">
              <w:rPr>
                <w:noProof/>
                <w:webHidden/>
              </w:rPr>
              <w:instrText xml:space="preserve"> PAGEREF _Toc482524405 \h </w:instrText>
            </w:r>
            <w:r w:rsidR="00B62090">
              <w:rPr>
                <w:noProof/>
                <w:webHidden/>
              </w:rPr>
            </w:r>
            <w:r w:rsidR="00B62090">
              <w:rPr>
                <w:noProof/>
                <w:webHidden/>
              </w:rPr>
              <w:fldChar w:fldCharType="separate"/>
            </w:r>
            <w:r w:rsidR="0059757E">
              <w:rPr>
                <w:noProof/>
                <w:webHidden/>
              </w:rPr>
              <w:t>95</w:t>
            </w:r>
            <w:r w:rsidR="00B62090">
              <w:rPr>
                <w:noProof/>
                <w:webHidden/>
              </w:rPr>
              <w:fldChar w:fldCharType="end"/>
            </w:r>
          </w:hyperlink>
        </w:p>
        <w:p w14:paraId="64099195"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6" w:history="1">
            <w:r w:rsidR="00B62090" w:rsidRPr="00B7251F">
              <w:rPr>
                <w:rStyle w:val="Hyperlink"/>
                <w:b w:val="0"/>
                <w:noProof/>
              </w:rPr>
              <w:t>Constructions of classroom activities</w:t>
            </w:r>
            <w:r w:rsidR="00B62090">
              <w:rPr>
                <w:noProof/>
                <w:webHidden/>
              </w:rPr>
              <w:tab/>
            </w:r>
            <w:r w:rsidR="00B62090">
              <w:rPr>
                <w:noProof/>
                <w:webHidden/>
              </w:rPr>
              <w:fldChar w:fldCharType="begin"/>
            </w:r>
            <w:r w:rsidR="00B62090">
              <w:rPr>
                <w:noProof/>
                <w:webHidden/>
              </w:rPr>
              <w:instrText xml:space="preserve"> PAGEREF _Toc482524406 \h </w:instrText>
            </w:r>
            <w:r w:rsidR="00B62090">
              <w:rPr>
                <w:noProof/>
                <w:webHidden/>
              </w:rPr>
            </w:r>
            <w:r w:rsidR="00B62090">
              <w:rPr>
                <w:noProof/>
                <w:webHidden/>
              </w:rPr>
              <w:fldChar w:fldCharType="separate"/>
            </w:r>
            <w:r w:rsidR="0059757E">
              <w:rPr>
                <w:noProof/>
                <w:webHidden/>
              </w:rPr>
              <w:t>95</w:t>
            </w:r>
            <w:r w:rsidR="00B62090">
              <w:rPr>
                <w:noProof/>
                <w:webHidden/>
              </w:rPr>
              <w:fldChar w:fldCharType="end"/>
            </w:r>
          </w:hyperlink>
        </w:p>
        <w:p w14:paraId="5E22F81D"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7" w:history="1">
            <w:r w:rsidR="00B62090" w:rsidRPr="00B7251F">
              <w:rPr>
                <w:rStyle w:val="Hyperlink"/>
                <w:b w:val="0"/>
                <w:noProof/>
              </w:rPr>
              <w:t>Perceptions of play</w:t>
            </w:r>
            <w:r w:rsidR="00B62090">
              <w:rPr>
                <w:noProof/>
                <w:webHidden/>
              </w:rPr>
              <w:tab/>
            </w:r>
            <w:r w:rsidR="00B62090">
              <w:rPr>
                <w:noProof/>
                <w:webHidden/>
              </w:rPr>
              <w:fldChar w:fldCharType="begin"/>
            </w:r>
            <w:r w:rsidR="00B62090">
              <w:rPr>
                <w:noProof/>
                <w:webHidden/>
              </w:rPr>
              <w:instrText xml:space="preserve"> PAGEREF _Toc482524407 \h </w:instrText>
            </w:r>
            <w:r w:rsidR="00B62090">
              <w:rPr>
                <w:noProof/>
                <w:webHidden/>
              </w:rPr>
            </w:r>
            <w:r w:rsidR="00B62090">
              <w:rPr>
                <w:noProof/>
                <w:webHidden/>
              </w:rPr>
              <w:fldChar w:fldCharType="separate"/>
            </w:r>
            <w:r w:rsidR="0059757E">
              <w:rPr>
                <w:noProof/>
                <w:webHidden/>
              </w:rPr>
              <w:t>99</w:t>
            </w:r>
            <w:r w:rsidR="00B62090">
              <w:rPr>
                <w:noProof/>
                <w:webHidden/>
              </w:rPr>
              <w:fldChar w:fldCharType="end"/>
            </w:r>
          </w:hyperlink>
        </w:p>
        <w:p w14:paraId="7E955B74"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08" w:history="1">
            <w:r w:rsidR="00B62090" w:rsidRPr="00B7251F">
              <w:rPr>
                <w:rStyle w:val="Hyperlink"/>
                <w:b w:val="0"/>
                <w:noProof/>
              </w:rPr>
              <w:t>Perceptions of work and learning</w:t>
            </w:r>
            <w:r w:rsidR="00B62090">
              <w:rPr>
                <w:noProof/>
                <w:webHidden/>
              </w:rPr>
              <w:tab/>
            </w:r>
            <w:r w:rsidR="00B62090">
              <w:rPr>
                <w:noProof/>
                <w:webHidden/>
              </w:rPr>
              <w:fldChar w:fldCharType="begin"/>
            </w:r>
            <w:r w:rsidR="00B62090">
              <w:rPr>
                <w:noProof/>
                <w:webHidden/>
              </w:rPr>
              <w:instrText xml:space="preserve"> PAGEREF _Toc482524408 \h </w:instrText>
            </w:r>
            <w:r w:rsidR="00B62090">
              <w:rPr>
                <w:noProof/>
                <w:webHidden/>
              </w:rPr>
            </w:r>
            <w:r w:rsidR="00B62090">
              <w:rPr>
                <w:noProof/>
                <w:webHidden/>
              </w:rPr>
              <w:fldChar w:fldCharType="separate"/>
            </w:r>
            <w:r w:rsidR="0059757E">
              <w:rPr>
                <w:noProof/>
                <w:webHidden/>
              </w:rPr>
              <w:t>103</w:t>
            </w:r>
            <w:r w:rsidR="00B62090">
              <w:rPr>
                <w:noProof/>
                <w:webHidden/>
              </w:rPr>
              <w:fldChar w:fldCharType="end"/>
            </w:r>
          </w:hyperlink>
        </w:p>
        <w:p w14:paraId="42E27910" w14:textId="77777777" w:rsidR="00B62090" w:rsidRDefault="00C675B9">
          <w:pPr>
            <w:pStyle w:val="TOC3"/>
            <w:tabs>
              <w:tab w:val="right" w:leader="dot" w:pos="9016"/>
            </w:tabs>
            <w:rPr>
              <w:rFonts w:eastAsiaTheme="minorEastAsia" w:cstheme="minorBidi"/>
              <w:noProof/>
              <w:lang w:val="en-AU" w:eastAsia="en-AU"/>
            </w:rPr>
          </w:pPr>
          <w:hyperlink w:anchor="_Toc482524409" w:history="1">
            <w:r w:rsidR="00B62090" w:rsidRPr="007207D1">
              <w:rPr>
                <w:rStyle w:val="Hyperlink"/>
                <w:noProof/>
              </w:rPr>
              <w:t>Excerpt from guided tour transcript:</w:t>
            </w:r>
            <w:r w:rsidR="00B62090">
              <w:rPr>
                <w:noProof/>
                <w:webHidden/>
              </w:rPr>
              <w:tab/>
            </w:r>
            <w:r w:rsidR="00B62090">
              <w:rPr>
                <w:noProof/>
                <w:webHidden/>
              </w:rPr>
              <w:fldChar w:fldCharType="begin"/>
            </w:r>
            <w:r w:rsidR="00B62090">
              <w:rPr>
                <w:noProof/>
                <w:webHidden/>
              </w:rPr>
              <w:instrText xml:space="preserve"> PAGEREF _Toc482524409 \h </w:instrText>
            </w:r>
            <w:r w:rsidR="00B62090">
              <w:rPr>
                <w:noProof/>
                <w:webHidden/>
              </w:rPr>
            </w:r>
            <w:r w:rsidR="00B62090">
              <w:rPr>
                <w:noProof/>
                <w:webHidden/>
              </w:rPr>
              <w:fldChar w:fldCharType="separate"/>
            </w:r>
            <w:r w:rsidR="0059757E">
              <w:rPr>
                <w:noProof/>
                <w:webHidden/>
              </w:rPr>
              <w:t>106</w:t>
            </w:r>
            <w:r w:rsidR="00B62090">
              <w:rPr>
                <w:noProof/>
                <w:webHidden/>
              </w:rPr>
              <w:fldChar w:fldCharType="end"/>
            </w:r>
          </w:hyperlink>
        </w:p>
        <w:p w14:paraId="054B2179"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10" w:history="1">
            <w:r w:rsidR="00B62090" w:rsidRPr="007207D1">
              <w:rPr>
                <w:rStyle w:val="Hyperlink"/>
                <w:noProof/>
              </w:rPr>
              <w:t>Theme 3: Cultural and social influences on transition experiences</w:t>
            </w:r>
            <w:r w:rsidR="00B62090">
              <w:rPr>
                <w:noProof/>
                <w:webHidden/>
              </w:rPr>
              <w:tab/>
            </w:r>
            <w:r w:rsidR="00B62090">
              <w:rPr>
                <w:noProof/>
                <w:webHidden/>
              </w:rPr>
              <w:fldChar w:fldCharType="begin"/>
            </w:r>
            <w:r w:rsidR="00B62090">
              <w:rPr>
                <w:noProof/>
                <w:webHidden/>
              </w:rPr>
              <w:instrText xml:space="preserve"> PAGEREF _Toc482524410 \h </w:instrText>
            </w:r>
            <w:r w:rsidR="00B62090">
              <w:rPr>
                <w:noProof/>
                <w:webHidden/>
              </w:rPr>
            </w:r>
            <w:r w:rsidR="00B62090">
              <w:rPr>
                <w:noProof/>
                <w:webHidden/>
              </w:rPr>
              <w:fldChar w:fldCharType="separate"/>
            </w:r>
            <w:r w:rsidR="0059757E">
              <w:rPr>
                <w:noProof/>
                <w:webHidden/>
              </w:rPr>
              <w:t>119</w:t>
            </w:r>
            <w:r w:rsidR="00B62090">
              <w:rPr>
                <w:noProof/>
                <w:webHidden/>
              </w:rPr>
              <w:fldChar w:fldCharType="end"/>
            </w:r>
          </w:hyperlink>
        </w:p>
        <w:p w14:paraId="2E4FDD73"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11" w:history="1">
            <w:r w:rsidR="005A235E" w:rsidRPr="00B7251F">
              <w:rPr>
                <w:rStyle w:val="Hyperlink"/>
                <w:b w:val="0"/>
                <w:noProof/>
              </w:rPr>
              <w:t>Rules,</w:t>
            </w:r>
            <w:r w:rsidR="00B62090" w:rsidRPr="00B7251F">
              <w:rPr>
                <w:rStyle w:val="Hyperlink"/>
                <w:b w:val="0"/>
                <w:noProof/>
              </w:rPr>
              <w:t xml:space="preserve"> teacher expectations</w:t>
            </w:r>
            <w:r w:rsidR="005A235E" w:rsidRPr="00B7251F">
              <w:rPr>
                <w:rStyle w:val="Hyperlink"/>
                <w:b w:val="0"/>
                <w:noProof/>
              </w:rPr>
              <w:t xml:space="preserve"> and rewards</w:t>
            </w:r>
            <w:r w:rsidR="00B62090">
              <w:rPr>
                <w:noProof/>
                <w:webHidden/>
              </w:rPr>
              <w:tab/>
            </w:r>
            <w:r w:rsidR="00B62090">
              <w:rPr>
                <w:noProof/>
                <w:webHidden/>
              </w:rPr>
              <w:fldChar w:fldCharType="begin"/>
            </w:r>
            <w:r w:rsidR="00B62090">
              <w:rPr>
                <w:noProof/>
                <w:webHidden/>
              </w:rPr>
              <w:instrText xml:space="preserve"> PAGEREF _Toc482524411 \h </w:instrText>
            </w:r>
            <w:r w:rsidR="00B62090">
              <w:rPr>
                <w:noProof/>
                <w:webHidden/>
              </w:rPr>
            </w:r>
            <w:r w:rsidR="00B62090">
              <w:rPr>
                <w:noProof/>
                <w:webHidden/>
              </w:rPr>
              <w:fldChar w:fldCharType="separate"/>
            </w:r>
            <w:r w:rsidR="0059757E">
              <w:rPr>
                <w:noProof/>
                <w:webHidden/>
              </w:rPr>
              <w:t>119</w:t>
            </w:r>
            <w:r w:rsidR="00B62090">
              <w:rPr>
                <w:noProof/>
                <w:webHidden/>
              </w:rPr>
              <w:fldChar w:fldCharType="end"/>
            </w:r>
          </w:hyperlink>
        </w:p>
        <w:p w14:paraId="48EF4AFC" w14:textId="77777777" w:rsidR="00B62090" w:rsidRDefault="00C675B9">
          <w:pPr>
            <w:pStyle w:val="TOC3"/>
            <w:tabs>
              <w:tab w:val="right" w:leader="dot" w:pos="9016"/>
            </w:tabs>
            <w:rPr>
              <w:rFonts w:eastAsiaTheme="minorEastAsia" w:cstheme="minorBidi"/>
              <w:noProof/>
              <w:lang w:val="en-AU" w:eastAsia="en-AU"/>
            </w:rPr>
          </w:pPr>
          <w:hyperlink w:anchor="_Toc482524412" w:history="1">
            <w:r w:rsidR="00B62090" w:rsidRPr="007207D1">
              <w:rPr>
                <w:rStyle w:val="Hyperlink"/>
                <w:noProof/>
              </w:rPr>
              <w:t>Excerpt from first interview:</w:t>
            </w:r>
            <w:r w:rsidR="00B62090">
              <w:rPr>
                <w:noProof/>
                <w:webHidden/>
              </w:rPr>
              <w:tab/>
            </w:r>
            <w:r w:rsidR="00B62090">
              <w:rPr>
                <w:noProof/>
                <w:webHidden/>
              </w:rPr>
              <w:fldChar w:fldCharType="begin"/>
            </w:r>
            <w:r w:rsidR="00B62090">
              <w:rPr>
                <w:noProof/>
                <w:webHidden/>
              </w:rPr>
              <w:instrText xml:space="preserve"> PAGEREF _Toc482524412 \h </w:instrText>
            </w:r>
            <w:r w:rsidR="00B62090">
              <w:rPr>
                <w:noProof/>
                <w:webHidden/>
              </w:rPr>
            </w:r>
            <w:r w:rsidR="00B62090">
              <w:rPr>
                <w:noProof/>
                <w:webHidden/>
              </w:rPr>
              <w:fldChar w:fldCharType="separate"/>
            </w:r>
            <w:r w:rsidR="0059757E">
              <w:rPr>
                <w:noProof/>
                <w:webHidden/>
              </w:rPr>
              <w:t>123</w:t>
            </w:r>
            <w:r w:rsidR="00B62090">
              <w:rPr>
                <w:noProof/>
                <w:webHidden/>
              </w:rPr>
              <w:fldChar w:fldCharType="end"/>
            </w:r>
          </w:hyperlink>
        </w:p>
        <w:p w14:paraId="1F1C86F5"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13" w:history="1">
            <w:r w:rsidR="00B62090" w:rsidRPr="007207D1">
              <w:rPr>
                <w:rStyle w:val="Hyperlink"/>
                <w:noProof/>
              </w:rPr>
              <w:t>Conclusion</w:t>
            </w:r>
            <w:r w:rsidR="00B62090">
              <w:rPr>
                <w:noProof/>
                <w:webHidden/>
              </w:rPr>
              <w:tab/>
            </w:r>
            <w:r w:rsidR="00B62090">
              <w:rPr>
                <w:noProof/>
                <w:webHidden/>
              </w:rPr>
              <w:fldChar w:fldCharType="begin"/>
            </w:r>
            <w:r w:rsidR="00B62090">
              <w:rPr>
                <w:noProof/>
                <w:webHidden/>
              </w:rPr>
              <w:instrText xml:space="preserve"> PAGEREF _Toc482524413 \h </w:instrText>
            </w:r>
            <w:r w:rsidR="00B62090">
              <w:rPr>
                <w:noProof/>
                <w:webHidden/>
              </w:rPr>
            </w:r>
            <w:r w:rsidR="00B62090">
              <w:rPr>
                <w:noProof/>
                <w:webHidden/>
              </w:rPr>
              <w:fldChar w:fldCharType="separate"/>
            </w:r>
            <w:r w:rsidR="0059757E">
              <w:rPr>
                <w:noProof/>
                <w:webHidden/>
              </w:rPr>
              <w:t>133</w:t>
            </w:r>
            <w:r w:rsidR="00B62090">
              <w:rPr>
                <w:noProof/>
                <w:webHidden/>
              </w:rPr>
              <w:fldChar w:fldCharType="end"/>
            </w:r>
          </w:hyperlink>
        </w:p>
        <w:p w14:paraId="24721D94"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14" w:history="1">
            <w:r w:rsidR="00B62090" w:rsidRPr="007207D1">
              <w:rPr>
                <w:rStyle w:val="Hyperlink"/>
                <w:noProof/>
              </w:rPr>
              <w:t>Chapter 4: Discussion of findings</w:t>
            </w:r>
            <w:r w:rsidR="00B62090">
              <w:rPr>
                <w:noProof/>
                <w:webHidden/>
              </w:rPr>
              <w:tab/>
            </w:r>
            <w:r w:rsidR="00B62090">
              <w:rPr>
                <w:noProof/>
                <w:webHidden/>
              </w:rPr>
              <w:fldChar w:fldCharType="begin"/>
            </w:r>
            <w:r w:rsidR="00B62090">
              <w:rPr>
                <w:noProof/>
                <w:webHidden/>
              </w:rPr>
              <w:instrText xml:space="preserve"> PAGEREF _Toc482524414 \h </w:instrText>
            </w:r>
            <w:r w:rsidR="00B62090">
              <w:rPr>
                <w:noProof/>
                <w:webHidden/>
              </w:rPr>
            </w:r>
            <w:r w:rsidR="00B62090">
              <w:rPr>
                <w:noProof/>
                <w:webHidden/>
              </w:rPr>
              <w:fldChar w:fldCharType="separate"/>
            </w:r>
            <w:r w:rsidR="0059757E">
              <w:rPr>
                <w:noProof/>
                <w:webHidden/>
              </w:rPr>
              <w:t>137</w:t>
            </w:r>
            <w:r w:rsidR="00B62090">
              <w:rPr>
                <w:noProof/>
                <w:webHidden/>
              </w:rPr>
              <w:fldChar w:fldCharType="end"/>
            </w:r>
          </w:hyperlink>
        </w:p>
        <w:p w14:paraId="48E56F90"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15" w:history="1">
            <w:r w:rsidR="00B62090" w:rsidRPr="007207D1">
              <w:rPr>
                <w:rStyle w:val="Hyperlink"/>
                <w:noProof/>
              </w:rPr>
              <w:t>Theme 1: Curricula and pedagogical influences on transition experiences</w:t>
            </w:r>
            <w:r w:rsidR="00B62090">
              <w:rPr>
                <w:noProof/>
                <w:webHidden/>
              </w:rPr>
              <w:tab/>
            </w:r>
            <w:r w:rsidR="00B62090">
              <w:rPr>
                <w:noProof/>
                <w:webHidden/>
              </w:rPr>
              <w:fldChar w:fldCharType="begin"/>
            </w:r>
            <w:r w:rsidR="00B62090">
              <w:rPr>
                <w:noProof/>
                <w:webHidden/>
              </w:rPr>
              <w:instrText xml:space="preserve"> PAGEREF _Toc482524415 \h </w:instrText>
            </w:r>
            <w:r w:rsidR="00B62090">
              <w:rPr>
                <w:noProof/>
                <w:webHidden/>
              </w:rPr>
            </w:r>
            <w:r w:rsidR="00B62090">
              <w:rPr>
                <w:noProof/>
                <w:webHidden/>
              </w:rPr>
              <w:fldChar w:fldCharType="separate"/>
            </w:r>
            <w:r w:rsidR="0059757E">
              <w:rPr>
                <w:noProof/>
                <w:webHidden/>
              </w:rPr>
              <w:t>137</w:t>
            </w:r>
            <w:r w:rsidR="00B62090">
              <w:rPr>
                <w:noProof/>
                <w:webHidden/>
              </w:rPr>
              <w:fldChar w:fldCharType="end"/>
            </w:r>
          </w:hyperlink>
        </w:p>
        <w:p w14:paraId="24F5B504" w14:textId="77777777" w:rsidR="00B62090" w:rsidRDefault="00C675B9">
          <w:pPr>
            <w:pStyle w:val="TOC3"/>
            <w:tabs>
              <w:tab w:val="right" w:leader="dot" w:pos="9016"/>
            </w:tabs>
            <w:rPr>
              <w:rFonts w:eastAsiaTheme="minorEastAsia" w:cstheme="minorBidi"/>
              <w:noProof/>
              <w:lang w:val="en-AU" w:eastAsia="en-AU"/>
            </w:rPr>
          </w:pPr>
          <w:hyperlink w:anchor="_Toc482524416" w:history="1">
            <w:r w:rsidR="00B62090" w:rsidRPr="007207D1">
              <w:rPr>
                <w:rStyle w:val="Hyperlink"/>
                <w:noProof/>
              </w:rPr>
              <w:t>Ready for Year 1; pedagogical approaches and learning behaviours</w:t>
            </w:r>
            <w:r w:rsidR="00B62090">
              <w:rPr>
                <w:noProof/>
                <w:webHidden/>
              </w:rPr>
              <w:tab/>
            </w:r>
            <w:r w:rsidR="00B62090">
              <w:rPr>
                <w:noProof/>
                <w:webHidden/>
              </w:rPr>
              <w:fldChar w:fldCharType="begin"/>
            </w:r>
            <w:r w:rsidR="00B62090">
              <w:rPr>
                <w:noProof/>
                <w:webHidden/>
              </w:rPr>
              <w:instrText xml:space="preserve"> PAGEREF _Toc482524416 \h </w:instrText>
            </w:r>
            <w:r w:rsidR="00B62090">
              <w:rPr>
                <w:noProof/>
                <w:webHidden/>
              </w:rPr>
            </w:r>
            <w:r w:rsidR="00B62090">
              <w:rPr>
                <w:noProof/>
                <w:webHidden/>
              </w:rPr>
              <w:fldChar w:fldCharType="separate"/>
            </w:r>
            <w:r w:rsidR="0059757E">
              <w:rPr>
                <w:noProof/>
                <w:webHidden/>
              </w:rPr>
              <w:t>138</w:t>
            </w:r>
            <w:r w:rsidR="00B62090">
              <w:rPr>
                <w:noProof/>
                <w:webHidden/>
              </w:rPr>
              <w:fldChar w:fldCharType="end"/>
            </w:r>
          </w:hyperlink>
        </w:p>
        <w:p w14:paraId="012E1BCB" w14:textId="77777777" w:rsidR="00B62090" w:rsidRDefault="00C675B9">
          <w:pPr>
            <w:pStyle w:val="TOC3"/>
            <w:tabs>
              <w:tab w:val="right" w:leader="dot" w:pos="9016"/>
            </w:tabs>
            <w:rPr>
              <w:rFonts w:eastAsiaTheme="minorEastAsia" w:cstheme="minorBidi"/>
              <w:noProof/>
              <w:lang w:val="en-AU" w:eastAsia="en-AU"/>
            </w:rPr>
          </w:pPr>
          <w:hyperlink w:anchor="_Toc482524417" w:history="1">
            <w:r w:rsidR="00B62090" w:rsidRPr="007207D1">
              <w:rPr>
                <w:rStyle w:val="Hyperlink"/>
                <w:noProof/>
              </w:rPr>
              <w:t>Perceptions of work and learning and the impact of individual rewards</w:t>
            </w:r>
            <w:r w:rsidR="00B62090">
              <w:rPr>
                <w:noProof/>
                <w:webHidden/>
              </w:rPr>
              <w:tab/>
            </w:r>
            <w:r w:rsidR="00B62090">
              <w:rPr>
                <w:noProof/>
                <w:webHidden/>
              </w:rPr>
              <w:fldChar w:fldCharType="begin"/>
            </w:r>
            <w:r w:rsidR="00B62090">
              <w:rPr>
                <w:noProof/>
                <w:webHidden/>
              </w:rPr>
              <w:instrText xml:space="preserve"> PAGEREF _Toc482524417 \h </w:instrText>
            </w:r>
            <w:r w:rsidR="00B62090">
              <w:rPr>
                <w:noProof/>
                <w:webHidden/>
              </w:rPr>
            </w:r>
            <w:r w:rsidR="00B62090">
              <w:rPr>
                <w:noProof/>
                <w:webHidden/>
              </w:rPr>
              <w:fldChar w:fldCharType="separate"/>
            </w:r>
            <w:r w:rsidR="0059757E">
              <w:rPr>
                <w:noProof/>
                <w:webHidden/>
              </w:rPr>
              <w:t>142</w:t>
            </w:r>
            <w:r w:rsidR="00B62090">
              <w:rPr>
                <w:noProof/>
                <w:webHidden/>
              </w:rPr>
              <w:fldChar w:fldCharType="end"/>
            </w:r>
          </w:hyperlink>
        </w:p>
        <w:p w14:paraId="60ECFD35" w14:textId="77777777" w:rsidR="00B62090" w:rsidRDefault="00C675B9">
          <w:pPr>
            <w:pStyle w:val="TOC3"/>
            <w:tabs>
              <w:tab w:val="right" w:leader="dot" w:pos="9016"/>
            </w:tabs>
            <w:rPr>
              <w:rFonts w:eastAsiaTheme="minorEastAsia" w:cstheme="minorBidi"/>
              <w:noProof/>
              <w:lang w:val="en-AU" w:eastAsia="en-AU"/>
            </w:rPr>
          </w:pPr>
          <w:hyperlink w:anchor="_Toc482524418" w:history="1">
            <w:r w:rsidR="00B62090" w:rsidRPr="007207D1">
              <w:rPr>
                <w:rStyle w:val="Hyperlink"/>
                <w:noProof/>
              </w:rPr>
              <w:t>Perceptions of pedagogical discontinuity and opportunities for progression of familiar experiences</w:t>
            </w:r>
            <w:r w:rsidR="00B62090">
              <w:rPr>
                <w:noProof/>
                <w:webHidden/>
              </w:rPr>
              <w:tab/>
            </w:r>
            <w:r w:rsidR="00B62090">
              <w:rPr>
                <w:noProof/>
                <w:webHidden/>
              </w:rPr>
              <w:fldChar w:fldCharType="begin"/>
            </w:r>
            <w:r w:rsidR="00B62090">
              <w:rPr>
                <w:noProof/>
                <w:webHidden/>
              </w:rPr>
              <w:instrText xml:space="preserve"> PAGEREF _Toc482524418 \h </w:instrText>
            </w:r>
            <w:r w:rsidR="00B62090">
              <w:rPr>
                <w:noProof/>
                <w:webHidden/>
              </w:rPr>
            </w:r>
            <w:r w:rsidR="00B62090">
              <w:rPr>
                <w:noProof/>
                <w:webHidden/>
              </w:rPr>
              <w:fldChar w:fldCharType="separate"/>
            </w:r>
            <w:r w:rsidR="0059757E">
              <w:rPr>
                <w:noProof/>
                <w:webHidden/>
              </w:rPr>
              <w:t>146</w:t>
            </w:r>
            <w:r w:rsidR="00B62090">
              <w:rPr>
                <w:noProof/>
                <w:webHidden/>
              </w:rPr>
              <w:fldChar w:fldCharType="end"/>
            </w:r>
          </w:hyperlink>
        </w:p>
        <w:p w14:paraId="7EBAB883"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19" w:history="1">
            <w:r w:rsidR="00B62090" w:rsidRPr="007207D1">
              <w:rPr>
                <w:rStyle w:val="Hyperlink"/>
                <w:noProof/>
              </w:rPr>
              <w:t>Theme 2: Cultural, social and physical influences on transition experiences</w:t>
            </w:r>
            <w:r w:rsidR="00B62090">
              <w:rPr>
                <w:noProof/>
                <w:webHidden/>
              </w:rPr>
              <w:tab/>
            </w:r>
            <w:r w:rsidR="00B62090">
              <w:rPr>
                <w:noProof/>
                <w:webHidden/>
              </w:rPr>
              <w:fldChar w:fldCharType="begin"/>
            </w:r>
            <w:r w:rsidR="00B62090">
              <w:rPr>
                <w:noProof/>
                <w:webHidden/>
              </w:rPr>
              <w:instrText xml:space="preserve"> PAGEREF _Toc482524419 \h </w:instrText>
            </w:r>
            <w:r w:rsidR="00B62090">
              <w:rPr>
                <w:noProof/>
                <w:webHidden/>
              </w:rPr>
            </w:r>
            <w:r w:rsidR="00B62090">
              <w:rPr>
                <w:noProof/>
                <w:webHidden/>
              </w:rPr>
              <w:fldChar w:fldCharType="separate"/>
            </w:r>
            <w:r w:rsidR="0059757E">
              <w:rPr>
                <w:noProof/>
                <w:webHidden/>
              </w:rPr>
              <w:t>150</w:t>
            </w:r>
            <w:r w:rsidR="00B62090">
              <w:rPr>
                <w:noProof/>
                <w:webHidden/>
              </w:rPr>
              <w:fldChar w:fldCharType="end"/>
            </w:r>
          </w:hyperlink>
        </w:p>
        <w:p w14:paraId="5C457239" w14:textId="77777777" w:rsidR="00B62090" w:rsidRDefault="00C675B9">
          <w:pPr>
            <w:pStyle w:val="TOC3"/>
            <w:tabs>
              <w:tab w:val="right" w:leader="dot" w:pos="9016"/>
            </w:tabs>
            <w:rPr>
              <w:rFonts w:eastAsiaTheme="minorEastAsia" w:cstheme="minorBidi"/>
              <w:noProof/>
              <w:lang w:val="en-AU" w:eastAsia="en-AU"/>
            </w:rPr>
          </w:pPr>
          <w:hyperlink w:anchor="_Toc482524420" w:history="1">
            <w:r w:rsidR="00B62090" w:rsidRPr="007207D1">
              <w:rPr>
                <w:rStyle w:val="Hyperlink"/>
                <w:noProof/>
              </w:rPr>
              <w:t>Perceptions of physical and social discontinuity</w:t>
            </w:r>
            <w:r w:rsidR="00B62090">
              <w:rPr>
                <w:noProof/>
                <w:webHidden/>
              </w:rPr>
              <w:tab/>
            </w:r>
            <w:r w:rsidR="00B62090">
              <w:rPr>
                <w:noProof/>
                <w:webHidden/>
              </w:rPr>
              <w:fldChar w:fldCharType="begin"/>
            </w:r>
            <w:r w:rsidR="00B62090">
              <w:rPr>
                <w:noProof/>
                <w:webHidden/>
              </w:rPr>
              <w:instrText xml:space="preserve"> PAGEREF _Toc482524420 \h </w:instrText>
            </w:r>
            <w:r w:rsidR="00B62090">
              <w:rPr>
                <w:noProof/>
                <w:webHidden/>
              </w:rPr>
            </w:r>
            <w:r w:rsidR="00B62090">
              <w:rPr>
                <w:noProof/>
                <w:webHidden/>
              </w:rPr>
              <w:fldChar w:fldCharType="separate"/>
            </w:r>
            <w:r w:rsidR="0059757E">
              <w:rPr>
                <w:noProof/>
                <w:webHidden/>
              </w:rPr>
              <w:t>150</w:t>
            </w:r>
            <w:r w:rsidR="00B62090">
              <w:rPr>
                <w:noProof/>
                <w:webHidden/>
              </w:rPr>
              <w:fldChar w:fldCharType="end"/>
            </w:r>
          </w:hyperlink>
        </w:p>
        <w:p w14:paraId="6F3BDFA1" w14:textId="77777777" w:rsidR="00B62090" w:rsidRDefault="00C675B9">
          <w:pPr>
            <w:pStyle w:val="TOC3"/>
            <w:tabs>
              <w:tab w:val="right" w:leader="dot" w:pos="9016"/>
            </w:tabs>
            <w:rPr>
              <w:rFonts w:eastAsiaTheme="minorEastAsia" w:cstheme="minorBidi"/>
              <w:noProof/>
              <w:lang w:val="en-AU" w:eastAsia="en-AU"/>
            </w:rPr>
          </w:pPr>
          <w:hyperlink w:anchor="_Toc482524421" w:history="1">
            <w:r w:rsidR="00B62090" w:rsidRPr="007207D1">
              <w:rPr>
                <w:rStyle w:val="Hyperlink"/>
                <w:noProof/>
              </w:rPr>
              <w:t>Responsibility of equipment</w:t>
            </w:r>
            <w:r w:rsidR="00B62090">
              <w:rPr>
                <w:noProof/>
                <w:webHidden/>
              </w:rPr>
              <w:tab/>
            </w:r>
            <w:r w:rsidR="00B62090">
              <w:rPr>
                <w:noProof/>
                <w:webHidden/>
              </w:rPr>
              <w:fldChar w:fldCharType="begin"/>
            </w:r>
            <w:r w:rsidR="00B62090">
              <w:rPr>
                <w:noProof/>
                <w:webHidden/>
              </w:rPr>
              <w:instrText xml:space="preserve"> PAGEREF _Toc482524421 \h </w:instrText>
            </w:r>
            <w:r w:rsidR="00B62090">
              <w:rPr>
                <w:noProof/>
                <w:webHidden/>
              </w:rPr>
            </w:r>
            <w:r w:rsidR="00B62090">
              <w:rPr>
                <w:noProof/>
                <w:webHidden/>
              </w:rPr>
              <w:fldChar w:fldCharType="separate"/>
            </w:r>
            <w:r w:rsidR="0059757E">
              <w:rPr>
                <w:noProof/>
                <w:webHidden/>
              </w:rPr>
              <w:t>153</w:t>
            </w:r>
            <w:r w:rsidR="00B62090">
              <w:rPr>
                <w:noProof/>
                <w:webHidden/>
              </w:rPr>
              <w:fldChar w:fldCharType="end"/>
            </w:r>
          </w:hyperlink>
        </w:p>
        <w:p w14:paraId="66FF050B" w14:textId="77777777" w:rsidR="00B62090" w:rsidRDefault="00C675B9">
          <w:pPr>
            <w:pStyle w:val="TOC3"/>
            <w:tabs>
              <w:tab w:val="right" w:leader="dot" w:pos="9016"/>
            </w:tabs>
            <w:rPr>
              <w:rFonts w:eastAsiaTheme="minorEastAsia" w:cstheme="minorBidi"/>
              <w:noProof/>
              <w:lang w:val="en-AU" w:eastAsia="en-AU"/>
            </w:rPr>
          </w:pPr>
          <w:hyperlink w:anchor="_Toc482524422" w:history="1">
            <w:r w:rsidR="00B62090" w:rsidRPr="007207D1">
              <w:rPr>
                <w:rStyle w:val="Hyperlink"/>
                <w:noProof/>
              </w:rPr>
              <w:t>Rules and rewards: The impact of the collective imperative</w:t>
            </w:r>
            <w:r w:rsidR="00B62090">
              <w:rPr>
                <w:noProof/>
                <w:webHidden/>
              </w:rPr>
              <w:tab/>
            </w:r>
            <w:r w:rsidR="00B62090">
              <w:rPr>
                <w:noProof/>
                <w:webHidden/>
              </w:rPr>
              <w:fldChar w:fldCharType="begin"/>
            </w:r>
            <w:r w:rsidR="00B62090">
              <w:rPr>
                <w:noProof/>
                <w:webHidden/>
              </w:rPr>
              <w:instrText xml:space="preserve"> PAGEREF _Toc482524422 \h </w:instrText>
            </w:r>
            <w:r w:rsidR="00B62090">
              <w:rPr>
                <w:noProof/>
                <w:webHidden/>
              </w:rPr>
            </w:r>
            <w:r w:rsidR="00B62090">
              <w:rPr>
                <w:noProof/>
                <w:webHidden/>
              </w:rPr>
              <w:fldChar w:fldCharType="separate"/>
            </w:r>
            <w:r w:rsidR="0059757E">
              <w:rPr>
                <w:noProof/>
                <w:webHidden/>
              </w:rPr>
              <w:t>154</w:t>
            </w:r>
            <w:r w:rsidR="00B62090">
              <w:rPr>
                <w:noProof/>
                <w:webHidden/>
              </w:rPr>
              <w:fldChar w:fldCharType="end"/>
            </w:r>
          </w:hyperlink>
        </w:p>
        <w:p w14:paraId="60716404" w14:textId="77777777" w:rsidR="00B62090" w:rsidRDefault="00C675B9">
          <w:pPr>
            <w:pStyle w:val="TOC2"/>
            <w:tabs>
              <w:tab w:val="right" w:leader="dot" w:pos="9016"/>
            </w:tabs>
            <w:rPr>
              <w:rFonts w:eastAsiaTheme="minorEastAsia" w:cstheme="minorBidi"/>
              <w:b w:val="0"/>
              <w:bCs w:val="0"/>
              <w:noProof/>
              <w:lang w:val="en-AU" w:eastAsia="en-AU"/>
            </w:rPr>
          </w:pPr>
          <w:hyperlink w:anchor="_Toc482524423" w:history="1">
            <w:r w:rsidR="00B62090" w:rsidRPr="007207D1">
              <w:rPr>
                <w:rStyle w:val="Hyperlink"/>
                <w:noProof/>
              </w:rPr>
              <w:t>Final conclusion and implications for practice</w:t>
            </w:r>
            <w:r w:rsidR="00B62090">
              <w:rPr>
                <w:noProof/>
                <w:webHidden/>
              </w:rPr>
              <w:tab/>
            </w:r>
            <w:r w:rsidR="00B62090">
              <w:rPr>
                <w:noProof/>
                <w:webHidden/>
              </w:rPr>
              <w:fldChar w:fldCharType="begin"/>
            </w:r>
            <w:r w:rsidR="00B62090">
              <w:rPr>
                <w:noProof/>
                <w:webHidden/>
              </w:rPr>
              <w:instrText xml:space="preserve"> PAGEREF _Toc482524423 \h </w:instrText>
            </w:r>
            <w:r w:rsidR="00B62090">
              <w:rPr>
                <w:noProof/>
                <w:webHidden/>
              </w:rPr>
            </w:r>
            <w:r w:rsidR="00B62090">
              <w:rPr>
                <w:noProof/>
                <w:webHidden/>
              </w:rPr>
              <w:fldChar w:fldCharType="separate"/>
            </w:r>
            <w:r w:rsidR="0059757E">
              <w:rPr>
                <w:noProof/>
                <w:webHidden/>
              </w:rPr>
              <w:t>157</w:t>
            </w:r>
            <w:r w:rsidR="00B62090">
              <w:rPr>
                <w:noProof/>
                <w:webHidden/>
              </w:rPr>
              <w:fldChar w:fldCharType="end"/>
            </w:r>
          </w:hyperlink>
        </w:p>
        <w:p w14:paraId="7916D24E"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4" w:history="1">
            <w:r w:rsidR="00B62090" w:rsidRPr="007207D1">
              <w:rPr>
                <w:rStyle w:val="Hyperlink"/>
                <w:noProof/>
              </w:rPr>
              <w:t>Reference List</w:t>
            </w:r>
            <w:r w:rsidR="00B62090">
              <w:rPr>
                <w:noProof/>
                <w:webHidden/>
              </w:rPr>
              <w:tab/>
            </w:r>
            <w:r w:rsidR="00B62090">
              <w:rPr>
                <w:noProof/>
                <w:webHidden/>
              </w:rPr>
              <w:fldChar w:fldCharType="begin"/>
            </w:r>
            <w:r w:rsidR="00B62090">
              <w:rPr>
                <w:noProof/>
                <w:webHidden/>
              </w:rPr>
              <w:instrText xml:space="preserve"> PAGEREF _Toc482524424 \h </w:instrText>
            </w:r>
            <w:r w:rsidR="00B62090">
              <w:rPr>
                <w:noProof/>
                <w:webHidden/>
              </w:rPr>
            </w:r>
            <w:r w:rsidR="00B62090">
              <w:rPr>
                <w:noProof/>
                <w:webHidden/>
              </w:rPr>
              <w:fldChar w:fldCharType="separate"/>
            </w:r>
            <w:r w:rsidR="0059757E">
              <w:rPr>
                <w:noProof/>
                <w:webHidden/>
              </w:rPr>
              <w:t>166</w:t>
            </w:r>
            <w:r w:rsidR="00B62090">
              <w:rPr>
                <w:noProof/>
                <w:webHidden/>
              </w:rPr>
              <w:fldChar w:fldCharType="end"/>
            </w:r>
          </w:hyperlink>
        </w:p>
        <w:p w14:paraId="7B8EE6E7"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5" w:history="1">
            <w:r w:rsidR="00B62090" w:rsidRPr="007207D1">
              <w:rPr>
                <w:rStyle w:val="Hyperlink"/>
                <w:noProof/>
              </w:rPr>
              <w:t>Appendix A1 – Research information and consent letter (parents)</w:t>
            </w:r>
            <w:r w:rsidR="00B62090">
              <w:rPr>
                <w:noProof/>
                <w:webHidden/>
              </w:rPr>
              <w:tab/>
            </w:r>
            <w:r w:rsidR="00B62090">
              <w:rPr>
                <w:noProof/>
                <w:webHidden/>
              </w:rPr>
              <w:fldChar w:fldCharType="begin"/>
            </w:r>
            <w:r w:rsidR="00B62090">
              <w:rPr>
                <w:noProof/>
                <w:webHidden/>
              </w:rPr>
              <w:instrText xml:space="preserve"> PAGEREF _Toc482524425 \h </w:instrText>
            </w:r>
            <w:r w:rsidR="00B62090">
              <w:rPr>
                <w:noProof/>
                <w:webHidden/>
              </w:rPr>
            </w:r>
            <w:r w:rsidR="00B62090">
              <w:rPr>
                <w:noProof/>
                <w:webHidden/>
              </w:rPr>
              <w:fldChar w:fldCharType="separate"/>
            </w:r>
            <w:r w:rsidR="0059757E">
              <w:rPr>
                <w:noProof/>
                <w:webHidden/>
              </w:rPr>
              <w:t>176</w:t>
            </w:r>
            <w:r w:rsidR="00B62090">
              <w:rPr>
                <w:noProof/>
                <w:webHidden/>
              </w:rPr>
              <w:fldChar w:fldCharType="end"/>
            </w:r>
          </w:hyperlink>
        </w:p>
        <w:p w14:paraId="343D33C4"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6" w:history="1">
            <w:r w:rsidR="00B62090" w:rsidRPr="007207D1">
              <w:rPr>
                <w:rStyle w:val="Hyperlink"/>
                <w:noProof/>
              </w:rPr>
              <w:t>Appendix A2 - Research information and consent letter (teaching staff)</w:t>
            </w:r>
            <w:r w:rsidR="00B62090">
              <w:rPr>
                <w:noProof/>
                <w:webHidden/>
              </w:rPr>
              <w:tab/>
            </w:r>
            <w:r w:rsidR="00B62090">
              <w:rPr>
                <w:noProof/>
                <w:webHidden/>
              </w:rPr>
              <w:fldChar w:fldCharType="begin"/>
            </w:r>
            <w:r w:rsidR="00B62090">
              <w:rPr>
                <w:noProof/>
                <w:webHidden/>
              </w:rPr>
              <w:instrText xml:space="preserve"> PAGEREF _Toc482524426 \h </w:instrText>
            </w:r>
            <w:r w:rsidR="00B62090">
              <w:rPr>
                <w:noProof/>
                <w:webHidden/>
              </w:rPr>
            </w:r>
            <w:r w:rsidR="00B62090">
              <w:rPr>
                <w:noProof/>
                <w:webHidden/>
              </w:rPr>
              <w:fldChar w:fldCharType="separate"/>
            </w:r>
            <w:r w:rsidR="0059757E">
              <w:rPr>
                <w:noProof/>
                <w:webHidden/>
              </w:rPr>
              <w:t>180</w:t>
            </w:r>
            <w:r w:rsidR="00B62090">
              <w:rPr>
                <w:noProof/>
                <w:webHidden/>
              </w:rPr>
              <w:fldChar w:fldCharType="end"/>
            </w:r>
          </w:hyperlink>
        </w:p>
        <w:p w14:paraId="2AF7A5D2"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7" w:history="1">
            <w:r w:rsidR="00B62090" w:rsidRPr="007207D1">
              <w:rPr>
                <w:rStyle w:val="Hyperlink"/>
                <w:noProof/>
              </w:rPr>
              <w:t>Appendix B – Ethical approval letter</w:t>
            </w:r>
            <w:r w:rsidR="00B62090">
              <w:rPr>
                <w:noProof/>
                <w:webHidden/>
              </w:rPr>
              <w:tab/>
            </w:r>
            <w:r w:rsidR="00B62090">
              <w:rPr>
                <w:noProof/>
                <w:webHidden/>
              </w:rPr>
              <w:fldChar w:fldCharType="begin"/>
            </w:r>
            <w:r w:rsidR="00B62090">
              <w:rPr>
                <w:noProof/>
                <w:webHidden/>
              </w:rPr>
              <w:instrText xml:space="preserve"> PAGEREF _Toc482524427 \h </w:instrText>
            </w:r>
            <w:r w:rsidR="00B62090">
              <w:rPr>
                <w:noProof/>
                <w:webHidden/>
              </w:rPr>
            </w:r>
            <w:r w:rsidR="00B62090">
              <w:rPr>
                <w:noProof/>
                <w:webHidden/>
              </w:rPr>
              <w:fldChar w:fldCharType="separate"/>
            </w:r>
            <w:r w:rsidR="0059757E">
              <w:rPr>
                <w:noProof/>
                <w:webHidden/>
              </w:rPr>
              <w:t>184</w:t>
            </w:r>
            <w:r w:rsidR="00B62090">
              <w:rPr>
                <w:noProof/>
                <w:webHidden/>
              </w:rPr>
              <w:fldChar w:fldCharType="end"/>
            </w:r>
          </w:hyperlink>
        </w:p>
        <w:p w14:paraId="79A124EE"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8" w:history="1">
            <w:r w:rsidR="00B62090" w:rsidRPr="007207D1">
              <w:rPr>
                <w:rStyle w:val="Hyperlink"/>
                <w:noProof/>
              </w:rPr>
              <w:t>Appendix C – Interview schedule, first interview (children)</w:t>
            </w:r>
            <w:r w:rsidR="00B62090">
              <w:rPr>
                <w:noProof/>
                <w:webHidden/>
              </w:rPr>
              <w:tab/>
            </w:r>
            <w:r w:rsidR="00B62090">
              <w:rPr>
                <w:noProof/>
                <w:webHidden/>
              </w:rPr>
              <w:fldChar w:fldCharType="begin"/>
            </w:r>
            <w:r w:rsidR="00B62090">
              <w:rPr>
                <w:noProof/>
                <w:webHidden/>
              </w:rPr>
              <w:instrText xml:space="preserve"> PAGEREF _Toc482524428 \h </w:instrText>
            </w:r>
            <w:r w:rsidR="00B62090">
              <w:rPr>
                <w:noProof/>
                <w:webHidden/>
              </w:rPr>
            </w:r>
            <w:r w:rsidR="00B62090">
              <w:rPr>
                <w:noProof/>
                <w:webHidden/>
              </w:rPr>
              <w:fldChar w:fldCharType="separate"/>
            </w:r>
            <w:r w:rsidR="0059757E">
              <w:rPr>
                <w:noProof/>
                <w:webHidden/>
              </w:rPr>
              <w:t>186</w:t>
            </w:r>
            <w:r w:rsidR="00B62090">
              <w:rPr>
                <w:noProof/>
                <w:webHidden/>
              </w:rPr>
              <w:fldChar w:fldCharType="end"/>
            </w:r>
          </w:hyperlink>
        </w:p>
        <w:p w14:paraId="3612AEC8"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29" w:history="1">
            <w:r w:rsidR="00B62090" w:rsidRPr="007207D1">
              <w:rPr>
                <w:rStyle w:val="Hyperlink"/>
                <w:noProof/>
              </w:rPr>
              <w:t>Appendix D – Drawing Conversation notes</w:t>
            </w:r>
            <w:r w:rsidR="00B62090">
              <w:rPr>
                <w:noProof/>
                <w:webHidden/>
              </w:rPr>
              <w:tab/>
            </w:r>
            <w:r w:rsidR="00B62090">
              <w:rPr>
                <w:noProof/>
                <w:webHidden/>
              </w:rPr>
              <w:fldChar w:fldCharType="begin"/>
            </w:r>
            <w:r w:rsidR="00B62090">
              <w:rPr>
                <w:noProof/>
                <w:webHidden/>
              </w:rPr>
              <w:instrText xml:space="preserve"> PAGEREF _Toc482524429 \h </w:instrText>
            </w:r>
            <w:r w:rsidR="00B62090">
              <w:rPr>
                <w:noProof/>
                <w:webHidden/>
              </w:rPr>
            </w:r>
            <w:r w:rsidR="00B62090">
              <w:rPr>
                <w:noProof/>
                <w:webHidden/>
              </w:rPr>
              <w:fldChar w:fldCharType="separate"/>
            </w:r>
            <w:r w:rsidR="0059757E">
              <w:rPr>
                <w:noProof/>
                <w:webHidden/>
              </w:rPr>
              <w:t>187</w:t>
            </w:r>
            <w:r w:rsidR="00B62090">
              <w:rPr>
                <w:noProof/>
                <w:webHidden/>
              </w:rPr>
              <w:fldChar w:fldCharType="end"/>
            </w:r>
          </w:hyperlink>
        </w:p>
        <w:p w14:paraId="05C7ECED"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0" w:history="1">
            <w:r w:rsidR="00B62090" w:rsidRPr="007207D1">
              <w:rPr>
                <w:rStyle w:val="Hyperlink"/>
                <w:noProof/>
              </w:rPr>
              <w:t>Appendix E – Interview schedule, final interview (children)</w:t>
            </w:r>
            <w:r w:rsidR="00B62090">
              <w:rPr>
                <w:noProof/>
                <w:webHidden/>
              </w:rPr>
              <w:tab/>
            </w:r>
            <w:r w:rsidR="00B62090">
              <w:rPr>
                <w:noProof/>
                <w:webHidden/>
              </w:rPr>
              <w:fldChar w:fldCharType="begin"/>
            </w:r>
            <w:r w:rsidR="00B62090">
              <w:rPr>
                <w:noProof/>
                <w:webHidden/>
              </w:rPr>
              <w:instrText xml:space="preserve"> PAGEREF _Toc482524430 \h </w:instrText>
            </w:r>
            <w:r w:rsidR="00B62090">
              <w:rPr>
                <w:noProof/>
                <w:webHidden/>
              </w:rPr>
            </w:r>
            <w:r w:rsidR="00B62090">
              <w:rPr>
                <w:noProof/>
                <w:webHidden/>
              </w:rPr>
              <w:fldChar w:fldCharType="separate"/>
            </w:r>
            <w:r w:rsidR="0059757E">
              <w:rPr>
                <w:noProof/>
                <w:webHidden/>
              </w:rPr>
              <w:t>190</w:t>
            </w:r>
            <w:r w:rsidR="00B62090">
              <w:rPr>
                <w:noProof/>
                <w:webHidden/>
              </w:rPr>
              <w:fldChar w:fldCharType="end"/>
            </w:r>
          </w:hyperlink>
        </w:p>
        <w:p w14:paraId="61D8F166"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1" w:history="1">
            <w:r w:rsidR="00B62090" w:rsidRPr="007207D1">
              <w:rPr>
                <w:rStyle w:val="Hyperlink"/>
                <w:noProof/>
              </w:rPr>
              <w:t>Appendix F1 – Interview schedule (parents)</w:t>
            </w:r>
            <w:r w:rsidR="00B62090">
              <w:rPr>
                <w:noProof/>
                <w:webHidden/>
              </w:rPr>
              <w:tab/>
            </w:r>
            <w:r w:rsidR="00B62090">
              <w:rPr>
                <w:noProof/>
                <w:webHidden/>
              </w:rPr>
              <w:fldChar w:fldCharType="begin"/>
            </w:r>
            <w:r w:rsidR="00B62090">
              <w:rPr>
                <w:noProof/>
                <w:webHidden/>
              </w:rPr>
              <w:instrText xml:space="preserve"> PAGEREF _Toc482524431 \h </w:instrText>
            </w:r>
            <w:r w:rsidR="00B62090">
              <w:rPr>
                <w:noProof/>
                <w:webHidden/>
              </w:rPr>
            </w:r>
            <w:r w:rsidR="00B62090">
              <w:rPr>
                <w:noProof/>
                <w:webHidden/>
              </w:rPr>
              <w:fldChar w:fldCharType="separate"/>
            </w:r>
            <w:r w:rsidR="0059757E">
              <w:rPr>
                <w:noProof/>
                <w:webHidden/>
              </w:rPr>
              <w:t>191</w:t>
            </w:r>
            <w:r w:rsidR="00B62090">
              <w:rPr>
                <w:noProof/>
                <w:webHidden/>
              </w:rPr>
              <w:fldChar w:fldCharType="end"/>
            </w:r>
          </w:hyperlink>
        </w:p>
        <w:p w14:paraId="5AB1C3D3"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2" w:history="1">
            <w:r w:rsidR="00B62090" w:rsidRPr="007207D1">
              <w:rPr>
                <w:rStyle w:val="Hyperlink"/>
                <w:noProof/>
              </w:rPr>
              <w:t>Appendix F2 – Interview schedule (Year 1 teacher)</w:t>
            </w:r>
            <w:r w:rsidR="00B62090">
              <w:rPr>
                <w:noProof/>
                <w:webHidden/>
              </w:rPr>
              <w:tab/>
            </w:r>
            <w:r w:rsidR="00B62090">
              <w:rPr>
                <w:noProof/>
                <w:webHidden/>
              </w:rPr>
              <w:fldChar w:fldCharType="begin"/>
            </w:r>
            <w:r w:rsidR="00B62090">
              <w:rPr>
                <w:noProof/>
                <w:webHidden/>
              </w:rPr>
              <w:instrText xml:space="preserve"> PAGEREF _Toc482524432 \h </w:instrText>
            </w:r>
            <w:r w:rsidR="00B62090">
              <w:rPr>
                <w:noProof/>
                <w:webHidden/>
              </w:rPr>
            </w:r>
            <w:r w:rsidR="00B62090">
              <w:rPr>
                <w:noProof/>
                <w:webHidden/>
              </w:rPr>
              <w:fldChar w:fldCharType="separate"/>
            </w:r>
            <w:r w:rsidR="0059757E">
              <w:rPr>
                <w:noProof/>
                <w:webHidden/>
              </w:rPr>
              <w:t>192</w:t>
            </w:r>
            <w:r w:rsidR="00B62090">
              <w:rPr>
                <w:noProof/>
                <w:webHidden/>
              </w:rPr>
              <w:fldChar w:fldCharType="end"/>
            </w:r>
          </w:hyperlink>
        </w:p>
        <w:p w14:paraId="70B25376"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3" w:history="1">
            <w:r w:rsidR="00B62090" w:rsidRPr="007207D1">
              <w:rPr>
                <w:rStyle w:val="Hyperlink"/>
                <w:noProof/>
              </w:rPr>
              <w:t>Appendix F3 – Interview schedule (Maternelle teaching staff)</w:t>
            </w:r>
            <w:r w:rsidR="00B62090">
              <w:rPr>
                <w:noProof/>
                <w:webHidden/>
              </w:rPr>
              <w:tab/>
            </w:r>
            <w:r w:rsidR="00B62090">
              <w:rPr>
                <w:noProof/>
                <w:webHidden/>
              </w:rPr>
              <w:fldChar w:fldCharType="begin"/>
            </w:r>
            <w:r w:rsidR="00B62090">
              <w:rPr>
                <w:noProof/>
                <w:webHidden/>
              </w:rPr>
              <w:instrText xml:space="preserve"> PAGEREF _Toc482524433 \h </w:instrText>
            </w:r>
            <w:r w:rsidR="00B62090">
              <w:rPr>
                <w:noProof/>
                <w:webHidden/>
              </w:rPr>
            </w:r>
            <w:r w:rsidR="00B62090">
              <w:rPr>
                <w:noProof/>
                <w:webHidden/>
              </w:rPr>
              <w:fldChar w:fldCharType="separate"/>
            </w:r>
            <w:r w:rsidR="0059757E">
              <w:rPr>
                <w:noProof/>
                <w:webHidden/>
              </w:rPr>
              <w:t>193</w:t>
            </w:r>
            <w:r w:rsidR="00B62090">
              <w:rPr>
                <w:noProof/>
                <w:webHidden/>
              </w:rPr>
              <w:fldChar w:fldCharType="end"/>
            </w:r>
          </w:hyperlink>
        </w:p>
        <w:p w14:paraId="0438BF98"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4" w:history="1">
            <w:r w:rsidR="00B62090" w:rsidRPr="007207D1">
              <w:rPr>
                <w:rStyle w:val="Hyperlink"/>
                <w:noProof/>
              </w:rPr>
              <w:t>Appendix G – Example transcript (Photograph interview)</w:t>
            </w:r>
            <w:r w:rsidR="00B62090">
              <w:rPr>
                <w:noProof/>
                <w:webHidden/>
              </w:rPr>
              <w:tab/>
            </w:r>
            <w:r w:rsidR="00B62090">
              <w:rPr>
                <w:noProof/>
                <w:webHidden/>
              </w:rPr>
              <w:fldChar w:fldCharType="begin"/>
            </w:r>
            <w:r w:rsidR="00B62090">
              <w:rPr>
                <w:noProof/>
                <w:webHidden/>
              </w:rPr>
              <w:instrText xml:space="preserve"> PAGEREF _Toc482524434 \h </w:instrText>
            </w:r>
            <w:r w:rsidR="00B62090">
              <w:rPr>
                <w:noProof/>
                <w:webHidden/>
              </w:rPr>
            </w:r>
            <w:r w:rsidR="00B62090">
              <w:rPr>
                <w:noProof/>
                <w:webHidden/>
              </w:rPr>
              <w:fldChar w:fldCharType="separate"/>
            </w:r>
            <w:r w:rsidR="0059757E">
              <w:rPr>
                <w:noProof/>
                <w:webHidden/>
              </w:rPr>
              <w:t>194</w:t>
            </w:r>
            <w:r w:rsidR="00B62090">
              <w:rPr>
                <w:noProof/>
                <w:webHidden/>
              </w:rPr>
              <w:fldChar w:fldCharType="end"/>
            </w:r>
          </w:hyperlink>
        </w:p>
        <w:p w14:paraId="101AE916"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5" w:history="1">
            <w:r w:rsidR="00B62090" w:rsidRPr="007207D1">
              <w:rPr>
                <w:rStyle w:val="Hyperlink"/>
                <w:noProof/>
              </w:rPr>
              <w:t>Appendix H -  Large poster categories related to most enjoyable Year 1 experiences</w:t>
            </w:r>
            <w:r w:rsidR="00B62090">
              <w:rPr>
                <w:noProof/>
                <w:webHidden/>
              </w:rPr>
              <w:tab/>
            </w:r>
            <w:r w:rsidR="00B62090">
              <w:rPr>
                <w:noProof/>
                <w:webHidden/>
              </w:rPr>
              <w:fldChar w:fldCharType="begin"/>
            </w:r>
            <w:r w:rsidR="00B62090">
              <w:rPr>
                <w:noProof/>
                <w:webHidden/>
              </w:rPr>
              <w:instrText xml:space="preserve"> PAGEREF _Toc482524435 \h </w:instrText>
            </w:r>
            <w:r w:rsidR="00B62090">
              <w:rPr>
                <w:noProof/>
                <w:webHidden/>
              </w:rPr>
            </w:r>
            <w:r w:rsidR="00B62090">
              <w:rPr>
                <w:noProof/>
                <w:webHidden/>
              </w:rPr>
              <w:fldChar w:fldCharType="separate"/>
            </w:r>
            <w:r w:rsidR="0059757E">
              <w:rPr>
                <w:noProof/>
                <w:webHidden/>
              </w:rPr>
              <w:t>207</w:t>
            </w:r>
            <w:r w:rsidR="00B62090">
              <w:rPr>
                <w:noProof/>
                <w:webHidden/>
              </w:rPr>
              <w:fldChar w:fldCharType="end"/>
            </w:r>
          </w:hyperlink>
        </w:p>
        <w:p w14:paraId="736CB3AD"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6" w:history="1">
            <w:r w:rsidR="00B62090" w:rsidRPr="007207D1">
              <w:rPr>
                <w:rStyle w:val="Hyperlink"/>
                <w:noProof/>
              </w:rPr>
              <w:t>A</w:t>
            </w:r>
            <w:r w:rsidR="005C261B">
              <w:rPr>
                <w:rStyle w:val="Hyperlink"/>
                <w:noProof/>
              </w:rPr>
              <w:t>ppendix I – A4 condensed booklet</w:t>
            </w:r>
            <w:r w:rsidR="00B62090">
              <w:rPr>
                <w:noProof/>
                <w:webHidden/>
              </w:rPr>
              <w:tab/>
            </w:r>
            <w:r w:rsidR="00B62090">
              <w:rPr>
                <w:noProof/>
                <w:webHidden/>
              </w:rPr>
              <w:fldChar w:fldCharType="begin"/>
            </w:r>
            <w:r w:rsidR="00B62090">
              <w:rPr>
                <w:noProof/>
                <w:webHidden/>
              </w:rPr>
              <w:instrText xml:space="preserve"> PAGEREF _Toc482524436 \h </w:instrText>
            </w:r>
            <w:r w:rsidR="00B62090">
              <w:rPr>
                <w:noProof/>
                <w:webHidden/>
              </w:rPr>
            </w:r>
            <w:r w:rsidR="00B62090">
              <w:rPr>
                <w:noProof/>
                <w:webHidden/>
              </w:rPr>
              <w:fldChar w:fldCharType="separate"/>
            </w:r>
            <w:r w:rsidR="0059757E">
              <w:rPr>
                <w:noProof/>
                <w:webHidden/>
              </w:rPr>
              <w:t>208</w:t>
            </w:r>
            <w:r w:rsidR="00B62090">
              <w:rPr>
                <w:noProof/>
                <w:webHidden/>
              </w:rPr>
              <w:fldChar w:fldCharType="end"/>
            </w:r>
          </w:hyperlink>
        </w:p>
        <w:p w14:paraId="2C35E704"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7" w:history="1">
            <w:r w:rsidR="00B62090" w:rsidRPr="007207D1">
              <w:rPr>
                <w:rStyle w:val="Hyperlink"/>
                <w:noProof/>
              </w:rPr>
              <w:t>Appendix J – Large poster / individual child profile</w:t>
            </w:r>
            <w:r w:rsidR="00B62090">
              <w:rPr>
                <w:noProof/>
                <w:webHidden/>
              </w:rPr>
              <w:tab/>
            </w:r>
            <w:r w:rsidR="00B62090">
              <w:rPr>
                <w:noProof/>
                <w:webHidden/>
              </w:rPr>
              <w:fldChar w:fldCharType="begin"/>
            </w:r>
            <w:r w:rsidR="00B62090">
              <w:rPr>
                <w:noProof/>
                <w:webHidden/>
              </w:rPr>
              <w:instrText xml:space="preserve"> PAGEREF _Toc482524437 \h </w:instrText>
            </w:r>
            <w:r w:rsidR="00B62090">
              <w:rPr>
                <w:noProof/>
                <w:webHidden/>
              </w:rPr>
            </w:r>
            <w:r w:rsidR="00B62090">
              <w:rPr>
                <w:noProof/>
                <w:webHidden/>
              </w:rPr>
              <w:fldChar w:fldCharType="separate"/>
            </w:r>
            <w:r w:rsidR="0059757E">
              <w:rPr>
                <w:noProof/>
                <w:webHidden/>
              </w:rPr>
              <w:t>211</w:t>
            </w:r>
            <w:r w:rsidR="00B62090">
              <w:rPr>
                <w:noProof/>
                <w:webHidden/>
              </w:rPr>
              <w:fldChar w:fldCharType="end"/>
            </w:r>
          </w:hyperlink>
        </w:p>
        <w:p w14:paraId="2AEC3EF9"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8" w:history="1">
            <w:r w:rsidR="00B62090">
              <w:rPr>
                <w:noProof/>
                <w:webHidden/>
              </w:rPr>
              <w:tab/>
            </w:r>
            <w:r w:rsidR="00B62090">
              <w:rPr>
                <w:noProof/>
                <w:webHidden/>
              </w:rPr>
              <w:fldChar w:fldCharType="begin"/>
            </w:r>
            <w:r w:rsidR="00B62090">
              <w:rPr>
                <w:noProof/>
                <w:webHidden/>
              </w:rPr>
              <w:instrText xml:space="preserve"> PAGEREF _Toc482524438 \h </w:instrText>
            </w:r>
            <w:r w:rsidR="00B62090">
              <w:rPr>
                <w:noProof/>
                <w:webHidden/>
              </w:rPr>
            </w:r>
            <w:r w:rsidR="00B62090">
              <w:rPr>
                <w:noProof/>
                <w:webHidden/>
              </w:rPr>
              <w:fldChar w:fldCharType="separate"/>
            </w:r>
            <w:r w:rsidR="0059757E">
              <w:rPr>
                <w:noProof/>
                <w:webHidden/>
              </w:rPr>
              <w:t>211</w:t>
            </w:r>
            <w:r w:rsidR="00B62090">
              <w:rPr>
                <w:noProof/>
                <w:webHidden/>
              </w:rPr>
              <w:fldChar w:fldCharType="end"/>
            </w:r>
          </w:hyperlink>
        </w:p>
        <w:p w14:paraId="4438AAFA" w14:textId="77777777" w:rsidR="00B62090" w:rsidRDefault="00C675B9">
          <w:pPr>
            <w:pStyle w:val="TOC1"/>
            <w:tabs>
              <w:tab w:val="right" w:leader="dot" w:pos="9016"/>
            </w:tabs>
            <w:rPr>
              <w:rFonts w:eastAsiaTheme="minorEastAsia" w:cstheme="minorBidi"/>
              <w:b w:val="0"/>
              <w:bCs w:val="0"/>
              <w:noProof/>
              <w:sz w:val="22"/>
              <w:szCs w:val="22"/>
              <w:lang w:val="en-AU" w:eastAsia="en-AU"/>
            </w:rPr>
          </w:pPr>
          <w:hyperlink w:anchor="_Toc482524439" w:history="1">
            <w:r w:rsidR="00B62090" w:rsidRPr="007207D1">
              <w:rPr>
                <w:rStyle w:val="Hyperlink"/>
                <w:noProof/>
              </w:rPr>
              <w:t>Appendix k – Child profile (vignette)</w:t>
            </w:r>
            <w:r w:rsidR="00B62090">
              <w:rPr>
                <w:noProof/>
                <w:webHidden/>
              </w:rPr>
              <w:tab/>
            </w:r>
            <w:r w:rsidR="00B62090">
              <w:rPr>
                <w:noProof/>
                <w:webHidden/>
              </w:rPr>
              <w:fldChar w:fldCharType="begin"/>
            </w:r>
            <w:r w:rsidR="00B62090">
              <w:rPr>
                <w:noProof/>
                <w:webHidden/>
              </w:rPr>
              <w:instrText xml:space="preserve"> PAGEREF _Toc482524439 \h </w:instrText>
            </w:r>
            <w:r w:rsidR="00B62090">
              <w:rPr>
                <w:noProof/>
                <w:webHidden/>
              </w:rPr>
            </w:r>
            <w:r w:rsidR="00B62090">
              <w:rPr>
                <w:noProof/>
                <w:webHidden/>
              </w:rPr>
              <w:fldChar w:fldCharType="separate"/>
            </w:r>
            <w:r w:rsidR="0059757E">
              <w:rPr>
                <w:noProof/>
                <w:webHidden/>
              </w:rPr>
              <w:t>212</w:t>
            </w:r>
            <w:r w:rsidR="00B62090">
              <w:rPr>
                <w:noProof/>
                <w:webHidden/>
              </w:rPr>
              <w:fldChar w:fldCharType="end"/>
            </w:r>
          </w:hyperlink>
        </w:p>
        <w:p w14:paraId="4D040E76" w14:textId="77777777" w:rsidR="00B62090" w:rsidRDefault="00C675B9">
          <w:pPr>
            <w:pStyle w:val="TOC3"/>
            <w:tabs>
              <w:tab w:val="right" w:leader="dot" w:pos="9016"/>
            </w:tabs>
            <w:rPr>
              <w:rFonts w:eastAsiaTheme="minorEastAsia" w:cstheme="minorBidi"/>
              <w:noProof/>
              <w:lang w:val="en-AU" w:eastAsia="en-AU"/>
            </w:rPr>
          </w:pPr>
          <w:hyperlink w:anchor="_Toc482524440" w:history="1">
            <w:r w:rsidR="00B62090" w:rsidRPr="007207D1">
              <w:rPr>
                <w:rStyle w:val="Hyperlink"/>
                <w:noProof/>
              </w:rPr>
              <w:t>Child Profile – Isabelle</w:t>
            </w:r>
            <w:r w:rsidR="00B62090">
              <w:rPr>
                <w:noProof/>
                <w:webHidden/>
              </w:rPr>
              <w:tab/>
            </w:r>
            <w:r w:rsidR="00B62090">
              <w:rPr>
                <w:noProof/>
                <w:webHidden/>
              </w:rPr>
              <w:fldChar w:fldCharType="begin"/>
            </w:r>
            <w:r w:rsidR="00B62090">
              <w:rPr>
                <w:noProof/>
                <w:webHidden/>
              </w:rPr>
              <w:instrText xml:space="preserve"> PAGEREF _Toc482524440 \h </w:instrText>
            </w:r>
            <w:r w:rsidR="00B62090">
              <w:rPr>
                <w:noProof/>
                <w:webHidden/>
              </w:rPr>
            </w:r>
            <w:r w:rsidR="00B62090">
              <w:rPr>
                <w:noProof/>
                <w:webHidden/>
              </w:rPr>
              <w:fldChar w:fldCharType="separate"/>
            </w:r>
            <w:r w:rsidR="0059757E">
              <w:rPr>
                <w:noProof/>
                <w:webHidden/>
              </w:rPr>
              <w:t>212</w:t>
            </w:r>
            <w:r w:rsidR="00B62090">
              <w:rPr>
                <w:noProof/>
                <w:webHidden/>
              </w:rPr>
              <w:fldChar w:fldCharType="end"/>
            </w:r>
          </w:hyperlink>
        </w:p>
        <w:p w14:paraId="2FABB64F" w14:textId="77777777" w:rsidR="007362D2" w:rsidRDefault="007362D2">
          <w:r>
            <w:rPr>
              <w:b/>
              <w:bCs/>
              <w:noProof/>
            </w:rPr>
            <w:fldChar w:fldCharType="end"/>
          </w:r>
        </w:p>
      </w:sdtContent>
    </w:sdt>
    <w:p w14:paraId="697DCEB0" w14:textId="77777777" w:rsidR="00F62E79" w:rsidRPr="00811692" w:rsidRDefault="00F62E79" w:rsidP="00311FBA">
      <w:pPr>
        <w:tabs>
          <w:tab w:val="left" w:pos="6738"/>
        </w:tabs>
        <w:rPr>
          <w:b/>
          <w:u w:val="single"/>
        </w:rPr>
      </w:pPr>
    </w:p>
    <w:p w14:paraId="1A6F158C" w14:textId="77777777" w:rsidR="0019046C" w:rsidRDefault="0019046C" w:rsidP="00B32BA9">
      <w:pPr>
        <w:tabs>
          <w:tab w:val="left" w:pos="6738"/>
        </w:tabs>
        <w:jc w:val="center"/>
        <w:rPr>
          <w:b/>
          <w:sz w:val="32"/>
          <w:u w:val="single"/>
        </w:rPr>
      </w:pPr>
    </w:p>
    <w:p w14:paraId="329A6D02" w14:textId="77777777" w:rsidR="0019046C" w:rsidRDefault="0019046C" w:rsidP="00B32BA9">
      <w:pPr>
        <w:tabs>
          <w:tab w:val="left" w:pos="6738"/>
        </w:tabs>
        <w:jc w:val="center"/>
        <w:rPr>
          <w:b/>
          <w:sz w:val="32"/>
          <w:u w:val="single"/>
        </w:rPr>
      </w:pPr>
    </w:p>
    <w:p w14:paraId="6954B4B3" w14:textId="77777777" w:rsidR="0099153D" w:rsidRDefault="0099153D">
      <w:pPr>
        <w:spacing w:line="276" w:lineRule="auto"/>
        <w:rPr>
          <w:rFonts w:asciiTheme="majorHAnsi" w:eastAsiaTheme="majorEastAsia" w:hAnsiTheme="majorHAnsi" w:cstheme="majorBidi"/>
          <w:b/>
          <w:color w:val="000000" w:themeColor="text1"/>
          <w:sz w:val="32"/>
          <w:szCs w:val="32"/>
        </w:rPr>
      </w:pPr>
      <w:r>
        <w:br w:type="page"/>
      </w:r>
    </w:p>
    <w:p w14:paraId="71A52219" w14:textId="77777777" w:rsidR="00A435F4" w:rsidRPr="005A2FC0" w:rsidRDefault="0075695E" w:rsidP="009818F6">
      <w:pPr>
        <w:pStyle w:val="Heading1"/>
      </w:pPr>
      <w:bookmarkStart w:id="1" w:name="_Toc482524364"/>
      <w:r w:rsidRPr="00002BC4">
        <w:lastRenderedPageBreak/>
        <w:t>List of f</w:t>
      </w:r>
      <w:r w:rsidR="007760C6" w:rsidRPr="00002BC4">
        <w:t xml:space="preserve">igures and </w:t>
      </w:r>
      <w:r w:rsidR="00C45878" w:rsidRPr="00002BC4">
        <w:t>t</w:t>
      </w:r>
      <w:r w:rsidR="007760C6" w:rsidRPr="00002BC4">
        <w:t>ables</w:t>
      </w:r>
      <w:bookmarkEnd w:id="1"/>
    </w:p>
    <w:p w14:paraId="671A0893" w14:textId="77777777" w:rsidR="00811497" w:rsidRDefault="000335E2" w:rsidP="000347AB">
      <w:pPr>
        <w:tabs>
          <w:tab w:val="left" w:pos="6738"/>
        </w:tabs>
        <w:spacing w:line="240" w:lineRule="auto"/>
      </w:pPr>
      <w:r>
        <w:t>Table 2.0</w:t>
      </w:r>
      <w:r w:rsidR="00811497">
        <w:t>: Illustration of the structure of the study...........................................................................</w:t>
      </w:r>
      <w:r w:rsidR="007B31E2">
        <w:t>.....</w:t>
      </w:r>
      <w:r w:rsidR="001A6416">
        <w:t>4</w:t>
      </w:r>
      <w:r>
        <w:t>4</w:t>
      </w:r>
    </w:p>
    <w:p w14:paraId="6CC7D407" w14:textId="77777777" w:rsidR="00811497" w:rsidRDefault="000335E2" w:rsidP="00811497">
      <w:pPr>
        <w:tabs>
          <w:tab w:val="left" w:pos="6738"/>
        </w:tabs>
        <w:spacing w:line="240" w:lineRule="auto"/>
      </w:pPr>
      <w:r>
        <w:t>Table 2.1</w:t>
      </w:r>
      <w:r w:rsidR="00811497">
        <w:t xml:space="preserve">: </w:t>
      </w:r>
      <w:r w:rsidR="008751D2">
        <w:t>Child</w:t>
      </w:r>
      <w:r w:rsidR="00811497">
        <w:t xml:space="preserve"> participant details..............................................................................................</w:t>
      </w:r>
      <w:r w:rsidR="008751D2">
        <w:t>..........</w:t>
      </w:r>
      <w:r w:rsidR="00E07A48">
        <w:t>48</w:t>
      </w:r>
    </w:p>
    <w:p w14:paraId="491E0E92" w14:textId="77777777" w:rsidR="00811497" w:rsidRDefault="000335E2" w:rsidP="00811497">
      <w:pPr>
        <w:tabs>
          <w:tab w:val="left" w:pos="6738"/>
        </w:tabs>
        <w:spacing w:line="240" w:lineRule="auto"/>
      </w:pPr>
      <w:r>
        <w:t>Table 2.2</w:t>
      </w:r>
      <w:r w:rsidR="00811497">
        <w:t>: Overview of research activities.........................................................</w:t>
      </w:r>
      <w:r w:rsidR="0019046C">
        <w:t>...............................</w:t>
      </w:r>
      <w:r w:rsidR="00A07B4E">
        <w:t>.....</w:t>
      </w:r>
      <w:r w:rsidR="00E07A48">
        <w:t>55</w:t>
      </w:r>
    </w:p>
    <w:p w14:paraId="2121E4F6" w14:textId="77777777" w:rsidR="00811497" w:rsidRDefault="000335E2" w:rsidP="00811497">
      <w:pPr>
        <w:tabs>
          <w:tab w:val="left" w:pos="6738"/>
        </w:tabs>
        <w:spacing w:line="240" w:lineRule="auto"/>
      </w:pPr>
      <w:r>
        <w:t>Table 2.3</w:t>
      </w:r>
      <w:r w:rsidR="00811497">
        <w:t>: Details of devices and props used during research activities...........................................</w:t>
      </w:r>
      <w:r w:rsidR="004F3CEA">
        <w:t>.....</w:t>
      </w:r>
      <w:r w:rsidR="001A6416">
        <w:t>5</w:t>
      </w:r>
      <w:r w:rsidR="00E07A48">
        <w:t>6</w:t>
      </w:r>
    </w:p>
    <w:p w14:paraId="2C5976C1" w14:textId="77777777" w:rsidR="00811497" w:rsidRDefault="00574D46" w:rsidP="00811497">
      <w:pPr>
        <w:tabs>
          <w:tab w:val="left" w:pos="6738"/>
        </w:tabs>
        <w:spacing w:line="240" w:lineRule="auto"/>
      </w:pPr>
      <w:r>
        <w:t>Figure</w:t>
      </w:r>
      <w:r w:rsidR="000335E2">
        <w:t xml:space="preserve"> 2.4</w:t>
      </w:r>
      <w:r w:rsidR="00811497">
        <w:t>: Playmobil replica of Maternelle and Primary settings...........................................</w:t>
      </w:r>
      <w:r w:rsidR="00BB09B7">
        <w:t>.............</w:t>
      </w:r>
      <w:r w:rsidR="001A6416">
        <w:t>6</w:t>
      </w:r>
      <w:r w:rsidR="000335E2">
        <w:t>2</w:t>
      </w:r>
    </w:p>
    <w:p w14:paraId="7F2D853A" w14:textId="77777777" w:rsidR="00811497" w:rsidRDefault="00574D46" w:rsidP="00811497">
      <w:pPr>
        <w:tabs>
          <w:tab w:val="left" w:pos="6738"/>
        </w:tabs>
        <w:spacing w:line="240" w:lineRule="auto"/>
      </w:pPr>
      <w:r>
        <w:t>Figure</w:t>
      </w:r>
      <w:r w:rsidR="000335E2">
        <w:t xml:space="preserve"> 2.5</w:t>
      </w:r>
      <w:r w:rsidR="00811497">
        <w:t>: Playmobil replica of role-play area in Maternelle....................................................</w:t>
      </w:r>
      <w:r w:rsidR="00BB09B7">
        <w:t>...........</w:t>
      </w:r>
      <w:r w:rsidR="001A6416">
        <w:t>6</w:t>
      </w:r>
      <w:r w:rsidR="00E07A48">
        <w:t>3</w:t>
      </w:r>
    </w:p>
    <w:p w14:paraId="105D0E57" w14:textId="77777777" w:rsidR="00811497" w:rsidRDefault="00574D46" w:rsidP="00811497">
      <w:pPr>
        <w:tabs>
          <w:tab w:val="left" w:pos="6738"/>
        </w:tabs>
        <w:spacing w:line="240" w:lineRule="auto"/>
      </w:pPr>
      <w:r>
        <w:t>Figure</w:t>
      </w:r>
      <w:r w:rsidR="000335E2">
        <w:t xml:space="preserve"> 2.6</w:t>
      </w:r>
      <w:r w:rsidR="00811497">
        <w:t>: Playmobil replica of primary building and Year 1 classroom.....................................</w:t>
      </w:r>
      <w:r w:rsidR="00BB09B7">
        <w:t>........</w:t>
      </w:r>
      <w:r w:rsidR="000335E2">
        <w:t>63</w:t>
      </w:r>
    </w:p>
    <w:p w14:paraId="5CFBD447" w14:textId="77777777" w:rsidR="00811497" w:rsidRDefault="00574D46" w:rsidP="00811497">
      <w:pPr>
        <w:tabs>
          <w:tab w:val="left" w:pos="6738"/>
        </w:tabs>
        <w:spacing w:line="240" w:lineRule="auto"/>
      </w:pPr>
      <w:r>
        <w:t>Figure</w:t>
      </w:r>
      <w:r w:rsidR="000335E2">
        <w:t xml:space="preserve"> 2.7</w:t>
      </w:r>
      <w:r w:rsidR="00811497">
        <w:t>: Playmobil replica of construction area and small world area in Maternelle...............</w:t>
      </w:r>
      <w:r w:rsidR="007B49CE">
        <w:t>........</w:t>
      </w:r>
      <w:r w:rsidR="00E07A48">
        <w:t>64</w:t>
      </w:r>
    </w:p>
    <w:p w14:paraId="440B9C3B" w14:textId="77777777" w:rsidR="00811497" w:rsidRDefault="00574D46" w:rsidP="00811497">
      <w:pPr>
        <w:tabs>
          <w:tab w:val="left" w:pos="6738"/>
        </w:tabs>
        <w:spacing w:line="240" w:lineRule="auto"/>
      </w:pPr>
      <w:r>
        <w:t>Figure</w:t>
      </w:r>
      <w:r w:rsidR="000335E2">
        <w:t xml:space="preserve"> 2.8</w:t>
      </w:r>
      <w:r w:rsidR="00811497">
        <w:t>: Research activity prop: Feelings cards...........................................................................</w:t>
      </w:r>
      <w:r w:rsidR="007B49CE">
        <w:t>.....</w:t>
      </w:r>
      <w:r w:rsidR="000335E2">
        <w:t>70</w:t>
      </w:r>
    </w:p>
    <w:p w14:paraId="0C75679E" w14:textId="77777777" w:rsidR="00811497" w:rsidRDefault="004665CC" w:rsidP="00811497">
      <w:pPr>
        <w:tabs>
          <w:tab w:val="left" w:pos="6738"/>
        </w:tabs>
        <w:spacing w:line="240" w:lineRule="auto"/>
      </w:pPr>
      <w:r>
        <w:t>Table</w:t>
      </w:r>
      <w:r w:rsidR="000335E2">
        <w:t xml:space="preserve"> 2.9</w:t>
      </w:r>
      <w:r w:rsidR="00811497">
        <w:t xml:space="preserve">: Coded categories in relation to </w:t>
      </w:r>
      <w:r w:rsidR="000C7DFC">
        <w:t>research</w:t>
      </w:r>
      <w:r w:rsidR="00811497">
        <w:t xml:space="preserve"> questions...........................................................</w:t>
      </w:r>
      <w:r w:rsidR="000335E2">
        <w:t>.</w:t>
      </w:r>
      <w:r w:rsidR="000C7DFC">
        <w:t>..</w:t>
      </w:r>
      <w:r w:rsidR="000335E2">
        <w:t>.78</w:t>
      </w:r>
    </w:p>
    <w:p w14:paraId="0F14C642" w14:textId="77777777" w:rsidR="00B14539" w:rsidRDefault="00574D46" w:rsidP="00811497">
      <w:pPr>
        <w:tabs>
          <w:tab w:val="left" w:pos="6738"/>
        </w:tabs>
        <w:spacing w:line="240" w:lineRule="auto"/>
      </w:pPr>
      <w:r>
        <w:t>Figure</w:t>
      </w:r>
      <w:r w:rsidR="00B14539">
        <w:t xml:space="preserve"> 3.1: Overview of research activities (reminder for </w:t>
      </w:r>
      <w:r w:rsidR="00C45878">
        <w:t>reader) .................................</w:t>
      </w:r>
      <w:r w:rsidR="00636DBB">
        <w:t>......................</w:t>
      </w:r>
      <w:r w:rsidR="00E07A48">
        <w:t>82</w:t>
      </w:r>
    </w:p>
    <w:p w14:paraId="2B068BBF" w14:textId="77777777" w:rsidR="00B14539" w:rsidRDefault="00B14539" w:rsidP="00811497">
      <w:pPr>
        <w:tabs>
          <w:tab w:val="left" w:pos="6738"/>
        </w:tabs>
        <w:spacing w:line="240" w:lineRule="auto"/>
      </w:pPr>
      <w:r>
        <w:t xml:space="preserve">Table 3.2: Participant details (reminder for </w:t>
      </w:r>
      <w:r w:rsidR="00C45878">
        <w:t>reader) .........................................................</w:t>
      </w:r>
      <w:r w:rsidR="00636DBB">
        <w:t>.....................</w:t>
      </w:r>
      <w:r w:rsidR="00E07A48">
        <w:t>83</w:t>
      </w:r>
    </w:p>
    <w:p w14:paraId="352BF9F3" w14:textId="77777777" w:rsidR="00B14539" w:rsidRDefault="00140514" w:rsidP="00811497">
      <w:pPr>
        <w:tabs>
          <w:tab w:val="left" w:pos="6738"/>
        </w:tabs>
        <w:spacing w:line="240" w:lineRule="auto"/>
      </w:pPr>
      <w:r>
        <w:t>Table 3.3</w:t>
      </w:r>
      <w:r w:rsidR="00B14539">
        <w:t>: Main themes to emerge from the study........................................................</w:t>
      </w:r>
      <w:r w:rsidR="00636DBB">
        <w:t>........................</w:t>
      </w:r>
      <w:r w:rsidR="00E07A48">
        <w:t>84</w:t>
      </w:r>
    </w:p>
    <w:p w14:paraId="7320B7C4" w14:textId="77777777" w:rsidR="00B14539" w:rsidRDefault="00574D46" w:rsidP="00811497">
      <w:pPr>
        <w:tabs>
          <w:tab w:val="left" w:pos="6738"/>
        </w:tabs>
        <w:spacing w:line="240" w:lineRule="auto"/>
      </w:pPr>
      <w:r>
        <w:t>Figure</w:t>
      </w:r>
      <w:r w:rsidR="00140514">
        <w:t xml:space="preserve"> 3.4</w:t>
      </w:r>
      <w:r w:rsidR="00B14539">
        <w:t>: Year 1 playground (Isabelle).............................................................</w:t>
      </w:r>
      <w:r w:rsidR="00636DBB">
        <w:t>..................................</w:t>
      </w:r>
      <w:r w:rsidR="00E07A48">
        <w:t>86</w:t>
      </w:r>
    </w:p>
    <w:p w14:paraId="4936C7E6" w14:textId="77777777" w:rsidR="00B14539" w:rsidRDefault="00574D46" w:rsidP="00811497">
      <w:pPr>
        <w:tabs>
          <w:tab w:val="left" w:pos="6738"/>
        </w:tabs>
        <w:spacing w:line="240" w:lineRule="auto"/>
      </w:pPr>
      <w:r>
        <w:t>Figure</w:t>
      </w:r>
      <w:r w:rsidR="00140514">
        <w:t xml:space="preserve"> 3.5</w:t>
      </w:r>
      <w:r w:rsidR="00B14539">
        <w:t>: Clubhouse on Maternelle playground (Sean)....................................</w:t>
      </w:r>
      <w:r w:rsidR="00636DBB">
        <w:t>..................................</w:t>
      </w:r>
      <w:r w:rsidR="00E07A48">
        <w:t>87</w:t>
      </w:r>
    </w:p>
    <w:p w14:paraId="559F9965" w14:textId="77777777" w:rsidR="00B14539" w:rsidRPr="00C675B9" w:rsidRDefault="00574D46" w:rsidP="00811497">
      <w:pPr>
        <w:tabs>
          <w:tab w:val="left" w:pos="6738"/>
        </w:tabs>
        <w:spacing w:line="240" w:lineRule="auto"/>
        <w:rPr>
          <w:lang w:val="fr-FR"/>
        </w:rPr>
      </w:pPr>
      <w:r w:rsidRPr="00C675B9">
        <w:rPr>
          <w:lang w:val="fr-FR"/>
        </w:rPr>
        <w:t>Figure</w:t>
      </w:r>
      <w:r w:rsidR="00B14539" w:rsidRPr="00C675B9">
        <w:rPr>
          <w:lang w:val="fr-FR"/>
        </w:rPr>
        <w:t xml:space="preserve"> 3.</w:t>
      </w:r>
      <w:r w:rsidR="00140514" w:rsidRPr="00C675B9">
        <w:rPr>
          <w:lang w:val="fr-FR"/>
        </w:rPr>
        <w:t>6</w:t>
      </w:r>
      <w:r w:rsidR="00B14539" w:rsidRPr="00C675B9">
        <w:rPr>
          <w:lang w:val="fr-FR"/>
        </w:rPr>
        <w:t>: BBQ on Maternelle terrace (Katie)..................................................</w:t>
      </w:r>
      <w:r w:rsidR="00636DBB" w:rsidRPr="00C675B9">
        <w:rPr>
          <w:lang w:val="fr-FR"/>
        </w:rPr>
        <w:t>...................................</w:t>
      </w:r>
      <w:r w:rsidR="00E07A48" w:rsidRPr="00C675B9">
        <w:rPr>
          <w:lang w:val="fr-FR"/>
        </w:rPr>
        <w:t>88</w:t>
      </w:r>
    </w:p>
    <w:p w14:paraId="66CCA589" w14:textId="77777777" w:rsidR="00B14539" w:rsidRDefault="00574D46" w:rsidP="00811497">
      <w:pPr>
        <w:tabs>
          <w:tab w:val="left" w:pos="6738"/>
        </w:tabs>
        <w:spacing w:line="240" w:lineRule="auto"/>
      </w:pPr>
      <w:r>
        <w:t>Figure</w:t>
      </w:r>
      <w:r w:rsidR="00140514">
        <w:t xml:space="preserve"> 3.7</w:t>
      </w:r>
      <w:r w:rsidR="00B14539">
        <w:t>: Maternelle terrace (Jack).............................................................</w:t>
      </w:r>
      <w:r w:rsidR="00636DBB">
        <w:t>........................................</w:t>
      </w:r>
      <w:r w:rsidR="00E07A48">
        <w:t>88</w:t>
      </w:r>
    </w:p>
    <w:p w14:paraId="53F75D8C" w14:textId="77777777" w:rsidR="00B14539" w:rsidRDefault="00574D46" w:rsidP="00811497">
      <w:pPr>
        <w:tabs>
          <w:tab w:val="left" w:pos="6738"/>
        </w:tabs>
        <w:spacing w:line="240" w:lineRule="auto"/>
      </w:pPr>
      <w:r>
        <w:t>Figure</w:t>
      </w:r>
      <w:r w:rsidR="00140514">
        <w:t xml:space="preserve"> 3.8</w:t>
      </w:r>
      <w:r w:rsidR="00B14539">
        <w:t xml:space="preserve">: </w:t>
      </w:r>
      <w:r w:rsidR="0065249C">
        <w:t>Bobby’s d</w:t>
      </w:r>
      <w:r w:rsidR="00B14539">
        <w:t>rawing of Year 1..................................................</w:t>
      </w:r>
      <w:r w:rsidR="00501095">
        <w:t>.............</w:t>
      </w:r>
      <w:r w:rsidR="0065249C">
        <w:t>..................................</w:t>
      </w:r>
      <w:r w:rsidR="00E07A48">
        <w:t>90</w:t>
      </w:r>
    </w:p>
    <w:p w14:paraId="53CCA976" w14:textId="77777777" w:rsidR="00501095" w:rsidRDefault="00574D46" w:rsidP="00811497">
      <w:pPr>
        <w:tabs>
          <w:tab w:val="left" w:pos="6738"/>
        </w:tabs>
        <w:spacing w:line="240" w:lineRule="auto"/>
      </w:pPr>
      <w:r>
        <w:t>Figure</w:t>
      </w:r>
      <w:r w:rsidR="00140514">
        <w:t xml:space="preserve"> 3.9</w:t>
      </w:r>
      <w:r w:rsidR="00501095">
        <w:t xml:space="preserve">: </w:t>
      </w:r>
      <w:r w:rsidR="0065249C">
        <w:t>Katie’s d</w:t>
      </w:r>
      <w:r w:rsidR="00501095">
        <w:t>rawing of Year 1.........................</w:t>
      </w:r>
      <w:r w:rsidR="0065249C">
        <w:t>.................................................................</w:t>
      </w:r>
      <w:r w:rsidR="000C7DFC">
        <w:t>..</w:t>
      </w:r>
      <w:r w:rsidR="0065249C">
        <w:t>.</w:t>
      </w:r>
      <w:r w:rsidR="00ED6816">
        <w:t>90; 97</w:t>
      </w:r>
      <w:r w:rsidR="0065249C">
        <w:t xml:space="preserve"> </w:t>
      </w:r>
    </w:p>
    <w:p w14:paraId="6D8DF964" w14:textId="77777777" w:rsidR="00501095" w:rsidRDefault="00574D46" w:rsidP="00811497">
      <w:pPr>
        <w:tabs>
          <w:tab w:val="left" w:pos="6738"/>
        </w:tabs>
        <w:spacing w:line="240" w:lineRule="auto"/>
      </w:pPr>
      <w:r>
        <w:t>Figure</w:t>
      </w:r>
      <w:r w:rsidR="00140514">
        <w:t xml:space="preserve"> 3.10</w:t>
      </w:r>
      <w:r w:rsidR="00501095">
        <w:t>: Pencil case on Year 1 desk (Katie)........................................</w:t>
      </w:r>
      <w:r w:rsidR="00BB6EFD">
        <w:t>..........................................</w:t>
      </w:r>
      <w:r w:rsidR="00ED6816">
        <w:t>92</w:t>
      </w:r>
    </w:p>
    <w:p w14:paraId="7AA5763F" w14:textId="77777777" w:rsidR="00501095" w:rsidRDefault="00574D46" w:rsidP="00811497">
      <w:pPr>
        <w:tabs>
          <w:tab w:val="left" w:pos="6738"/>
        </w:tabs>
        <w:spacing w:line="240" w:lineRule="auto"/>
      </w:pPr>
      <w:r>
        <w:t>Figure</w:t>
      </w:r>
      <w:r w:rsidR="00140514">
        <w:t xml:space="preserve"> 3.11</w:t>
      </w:r>
      <w:r w:rsidR="00501095">
        <w:t>: School bag hung on chair in Year 1 classroom (Jack)...................</w:t>
      </w:r>
      <w:r w:rsidR="0015318A">
        <w:t>.................................</w:t>
      </w:r>
      <w:r w:rsidR="00ED6816">
        <w:t>93</w:t>
      </w:r>
    </w:p>
    <w:p w14:paraId="38B65815" w14:textId="77777777" w:rsidR="00501095" w:rsidRDefault="00574D46" w:rsidP="00811497">
      <w:pPr>
        <w:tabs>
          <w:tab w:val="left" w:pos="6738"/>
        </w:tabs>
        <w:spacing w:line="240" w:lineRule="auto"/>
      </w:pPr>
      <w:r>
        <w:t>Figure</w:t>
      </w:r>
      <w:r w:rsidR="00140514">
        <w:t xml:space="preserve"> 3.12</w:t>
      </w:r>
      <w:r w:rsidR="00501095">
        <w:t xml:space="preserve">: </w:t>
      </w:r>
      <w:r w:rsidR="0015318A">
        <w:t>Isabelle’s d</w:t>
      </w:r>
      <w:r w:rsidR="00501095">
        <w:t>rawing of Maternelle</w:t>
      </w:r>
      <w:r w:rsidR="0015318A">
        <w:t>.</w:t>
      </w:r>
      <w:r w:rsidR="00501095">
        <w:t>.....................................</w:t>
      </w:r>
      <w:r w:rsidR="0015318A">
        <w:t>...............................................</w:t>
      </w:r>
      <w:r w:rsidR="00ED6816">
        <w:t>96</w:t>
      </w:r>
    </w:p>
    <w:p w14:paraId="465DE795" w14:textId="77777777" w:rsidR="00501095" w:rsidRDefault="00574D46" w:rsidP="00811497">
      <w:pPr>
        <w:tabs>
          <w:tab w:val="left" w:pos="6738"/>
        </w:tabs>
        <w:spacing w:line="240" w:lineRule="auto"/>
      </w:pPr>
      <w:r>
        <w:t>Figure</w:t>
      </w:r>
      <w:r w:rsidR="00140514">
        <w:t xml:space="preserve"> 3.13</w:t>
      </w:r>
      <w:r w:rsidR="00501095">
        <w:t xml:space="preserve">: </w:t>
      </w:r>
      <w:r w:rsidR="0015318A">
        <w:t>Isabelle’s d</w:t>
      </w:r>
      <w:r w:rsidR="00501095">
        <w:t>rawing of Year 1..................</w:t>
      </w:r>
      <w:r w:rsidR="0015318A">
        <w:t>.................................................................</w:t>
      </w:r>
      <w:r w:rsidR="00ED6816">
        <w:t>96</w:t>
      </w:r>
      <w:r w:rsidR="0015318A">
        <w:t>; 11</w:t>
      </w:r>
      <w:r w:rsidR="00ED6816">
        <w:t>2</w:t>
      </w:r>
    </w:p>
    <w:p w14:paraId="1B8A23AF" w14:textId="77777777" w:rsidR="00501095" w:rsidRPr="00C675B9" w:rsidRDefault="00574D46" w:rsidP="00811497">
      <w:pPr>
        <w:tabs>
          <w:tab w:val="left" w:pos="6738"/>
        </w:tabs>
        <w:spacing w:line="240" w:lineRule="auto"/>
        <w:rPr>
          <w:lang w:val="nl-NL"/>
        </w:rPr>
      </w:pPr>
      <w:r w:rsidRPr="00C675B9">
        <w:rPr>
          <w:lang w:val="nl-NL"/>
        </w:rPr>
        <w:t>Figure</w:t>
      </w:r>
      <w:r w:rsidR="00140514" w:rsidRPr="00C675B9">
        <w:rPr>
          <w:lang w:val="nl-NL"/>
        </w:rPr>
        <w:t xml:space="preserve"> 3.14</w:t>
      </w:r>
      <w:r w:rsidR="00501095" w:rsidRPr="00C675B9">
        <w:rPr>
          <w:lang w:val="nl-NL"/>
        </w:rPr>
        <w:t xml:space="preserve">: </w:t>
      </w:r>
      <w:r w:rsidR="00EA50CB" w:rsidRPr="00C675B9">
        <w:rPr>
          <w:lang w:val="nl-NL"/>
        </w:rPr>
        <w:t>Katie’s d</w:t>
      </w:r>
      <w:r w:rsidR="00501095" w:rsidRPr="00C675B9">
        <w:rPr>
          <w:lang w:val="nl-NL"/>
        </w:rPr>
        <w:t>rawing of Maternell</w:t>
      </w:r>
      <w:r w:rsidR="00EA50CB" w:rsidRPr="00C675B9">
        <w:rPr>
          <w:lang w:val="nl-NL"/>
        </w:rPr>
        <w:t>e</w:t>
      </w:r>
      <w:r w:rsidR="00501095" w:rsidRPr="00C675B9">
        <w:rPr>
          <w:lang w:val="nl-NL"/>
        </w:rPr>
        <w:t>...............</w:t>
      </w:r>
      <w:r w:rsidR="00EA50CB" w:rsidRPr="00C675B9">
        <w:rPr>
          <w:lang w:val="nl-NL"/>
        </w:rPr>
        <w:t>....................................</w:t>
      </w:r>
      <w:r w:rsidR="0009632D" w:rsidRPr="00C675B9">
        <w:rPr>
          <w:lang w:val="nl-NL"/>
        </w:rPr>
        <w:t>..............................9</w:t>
      </w:r>
      <w:r w:rsidR="00ED6816" w:rsidRPr="00C675B9">
        <w:rPr>
          <w:lang w:val="nl-NL"/>
        </w:rPr>
        <w:t>7; 101</w:t>
      </w:r>
    </w:p>
    <w:p w14:paraId="1D87C146" w14:textId="77777777" w:rsidR="00501095" w:rsidRDefault="00574D46" w:rsidP="00811497">
      <w:pPr>
        <w:tabs>
          <w:tab w:val="left" w:pos="6738"/>
        </w:tabs>
        <w:spacing w:line="240" w:lineRule="auto"/>
      </w:pPr>
      <w:r>
        <w:t>Figure</w:t>
      </w:r>
      <w:r w:rsidR="00140514">
        <w:t xml:space="preserve"> 3.15:</w:t>
      </w:r>
      <w:r w:rsidR="00501095">
        <w:t xml:space="preserve"> </w:t>
      </w:r>
      <w:r w:rsidR="005004CA">
        <w:t>Bobby’s d</w:t>
      </w:r>
      <w:r w:rsidR="00501095">
        <w:t>rawing of Maternelle (Bobby)..............................................................</w:t>
      </w:r>
      <w:r w:rsidR="00ED6816">
        <w:t>...........98</w:t>
      </w:r>
    </w:p>
    <w:p w14:paraId="7C0E65F4" w14:textId="77777777" w:rsidR="00501095" w:rsidRDefault="00574D46" w:rsidP="00811497">
      <w:pPr>
        <w:tabs>
          <w:tab w:val="left" w:pos="6738"/>
        </w:tabs>
        <w:spacing w:line="240" w:lineRule="auto"/>
      </w:pPr>
      <w:r>
        <w:t>Figure</w:t>
      </w:r>
      <w:r w:rsidR="00140514">
        <w:t xml:space="preserve"> 3.16</w:t>
      </w:r>
      <w:r w:rsidR="00501095">
        <w:t xml:space="preserve">: </w:t>
      </w:r>
      <w:r w:rsidR="005004CA">
        <w:t>Bobby’s d</w:t>
      </w:r>
      <w:r w:rsidR="00501095">
        <w:t>rawing of Year 1 (Bobby)....................................................................</w:t>
      </w:r>
      <w:r w:rsidR="00ED6816">
        <w:t>............98</w:t>
      </w:r>
    </w:p>
    <w:p w14:paraId="4F6A4570" w14:textId="77777777" w:rsidR="00501095" w:rsidRDefault="00574D46" w:rsidP="00811497">
      <w:pPr>
        <w:tabs>
          <w:tab w:val="left" w:pos="6738"/>
        </w:tabs>
        <w:spacing w:line="240" w:lineRule="auto"/>
      </w:pPr>
      <w:r>
        <w:t>Figure</w:t>
      </w:r>
      <w:r w:rsidR="00140514">
        <w:t xml:space="preserve"> 3.17</w:t>
      </w:r>
      <w:r w:rsidR="00501095">
        <w:t xml:space="preserve">: </w:t>
      </w:r>
      <w:r w:rsidR="0009632D">
        <w:t>Leanne’s drawing of Maternelle</w:t>
      </w:r>
      <w:r w:rsidR="00501095">
        <w:t>........................................…</w:t>
      </w:r>
      <w:r w:rsidR="00311FE9">
        <w:t>………………</w:t>
      </w:r>
      <w:r w:rsidR="00ED6816">
        <w:t>…………...99</w:t>
      </w:r>
    </w:p>
    <w:p w14:paraId="3AF6C702" w14:textId="77777777" w:rsidR="00501095" w:rsidRDefault="00574D46" w:rsidP="00811497">
      <w:pPr>
        <w:tabs>
          <w:tab w:val="left" w:pos="6738"/>
        </w:tabs>
        <w:spacing w:line="240" w:lineRule="auto"/>
      </w:pPr>
      <w:r>
        <w:t>Figure</w:t>
      </w:r>
      <w:r w:rsidR="00140514">
        <w:t xml:space="preserve"> 3.18</w:t>
      </w:r>
      <w:r w:rsidR="00501095">
        <w:t>:</w:t>
      </w:r>
      <w:r w:rsidR="0009632D">
        <w:t xml:space="preserve"> Jungle animals in Mateernelle (Leanne )……..</w:t>
      </w:r>
      <w:r w:rsidR="00501095">
        <w:t>...................................</w:t>
      </w:r>
      <w:r w:rsidR="001A6416">
        <w:t>...........................</w:t>
      </w:r>
      <w:r w:rsidR="00ED6816">
        <w:t>.100</w:t>
      </w:r>
    </w:p>
    <w:p w14:paraId="283D7218" w14:textId="77777777" w:rsidR="00501095" w:rsidRDefault="00574D46" w:rsidP="00811497">
      <w:pPr>
        <w:tabs>
          <w:tab w:val="left" w:pos="6738"/>
        </w:tabs>
        <w:spacing w:line="240" w:lineRule="auto"/>
      </w:pPr>
      <w:r>
        <w:t>Figure</w:t>
      </w:r>
      <w:r w:rsidR="00140514">
        <w:t xml:space="preserve"> 3.19</w:t>
      </w:r>
      <w:r w:rsidR="00501095">
        <w:t xml:space="preserve">: </w:t>
      </w:r>
      <w:r w:rsidR="0009632D">
        <w:t>Writing about Year 1 experiences (Leanne).</w:t>
      </w:r>
      <w:r w:rsidR="00501095">
        <w:t>.................</w:t>
      </w:r>
      <w:r w:rsidR="00311FE9">
        <w:t>....................</w:t>
      </w:r>
      <w:r w:rsidR="00ED6816">
        <w:t>..............................105</w:t>
      </w:r>
    </w:p>
    <w:p w14:paraId="584EB871" w14:textId="77777777" w:rsidR="00501095" w:rsidRDefault="00574D46" w:rsidP="00811497">
      <w:pPr>
        <w:tabs>
          <w:tab w:val="left" w:pos="6738"/>
        </w:tabs>
        <w:spacing w:line="240" w:lineRule="auto"/>
      </w:pPr>
      <w:r>
        <w:lastRenderedPageBreak/>
        <w:t>Figure</w:t>
      </w:r>
      <w:r w:rsidR="00140514">
        <w:t xml:space="preserve"> 3.20</w:t>
      </w:r>
      <w:r w:rsidR="00501095">
        <w:t xml:space="preserve">: Year 1 </w:t>
      </w:r>
      <w:r w:rsidR="0009632D">
        <w:t>reading area (Jack</w:t>
      </w:r>
      <w:r w:rsidR="00501095">
        <w:t>)...........................................................</w:t>
      </w:r>
      <w:r w:rsidR="00713AA5">
        <w:t>.................................</w:t>
      </w:r>
      <w:r w:rsidR="00ED6816">
        <w:t>108</w:t>
      </w:r>
    </w:p>
    <w:p w14:paraId="5F06A9F4" w14:textId="77777777" w:rsidR="00501095" w:rsidRDefault="00574D46" w:rsidP="00811497">
      <w:pPr>
        <w:tabs>
          <w:tab w:val="left" w:pos="6738"/>
        </w:tabs>
        <w:spacing w:line="240" w:lineRule="auto"/>
      </w:pPr>
      <w:r>
        <w:t>Figure</w:t>
      </w:r>
      <w:r w:rsidR="00501095">
        <w:t xml:space="preserve"> 3.2</w:t>
      </w:r>
      <w:r w:rsidR="00140514">
        <w:t>1</w:t>
      </w:r>
      <w:r w:rsidR="00501095">
        <w:t>:</w:t>
      </w:r>
      <w:r w:rsidR="0009632D">
        <w:t xml:space="preserve"> Year 1 maths book (Bobby).</w:t>
      </w:r>
      <w:r w:rsidR="00501095">
        <w:t>...........................</w:t>
      </w:r>
      <w:r w:rsidR="0009632D">
        <w:t>.................................</w:t>
      </w:r>
      <w:r w:rsidR="00ED6816">
        <w:t>.............................111</w:t>
      </w:r>
    </w:p>
    <w:p w14:paraId="1DB2ECDB" w14:textId="77777777" w:rsidR="00501095" w:rsidRDefault="00574D46" w:rsidP="00811497">
      <w:pPr>
        <w:tabs>
          <w:tab w:val="left" w:pos="6738"/>
        </w:tabs>
        <w:spacing w:line="240" w:lineRule="auto"/>
      </w:pPr>
      <w:r>
        <w:t>Figure</w:t>
      </w:r>
      <w:r w:rsidR="00501095">
        <w:t xml:space="preserve"> 3.2</w:t>
      </w:r>
      <w:r w:rsidR="0009632D">
        <w:t>2</w:t>
      </w:r>
      <w:r w:rsidR="00501095">
        <w:t>: Year 1 rules..............................................................................</w:t>
      </w:r>
      <w:r w:rsidR="00713AA5">
        <w:t>.......</w:t>
      </w:r>
      <w:r w:rsidR="0009632D">
        <w:t>..</w:t>
      </w:r>
      <w:r w:rsidR="00E558A5">
        <w:t xml:space="preserve">............................ </w:t>
      </w:r>
      <w:r w:rsidR="00ED6816">
        <w:t>119</w:t>
      </w:r>
    </w:p>
    <w:p w14:paraId="743540A8" w14:textId="77777777" w:rsidR="00501095" w:rsidRDefault="00574D46" w:rsidP="00811497">
      <w:pPr>
        <w:tabs>
          <w:tab w:val="left" w:pos="6738"/>
        </w:tabs>
        <w:spacing w:line="240" w:lineRule="auto"/>
      </w:pPr>
      <w:r>
        <w:t>Figure</w:t>
      </w:r>
      <w:r w:rsidR="00140514">
        <w:t xml:space="preserve"> 3.2</w:t>
      </w:r>
      <w:r w:rsidR="0009632D">
        <w:t>3</w:t>
      </w:r>
      <w:r w:rsidR="00501095">
        <w:t>: Year 1 group reward chart.........................................................</w:t>
      </w:r>
      <w:r w:rsidR="00713AA5">
        <w:t>.......</w:t>
      </w:r>
      <w:r w:rsidR="0009632D">
        <w:t>.</w:t>
      </w:r>
      <w:r w:rsidR="00E558A5">
        <w:t>............................</w:t>
      </w:r>
      <w:r w:rsidR="00ED6816">
        <w:t>124</w:t>
      </w:r>
    </w:p>
    <w:p w14:paraId="39FE6897" w14:textId="77777777" w:rsidR="00501095" w:rsidRDefault="00574D46" w:rsidP="00811497">
      <w:pPr>
        <w:tabs>
          <w:tab w:val="left" w:pos="6738"/>
        </w:tabs>
        <w:spacing w:line="240" w:lineRule="auto"/>
      </w:pPr>
      <w:r>
        <w:t>Figure</w:t>
      </w:r>
      <w:r w:rsidR="0009632D">
        <w:t xml:space="preserve"> 3.24</w:t>
      </w:r>
      <w:r w:rsidR="00501095">
        <w:t>: Drawing of Maternelle (Sean)...............................................................</w:t>
      </w:r>
      <w:r w:rsidR="00E558A5">
        <w:t>........................</w:t>
      </w:r>
      <w:r w:rsidR="00ED6816">
        <w:t>128</w:t>
      </w:r>
    </w:p>
    <w:p w14:paraId="6FFF308F" w14:textId="77777777" w:rsidR="00FA0771" w:rsidRDefault="00FA0771" w:rsidP="00311FBA">
      <w:pPr>
        <w:tabs>
          <w:tab w:val="left" w:pos="6738"/>
        </w:tabs>
        <w:rPr>
          <w:b/>
          <w:sz w:val="32"/>
          <w:szCs w:val="32"/>
          <w:u w:val="single"/>
        </w:rPr>
      </w:pPr>
    </w:p>
    <w:p w14:paraId="2BF6D7A2" w14:textId="77777777" w:rsidR="00D54326" w:rsidRDefault="00D54326" w:rsidP="00311FBA">
      <w:pPr>
        <w:tabs>
          <w:tab w:val="left" w:pos="6738"/>
        </w:tabs>
        <w:rPr>
          <w:b/>
          <w:sz w:val="32"/>
          <w:szCs w:val="32"/>
          <w:u w:val="single"/>
        </w:rPr>
      </w:pPr>
    </w:p>
    <w:p w14:paraId="37BB3B18" w14:textId="77777777" w:rsidR="00D54326" w:rsidRDefault="00D54326" w:rsidP="00311FBA">
      <w:pPr>
        <w:tabs>
          <w:tab w:val="left" w:pos="6738"/>
        </w:tabs>
        <w:rPr>
          <w:b/>
          <w:sz w:val="32"/>
          <w:szCs w:val="32"/>
          <w:u w:val="single"/>
        </w:rPr>
      </w:pPr>
    </w:p>
    <w:p w14:paraId="24D6C802" w14:textId="77777777" w:rsidR="00D54326" w:rsidRDefault="00D54326" w:rsidP="00311FBA">
      <w:pPr>
        <w:tabs>
          <w:tab w:val="left" w:pos="6738"/>
        </w:tabs>
        <w:rPr>
          <w:b/>
          <w:sz w:val="32"/>
          <w:szCs w:val="32"/>
          <w:u w:val="single"/>
        </w:rPr>
      </w:pPr>
    </w:p>
    <w:p w14:paraId="5EC3C8B8" w14:textId="77777777" w:rsidR="00D54326" w:rsidRDefault="00D54326" w:rsidP="00311FBA">
      <w:pPr>
        <w:tabs>
          <w:tab w:val="left" w:pos="6738"/>
        </w:tabs>
        <w:rPr>
          <w:b/>
          <w:sz w:val="32"/>
          <w:szCs w:val="32"/>
          <w:u w:val="single"/>
        </w:rPr>
      </w:pPr>
    </w:p>
    <w:p w14:paraId="17F82C70" w14:textId="77777777" w:rsidR="00D54326" w:rsidRDefault="00D54326" w:rsidP="00311FBA">
      <w:pPr>
        <w:tabs>
          <w:tab w:val="left" w:pos="6738"/>
        </w:tabs>
        <w:rPr>
          <w:b/>
          <w:sz w:val="32"/>
          <w:szCs w:val="32"/>
          <w:u w:val="single"/>
        </w:rPr>
      </w:pPr>
    </w:p>
    <w:p w14:paraId="26CD8640" w14:textId="77777777" w:rsidR="00D54326" w:rsidRDefault="00D54326" w:rsidP="00311FBA">
      <w:pPr>
        <w:tabs>
          <w:tab w:val="left" w:pos="6738"/>
        </w:tabs>
        <w:rPr>
          <w:b/>
          <w:sz w:val="32"/>
          <w:szCs w:val="32"/>
          <w:u w:val="single"/>
        </w:rPr>
      </w:pPr>
    </w:p>
    <w:p w14:paraId="35A41C9E" w14:textId="77777777" w:rsidR="00D54326" w:rsidRDefault="00D54326" w:rsidP="00311FBA">
      <w:pPr>
        <w:tabs>
          <w:tab w:val="left" w:pos="6738"/>
        </w:tabs>
        <w:rPr>
          <w:b/>
          <w:sz w:val="32"/>
          <w:szCs w:val="32"/>
          <w:u w:val="single"/>
        </w:rPr>
      </w:pPr>
    </w:p>
    <w:p w14:paraId="73EAAB4B" w14:textId="77777777" w:rsidR="00811692" w:rsidRDefault="00811692" w:rsidP="00B32BA9">
      <w:pPr>
        <w:tabs>
          <w:tab w:val="left" w:pos="6738"/>
        </w:tabs>
        <w:jc w:val="center"/>
        <w:rPr>
          <w:b/>
          <w:sz w:val="32"/>
          <w:szCs w:val="32"/>
          <w:u w:val="single"/>
        </w:rPr>
      </w:pPr>
    </w:p>
    <w:p w14:paraId="0CBA4A8B" w14:textId="77777777" w:rsidR="005A6496" w:rsidRDefault="005A6496" w:rsidP="005A6496">
      <w:pPr>
        <w:pStyle w:val="Heading1"/>
        <w:jc w:val="left"/>
      </w:pPr>
    </w:p>
    <w:p w14:paraId="61CA785B" w14:textId="77777777" w:rsidR="00311FBA" w:rsidRPr="007760C6" w:rsidRDefault="00A435F4" w:rsidP="005A6496">
      <w:pPr>
        <w:pStyle w:val="Heading1"/>
        <w:jc w:val="left"/>
      </w:pPr>
      <w:bookmarkStart w:id="2" w:name="_Toc482524365"/>
      <w:r w:rsidRPr="007760C6">
        <w:t>Introduction</w:t>
      </w:r>
      <w:r w:rsidR="008F3713" w:rsidRPr="007760C6">
        <w:t xml:space="preserve"> and </w:t>
      </w:r>
      <w:r w:rsidR="00984877">
        <w:t>e</w:t>
      </w:r>
      <w:r w:rsidR="00E7221E" w:rsidRPr="007760C6">
        <w:t xml:space="preserve">xplanation of </w:t>
      </w:r>
      <w:r w:rsidR="00984877">
        <w:t>p</w:t>
      </w:r>
      <w:r w:rsidR="0075695E">
        <w:t>ersonal m</w:t>
      </w:r>
      <w:r w:rsidR="008F3713" w:rsidRPr="007760C6">
        <w:t xml:space="preserve">otivation for </w:t>
      </w:r>
      <w:r w:rsidR="00E7221E" w:rsidRPr="007760C6">
        <w:t xml:space="preserve">this </w:t>
      </w:r>
      <w:r w:rsidR="00984877">
        <w:t>s</w:t>
      </w:r>
      <w:r w:rsidR="008F3713" w:rsidRPr="007760C6">
        <w:t>tudy</w:t>
      </w:r>
      <w:bookmarkEnd w:id="2"/>
    </w:p>
    <w:p w14:paraId="2F782E4D" w14:textId="77777777" w:rsidR="00270227" w:rsidRDefault="00964799" w:rsidP="00964799">
      <w:r>
        <w:t xml:space="preserve">This study was conducted within the </w:t>
      </w:r>
      <w:r w:rsidR="00752E45">
        <w:t xml:space="preserve">Anglophone </w:t>
      </w:r>
      <w:r w:rsidR="00037041">
        <w:t>(English</w:t>
      </w:r>
      <w:r w:rsidR="00243D61">
        <w:t>-</w:t>
      </w:r>
      <w:r w:rsidR="00037041">
        <w:t xml:space="preserve">speaking) </w:t>
      </w:r>
      <w:r w:rsidR="00163F81">
        <w:t>Early Childhood Education (ECE) setting</w:t>
      </w:r>
      <w:r w:rsidRPr="00E438CA">
        <w:t xml:space="preserve"> of </w:t>
      </w:r>
      <w:r w:rsidR="00C24DB9">
        <w:t>a</w:t>
      </w:r>
      <w:r>
        <w:t xml:space="preserve"> </w:t>
      </w:r>
      <w:r w:rsidR="00C24DB9">
        <w:t>European school</w:t>
      </w:r>
      <w:r w:rsidRPr="00E438CA">
        <w:t xml:space="preserve"> </w:t>
      </w:r>
      <w:r>
        <w:t>in Brussels</w:t>
      </w:r>
      <w:r w:rsidR="00B32BA9">
        <w:t xml:space="preserve">. </w:t>
      </w:r>
      <w:r w:rsidR="00C24DB9">
        <w:t>The European schools</w:t>
      </w:r>
      <w:r w:rsidRPr="00E438CA">
        <w:t xml:space="preserve"> were </w:t>
      </w:r>
      <w:r w:rsidR="00C24DB9">
        <w:t>established</w:t>
      </w:r>
      <w:r w:rsidRPr="00E438CA">
        <w:t xml:space="preserve"> to provide education for children </w:t>
      </w:r>
      <w:r w:rsidR="00D27C24">
        <w:t xml:space="preserve">whose parents </w:t>
      </w:r>
      <w:r w:rsidR="00F534CA">
        <w:t>have been</w:t>
      </w:r>
      <w:r w:rsidR="00D27C24">
        <w:t xml:space="preserve"> seconded </w:t>
      </w:r>
      <w:r w:rsidR="00A22EC9">
        <w:t>by their g</w:t>
      </w:r>
      <w:r w:rsidR="00A378F0">
        <w:t xml:space="preserve">overnment </w:t>
      </w:r>
      <w:r w:rsidR="00D27C24">
        <w:t xml:space="preserve">to work </w:t>
      </w:r>
      <w:r w:rsidR="00C24DB9">
        <w:t xml:space="preserve">at European Institutions, in this case </w:t>
      </w:r>
      <w:r w:rsidR="00D27C24">
        <w:t xml:space="preserve">in Brussels, with the </w:t>
      </w:r>
      <w:r w:rsidRPr="00E438CA">
        <w:t xml:space="preserve">fundamental aim </w:t>
      </w:r>
      <w:r w:rsidR="00F534CA">
        <w:t xml:space="preserve">of </w:t>
      </w:r>
      <w:r w:rsidRPr="00E438CA">
        <w:t>provid</w:t>
      </w:r>
      <w:r w:rsidR="00F534CA">
        <w:t>ing</w:t>
      </w:r>
      <w:r w:rsidRPr="00E438CA">
        <w:t xml:space="preserve"> </w:t>
      </w:r>
      <w:r w:rsidR="00D27C24">
        <w:t xml:space="preserve">children with </w:t>
      </w:r>
      <w:r w:rsidRPr="00E438CA">
        <w:t xml:space="preserve">education </w:t>
      </w:r>
      <w:r w:rsidR="00D27C24">
        <w:t xml:space="preserve">in their first </w:t>
      </w:r>
      <w:r w:rsidR="00984877">
        <w:t>language,</w:t>
      </w:r>
      <w:r w:rsidR="00984877" w:rsidRPr="00E438CA">
        <w:t xml:space="preserve"> where</w:t>
      </w:r>
      <w:r w:rsidRPr="00E438CA">
        <w:t xml:space="preserve"> possible</w:t>
      </w:r>
      <w:r w:rsidR="00A378F0">
        <w:t>,</w:t>
      </w:r>
      <w:r w:rsidRPr="00E438CA">
        <w:t xml:space="preserve"> </w:t>
      </w:r>
      <w:r w:rsidR="00D27C24">
        <w:t>whilst</w:t>
      </w:r>
      <w:r w:rsidRPr="00E438CA">
        <w:t xml:space="preserve"> they </w:t>
      </w:r>
      <w:r w:rsidR="00037041">
        <w:t>were</w:t>
      </w:r>
      <w:r w:rsidRPr="00E438CA">
        <w:t xml:space="preserve"> living abroad.  The children </w:t>
      </w:r>
      <w:r w:rsidR="00D27C24">
        <w:t xml:space="preserve">generally </w:t>
      </w:r>
      <w:r w:rsidR="000F278C">
        <w:t>spent</w:t>
      </w:r>
      <w:r w:rsidRPr="00E438CA">
        <w:t xml:space="preserve"> </w:t>
      </w:r>
      <w:r w:rsidR="00D27C24">
        <w:t>two</w:t>
      </w:r>
      <w:r w:rsidRPr="00E438CA">
        <w:t xml:space="preserve"> years in the </w:t>
      </w:r>
      <w:r w:rsidR="00163F81">
        <w:t>ECE setting</w:t>
      </w:r>
      <w:r w:rsidR="00D27C24">
        <w:t xml:space="preserve"> and then move</w:t>
      </w:r>
      <w:r w:rsidR="000F278C">
        <w:t>d</w:t>
      </w:r>
      <w:r w:rsidR="00D27C24">
        <w:t xml:space="preserve"> on to Year 1. This setting will be referred to as ‘Maternelle’ throughout this study</w:t>
      </w:r>
      <w:r w:rsidR="00222D0D">
        <w:t>,</w:t>
      </w:r>
      <w:r w:rsidR="00D27C24">
        <w:t xml:space="preserve"> as this is what the children, parents and teaching staff </w:t>
      </w:r>
      <w:r w:rsidR="00984877">
        <w:t xml:space="preserve">call </w:t>
      </w:r>
      <w:r w:rsidR="00D27C24">
        <w:t xml:space="preserve">this phase of education </w:t>
      </w:r>
      <w:r w:rsidR="000F278C">
        <w:t>within</w:t>
      </w:r>
      <w:r w:rsidR="00D27C24">
        <w:t xml:space="preserve"> this</w:t>
      </w:r>
      <w:r w:rsidR="00984877">
        <w:t xml:space="preserve"> </w:t>
      </w:r>
      <w:r w:rsidR="00C24DB9">
        <w:t xml:space="preserve">European </w:t>
      </w:r>
      <w:r w:rsidR="00D27C24">
        <w:t>school.</w:t>
      </w:r>
    </w:p>
    <w:p w14:paraId="30950163" w14:textId="77777777" w:rsidR="00222D0D" w:rsidRDefault="00222D0D" w:rsidP="00222D0D">
      <w:r w:rsidRPr="00052966">
        <w:t xml:space="preserve">As I have spent my teaching career working within </w:t>
      </w:r>
      <w:r w:rsidR="00163F81">
        <w:t>ECE</w:t>
      </w:r>
      <w:r w:rsidR="00A378F0">
        <w:t xml:space="preserve"> </w:t>
      </w:r>
      <w:r w:rsidR="00FF260A">
        <w:t>settings and the early primary years of school (</w:t>
      </w:r>
      <w:r w:rsidR="00A378F0">
        <w:t>Foundation Stage and Key Stage 1 in England</w:t>
      </w:r>
      <w:r w:rsidR="00FF260A">
        <w:t>,</w:t>
      </w:r>
      <w:r w:rsidR="00A378F0">
        <w:t xml:space="preserve"> and then Maternelle in Brussels</w:t>
      </w:r>
      <w:r w:rsidR="00FF260A">
        <w:t>)</w:t>
      </w:r>
      <w:r w:rsidR="00A378F0">
        <w:t xml:space="preserve">, </w:t>
      </w:r>
      <w:r>
        <w:t>I</w:t>
      </w:r>
      <w:r w:rsidRPr="00052966">
        <w:t xml:space="preserve"> have </w:t>
      </w:r>
      <w:r w:rsidR="00A378F0">
        <w:t>become increasingly</w:t>
      </w:r>
      <w:r w:rsidRPr="00052966">
        <w:t xml:space="preserve"> interested in the transition children make between these phases of education</w:t>
      </w:r>
      <w:r w:rsidR="00D66BEB">
        <w:t>. As a teacher in these settings</w:t>
      </w:r>
      <w:r w:rsidR="00F23D0A">
        <w:t xml:space="preserve"> </w:t>
      </w:r>
      <w:r w:rsidR="00D66BEB">
        <w:t xml:space="preserve">I </w:t>
      </w:r>
      <w:r w:rsidRPr="00052966">
        <w:t xml:space="preserve">have engaged in </w:t>
      </w:r>
      <w:r>
        <w:t>numerous</w:t>
      </w:r>
      <w:r w:rsidRPr="00052966">
        <w:t xml:space="preserve"> discussions </w:t>
      </w:r>
      <w:r w:rsidR="00D66BEB">
        <w:t>with</w:t>
      </w:r>
      <w:r w:rsidRPr="00052966">
        <w:t xml:space="preserve"> parents and staff about children’s exp</w:t>
      </w:r>
      <w:r w:rsidR="00B32BA9">
        <w:t xml:space="preserve">eriences </w:t>
      </w:r>
      <w:r w:rsidR="00FB3451">
        <w:t>of transitions. C</w:t>
      </w:r>
      <w:r w:rsidR="00984877">
        <w:t>onversations</w:t>
      </w:r>
      <w:r>
        <w:t xml:space="preserve"> within my current setting </w:t>
      </w:r>
      <w:r w:rsidR="00A378F0">
        <w:t>in Brussels</w:t>
      </w:r>
      <w:r w:rsidR="00F534CA">
        <w:t xml:space="preserve">, however, </w:t>
      </w:r>
      <w:r>
        <w:t xml:space="preserve">made me consider whether children in this </w:t>
      </w:r>
      <w:r w:rsidR="00984877">
        <w:t xml:space="preserve">environment </w:t>
      </w:r>
      <w:r>
        <w:t>were experiencing a positive transition.</w:t>
      </w:r>
    </w:p>
    <w:p w14:paraId="5F62FC65" w14:textId="77777777" w:rsidR="00270227" w:rsidRDefault="00FF260A" w:rsidP="00222D0D">
      <w:r>
        <w:t xml:space="preserve">During </w:t>
      </w:r>
      <w:r w:rsidR="00F534CA">
        <w:t xml:space="preserve">the first term </w:t>
      </w:r>
      <w:r w:rsidR="00222D0D">
        <w:t xml:space="preserve">of a new school year my teaching assistant explained that she found it strange that we hardly ever saw the children who were in Maternelle </w:t>
      </w:r>
      <w:r>
        <w:t>the previous year,</w:t>
      </w:r>
      <w:r w:rsidR="00222D0D">
        <w:t xml:space="preserve"> adding that it would be nice to find out how they were getting on. </w:t>
      </w:r>
      <w:r w:rsidR="00222D0D" w:rsidRPr="005A1E72">
        <w:t xml:space="preserve">The following week I received a visit from the </w:t>
      </w:r>
      <w:r w:rsidR="00D66BEB">
        <w:t xml:space="preserve">Special Educational Needs </w:t>
      </w:r>
      <w:r>
        <w:t>/</w:t>
      </w:r>
      <w:r w:rsidR="00D66BEB">
        <w:t xml:space="preserve"> Learning Support teacher</w:t>
      </w:r>
      <w:r w:rsidR="00222D0D" w:rsidRPr="005A1E72">
        <w:t xml:space="preserve"> </w:t>
      </w:r>
      <w:r w:rsidR="00D66BEB">
        <w:t>who informed</w:t>
      </w:r>
      <w:r w:rsidR="00222D0D" w:rsidRPr="005A1E72">
        <w:t xml:space="preserve"> me that a small number of children</w:t>
      </w:r>
      <w:r w:rsidR="00222D0D">
        <w:t xml:space="preserve"> in Year 1 (in addition to the children suggested by Maternelle staff),</w:t>
      </w:r>
      <w:r w:rsidR="00222D0D" w:rsidRPr="005A1E72">
        <w:t xml:space="preserve"> had been identified as needing learning support. Whilst I was pleased that these children</w:t>
      </w:r>
      <w:r w:rsidR="00222D0D">
        <w:t>’s needs were being recognised and addressed</w:t>
      </w:r>
      <w:r w:rsidR="00652FCE">
        <w:t>,</w:t>
      </w:r>
      <w:r w:rsidR="00222D0D" w:rsidRPr="005A1E72">
        <w:t xml:space="preserve"> </w:t>
      </w:r>
      <w:r w:rsidR="00652FCE">
        <w:t>I began</w:t>
      </w:r>
      <w:r w:rsidR="00222D0D" w:rsidRPr="005A1E72">
        <w:t xml:space="preserve"> to wonder why these children had not been identified </w:t>
      </w:r>
      <w:r w:rsidR="00222D0D">
        <w:t>by</w:t>
      </w:r>
      <w:r w:rsidR="00222D0D" w:rsidRPr="005A1E72">
        <w:t xml:space="preserve"> the Maternelle staff</w:t>
      </w:r>
      <w:r w:rsidR="00222D0D">
        <w:t xml:space="preserve"> as needing extra support, </w:t>
      </w:r>
      <w:r w:rsidR="00652FCE">
        <w:t xml:space="preserve">instead </w:t>
      </w:r>
      <w:r w:rsidR="007777A8">
        <w:t xml:space="preserve">they had </w:t>
      </w:r>
      <w:r w:rsidR="00222D0D">
        <w:t xml:space="preserve">been recognised as successfully achieving the prescribed early </w:t>
      </w:r>
      <w:r w:rsidR="00222D0D">
        <w:lastRenderedPageBreak/>
        <w:t xml:space="preserve">learning goals. </w:t>
      </w:r>
      <w:r w:rsidR="00222D0D" w:rsidRPr="005A1E72">
        <w:t xml:space="preserve"> </w:t>
      </w:r>
      <w:r w:rsidR="00D66BEB">
        <w:t xml:space="preserve">This conversation </w:t>
      </w:r>
      <w:r w:rsidR="00652FCE">
        <w:t xml:space="preserve">was another </w:t>
      </w:r>
      <w:r w:rsidR="007777A8">
        <w:t>factor</w:t>
      </w:r>
      <w:r w:rsidR="00B57764">
        <w:t xml:space="preserve"> </w:t>
      </w:r>
      <w:r w:rsidR="007777A8">
        <w:t>which</w:t>
      </w:r>
      <w:r w:rsidR="00652FCE">
        <w:t xml:space="preserve"> </w:t>
      </w:r>
      <w:r w:rsidR="00D66BEB">
        <w:t xml:space="preserve">made me consider whether these children </w:t>
      </w:r>
      <w:r w:rsidR="00B57764">
        <w:t xml:space="preserve">experienced </w:t>
      </w:r>
      <w:r w:rsidR="006078F0">
        <w:t>difficulties</w:t>
      </w:r>
      <w:r>
        <w:t xml:space="preserve"> during the</w:t>
      </w:r>
      <w:r w:rsidR="00D66BEB">
        <w:t xml:space="preserve"> transition to Year 1. </w:t>
      </w:r>
    </w:p>
    <w:p w14:paraId="737988D4" w14:textId="77777777" w:rsidR="00222D0D" w:rsidRDefault="00222D0D" w:rsidP="00222D0D">
      <w:r w:rsidRPr="00A0416D">
        <w:t xml:space="preserve">The reading I conducted for assignment three of my Doctoral studies further fuelled my interest in transitions. </w:t>
      </w:r>
      <w:r w:rsidR="00652FCE">
        <w:t>M</w:t>
      </w:r>
      <w:r>
        <w:t>y</w:t>
      </w:r>
      <w:r w:rsidR="003F3E16">
        <w:t xml:space="preserve"> focus for this assignment was outdoor learning</w:t>
      </w:r>
      <w:r w:rsidR="00652FCE">
        <w:t xml:space="preserve"> and </w:t>
      </w:r>
      <w:r>
        <w:t>my exploration of relevant literature revealed that children commonly experienced a significant reduction in outdoor learning experiences upon the transition to Y</w:t>
      </w:r>
      <w:r w:rsidRPr="00A0416D">
        <w:t xml:space="preserve">ear 1. </w:t>
      </w:r>
      <w:r>
        <w:t>In light of this I began to wonder whether this was true for the children in my setting, and</w:t>
      </w:r>
      <w:r w:rsidR="00A378F0">
        <w:t>,</w:t>
      </w:r>
      <w:r>
        <w:t xml:space="preserve"> if so</w:t>
      </w:r>
      <w:r w:rsidR="00A378F0">
        <w:t>,</w:t>
      </w:r>
      <w:r>
        <w:t xml:space="preserve"> what</w:t>
      </w:r>
      <w:r w:rsidR="00652FCE">
        <w:t xml:space="preserve"> kind of</w:t>
      </w:r>
      <w:r>
        <w:t xml:space="preserve"> impact this </w:t>
      </w:r>
      <w:r w:rsidR="00652FCE">
        <w:t xml:space="preserve">could </w:t>
      </w:r>
      <w:r>
        <w:t>have on their transition experiences. I then began to consider what other t</w:t>
      </w:r>
      <w:r w:rsidR="00B57764">
        <w:t xml:space="preserve">hings might reduce, </w:t>
      </w:r>
      <w:r w:rsidR="00B32BA9">
        <w:t xml:space="preserve">increase, </w:t>
      </w:r>
      <w:r>
        <w:t>or indeed change, upon this transition.</w:t>
      </w:r>
    </w:p>
    <w:p w14:paraId="18831A90" w14:textId="77777777" w:rsidR="00270227" w:rsidRDefault="00222D0D" w:rsidP="00222D0D">
      <w:pPr>
        <w:tabs>
          <w:tab w:val="left" w:pos="6738"/>
        </w:tabs>
      </w:pPr>
      <w:r>
        <w:t>Petriwskyj</w:t>
      </w:r>
      <w:r w:rsidR="003A5F31">
        <w:t>, Thorpe and Tayler</w:t>
      </w:r>
      <w:r>
        <w:t xml:space="preserve"> (2005) explain that </w:t>
      </w:r>
      <w:r w:rsidR="00A378F0">
        <w:t xml:space="preserve">in the English context </w:t>
      </w:r>
      <w:r>
        <w:t>there has been more research conducted in the area of children’s transitions from Nursery to Reception than there has</w:t>
      </w:r>
      <w:r w:rsidR="007F1425">
        <w:t xml:space="preserve"> from Reception to Year 1</w:t>
      </w:r>
      <w:r>
        <w:t xml:space="preserve">.  This may be linked to the fact that children’s move to primary school in England often occurs at this time, as they move from an </w:t>
      </w:r>
      <w:r w:rsidR="00D66BEB">
        <w:t>ECE setting</w:t>
      </w:r>
      <w:r>
        <w:t xml:space="preserve"> to Reception</w:t>
      </w:r>
      <w:r w:rsidR="00F534CA">
        <w:t>,</w:t>
      </w:r>
      <w:r>
        <w:t xml:space="preserve"> which is part of p</w:t>
      </w:r>
      <w:r w:rsidR="00546FC1">
        <w:t>rimary school. Although these R</w:t>
      </w:r>
      <w:r>
        <w:t>eception classes are still part of the Foundation Stage</w:t>
      </w:r>
      <w:r w:rsidR="00546FC1">
        <w:t>,</w:t>
      </w:r>
      <w:r>
        <w:t xml:space="preserve"> and therefore follow the same Early Years Foundations Stage (EYFS) curriculum, the children have still made a transition between separate educational environments. Whilst this transition must be acknowledged as a significant experience, White and Sharp (2007) are concerned about the lack of research into children’s transition to Year 1, which they consider to be equally important, as it is at this point that children </w:t>
      </w:r>
      <w:r w:rsidR="00A378F0">
        <w:t xml:space="preserve">often </w:t>
      </w:r>
      <w:r>
        <w:t>experience a</w:t>
      </w:r>
      <w:r w:rsidR="003A5F31">
        <w:t>n abrupt change in curriculum</w:t>
      </w:r>
      <w:r>
        <w:t>.  The children in my study experience a change in curriculum and environment</w:t>
      </w:r>
      <w:r w:rsidR="00B57764">
        <w:t xml:space="preserve"> (move to a separate primary building)</w:t>
      </w:r>
      <w:r>
        <w:t xml:space="preserve"> </w:t>
      </w:r>
      <w:r w:rsidR="000F4FDD">
        <w:t>simultaneously</w:t>
      </w:r>
      <w:r>
        <w:t xml:space="preserve"> when they move to Year 1</w:t>
      </w:r>
      <w:r w:rsidR="000F4FDD">
        <w:t xml:space="preserve">, </w:t>
      </w:r>
      <w:r w:rsidR="00B57764">
        <w:t>therefore,</w:t>
      </w:r>
      <w:r w:rsidR="000F4FDD">
        <w:t xml:space="preserve"> </w:t>
      </w:r>
      <w:r w:rsidR="00B57764">
        <w:t>they</w:t>
      </w:r>
      <w:r>
        <w:t xml:space="preserve"> undergo two commonly recognised transitional changes at the same time.</w:t>
      </w:r>
    </w:p>
    <w:p w14:paraId="789ECF5D" w14:textId="77777777" w:rsidR="00222D0D" w:rsidRDefault="00222D0D" w:rsidP="00964799">
      <w:r>
        <w:t xml:space="preserve">On further </w:t>
      </w:r>
      <w:r w:rsidR="006078F0">
        <w:t>reflection</w:t>
      </w:r>
      <w:r>
        <w:t xml:space="preserve"> I realised that upon the transition to Year 1 these children also began to learn a second language</w:t>
      </w:r>
      <w:r w:rsidR="000F4FDD">
        <w:t xml:space="preserve"> and </w:t>
      </w:r>
      <w:r w:rsidR="00FB3451">
        <w:t xml:space="preserve">commenced </w:t>
      </w:r>
      <w:r w:rsidR="000F4FDD">
        <w:t>weekly</w:t>
      </w:r>
      <w:r>
        <w:t xml:space="preserve"> religion classes</w:t>
      </w:r>
      <w:r w:rsidR="000F4FDD">
        <w:t xml:space="preserve">. The children </w:t>
      </w:r>
      <w:r>
        <w:t>would attend these language classes</w:t>
      </w:r>
      <w:r w:rsidR="000F4FDD">
        <w:t xml:space="preserve"> and</w:t>
      </w:r>
      <w:r>
        <w:t xml:space="preserve"> religion classes</w:t>
      </w:r>
      <w:r w:rsidR="000F4FDD">
        <w:t>, as well as physical</w:t>
      </w:r>
      <w:r>
        <w:t xml:space="preserve"> education classes</w:t>
      </w:r>
      <w:r w:rsidR="000F4FDD">
        <w:t>,</w:t>
      </w:r>
      <w:r>
        <w:t xml:space="preserve"> with different teachers, whereas in Maternelle th</w:t>
      </w:r>
      <w:r w:rsidR="00B57764">
        <w:t>ey just had their class teacher (two class teachers if part time)</w:t>
      </w:r>
      <w:r>
        <w:t xml:space="preserve">. </w:t>
      </w:r>
      <w:r w:rsidR="00A378F0">
        <w:t>It therefore</w:t>
      </w:r>
      <w:r>
        <w:t xml:space="preserve"> appeared that </w:t>
      </w:r>
      <w:r>
        <w:lastRenderedPageBreak/>
        <w:t xml:space="preserve">the children in this setting were experiencing </w:t>
      </w:r>
      <w:r w:rsidR="00A378F0">
        <w:t>a combination of pedagogical, social and environmental c</w:t>
      </w:r>
      <w:r>
        <w:t>hanges</w:t>
      </w:r>
      <w:r w:rsidR="00227A47">
        <w:t>,</w:t>
      </w:r>
      <w:r>
        <w:t xml:space="preserve"> and I began to consider whether this combination of changes </w:t>
      </w:r>
      <w:r w:rsidR="00227A47">
        <w:t>might be</w:t>
      </w:r>
      <w:r>
        <w:t xml:space="preserve"> overwhelming</w:t>
      </w:r>
      <w:r w:rsidR="00227A47">
        <w:t xml:space="preserve"> for them</w:t>
      </w:r>
      <w:r>
        <w:t xml:space="preserve">. </w:t>
      </w:r>
      <w:r w:rsidR="001C5160">
        <w:t>Subsequently</w:t>
      </w:r>
      <w:r>
        <w:t xml:space="preserve"> I decided it was relevant and purposeful to conduct research into these children’s experiences of the transition to Year 1.</w:t>
      </w:r>
    </w:p>
    <w:p w14:paraId="7F8626CE" w14:textId="77777777" w:rsidR="00D27C24" w:rsidRDefault="007706F2" w:rsidP="00964799">
      <w:r>
        <w:t xml:space="preserve">Although my aim was to research transitions in a </w:t>
      </w:r>
      <w:r w:rsidR="00130D17">
        <w:t xml:space="preserve">European school in Brussels, Belgium, </w:t>
      </w:r>
      <w:r>
        <w:t>I used the literature on transitions in other countries to raise m</w:t>
      </w:r>
      <w:r w:rsidR="00B57764">
        <w:t>y awareness of possible issues in similar and different contexts</w:t>
      </w:r>
      <w:r>
        <w:t xml:space="preserve">. </w:t>
      </w:r>
      <w:r w:rsidR="002B4C23">
        <w:t xml:space="preserve">I </w:t>
      </w:r>
      <w:r w:rsidR="000F4FDD">
        <w:t xml:space="preserve">drew </w:t>
      </w:r>
      <w:r w:rsidR="003F3E16">
        <w:t xml:space="preserve">more specifically </w:t>
      </w:r>
      <w:r w:rsidR="000F4FDD">
        <w:t xml:space="preserve">from </w:t>
      </w:r>
      <w:r w:rsidR="003F3E16">
        <w:t>the e</w:t>
      </w:r>
      <w:r w:rsidR="002B4C23">
        <w:t>ar</w:t>
      </w:r>
      <w:r w:rsidR="003F3E16">
        <w:t>ly childhood education f</w:t>
      </w:r>
      <w:r w:rsidR="002B4C23">
        <w:t>ramework and related transition issues in England</w:t>
      </w:r>
      <w:r w:rsidR="000F4FDD">
        <w:t>. This was done</w:t>
      </w:r>
      <w:r w:rsidR="002B4C23">
        <w:t xml:space="preserve"> </w:t>
      </w:r>
      <w:r w:rsidR="007777A8">
        <w:t>because</w:t>
      </w:r>
      <w:r w:rsidR="002B4C23">
        <w:t xml:space="preserve"> this unique setting, whilst being based in Brussels, </w:t>
      </w:r>
      <w:r w:rsidR="000F278C">
        <w:t>was</w:t>
      </w:r>
      <w:r w:rsidR="002B4C23">
        <w:t xml:space="preserve"> strongly influenced by </w:t>
      </w:r>
      <w:r w:rsidR="00130D17">
        <w:t>English e</w:t>
      </w:r>
      <w:r w:rsidR="00752E45">
        <w:t xml:space="preserve">ducational policy. I will now </w:t>
      </w:r>
      <w:r w:rsidR="00130D17">
        <w:t>provide an</w:t>
      </w:r>
      <w:r w:rsidR="00752E45">
        <w:t xml:space="preserve"> explanation of this situation.</w:t>
      </w:r>
      <w:r w:rsidR="002B4C23">
        <w:t xml:space="preserve"> </w:t>
      </w:r>
    </w:p>
    <w:p w14:paraId="588BAF23" w14:textId="77777777" w:rsidR="00FD2F29" w:rsidRDefault="00385B57" w:rsidP="00964799">
      <w:r>
        <w:t xml:space="preserve">This European school in Brussels </w:t>
      </w:r>
      <w:r w:rsidR="000F278C">
        <w:t>consisted</w:t>
      </w:r>
      <w:r>
        <w:t xml:space="preserve"> of seven different language sections, the Anglophone (English speaking) section being the setting for this study. Although situated in Brussels the school did not follow the Belgian </w:t>
      </w:r>
      <w:r w:rsidR="003C0738">
        <w:t xml:space="preserve">curriculum. </w:t>
      </w:r>
      <w:r w:rsidR="007777A8">
        <w:t>Instead,</w:t>
      </w:r>
      <w:r w:rsidR="003C0738">
        <w:t xml:space="preserve"> it</w:t>
      </w:r>
      <w:r>
        <w:t xml:space="preserve"> had </w:t>
      </w:r>
      <w:r w:rsidR="003C0738">
        <w:t xml:space="preserve">its </w:t>
      </w:r>
      <w:r w:rsidR="002D1717">
        <w:t>own</w:t>
      </w:r>
      <w:r w:rsidR="00B57764">
        <w:t xml:space="preserve"> European school curriculum</w:t>
      </w:r>
      <w:r>
        <w:t xml:space="preserve"> referred to as the Early Childhood Curriculum in Maternelle. </w:t>
      </w:r>
      <w:r w:rsidR="00B57764">
        <w:t>The government of each country e</w:t>
      </w:r>
      <w:r w:rsidR="007777A8">
        <w:t>mployed the teachers of the different language sections</w:t>
      </w:r>
      <w:r w:rsidR="002D1717">
        <w:t xml:space="preserve">. </w:t>
      </w:r>
      <w:r w:rsidR="003C0738">
        <w:t xml:space="preserve">Personally, </w:t>
      </w:r>
      <w:r w:rsidR="002D1717">
        <w:t xml:space="preserve">I worked as a teacher in </w:t>
      </w:r>
      <w:r w:rsidR="00F35B86">
        <w:t>the</w:t>
      </w:r>
      <w:r w:rsidR="002D1717">
        <w:t xml:space="preserve"> </w:t>
      </w:r>
      <w:r w:rsidR="00FD2F29">
        <w:t xml:space="preserve">Anglophone </w:t>
      </w:r>
      <w:r w:rsidR="002D1717">
        <w:t>Maternelle setting</w:t>
      </w:r>
      <w:r w:rsidR="00FB3451">
        <w:t>,</w:t>
      </w:r>
      <w:r w:rsidR="002D1717">
        <w:t xml:space="preserve"> but was employed by the </w:t>
      </w:r>
      <w:r w:rsidR="00FD2F29">
        <w:t>Department</w:t>
      </w:r>
      <w:r w:rsidR="002D1717">
        <w:t xml:space="preserve"> of Education in </w:t>
      </w:r>
      <w:r w:rsidR="00FD2F29">
        <w:t>England</w:t>
      </w:r>
      <w:r w:rsidR="002D1717">
        <w:t xml:space="preserve"> and seconded to the school</w:t>
      </w:r>
      <w:r w:rsidR="003250F6">
        <w:t>,</w:t>
      </w:r>
      <w:r w:rsidR="003C0738">
        <w:t xml:space="preserve"> and as such,</w:t>
      </w:r>
      <w:r w:rsidR="00546FC1">
        <w:t xml:space="preserve"> I</w:t>
      </w:r>
      <w:r w:rsidR="00323D95">
        <w:t xml:space="preserve"> brought with me training and experience that had been framed </w:t>
      </w:r>
      <w:r w:rsidR="00037041">
        <w:t>within</w:t>
      </w:r>
      <w:r w:rsidR="00323D95">
        <w:t xml:space="preserve"> an English context. </w:t>
      </w:r>
      <w:r w:rsidR="00B43977">
        <w:t>Department of Education inspectors from their own country, either Ireland or England, supported the teachers in the Anglophone section of this school</w:t>
      </w:r>
      <w:r w:rsidR="00323D95">
        <w:t xml:space="preserve">. These inspectors were </w:t>
      </w:r>
      <w:r w:rsidR="00CA1454">
        <w:t>responsible</w:t>
      </w:r>
      <w:r w:rsidR="00323D95">
        <w:t xml:space="preserve"> fo</w:t>
      </w:r>
      <w:r w:rsidR="00CA1454">
        <w:t>r</w:t>
      </w:r>
      <w:r w:rsidR="00323D95">
        <w:t xml:space="preserve"> </w:t>
      </w:r>
      <w:r w:rsidR="00CA1454">
        <w:t>conducting</w:t>
      </w:r>
      <w:r w:rsidR="00323D95">
        <w:t xml:space="preserve"> </w:t>
      </w:r>
      <w:r w:rsidR="00CA1454">
        <w:t>performance</w:t>
      </w:r>
      <w:r w:rsidR="00323D95">
        <w:t xml:space="preserve"> reviews </w:t>
      </w:r>
      <w:r w:rsidR="00B43977">
        <w:t>and</w:t>
      </w:r>
      <w:r w:rsidR="00323D95">
        <w:t xml:space="preserve"> worked together to produce </w:t>
      </w:r>
      <w:r w:rsidR="0056250B">
        <w:t>the l</w:t>
      </w:r>
      <w:r w:rsidR="00CA1454">
        <w:t xml:space="preserve">iteracy curriculum for the Anglophone section. </w:t>
      </w:r>
      <w:r w:rsidR="003C0738">
        <w:t xml:space="preserve">While </w:t>
      </w:r>
      <w:r w:rsidR="00CA1454">
        <w:t>we followed the Early Childhood Curriculum for the European schools</w:t>
      </w:r>
      <w:r w:rsidR="003C0738">
        <w:t>,</w:t>
      </w:r>
      <w:r w:rsidR="00CA1454">
        <w:t xml:space="preserve"> we planned all literacy (first language) activities in accordance with </w:t>
      </w:r>
      <w:r w:rsidR="000F278C">
        <w:t>this</w:t>
      </w:r>
      <w:r w:rsidR="00CA1454">
        <w:t xml:space="preserve"> Anglophone (English</w:t>
      </w:r>
      <w:r w:rsidR="003F7D18">
        <w:t>-s</w:t>
      </w:r>
      <w:r w:rsidR="00CA1454">
        <w:t xml:space="preserve">peaking) literacy curriculum. </w:t>
      </w:r>
      <w:r w:rsidR="00493867">
        <w:t>This curriculum drew heavily on UK initiatives</w:t>
      </w:r>
      <w:r w:rsidR="00AE4580">
        <w:t>,</w:t>
      </w:r>
      <w:r w:rsidR="00493867">
        <w:t xml:space="preserve"> which was evident in the fact that the Letters and Sounds Guidance was used as the framework for progression of phonics. </w:t>
      </w:r>
    </w:p>
    <w:p w14:paraId="01CAA6C3" w14:textId="77777777" w:rsidR="00FD2F29" w:rsidRDefault="00FD2F29" w:rsidP="00964799">
      <w:r>
        <w:t xml:space="preserve">Although the children </w:t>
      </w:r>
      <w:r w:rsidR="002E0409">
        <w:t>generally spent two years in Maternelle</w:t>
      </w:r>
      <w:r>
        <w:t xml:space="preserve">, they commenced </w:t>
      </w:r>
      <w:r w:rsidR="002E0409">
        <w:t xml:space="preserve">this stage of education </w:t>
      </w:r>
      <w:r>
        <w:t xml:space="preserve">at a </w:t>
      </w:r>
      <w:r w:rsidR="006C5A76">
        <w:t>slightly</w:t>
      </w:r>
      <w:r>
        <w:t xml:space="preserve"> older age than children in England would join </w:t>
      </w:r>
      <w:r w:rsidR="00DE6F8D">
        <w:t>Nursery</w:t>
      </w:r>
      <w:r w:rsidR="000F278C">
        <w:t>,</w:t>
      </w:r>
      <w:r>
        <w:t xml:space="preserve"> and therefore </w:t>
      </w:r>
      <w:r w:rsidR="006C5A76">
        <w:lastRenderedPageBreak/>
        <w:t>transitioned</w:t>
      </w:r>
      <w:r>
        <w:t xml:space="preserve"> to Year 1 at an older age.</w:t>
      </w:r>
      <w:r w:rsidR="000F311F">
        <w:t xml:space="preserve"> </w:t>
      </w:r>
      <w:r w:rsidR="00B32BA9">
        <w:t>The children began Maternelle in September</w:t>
      </w:r>
      <w:r w:rsidR="003C0738">
        <w:t xml:space="preserve"> and </w:t>
      </w:r>
      <w:r w:rsidR="00B32BA9">
        <w:t xml:space="preserve">most children were already </w:t>
      </w:r>
      <w:r w:rsidR="002773E3">
        <w:t>four</w:t>
      </w:r>
      <w:r w:rsidR="00B32BA9">
        <w:t xml:space="preserve">, but the youngest children in the class had to turn </w:t>
      </w:r>
      <w:r w:rsidR="002773E3">
        <w:t>four</w:t>
      </w:r>
      <w:r w:rsidR="00B32BA9">
        <w:t xml:space="preserve"> by December. </w:t>
      </w:r>
      <w:r w:rsidR="00DE6F8D">
        <w:t xml:space="preserve">When they moved to Year </w:t>
      </w:r>
      <w:r w:rsidR="00F35B86">
        <w:t>1</w:t>
      </w:r>
      <w:r w:rsidR="00DE6F8D">
        <w:t xml:space="preserve"> most children were already </w:t>
      </w:r>
      <w:r w:rsidR="002773E3">
        <w:t>six</w:t>
      </w:r>
      <w:r w:rsidR="00DE6F8D">
        <w:t xml:space="preserve">. The oldest children in the class turned </w:t>
      </w:r>
      <w:r w:rsidR="002773E3">
        <w:t>six</w:t>
      </w:r>
      <w:r w:rsidR="00DE6F8D">
        <w:t xml:space="preserve"> in January and then began Year 1 in the </w:t>
      </w:r>
      <w:r w:rsidR="00457044">
        <w:t>September</w:t>
      </w:r>
      <w:r w:rsidR="00DE6F8D">
        <w:t xml:space="preserve"> of that year, making them 6 years and 8 months on commencement of Year 1. The youngest children in the class would begin Year 1 in September, whilst they were still </w:t>
      </w:r>
      <w:r w:rsidR="002773E3">
        <w:t>five</w:t>
      </w:r>
      <w:r w:rsidR="00DE6F8D">
        <w:t xml:space="preserve">, but would turn </w:t>
      </w:r>
      <w:r w:rsidR="002773E3">
        <w:t>six</w:t>
      </w:r>
      <w:r w:rsidR="00A84EE3">
        <w:t xml:space="preserve"> </w:t>
      </w:r>
      <w:r w:rsidR="00DE6F8D">
        <w:t xml:space="preserve">by December so </w:t>
      </w:r>
      <w:r w:rsidR="00A84EE3">
        <w:t xml:space="preserve">they </w:t>
      </w:r>
      <w:r w:rsidR="00DE6F8D">
        <w:t xml:space="preserve">were 5 years and 9 months on commencement to Year 1. </w:t>
      </w:r>
      <w:r w:rsidR="003250F6">
        <w:t>In England, it is o</w:t>
      </w:r>
      <w:r w:rsidR="00DE6F8D">
        <w:t xml:space="preserve">nly the oldest (September born) children </w:t>
      </w:r>
      <w:r w:rsidR="003250F6">
        <w:t xml:space="preserve">who </w:t>
      </w:r>
      <w:r w:rsidR="00DE6F8D">
        <w:t xml:space="preserve">would already be </w:t>
      </w:r>
      <w:r w:rsidR="002773E3">
        <w:t>six</w:t>
      </w:r>
      <w:r w:rsidR="00DE6F8D">
        <w:t xml:space="preserve"> when commencing Year 1</w:t>
      </w:r>
      <w:r w:rsidR="00F35B86">
        <w:t xml:space="preserve"> and the youngest children</w:t>
      </w:r>
      <w:r w:rsidR="00DE6F8D">
        <w:t xml:space="preserve"> born in </w:t>
      </w:r>
      <w:r w:rsidR="00457044">
        <w:t>A</w:t>
      </w:r>
      <w:r w:rsidR="00F35B86">
        <w:t>ugust</w:t>
      </w:r>
      <w:r w:rsidR="00DE6F8D">
        <w:t xml:space="preserve"> would have completed the whole Year 1 school year before they turned </w:t>
      </w:r>
      <w:r w:rsidR="002773E3">
        <w:t>six</w:t>
      </w:r>
      <w:r w:rsidR="00DE6F8D">
        <w:t xml:space="preserve"> during the summer holidays. </w:t>
      </w:r>
      <w:r w:rsidR="00B73965">
        <w:t>T</w:t>
      </w:r>
      <w:r>
        <w:t xml:space="preserve">he children </w:t>
      </w:r>
      <w:r w:rsidR="00B8588F">
        <w:t xml:space="preserve">in my setting </w:t>
      </w:r>
      <w:r>
        <w:t xml:space="preserve">would experience a shift from a play-based approach to learning in Maternelle to a </w:t>
      </w:r>
      <w:r w:rsidR="00903BE7">
        <w:t xml:space="preserve">more formal approach in Year 1, which resembles the move children in England make from a play-based Foundation Stage (Reception) setting to Year 1. </w:t>
      </w:r>
      <w:r>
        <w:t xml:space="preserve">This demonstrates that whilst the Maternelle setting was subject to policy influences from England, there were contrasting contextual influences in this unique setting. </w:t>
      </w:r>
    </w:p>
    <w:p w14:paraId="566C4089" w14:textId="77777777" w:rsidR="00270227" w:rsidRDefault="00616623" w:rsidP="008638C2">
      <w:r>
        <w:t xml:space="preserve">Having presented information on the setting for this study and my motivation to research transitions within this setting </w:t>
      </w:r>
      <w:r w:rsidR="0056250B" w:rsidRPr="0056250B">
        <w:t>I will</w:t>
      </w:r>
      <w:r w:rsidR="00A84EE3">
        <w:t xml:space="preserve"> now</w:t>
      </w:r>
      <w:r w:rsidR="0056250B" w:rsidRPr="0056250B">
        <w:t xml:space="preserve"> </w:t>
      </w:r>
      <w:r>
        <w:t xml:space="preserve">move on to the literature review, in which I </w:t>
      </w:r>
      <w:r w:rsidR="0056250B" w:rsidRPr="0056250B">
        <w:t>explore</w:t>
      </w:r>
      <w:r>
        <w:t>d</w:t>
      </w:r>
      <w:r w:rsidR="0056250B" w:rsidRPr="0056250B">
        <w:t xml:space="preserve"> existing literature in order to identify relevant themes that </w:t>
      </w:r>
      <w:r>
        <w:t>would</w:t>
      </w:r>
      <w:r w:rsidR="0056250B" w:rsidRPr="0056250B">
        <w:t xml:space="preserve"> enable me to justify and structure my own research project. </w:t>
      </w:r>
    </w:p>
    <w:p w14:paraId="11F49C5E" w14:textId="77777777" w:rsidR="008638C2" w:rsidRDefault="008638C2" w:rsidP="008638C2"/>
    <w:p w14:paraId="701F8F66" w14:textId="77777777" w:rsidR="008638C2" w:rsidRDefault="008638C2" w:rsidP="008638C2"/>
    <w:p w14:paraId="05CD2050" w14:textId="77777777" w:rsidR="008638C2" w:rsidRDefault="008638C2" w:rsidP="008638C2"/>
    <w:p w14:paraId="295D520A" w14:textId="77777777" w:rsidR="008638C2" w:rsidRDefault="008638C2" w:rsidP="008638C2"/>
    <w:p w14:paraId="7C210D37" w14:textId="77777777" w:rsidR="00C916F5" w:rsidRDefault="00C916F5" w:rsidP="00C916F5">
      <w:pPr>
        <w:rPr>
          <w:b/>
          <w:sz w:val="32"/>
          <w:szCs w:val="32"/>
          <w:u w:val="single"/>
        </w:rPr>
      </w:pPr>
    </w:p>
    <w:p w14:paraId="1B04F10B" w14:textId="77777777" w:rsidR="001506B0" w:rsidRDefault="001506B0" w:rsidP="001506B0">
      <w:pPr>
        <w:pStyle w:val="Heading1"/>
        <w:jc w:val="left"/>
      </w:pPr>
    </w:p>
    <w:p w14:paraId="279FE26D" w14:textId="77777777" w:rsidR="003D6330" w:rsidRPr="007760C6" w:rsidRDefault="00D52633" w:rsidP="001506B0">
      <w:pPr>
        <w:pStyle w:val="Heading1"/>
      </w:pPr>
      <w:bookmarkStart w:id="3" w:name="_Toc482524366"/>
      <w:r w:rsidRPr="007760C6">
        <w:t>Chapter 1: Literature</w:t>
      </w:r>
      <w:r w:rsidR="007760C6">
        <w:t xml:space="preserve"> </w:t>
      </w:r>
      <w:r w:rsidR="00A84EE3">
        <w:t>r</w:t>
      </w:r>
      <w:r w:rsidR="007760C6">
        <w:t>eview</w:t>
      </w:r>
      <w:bookmarkEnd w:id="3"/>
    </w:p>
    <w:p w14:paraId="3BBE489D" w14:textId="77777777" w:rsidR="006A67CE" w:rsidRDefault="00B7799D" w:rsidP="00311FBA">
      <w:r>
        <w:t>W</w:t>
      </w:r>
      <w:r w:rsidR="009F03BD">
        <w:t>ithin this chapter</w:t>
      </w:r>
      <w:r w:rsidR="00650C9D">
        <w:t xml:space="preserve"> </w:t>
      </w:r>
      <w:r>
        <w:t xml:space="preserve">I will </w:t>
      </w:r>
      <w:r w:rsidR="009F03BD">
        <w:t xml:space="preserve">justify the importance of this study by reporting evidence from the </w:t>
      </w:r>
      <w:r w:rsidR="00650C9D">
        <w:t xml:space="preserve">literature </w:t>
      </w:r>
      <w:r w:rsidR="00B43977">
        <w:t>which</w:t>
      </w:r>
      <w:r w:rsidR="009F03BD">
        <w:t xml:space="preserve"> </w:t>
      </w:r>
      <w:r w:rsidR="00B72A37">
        <w:t>highlights the significance of children’s early transition experiences.</w:t>
      </w:r>
      <w:r w:rsidR="009F03BD">
        <w:t xml:space="preserve"> </w:t>
      </w:r>
      <w:r w:rsidR="00F67850">
        <w:t>I will the</w:t>
      </w:r>
      <w:r w:rsidR="00E66B16">
        <w:t xml:space="preserve">n present </w:t>
      </w:r>
      <w:r w:rsidR="00F67850">
        <w:t xml:space="preserve">some commonly documented </w:t>
      </w:r>
      <w:r w:rsidR="00650C9D">
        <w:t>factors</w:t>
      </w:r>
      <w:r w:rsidR="00B43977">
        <w:t xml:space="preserve"> which</w:t>
      </w:r>
      <w:r w:rsidR="00F67850">
        <w:t xml:space="preserve"> are reported to influence </w:t>
      </w:r>
      <w:r w:rsidR="00A84EE3">
        <w:t>these experiences</w:t>
      </w:r>
      <w:r w:rsidR="00F67850">
        <w:t>. Whilst reporting these factors</w:t>
      </w:r>
      <w:r w:rsidR="00650C9D">
        <w:t xml:space="preserve"> </w:t>
      </w:r>
      <w:r w:rsidR="00F67850">
        <w:t>I will consider both positive and negative influences and identify proposed strategies for im</w:t>
      </w:r>
      <w:r w:rsidR="001C5160">
        <w:t xml:space="preserve">proving transition experiences, alongside associated theoretical perspectives. </w:t>
      </w:r>
      <w:r w:rsidR="00911BA1">
        <w:t>To conclude</w:t>
      </w:r>
      <w:r w:rsidR="00650C9D">
        <w:t xml:space="preserve"> </w:t>
      </w:r>
      <w:r w:rsidR="00911BA1">
        <w:t xml:space="preserve">I will identify how the </w:t>
      </w:r>
      <w:r w:rsidR="00E66B16">
        <w:t>findings</w:t>
      </w:r>
      <w:r w:rsidR="00911BA1">
        <w:t xml:space="preserve"> from this review shaped </w:t>
      </w:r>
      <w:r w:rsidR="00345DBF">
        <w:t xml:space="preserve">both </w:t>
      </w:r>
      <w:r w:rsidR="00911BA1">
        <w:t xml:space="preserve">my </w:t>
      </w:r>
      <w:r w:rsidR="00E66B16">
        <w:t xml:space="preserve">research approach and </w:t>
      </w:r>
      <w:r w:rsidR="00345DBF">
        <w:t xml:space="preserve">my </w:t>
      </w:r>
      <w:r w:rsidR="008A2267">
        <w:t xml:space="preserve">research </w:t>
      </w:r>
      <w:r w:rsidR="00E66B16">
        <w:t xml:space="preserve">questions. I will also identify any gaps in the current early </w:t>
      </w:r>
      <w:r w:rsidR="005A22B9">
        <w:t xml:space="preserve">education </w:t>
      </w:r>
      <w:r w:rsidR="00E05E79">
        <w:t>transitions</w:t>
      </w:r>
      <w:r w:rsidR="00E66B16">
        <w:t xml:space="preserve"> literature and </w:t>
      </w:r>
      <w:r w:rsidR="00036ADE">
        <w:t>determine</w:t>
      </w:r>
      <w:r w:rsidR="00E66B16">
        <w:t xml:space="preserve"> how this study can build on existing knowledge. </w:t>
      </w:r>
      <w:r w:rsidR="00911BA1">
        <w:t xml:space="preserve"> </w:t>
      </w:r>
    </w:p>
    <w:p w14:paraId="0DF480C9" w14:textId="77777777" w:rsidR="00051FD0" w:rsidRPr="007362D2" w:rsidRDefault="00253E30" w:rsidP="009818F6">
      <w:pPr>
        <w:pStyle w:val="Heading2"/>
      </w:pPr>
      <w:bookmarkStart w:id="4" w:name="_Toc482524367"/>
      <w:r w:rsidRPr="00002BC4">
        <w:t xml:space="preserve">Part 1: </w:t>
      </w:r>
      <w:r w:rsidR="00D93735" w:rsidRPr="00002BC4">
        <w:t xml:space="preserve">The </w:t>
      </w:r>
      <w:r w:rsidR="00345DBF" w:rsidRPr="00002BC4">
        <w:t>s</w:t>
      </w:r>
      <w:r w:rsidR="009F03BD" w:rsidRPr="00002BC4">
        <w:t>ignificance of</w:t>
      </w:r>
      <w:r w:rsidR="00D93735" w:rsidRPr="005A2FC0">
        <w:t xml:space="preserve"> </w:t>
      </w:r>
      <w:r w:rsidR="00345DBF" w:rsidRPr="001D6A15">
        <w:t>c</w:t>
      </w:r>
      <w:r w:rsidR="00D93735" w:rsidRPr="001D6A15">
        <w:t xml:space="preserve">hildren’s </w:t>
      </w:r>
      <w:r w:rsidR="00345DBF" w:rsidRPr="00CE0C25">
        <w:t>e</w:t>
      </w:r>
      <w:r w:rsidR="00B7799D" w:rsidRPr="00CE0C25">
        <w:t xml:space="preserve">arly </w:t>
      </w:r>
      <w:r w:rsidR="00345DBF" w:rsidRPr="007B528E">
        <w:t>e</w:t>
      </w:r>
      <w:r w:rsidR="00297F99" w:rsidRPr="00161D30">
        <w:t xml:space="preserve">ducational </w:t>
      </w:r>
      <w:r w:rsidR="00345DBF" w:rsidRPr="001508CD">
        <w:t>t</w:t>
      </w:r>
      <w:r w:rsidR="00B7799D" w:rsidRPr="00171714">
        <w:t>ransitions</w:t>
      </w:r>
      <w:bookmarkEnd w:id="4"/>
    </w:p>
    <w:p w14:paraId="77FD5903" w14:textId="77777777" w:rsidR="00B06172" w:rsidRPr="00265F9C" w:rsidRDefault="00CB4AE7" w:rsidP="00002BC4">
      <w:r>
        <w:t xml:space="preserve">Before I explore the significance of early childhood </w:t>
      </w:r>
      <w:r w:rsidR="008852FD">
        <w:t>transitions</w:t>
      </w:r>
      <w:r>
        <w:t xml:space="preserve"> it is </w:t>
      </w:r>
      <w:r w:rsidR="008852FD">
        <w:t>important</w:t>
      </w:r>
      <w:r>
        <w:t xml:space="preserve"> to identify an </w:t>
      </w:r>
      <w:r w:rsidR="008852FD">
        <w:t>agreed</w:t>
      </w:r>
      <w:r>
        <w:t xml:space="preserve"> definition of ‘transition</w:t>
      </w:r>
      <w:r w:rsidR="00F91945">
        <w:t xml:space="preserve">’. </w:t>
      </w:r>
      <w:r w:rsidR="00E86043" w:rsidRPr="00BF46BE">
        <w:t xml:space="preserve">Griebel </w:t>
      </w:r>
      <w:r w:rsidR="00D52E91" w:rsidRPr="00B372DD">
        <w:t>and</w:t>
      </w:r>
      <w:r w:rsidR="00E86043" w:rsidRPr="00E56367">
        <w:t xml:space="preserve"> Niesel (2004a</w:t>
      </w:r>
      <w:r w:rsidR="00107970" w:rsidRPr="0065007C">
        <w:t xml:space="preserve">, </w:t>
      </w:r>
      <w:r w:rsidR="003A5F31">
        <w:t xml:space="preserve">as </w:t>
      </w:r>
      <w:r w:rsidR="00107970" w:rsidRPr="0065007C">
        <w:t xml:space="preserve">cited in Niesel </w:t>
      </w:r>
      <w:r w:rsidR="006A300A" w:rsidRPr="0065007C">
        <w:t>&amp;</w:t>
      </w:r>
      <w:r w:rsidR="00B7799D" w:rsidRPr="0065007C">
        <w:t xml:space="preserve"> Griebel, 2005</w:t>
      </w:r>
      <w:r w:rsidR="00107970" w:rsidRPr="0065007C">
        <w:t>)</w:t>
      </w:r>
      <w:r w:rsidR="00036ADE" w:rsidRPr="0065007C">
        <w:t>,</w:t>
      </w:r>
      <w:r w:rsidR="00107970" w:rsidRPr="0065007C">
        <w:t xml:space="preserve"> </w:t>
      </w:r>
      <w:r w:rsidR="00BB0AD6">
        <w:t>describe</w:t>
      </w:r>
      <w:r w:rsidR="00E86043">
        <w:t xml:space="preserve"> </w:t>
      </w:r>
      <w:r w:rsidR="007041AA">
        <w:t>transitions “</w:t>
      </w:r>
      <w:r w:rsidR="00BB0AD6">
        <w:t>as</w:t>
      </w:r>
      <w:r w:rsidR="00E86043">
        <w:t xml:space="preserve"> phases of life changes connected with developmental demands that require intensified and accelerated learning </w:t>
      </w:r>
      <w:r w:rsidR="00A83A13">
        <w:t xml:space="preserve">and </w:t>
      </w:r>
      <w:r w:rsidR="00E86043">
        <w:t>that are socially regulated</w:t>
      </w:r>
      <w:r w:rsidR="007041AA">
        <w:t xml:space="preserve">” </w:t>
      </w:r>
      <w:r w:rsidR="00B7799D">
        <w:t>(p.</w:t>
      </w:r>
      <w:r w:rsidR="00F91945">
        <w:t xml:space="preserve"> </w:t>
      </w:r>
      <w:r w:rsidR="00B7799D">
        <w:t>06)</w:t>
      </w:r>
      <w:r w:rsidR="00107970">
        <w:t>.</w:t>
      </w:r>
      <w:r w:rsidR="00E86043">
        <w:t xml:space="preserve"> </w:t>
      </w:r>
      <w:r w:rsidR="00037E38">
        <w:t xml:space="preserve">Yeboah (2002) more specifically </w:t>
      </w:r>
      <w:r w:rsidR="004D70A7">
        <w:t>defines</w:t>
      </w:r>
      <w:r w:rsidR="00037E38">
        <w:t xml:space="preserve"> the transition made from early chi</w:t>
      </w:r>
      <w:r w:rsidR="007041AA">
        <w:t>ldhood to primary education as “</w:t>
      </w:r>
      <w:r w:rsidR="00037E38">
        <w:t xml:space="preserve">the different phases in the education continuum, with distinct features in policies, curriculum, teaching, methodologies, environment and surroundings, role of parents and what is expected of </w:t>
      </w:r>
      <w:r w:rsidR="007041AA">
        <w:t>children”</w:t>
      </w:r>
      <w:r w:rsidR="00037E38">
        <w:t xml:space="preserve"> (p.</w:t>
      </w:r>
      <w:r w:rsidR="00F91945">
        <w:t xml:space="preserve"> </w:t>
      </w:r>
      <w:r w:rsidR="00037E38">
        <w:t xml:space="preserve">51). More recently </w:t>
      </w:r>
      <w:r w:rsidR="001074EB">
        <w:t xml:space="preserve">Fabian </w:t>
      </w:r>
      <w:r w:rsidR="006B425A">
        <w:t>(2007</w:t>
      </w:r>
      <w:r w:rsidR="001074EB">
        <w:t>) define</w:t>
      </w:r>
      <w:r w:rsidR="00E86043">
        <w:t>d</w:t>
      </w:r>
      <w:r w:rsidR="001074EB">
        <w:t xml:space="preserve"> </w:t>
      </w:r>
      <w:r w:rsidR="00C81BA4">
        <w:t>educational</w:t>
      </w:r>
      <w:r w:rsidR="001C3FA8">
        <w:t xml:space="preserve"> transition</w:t>
      </w:r>
      <w:r w:rsidR="00345DBF">
        <w:t>s</w:t>
      </w:r>
      <w:r w:rsidR="001074EB">
        <w:t xml:space="preserve"> as </w:t>
      </w:r>
      <w:r w:rsidR="00D85033">
        <w:t>“</w:t>
      </w:r>
      <w:r w:rsidR="001C6D26">
        <w:t>the process of moving from one setting to another, often accompanied by a move from one phase of education to another</w:t>
      </w:r>
      <w:r w:rsidR="00536DE8">
        <w:t>”</w:t>
      </w:r>
      <w:r w:rsidR="001C6D26">
        <w:t xml:space="preserve"> (p.</w:t>
      </w:r>
      <w:r w:rsidR="00F91945">
        <w:t xml:space="preserve"> </w:t>
      </w:r>
      <w:r w:rsidR="001C6D26">
        <w:t>06</w:t>
      </w:r>
      <w:r w:rsidR="001074EB">
        <w:t xml:space="preserve">). </w:t>
      </w:r>
      <w:r w:rsidR="008D2720" w:rsidRPr="00265F9C">
        <w:t xml:space="preserve">Vogler, Crivello and Woodhead (2008) </w:t>
      </w:r>
      <w:r w:rsidR="00CC1F36" w:rsidRPr="00265F9C">
        <w:t>S</w:t>
      </w:r>
      <w:r w:rsidR="008D2720" w:rsidRPr="00265F9C">
        <w:t>uggest</w:t>
      </w:r>
      <w:r w:rsidR="00CC1F36" w:rsidRPr="00265F9C">
        <w:t xml:space="preserve"> that </w:t>
      </w:r>
      <w:r w:rsidR="00097485" w:rsidRPr="00265F9C">
        <w:t>“</w:t>
      </w:r>
      <w:r w:rsidR="00CC1F36" w:rsidRPr="00265F9C">
        <w:t xml:space="preserve">transitions are </w:t>
      </w:r>
      <w:r w:rsidR="008D2720" w:rsidRPr="00265F9C">
        <w:t xml:space="preserve">key events…occurring at specific periods or </w:t>
      </w:r>
      <w:r w:rsidR="003C6A2F" w:rsidRPr="00265F9C">
        <w:t>turning</w:t>
      </w:r>
      <w:r w:rsidR="008D2720" w:rsidRPr="00265F9C">
        <w:t xml:space="preserve"> </w:t>
      </w:r>
      <w:r w:rsidR="00045FFD" w:rsidRPr="00265F9C">
        <w:t>points</w:t>
      </w:r>
      <w:r w:rsidR="008D2720" w:rsidRPr="00265F9C">
        <w:t xml:space="preserve"> during the </w:t>
      </w:r>
      <w:r w:rsidR="00045FFD" w:rsidRPr="00265F9C">
        <w:t>life</w:t>
      </w:r>
      <w:r w:rsidR="006078F0" w:rsidRPr="00265F9C">
        <w:t>-</w:t>
      </w:r>
      <w:r w:rsidR="00045FFD" w:rsidRPr="00265F9C">
        <w:t>course</w:t>
      </w:r>
      <w:r w:rsidR="00097485" w:rsidRPr="00265F9C">
        <w:t>”</w:t>
      </w:r>
      <w:r w:rsidR="008D2720" w:rsidRPr="00265F9C">
        <w:t xml:space="preserve">, which they </w:t>
      </w:r>
      <w:r w:rsidR="00650C9D" w:rsidRPr="00265F9C">
        <w:t xml:space="preserve">believe requires a change in status in order </w:t>
      </w:r>
      <w:r w:rsidR="008D2720" w:rsidRPr="00265F9C">
        <w:t xml:space="preserve">to </w:t>
      </w:r>
      <w:r w:rsidR="00650C9D" w:rsidRPr="00265F9C">
        <w:t xml:space="preserve">adapt to </w:t>
      </w:r>
      <w:r w:rsidR="00097485" w:rsidRPr="00265F9C">
        <w:t>“</w:t>
      </w:r>
      <w:r w:rsidR="00045FFD" w:rsidRPr="00265F9C">
        <w:t>changing</w:t>
      </w:r>
      <w:r w:rsidR="008D2720" w:rsidRPr="00265F9C">
        <w:t xml:space="preserve"> contact with cultural beliefs, discourses and practices</w:t>
      </w:r>
      <w:r w:rsidR="00097485" w:rsidRPr="00265F9C">
        <w:t>”</w:t>
      </w:r>
      <w:r w:rsidR="008D2720" w:rsidRPr="00265F9C">
        <w:t xml:space="preserve"> (p.</w:t>
      </w:r>
      <w:r w:rsidR="00F35B86" w:rsidRPr="00265F9C">
        <w:t xml:space="preserve"> </w:t>
      </w:r>
      <w:r w:rsidR="008D2720" w:rsidRPr="00265F9C">
        <w:t xml:space="preserve">01). Ecclestone’s (2007) exploration of the research leads her to the conclusion that </w:t>
      </w:r>
      <w:r w:rsidR="00097485" w:rsidRPr="00265F9C">
        <w:t>“</w:t>
      </w:r>
      <w:r w:rsidR="008D2720" w:rsidRPr="00265F9C">
        <w:t xml:space="preserve">transition depicts change and shifts in identity and agency as people progress through the education </w:t>
      </w:r>
      <w:r w:rsidR="00097485" w:rsidRPr="00265F9C">
        <w:t>system”</w:t>
      </w:r>
      <w:r w:rsidR="008D2720" w:rsidRPr="00265F9C">
        <w:t xml:space="preserve"> (p.</w:t>
      </w:r>
      <w:r w:rsidR="00F35B86" w:rsidRPr="00265F9C">
        <w:t xml:space="preserve"> </w:t>
      </w:r>
      <w:r w:rsidR="008D2720" w:rsidRPr="00265F9C">
        <w:t xml:space="preserve">02). </w:t>
      </w:r>
      <w:r w:rsidR="00D8646F" w:rsidRPr="00265F9C">
        <w:t>In sum, i</w:t>
      </w:r>
      <w:r w:rsidR="00097485" w:rsidRPr="00265F9C">
        <w:t xml:space="preserve">t is in fact difficult to reach a concise definition of </w:t>
      </w:r>
      <w:r w:rsidR="00045FFD" w:rsidRPr="00265F9C">
        <w:t>transition</w:t>
      </w:r>
      <w:r w:rsidR="00097485" w:rsidRPr="00265F9C">
        <w:t xml:space="preserve"> as the nature of transitions vary in relation to </w:t>
      </w:r>
      <w:r w:rsidR="00097485" w:rsidRPr="00265F9C">
        <w:lastRenderedPageBreak/>
        <w:t>“degrees of change”, which in turn impacts upon the related social, emotional and cognitive adaptation that is required (</w:t>
      </w:r>
      <w:r w:rsidR="003A5F31" w:rsidRPr="00265F9C">
        <w:t xml:space="preserve">Vogler et al., </w:t>
      </w:r>
      <w:r w:rsidR="00097485" w:rsidRPr="00265F9C">
        <w:t>2008, p.</w:t>
      </w:r>
      <w:r w:rsidR="00F35B86" w:rsidRPr="00265F9C">
        <w:t xml:space="preserve"> </w:t>
      </w:r>
      <w:r w:rsidR="00097485" w:rsidRPr="00265F9C">
        <w:t xml:space="preserve">01). </w:t>
      </w:r>
    </w:p>
    <w:p w14:paraId="4D4CB88F" w14:textId="77777777" w:rsidR="00270227" w:rsidRDefault="006A67CE" w:rsidP="00311FBA">
      <w:r>
        <w:t>Before continuing with this review</w:t>
      </w:r>
      <w:r w:rsidR="00345DBF">
        <w:t xml:space="preserve"> </w:t>
      </w:r>
      <w:r w:rsidR="00D9753C">
        <w:t xml:space="preserve">I </w:t>
      </w:r>
      <w:r w:rsidR="003C6A2F">
        <w:t>aim</w:t>
      </w:r>
      <w:r w:rsidR="00D9753C">
        <w:t xml:space="preserve"> to provide clarity by directing attention to </w:t>
      </w:r>
      <w:r w:rsidR="00536DE8">
        <w:t>the following statement</w:t>
      </w:r>
      <w:r w:rsidR="00345DBF">
        <w:t>:</w:t>
      </w:r>
      <w:r w:rsidR="00536DE8">
        <w:t xml:space="preserve"> “</w:t>
      </w:r>
      <w:r w:rsidRPr="00CA0993">
        <w:t>when a child moves from early childhood education to primary school, transition to school is said to occur. Transition to school, therefore, symbolise</w:t>
      </w:r>
      <w:r w:rsidR="00345DBF">
        <w:t>s</w:t>
      </w:r>
      <w:r w:rsidRPr="00CA0993">
        <w:t xml:space="preserve"> the change or shift from early childhood education to formal education” (Yeboah, 2002</w:t>
      </w:r>
      <w:r w:rsidR="00393B2E">
        <w:t>,</w:t>
      </w:r>
      <w:r w:rsidR="006A300A">
        <w:rPr>
          <w:color w:val="FF0000"/>
        </w:rPr>
        <w:t xml:space="preserve"> </w:t>
      </w:r>
      <w:r w:rsidR="006A300A" w:rsidRPr="006A300A">
        <w:t>p.</w:t>
      </w:r>
      <w:r w:rsidR="00F91945">
        <w:t xml:space="preserve"> </w:t>
      </w:r>
      <w:r w:rsidR="006A300A" w:rsidRPr="006A300A">
        <w:t>52</w:t>
      </w:r>
      <w:r w:rsidRPr="00CA0993">
        <w:t xml:space="preserve">). </w:t>
      </w:r>
      <w:r w:rsidR="00B8588F">
        <w:t>I</w:t>
      </w:r>
      <w:r w:rsidR="00B43977">
        <w:t>t is important to note</w:t>
      </w:r>
      <w:r w:rsidRPr="00CA0993">
        <w:t xml:space="preserve"> that in England children move from </w:t>
      </w:r>
      <w:r w:rsidR="00FA554D">
        <w:t>Foundation Stage</w:t>
      </w:r>
      <w:r w:rsidRPr="00CA0993">
        <w:t xml:space="preserve"> (</w:t>
      </w:r>
      <w:r w:rsidR="00FA554D">
        <w:t>Nursery</w:t>
      </w:r>
      <w:r w:rsidRPr="00CA0993">
        <w:t xml:space="preserve">) </w:t>
      </w:r>
      <w:r w:rsidR="006A300A">
        <w:t>to Primary S</w:t>
      </w:r>
      <w:r w:rsidR="00536DE8">
        <w:t>chool (Reception). Nursery</w:t>
      </w:r>
      <w:r w:rsidRPr="00CA0993">
        <w:t xml:space="preserve"> and </w:t>
      </w:r>
      <w:r w:rsidR="00546FC1">
        <w:t>R</w:t>
      </w:r>
      <w:r w:rsidRPr="00CA0993">
        <w:t>eception classes, however, follow the same Foundation Stage curriculum</w:t>
      </w:r>
      <w:r w:rsidR="00EF2E3D">
        <w:t xml:space="preserve">, thus </w:t>
      </w:r>
      <w:r w:rsidR="00650C9D">
        <w:t xml:space="preserve">it is </w:t>
      </w:r>
      <w:r w:rsidR="00EF2E3D">
        <w:t>when</w:t>
      </w:r>
      <w:r w:rsidRPr="00CA0993">
        <w:t xml:space="preserve"> children move from Reception to Year 1</w:t>
      </w:r>
      <w:r w:rsidR="00EF2E3D">
        <w:t xml:space="preserve">, </w:t>
      </w:r>
      <w:r w:rsidRPr="00CA0993">
        <w:t>that they often ex</w:t>
      </w:r>
      <w:r w:rsidR="00536DE8">
        <w:t xml:space="preserve">perience the shift to more </w:t>
      </w:r>
      <w:r w:rsidRPr="00CA0993">
        <w:t>formal education. This is also the case for the children in my study</w:t>
      </w:r>
      <w:r w:rsidR="00B43977">
        <w:t xml:space="preserve">. Therefore, </w:t>
      </w:r>
      <w:r w:rsidR="00536DE8">
        <w:t>whilst this review will draw on literature</w:t>
      </w:r>
      <w:r w:rsidRPr="00CA0993">
        <w:t xml:space="preserve"> from countries such as Australia and America where children move from ECE </w:t>
      </w:r>
      <w:r>
        <w:t xml:space="preserve">(Kinder) </w:t>
      </w:r>
      <w:r w:rsidRPr="00CA0993">
        <w:t>to a more formal primary education</w:t>
      </w:r>
      <w:r>
        <w:t>,</w:t>
      </w:r>
      <w:r w:rsidRPr="00CA0993">
        <w:t xml:space="preserve"> I will also draw on </w:t>
      </w:r>
      <w:r w:rsidR="00B8588F">
        <w:t xml:space="preserve">transition </w:t>
      </w:r>
      <w:r w:rsidRPr="00CA0993">
        <w:t xml:space="preserve">literature </w:t>
      </w:r>
      <w:r w:rsidR="00536DE8">
        <w:t xml:space="preserve">in the English context, when </w:t>
      </w:r>
      <w:r w:rsidRPr="00CA0993">
        <w:t xml:space="preserve">children </w:t>
      </w:r>
      <w:r w:rsidR="00536DE8">
        <w:t>make the transition to a more formal education as they move from Reception to Year 1</w:t>
      </w:r>
      <w:r w:rsidRPr="00CA0993">
        <w:t>.</w:t>
      </w:r>
    </w:p>
    <w:p w14:paraId="13511228" w14:textId="77777777" w:rsidR="00186C12" w:rsidRPr="00265F9C" w:rsidRDefault="003F2E83" w:rsidP="002C4949">
      <w:r>
        <w:t>It could be assumed that o</w:t>
      </w:r>
      <w:r w:rsidR="00735666">
        <w:t xml:space="preserve">nce children have made the initial transition from home to </w:t>
      </w:r>
      <w:r w:rsidR="005A7FCB">
        <w:t xml:space="preserve">an </w:t>
      </w:r>
      <w:r w:rsidR="00E26F94">
        <w:t>ECE</w:t>
      </w:r>
      <w:r w:rsidR="00735666">
        <w:t xml:space="preserve"> setting</w:t>
      </w:r>
      <w:r w:rsidR="006078F0">
        <w:t>,</w:t>
      </w:r>
      <w:r w:rsidR="00F35B86">
        <w:t xml:space="preserve"> </w:t>
      </w:r>
      <w:r w:rsidR="00735666">
        <w:t xml:space="preserve">subsequent </w:t>
      </w:r>
      <w:r w:rsidR="00FC15E0">
        <w:t xml:space="preserve">educational </w:t>
      </w:r>
      <w:r w:rsidR="00735666">
        <w:t xml:space="preserve">transitions would be made with relative ease. </w:t>
      </w:r>
      <w:r w:rsidR="003C6A2F" w:rsidRPr="003C6A2F">
        <w:t>On the contrary</w:t>
      </w:r>
      <w:r w:rsidR="00FC15E0" w:rsidRPr="003C6A2F">
        <w:t xml:space="preserve"> </w:t>
      </w:r>
      <w:r w:rsidR="00661F60">
        <w:t>Yeboah</w:t>
      </w:r>
      <w:r w:rsidR="00315CD9">
        <w:t>’s</w:t>
      </w:r>
      <w:r w:rsidR="00661F60">
        <w:t xml:space="preserve"> (2002</w:t>
      </w:r>
      <w:r w:rsidR="00B8588F">
        <w:t>)</w:t>
      </w:r>
      <w:r w:rsidR="00661F60">
        <w:t xml:space="preserve"> critique of literature</w:t>
      </w:r>
      <w:r w:rsidR="00315CD9">
        <w:t xml:space="preserve"> r</w:t>
      </w:r>
      <w:r w:rsidR="00661F60">
        <w:t xml:space="preserve">evealed </w:t>
      </w:r>
      <w:r w:rsidR="00560625">
        <w:t xml:space="preserve">that the transition from early childhood setting to school </w:t>
      </w:r>
      <w:r w:rsidR="004F7871">
        <w:t xml:space="preserve">was commonly </w:t>
      </w:r>
      <w:r w:rsidR="00B8588F">
        <w:t>recognised</w:t>
      </w:r>
      <w:r w:rsidR="00746D00">
        <w:t xml:space="preserve"> as a time of </w:t>
      </w:r>
      <w:r w:rsidR="004F7871">
        <w:t>difficulty, confusion and anxiety</w:t>
      </w:r>
      <w:r w:rsidR="00746D00">
        <w:t xml:space="preserve"> for </w:t>
      </w:r>
      <w:r w:rsidR="00D94545">
        <w:t>children</w:t>
      </w:r>
      <w:r w:rsidR="00B43977">
        <w:t xml:space="preserve">. </w:t>
      </w:r>
      <w:r w:rsidR="003C6A2F" w:rsidRPr="00265F9C">
        <w:t>Furthermore, subsequent transitions through the life</w:t>
      </w:r>
      <w:r w:rsidR="006078F0" w:rsidRPr="00265F9C">
        <w:t>-</w:t>
      </w:r>
      <w:r w:rsidR="003C6A2F" w:rsidRPr="00265F9C">
        <w:t xml:space="preserve">course are identified as being </w:t>
      </w:r>
      <w:r w:rsidR="00C655B0" w:rsidRPr="00265F9C">
        <w:t>equally</w:t>
      </w:r>
      <w:r w:rsidR="003C6A2F" w:rsidRPr="00265F9C">
        <w:t xml:space="preserve"> significant, for example the move from primary to secondary education and then to tertiary education. </w:t>
      </w:r>
      <w:r w:rsidR="00D94545" w:rsidRPr="00265F9C">
        <w:t xml:space="preserve"> </w:t>
      </w:r>
      <w:r w:rsidR="00C655B0" w:rsidRPr="00265F9C">
        <w:t>Political</w:t>
      </w:r>
      <w:r w:rsidR="003C6A2F" w:rsidRPr="00265F9C">
        <w:t xml:space="preserve"> concerns have been raised about the connection </w:t>
      </w:r>
      <w:r w:rsidR="00C655B0" w:rsidRPr="00265F9C">
        <w:t>between</w:t>
      </w:r>
      <w:r w:rsidR="003C6A2F" w:rsidRPr="00265F9C">
        <w:t xml:space="preserve"> social and </w:t>
      </w:r>
      <w:r w:rsidR="00C655B0" w:rsidRPr="00265F9C">
        <w:t>economic</w:t>
      </w:r>
      <w:r w:rsidR="003C6A2F" w:rsidRPr="00265F9C">
        <w:t xml:space="preserve"> disadvantage and the decline in standards and motivation to learn during the</w:t>
      </w:r>
      <w:r w:rsidR="00650C9D" w:rsidRPr="00265F9C">
        <w:t xml:space="preserve"> transition to secondary school, which is also associated with </w:t>
      </w:r>
      <w:r w:rsidR="00C655B0" w:rsidRPr="00265F9C">
        <w:t xml:space="preserve">retention at tertiary level </w:t>
      </w:r>
      <w:r w:rsidR="00CB4332" w:rsidRPr="00265F9C">
        <w:t>(Eccl</w:t>
      </w:r>
      <w:r w:rsidR="00E562B8" w:rsidRPr="00265F9C">
        <w:t xml:space="preserve">estone, 2007). </w:t>
      </w:r>
      <w:r w:rsidR="00C655B0" w:rsidRPr="00265F9C">
        <w:t>Despite the recognition of significant transition points</w:t>
      </w:r>
      <w:r w:rsidR="00E562B8" w:rsidRPr="00265F9C">
        <w:t xml:space="preserve"> throughout the life</w:t>
      </w:r>
      <w:r w:rsidR="006078F0" w:rsidRPr="00265F9C">
        <w:t>-</w:t>
      </w:r>
      <w:r w:rsidR="00E562B8" w:rsidRPr="00265F9C">
        <w:t>course</w:t>
      </w:r>
      <w:r w:rsidR="009F2F55" w:rsidRPr="00265F9C">
        <w:t>,</w:t>
      </w:r>
      <w:r w:rsidR="00E562B8" w:rsidRPr="00265F9C">
        <w:t xml:space="preserve"> it is argued by Lam and Pollard (2006) that the impact of early education </w:t>
      </w:r>
      <w:r w:rsidR="00045FFD" w:rsidRPr="00265F9C">
        <w:t>transitions</w:t>
      </w:r>
      <w:r w:rsidR="00E562B8" w:rsidRPr="00265F9C">
        <w:t xml:space="preserve"> should not be underestimated</w:t>
      </w:r>
      <w:r w:rsidR="009F2F55" w:rsidRPr="00265F9C">
        <w:t>,</w:t>
      </w:r>
      <w:r w:rsidR="00E562B8" w:rsidRPr="00265F9C">
        <w:t xml:space="preserve"> as these are identified as being the first </w:t>
      </w:r>
      <w:r w:rsidR="00045FFD" w:rsidRPr="00265F9C">
        <w:t>transitions</w:t>
      </w:r>
      <w:r w:rsidR="00C655B0" w:rsidRPr="00265F9C">
        <w:t xml:space="preserve"> “</w:t>
      </w:r>
      <w:r w:rsidR="00E562B8" w:rsidRPr="00265F9C">
        <w:t>in children’s pupil career in their life-long learning</w:t>
      </w:r>
      <w:r w:rsidR="00C655B0" w:rsidRPr="00265F9C">
        <w:t>”</w:t>
      </w:r>
      <w:r w:rsidR="00E562B8" w:rsidRPr="00265F9C">
        <w:t xml:space="preserve"> (p.</w:t>
      </w:r>
      <w:r w:rsidR="003A5F31" w:rsidRPr="00265F9C">
        <w:t xml:space="preserve"> </w:t>
      </w:r>
      <w:r w:rsidR="00E562B8" w:rsidRPr="00265F9C">
        <w:t>137).</w:t>
      </w:r>
    </w:p>
    <w:p w14:paraId="28323198" w14:textId="77777777" w:rsidR="00BC336F" w:rsidRDefault="006909B2" w:rsidP="00746D00">
      <w:r>
        <w:lastRenderedPageBreak/>
        <w:t xml:space="preserve"> </w:t>
      </w:r>
      <w:r w:rsidR="00DB0B60">
        <w:t>The</w:t>
      </w:r>
      <w:r w:rsidR="002C4949" w:rsidRPr="006909B2">
        <w:t xml:space="preserve"> </w:t>
      </w:r>
      <w:r w:rsidR="003B68E1">
        <w:t xml:space="preserve">significance </w:t>
      </w:r>
      <w:r w:rsidR="002C4949" w:rsidRPr="006909B2">
        <w:t xml:space="preserve">of early educational </w:t>
      </w:r>
      <w:r>
        <w:t>transitions</w:t>
      </w:r>
      <w:r w:rsidR="00C655B0">
        <w:t xml:space="preserve"> </w:t>
      </w:r>
      <w:r w:rsidR="00F35B86" w:rsidRPr="00265F9C">
        <w:t xml:space="preserve">and the associated impact on future learning </w:t>
      </w:r>
      <w:r w:rsidR="00E3250C">
        <w:t>proved to be</w:t>
      </w:r>
      <w:r w:rsidR="002C4949" w:rsidRPr="006909B2">
        <w:t xml:space="preserve"> internationally recognised</w:t>
      </w:r>
      <w:r w:rsidR="00FC53F4">
        <w:t xml:space="preserve">. </w:t>
      </w:r>
      <w:r w:rsidR="00BC336F">
        <w:t>In Denmark</w:t>
      </w:r>
      <w:r w:rsidR="00E3250C">
        <w:t>,</w:t>
      </w:r>
      <w:r w:rsidR="00BC336F">
        <w:t xml:space="preserve"> Brostrom (2002) reported the significance a smooth transition to school could have on children’s ability to achieve a feeling of security</w:t>
      </w:r>
      <w:r w:rsidR="003B372A">
        <w:t>,</w:t>
      </w:r>
      <w:r w:rsidR="00BC336F">
        <w:t xml:space="preserve"> but concluded that existing challenges</w:t>
      </w:r>
      <w:r w:rsidR="00953CDD">
        <w:t xml:space="preserve"> in the Danish context were having</w:t>
      </w:r>
      <w:r w:rsidR="00BC336F">
        <w:t xml:space="preserve"> a negative influence on </w:t>
      </w:r>
      <w:r w:rsidR="00E3250C">
        <w:t xml:space="preserve">these </w:t>
      </w:r>
      <w:r w:rsidR="00BC336F">
        <w:t>transition experiences.</w:t>
      </w:r>
    </w:p>
    <w:p w14:paraId="28A55C60" w14:textId="77777777" w:rsidR="00094C73" w:rsidRDefault="00094C73" w:rsidP="00746D00">
      <w:r>
        <w:t>In Germany</w:t>
      </w:r>
      <w:r w:rsidR="00E3250C">
        <w:t>,</w:t>
      </w:r>
      <w:r>
        <w:t xml:space="preserve"> Niesel </w:t>
      </w:r>
      <w:r w:rsidR="00E3250C">
        <w:t>and</w:t>
      </w:r>
      <w:r>
        <w:t xml:space="preserve"> Griebel’s (2005) suggestion that issues related to early educational transitions and resilience warranted further research was based on their belief that </w:t>
      </w:r>
      <w:r w:rsidR="00891958">
        <w:t>“</w:t>
      </w:r>
      <w:r>
        <w:t>transitions are gate-keepers for institutional settings of education. How well the child passes through the gate has implications for life</w:t>
      </w:r>
      <w:r w:rsidR="007C64ED">
        <w:t>-</w:t>
      </w:r>
      <w:r>
        <w:t>long learning</w:t>
      </w:r>
      <w:r w:rsidR="00891958">
        <w:t>”</w:t>
      </w:r>
      <w:r>
        <w:t xml:space="preserve"> (p.</w:t>
      </w:r>
      <w:r w:rsidR="00B63A9D">
        <w:t xml:space="preserve"> </w:t>
      </w:r>
      <w:r>
        <w:t xml:space="preserve">08). </w:t>
      </w:r>
      <w:r w:rsidR="00E3250C">
        <w:t>Similarly,</w:t>
      </w:r>
      <w:r>
        <w:t xml:space="preserve"> Einarsdottir’s (2011) stud</w:t>
      </w:r>
      <w:r w:rsidR="00233535">
        <w:t>y</w:t>
      </w:r>
      <w:r>
        <w:t xml:space="preserve"> into Icelandic children’s early education transition experiences was fuelled by her </w:t>
      </w:r>
      <w:r w:rsidR="00233535">
        <w:t>understanding</w:t>
      </w:r>
      <w:r w:rsidR="00891958">
        <w:t xml:space="preserve"> that “</w:t>
      </w:r>
      <w:r>
        <w:t>positive early educati</w:t>
      </w:r>
      <w:r w:rsidR="00546FC1">
        <w:t>onal transition experiences are</w:t>
      </w:r>
      <w:r>
        <w:t xml:space="preserve"> a critical factor in children’s life-long learnin</w:t>
      </w:r>
      <w:r w:rsidR="00891958">
        <w:t>g”</w:t>
      </w:r>
      <w:r>
        <w:t xml:space="preserve"> (p.</w:t>
      </w:r>
      <w:r w:rsidR="00B63A9D">
        <w:t xml:space="preserve"> </w:t>
      </w:r>
      <w:r>
        <w:t>743).</w:t>
      </w:r>
    </w:p>
    <w:p w14:paraId="6AD5A5A4" w14:textId="77777777" w:rsidR="00650C9D" w:rsidRDefault="00BE6C3A" w:rsidP="00FC53F4">
      <w:r>
        <w:t xml:space="preserve">In England the </w:t>
      </w:r>
      <w:r w:rsidR="00021B19">
        <w:t>Department</w:t>
      </w:r>
      <w:r>
        <w:t xml:space="preserve"> </w:t>
      </w:r>
      <w:r w:rsidR="00546FC1">
        <w:t>for Education and S</w:t>
      </w:r>
      <w:r w:rsidR="00021B19">
        <w:t>kills</w:t>
      </w:r>
      <w:r>
        <w:t xml:space="preserve"> produced</w:t>
      </w:r>
      <w:r w:rsidR="002A2FB5">
        <w:t xml:space="preserve"> the document ‘Seamless Transitions – supporting continuity in young children’s learning’ (2006). This </w:t>
      </w:r>
      <w:r w:rsidR="00021B19">
        <w:t xml:space="preserve">guidance document </w:t>
      </w:r>
      <w:r w:rsidR="003F2E83">
        <w:t xml:space="preserve">was produced </w:t>
      </w:r>
      <w:r w:rsidR="00021B19">
        <w:t xml:space="preserve">for practitioners working in Foundation Stage and Year 1, </w:t>
      </w:r>
      <w:r w:rsidR="002A2FB5">
        <w:t>in response to the findings of the Foundation Stage Transition Project (2004 – 2005)</w:t>
      </w:r>
      <w:r w:rsidR="009F2F55">
        <w:t xml:space="preserve"> about</w:t>
      </w:r>
      <w:r w:rsidR="00754FC9">
        <w:t xml:space="preserve"> how to achieve effective transitions for children moving from Foundation Stage to Year 1.</w:t>
      </w:r>
      <w:r w:rsidR="002A2FB5">
        <w:t xml:space="preserve"> The study was conducted on the premise that </w:t>
      </w:r>
      <w:r w:rsidR="00650C9D">
        <w:t>when children experience abrupt transitional discontinuity their confidence can be affected, whic</w:t>
      </w:r>
      <w:r w:rsidR="00021B19">
        <w:t xml:space="preserve">h can have profound </w:t>
      </w:r>
      <w:r w:rsidR="00546FC1">
        <w:t>and long-lasting effects (</w:t>
      </w:r>
      <w:r w:rsidR="00BB192D">
        <w:t>National Assessments Agency</w:t>
      </w:r>
      <w:r w:rsidR="00CE5D92">
        <w:t>, 2005</w:t>
      </w:r>
      <w:r w:rsidR="00021B19">
        <w:t xml:space="preserve">). </w:t>
      </w:r>
    </w:p>
    <w:p w14:paraId="21406B75" w14:textId="77777777" w:rsidR="00FC53F4" w:rsidRDefault="00FC53F4" w:rsidP="00FC53F4">
      <w:r>
        <w:t xml:space="preserve">In Australia Margetts (2002) identified the transition children make from ECE settings to primary school as being a </w:t>
      </w:r>
      <w:r w:rsidR="003A5F31">
        <w:t>significant challenge</w:t>
      </w:r>
      <w:r>
        <w:t xml:space="preserve">. Moreover, the 1992 Ministerial Review associated positive transition experiences to success in school and thus urged schools to </w:t>
      </w:r>
      <w:r w:rsidR="009F55CB">
        <w:t>prioritise</w:t>
      </w:r>
      <w:r>
        <w:t xml:space="preserve"> development of transition programmes. Furthermore, research evidence warning of the need to protect children’s mental health and well-being during this critical transition point contributed to the Australian ‘KidsMatter Transition to school Initiative’</w:t>
      </w:r>
      <w:r w:rsidR="00650C9D">
        <w:t>,</w:t>
      </w:r>
      <w:r>
        <w:t xml:space="preserve"> which was introduced to support schools and parents </w:t>
      </w:r>
      <w:r w:rsidR="00104CFA">
        <w:t>in facilitating</w:t>
      </w:r>
      <w:r>
        <w:t xml:space="preserve"> a positive transition</w:t>
      </w:r>
      <w:r w:rsidR="0070698C">
        <w:t xml:space="preserve"> to school for children. (Hirst, Jervis, Visagie, Sojo and Cavanagh, </w:t>
      </w:r>
      <w:r>
        <w:t>2011).</w:t>
      </w:r>
    </w:p>
    <w:p w14:paraId="3F672A1E" w14:textId="77777777" w:rsidR="00474C7A" w:rsidRPr="00882D5C" w:rsidRDefault="006078F0" w:rsidP="001F6278">
      <w:pPr>
        <w:rPr>
          <w:color w:val="FF0000"/>
        </w:rPr>
      </w:pPr>
      <w:r>
        <w:lastRenderedPageBreak/>
        <w:t>D</w:t>
      </w:r>
      <w:r w:rsidR="00650C9D">
        <w:t>espite the</w:t>
      </w:r>
      <w:r w:rsidR="0005342F">
        <w:t xml:space="preserve"> international recognition of the benefits of </w:t>
      </w:r>
      <w:r w:rsidR="00C574C5">
        <w:t>experiencing</w:t>
      </w:r>
      <w:r w:rsidR="0005342F">
        <w:t xml:space="preserve"> a </w:t>
      </w:r>
      <w:r w:rsidR="008B2B6D">
        <w:t>positive</w:t>
      </w:r>
      <w:r w:rsidR="0005342F">
        <w:t xml:space="preserve"> transition there is evidence to suggest that </w:t>
      </w:r>
      <w:r w:rsidR="001A0666">
        <w:t>a significant number of children do not.</w:t>
      </w:r>
      <w:r w:rsidR="00AD0539">
        <w:t xml:space="preserve"> </w:t>
      </w:r>
      <w:r w:rsidR="001A0666">
        <w:t>This is recognised by</w:t>
      </w:r>
      <w:r w:rsidR="0070698C">
        <w:t xml:space="preserve"> Early, Pianta, Taylor and Cox</w:t>
      </w:r>
      <w:r w:rsidR="003B5160">
        <w:rPr>
          <w:i/>
        </w:rPr>
        <w:t xml:space="preserve"> </w:t>
      </w:r>
      <w:r w:rsidR="003B5160">
        <w:t xml:space="preserve">(2001), </w:t>
      </w:r>
      <w:r w:rsidR="001A0666">
        <w:t xml:space="preserve">who reported </w:t>
      </w:r>
      <w:r w:rsidR="003B5160">
        <w:t xml:space="preserve">from their National Survey of Kindergarten </w:t>
      </w:r>
      <w:r w:rsidR="000B09BC">
        <w:t>T</w:t>
      </w:r>
      <w:r w:rsidR="003B5160">
        <w:t>eachers</w:t>
      </w:r>
      <w:r w:rsidR="00FF7167">
        <w:t xml:space="preserve"> in America</w:t>
      </w:r>
      <w:r w:rsidR="003B5160">
        <w:t xml:space="preserve"> </w:t>
      </w:r>
      <w:r w:rsidR="00E55BDF">
        <w:t>that “</w:t>
      </w:r>
      <w:r w:rsidR="001F6278">
        <w:t>on average, transition</w:t>
      </w:r>
      <w:r w:rsidR="00E55BDF">
        <w:t xml:space="preserve"> practices are far from optimal”</w:t>
      </w:r>
      <w:r w:rsidR="001F6278">
        <w:t xml:space="preserve"> </w:t>
      </w:r>
      <w:r w:rsidR="000B09BC">
        <w:t>(p.</w:t>
      </w:r>
      <w:r w:rsidR="00B63A9D">
        <w:t xml:space="preserve"> </w:t>
      </w:r>
      <w:r w:rsidR="000B09BC">
        <w:t>203</w:t>
      </w:r>
      <w:r w:rsidR="00474C7A">
        <w:t xml:space="preserve">). </w:t>
      </w:r>
      <w:r w:rsidR="008B2B6D">
        <w:t xml:space="preserve">Moreover, </w:t>
      </w:r>
      <w:r w:rsidR="00474C7A">
        <w:t xml:space="preserve">when reviewing children’s experiences of </w:t>
      </w:r>
      <w:r w:rsidR="008B2B6D">
        <w:t xml:space="preserve">different </w:t>
      </w:r>
      <w:r w:rsidR="00E3250C">
        <w:t>international transition</w:t>
      </w:r>
      <w:r w:rsidR="00474C7A">
        <w:t xml:space="preserve"> practices</w:t>
      </w:r>
      <w:r w:rsidR="00857903">
        <w:t>, Brooker (</w:t>
      </w:r>
      <w:r w:rsidR="00474C7A">
        <w:t>2008) discovered that many children were left feeling dismayed, disappointed or even disheartened upon</w:t>
      </w:r>
      <w:r w:rsidR="00393B2E">
        <w:t xml:space="preserve"> the transition to school</w:t>
      </w:r>
      <w:r w:rsidR="00474C7A">
        <w:t xml:space="preserve">. </w:t>
      </w:r>
      <w:r w:rsidR="00650C9D">
        <w:t xml:space="preserve">Therefore, I will now present findings from </w:t>
      </w:r>
      <w:r w:rsidR="00025194">
        <w:t xml:space="preserve">international </w:t>
      </w:r>
      <w:r w:rsidR="00650C9D">
        <w:t xml:space="preserve">research studies to identify what factors are reported to impact, both positively and negatively, on children’s early educational transition experiences. </w:t>
      </w:r>
    </w:p>
    <w:p w14:paraId="73C786BB" w14:textId="77777777" w:rsidR="00650C9D" w:rsidRDefault="00253E30" w:rsidP="009F2F55">
      <w:pPr>
        <w:pStyle w:val="Heading2"/>
      </w:pPr>
      <w:bookmarkStart w:id="5" w:name="_Toc482524368"/>
      <w:r>
        <w:t xml:space="preserve">Part 2: </w:t>
      </w:r>
      <w:r w:rsidR="005505FA">
        <w:t xml:space="preserve">Key </w:t>
      </w:r>
      <w:r w:rsidR="007E39E4">
        <w:t>f</w:t>
      </w:r>
      <w:r w:rsidR="005505FA">
        <w:t xml:space="preserve">actors </w:t>
      </w:r>
      <w:r w:rsidR="007E39E4">
        <w:t>i</w:t>
      </w:r>
      <w:r w:rsidR="007B2B0D" w:rsidRPr="00476DE3">
        <w:t xml:space="preserve">nfluencing </w:t>
      </w:r>
      <w:r w:rsidR="007E39E4">
        <w:t>c</w:t>
      </w:r>
      <w:r w:rsidR="007B2B0D" w:rsidRPr="00476DE3">
        <w:t xml:space="preserve">hildren’s </w:t>
      </w:r>
      <w:r w:rsidR="007E39E4">
        <w:t>t</w:t>
      </w:r>
      <w:r w:rsidR="0061780B" w:rsidRPr="00476DE3">
        <w:t>ransition</w:t>
      </w:r>
      <w:r w:rsidR="005505FA">
        <w:t xml:space="preserve"> </w:t>
      </w:r>
      <w:r w:rsidR="007E39E4">
        <w:t>e</w:t>
      </w:r>
      <w:r w:rsidR="007B2B0D" w:rsidRPr="00476DE3">
        <w:t>xperiences</w:t>
      </w:r>
      <w:bookmarkEnd w:id="5"/>
    </w:p>
    <w:p w14:paraId="488898DD" w14:textId="77777777" w:rsidR="007E10D4" w:rsidRDefault="0058179A" w:rsidP="003D58FC">
      <w:r>
        <w:t xml:space="preserve">The Scottish study </w:t>
      </w:r>
      <w:r w:rsidR="00104CFA">
        <w:t>of</w:t>
      </w:r>
      <w:r w:rsidR="00624A1F">
        <w:t xml:space="preserve"> Primary 1 teachers’</w:t>
      </w:r>
      <w:r>
        <w:t xml:space="preserve"> </w:t>
      </w:r>
      <w:r w:rsidR="00CA3D7B">
        <w:t>perceptions</w:t>
      </w:r>
      <w:r>
        <w:t xml:space="preserve"> of </w:t>
      </w:r>
      <w:r w:rsidR="00CA3D7B">
        <w:t>children’s</w:t>
      </w:r>
      <w:r>
        <w:t xml:space="preserve"> </w:t>
      </w:r>
      <w:r w:rsidR="00CA3D7B">
        <w:t>transition</w:t>
      </w:r>
      <w:r>
        <w:t xml:space="preserve"> experiences revealed that discontinuity between pre-school and primary pedagogy was a cause of anxiety for </w:t>
      </w:r>
      <w:r w:rsidR="00474C7A">
        <w:t>children</w:t>
      </w:r>
      <w:r w:rsidR="00555619">
        <w:t xml:space="preserve"> (</w:t>
      </w:r>
      <w:r w:rsidR="007F1425">
        <w:t>Cassidy, 2005</w:t>
      </w:r>
      <w:r w:rsidR="00555619">
        <w:t>)</w:t>
      </w:r>
      <w:r w:rsidR="00474C7A">
        <w:t>, whereas t</w:t>
      </w:r>
      <w:r w:rsidR="00CA3D7B">
        <w:t xml:space="preserve">he Icelandic study </w:t>
      </w:r>
      <w:r w:rsidR="000347AB">
        <w:t xml:space="preserve">(Einarsdottir, </w:t>
      </w:r>
      <w:r w:rsidR="00CA3D7B">
        <w:t>2011) found that children’s relationships with each other were pertinent to ac</w:t>
      </w:r>
      <w:r w:rsidR="00104CFA">
        <w:t>hieving a successful transition, and that knowing the new rules was equally important.</w:t>
      </w:r>
    </w:p>
    <w:p w14:paraId="3B5D2389" w14:textId="77777777" w:rsidR="00270227" w:rsidRDefault="001F309E" w:rsidP="003D58FC">
      <w:r>
        <w:t xml:space="preserve">When researching </w:t>
      </w:r>
      <w:r w:rsidR="007E10D4">
        <w:t>children’s</w:t>
      </w:r>
      <w:r>
        <w:t xml:space="preserve"> </w:t>
      </w:r>
      <w:r w:rsidR="007E10D4">
        <w:t>perceptions</w:t>
      </w:r>
      <w:r>
        <w:t xml:space="preserve"> of the </w:t>
      </w:r>
      <w:r w:rsidR="007E10D4">
        <w:t>transition</w:t>
      </w:r>
      <w:r>
        <w:t xml:space="preserve"> </w:t>
      </w:r>
      <w:r w:rsidR="007E10D4">
        <w:t xml:space="preserve">from Kindergarten </w:t>
      </w:r>
      <w:r>
        <w:t xml:space="preserve">to </w:t>
      </w:r>
      <w:r w:rsidR="00C974FC">
        <w:t>F</w:t>
      </w:r>
      <w:r w:rsidR="007E10D4">
        <w:t xml:space="preserve">irst </w:t>
      </w:r>
      <w:r w:rsidR="00C974FC">
        <w:t>G</w:t>
      </w:r>
      <w:r w:rsidR="007E10D4">
        <w:t>rade in a Cypriot context</w:t>
      </w:r>
      <w:r w:rsidR="00C974FC">
        <w:t>,</w:t>
      </w:r>
      <w:r w:rsidR="007E10D4">
        <w:t xml:space="preserve"> </w:t>
      </w:r>
      <w:r w:rsidR="00AD78AC">
        <w:t>Loizou</w:t>
      </w:r>
      <w:r w:rsidR="007E10D4">
        <w:t xml:space="preserve"> (2011) discovered that the </w:t>
      </w:r>
      <w:r w:rsidR="00FC53F4">
        <w:t>r</w:t>
      </w:r>
      <w:r w:rsidR="00C974FC">
        <w:t xml:space="preserve">eduction in opportunities to play </w:t>
      </w:r>
      <w:r w:rsidR="00FC53F4">
        <w:t xml:space="preserve">were related </w:t>
      </w:r>
      <w:r w:rsidR="00C974FC">
        <w:t xml:space="preserve">to negative transition experiences. Whilst </w:t>
      </w:r>
      <w:r w:rsidR="00FC53F4">
        <w:t>the children</w:t>
      </w:r>
      <w:r w:rsidR="007E10D4">
        <w:t xml:space="preserve"> were empowered by more </w:t>
      </w:r>
      <w:r w:rsidR="0014737C">
        <w:t>challenging</w:t>
      </w:r>
      <w:r w:rsidR="007E10D4">
        <w:t xml:space="preserve"> learning </w:t>
      </w:r>
      <w:r w:rsidR="009F2F55">
        <w:t>tasks</w:t>
      </w:r>
      <w:r w:rsidR="007E10D4">
        <w:t xml:space="preserve"> they </w:t>
      </w:r>
      <w:r w:rsidR="00104CFA">
        <w:t xml:space="preserve">still </w:t>
      </w:r>
      <w:r w:rsidR="00624A1F">
        <w:t>considered some learning activities to be</w:t>
      </w:r>
      <w:r w:rsidR="007E10D4">
        <w:t xml:space="preserve"> boring or too difficult. </w:t>
      </w:r>
      <w:r w:rsidR="00623500">
        <w:t>It was also reported that t</w:t>
      </w:r>
      <w:r w:rsidR="007E10D4">
        <w:t>hese children were</w:t>
      </w:r>
      <w:r w:rsidR="00514DEA">
        <w:t xml:space="preserve"> </w:t>
      </w:r>
      <w:r w:rsidR="0014737C">
        <w:t>empowered</w:t>
      </w:r>
      <w:r w:rsidR="007E10D4">
        <w:t xml:space="preserve"> by their new identity as “older children”, were excited by the new larger playground</w:t>
      </w:r>
      <w:r w:rsidR="001427F1">
        <w:t>,</w:t>
      </w:r>
      <w:r w:rsidR="007E10D4">
        <w:t xml:space="preserve"> and </w:t>
      </w:r>
      <w:r w:rsidR="0014737C">
        <w:t>identified</w:t>
      </w:r>
      <w:r w:rsidR="007E10D4">
        <w:t xml:space="preserve"> their existing </w:t>
      </w:r>
      <w:r w:rsidR="0014737C">
        <w:t>friendships</w:t>
      </w:r>
      <w:r w:rsidR="007E10D4">
        <w:t xml:space="preserve"> to be a supportive aspect of the </w:t>
      </w:r>
      <w:r w:rsidR="0014737C">
        <w:t>transition.</w:t>
      </w:r>
    </w:p>
    <w:p w14:paraId="7F292305" w14:textId="77777777" w:rsidR="00270227" w:rsidRDefault="00C11E4F" w:rsidP="003D58FC">
      <w:r>
        <w:t xml:space="preserve">In Australia the </w:t>
      </w:r>
      <w:r w:rsidR="00920F53">
        <w:t>study ‘advice from children starting school’</w:t>
      </w:r>
      <w:r w:rsidR="00514DEA">
        <w:t xml:space="preserve"> (Perry and Dockett, 2011) </w:t>
      </w:r>
      <w:r w:rsidR="00920F53">
        <w:t xml:space="preserve">revealed that </w:t>
      </w:r>
      <w:r w:rsidR="000C2456">
        <w:t>relationship</w:t>
      </w:r>
      <w:r w:rsidR="00920F53">
        <w:t xml:space="preserve">s with peers, both </w:t>
      </w:r>
      <w:r w:rsidR="00BB2E66">
        <w:t>existing</w:t>
      </w:r>
      <w:r w:rsidR="00920F53">
        <w:t xml:space="preserve"> one</w:t>
      </w:r>
      <w:r w:rsidR="00104CFA">
        <w:t>s</w:t>
      </w:r>
      <w:r w:rsidR="00920F53">
        <w:t xml:space="preserve"> and new ones, was perceived to be an </w:t>
      </w:r>
      <w:r w:rsidR="00BB2E66">
        <w:t>important</w:t>
      </w:r>
      <w:r w:rsidR="00920F53">
        <w:t xml:space="preserve"> aspect of a </w:t>
      </w:r>
      <w:r w:rsidR="00BB2E66">
        <w:t>positive</w:t>
      </w:r>
      <w:r w:rsidR="00920F53">
        <w:t xml:space="preserve"> transition. </w:t>
      </w:r>
      <w:r w:rsidR="00546FC1">
        <w:t>Marg</w:t>
      </w:r>
      <w:r w:rsidR="006A44D4">
        <w:t>etts (</w:t>
      </w:r>
      <w:r w:rsidR="00546FC1">
        <w:t>2002)</w:t>
      </w:r>
      <w:r w:rsidR="000C2456">
        <w:t xml:space="preserve"> similarly found that having a familiar friend in the same class had a positive impact on children’s </w:t>
      </w:r>
      <w:r w:rsidR="004C69E0">
        <w:t xml:space="preserve">social adjustment during the </w:t>
      </w:r>
      <w:r w:rsidR="000C2456">
        <w:t>transition</w:t>
      </w:r>
      <w:r w:rsidR="004C69E0">
        <w:t xml:space="preserve"> to school</w:t>
      </w:r>
      <w:r w:rsidR="000C2456">
        <w:t>.</w:t>
      </w:r>
      <w:r w:rsidR="00A07162">
        <w:t xml:space="preserve"> The Australian </w:t>
      </w:r>
      <w:r w:rsidR="00EE21FD">
        <w:t>Starting</w:t>
      </w:r>
      <w:r w:rsidR="00A07162">
        <w:t xml:space="preserve"> School Research Project </w:t>
      </w:r>
      <w:r w:rsidR="00B44289">
        <w:t>(</w:t>
      </w:r>
      <w:r w:rsidR="00A07162">
        <w:t xml:space="preserve">Dockett </w:t>
      </w:r>
      <w:r w:rsidR="00514DEA">
        <w:t>and</w:t>
      </w:r>
      <w:r w:rsidR="00B44289">
        <w:t xml:space="preserve"> Perry, </w:t>
      </w:r>
      <w:r w:rsidR="007F7575">
        <w:t>2001</w:t>
      </w:r>
      <w:r w:rsidR="00A07162">
        <w:t xml:space="preserve">) </w:t>
      </w:r>
      <w:r w:rsidR="00FC53F4">
        <w:t>revealed</w:t>
      </w:r>
      <w:r w:rsidR="00A07162">
        <w:t xml:space="preserve"> that in order to achieve a </w:t>
      </w:r>
      <w:r w:rsidR="00EE21FD">
        <w:lastRenderedPageBreak/>
        <w:t>successful</w:t>
      </w:r>
      <w:r w:rsidR="00A07162">
        <w:t xml:space="preserve"> </w:t>
      </w:r>
      <w:r w:rsidR="00EE21FD">
        <w:t>transition</w:t>
      </w:r>
      <w:r w:rsidR="00A07162">
        <w:t xml:space="preserve"> to school</w:t>
      </w:r>
      <w:r w:rsidR="009F2F55">
        <w:t xml:space="preserve"> </w:t>
      </w:r>
      <w:r w:rsidR="00A07162">
        <w:t xml:space="preserve">the children perceived it necessary to know the rules and related consequences. </w:t>
      </w:r>
    </w:p>
    <w:p w14:paraId="6831785E" w14:textId="77777777" w:rsidR="008E1E92" w:rsidRDefault="000301E2" w:rsidP="003D58FC">
      <w:r>
        <w:t xml:space="preserve">The </w:t>
      </w:r>
      <w:r w:rsidR="00C11E4F">
        <w:t>English N</w:t>
      </w:r>
      <w:r>
        <w:t xml:space="preserve">ational Foundation for Educational Research (Nfer) </w:t>
      </w:r>
      <w:r w:rsidR="00C11E4F">
        <w:t>study (</w:t>
      </w:r>
      <w:r>
        <w:t>Sharp, White, Burge</w:t>
      </w:r>
      <w:r w:rsidR="00C11E4F">
        <w:t xml:space="preserve"> </w:t>
      </w:r>
      <w:r w:rsidR="00623500">
        <w:t>&amp; Eames</w:t>
      </w:r>
      <w:r w:rsidR="00C11E4F">
        <w:t xml:space="preserve">, </w:t>
      </w:r>
      <w:r w:rsidR="00BB2E66">
        <w:t>2006</w:t>
      </w:r>
      <w:r w:rsidR="007F7575">
        <w:t>),</w:t>
      </w:r>
      <w:r w:rsidR="00BB2E66">
        <w:t xml:space="preserve"> reported findings that children made a more positive adjustment to Year 1 when conditions between the two settings were similar</w:t>
      </w:r>
      <w:r w:rsidR="00FD212E">
        <w:t>, with t</w:t>
      </w:r>
      <w:r w:rsidR="00DE42E8">
        <w:t xml:space="preserve">he </w:t>
      </w:r>
      <w:r w:rsidR="00FD212E">
        <w:t>shift</w:t>
      </w:r>
      <w:r w:rsidR="00DE42E8">
        <w:t xml:space="preserve"> from a play-based approach to learning to a more structured approach</w:t>
      </w:r>
      <w:r w:rsidR="00A71070">
        <w:t xml:space="preserve"> </w:t>
      </w:r>
      <w:r w:rsidR="00DE42E8">
        <w:t xml:space="preserve">in Year 1 </w:t>
      </w:r>
      <w:r w:rsidR="00FD212E">
        <w:t xml:space="preserve">being </w:t>
      </w:r>
      <w:r w:rsidR="00F812DC">
        <w:t>identified a</w:t>
      </w:r>
      <w:r w:rsidR="00DE42E8">
        <w:t>s a</w:t>
      </w:r>
      <w:r w:rsidR="007F1425">
        <w:t xml:space="preserve"> significant challenge</w:t>
      </w:r>
      <w:r w:rsidR="00BB2E66">
        <w:t xml:space="preserve">. </w:t>
      </w:r>
      <w:r w:rsidR="00104CFA">
        <w:t>F</w:t>
      </w:r>
      <w:r w:rsidR="0098429D">
        <w:t>isher</w:t>
      </w:r>
      <w:r w:rsidR="00FD212E">
        <w:t>’s</w:t>
      </w:r>
      <w:r w:rsidR="0098429D">
        <w:t xml:space="preserve"> (2009) </w:t>
      </w:r>
      <w:r w:rsidR="00FD212E">
        <w:t>study revealed that children reported</w:t>
      </w:r>
      <w:r w:rsidR="0098429D">
        <w:t xml:space="preserve"> positive </w:t>
      </w:r>
      <w:r w:rsidR="00DF5359">
        <w:t>feelings</w:t>
      </w:r>
      <w:r w:rsidR="0098429D">
        <w:t xml:space="preserve"> about </w:t>
      </w:r>
      <w:r w:rsidR="00FD212E">
        <w:t xml:space="preserve">transitioning with </w:t>
      </w:r>
      <w:r w:rsidR="0098429D">
        <w:t xml:space="preserve">friends and negative </w:t>
      </w:r>
      <w:r w:rsidR="00DF5359">
        <w:t>feelings</w:t>
      </w:r>
      <w:r w:rsidR="0098429D">
        <w:t xml:space="preserve"> about the </w:t>
      </w:r>
      <w:r w:rsidR="00DF5359">
        <w:t>prospect</w:t>
      </w:r>
      <w:r w:rsidR="0098429D">
        <w:t xml:space="preserve"> of leaving friends. </w:t>
      </w:r>
      <w:r w:rsidR="00FD212E">
        <w:t>They</w:t>
      </w:r>
      <w:r w:rsidR="0098429D">
        <w:t xml:space="preserve"> </w:t>
      </w:r>
      <w:r w:rsidR="00314EFA">
        <w:t xml:space="preserve">also </w:t>
      </w:r>
      <w:r w:rsidR="0098429D">
        <w:t xml:space="preserve">reported </w:t>
      </w:r>
      <w:r w:rsidR="00DF5359">
        <w:t>feelings</w:t>
      </w:r>
      <w:r w:rsidR="0098429D">
        <w:t xml:space="preserve"> of anxiety </w:t>
      </w:r>
      <w:r w:rsidR="00DF5359">
        <w:t>related</w:t>
      </w:r>
      <w:r w:rsidR="0098429D">
        <w:t xml:space="preserve"> to </w:t>
      </w:r>
      <w:r w:rsidR="0070698C">
        <w:t>not knowing</w:t>
      </w:r>
      <w:r w:rsidR="00623500">
        <w:t xml:space="preserve"> </w:t>
      </w:r>
      <w:r w:rsidR="0098429D">
        <w:t xml:space="preserve">the new teacher or other children, not yet knowing the </w:t>
      </w:r>
      <w:r w:rsidR="00DC0137">
        <w:t>rule</w:t>
      </w:r>
      <w:r w:rsidR="00314EFA">
        <w:t>s</w:t>
      </w:r>
      <w:r w:rsidR="00DC0137">
        <w:t xml:space="preserve">, being </w:t>
      </w:r>
      <w:r w:rsidR="0070698C">
        <w:t>in trouble</w:t>
      </w:r>
      <w:r w:rsidR="00DC0137">
        <w:t xml:space="preserve"> </w:t>
      </w:r>
      <w:r w:rsidR="00104CFA">
        <w:t xml:space="preserve">and </w:t>
      </w:r>
      <w:r w:rsidR="00DF5359">
        <w:t xml:space="preserve">the prospect of harder work. </w:t>
      </w:r>
    </w:p>
    <w:p w14:paraId="4CE38A3C" w14:textId="77777777" w:rsidR="00270227" w:rsidRDefault="005A22C7" w:rsidP="003D58FC">
      <w:r>
        <w:t xml:space="preserve">I will now </w:t>
      </w:r>
      <w:r w:rsidR="00A71070">
        <w:t xml:space="preserve">summarise </w:t>
      </w:r>
      <w:r>
        <w:t>the most common factors influencing children’s transition experiences across these different international contexts in order to identify key themes for further exploration.</w:t>
      </w:r>
      <w:r w:rsidR="00DC0137">
        <w:t xml:space="preserve"> </w:t>
      </w:r>
    </w:p>
    <w:p w14:paraId="503B02B4" w14:textId="77777777" w:rsidR="00827575" w:rsidRPr="00865217" w:rsidRDefault="005A22C7" w:rsidP="00DD00AE">
      <w:pPr>
        <w:rPr>
          <w:color w:val="FF0000"/>
        </w:rPr>
      </w:pPr>
      <w:r>
        <w:t xml:space="preserve">Relationships </w:t>
      </w:r>
      <w:r w:rsidR="00084968">
        <w:t>emerged</w:t>
      </w:r>
      <w:r>
        <w:t xml:space="preserve"> to be the most </w:t>
      </w:r>
      <w:r w:rsidR="00084968">
        <w:t>influential factor on chi</w:t>
      </w:r>
      <w:r w:rsidR="00104CFA">
        <w:t xml:space="preserve">ldren’s transition experiences, particularly </w:t>
      </w:r>
      <w:r w:rsidR="00623500">
        <w:t>friendships</w:t>
      </w:r>
      <w:r w:rsidR="00FE3BC0">
        <w:t>,</w:t>
      </w:r>
      <w:r w:rsidR="00084968">
        <w:t xml:space="preserve"> but </w:t>
      </w:r>
      <w:r w:rsidR="00DB72DB">
        <w:t>relationships with teachers</w:t>
      </w:r>
      <w:r w:rsidR="00084968">
        <w:t xml:space="preserve"> were also acknowledged. </w:t>
      </w:r>
      <w:r w:rsidR="00623500">
        <w:t xml:space="preserve">It was commonly reported, in </w:t>
      </w:r>
      <w:r w:rsidR="00084968">
        <w:t>connection with the impact child-teacher relationships had on transition experiences</w:t>
      </w:r>
      <w:r w:rsidR="00A71070">
        <w:t>,</w:t>
      </w:r>
      <w:r w:rsidR="00084968">
        <w:t xml:space="preserve"> that children were anxious about consequences, such as </w:t>
      </w:r>
      <w:r w:rsidR="00DC0137">
        <w:t>“</w:t>
      </w:r>
      <w:r w:rsidR="00084968">
        <w:t>being told off</w:t>
      </w:r>
      <w:r w:rsidR="00DC0137">
        <w:t>”</w:t>
      </w:r>
      <w:r w:rsidR="00256F4E">
        <w:t xml:space="preserve"> by the teacher, </w:t>
      </w:r>
      <w:r w:rsidR="00084968">
        <w:t>so knowing the rules was essential for achieving a successful transition.</w:t>
      </w:r>
      <w:r w:rsidR="008B78E9">
        <w:t xml:space="preserve"> </w:t>
      </w:r>
      <w:r w:rsidR="00524A36">
        <w:t>The significance of d</w:t>
      </w:r>
      <w:r w:rsidR="00256F4E">
        <w:t>iscontinuity</w:t>
      </w:r>
      <w:r w:rsidR="008B78E9">
        <w:t xml:space="preserve"> associated with the</w:t>
      </w:r>
      <w:r w:rsidR="00623500">
        <w:t xml:space="preserve"> </w:t>
      </w:r>
      <w:r w:rsidR="008B78E9">
        <w:t>move from a play-based approach to learning to a more formal approach</w:t>
      </w:r>
      <w:r w:rsidR="009F2F55">
        <w:t xml:space="preserve"> </w:t>
      </w:r>
      <w:r w:rsidR="00256F4E">
        <w:t xml:space="preserve">was related to perceived changes associated with </w:t>
      </w:r>
      <w:r w:rsidR="00A71070">
        <w:t xml:space="preserve">both </w:t>
      </w:r>
      <w:r w:rsidR="00256F4E">
        <w:t xml:space="preserve">work expectations and </w:t>
      </w:r>
      <w:r w:rsidR="00A71070">
        <w:t xml:space="preserve">the degree of </w:t>
      </w:r>
      <w:r w:rsidR="00256F4E">
        <w:t>challenge.</w:t>
      </w:r>
      <w:r w:rsidR="008B78E9">
        <w:t xml:space="preserve"> </w:t>
      </w:r>
      <w:r w:rsidR="00256F4E">
        <w:t>Finally</w:t>
      </w:r>
      <w:r w:rsidR="00A71070">
        <w:t>,</w:t>
      </w:r>
      <w:r w:rsidR="00256F4E">
        <w:t xml:space="preserve"> there was some recognition of the impact </w:t>
      </w:r>
      <w:r w:rsidR="0096275A">
        <w:t xml:space="preserve">physical </w:t>
      </w:r>
      <w:r w:rsidR="00256F4E">
        <w:t>environment changes had on children’s</w:t>
      </w:r>
      <w:r w:rsidR="00DD00AE">
        <w:t xml:space="preserve"> experiences of the transition.</w:t>
      </w:r>
    </w:p>
    <w:p w14:paraId="02E3843E" w14:textId="77777777" w:rsidR="007F1425" w:rsidRDefault="007F1425" w:rsidP="0096275A"/>
    <w:p w14:paraId="6D54F19F" w14:textId="77777777" w:rsidR="007F1425" w:rsidRDefault="007F1425" w:rsidP="0096275A"/>
    <w:p w14:paraId="6EC65C51" w14:textId="77777777" w:rsidR="00524A36" w:rsidRDefault="00524A36" w:rsidP="0096275A"/>
    <w:p w14:paraId="4AD0946C" w14:textId="77777777" w:rsidR="006078F0" w:rsidRDefault="006078F0" w:rsidP="0096275A"/>
    <w:p w14:paraId="3EDADCF5" w14:textId="77777777" w:rsidR="0096275A" w:rsidRDefault="00256F4E" w:rsidP="0096275A">
      <w:pPr>
        <w:rPr>
          <w:color w:val="FF0000"/>
        </w:rPr>
      </w:pPr>
      <w:r>
        <w:lastRenderedPageBreak/>
        <w:t xml:space="preserve">To explore the above factors in more detail I decided to create the following </w:t>
      </w:r>
      <w:r w:rsidR="0096275A" w:rsidRPr="00265F9C">
        <w:t>three</w:t>
      </w:r>
      <w:r w:rsidRPr="00265F9C">
        <w:t xml:space="preserve"> </w:t>
      </w:r>
      <w:r>
        <w:t>themes:</w:t>
      </w:r>
      <w:r w:rsidR="00882D5C">
        <w:t xml:space="preserve"> </w:t>
      </w:r>
    </w:p>
    <w:p w14:paraId="6D5B8828" w14:textId="77777777" w:rsidR="00256F4E" w:rsidRPr="00265F9C" w:rsidRDefault="00256F4E" w:rsidP="0096275A">
      <w:pPr>
        <w:pStyle w:val="ListParagraph"/>
        <w:numPr>
          <w:ilvl w:val="0"/>
          <w:numId w:val="17"/>
        </w:numPr>
      </w:pPr>
      <w:r w:rsidRPr="00265F9C">
        <w:t xml:space="preserve">Curricula and pedagogical influences on </w:t>
      </w:r>
      <w:r w:rsidR="00A44B23" w:rsidRPr="00265F9C">
        <w:t>transition experiences</w:t>
      </w:r>
      <w:r w:rsidRPr="00265F9C">
        <w:t>.</w:t>
      </w:r>
    </w:p>
    <w:p w14:paraId="6B83489C" w14:textId="77777777" w:rsidR="00336CA5" w:rsidRPr="00265F9C" w:rsidRDefault="00336CA5" w:rsidP="00336CA5">
      <w:pPr>
        <w:pStyle w:val="ListParagraph"/>
        <w:numPr>
          <w:ilvl w:val="0"/>
          <w:numId w:val="17"/>
        </w:numPr>
      </w:pPr>
      <w:r w:rsidRPr="00265F9C">
        <w:t xml:space="preserve">Cultural and social </w:t>
      </w:r>
      <w:r w:rsidR="00045FFD" w:rsidRPr="00265F9C">
        <w:t>influences</w:t>
      </w:r>
      <w:r w:rsidR="003A6C60" w:rsidRPr="00265F9C">
        <w:t xml:space="preserve"> on</w:t>
      </w:r>
      <w:r w:rsidR="009F55CB">
        <w:t xml:space="preserve"> transition</w:t>
      </w:r>
      <w:r w:rsidR="003A6C60" w:rsidRPr="00265F9C">
        <w:t xml:space="preserve"> experiences</w:t>
      </w:r>
      <w:r w:rsidRPr="00265F9C">
        <w:t>.</w:t>
      </w:r>
    </w:p>
    <w:p w14:paraId="26858009" w14:textId="77777777" w:rsidR="00336CA5" w:rsidRPr="00265F9C" w:rsidRDefault="00336CA5" w:rsidP="00336CA5">
      <w:pPr>
        <w:pStyle w:val="ListParagraph"/>
        <w:numPr>
          <w:ilvl w:val="0"/>
          <w:numId w:val="17"/>
        </w:numPr>
      </w:pPr>
      <w:r w:rsidRPr="00265F9C">
        <w:t xml:space="preserve">Physical </w:t>
      </w:r>
      <w:r w:rsidR="003A6C60" w:rsidRPr="00265F9C">
        <w:t>influences on transition experiences.</w:t>
      </w:r>
    </w:p>
    <w:p w14:paraId="6A8D9A61" w14:textId="77777777" w:rsidR="00DE51AB" w:rsidRDefault="00336CA5" w:rsidP="00DE51AB">
      <w:r w:rsidRPr="00265F9C">
        <w:t xml:space="preserve">The first theme relates to the identified factor of changing pedagogical approaches to </w:t>
      </w:r>
      <w:r w:rsidR="00045FFD" w:rsidRPr="00265F9C">
        <w:t>teaching and learning</w:t>
      </w:r>
      <w:r w:rsidR="0063129E" w:rsidRPr="00265F9C">
        <w:t xml:space="preserve"> during early educational transitions</w:t>
      </w:r>
      <w:r w:rsidR="00045FFD" w:rsidRPr="00265F9C">
        <w:t>,</w:t>
      </w:r>
      <w:r w:rsidRPr="00265F9C">
        <w:t xml:space="preserve"> and </w:t>
      </w:r>
      <w:r w:rsidR="00045FFD" w:rsidRPr="00265F9C">
        <w:t xml:space="preserve">the </w:t>
      </w:r>
      <w:r w:rsidRPr="00265F9C">
        <w:t xml:space="preserve">associated </w:t>
      </w:r>
      <w:r w:rsidR="00045FFD" w:rsidRPr="00265F9C">
        <w:t xml:space="preserve">work </w:t>
      </w:r>
      <w:r w:rsidRPr="00265F9C">
        <w:t xml:space="preserve">expectations. The second theme links to the </w:t>
      </w:r>
      <w:r w:rsidR="00045FFD" w:rsidRPr="00265F9C">
        <w:t>identified</w:t>
      </w:r>
      <w:r w:rsidRPr="00265F9C">
        <w:t xml:space="preserve"> factor of </w:t>
      </w:r>
      <w:r w:rsidR="00025194" w:rsidRPr="00265F9C">
        <w:t xml:space="preserve">social </w:t>
      </w:r>
      <w:r w:rsidR="00045FFD" w:rsidRPr="00265F9C">
        <w:t>relationships</w:t>
      </w:r>
      <w:r w:rsidRPr="00265F9C">
        <w:t>, both with peers and teachers</w:t>
      </w:r>
      <w:r w:rsidR="00426C70" w:rsidRPr="00265F9C">
        <w:t>,</w:t>
      </w:r>
      <w:r w:rsidRPr="00265F9C">
        <w:t xml:space="preserve"> and the connection this has with rules </w:t>
      </w:r>
      <w:r w:rsidR="0063129E" w:rsidRPr="00265F9C">
        <w:t>that govern</w:t>
      </w:r>
      <w:r w:rsidRPr="00265F9C">
        <w:t xml:space="preserve"> the setting and </w:t>
      </w:r>
      <w:r w:rsidR="0063129E" w:rsidRPr="00265F9C">
        <w:t>thus shape</w:t>
      </w:r>
      <w:r w:rsidRPr="00265F9C">
        <w:t xml:space="preserve"> the cultural environment. </w:t>
      </w:r>
      <w:r w:rsidR="003A6C60" w:rsidRPr="00265F9C">
        <w:t>The third theme</w:t>
      </w:r>
      <w:r w:rsidR="0096275A" w:rsidRPr="00265F9C">
        <w:t xml:space="preserve"> is connected to the </w:t>
      </w:r>
      <w:r w:rsidR="00045FFD" w:rsidRPr="00265F9C">
        <w:t>identified</w:t>
      </w:r>
      <w:r w:rsidR="0096275A" w:rsidRPr="00265F9C">
        <w:t xml:space="preserve"> changes to the physical </w:t>
      </w:r>
      <w:r w:rsidR="00045FFD" w:rsidRPr="00265F9C">
        <w:t>environments</w:t>
      </w:r>
      <w:r w:rsidR="0096275A" w:rsidRPr="00265F9C">
        <w:t xml:space="preserve"> during early educational transitions. </w:t>
      </w:r>
      <w:r w:rsidR="003A6C60" w:rsidRPr="00265F9C">
        <w:t xml:space="preserve"> </w:t>
      </w:r>
      <w:r w:rsidR="00524A36">
        <w:t xml:space="preserve">In this section </w:t>
      </w:r>
      <w:r w:rsidR="00DE51AB">
        <w:t>I explore how different factors associated with each theme impact on children’s transition experiences by reviewing relevant literature and research findings. I then consider recommendations for practice in relation to existing policy frameworks and theoretical perspectives.</w:t>
      </w:r>
    </w:p>
    <w:p w14:paraId="55687585" w14:textId="77777777" w:rsidR="00DD00AE" w:rsidRPr="00265F9C" w:rsidRDefault="00025194" w:rsidP="00DD00AE">
      <w:r w:rsidRPr="00265F9C">
        <w:t>When faced with pedagogical, social and environmental changes it is suggested that children are required to re-co</w:t>
      </w:r>
      <w:r w:rsidR="005D2F80" w:rsidRPr="00265F9C">
        <w:t>nstruct</w:t>
      </w:r>
      <w:r w:rsidR="0070698C" w:rsidRPr="00265F9C">
        <w:t xml:space="preserve"> their identi</w:t>
      </w:r>
      <w:r w:rsidR="00455D18" w:rsidRPr="00265F9C">
        <w:t xml:space="preserve">ty (Osborn et al., </w:t>
      </w:r>
      <w:r w:rsidRPr="00265F9C">
        <w:t>2006), t</w:t>
      </w:r>
      <w:r w:rsidR="00DD00AE" w:rsidRPr="00265F9C">
        <w:t>herefore</w:t>
      </w:r>
      <w:r w:rsidR="00DE51AB" w:rsidRPr="00265F9C">
        <w:t>,</w:t>
      </w:r>
      <w:r w:rsidR="00DD00AE" w:rsidRPr="00265F9C">
        <w:t xml:space="preserve"> when </w:t>
      </w:r>
      <w:r w:rsidR="00DE51AB" w:rsidRPr="00265F9C">
        <w:t>exploring</w:t>
      </w:r>
      <w:r w:rsidR="00DD00AE" w:rsidRPr="00265F9C">
        <w:t xml:space="preserve"> physical and social conditions for effective transitions I</w:t>
      </w:r>
      <w:r w:rsidR="0063129E" w:rsidRPr="00265F9C">
        <w:t xml:space="preserve"> will</w:t>
      </w:r>
      <w:r w:rsidR="00DD00AE" w:rsidRPr="00265F9C">
        <w:t xml:space="preserve"> make connections to cultural identity. Within the section on curricula and pedagogical influences on </w:t>
      </w:r>
      <w:r w:rsidR="00616CCF">
        <w:t xml:space="preserve">transition </w:t>
      </w:r>
      <w:r w:rsidR="009F55CB">
        <w:t>experiences</w:t>
      </w:r>
      <w:r w:rsidR="00DD00AE" w:rsidRPr="00265F9C">
        <w:t xml:space="preserve"> I </w:t>
      </w:r>
      <w:r w:rsidR="0063129E" w:rsidRPr="00265F9C">
        <w:t xml:space="preserve">will also </w:t>
      </w:r>
      <w:r w:rsidR="00DD00AE" w:rsidRPr="00265F9C">
        <w:t>explore learner identity.</w:t>
      </w:r>
    </w:p>
    <w:p w14:paraId="237159F1" w14:textId="77777777" w:rsidR="007B2B0D" w:rsidRPr="00C916F5" w:rsidRDefault="00253E30" w:rsidP="009818F6">
      <w:pPr>
        <w:pStyle w:val="Heading2"/>
      </w:pPr>
      <w:bookmarkStart w:id="6" w:name="_Toc482524369"/>
      <w:r>
        <w:t xml:space="preserve">Part 3: </w:t>
      </w:r>
      <w:r w:rsidR="005505FA">
        <w:t xml:space="preserve">Curricula and </w:t>
      </w:r>
      <w:r w:rsidR="00113F17">
        <w:t>p</w:t>
      </w:r>
      <w:r w:rsidR="007B2B0D" w:rsidRPr="00476DE3">
        <w:t>eda</w:t>
      </w:r>
      <w:r w:rsidR="005505FA">
        <w:t xml:space="preserve">gogical </w:t>
      </w:r>
      <w:r w:rsidR="00113F17">
        <w:t>i</w:t>
      </w:r>
      <w:r w:rsidR="005505FA">
        <w:t xml:space="preserve">nfluences on </w:t>
      </w:r>
      <w:r w:rsidR="00A44B23">
        <w:t>transition experiences</w:t>
      </w:r>
      <w:bookmarkEnd w:id="6"/>
    </w:p>
    <w:p w14:paraId="4E94383C" w14:textId="77777777" w:rsidR="00270227" w:rsidRDefault="0058422A" w:rsidP="00EA606A">
      <w:r w:rsidRPr="00265F9C">
        <w:t xml:space="preserve">Brooker’s (2008) review of transitions research revealed that children around the world are reported to experience </w:t>
      </w:r>
      <w:r w:rsidR="00524A36" w:rsidRPr="00265F9C">
        <w:t xml:space="preserve">transitional </w:t>
      </w:r>
      <w:r w:rsidRPr="00265F9C">
        <w:t xml:space="preserve">difficulties when they are suddenly expected to learn in more structured and abstract ways. This claim is supported by </w:t>
      </w:r>
      <w:r w:rsidR="00127364" w:rsidRPr="00265F9C">
        <w:t>Britto (2012)</w:t>
      </w:r>
      <w:r w:rsidRPr="00265F9C">
        <w:t>, who identifies</w:t>
      </w:r>
      <w:r w:rsidR="00127364" w:rsidRPr="00265F9C">
        <w:t xml:space="preserve"> d</w:t>
      </w:r>
      <w:r w:rsidR="00FA2A06" w:rsidRPr="00265F9C">
        <w:t xml:space="preserve">ifferences in </w:t>
      </w:r>
      <w:r w:rsidR="001A6F19" w:rsidRPr="00265F9C">
        <w:t xml:space="preserve">educational philosophy and approaches to teaching and learning as </w:t>
      </w:r>
      <w:r w:rsidRPr="00265F9C">
        <w:t>a</w:t>
      </w:r>
      <w:r w:rsidR="002C5150" w:rsidRPr="00265F9C">
        <w:t xml:space="preserve">n internationally </w:t>
      </w:r>
      <w:r w:rsidR="009F2F55" w:rsidRPr="00265F9C">
        <w:t>recognised</w:t>
      </w:r>
      <w:r w:rsidR="001A6F19" w:rsidRPr="00265F9C">
        <w:t xml:space="preserve"> challenging feature of</w:t>
      </w:r>
      <w:r w:rsidR="00967489" w:rsidRPr="00265F9C">
        <w:t xml:space="preserve"> </w:t>
      </w:r>
      <w:r w:rsidR="00A81591" w:rsidRPr="00265F9C">
        <w:t>early educational</w:t>
      </w:r>
      <w:r w:rsidR="002C5150" w:rsidRPr="00265F9C">
        <w:t xml:space="preserve"> </w:t>
      </w:r>
      <w:r w:rsidR="00A81591" w:rsidRPr="00265F9C">
        <w:t xml:space="preserve">transitions </w:t>
      </w:r>
      <w:r w:rsidR="007F7575" w:rsidRPr="00265F9C">
        <w:t>(p. 11)</w:t>
      </w:r>
      <w:r w:rsidR="001A6F19" w:rsidRPr="00265F9C">
        <w:t xml:space="preserve">.  </w:t>
      </w:r>
      <w:r w:rsidR="00591B61" w:rsidRPr="00903BE7">
        <w:t xml:space="preserve">In order to meet the different pedagogical demands of </w:t>
      </w:r>
      <w:r w:rsidR="00917B81">
        <w:t xml:space="preserve">a </w:t>
      </w:r>
      <w:r w:rsidR="00591B61" w:rsidRPr="00903BE7">
        <w:t>new setting it is s</w:t>
      </w:r>
      <w:r w:rsidR="00DD750E">
        <w:t>uggested that children must be ready for school</w:t>
      </w:r>
      <w:r w:rsidR="00917B81">
        <w:t>.</w:t>
      </w:r>
      <w:r w:rsidR="00591B61" w:rsidRPr="00903BE7">
        <w:t xml:space="preserve"> </w:t>
      </w:r>
      <w:r w:rsidR="00917B81">
        <w:t>In this respect transitions and concepts of ‘readi</w:t>
      </w:r>
      <w:r w:rsidR="00926D76">
        <w:t>ness’ are reported</w:t>
      </w:r>
      <w:r w:rsidR="00113F17">
        <w:t xml:space="preserve"> to be closely connected</w:t>
      </w:r>
      <w:r w:rsidR="00926D76">
        <w:t xml:space="preserve"> </w:t>
      </w:r>
      <w:r w:rsidR="00B50015">
        <w:t>(</w:t>
      </w:r>
      <w:r w:rsidR="0070698C">
        <w:t xml:space="preserve">Arnold, Bartlett, Gowani and Merali, </w:t>
      </w:r>
      <w:r w:rsidR="00917B81">
        <w:t>2007</w:t>
      </w:r>
      <w:r w:rsidR="00B50015">
        <w:t>)</w:t>
      </w:r>
      <w:r w:rsidR="00113F17">
        <w:t>.</w:t>
      </w:r>
      <w:r w:rsidR="007F7575">
        <w:t xml:space="preserve"> </w:t>
      </w:r>
      <w:r w:rsidR="00623500">
        <w:t>Britto (2012)</w:t>
      </w:r>
      <w:r w:rsidR="00524A36">
        <w:t>,</w:t>
      </w:r>
      <w:r w:rsidR="00623500">
        <w:t xml:space="preserve"> who clarifies that “with respect to school readiness, transition is defined as </w:t>
      </w:r>
      <w:r w:rsidR="00623500">
        <w:lastRenderedPageBreak/>
        <w:t>children moving into and adjusting to new learning environments” reinforces this assertion</w:t>
      </w:r>
      <w:r w:rsidR="00917B81">
        <w:t xml:space="preserve"> (p.</w:t>
      </w:r>
      <w:r w:rsidR="0070698C">
        <w:t xml:space="preserve"> </w:t>
      </w:r>
      <w:r w:rsidR="00917B81">
        <w:t xml:space="preserve">08). </w:t>
      </w:r>
      <w:r w:rsidR="007A64F7">
        <w:t xml:space="preserve">From this </w:t>
      </w:r>
      <w:r w:rsidR="00524A36">
        <w:t>perspective</w:t>
      </w:r>
      <w:r w:rsidR="007A64F7">
        <w:t xml:space="preserve"> readiness is constr</w:t>
      </w:r>
      <w:r w:rsidR="00C40D02">
        <w:t>u</w:t>
      </w:r>
      <w:r w:rsidR="007A64F7">
        <w:t xml:space="preserve">ed as being the responsibility of the child. I will now </w:t>
      </w:r>
      <w:r w:rsidR="00C74A31">
        <w:t>explore how this construct of readiness relates to curriculum and pedagogical</w:t>
      </w:r>
      <w:r w:rsidR="00476C40">
        <w:t xml:space="preserve"> influences on conditions </w:t>
      </w:r>
      <w:r w:rsidR="00DD750E">
        <w:t>for</w:t>
      </w:r>
      <w:r w:rsidR="00476C40">
        <w:t xml:space="preserve"> learning</w:t>
      </w:r>
      <w:r w:rsidR="00C74A31">
        <w:t>.</w:t>
      </w:r>
    </w:p>
    <w:p w14:paraId="273E2CCA" w14:textId="77777777" w:rsidR="00C74A31" w:rsidRPr="00341DAC" w:rsidRDefault="00C74A31" w:rsidP="009818F6">
      <w:pPr>
        <w:pStyle w:val="Heading3"/>
      </w:pPr>
      <w:bookmarkStart w:id="7" w:name="_Toc482524370"/>
      <w:r w:rsidRPr="00341DAC">
        <w:t>Ready for the trans</w:t>
      </w:r>
      <w:r w:rsidR="005505FA" w:rsidRPr="00341DAC">
        <w:t>ition</w:t>
      </w:r>
      <w:r w:rsidR="00BF4F6E">
        <w:t>;</w:t>
      </w:r>
      <w:r w:rsidR="005505FA" w:rsidRPr="00341DAC">
        <w:t xml:space="preserve"> a child’s responsibility</w:t>
      </w:r>
      <w:bookmarkEnd w:id="7"/>
      <w:r w:rsidR="00875CB9" w:rsidRPr="00341DAC">
        <w:t xml:space="preserve"> </w:t>
      </w:r>
    </w:p>
    <w:p w14:paraId="174916CE" w14:textId="77777777" w:rsidR="006D2D1B" w:rsidRPr="00265F9C" w:rsidRDefault="00066FAC" w:rsidP="006D2D1B">
      <w:r>
        <w:t xml:space="preserve">When making the transition from an </w:t>
      </w:r>
      <w:r w:rsidR="00DE6C37">
        <w:t>ECE</w:t>
      </w:r>
      <w:r>
        <w:t xml:space="preserve"> setting to primary</w:t>
      </w:r>
      <w:r w:rsidR="00FA2A06">
        <w:t xml:space="preserve"> school</w:t>
      </w:r>
      <w:r>
        <w:t xml:space="preserve"> children are expected to be ready to learn in </w:t>
      </w:r>
      <w:r w:rsidR="00F916F0">
        <w:t>more formal ways that are c</w:t>
      </w:r>
      <w:r>
        <w:t xml:space="preserve">onsistent with compulsory schooling. </w:t>
      </w:r>
      <w:r w:rsidR="00804BC7">
        <w:t>The</w:t>
      </w:r>
      <w:r w:rsidR="005170FB" w:rsidRPr="0088204B">
        <w:t xml:space="preserve"> term ‘school ready’ </w:t>
      </w:r>
      <w:r w:rsidR="00804BC7">
        <w:t xml:space="preserve">thus </w:t>
      </w:r>
      <w:r w:rsidR="004E7CB1" w:rsidRPr="0088204B">
        <w:t xml:space="preserve">positions readiness as an attribute of the child </w:t>
      </w:r>
      <w:r w:rsidR="00804BC7">
        <w:t>because</w:t>
      </w:r>
      <w:r w:rsidR="00804BC7" w:rsidRPr="0088204B">
        <w:t xml:space="preserve"> </w:t>
      </w:r>
      <w:r w:rsidR="004E7CB1" w:rsidRPr="0088204B">
        <w:t xml:space="preserve">it implies that children can be </w:t>
      </w:r>
      <w:r w:rsidR="00B61813">
        <w:t>made ready</w:t>
      </w:r>
      <w:r w:rsidR="004E7CB1" w:rsidRPr="0088204B">
        <w:t xml:space="preserve"> for the transition</w:t>
      </w:r>
      <w:r>
        <w:t xml:space="preserve">. </w:t>
      </w:r>
      <w:r w:rsidR="00F916F0" w:rsidRPr="00265F9C">
        <w:t xml:space="preserve">To ensure children are ‘school ready’ </w:t>
      </w:r>
      <w:r w:rsidR="006D2D1B" w:rsidRPr="00265F9C">
        <w:t xml:space="preserve">Arnold et al. (2007) suggest that early childhood pedagogical approaches </w:t>
      </w:r>
      <w:r w:rsidR="00F916F0" w:rsidRPr="00265F9C">
        <w:t xml:space="preserve">often become more </w:t>
      </w:r>
      <w:r w:rsidR="006D2D1B" w:rsidRPr="00265F9C">
        <w:t>formalised, as educators attempt to prepare children for the</w:t>
      </w:r>
      <w:r w:rsidR="007F1425" w:rsidRPr="00265F9C">
        <w:t xml:space="preserve"> next phase of education</w:t>
      </w:r>
      <w:r w:rsidR="00524A36" w:rsidRPr="00265F9C">
        <w:t>. From this perspective</w:t>
      </w:r>
      <w:r w:rsidR="006D2D1B" w:rsidRPr="00265F9C">
        <w:t xml:space="preserve"> teacher responsibility shifts from the responsibi</w:t>
      </w:r>
      <w:r w:rsidR="00A81591" w:rsidRPr="00265F9C">
        <w:t xml:space="preserve">lity to prepare an environment </w:t>
      </w:r>
      <w:r w:rsidR="006D2D1B" w:rsidRPr="00265F9C">
        <w:t>which meets the needs of children</w:t>
      </w:r>
      <w:r w:rsidR="00A81591" w:rsidRPr="00265F9C">
        <w:t>,</w:t>
      </w:r>
      <w:r w:rsidR="006D2D1B" w:rsidRPr="00265F9C">
        <w:t xml:space="preserve"> to a responsibility to ‘prepare’ children for their next phase of education. This has considerable implications for early childhood education, as this stage of education becomes at risk of being perceived as a phase of preparation, which is, in turn, not valued in its own right</w:t>
      </w:r>
      <w:r w:rsidR="007F1425" w:rsidRPr="00265F9C">
        <w:t>s (Petriwskyj et al.</w:t>
      </w:r>
      <w:r w:rsidR="0070698C" w:rsidRPr="00265F9C">
        <w:t>,</w:t>
      </w:r>
      <w:r w:rsidR="007F1425" w:rsidRPr="00265F9C">
        <w:t xml:space="preserve"> 2005</w:t>
      </w:r>
      <w:r w:rsidR="006D2D1B" w:rsidRPr="00265F9C">
        <w:t>). The Allen Report (</w:t>
      </w:r>
      <w:r w:rsidR="004F2DC1" w:rsidRPr="00265F9C">
        <w:t xml:space="preserve">2011) justifies these concerns as it refers to </w:t>
      </w:r>
      <w:r w:rsidR="006D2D1B" w:rsidRPr="00265F9C">
        <w:t xml:space="preserve">the 0-5 stage of education </w:t>
      </w:r>
      <w:r w:rsidR="004F2DC1" w:rsidRPr="00265F9C">
        <w:t xml:space="preserve">as </w:t>
      </w:r>
      <w:r w:rsidR="006D2D1B" w:rsidRPr="00265F9C">
        <w:t>“readiness for primary school” (p. 67)</w:t>
      </w:r>
      <w:r w:rsidR="004F2DC1" w:rsidRPr="00265F9C">
        <w:t xml:space="preserve">, therefore, </w:t>
      </w:r>
      <w:r w:rsidR="00A81591" w:rsidRPr="00265F9C">
        <w:t xml:space="preserve">portraying </w:t>
      </w:r>
      <w:r w:rsidR="004F2DC1" w:rsidRPr="00265F9C">
        <w:t xml:space="preserve">Foundation Stage as a phase of </w:t>
      </w:r>
      <w:r w:rsidR="00A81591" w:rsidRPr="00265F9C">
        <w:t>preparation</w:t>
      </w:r>
      <w:r w:rsidR="006D2D1B" w:rsidRPr="00265F9C">
        <w:t xml:space="preserve">. Moreover, </w:t>
      </w:r>
      <w:r w:rsidR="00524A36" w:rsidRPr="00265F9C">
        <w:t xml:space="preserve">within </w:t>
      </w:r>
      <w:r w:rsidR="006D2D1B" w:rsidRPr="00265F9C">
        <w:t xml:space="preserve">the </w:t>
      </w:r>
      <w:r w:rsidR="003C57B8" w:rsidRPr="00265F9C">
        <w:t xml:space="preserve">statutory framework for the </w:t>
      </w:r>
      <w:r w:rsidR="006D2D1B" w:rsidRPr="00265F9C">
        <w:t>EYFS</w:t>
      </w:r>
      <w:r w:rsidR="007B5539" w:rsidRPr="00265F9C">
        <w:t xml:space="preserve"> (2012</w:t>
      </w:r>
      <w:r w:rsidR="004F2DC1" w:rsidRPr="00265F9C">
        <w:t>)</w:t>
      </w:r>
      <w:r w:rsidR="00524A36" w:rsidRPr="00265F9C">
        <w:t>, it is</w:t>
      </w:r>
      <w:r w:rsidR="006D2D1B" w:rsidRPr="00265F9C">
        <w:t xml:space="preserve"> </w:t>
      </w:r>
      <w:r w:rsidR="00524A36" w:rsidRPr="00265F9C">
        <w:t>recommended</w:t>
      </w:r>
      <w:r w:rsidR="006D2D1B" w:rsidRPr="00265F9C">
        <w:t xml:space="preserve"> that preparation </w:t>
      </w:r>
      <w:r w:rsidR="004F2DC1" w:rsidRPr="00265F9C">
        <w:t xml:space="preserve">for Year 1 </w:t>
      </w:r>
      <w:r w:rsidR="006D2D1B" w:rsidRPr="00265F9C">
        <w:t>can be achieved through pedagogic progression from informal play to formal adult-led learning: “It is expected that the balance will gradually shift towards more activities led by adults, to help children prepare for more formal learni</w:t>
      </w:r>
      <w:r w:rsidR="007B5539" w:rsidRPr="00265F9C">
        <w:t>ng, ready for Year 1” (DfE, 2012</w:t>
      </w:r>
      <w:r w:rsidR="006D2D1B" w:rsidRPr="00265F9C">
        <w:t>, p. 06). This shift to a “more formal structure” was observed by (Howe, 2012, p. 140 - 141), in her research of children’s transitions from Foundation Stage to Key Stage 1.</w:t>
      </w:r>
    </w:p>
    <w:p w14:paraId="69FC9302" w14:textId="77777777" w:rsidR="006D2D1B" w:rsidRPr="00265F9C" w:rsidRDefault="006D2D1B" w:rsidP="006D2D1B">
      <w:pPr>
        <w:tabs>
          <w:tab w:val="left" w:pos="6738"/>
        </w:tabs>
      </w:pPr>
      <w:r w:rsidRPr="00265F9C">
        <w:t xml:space="preserve">The </w:t>
      </w:r>
      <w:r w:rsidR="004F2DC1" w:rsidRPr="00265F9C">
        <w:t>formalisation of</w:t>
      </w:r>
      <w:r w:rsidRPr="00265F9C">
        <w:t xml:space="preserve"> early childhood programmes </w:t>
      </w:r>
      <w:r w:rsidR="00A81591" w:rsidRPr="00265F9C">
        <w:t xml:space="preserve">to prepare children for school </w:t>
      </w:r>
      <w:r w:rsidRPr="00265F9C">
        <w:t xml:space="preserve">is associated with governments’ economic priorities. As explained by Britto (2012), the school readiness agenda (ensuring children are ready for school), is becoming globally accepted as an effective approach to developing children’s success in school </w:t>
      </w:r>
      <w:r w:rsidR="004F2DC1" w:rsidRPr="00265F9C">
        <w:t>and</w:t>
      </w:r>
      <w:r w:rsidRPr="00265F9C">
        <w:t xml:space="preserve"> future lifelong learning potential, which con</w:t>
      </w:r>
      <w:r w:rsidR="007F1425" w:rsidRPr="00265F9C">
        <w:t xml:space="preserve">tributes to </w:t>
      </w:r>
      <w:r w:rsidR="007F1425" w:rsidRPr="00265F9C">
        <w:lastRenderedPageBreak/>
        <w:t>economic prosperity</w:t>
      </w:r>
      <w:r w:rsidRPr="00265F9C">
        <w:t xml:space="preserve">. From this perspective, it can be argued, “investments in the early years offer outstanding social and financial returns…in building children’s ability to contribute, in future, to society” (Arnold, et al., 2007, p. 08).  Whilst this political agenda recognises the benefits of ECE programmes, it does so by recognising the potential of school readiness on driving up standards. </w:t>
      </w:r>
      <w:r w:rsidR="007A5611" w:rsidRPr="00265F9C">
        <w:t xml:space="preserve">The political priority of preparing children for the academic demands of school is evident in the policy influencing intervention programmes. </w:t>
      </w:r>
    </w:p>
    <w:p w14:paraId="19A09A15" w14:textId="77777777" w:rsidR="00270227" w:rsidRPr="007B6587" w:rsidRDefault="00731B83" w:rsidP="009E189E">
      <w:pPr>
        <w:tabs>
          <w:tab w:val="left" w:pos="6738"/>
        </w:tabs>
      </w:pPr>
      <w:r w:rsidRPr="00731B83">
        <w:t>In an attempt to meet the target that “all children start school ready to learn” (National Education Goals panel, 1995, p.</w:t>
      </w:r>
      <w:r w:rsidR="007F7575">
        <w:t xml:space="preserve"> </w:t>
      </w:r>
      <w:r w:rsidRPr="00731B83">
        <w:t xml:space="preserve">10), </w:t>
      </w:r>
      <w:r w:rsidR="00804BC7" w:rsidRPr="00731B83">
        <w:t>enrichment</w:t>
      </w:r>
      <w:r w:rsidR="00F21879">
        <w:t xml:space="preserve"> </w:t>
      </w:r>
      <w:r w:rsidRPr="00731B83">
        <w:t xml:space="preserve">programmes </w:t>
      </w:r>
      <w:r w:rsidR="00F21879">
        <w:t xml:space="preserve">were implemented </w:t>
      </w:r>
      <w:r w:rsidR="004F2DC1">
        <w:t xml:space="preserve">in American ECE settings </w:t>
      </w:r>
      <w:r w:rsidR="00F21879">
        <w:t xml:space="preserve">to </w:t>
      </w:r>
      <w:r w:rsidRPr="00731B83">
        <w:t xml:space="preserve">develop </w:t>
      </w:r>
      <w:r w:rsidR="00967489">
        <w:t xml:space="preserve">children’s academic </w:t>
      </w:r>
      <w:r w:rsidR="00A81591">
        <w:t>skills</w:t>
      </w:r>
      <w:r w:rsidRPr="00731B83">
        <w:t xml:space="preserve"> in order to ease their entry to primary </w:t>
      </w:r>
      <w:r w:rsidR="00967489">
        <w:t>school (Howes et al., 2007</w:t>
      </w:r>
      <w:r w:rsidRPr="00731B83">
        <w:t xml:space="preserve">). England then appeared to follow suit with the Allen report (2011) prioritising a similar need for early intervention from which “children are put on the path to school </w:t>
      </w:r>
      <w:r w:rsidRPr="00FA2A06">
        <w:t>readiness” (p.</w:t>
      </w:r>
      <w:r w:rsidR="00B63A9D">
        <w:t xml:space="preserve"> </w:t>
      </w:r>
      <w:r w:rsidRPr="00FA2A06">
        <w:t xml:space="preserve">56).  </w:t>
      </w:r>
      <w:r w:rsidR="009E189E" w:rsidRPr="007F5994">
        <w:t>These programmes conform to the ‘</w:t>
      </w:r>
      <w:r w:rsidR="008C05A1" w:rsidRPr="007F5994">
        <w:t>environmental’</w:t>
      </w:r>
      <w:r w:rsidR="009E189E" w:rsidRPr="007F5994">
        <w:t xml:space="preserve"> </w:t>
      </w:r>
      <w:r w:rsidR="008C05A1" w:rsidRPr="007F5994">
        <w:t>theoretical</w:t>
      </w:r>
      <w:r w:rsidR="009E189E" w:rsidRPr="007F5994">
        <w:t xml:space="preserve"> perspective of readiness. From this </w:t>
      </w:r>
      <w:r w:rsidR="008F38EA">
        <w:t xml:space="preserve">viewpoint </w:t>
      </w:r>
      <w:r w:rsidR="009E189E" w:rsidRPr="007F5994">
        <w:t xml:space="preserve">it is perceived that </w:t>
      </w:r>
      <w:r w:rsidR="008F38EA">
        <w:t>children</w:t>
      </w:r>
      <w:r w:rsidR="009E189E" w:rsidRPr="007F5994">
        <w:t xml:space="preserve"> who do not meet the ‘norm’</w:t>
      </w:r>
      <w:r w:rsidR="008F38EA">
        <w:t>,</w:t>
      </w:r>
      <w:r w:rsidR="009E189E" w:rsidRPr="007F5994">
        <w:t xml:space="preserve"> in terms of pre-determined levels of </w:t>
      </w:r>
      <w:r w:rsidR="004D0C80">
        <w:t>attainment</w:t>
      </w:r>
      <w:r w:rsidR="00F21879">
        <w:t>,</w:t>
      </w:r>
      <w:r w:rsidR="009E189E" w:rsidRPr="007F5994">
        <w:t xml:space="preserve"> require intervention to correct their</w:t>
      </w:r>
      <w:r w:rsidR="00967489">
        <w:t xml:space="preserve"> development (Peters, 2003</w:t>
      </w:r>
      <w:r w:rsidR="009E189E" w:rsidRPr="007F5994">
        <w:t xml:space="preserve">). </w:t>
      </w:r>
      <w:r w:rsidR="009E189E" w:rsidRPr="008C05A1">
        <w:t>Children are</w:t>
      </w:r>
      <w:r w:rsidR="00FE7FF5">
        <w:t>,</w:t>
      </w:r>
      <w:r w:rsidR="009E189E" w:rsidRPr="008C05A1">
        <w:t xml:space="preserve"> therefore, still </w:t>
      </w:r>
      <w:r w:rsidR="008C05A1" w:rsidRPr="008C05A1">
        <w:t>responsible for being ready for school</w:t>
      </w:r>
      <w:r w:rsidR="00DE6C37">
        <w:t>, but “</w:t>
      </w:r>
      <w:r w:rsidR="009E189E" w:rsidRPr="008C05A1">
        <w:t>if not ready, the skills and knowledge they lack ca</w:t>
      </w:r>
      <w:r w:rsidR="00DE6C37">
        <w:t>n be identified and then taught”</w:t>
      </w:r>
      <w:r w:rsidR="009E189E" w:rsidRPr="008C05A1">
        <w:t xml:space="preserve"> (Dockett </w:t>
      </w:r>
      <w:r w:rsidR="00171714">
        <w:t>and</w:t>
      </w:r>
      <w:r w:rsidR="009E189E" w:rsidRPr="008C05A1">
        <w:t xml:space="preserve"> Perry, 2002, p.</w:t>
      </w:r>
      <w:r w:rsidR="00B63A9D">
        <w:t xml:space="preserve"> </w:t>
      </w:r>
      <w:r w:rsidR="009E189E" w:rsidRPr="008C05A1">
        <w:t xml:space="preserve">71). </w:t>
      </w:r>
      <w:r w:rsidR="00DE6C37" w:rsidRPr="007B6587">
        <w:t xml:space="preserve">Whilst it is the </w:t>
      </w:r>
      <w:r w:rsidR="00A22EC9">
        <w:t>responsibility of the g</w:t>
      </w:r>
      <w:r w:rsidR="00DB72DB">
        <w:t>overnment</w:t>
      </w:r>
      <w:r w:rsidR="00DE6C37" w:rsidRPr="007B6587">
        <w:t xml:space="preserve"> to provide policy frameworks </w:t>
      </w:r>
      <w:r w:rsidR="007B6587" w:rsidRPr="007B6587">
        <w:t>outlining</w:t>
      </w:r>
      <w:r w:rsidR="00DE6C37" w:rsidRPr="007B6587">
        <w:t xml:space="preserve"> strategies for </w:t>
      </w:r>
      <w:r w:rsidR="00B53C14">
        <w:t>intervention</w:t>
      </w:r>
      <w:r w:rsidR="00DE6C37" w:rsidRPr="007B6587">
        <w:t xml:space="preserve">, and </w:t>
      </w:r>
      <w:r w:rsidR="00F21879" w:rsidRPr="007B6587">
        <w:t>teachers’</w:t>
      </w:r>
      <w:r w:rsidR="00DE6C37" w:rsidRPr="007B6587">
        <w:t xml:space="preserve"> responsibility to provide this intervention, it remains the child’s responsibility to meet the demands of intervention: learn the necessary skills in order to be deemed ready</w:t>
      </w:r>
      <w:r w:rsidR="007B6587" w:rsidRPr="007B6587">
        <w:t>.</w:t>
      </w:r>
    </w:p>
    <w:p w14:paraId="4143CFC0" w14:textId="77777777" w:rsidR="00F0120C" w:rsidRDefault="007F5994" w:rsidP="00FA7333">
      <w:pPr>
        <w:rPr>
          <w:b/>
          <w:sz w:val="24"/>
          <w:szCs w:val="24"/>
        </w:rPr>
      </w:pPr>
      <w:r>
        <w:t>Despite the push for intervention programmes to prepare children for school</w:t>
      </w:r>
      <w:r w:rsidR="00F343E4">
        <w:t>,</w:t>
      </w:r>
      <w:r>
        <w:t xml:space="preserve"> </w:t>
      </w:r>
      <w:r w:rsidR="00851490">
        <w:t xml:space="preserve">it is argued by Fisher (2009) that children in England were still </w:t>
      </w:r>
      <w:r w:rsidR="00456874">
        <w:t>experiencing</w:t>
      </w:r>
      <w:r w:rsidR="000523A6">
        <w:t xml:space="preserve"> </w:t>
      </w:r>
      <w:r w:rsidR="00456874">
        <w:t>difficulties during</w:t>
      </w:r>
      <w:r w:rsidR="000523A6">
        <w:t xml:space="preserve"> the</w:t>
      </w:r>
      <w:r w:rsidR="00851490">
        <w:t xml:space="preserve"> transition from Foundation Stage to Year 1 due </w:t>
      </w:r>
      <w:r w:rsidR="00A63EE1">
        <w:t xml:space="preserve">to pedagogical </w:t>
      </w:r>
      <w:r w:rsidR="007C7FF7">
        <w:t>discontinuities</w:t>
      </w:r>
      <w:r w:rsidR="00851490">
        <w:t xml:space="preserve"> between the two sta</w:t>
      </w:r>
      <w:r w:rsidR="005662E4">
        <w:t>ges of education</w:t>
      </w:r>
      <w:r w:rsidR="00851490">
        <w:t xml:space="preserve">. </w:t>
      </w:r>
      <w:r w:rsidR="009340CB">
        <w:t xml:space="preserve"> </w:t>
      </w:r>
      <w:r w:rsidR="00696A12" w:rsidRPr="00265F9C">
        <w:t>Discontinuities in approaches to learning are acknowledged by Rudduck (1996</w:t>
      </w:r>
      <w:r w:rsidR="00A15F05" w:rsidRPr="00265F9C">
        <w:t>,</w:t>
      </w:r>
      <w:r w:rsidR="00966414" w:rsidRPr="00265F9C">
        <w:t xml:space="preserve"> as</w:t>
      </w:r>
      <w:r w:rsidR="00A15F05" w:rsidRPr="00265F9C">
        <w:t xml:space="preserve"> cited in Osborn et al., 2006</w:t>
      </w:r>
      <w:r w:rsidR="00696A12" w:rsidRPr="00265F9C">
        <w:t>) to have “implications for learner identity”</w:t>
      </w:r>
      <w:r w:rsidR="00456874" w:rsidRPr="00265F9C">
        <w:t xml:space="preserve"> (</w:t>
      </w:r>
      <w:r w:rsidR="009A5418" w:rsidRPr="00265F9C">
        <w:t>p. 417</w:t>
      </w:r>
      <w:r w:rsidR="00456874" w:rsidRPr="00265F9C">
        <w:t>)</w:t>
      </w:r>
      <w:r w:rsidR="00696A12" w:rsidRPr="00265F9C">
        <w:t xml:space="preserve">. </w:t>
      </w:r>
      <w:r w:rsidR="004A764F" w:rsidRPr="00265F9C">
        <w:t xml:space="preserve">Whilst some children </w:t>
      </w:r>
      <w:r w:rsidR="00456874" w:rsidRPr="00265F9C">
        <w:t>might</w:t>
      </w:r>
      <w:r w:rsidR="004A764F" w:rsidRPr="00265F9C">
        <w:t xml:space="preserve"> perceive this as an opportunity to change status</w:t>
      </w:r>
      <w:r w:rsidR="00456874" w:rsidRPr="00265F9C">
        <w:t>,</w:t>
      </w:r>
      <w:r w:rsidR="004A764F" w:rsidRPr="00265F9C">
        <w:t xml:space="preserve"> other children are overwhelmed by the challenge to re-adjust (Osborn, </w:t>
      </w:r>
      <w:r w:rsidR="005D2F80" w:rsidRPr="00265F9C">
        <w:t>et al.,</w:t>
      </w:r>
      <w:r w:rsidR="004A764F" w:rsidRPr="00265F9C">
        <w:t xml:space="preserve"> 2006). </w:t>
      </w:r>
      <w:r w:rsidR="00696A12" w:rsidRPr="00265F9C">
        <w:t>Brooker (2008)</w:t>
      </w:r>
      <w:r w:rsidR="004A764F" w:rsidRPr="00265F9C">
        <w:t xml:space="preserve"> agrees that whilst some children are competent to</w:t>
      </w:r>
      <w:r w:rsidR="00456874" w:rsidRPr="00265F9C">
        <w:t xml:space="preserve"> “assume a</w:t>
      </w:r>
      <w:r w:rsidR="009340CB" w:rsidRPr="00265F9C">
        <w:t xml:space="preserve"> new ‘pupil’ identity”,  </w:t>
      </w:r>
      <w:r w:rsidR="004A764F" w:rsidRPr="00265F9C">
        <w:t xml:space="preserve">she warns that for other </w:t>
      </w:r>
      <w:r w:rsidR="009340CB" w:rsidRPr="00265F9C">
        <w:t xml:space="preserve">children “the task of taking on a new identity inspires </w:t>
      </w:r>
      <w:r w:rsidR="009340CB" w:rsidRPr="00265F9C">
        <w:lastRenderedPageBreak/>
        <w:t>considerable fear and anxiety” (p.</w:t>
      </w:r>
      <w:r w:rsidR="00966414" w:rsidRPr="00265F9C">
        <w:t xml:space="preserve"> </w:t>
      </w:r>
      <w:r w:rsidR="009340CB" w:rsidRPr="00265F9C">
        <w:t>109).</w:t>
      </w:r>
      <w:r w:rsidR="00045FFD" w:rsidRPr="00265F9C">
        <w:t xml:space="preserve"> </w:t>
      </w:r>
      <w:r w:rsidR="00456874">
        <w:t>Anxiety</w:t>
      </w:r>
      <w:r w:rsidR="00851490">
        <w:t xml:space="preserve"> </w:t>
      </w:r>
      <w:r w:rsidR="00456874">
        <w:t>caused by</w:t>
      </w:r>
      <w:r w:rsidR="00851490">
        <w:t xml:space="preserve"> transitional </w:t>
      </w:r>
      <w:r w:rsidR="000523A6">
        <w:t>discontinuities</w:t>
      </w:r>
      <w:r w:rsidR="00851490">
        <w:t xml:space="preserve"> is </w:t>
      </w:r>
      <w:r w:rsidR="00851490" w:rsidRPr="00E438CA">
        <w:t xml:space="preserve">suggested </w:t>
      </w:r>
      <w:r w:rsidR="00851490">
        <w:t>to have a long</w:t>
      </w:r>
      <w:r w:rsidR="00851490" w:rsidRPr="00E438CA">
        <w:t xml:space="preserve">-term negative impact on </w:t>
      </w:r>
      <w:r w:rsidR="00456874">
        <w:t>children’s</w:t>
      </w:r>
      <w:r w:rsidR="00851490" w:rsidRPr="00E438CA">
        <w:t xml:space="preserve"> self-esteem and well-being (Fabian </w:t>
      </w:r>
      <w:r w:rsidR="00171714">
        <w:t>and</w:t>
      </w:r>
      <w:r w:rsidR="00851490">
        <w:t xml:space="preserve"> Dunlop, 2006</w:t>
      </w:r>
      <w:r w:rsidR="007F1425">
        <w:t>; Cassidy, 2005</w:t>
      </w:r>
      <w:r w:rsidR="00851490" w:rsidRPr="00E438CA">
        <w:t>).</w:t>
      </w:r>
      <w:r w:rsidR="00A63EE1">
        <w:t xml:space="preserve"> </w:t>
      </w:r>
      <w:r w:rsidR="00C20278" w:rsidRPr="00265F9C">
        <w:t xml:space="preserve">This assertion is supported by Brooker </w:t>
      </w:r>
      <w:r w:rsidR="004A764F" w:rsidRPr="00265F9C">
        <w:t>(</w:t>
      </w:r>
      <w:r w:rsidR="00C20278" w:rsidRPr="00265F9C">
        <w:t xml:space="preserve">2008), </w:t>
      </w:r>
      <w:r w:rsidR="00F22A41" w:rsidRPr="00265F9C">
        <w:t xml:space="preserve">who discovered </w:t>
      </w:r>
      <w:r w:rsidR="00616CCF">
        <w:t>from</w:t>
      </w:r>
      <w:r w:rsidR="00F22A41" w:rsidRPr="00265F9C">
        <w:t xml:space="preserve"> her review of literature that</w:t>
      </w:r>
      <w:r w:rsidR="00C20278" w:rsidRPr="00265F9C">
        <w:t xml:space="preserve"> children who struggle</w:t>
      </w:r>
      <w:r w:rsidR="004D0C80" w:rsidRPr="00265F9C">
        <w:t>d</w:t>
      </w:r>
      <w:r w:rsidR="00C20278" w:rsidRPr="00265F9C">
        <w:t xml:space="preserve"> to adapt to the rules and culture of a new school </w:t>
      </w:r>
      <w:r w:rsidR="00200FE9" w:rsidRPr="00265F9C">
        <w:t>environment</w:t>
      </w:r>
      <w:r w:rsidR="00C20278" w:rsidRPr="00265F9C">
        <w:t xml:space="preserve"> were found to </w:t>
      </w:r>
      <w:r w:rsidR="00C925C9" w:rsidRPr="00265F9C">
        <w:t>be at risk of developing longer-</w:t>
      </w:r>
      <w:r w:rsidR="00C20278" w:rsidRPr="00265F9C">
        <w:t>term insecurities</w:t>
      </w:r>
      <w:r w:rsidR="008F38EA" w:rsidRPr="00265F9C">
        <w:t>,</w:t>
      </w:r>
      <w:r w:rsidR="00C20278" w:rsidRPr="00265F9C">
        <w:t xml:space="preserve"> which ha</w:t>
      </w:r>
      <w:r w:rsidR="004D0C80" w:rsidRPr="00265F9C">
        <w:t>ve</w:t>
      </w:r>
      <w:r w:rsidR="00C20278" w:rsidRPr="00265F9C">
        <w:t xml:space="preserve"> a negative </w:t>
      </w:r>
      <w:r w:rsidR="00200FE9" w:rsidRPr="00265F9C">
        <w:t>impact</w:t>
      </w:r>
      <w:r w:rsidR="00C20278" w:rsidRPr="00265F9C">
        <w:t xml:space="preserve"> on future learning.</w:t>
      </w:r>
      <w:r w:rsidR="00200FE9" w:rsidRPr="00265F9C">
        <w:t xml:space="preserve"> </w:t>
      </w:r>
      <w:r w:rsidR="00456874" w:rsidRPr="00265F9C">
        <w:t>Su</w:t>
      </w:r>
      <w:r w:rsidR="00200FE9" w:rsidRPr="00265F9C">
        <w:t xml:space="preserve">ccessful adaptation </w:t>
      </w:r>
      <w:r w:rsidR="00456874" w:rsidRPr="00265F9C">
        <w:t xml:space="preserve">during early educational transitions </w:t>
      </w:r>
      <w:r w:rsidR="00200FE9" w:rsidRPr="00265F9C">
        <w:t>is</w:t>
      </w:r>
      <w:r w:rsidR="00456874" w:rsidRPr="00265F9C">
        <w:t xml:space="preserve"> therefore</w:t>
      </w:r>
      <w:r w:rsidR="00200FE9" w:rsidRPr="00265F9C">
        <w:t xml:space="preserve"> connected to future academic success and cogn</w:t>
      </w:r>
      <w:r w:rsidR="00B405ED" w:rsidRPr="00265F9C">
        <w:t>itive development (</w:t>
      </w:r>
      <w:r w:rsidR="00200FE9" w:rsidRPr="00265F9C">
        <w:t>Fabian and Dunlop, 2006</w:t>
      </w:r>
      <w:r w:rsidR="00966414" w:rsidRPr="00265F9C">
        <w:t>; Margetts 2004</w:t>
      </w:r>
      <w:r w:rsidR="00200FE9" w:rsidRPr="00265F9C">
        <w:t>).</w:t>
      </w:r>
      <w:r w:rsidR="00C20278" w:rsidRPr="00265F9C">
        <w:t xml:space="preserve"> </w:t>
      </w:r>
      <w:r w:rsidR="00200FE9" w:rsidRPr="00265F9C">
        <w:t xml:space="preserve">More specifically Cassidy (2005) pinpoints the pedagogical </w:t>
      </w:r>
      <w:r w:rsidR="00BB10C2" w:rsidRPr="00265F9C">
        <w:t>discontinuities</w:t>
      </w:r>
      <w:r w:rsidR="00200FE9" w:rsidRPr="00265F9C">
        <w:t xml:space="preserve"> between ECE settings and Primary schools as being </w:t>
      </w:r>
      <w:r w:rsidR="004D0C80" w:rsidRPr="00265F9C">
        <w:t xml:space="preserve">a </w:t>
      </w:r>
      <w:r w:rsidR="00BB10C2" w:rsidRPr="00265F9C">
        <w:t>cause</w:t>
      </w:r>
      <w:r w:rsidR="00C01A85" w:rsidRPr="00265F9C">
        <w:t xml:space="preserve"> for anxiety “which can have long-lasting effects” (p.</w:t>
      </w:r>
      <w:r w:rsidR="00966414" w:rsidRPr="00265F9C">
        <w:t xml:space="preserve"> </w:t>
      </w:r>
      <w:r w:rsidR="00C01A85" w:rsidRPr="00265F9C">
        <w:t xml:space="preserve">151). The impact that negative early </w:t>
      </w:r>
      <w:r w:rsidR="00BB10C2" w:rsidRPr="00265F9C">
        <w:t>transition</w:t>
      </w:r>
      <w:r w:rsidR="00C01A85" w:rsidRPr="00265F9C">
        <w:t xml:space="preserve"> </w:t>
      </w:r>
      <w:r w:rsidR="00BB10C2" w:rsidRPr="00265F9C">
        <w:t>experiences</w:t>
      </w:r>
      <w:r w:rsidR="00C01A85" w:rsidRPr="00265F9C">
        <w:t xml:space="preserve"> can have on future learning and </w:t>
      </w:r>
      <w:r w:rsidR="00BB10C2" w:rsidRPr="00265F9C">
        <w:t>development</w:t>
      </w:r>
      <w:r w:rsidR="008F38EA" w:rsidRPr="00265F9C">
        <w:t xml:space="preserve">, however, </w:t>
      </w:r>
      <w:r w:rsidR="00C01A85" w:rsidRPr="00265F9C">
        <w:t xml:space="preserve"> is argued by </w:t>
      </w:r>
      <w:r w:rsidR="00D609F4" w:rsidRPr="00265F9C">
        <w:t>Ramey and Ramey</w:t>
      </w:r>
      <w:r w:rsidR="00C01A85" w:rsidRPr="00265F9C">
        <w:t xml:space="preserve"> (</w:t>
      </w:r>
      <w:r w:rsidR="00D609F4" w:rsidRPr="00265F9C">
        <w:t>2004</w:t>
      </w:r>
      <w:r w:rsidR="00C01A85" w:rsidRPr="00265F9C">
        <w:t xml:space="preserve">) to </w:t>
      </w:r>
      <w:r w:rsidR="008F38EA" w:rsidRPr="00265F9C">
        <w:t>impact beyond</w:t>
      </w:r>
      <w:r w:rsidR="00C01A85" w:rsidRPr="00265F9C">
        <w:t xml:space="preserve"> primary schooling, </w:t>
      </w:r>
      <w:r w:rsidR="00D609F4" w:rsidRPr="00265F9C">
        <w:t>and they claim can lead to early school drop-out</w:t>
      </w:r>
      <w:r w:rsidR="00C01A85" w:rsidRPr="00265F9C">
        <w:t xml:space="preserve">. </w:t>
      </w:r>
      <w:r w:rsidR="00A63EE1">
        <w:t>In order</w:t>
      </w:r>
      <w:r w:rsidR="004A764F">
        <w:t>, therefore,</w:t>
      </w:r>
      <w:r w:rsidR="00FE7FF5">
        <w:t xml:space="preserve"> </w:t>
      </w:r>
      <w:r w:rsidR="00A63EE1">
        <w:t xml:space="preserve">to improve children’s transition experiences and protect their </w:t>
      </w:r>
      <w:r w:rsidR="004A764F">
        <w:t xml:space="preserve">initial </w:t>
      </w:r>
      <w:r w:rsidR="00A63EE1">
        <w:t>well-being</w:t>
      </w:r>
      <w:r w:rsidR="004A764F">
        <w:t xml:space="preserve"> and future success</w:t>
      </w:r>
      <w:r w:rsidR="00A63EE1">
        <w:t>, it is important to consider how pedagogical discontinuities can be minimised. I will now explore documented attempts, or suggested strategies</w:t>
      </w:r>
      <w:r w:rsidR="00FE7FF5">
        <w:t>,</w:t>
      </w:r>
      <w:r w:rsidR="00A63EE1">
        <w:t xml:space="preserve"> for reducing pedagogical differences during transitions to school (Year 1 in England) alongside the related </w:t>
      </w:r>
      <w:r w:rsidR="008F7E9A">
        <w:t>concepts</w:t>
      </w:r>
      <w:r w:rsidR="00A63EE1">
        <w:t xml:space="preserve"> of readiness. </w:t>
      </w:r>
    </w:p>
    <w:p w14:paraId="6185D476" w14:textId="77777777" w:rsidR="00FA7333" w:rsidRPr="00341DAC" w:rsidRDefault="00476C40" w:rsidP="009818F6">
      <w:pPr>
        <w:pStyle w:val="Heading3"/>
      </w:pPr>
      <w:bookmarkStart w:id="8" w:name="_Toc482524371"/>
      <w:r w:rsidRPr="00341DAC">
        <w:t>Readi</w:t>
      </w:r>
      <w:r w:rsidR="00BF4F6E">
        <w:t>ness;</w:t>
      </w:r>
      <w:r w:rsidR="005505FA" w:rsidRPr="00341DAC">
        <w:t xml:space="preserve"> a school’s responsibility</w:t>
      </w:r>
      <w:bookmarkEnd w:id="8"/>
    </w:p>
    <w:p w14:paraId="6634994B" w14:textId="77777777" w:rsidR="003A3B61" w:rsidRDefault="008F7E9A" w:rsidP="00FA7333">
      <w:r>
        <w:t xml:space="preserve">In order to adapt to pedagogical differences </w:t>
      </w:r>
      <w:r w:rsidR="002E5043" w:rsidRPr="003F6015">
        <w:t>children must appropriate the behaviours tha</w:t>
      </w:r>
      <w:r w:rsidR="0037505E">
        <w:t>t are valued in the new setting, thus re-establish their identities as learners.</w:t>
      </w:r>
      <w:r w:rsidR="002E5043" w:rsidRPr="003F6015">
        <w:t xml:space="preserve"> </w:t>
      </w:r>
      <w:r w:rsidR="005A31C8">
        <w:t xml:space="preserve">Dockett and Perry (2007a) </w:t>
      </w:r>
      <w:r w:rsidR="005B21C9">
        <w:t xml:space="preserve">raise concerns </w:t>
      </w:r>
      <w:r w:rsidR="005A31C8">
        <w:t>about the a</w:t>
      </w:r>
      <w:r w:rsidR="003A3B61" w:rsidRPr="00007784">
        <w:t xml:space="preserve">ppropriateness of </w:t>
      </w:r>
      <w:r w:rsidR="002E5043">
        <w:t>this</w:t>
      </w:r>
      <w:r w:rsidR="003A3B61" w:rsidRPr="00007784">
        <w:t xml:space="preserve"> child-ready agenda of transitions, with </w:t>
      </w:r>
      <w:r w:rsidR="005A31C8">
        <w:t>their</w:t>
      </w:r>
      <w:r w:rsidR="003A3B61" w:rsidRPr="00007784">
        <w:t xml:space="preserve"> </w:t>
      </w:r>
      <w:r w:rsidR="001D26D8">
        <w:t>Australian study</w:t>
      </w:r>
      <w:r w:rsidR="00207A7B">
        <w:t xml:space="preserve"> leading them to question</w:t>
      </w:r>
      <w:r w:rsidR="003A3B61" w:rsidRPr="00007784">
        <w:t xml:space="preserve"> whether “the least experienced participants in the transition” (p.</w:t>
      </w:r>
      <w:r w:rsidR="008846F8">
        <w:t xml:space="preserve"> </w:t>
      </w:r>
      <w:r w:rsidR="003A3B61" w:rsidRPr="00007784">
        <w:t xml:space="preserve">98) should be expected to make the most significant changes. </w:t>
      </w:r>
      <w:r w:rsidR="00767A28" w:rsidRPr="00007784">
        <w:t xml:space="preserve">Brown (2010) </w:t>
      </w:r>
      <w:r w:rsidR="00F22A41">
        <w:t>recommends</w:t>
      </w:r>
      <w:r w:rsidR="00767A28" w:rsidRPr="00007784">
        <w:t xml:space="preserve"> t</w:t>
      </w:r>
      <w:r w:rsidR="00F22A41">
        <w:t xml:space="preserve">he need </w:t>
      </w:r>
      <w:r w:rsidR="00767A28" w:rsidRPr="00007784">
        <w:t>“to consider alternative solutions that go beyond the child being the sole variable of value in the readiness equation”</w:t>
      </w:r>
      <w:r w:rsidR="00767A28">
        <w:t xml:space="preserve"> </w:t>
      </w:r>
      <w:r w:rsidR="00767A28" w:rsidRPr="00007784">
        <w:t>(p.</w:t>
      </w:r>
      <w:r w:rsidR="00E9075C">
        <w:t xml:space="preserve"> </w:t>
      </w:r>
      <w:r w:rsidR="00F22A41">
        <w:t>153)</w:t>
      </w:r>
      <w:r w:rsidR="00767A28" w:rsidRPr="00767A28">
        <w:t>, which Graue (1998) argues requires a shift in “focus from</w:t>
      </w:r>
      <w:r w:rsidR="00767A28">
        <w:rPr>
          <w:color w:val="00B050"/>
        </w:rPr>
        <w:t xml:space="preserve"> </w:t>
      </w:r>
      <w:r w:rsidR="00767A28" w:rsidRPr="00007784">
        <w:t>judging</w:t>
      </w:r>
      <w:r w:rsidR="00767A28">
        <w:t xml:space="preserve"> children to judging</w:t>
      </w:r>
      <w:r w:rsidR="00767A28" w:rsidRPr="00007784">
        <w:t xml:space="preserve"> practice” (p. 16). </w:t>
      </w:r>
      <w:r w:rsidR="00F22A41">
        <w:t>From this perspective</w:t>
      </w:r>
      <w:r w:rsidR="00767A28">
        <w:t xml:space="preserve"> readiness is </w:t>
      </w:r>
      <w:r w:rsidR="00B61813">
        <w:t>construed</w:t>
      </w:r>
      <w:r w:rsidR="00767A28">
        <w:t xml:space="preserve"> as the responsibility o</w:t>
      </w:r>
      <w:r w:rsidR="00456874">
        <w:t xml:space="preserve">f the teacher or school </w:t>
      </w:r>
      <w:r w:rsidR="00F22A41">
        <w:t xml:space="preserve">setting, which has </w:t>
      </w:r>
      <w:r w:rsidR="00767A28">
        <w:t>clear implications for the style of p</w:t>
      </w:r>
      <w:r w:rsidR="00875992">
        <w:t>rovision that is made available. A</w:t>
      </w:r>
      <w:r w:rsidR="00767A28">
        <w:t xml:space="preserve">s explained by </w:t>
      </w:r>
      <w:r w:rsidR="00D102E2">
        <w:t>Arn</w:t>
      </w:r>
      <w:r w:rsidR="00B405ED">
        <w:t>old et al.</w:t>
      </w:r>
      <w:r w:rsidR="00D102E2">
        <w:t xml:space="preserve"> </w:t>
      </w:r>
      <w:r w:rsidR="00767A28">
        <w:t>(2007)</w:t>
      </w:r>
      <w:r w:rsidR="00DF3E82">
        <w:t>,</w:t>
      </w:r>
      <w:r w:rsidR="00767A28">
        <w:t xml:space="preserve"> </w:t>
      </w:r>
      <w:r w:rsidR="00DF3E82">
        <w:t xml:space="preserve">when a school takes responsibility for transitions they must be </w:t>
      </w:r>
      <w:r w:rsidR="00DF3E82">
        <w:lastRenderedPageBreak/>
        <w:t xml:space="preserve">ready for children by developing an </w:t>
      </w:r>
      <w:r w:rsidR="00456874">
        <w:t xml:space="preserve">environment </w:t>
      </w:r>
      <w:r w:rsidR="0035541E">
        <w:t>which</w:t>
      </w:r>
      <w:r w:rsidR="00DF3E82">
        <w:t xml:space="preserve"> enables </w:t>
      </w:r>
      <w:r w:rsidR="00DB386C">
        <w:t>them to</w:t>
      </w:r>
      <w:r w:rsidR="00DF3E82">
        <w:t xml:space="preserve"> learn </w:t>
      </w:r>
      <w:r w:rsidR="00747E59">
        <w:t>in a developmentally appropriate and familiar way</w:t>
      </w:r>
      <w:r w:rsidR="00767A28">
        <w:t xml:space="preserve">. </w:t>
      </w:r>
      <w:r w:rsidR="00C925C9" w:rsidRPr="00265F9C">
        <w:t>There are fewer</w:t>
      </w:r>
      <w:r w:rsidR="009D70AE" w:rsidRPr="00265F9C">
        <w:t xml:space="preserve"> expectation on the child to re-construct their learner identity, instead the school should aim to identify and build on existing ‘funds of knowledge’. ‘Funds of knowledge’ are more traditionally associated with recognising children’s home-practices and building on them within the school context (Hughes and Pollard, 2006),</w:t>
      </w:r>
      <w:r w:rsidR="00C925C9" w:rsidRPr="00265F9C">
        <w:t xml:space="preserve"> and are thus</w:t>
      </w:r>
      <w:r w:rsidR="009D70AE" w:rsidRPr="00265F9C">
        <w:t xml:space="preserve"> more commonly related to the transition between home and school. However, I would argue that in order to </w:t>
      </w:r>
      <w:r w:rsidR="00456874" w:rsidRPr="00265F9C">
        <w:t>create</w:t>
      </w:r>
      <w:r w:rsidR="009D70AE" w:rsidRPr="00265F9C">
        <w:t xml:space="preserve"> a developmentally appropriate environment in which children can learn in familiar ways it is necessary to identify the ‘funds of knowledge’ acquired in previous educational settings</w:t>
      </w:r>
      <w:r w:rsidR="00C925C9" w:rsidRPr="00265F9C">
        <w:t>, and the ways in</w:t>
      </w:r>
      <w:r w:rsidR="009D70AE" w:rsidRPr="00265F9C">
        <w:t xml:space="preserve"> which </w:t>
      </w:r>
      <w:r w:rsidR="00C925C9" w:rsidRPr="00265F9C">
        <w:t xml:space="preserve">these </w:t>
      </w:r>
      <w:r w:rsidR="009D70AE" w:rsidRPr="00265F9C">
        <w:t xml:space="preserve">can be built upon. </w:t>
      </w:r>
      <w:r w:rsidR="00767A28">
        <w:t xml:space="preserve">Whilst </w:t>
      </w:r>
      <w:r w:rsidR="004D35C7">
        <w:t>some</w:t>
      </w:r>
      <w:r w:rsidR="00767A28">
        <w:t xml:space="preserve"> research </w:t>
      </w:r>
      <w:r w:rsidR="004D35C7">
        <w:t>studies</w:t>
      </w:r>
      <w:r w:rsidR="00767A28">
        <w:t xml:space="preserve"> have explored the </w:t>
      </w:r>
      <w:r w:rsidR="004D35C7">
        <w:t>benefits</w:t>
      </w:r>
      <w:r w:rsidR="00767A28">
        <w:t xml:space="preserve"> of the </w:t>
      </w:r>
      <w:r w:rsidR="0052417B">
        <w:t>‘</w:t>
      </w:r>
      <w:r w:rsidR="00767A28">
        <w:t>ready school</w:t>
      </w:r>
      <w:r w:rsidR="0052417B">
        <w:t>’</w:t>
      </w:r>
      <w:r w:rsidR="00767A28">
        <w:t xml:space="preserve"> approach to enhancing transition practices, the recommendations for practice </w:t>
      </w:r>
      <w:r w:rsidR="002E5043">
        <w:t xml:space="preserve">appear to </w:t>
      </w:r>
      <w:r w:rsidR="003A3B61">
        <w:t>conflict</w:t>
      </w:r>
      <w:r w:rsidR="00F46112">
        <w:t xml:space="preserve"> </w:t>
      </w:r>
      <w:r w:rsidR="0052417B">
        <w:t xml:space="preserve">with </w:t>
      </w:r>
      <w:r w:rsidR="00F46112">
        <w:t>existing policy demands</w:t>
      </w:r>
      <w:r w:rsidR="003A3B61">
        <w:t>, which will be explored within this section.</w:t>
      </w:r>
    </w:p>
    <w:p w14:paraId="0AE9B7B4" w14:textId="77777777" w:rsidR="00C916F5" w:rsidRDefault="00071258" w:rsidP="00733EE1">
      <w:pPr>
        <w:tabs>
          <w:tab w:val="left" w:pos="6738"/>
        </w:tabs>
      </w:pPr>
      <w:r>
        <w:t xml:space="preserve">In </w:t>
      </w:r>
      <w:r w:rsidR="00966414">
        <w:t xml:space="preserve">Northern Ireland Walsh, McGuiness, Sproule and Trew </w:t>
      </w:r>
      <w:r w:rsidR="001E11E1">
        <w:t xml:space="preserve">(2010) piloted a </w:t>
      </w:r>
      <w:r>
        <w:t>“play-based, developmentally appropriate cur</w:t>
      </w:r>
      <w:r w:rsidR="0052417B">
        <w:t xml:space="preserve">riculum” (Enriched Curriculum) </w:t>
      </w:r>
      <w:r>
        <w:t>in one hund</w:t>
      </w:r>
      <w:r w:rsidR="0052417B">
        <w:t>red schools</w:t>
      </w:r>
      <w:r w:rsidR="00F22A41">
        <w:t>,</w:t>
      </w:r>
      <w:r w:rsidR="0052417B">
        <w:t xml:space="preserve"> </w:t>
      </w:r>
      <w:r w:rsidR="001E11E1">
        <w:t>in an attempt to ease pedagogical tensions by extending play-based</w:t>
      </w:r>
      <w:r w:rsidR="005743B6">
        <w:t xml:space="preserve"> approaches </w:t>
      </w:r>
      <w:r w:rsidR="00733EE1">
        <w:t xml:space="preserve">beyond Foundation Stage. They introduced teaching </w:t>
      </w:r>
      <w:r w:rsidR="0035541E">
        <w:t>methods, which</w:t>
      </w:r>
      <w:r w:rsidR="00733EE1">
        <w:t xml:space="preserve"> “included a greater emphasis on play and activity-based learning rather than desk work, in order to stimulate children’s curiosity, creativity, social development and engagement with learning” (Walsh </w:t>
      </w:r>
      <w:r w:rsidR="00733EE1" w:rsidRPr="007D6B0A">
        <w:t>et al</w:t>
      </w:r>
      <w:r w:rsidR="00733EE1">
        <w:rPr>
          <w:i/>
        </w:rPr>
        <w:t>.</w:t>
      </w:r>
      <w:r w:rsidR="00733EE1">
        <w:t>, 2010, p.</w:t>
      </w:r>
      <w:r w:rsidR="00E9075C">
        <w:t xml:space="preserve"> </w:t>
      </w:r>
      <w:r w:rsidR="00733EE1">
        <w:t>55). They conducted interviews and surveys with teachers and parents alongside classroom observations a</w:t>
      </w:r>
      <w:r w:rsidR="001D26D8">
        <w:t>n</w:t>
      </w:r>
      <w:r w:rsidR="00733EE1">
        <w:t xml:space="preserve">d used a specially designed indicator (Quality of Learning Indicator) to assess learning outcomes. </w:t>
      </w:r>
      <w:r w:rsidR="00764168">
        <w:t>It was discovered</w:t>
      </w:r>
      <w:r w:rsidR="00733EE1">
        <w:t xml:space="preserve"> that the children who experienced the Enriched Curriculum were more eager to learn</w:t>
      </w:r>
      <w:r w:rsidR="0052417B">
        <w:t>,</w:t>
      </w:r>
      <w:r w:rsidR="00733EE1">
        <w:t xml:space="preserve"> and displayed higher levels of development in the areas of “confidence, well-being, motivation, independence and social-interaction”, than children in a control class who had not experienced the Enriched Curriculum (p.</w:t>
      </w:r>
      <w:r w:rsidR="00492727">
        <w:t xml:space="preserve"> </w:t>
      </w:r>
      <w:r w:rsidR="00733EE1">
        <w:t xml:space="preserve">57).  </w:t>
      </w:r>
    </w:p>
    <w:p w14:paraId="4339259E" w14:textId="77777777" w:rsidR="00270227" w:rsidRDefault="00733EE1" w:rsidP="00733EE1">
      <w:pPr>
        <w:tabs>
          <w:tab w:val="left" w:pos="6738"/>
        </w:tabs>
      </w:pPr>
      <w:r>
        <w:t xml:space="preserve">This </w:t>
      </w:r>
      <w:r w:rsidR="001E11E1">
        <w:t>strategy</w:t>
      </w:r>
      <w:r>
        <w:t xml:space="preserve"> of extending current early years practice is supported by Fisher (</w:t>
      </w:r>
      <w:r w:rsidRPr="00E438CA">
        <w:t xml:space="preserve">2011) </w:t>
      </w:r>
      <w:r w:rsidR="00764168">
        <w:t xml:space="preserve">who </w:t>
      </w:r>
      <w:r>
        <w:t>argues that practice which is deemed effective</w:t>
      </w:r>
      <w:r w:rsidRPr="00E438CA">
        <w:t xml:space="preserve"> in </w:t>
      </w:r>
      <w:r w:rsidR="00764168">
        <w:t xml:space="preserve">Foundation Stage </w:t>
      </w:r>
      <w:r w:rsidR="005743B6">
        <w:t>settings</w:t>
      </w:r>
      <w:r w:rsidR="00764168">
        <w:t xml:space="preserve"> in England</w:t>
      </w:r>
      <w:r w:rsidRPr="00E438CA">
        <w:t xml:space="preserve"> should be just as </w:t>
      </w:r>
      <w:r>
        <w:t xml:space="preserve">developmentally </w:t>
      </w:r>
      <w:r w:rsidR="0052417B">
        <w:t>appropriate in Key S</w:t>
      </w:r>
      <w:r w:rsidR="005662E4">
        <w:t>tage 1 classes</w:t>
      </w:r>
      <w:r w:rsidR="00CC7F41">
        <w:t xml:space="preserve">. </w:t>
      </w:r>
      <w:r>
        <w:t xml:space="preserve">Fisher conducted an action research project to investigate and evaluate the impact of </w:t>
      </w:r>
      <w:r w:rsidR="00A6206E">
        <w:t xml:space="preserve">a </w:t>
      </w:r>
      <w:r>
        <w:t xml:space="preserve">developmentally appropriate curriculum in Year 1. Teachers </w:t>
      </w:r>
      <w:r>
        <w:lastRenderedPageBreak/>
        <w:t>were asked to use their professional knowledge about how children learn to reflect on their current practice and identify areas of planning and provision that they could change, in order to provide a more developmentally appropriate experience for the children.  Changes made were associated with creating more space within both the outdoor and indoor environments, incorporating play by finding a balance between adult-led, adult-initiated and child-initiated activities, focusing on small group work as opposed to whole class activities, and using observation to inform planning.</w:t>
      </w:r>
      <w:r w:rsidR="00F14024">
        <w:t xml:space="preserve"> Following the changes</w:t>
      </w:r>
      <w:r w:rsidR="0052417B">
        <w:t>,</w:t>
      </w:r>
      <w:r w:rsidR="00F14024">
        <w:t xml:space="preserve"> teachers </w:t>
      </w:r>
      <w:r w:rsidR="00A8069B">
        <w:t xml:space="preserve">used their ongoing logs to prepare a written evaluation of outcomes, </w:t>
      </w:r>
      <w:r w:rsidR="00F14024">
        <w:t xml:space="preserve">and “without exception, reported benefits to themselves and </w:t>
      </w:r>
      <w:r w:rsidR="00A8069B">
        <w:t>their</w:t>
      </w:r>
      <w:r w:rsidR="0052417B">
        <w:t xml:space="preserve"> children” </w:t>
      </w:r>
      <w:r w:rsidR="000C5591">
        <w:t>(</w:t>
      </w:r>
      <w:r w:rsidR="004F6BC8">
        <w:t>p.</w:t>
      </w:r>
      <w:r w:rsidR="00616CCF">
        <w:t xml:space="preserve"> </w:t>
      </w:r>
      <w:r w:rsidR="004F6BC8">
        <w:t>40-</w:t>
      </w:r>
      <w:r w:rsidR="00F14024">
        <w:t xml:space="preserve">41). </w:t>
      </w:r>
    </w:p>
    <w:p w14:paraId="02650534" w14:textId="77777777" w:rsidR="00270227" w:rsidRDefault="00945A50" w:rsidP="00733EE1">
      <w:r>
        <w:t xml:space="preserve">A further study in England </w:t>
      </w:r>
      <w:r w:rsidR="00733EE1">
        <w:t xml:space="preserve">(Bryce-Clegg, </w:t>
      </w:r>
      <w:r w:rsidR="00733EE1" w:rsidRPr="00E438CA">
        <w:t>2010) assessed children’s levels of well-being and involvement before</w:t>
      </w:r>
      <w:r w:rsidR="00733EE1">
        <w:t xml:space="preserve"> and after their transition to Y</w:t>
      </w:r>
      <w:r w:rsidR="00733EE1" w:rsidRPr="00E438CA">
        <w:t xml:space="preserve">ear </w:t>
      </w:r>
      <w:r w:rsidR="00733EE1">
        <w:t xml:space="preserve">1. Four schools took part in the project and six children from each </w:t>
      </w:r>
      <w:r w:rsidR="0052417B">
        <w:t>R</w:t>
      </w:r>
      <w:r w:rsidR="00733EE1">
        <w:t xml:space="preserve">eception class were observed and assessed before the move to Year 1 and then after the move. In the second </w:t>
      </w:r>
      <w:r w:rsidR="00F22A41">
        <w:t>year</w:t>
      </w:r>
      <w:r w:rsidR="00733EE1">
        <w:t xml:space="preserve"> changes were made to the Year 1 settings in order to improve continuity, with the project focusing on the principle that the Year 1 environment should match the existing Foundation Stage environment. </w:t>
      </w:r>
      <w:r w:rsidR="0052417B">
        <w:t>Once more six children in each R</w:t>
      </w:r>
      <w:r w:rsidR="00733EE1">
        <w:t xml:space="preserve">eception class were observed and assessed prior to and then following the transition. </w:t>
      </w:r>
      <w:r w:rsidR="00794627">
        <w:t>T</w:t>
      </w:r>
      <w:r w:rsidR="00733EE1">
        <w:t>he teachers reported an increase in children’s motivation to learn</w:t>
      </w:r>
      <w:r w:rsidR="00794627">
        <w:t xml:space="preserve"> following the adaptation of the Year 1 environment</w:t>
      </w:r>
      <w:r w:rsidR="00733EE1">
        <w:t xml:space="preserve">, which they related to the play-based approach to learning that had been adopted, and the assessment data revealed that there had been a </w:t>
      </w:r>
      <w:r w:rsidR="001E11E1">
        <w:t>positive</w:t>
      </w:r>
      <w:r w:rsidR="00733EE1">
        <w:t xml:space="preserve"> impact on well-being and involvement. </w:t>
      </w:r>
    </w:p>
    <w:p w14:paraId="78855775" w14:textId="77777777" w:rsidR="00270227" w:rsidRDefault="00733EE1" w:rsidP="00733EE1">
      <w:r>
        <w:t xml:space="preserve">Although Bryce-Clegg documented </w:t>
      </w:r>
      <w:r w:rsidR="002302EE">
        <w:t>that he</w:t>
      </w:r>
      <w:r>
        <w:t xml:space="preserve"> had discussed expectations, worries and concerns with parents and children prior to the transition</w:t>
      </w:r>
      <w:r w:rsidR="005743B6">
        <w:t>,</w:t>
      </w:r>
      <w:r>
        <w:t xml:space="preserve"> these perspectives were not reported, so it was difficult to determine how they influenced the decisions associated with </w:t>
      </w:r>
      <w:r w:rsidR="00794627">
        <w:t xml:space="preserve">the </w:t>
      </w:r>
      <w:r>
        <w:t xml:space="preserve">adaptation of the environment. Furthermore, whilst this study observed children’s engagement within the adapted environment </w:t>
      </w:r>
      <w:r w:rsidR="0035541E">
        <w:t>the researcher did not elicit the children’s</w:t>
      </w:r>
      <w:r>
        <w:t xml:space="preserve"> perspectives. </w:t>
      </w:r>
      <w:r w:rsidR="00794627">
        <w:t>As such, t</w:t>
      </w:r>
      <w:r>
        <w:t>he suggested improvements were</w:t>
      </w:r>
      <w:r w:rsidR="00B44CAB">
        <w:t xml:space="preserve"> </w:t>
      </w:r>
      <w:r>
        <w:t>based on adult interpretations</w:t>
      </w:r>
      <w:r w:rsidR="00B44CAB">
        <w:t>,</w:t>
      </w:r>
      <w:r>
        <w:t xml:space="preserve"> which may not reflect what was important to the children. </w:t>
      </w:r>
    </w:p>
    <w:p w14:paraId="2E790CDB" w14:textId="77777777" w:rsidR="00733EE1" w:rsidRDefault="00CC7F41" w:rsidP="00733EE1">
      <w:pPr>
        <w:rPr>
          <w:color w:val="FF0000"/>
        </w:rPr>
      </w:pPr>
      <w:r>
        <w:t>F</w:t>
      </w:r>
      <w:r w:rsidR="00733EE1">
        <w:t>urther studies</w:t>
      </w:r>
      <w:r w:rsidR="001E11E1">
        <w:t xml:space="preserve">, however, </w:t>
      </w:r>
      <w:r w:rsidR="00733EE1">
        <w:t xml:space="preserve"> have begun to gain children’s perceptions of</w:t>
      </w:r>
      <w:r w:rsidR="0052417B">
        <w:t xml:space="preserve"> the transition to Year 1. I</w:t>
      </w:r>
      <w:r w:rsidR="00733EE1">
        <w:t xml:space="preserve">n support of the above evidence, </w:t>
      </w:r>
      <w:r w:rsidR="00AD78AC">
        <w:t>Loizou</w:t>
      </w:r>
      <w:r w:rsidR="00733EE1">
        <w:t xml:space="preserve"> (2011) reported findings </w:t>
      </w:r>
      <w:r w:rsidR="00FA7333">
        <w:t>from</w:t>
      </w:r>
      <w:r w:rsidR="00A7140D">
        <w:t xml:space="preserve"> her </w:t>
      </w:r>
      <w:r w:rsidR="001E11E1">
        <w:t>Cypriot study</w:t>
      </w:r>
      <w:r w:rsidR="00A7140D">
        <w:t xml:space="preserve"> </w:t>
      </w:r>
      <w:r w:rsidR="00733EE1">
        <w:t xml:space="preserve">that “the lack </w:t>
      </w:r>
      <w:r w:rsidR="00733EE1">
        <w:lastRenderedPageBreak/>
        <w:t>of fun or play is mentioned by the children as an element they do not like about elementary school” (p.</w:t>
      </w:r>
      <w:r w:rsidR="00492727">
        <w:t xml:space="preserve"> </w:t>
      </w:r>
      <w:r w:rsidR="00733EE1">
        <w:t>51).</w:t>
      </w:r>
      <w:r w:rsidR="00733EE1">
        <w:rPr>
          <w:color w:val="FF0000"/>
        </w:rPr>
        <w:t xml:space="preserve"> </w:t>
      </w:r>
      <w:r w:rsidR="00733EE1" w:rsidRPr="000B684D">
        <w:t xml:space="preserve">Similarly, </w:t>
      </w:r>
      <w:r w:rsidR="001E11E1">
        <w:t xml:space="preserve">when researching </w:t>
      </w:r>
      <w:r w:rsidR="00733EE1" w:rsidRPr="000B684D">
        <w:t xml:space="preserve">children’s </w:t>
      </w:r>
      <w:r w:rsidR="001E11E1">
        <w:t>perceptions</w:t>
      </w:r>
      <w:r w:rsidR="00733EE1" w:rsidRPr="000B684D">
        <w:t xml:space="preserve"> of the transition to Key Stage 1</w:t>
      </w:r>
      <w:r w:rsidR="001204C0">
        <w:t xml:space="preserve"> in England</w:t>
      </w:r>
      <w:r w:rsidR="00733EE1" w:rsidRPr="000B684D">
        <w:t xml:space="preserve">, Sharp </w:t>
      </w:r>
      <w:r w:rsidR="00733EE1" w:rsidRPr="008D77DF">
        <w:t>et al</w:t>
      </w:r>
      <w:r w:rsidR="00733EE1">
        <w:t xml:space="preserve">. (2006) discovered that children’s transitions were effectively </w:t>
      </w:r>
      <w:r w:rsidR="00A7140D">
        <w:t>facilitated</w:t>
      </w:r>
      <w:r w:rsidR="00733EE1">
        <w:t xml:space="preserve"> when similarities existed between Reception and Year 1</w:t>
      </w:r>
      <w:r w:rsidR="0035541E">
        <w:t>. They</w:t>
      </w:r>
      <w:r w:rsidR="00733EE1" w:rsidRPr="000B684D">
        <w:t xml:space="preserve"> </w:t>
      </w:r>
      <w:r w:rsidR="003F2E83" w:rsidRPr="000B684D">
        <w:t>specified,</w:t>
      </w:r>
      <w:r w:rsidR="00733EE1" w:rsidRPr="000B684D">
        <w:t xml:space="preserve"> </w:t>
      </w:r>
      <w:r w:rsidR="00733EE1">
        <w:t>“</w:t>
      </w:r>
      <w:r w:rsidR="003F2E83" w:rsidRPr="000B684D">
        <w:t>Children</w:t>
      </w:r>
      <w:r w:rsidR="00733EE1" w:rsidRPr="000B684D">
        <w:t xml:space="preserve"> from a school where the play-based, active learning approach was continued from the Foundation Stage into Year </w:t>
      </w:r>
      <w:r w:rsidR="00733EE1">
        <w:t>1 were noticeably more positive”</w:t>
      </w:r>
      <w:r w:rsidR="00733EE1" w:rsidRPr="000B684D">
        <w:t xml:space="preserve"> (p.</w:t>
      </w:r>
      <w:r w:rsidR="00492727">
        <w:t xml:space="preserve"> </w:t>
      </w:r>
      <w:r w:rsidR="00733EE1" w:rsidRPr="000B684D">
        <w:t>21).</w:t>
      </w:r>
      <w:r w:rsidR="00733EE1">
        <w:rPr>
          <w:color w:val="FF0000"/>
        </w:rPr>
        <w:t xml:space="preserve"> </w:t>
      </w:r>
    </w:p>
    <w:p w14:paraId="74EF06F2" w14:textId="77777777" w:rsidR="00733EE1" w:rsidRDefault="00733EE1" w:rsidP="00733EE1">
      <w:r w:rsidRPr="00204740">
        <w:t>It is helpful to consider these two studies simultaneously</w:t>
      </w:r>
      <w:r w:rsidR="00FA7333">
        <w:t xml:space="preserve">, </w:t>
      </w:r>
      <w:r w:rsidRPr="00204740">
        <w:t xml:space="preserve">as the study by Sharp </w:t>
      </w:r>
      <w:r w:rsidRPr="008D77DF">
        <w:t>et al</w:t>
      </w:r>
      <w:r>
        <w:t>. (2006)</w:t>
      </w:r>
      <w:r w:rsidRPr="008D77DF">
        <w:t xml:space="preserve"> </w:t>
      </w:r>
      <w:r w:rsidRPr="00204740">
        <w:t>was co</w:t>
      </w:r>
      <w:r w:rsidR="009F2CA9">
        <w:t>nducted prior to the transition</w:t>
      </w:r>
      <w:r w:rsidRPr="00204740">
        <w:t xml:space="preserve"> during the summer term</w:t>
      </w:r>
      <w:r>
        <w:t>,</w:t>
      </w:r>
      <w:r w:rsidRPr="00204740">
        <w:t xml:space="preserve"> and then immediately after the</w:t>
      </w:r>
      <w:r w:rsidR="00FA7333">
        <w:t xml:space="preserve"> transition in the autumn term. </w:t>
      </w:r>
      <w:r w:rsidR="00AD78AC">
        <w:t>Loizou</w:t>
      </w:r>
      <w:r w:rsidRPr="00204740">
        <w:t xml:space="preserve">’s </w:t>
      </w:r>
      <w:r w:rsidR="006402F2">
        <w:t xml:space="preserve">(2011) </w:t>
      </w:r>
      <w:r w:rsidRPr="00204740">
        <w:t>study</w:t>
      </w:r>
      <w:r w:rsidR="00794627">
        <w:t>,</w:t>
      </w:r>
      <w:r w:rsidRPr="00204740">
        <w:t xml:space="preserve"> </w:t>
      </w:r>
      <w:r w:rsidR="00FA7333">
        <w:t>on the other hand</w:t>
      </w:r>
      <w:r w:rsidR="00794627">
        <w:t>,</w:t>
      </w:r>
      <w:r w:rsidR="00FA7333">
        <w:t xml:space="preserve"> </w:t>
      </w:r>
      <w:r w:rsidRPr="00204740">
        <w:t xml:space="preserve">was conducted three months after the children had made the transition to Year 1. </w:t>
      </w:r>
      <w:r>
        <w:t>The continuity of play-based approaches</w:t>
      </w:r>
      <w:r w:rsidR="001204C0">
        <w:t>,</w:t>
      </w:r>
      <w:r>
        <w:t xml:space="preserve"> which were perceived to be a positive aspect of the transition immediately after the move, was</w:t>
      </w:r>
      <w:r w:rsidR="00492727">
        <w:t xml:space="preserve"> therefore</w:t>
      </w:r>
      <w:r>
        <w:t xml:space="preserve"> confirmed by Sharp </w:t>
      </w:r>
      <w:r w:rsidRPr="008D77DF">
        <w:t>et al</w:t>
      </w:r>
      <w:r w:rsidR="00FA7333">
        <w:t>.</w:t>
      </w:r>
      <w:r>
        <w:rPr>
          <w:i/>
        </w:rPr>
        <w:t xml:space="preserve"> </w:t>
      </w:r>
      <w:r>
        <w:t xml:space="preserve">to remain a positive aspect beyond the initial adjustment in term 1. </w:t>
      </w:r>
    </w:p>
    <w:p w14:paraId="10EA6681" w14:textId="77777777" w:rsidR="00733EE1" w:rsidRDefault="008805E2" w:rsidP="00733EE1">
      <w:pPr>
        <w:tabs>
          <w:tab w:val="left" w:pos="6738"/>
        </w:tabs>
      </w:pPr>
      <w:r>
        <w:t xml:space="preserve">Whilst pedagogical and curricula differences between educational settings </w:t>
      </w:r>
      <w:r w:rsidR="0039029E">
        <w:t xml:space="preserve">appear to have </w:t>
      </w:r>
      <w:r>
        <w:t>influenced the perception that children must be prepared for these changes</w:t>
      </w:r>
      <w:r w:rsidR="009D7769">
        <w:t>,</w:t>
      </w:r>
      <w:r>
        <w:t xml:space="preserve"> there is evidence to suggest that </w:t>
      </w:r>
      <w:r w:rsidR="0039029E">
        <w:t xml:space="preserve">the </w:t>
      </w:r>
      <w:r>
        <w:t>research</w:t>
      </w:r>
      <w:r w:rsidR="009D7769">
        <w:t xml:space="preserve"> </w:t>
      </w:r>
      <w:r w:rsidR="001E11E1">
        <w:t>promoting the benefits of ‘ready schools’</w:t>
      </w:r>
      <w:r>
        <w:t xml:space="preserve"> wa</w:t>
      </w:r>
      <w:r w:rsidR="00BF72C7">
        <w:t>s beginning to influence policy.</w:t>
      </w:r>
      <w:r w:rsidR="00493227">
        <w:t xml:space="preserve"> </w:t>
      </w:r>
      <w:r w:rsidR="0035541E">
        <w:t>The Department of Education (National Foundatio</w:t>
      </w:r>
      <w:r w:rsidR="009F2CA9">
        <w:t>n of Educational Research / Nfer</w:t>
      </w:r>
      <w:r w:rsidR="0035541E">
        <w:t>), funded study,</w:t>
      </w:r>
      <w:r w:rsidR="00733EE1" w:rsidRPr="00B64566">
        <w:t xml:space="preserve"> </w:t>
      </w:r>
      <w:r w:rsidR="00733EE1">
        <w:t>‘A study of the transition from Foundation Stage to Key Stage 1’</w:t>
      </w:r>
      <w:r w:rsidR="009D7769">
        <w:t xml:space="preserve">, </w:t>
      </w:r>
      <w:r w:rsidR="0035541E">
        <w:t xml:space="preserve">(Sanders </w:t>
      </w:r>
      <w:r w:rsidR="0035541E" w:rsidRPr="008D77DF">
        <w:t>et al</w:t>
      </w:r>
      <w:r w:rsidR="0035541E">
        <w:t>.</w:t>
      </w:r>
      <w:r w:rsidR="004F70E5">
        <w:t>,</w:t>
      </w:r>
      <w:r w:rsidR="0035541E">
        <w:t xml:space="preserve"> 2005),</w:t>
      </w:r>
      <w:r w:rsidR="0035541E" w:rsidRPr="00B64566">
        <w:rPr>
          <w:i/>
        </w:rPr>
        <w:t xml:space="preserve"> </w:t>
      </w:r>
      <w:r w:rsidR="0052417B">
        <w:t>reported that</w:t>
      </w:r>
      <w:r w:rsidR="00733EE1" w:rsidRPr="00E438CA">
        <w:t xml:space="preserve"> the largest challenge </w:t>
      </w:r>
      <w:r w:rsidR="004F70E5">
        <w:t>for</w:t>
      </w:r>
      <w:r w:rsidR="00733EE1" w:rsidRPr="00E438CA">
        <w:t xml:space="preserve"> children </w:t>
      </w:r>
      <w:r w:rsidR="004F70E5">
        <w:t>transitioning</w:t>
      </w:r>
      <w:r w:rsidR="00733EE1" w:rsidRPr="00E438CA">
        <w:t xml:space="preserve"> from Reception to </w:t>
      </w:r>
      <w:r w:rsidR="0052417B">
        <w:t>Year 1</w:t>
      </w:r>
      <w:r w:rsidR="00733EE1" w:rsidRPr="00E438CA">
        <w:t xml:space="preserve"> was </w:t>
      </w:r>
      <w:r w:rsidR="004F70E5">
        <w:t>the</w:t>
      </w:r>
      <w:r w:rsidR="00733EE1" w:rsidRPr="00E438CA">
        <w:t xml:space="preserve"> abrupt change from a play-based </w:t>
      </w:r>
      <w:r w:rsidR="00D0570E">
        <w:t>c</w:t>
      </w:r>
      <w:r w:rsidR="009D7769">
        <w:t xml:space="preserve">urriculum to a more formal one. These findings </w:t>
      </w:r>
      <w:r w:rsidR="00733EE1">
        <w:t xml:space="preserve">appear to have influenced </w:t>
      </w:r>
      <w:r w:rsidR="00D0570E">
        <w:t>subsequent</w:t>
      </w:r>
      <w:r w:rsidR="00733EE1">
        <w:t xml:space="preserve"> policy document</w:t>
      </w:r>
      <w:r w:rsidR="00D0570E">
        <w:t>s. Firstly the</w:t>
      </w:r>
      <w:r w:rsidR="00733EE1">
        <w:t xml:space="preserve"> ‘C</w:t>
      </w:r>
      <w:r w:rsidR="00733EE1" w:rsidRPr="00E438CA">
        <w:t xml:space="preserve">ontinuing the </w:t>
      </w:r>
      <w:r w:rsidR="00733EE1">
        <w:t>Learning J</w:t>
      </w:r>
      <w:r w:rsidR="00733EE1" w:rsidRPr="00E438CA">
        <w:t>ourney’ (National Assessments Agency</w:t>
      </w:r>
      <w:r w:rsidR="00AA1E35">
        <w:t>, 2005</w:t>
      </w:r>
      <w:r w:rsidR="00733EE1" w:rsidRPr="00E438CA">
        <w:t>)</w:t>
      </w:r>
      <w:r w:rsidR="00733EE1">
        <w:t>,</w:t>
      </w:r>
      <w:r w:rsidR="00D0570E">
        <w:t xml:space="preserve"> </w:t>
      </w:r>
      <w:r w:rsidR="00733EE1" w:rsidRPr="00E438CA">
        <w:t xml:space="preserve">which encouraged educators to </w:t>
      </w:r>
      <w:r w:rsidR="00733EE1">
        <w:t>identify</w:t>
      </w:r>
      <w:r w:rsidR="00733EE1" w:rsidRPr="00E438CA">
        <w:t xml:space="preserve"> key ‘good’ elements of </w:t>
      </w:r>
      <w:r w:rsidR="00733EE1">
        <w:t>Foundation Stage</w:t>
      </w:r>
      <w:r w:rsidR="00733EE1" w:rsidRPr="00E438CA">
        <w:t xml:space="preserve"> practice </w:t>
      </w:r>
      <w:r w:rsidR="00D0570E">
        <w:t>t</w:t>
      </w:r>
      <w:r w:rsidR="0035541E">
        <w:t>hat could continue into Year 1. S</w:t>
      </w:r>
      <w:r w:rsidR="00D0570E">
        <w:t>econdly the</w:t>
      </w:r>
      <w:r w:rsidR="00733EE1">
        <w:t xml:space="preserve"> Department for Education and Skills document (2006) ‘Seamless Transitions – supporting continuity in young children’s learning’, in which it was suggested that continuous progression between phases of education could be achieved if the philosophy and practice established in Foundation Stage w</w:t>
      </w:r>
      <w:r w:rsidR="009D7769">
        <w:t xml:space="preserve">as </w:t>
      </w:r>
      <w:r w:rsidR="00733EE1">
        <w:t xml:space="preserve">extended and </w:t>
      </w:r>
      <w:r w:rsidR="005662E4">
        <w:t>built upon in Key Stage 1</w:t>
      </w:r>
      <w:r w:rsidR="00733EE1">
        <w:t xml:space="preserve">. </w:t>
      </w:r>
    </w:p>
    <w:p w14:paraId="0B6B2E9F" w14:textId="77777777" w:rsidR="00270227" w:rsidRDefault="00D0570E" w:rsidP="00733EE1">
      <w:r>
        <w:lastRenderedPageBreak/>
        <w:t>Whilst</w:t>
      </w:r>
      <w:r w:rsidR="00264C72">
        <w:t xml:space="preserve"> these policy documents appear</w:t>
      </w:r>
      <w:r>
        <w:t xml:space="preserve"> to privilege a ‘</w:t>
      </w:r>
      <w:r w:rsidR="00264C72">
        <w:t>school ready</w:t>
      </w:r>
      <w:r w:rsidR="00035436">
        <w:t xml:space="preserve"> for child</w:t>
      </w:r>
      <w:r w:rsidR="00264C72">
        <w:t>’</w:t>
      </w:r>
      <w:r>
        <w:t xml:space="preserve"> approach to achieving effective transitions, </w:t>
      </w:r>
      <w:r w:rsidR="00FA7333">
        <w:t>conflicting g</w:t>
      </w:r>
      <w:r w:rsidR="00C603F6">
        <w:t xml:space="preserve">overnment priorities </w:t>
      </w:r>
      <w:r w:rsidR="00024E3B">
        <w:t xml:space="preserve">appeared to be </w:t>
      </w:r>
      <w:r w:rsidR="002F67FF">
        <w:t xml:space="preserve">inhibiting their </w:t>
      </w:r>
      <w:r w:rsidR="00794627">
        <w:t>implementation</w:t>
      </w:r>
      <w:r w:rsidR="002F67FF">
        <w:t>.</w:t>
      </w:r>
      <w:r w:rsidR="00733EE1">
        <w:t xml:space="preserve"> </w:t>
      </w:r>
      <w:r w:rsidR="00C603F6">
        <w:t xml:space="preserve">This was identified by </w:t>
      </w:r>
      <w:r w:rsidR="00733EE1">
        <w:t>Fisher (2010), who argue</w:t>
      </w:r>
      <w:r w:rsidR="00C603F6">
        <w:t>s</w:t>
      </w:r>
      <w:r w:rsidR="00733EE1">
        <w:t xml:space="preserve"> that the recommendations of the</w:t>
      </w:r>
      <w:r w:rsidR="0052417B">
        <w:t xml:space="preserve"> ‘C</w:t>
      </w:r>
      <w:r w:rsidR="00733EE1" w:rsidRPr="00E438CA">
        <w:t xml:space="preserve">ontinuing the </w:t>
      </w:r>
      <w:r w:rsidR="0052417B">
        <w:t>Learning J</w:t>
      </w:r>
      <w:r w:rsidR="00733EE1" w:rsidRPr="00E438CA">
        <w:t xml:space="preserve">ourney’ document </w:t>
      </w:r>
      <w:r w:rsidR="00BF72C7">
        <w:t xml:space="preserve">were </w:t>
      </w:r>
      <w:r w:rsidR="00C21786">
        <w:t>conflicted by the</w:t>
      </w:r>
      <w:r w:rsidR="00733EE1">
        <w:t xml:space="preserve"> demands of the </w:t>
      </w:r>
      <w:r w:rsidR="00733EE1" w:rsidRPr="00E438CA">
        <w:t>National Literacy and Numeracy Strategies</w:t>
      </w:r>
      <w:r w:rsidR="00733EE1">
        <w:t xml:space="preserve">. </w:t>
      </w:r>
      <w:r w:rsidR="00C603F6">
        <w:t>She explains that w</w:t>
      </w:r>
      <w:r w:rsidR="00733EE1">
        <w:t>hilst Year 1 teachers were being informed of the benefits of implementing play-based approaches into their daily routine, Reception teachers were being expected to introduce formal literacy and numeracy hours in order to pre</w:t>
      </w:r>
      <w:r w:rsidR="00E869E6">
        <w:t>pare children for Year 1</w:t>
      </w:r>
      <w:r w:rsidR="00733EE1">
        <w:t xml:space="preserve">. </w:t>
      </w:r>
      <w:r w:rsidR="00BF72C7">
        <w:t>Therefore, whilst</w:t>
      </w:r>
      <w:r w:rsidR="00733EE1">
        <w:t xml:space="preserve"> the </w:t>
      </w:r>
      <w:r w:rsidR="00BF72C7">
        <w:t>English</w:t>
      </w:r>
      <w:r w:rsidR="00D85299">
        <w:t xml:space="preserve"> </w:t>
      </w:r>
      <w:r w:rsidR="00A22EC9">
        <w:t>g</w:t>
      </w:r>
      <w:r w:rsidR="00733EE1">
        <w:t xml:space="preserve">overnment </w:t>
      </w:r>
      <w:r w:rsidR="0052417B">
        <w:t>was</w:t>
      </w:r>
      <w:r w:rsidR="00733EE1">
        <w:t xml:space="preserve"> advocating the extension of play-based </w:t>
      </w:r>
      <w:r w:rsidR="00733EE1" w:rsidRPr="00265F9C">
        <w:t>pedagogies</w:t>
      </w:r>
      <w:r w:rsidR="00CC3A0D" w:rsidRPr="00265F9C">
        <w:t xml:space="preserve"> which built on children’s existing ‘funds of knowledge’</w:t>
      </w:r>
      <w:r w:rsidR="00733EE1" w:rsidRPr="00265F9C">
        <w:t xml:space="preserve">, </w:t>
      </w:r>
      <w:r w:rsidR="00BF72C7">
        <w:t xml:space="preserve">in reality </w:t>
      </w:r>
      <w:r w:rsidR="00D85299">
        <w:t>the desire to ensure</w:t>
      </w:r>
      <w:r w:rsidR="00733EE1">
        <w:t xml:space="preserve"> children were </w:t>
      </w:r>
      <w:r w:rsidR="00264C72">
        <w:t>ready for school</w:t>
      </w:r>
      <w:r w:rsidR="00733EE1">
        <w:t xml:space="preserve"> took priority</w:t>
      </w:r>
      <w:r w:rsidR="00D85299">
        <w:t>,</w:t>
      </w:r>
      <w:r w:rsidR="00733EE1">
        <w:t xml:space="preserve"> and </w:t>
      </w:r>
      <w:r w:rsidR="00B73094">
        <w:t xml:space="preserve">alternatively </w:t>
      </w:r>
      <w:r w:rsidR="00733EE1">
        <w:t xml:space="preserve">led to the formalisation of early years practice.  </w:t>
      </w:r>
    </w:p>
    <w:p w14:paraId="29E82F61" w14:textId="77777777" w:rsidR="005A31C8" w:rsidRDefault="00883053" w:rsidP="00733EE1">
      <w:r>
        <w:t>Similarly,</w:t>
      </w:r>
      <w:r w:rsidR="00B73094">
        <w:t xml:space="preserve"> in America </w:t>
      </w:r>
      <w:r w:rsidR="00733EE1">
        <w:t>Wesley and Buysse</w:t>
      </w:r>
      <w:r w:rsidR="0034406F">
        <w:t xml:space="preserve"> (2003)</w:t>
      </w:r>
      <w:r w:rsidR="00733EE1">
        <w:t xml:space="preserve"> reported </w:t>
      </w:r>
      <w:r w:rsidR="002F67FF">
        <w:t xml:space="preserve">findings from </w:t>
      </w:r>
      <w:r w:rsidR="00733EE1">
        <w:t>focus groups c</w:t>
      </w:r>
      <w:r w:rsidR="002F67FF">
        <w:t>onducted with Kindergarten and P</w:t>
      </w:r>
      <w:r w:rsidR="00733EE1">
        <w:t xml:space="preserve">re-Kindergarten teachers that the pressure to meet </w:t>
      </w:r>
      <w:r w:rsidR="00733EE1" w:rsidRPr="00E438CA">
        <w:t xml:space="preserve">pre-determined </w:t>
      </w:r>
      <w:r w:rsidR="00733EE1">
        <w:t xml:space="preserve">literacy and numeracy </w:t>
      </w:r>
      <w:r w:rsidR="00733EE1" w:rsidRPr="00E438CA">
        <w:t xml:space="preserve">targets </w:t>
      </w:r>
      <w:r w:rsidR="00733EE1">
        <w:t xml:space="preserve">was perceived to </w:t>
      </w:r>
      <w:r w:rsidR="00733EE1" w:rsidRPr="00E438CA">
        <w:t xml:space="preserve">contribute to </w:t>
      </w:r>
      <w:r w:rsidR="00733EE1">
        <w:t xml:space="preserve">a </w:t>
      </w:r>
      <w:r w:rsidR="00733EE1" w:rsidRPr="00E438CA">
        <w:t xml:space="preserve">filtering down </w:t>
      </w:r>
      <w:r w:rsidR="00733EE1">
        <w:t xml:space="preserve">of </w:t>
      </w:r>
      <w:r w:rsidR="00733EE1" w:rsidRPr="00E438CA">
        <w:t xml:space="preserve">the academic structure of </w:t>
      </w:r>
      <w:r w:rsidR="00B73094">
        <w:t>primary schooling to early educational settings</w:t>
      </w:r>
      <w:r w:rsidR="00733EE1" w:rsidRPr="00E438CA">
        <w:t xml:space="preserve">. </w:t>
      </w:r>
      <w:r w:rsidR="00B73094">
        <w:t>In New Zealand</w:t>
      </w:r>
      <w:r w:rsidR="003F55EA">
        <w:t xml:space="preserve"> </w:t>
      </w:r>
      <w:r w:rsidR="00733EE1">
        <w:t>Peters (2002) stud</w:t>
      </w:r>
      <w:r w:rsidR="00974C39">
        <w:t>ied</w:t>
      </w:r>
      <w:r w:rsidR="00733EE1">
        <w:t xml:space="preserve"> teache</w:t>
      </w:r>
      <w:r w:rsidR="003F55EA">
        <w:t>rs’ perspectives of transitions</w:t>
      </w:r>
      <w:r w:rsidR="00974C39">
        <w:t xml:space="preserve"> and discovered</w:t>
      </w:r>
      <w:r>
        <w:t>, similarly,</w:t>
      </w:r>
      <w:r w:rsidR="00974C39">
        <w:t xml:space="preserve"> </w:t>
      </w:r>
      <w:r w:rsidR="00733EE1">
        <w:t xml:space="preserve">that whilst </w:t>
      </w:r>
      <w:r w:rsidR="004F70E5">
        <w:t>they</w:t>
      </w:r>
      <w:r w:rsidR="00733EE1">
        <w:t xml:space="preserve"> </w:t>
      </w:r>
      <w:r w:rsidR="00024E3B">
        <w:t xml:space="preserve">were keen to </w:t>
      </w:r>
      <w:r w:rsidR="00733EE1">
        <w:t xml:space="preserve">implement </w:t>
      </w:r>
      <w:r w:rsidR="0035541E">
        <w:t>a</w:t>
      </w:r>
      <w:r w:rsidR="00733EE1">
        <w:t xml:space="preserve"> develop</w:t>
      </w:r>
      <w:r w:rsidR="003F55EA">
        <w:t>mentally appropriate curriculum</w:t>
      </w:r>
      <w:r w:rsidR="00733EE1">
        <w:t xml:space="preserve"> they felt pressured to adopt </w:t>
      </w:r>
      <w:r w:rsidR="004F70E5">
        <w:t xml:space="preserve">more formal </w:t>
      </w:r>
      <w:r w:rsidR="0035541E">
        <w:t xml:space="preserve">approaches </w:t>
      </w:r>
      <w:r w:rsidR="00733EE1">
        <w:t>in order to meet academic demands</w:t>
      </w:r>
      <w:r w:rsidR="004F70E5">
        <w:t xml:space="preserve">. </w:t>
      </w:r>
      <w:r w:rsidR="009F2CA9">
        <w:t xml:space="preserve">This finding is supported by </w:t>
      </w:r>
      <w:r w:rsidR="009F2CA9" w:rsidRPr="00E438CA">
        <w:t xml:space="preserve">Martlew, </w:t>
      </w:r>
      <w:r w:rsidR="009F2CA9">
        <w:t>Stephen and</w:t>
      </w:r>
      <w:r w:rsidR="009F2CA9" w:rsidRPr="0084111C">
        <w:t xml:space="preserve"> Ellis</w:t>
      </w:r>
      <w:r w:rsidR="009F2CA9" w:rsidRPr="00E438CA">
        <w:t xml:space="preserve"> </w:t>
      </w:r>
      <w:r w:rsidR="00024E3B">
        <w:t xml:space="preserve">(2011), </w:t>
      </w:r>
      <w:r w:rsidR="00561132">
        <w:t>Scottish research. They discovered that despite their desire to extend play-based learning approaches into Year 1</w:t>
      </w:r>
      <w:r w:rsidR="00733EE1" w:rsidRPr="00E438CA">
        <w:t xml:space="preserve"> teachers</w:t>
      </w:r>
      <w:r w:rsidR="00024E3B">
        <w:t xml:space="preserve"> </w:t>
      </w:r>
      <w:r w:rsidR="00561132">
        <w:t xml:space="preserve">generally opted </w:t>
      </w:r>
      <w:r w:rsidR="00561132" w:rsidRPr="000F2BDC">
        <w:t>for a formal work-sheet approach to learning</w:t>
      </w:r>
      <w:r w:rsidR="00561132">
        <w:t>,</w:t>
      </w:r>
      <w:r w:rsidR="00561132" w:rsidRPr="000F2BDC">
        <w:t xml:space="preserve"> as it was </w:t>
      </w:r>
      <w:r w:rsidR="00561132">
        <w:t>perceived</w:t>
      </w:r>
      <w:r w:rsidR="00561132" w:rsidRPr="000F2BDC">
        <w:t xml:space="preserve"> to be difficult to gather evidence of progression through play</w:t>
      </w:r>
      <w:r w:rsidR="00561132">
        <w:t>-</w:t>
      </w:r>
      <w:r w:rsidR="00561132" w:rsidRPr="000F2BDC">
        <w:t>based learning scenarios.</w:t>
      </w:r>
      <w:r w:rsidR="00561132">
        <w:t xml:space="preserve"> Therefore, they were </w:t>
      </w:r>
      <w:r w:rsidR="00733EE1" w:rsidRPr="00E438CA">
        <w:t xml:space="preserve">constrained by </w:t>
      </w:r>
      <w:r w:rsidR="0046471E">
        <w:t>g</w:t>
      </w:r>
      <w:r w:rsidR="00733EE1">
        <w:t xml:space="preserve">overnment prescribed </w:t>
      </w:r>
      <w:r w:rsidR="00733EE1" w:rsidRPr="00E438CA">
        <w:t>assessment requirements</w:t>
      </w:r>
      <w:r w:rsidR="00733EE1">
        <w:t xml:space="preserve">. </w:t>
      </w:r>
    </w:p>
    <w:p w14:paraId="4B6E56C2" w14:textId="77777777" w:rsidR="00F916F0" w:rsidRPr="00265F9C" w:rsidRDefault="00F916F0" w:rsidP="00F916F0">
      <w:pPr>
        <w:tabs>
          <w:tab w:val="left" w:pos="6738"/>
        </w:tabs>
      </w:pPr>
      <w:r w:rsidRPr="00265F9C">
        <w:t xml:space="preserve">To conclude, the pedagogical recommendations explored in this section remain ideological as curriculum-based policy still advocates a play-based approach in ECE settings only. In practice children predominantly transition from play-based approaches to ones that are more formal when, or sometimes before, they move to primary school (Year 1). The implication is that despite ‘school ready’ being the proposed ideal solution for easing pedagogical tensions, in reality children must learn </w:t>
      </w:r>
      <w:r w:rsidRPr="00265F9C">
        <w:lastRenderedPageBreak/>
        <w:t xml:space="preserve">to be ready for the next phase of education by </w:t>
      </w:r>
      <w:r w:rsidR="00024E3B" w:rsidRPr="00265F9C">
        <w:t xml:space="preserve">constructing a new learner identity which will enable them to appropriate the </w:t>
      </w:r>
      <w:r w:rsidRPr="00265F9C">
        <w:t>behaviours that are valued in the new setting.</w:t>
      </w:r>
    </w:p>
    <w:p w14:paraId="630324FE" w14:textId="77777777" w:rsidR="00024E3B" w:rsidRDefault="00024E3B" w:rsidP="00024E3B">
      <w:r>
        <w:t>Alongside the notion that children can be prepared for school by adapting pedagogical approaches to ECE is the understanding that age can contribute to readiness. I will now explore the connection between age and readiness for school.</w:t>
      </w:r>
    </w:p>
    <w:p w14:paraId="0AAF2049" w14:textId="77777777" w:rsidR="008D3BDE" w:rsidRPr="005505FA" w:rsidRDefault="00253E30" w:rsidP="009818F6">
      <w:pPr>
        <w:pStyle w:val="Heading2"/>
      </w:pPr>
      <w:bookmarkStart w:id="9" w:name="_Toc482524372"/>
      <w:r>
        <w:t xml:space="preserve">Part 4: </w:t>
      </w:r>
      <w:r w:rsidR="008D3BDE" w:rsidRPr="005505FA">
        <w:t xml:space="preserve">Age and </w:t>
      </w:r>
      <w:r w:rsidR="00567805">
        <w:t>r</w:t>
      </w:r>
      <w:r w:rsidR="005505FA">
        <w:t xml:space="preserve">eadiness for </w:t>
      </w:r>
      <w:r w:rsidR="00567805">
        <w:t>s</w:t>
      </w:r>
      <w:r w:rsidR="008D3BDE" w:rsidRPr="005505FA">
        <w:t>chool</w:t>
      </w:r>
      <w:bookmarkEnd w:id="9"/>
    </w:p>
    <w:p w14:paraId="7B76353B" w14:textId="77777777" w:rsidR="002C1D94" w:rsidRDefault="00702BE0" w:rsidP="002C1D94">
      <w:r>
        <w:t>Although</w:t>
      </w:r>
      <w:r w:rsidR="00076027" w:rsidRPr="00907607">
        <w:t xml:space="preserve"> findings from educational research have </w:t>
      </w:r>
      <w:r w:rsidR="009C2DF6">
        <w:t>influenced</w:t>
      </w:r>
      <w:r w:rsidR="00076027" w:rsidRPr="00907607">
        <w:t xml:space="preserve"> the recommendation that schools should </w:t>
      </w:r>
      <w:r>
        <w:t xml:space="preserve">adapt to </w:t>
      </w:r>
      <w:r w:rsidR="00076027" w:rsidRPr="00907607">
        <w:t xml:space="preserve">be ready for children, current policy appears to privilege a delayed entry approach to school. </w:t>
      </w:r>
      <w:r>
        <w:t xml:space="preserve">This is evident in the fact that whilst </w:t>
      </w:r>
      <w:r w:rsidRPr="00907607">
        <w:t xml:space="preserve">children in England </w:t>
      </w:r>
      <w:r w:rsidR="009C2DF6">
        <w:t xml:space="preserve">typically </w:t>
      </w:r>
      <w:r w:rsidRPr="00907607">
        <w:t xml:space="preserve">begin </w:t>
      </w:r>
      <w:r>
        <w:t xml:space="preserve">Reception class in a primary </w:t>
      </w:r>
      <w:r w:rsidRPr="00907607">
        <w:t xml:space="preserve">school </w:t>
      </w:r>
      <w:r>
        <w:t xml:space="preserve">in </w:t>
      </w:r>
      <w:r w:rsidRPr="00907607">
        <w:t>the term following their fourth birthday</w:t>
      </w:r>
      <w:r>
        <w:t>, there is an</w:t>
      </w:r>
      <w:r w:rsidRPr="00907607">
        <w:t xml:space="preserve"> option for summer-born children to begin </w:t>
      </w:r>
      <w:r>
        <w:t xml:space="preserve">up to </w:t>
      </w:r>
      <w:r w:rsidRPr="00907607">
        <w:t>a year later</w:t>
      </w:r>
      <w:r>
        <w:t xml:space="preserve">, </w:t>
      </w:r>
      <w:r w:rsidRPr="00907607">
        <w:t>as these children are considered too young.</w:t>
      </w:r>
      <w:r>
        <w:t xml:space="preserve"> </w:t>
      </w:r>
      <w:r w:rsidR="003B63FD">
        <w:t>Similarly</w:t>
      </w:r>
      <w:r w:rsidR="005A2FC0">
        <w:t>,</w:t>
      </w:r>
      <w:r w:rsidR="003B63FD">
        <w:t xml:space="preserve"> in Australia the Queensland government state on their ‘education’ website that parents can request delayed entry to school (Prep) if “</w:t>
      </w:r>
      <w:r w:rsidR="003B63FD" w:rsidRPr="003B63FD">
        <w:rPr>
          <w:color w:val="000000"/>
        </w:rPr>
        <w:t>the child is not ready to cope with the social and emotional demands of schooling, or has delayed development</w:t>
      </w:r>
      <w:r w:rsidR="003B63FD">
        <w:rPr>
          <w:color w:val="000000"/>
        </w:rPr>
        <w:t>”</w:t>
      </w:r>
      <w:r w:rsidR="000D23CB">
        <w:rPr>
          <w:color w:val="000000"/>
        </w:rPr>
        <w:t xml:space="preserve"> (Department of Education and Training, 2015)</w:t>
      </w:r>
      <w:r w:rsidR="003B63FD" w:rsidRPr="003B63FD">
        <w:rPr>
          <w:color w:val="000000"/>
        </w:rPr>
        <w:t>.</w:t>
      </w:r>
      <w:r w:rsidR="003B63FD">
        <w:rPr>
          <w:color w:val="000000"/>
        </w:rPr>
        <w:t xml:space="preserve"> </w:t>
      </w:r>
      <w:r>
        <w:t>This</w:t>
      </w:r>
      <w:r w:rsidR="00076027" w:rsidRPr="00907607">
        <w:t xml:space="preserve"> delayed entry approach is influenced by the maturational theoretical perspective of readiness,</w:t>
      </w:r>
      <w:r w:rsidR="004C2869">
        <w:t xml:space="preserve"> which is based on the maturational perspective of child development, developed by Arnold Gesell in the early 20</w:t>
      </w:r>
      <w:r w:rsidR="004C2869" w:rsidRPr="004C2869">
        <w:rPr>
          <w:vertAlign w:val="superscript"/>
        </w:rPr>
        <w:t>th</w:t>
      </w:r>
      <w:r w:rsidR="004C2869">
        <w:t xml:space="preserve"> century. Gesell viewed children’s development to be biological, and argued that they would experience predictable sequences of development regardless of environmental factors</w:t>
      </w:r>
      <w:r w:rsidR="00D40958">
        <w:t xml:space="preserve"> (Gesell </w:t>
      </w:r>
      <w:r w:rsidR="000B3B63">
        <w:t>Institute</w:t>
      </w:r>
      <w:r w:rsidR="00D40958">
        <w:t xml:space="preserve"> of Child </w:t>
      </w:r>
      <w:r w:rsidR="000B3B63">
        <w:t>Development</w:t>
      </w:r>
      <w:r w:rsidR="00D40958">
        <w:t>, n</w:t>
      </w:r>
      <w:r w:rsidR="006614E7">
        <w:t>.</w:t>
      </w:r>
      <w:r w:rsidR="00D40958">
        <w:t>d</w:t>
      </w:r>
      <w:r w:rsidR="006614E7">
        <w:t>.</w:t>
      </w:r>
      <w:r w:rsidR="00D40958">
        <w:t>)</w:t>
      </w:r>
      <w:r w:rsidR="004C2869">
        <w:t xml:space="preserve">. </w:t>
      </w:r>
      <w:r w:rsidR="00076027" w:rsidRPr="00907607">
        <w:t xml:space="preserve"> </w:t>
      </w:r>
      <w:r w:rsidR="004C2869">
        <w:t xml:space="preserve">In relation to educational </w:t>
      </w:r>
      <w:r w:rsidR="00561132">
        <w:t xml:space="preserve">transitions </w:t>
      </w:r>
      <w:r w:rsidR="004C2869">
        <w:t>the maturational perspective is that i</w:t>
      </w:r>
      <w:r w:rsidR="00076027" w:rsidRPr="00907607">
        <w:t>f childre</w:t>
      </w:r>
      <w:r w:rsidR="00561132">
        <w:t>n are deemed unready for school</w:t>
      </w:r>
      <w:r w:rsidR="00076027" w:rsidRPr="00907607">
        <w:t xml:space="preserve"> it is assumed that they simply need more time to deve</w:t>
      </w:r>
      <w:r w:rsidR="00E869E6">
        <w:t xml:space="preserve">lop (Dockett </w:t>
      </w:r>
      <w:r w:rsidR="00D102E2">
        <w:t>and</w:t>
      </w:r>
      <w:r w:rsidR="00E869E6">
        <w:t xml:space="preserve"> Perry, 2002</w:t>
      </w:r>
      <w:r w:rsidR="00076027" w:rsidRPr="00907607">
        <w:t>).</w:t>
      </w:r>
      <w:r w:rsidR="00CE42C6">
        <w:t xml:space="preserve"> </w:t>
      </w:r>
      <w:r w:rsidR="00076027" w:rsidRPr="00907607">
        <w:t>Whilst it is still believed to be the child’s responsibility to be ready for school there is less pressure,</w:t>
      </w:r>
      <w:r w:rsidR="00E71C0C">
        <w:t xml:space="preserve"> as children are given time to “</w:t>
      </w:r>
      <w:r w:rsidR="00076027" w:rsidRPr="00907607">
        <w:t>let</w:t>
      </w:r>
      <w:r w:rsidR="00E71C0C">
        <w:t xml:space="preserve"> their natural potential unfold”</w:t>
      </w:r>
      <w:r w:rsidR="00076027" w:rsidRPr="00907607">
        <w:t xml:space="preserve"> (Dockett </w:t>
      </w:r>
      <w:r w:rsidR="00D102E2">
        <w:t>and</w:t>
      </w:r>
      <w:r w:rsidR="00076027" w:rsidRPr="00907607">
        <w:t xml:space="preserve"> Perry, 2002, p.</w:t>
      </w:r>
      <w:r w:rsidR="00966414">
        <w:t xml:space="preserve"> </w:t>
      </w:r>
      <w:r w:rsidR="00076027" w:rsidRPr="00907607">
        <w:t xml:space="preserve">70). </w:t>
      </w:r>
    </w:p>
    <w:p w14:paraId="00E518CA" w14:textId="77777777" w:rsidR="00270227" w:rsidRDefault="00076027" w:rsidP="002C1D94">
      <w:pPr>
        <w:rPr>
          <w:color w:val="FF0000"/>
        </w:rPr>
      </w:pPr>
      <w:r>
        <w:t>Welzer (1993,</w:t>
      </w:r>
      <w:r w:rsidRPr="009A4DB7">
        <w:t xml:space="preserve"> </w:t>
      </w:r>
      <w:r w:rsidR="00966414">
        <w:t xml:space="preserve">as </w:t>
      </w:r>
      <w:r>
        <w:t xml:space="preserve">cited in Griebel </w:t>
      </w:r>
      <w:r w:rsidR="00A81591">
        <w:t>and</w:t>
      </w:r>
      <w:r>
        <w:t xml:space="preserve"> Niesel, 2000, p. 01) defines transitions as “a phase of intensified and accelerated developmental demands”. This suggests that ch</w:t>
      </w:r>
      <w:r w:rsidR="00285846">
        <w:t>ildren should be at a stage of “</w:t>
      </w:r>
      <w:r>
        <w:t>intensified and accelerated development</w:t>
      </w:r>
      <w:r w:rsidR="00285846">
        <w:t>”</w:t>
      </w:r>
      <w:r>
        <w:t xml:space="preserve"> when they are deemed appropriately aged to make the </w:t>
      </w:r>
      <w:r>
        <w:lastRenderedPageBreak/>
        <w:t xml:space="preserve">transition from an early years curriculum to a primary curriculum. Fisher (2010) </w:t>
      </w:r>
      <w:r w:rsidR="00C5312D">
        <w:t>argues</w:t>
      </w:r>
      <w:r w:rsidR="00D863B6">
        <w:t>, however,</w:t>
      </w:r>
      <w:r w:rsidR="00C5312D">
        <w:t xml:space="preserve"> that this is </w:t>
      </w:r>
      <w:r>
        <w:t xml:space="preserve">contested in the relevant child development literature. Children in England transition from Nursery to Reception between the ages of </w:t>
      </w:r>
      <w:r w:rsidR="007E7C28">
        <w:t>four</w:t>
      </w:r>
      <w:r>
        <w:t xml:space="preserve"> and </w:t>
      </w:r>
      <w:r w:rsidR="007E7C28">
        <w:t>five</w:t>
      </w:r>
      <w:r>
        <w:t xml:space="preserve"> and then transition to a new </w:t>
      </w:r>
      <w:r w:rsidR="00285846">
        <w:t>p</w:t>
      </w:r>
      <w:r>
        <w:t xml:space="preserve">rimary curriculum between the ages of </w:t>
      </w:r>
      <w:r w:rsidR="007E7C28">
        <w:t>five</w:t>
      </w:r>
      <w:r w:rsidR="00D863B6">
        <w:t xml:space="preserve"> and</w:t>
      </w:r>
      <w:r>
        <w:t xml:space="preserve"> </w:t>
      </w:r>
      <w:r w:rsidR="007E7C28">
        <w:t>six</w:t>
      </w:r>
      <w:r>
        <w:t>. Therefore</w:t>
      </w:r>
      <w:r w:rsidR="00D863B6">
        <w:t>,</w:t>
      </w:r>
      <w:r>
        <w:t xml:space="preserve"> all children have made the shift from early learning experiences to more formal school experiences by the age of </w:t>
      </w:r>
      <w:r w:rsidR="007E7C28">
        <w:t>six</w:t>
      </w:r>
      <w:r>
        <w:t>. Fisher (2011)</w:t>
      </w:r>
      <w:r w:rsidR="005B4349">
        <w:t>, however,</w:t>
      </w:r>
      <w:r>
        <w:t xml:space="preserve"> reports findings that children do not experience a shift in learning preferences at t</w:t>
      </w:r>
      <w:r w:rsidR="002302EE">
        <w:t xml:space="preserve">his age, and </w:t>
      </w:r>
      <w:r>
        <w:t xml:space="preserve">still predominantly learn through first-hand exploration of the world around them. </w:t>
      </w:r>
      <w:r w:rsidR="00D863B6">
        <w:t xml:space="preserve">Furthermore, she </w:t>
      </w:r>
      <w:r w:rsidR="002302EE">
        <w:t xml:space="preserve">argues that it is </w:t>
      </w:r>
      <w:r>
        <w:t xml:space="preserve">at the age of </w:t>
      </w:r>
      <w:r w:rsidR="007E7C28">
        <w:t>seven</w:t>
      </w:r>
      <w:r w:rsidR="00E71C0C">
        <w:t xml:space="preserve"> that children experience a </w:t>
      </w:r>
      <w:r w:rsidR="001D5B38">
        <w:t>spate in development</w:t>
      </w:r>
      <w:r>
        <w:t xml:space="preserve"> and become more responsive to adult directed learnin</w:t>
      </w:r>
      <w:r w:rsidR="001D5B38">
        <w:t>g and abstract approaches</w:t>
      </w:r>
      <w:r>
        <w:t xml:space="preserve">. </w:t>
      </w:r>
    </w:p>
    <w:p w14:paraId="6FF4B6B3" w14:textId="77777777" w:rsidR="00270227" w:rsidRPr="00A84978" w:rsidRDefault="00076027" w:rsidP="00076027">
      <w:pPr>
        <w:tabs>
          <w:tab w:val="left" w:pos="6738"/>
        </w:tabs>
      </w:pPr>
      <w:r>
        <w:t xml:space="preserve">The literature presented above </w:t>
      </w:r>
      <w:r w:rsidR="007C0F77">
        <w:t>indicates</w:t>
      </w:r>
      <w:r>
        <w:t xml:space="preserve"> that the children in </w:t>
      </w:r>
      <w:r w:rsidR="00561132">
        <w:t>my study</w:t>
      </w:r>
      <w:r w:rsidR="00C21786">
        <w:t xml:space="preserve"> </w:t>
      </w:r>
      <w:r>
        <w:t xml:space="preserve">may be developmentally ready for changes in approaches to learning, as they start Year 1 </w:t>
      </w:r>
      <w:r w:rsidR="00493227">
        <w:t xml:space="preserve">later than children in England. </w:t>
      </w:r>
      <w:r w:rsidR="00607A6D">
        <w:t>Fisher (2010</w:t>
      </w:r>
      <w:r>
        <w:t xml:space="preserve">) </w:t>
      </w:r>
      <w:r w:rsidR="00D863B6">
        <w:t>argues</w:t>
      </w:r>
      <w:r w:rsidR="00D102E2">
        <w:t xml:space="preserve">, however, </w:t>
      </w:r>
      <w:r>
        <w:t xml:space="preserve">that as these children are still not </w:t>
      </w:r>
      <w:r w:rsidR="00913E89">
        <w:t>seven</w:t>
      </w:r>
      <w:r>
        <w:t xml:space="preserve"> then the early educational curriculum would still be the most developmentally appropriate</w:t>
      </w:r>
      <w:r w:rsidR="00607A6D">
        <w:t xml:space="preserve">. </w:t>
      </w:r>
      <w:r w:rsidR="009E0CC4">
        <w:t xml:space="preserve">Moreover, </w:t>
      </w:r>
      <w:r w:rsidR="00966414">
        <w:t>Sukhdeep, Winters and Friedman</w:t>
      </w:r>
      <w:r w:rsidRPr="001374E9">
        <w:rPr>
          <w:i/>
        </w:rPr>
        <w:t xml:space="preserve"> </w:t>
      </w:r>
      <w:r>
        <w:t>(2006) suggest that</w:t>
      </w:r>
      <w:r w:rsidR="002F35F1">
        <w:t xml:space="preserve"> significant variations in the readiness</w:t>
      </w:r>
      <w:r>
        <w:t xml:space="preserve"> of children will </w:t>
      </w:r>
      <w:r w:rsidR="0046471E">
        <w:t>exist;</w:t>
      </w:r>
      <w:r>
        <w:t xml:space="preserve"> regardless of w</w:t>
      </w:r>
      <w:r w:rsidR="002F35F1">
        <w:t>hat age they begin school</w:t>
      </w:r>
      <w:r>
        <w:t>.  Whilst</w:t>
      </w:r>
      <w:r w:rsidRPr="00B3234A">
        <w:t xml:space="preserve"> parents </w:t>
      </w:r>
      <w:r>
        <w:t xml:space="preserve">in England </w:t>
      </w:r>
      <w:r w:rsidRPr="00B3234A">
        <w:t xml:space="preserve">have the flexibility to delay their child’s entry to school and give them the time to develop, </w:t>
      </w:r>
      <w:r>
        <w:t>it</w:t>
      </w:r>
      <w:r w:rsidRPr="00B3234A">
        <w:t xml:space="preserve"> must be acknowledge</w:t>
      </w:r>
      <w:r w:rsidR="00D863B6">
        <w:t>d</w:t>
      </w:r>
      <w:r w:rsidRPr="00B3234A">
        <w:t xml:space="preserve"> that </w:t>
      </w:r>
      <w:r>
        <w:t xml:space="preserve">pedagogical tensions still exist, </w:t>
      </w:r>
      <w:r w:rsidR="00D863B6">
        <w:t xml:space="preserve">thus </w:t>
      </w:r>
      <w:r w:rsidRPr="00B3234A">
        <w:t xml:space="preserve">delaying their entry to school does not necessarily ensure a smooth transition. </w:t>
      </w:r>
      <w:r>
        <w:t xml:space="preserve">This raises questions as to whether children’s age is crucial to their transitions experiences. I am therefore keen to explore how the children in my setting perceive their transition experiences and compare this with the research conducted in England, in which the children experience the transition to Year 1 at an earlier age. </w:t>
      </w:r>
    </w:p>
    <w:p w14:paraId="1A11EF83" w14:textId="77777777" w:rsidR="002C1D94" w:rsidRDefault="00D95AAF" w:rsidP="002C1D94">
      <w:pPr>
        <w:tabs>
          <w:tab w:val="left" w:pos="6738"/>
        </w:tabs>
        <w:spacing w:before="240"/>
      </w:pPr>
      <w:r w:rsidRPr="00265F9C">
        <w:t xml:space="preserve">Instead of delaying entry to school for children who are deemed ‘unready’ it is argued that a successful transition can still be achieved through positive social interaction. </w:t>
      </w:r>
      <w:r w:rsidR="00076027" w:rsidRPr="00D92E51">
        <w:t xml:space="preserve">Woodhead and Moss (2007) </w:t>
      </w:r>
      <w:r>
        <w:t xml:space="preserve">explain, </w:t>
      </w:r>
      <w:r w:rsidR="00D92E51" w:rsidRPr="00D92E51">
        <w:t>‘</w:t>
      </w:r>
      <w:r w:rsidR="00076027" w:rsidRPr="00D92E51">
        <w:t>‘rather than keeping children out of school until they are ready, children need to be in learning environments where adults and peers will nurture their learning and development’</w:t>
      </w:r>
      <w:r w:rsidR="00D92E51" w:rsidRPr="00D92E51">
        <w:t>’</w:t>
      </w:r>
      <w:r w:rsidR="00076027" w:rsidRPr="00D92E51">
        <w:t xml:space="preserve"> (p.</w:t>
      </w:r>
      <w:r w:rsidR="003A06E7">
        <w:t xml:space="preserve"> </w:t>
      </w:r>
      <w:r w:rsidR="00076027" w:rsidRPr="00D92E51">
        <w:t>14).</w:t>
      </w:r>
      <w:r w:rsidR="00D92E51" w:rsidRPr="00D92E51">
        <w:t xml:space="preserve"> </w:t>
      </w:r>
      <w:r w:rsidR="005D6F36">
        <w:t xml:space="preserve"> This view supports the socio-cultural theoretical perspective of readiness. </w:t>
      </w:r>
      <w:r w:rsidR="004C2869">
        <w:t>This v</w:t>
      </w:r>
      <w:r w:rsidR="00020AF7">
        <w:t>iew draws on Vygotskian</w:t>
      </w:r>
      <w:r w:rsidR="004C2869">
        <w:t xml:space="preserve"> (1986) child development </w:t>
      </w:r>
      <w:r w:rsidR="008C73DB">
        <w:t>theory,</w:t>
      </w:r>
      <w:r w:rsidR="004C2869">
        <w:t xml:space="preserve"> in </w:t>
      </w:r>
      <w:r w:rsidR="007C0F77">
        <w:t>that</w:t>
      </w:r>
      <w:r w:rsidR="004C2869">
        <w:t xml:space="preserve"> learning</w:t>
      </w:r>
      <w:r w:rsidR="00020AF7">
        <w:t xml:space="preserve"> and development occur through social </w:t>
      </w:r>
      <w:r w:rsidR="00020AF7">
        <w:lastRenderedPageBreak/>
        <w:t xml:space="preserve">interaction. </w:t>
      </w:r>
      <w:r w:rsidR="005D6F36" w:rsidRPr="005D6F36">
        <w:t xml:space="preserve">From this </w:t>
      </w:r>
      <w:r w:rsidR="00020AF7">
        <w:t>socio-cultural perspective</w:t>
      </w:r>
      <w:r w:rsidR="00D93B0A">
        <w:t xml:space="preserve"> of </w:t>
      </w:r>
      <w:r w:rsidR="004F6BC8">
        <w:t>readiness</w:t>
      </w:r>
      <w:r w:rsidR="005D6F36" w:rsidRPr="005D6F36">
        <w:t xml:space="preserve"> educators would not wait for children to develop in all areas but would identify the areas in which maturation had not yet been achieved and then</w:t>
      </w:r>
      <w:r w:rsidR="00C5312D">
        <w:t>,</w:t>
      </w:r>
      <w:r w:rsidR="005D6F36" w:rsidRPr="005D6F36">
        <w:t xml:space="preserve"> through adult and peer stimulation</w:t>
      </w:r>
      <w:r w:rsidR="00C5312D">
        <w:t>,</w:t>
      </w:r>
      <w:r w:rsidR="005D6F36" w:rsidRPr="005D6F36">
        <w:t xml:space="preserve"> the child could be appropriately challenged within their zone of proximal</w:t>
      </w:r>
      <w:r w:rsidR="002F35F1">
        <w:t xml:space="preserve"> development (Peters, 2003</w:t>
      </w:r>
      <w:r w:rsidR="00C21786">
        <w:t>)</w:t>
      </w:r>
      <w:r w:rsidR="005D6F36" w:rsidRPr="005D6F36">
        <w:t xml:space="preserve">. </w:t>
      </w:r>
      <w:r w:rsidR="00C5312D">
        <w:t xml:space="preserve">Peters </w:t>
      </w:r>
      <w:r w:rsidR="00C21786">
        <w:t xml:space="preserve">(2003) </w:t>
      </w:r>
      <w:r w:rsidR="00C5312D">
        <w:t>t</w:t>
      </w:r>
      <w:r w:rsidR="005D6F36" w:rsidRPr="005D6F36">
        <w:t xml:space="preserve">hus </w:t>
      </w:r>
      <w:r w:rsidR="00C5312D">
        <w:t>supports the notion of ‘ready schools’:</w:t>
      </w:r>
      <w:r w:rsidR="005D6F36" w:rsidRPr="005D6F36">
        <w:t xml:space="preserve"> </w:t>
      </w:r>
      <w:r w:rsidR="0088618E">
        <w:t>c</w:t>
      </w:r>
      <w:r w:rsidR="005D6F36" w:rsidRPr="005D6F36">
        <w:t>hildren are not responsible for meeting prescribed norms, nor are educators responsible for intervening in an attempt to meet these norms on time</w:t>
      </w:r>
      <w:r w:rsidR="0088618E">
        <w:t>.</w:t>
      </w:r>
      <w:r w:rsidR="005D6F36" w:rsidRPr="005D6F36">
        <w:t xml:space="preserve"> </w:t>
      </w:r>
      <w:r w:rsidR="0088618E">
        <w:t>A</w:t>
      </w:r>
      <w:r w:rsidR="005D6F36" w:rsidRPr="005D6F36">
        <w:t>lternatively</w:t>
      </w:r>
      <w:r w:rsidR="0088618E">
        <w:t>,</w:t>
      </w:r>
      <w:r w:rsidR="005D6F36" w:rsidRPr="005D6F36">
        <w:t xml:space="preserve"> “teachers will work within each child’s zone of proximal development”, on their arrival to school accepting and supporting differences in ability and development (p.</w:t>
      </w:r>
      <w:r w:rsidR="00583FF3">
        <w:t xml:space="preserve"> </w:t>
      </w:r>
      <w:r w:rsidR="005D6F36" w:rsidRPr="005D6F36">
        <w:t>17).</w:t>
      </w:r>
    </w:p>
    <w:p w14:paraId="3D1E249F" w14:textId="77777777" w:rsidR="00476C40" w:rsidRDefault="00D92E51" w:rsidP="007C0F77">
      <w:pPr>
        <w:tabs>
          <w:tab w:val="left" w:pos="6738"/>
        </w:tabs>
        <w:spacing w:before="240"/>
        <w:rPr>
          <w:b/>
          <w:color w:val="0070C0"/>
        </w:rPr>
      </w:pPr>
      <w:r w:rsidRPr="00D92E51">
        <w:t xml:space="preserve">This view that learning and development can be nurtured through interaction with adults and peers leads me on to the next section of this literature review in which I will explore </w:t>
      </w:r>
      <w:r w:rsidR="00B424EC">
        <w:t>the</w:t>
      </w:r>
      <w:r w:rsidRPr="00D92E51">
        <w:t xml:space="preserve"> </w:t>
      </w:r>
      <w:r w:rsidR="00CC3A0D">
        <w:t xml:space="preserve">cultural and </w:t>
      </w:r>
      <w:r w:rsidRPr="00D92E51">
        <w:t>social influences on children’s transition experiences.</w:t>
      </w:r>
      <w:r>
        <w:rPr>
          <w:color w:val="4F81BD" w:themeColor="accent1"/>
        </w:rPr>
        <w:t xml:space="preserve"> </w:t>
      </w:r>
    </w:p>
    <w:p w14:paraId="486FABCC" w14:textId="77777777" w:rsidR="00C73004" w:rsidRPr="00476DE3" w:rsidRDefault="00253E30" w:rsidP="009818F6">
      <w:pPr>
        <w:pStyle w:val="Heading2"/>
      </w:pPr>
      <w:bookmarkStart w:id="10" w:name="_Toc482524373"/>
      <w:r>
        <w:t xml:space="preserve">Part 5: </w:t>
      </w:r>
      <w:r w:rsidR="003A6C60">
        <w:t>Cultural</w:t>
      </w:r>
      <w:r w:rsidR="007D5155">
        <w:t xml:space="preserve"> and </w:t>
      </w:r>
      <w:r w:rsidR="00B87524">
        <w:t>s</w:t>
      </w:r>
      <w:r w:rsidR="007D5155">
        <w:t xml:space="preserve">ocial </w:t>
      </w:r>
      <w:r w:rsidR="003A6C60">
        <w:t>influences on</w:t>
      </w:r>
      <w:r w:rsidR="007D5155">
        <w:t xml:space="preserve"> </w:t>
      </w:r>
      <w:r w:rsidR="00B87524">
        <w:t>t</w:t>
      </w:r>
      <w:r w:rsidR="003A6C60">
        <w:t>ransition experiences</w:t>
      </w:r>
      <w:bookmarkEnd w:id="10"/>
    </w:p>
    <w:p w14:paraId="7F1E883F" w14:textId="77777777" w:rsidR="00D102E2" w:rsidRPr="00220066" w:rsidRDefault="00C73004" w:rsidP="00220066">
      <w:pPr>
        <w:tabs>
          <w:tab w:val="left" w:pos="6738"/>
        </w:tabs>
      </w:pPr>
      <w:r w:rsidRPr="00C73004">
        <w:t>Whilst</w:t>
      </w:r>
      <w:r w:rsidR="00220A92" w:rsidRPr="00C73004">
        <w:t xml:space="preserve"> </w:t>
      </w:r>
      <w:r w:rsidR="00B30630">
        <w:t>this</w:t>
      </w:r>
      <w:r w:rsidR="00220A92" w:rsidRPr="00C73004">
        <w:t xml:space="preserve"> review </w:t>
      </w:r>
      <w:r w:rsidRPr="00C73004">
        <w:t xml:space="preserve">has </w:t>
      </w:r>
      <w:r w:rsidR="00220A92" w:rsidRPr="00C73004">
        <w:t xml:space="preserve">revealed tensions between </w:t>
      </w:r>
      <w:r w:rsidRPr="00C73004">
        <w:t>recommended</w:t>
      </w:r>
      <w:r w:rsidR="00220A92" w:rsidRPr="00C73004">
        <w:t xml:space="preserve"> practice and policy </w:t>
      </w:r>
      <w:r w:rsidR="00B30630">
        <w:t>associated with</w:t>
      </w:r>
      <w:r w:rsidRPr="00C73004">
        <w:t xml:space="preserve"> pedagogical discontinuities,</w:t>
      </w:r>
      <w:r w:rsidR="00220A92" w:rsidRPr="00C73004">
        <w:t xml:space="preserve"> there is research to suggest </w:t>
      </w:r>
      <w:r w:rsidRPr="00C73004">
        <w:t xml:space="preserve">that </w:t>
      </w:r>
      <w:r w:rsidR="00220A92" w:rsidRPr="00C73004">
        <w:t xml:space="preserve">other issues are of more relevance to the children. </w:t>
      </w:r>
      <w:r w:rsidR="00B53CFC">
        <w:t>Fisher (2009)</w:t>
      </w:r>
      <w:r w:rsidR="00C41BC1">
        <w:t xml:space="preserve"> </w:t>
      </w:r>
      <w:r w:rsidR="00B30630">
        <w:t xml:space="preserve">conducted research aimed at </w:t>
      </w:r>
      <w:r w:rsidR="00B53CFC">
        <w:t>discover</w:t>
      </w:r>
      <w:r w:rsidR="00B30630">
        <w:t>ing</w:t>
      </w:r>
      <w:r w:rsidR="00B53CFC">
        <w:t xml:space="preserve"> how parents, teachers and children felt prior to the transition to Year 1</w:t>
      </w:r>
      <w:r w:rsidR="00713826">
        <w:t xml:space="preserve">, </w:t>
      </w:r>
      <w:r w:rsidR="00B30630">
        <w:t>and found that</w:t>
      </w:r>
      <w:r w:rsidR="00713826">
        <w:t>;</w:t>
      </w:r>
      <w:r w:rsidR="00B53CFC">
        <w:t xml:space="preserve"> “whilst teachers talked of the curriculum and learning opportunities, the children were far more pre-occupied with friends, the playground and toilets” (p.</w:t>
      </w:r>
      <w:r w:rsidR="00214E00">
        <w:t xml:space="preserve"> </w:t>
      </w:r>
      <w:r w:rsidR="00B53CFC">
        <w:t xml:space="preserve">143). </w:t>
      </w:r>
      <w:r>
        <w:t xml:space="preserve">In response to this research evidence I will now explore how identified </w:t>
      </w:r>
      <w:r w:rsidR="00CC3A0D">
        <w:t>s</w:t>
      </w:r>
      <w:r>
        <w:t xml:space="preserve">ocial </w:t>
      </w:r>
      <w:r w:rsidR="00E11760">
        <w:t xml:space="preserve">discontinuities </w:t>
      </w:r>
      <w:r w:rsidR="00B30630">
        <w:t>are reported to</w:t>
      </w:r>
      <w:r>
        <w:t xml:space="preserve"> impact upon children’s experiences of </w:t>
      </w:r>
      <w:r w:rsidR="00220066">
        <w:t>transitions</w:t>
      </w:r>
      <w:r w:rsidR="00CC3A0D">
        <w:t>, and will then move on to explore the physical discontinuities</w:t>
      </w:r>
      <w:r>
        <w:t xml:space="preserve">. </w:t>
      </w:r>
    </w:p>
    <w:p w14:paraId="515DE29B" w14:textId="77777777" w:rsidR="00270227" w:rsidRDefault="007C0F77" w:rsidP="00220A92">
      <w:pPr>
        <w:tabs>
          <w:tab w:val="left" w:pos="6738"/>
        </w:tabs>
      </w:pPr>
      <w:r>
        <w:t xml:space="preserve">When reporting her findings from an intensive review of literature and empirical research to the </w:t>
      </w:r>
      <w:r w:rsidR="00220A92">
        <w:t xml:space="preserve">Ministry of Education in New Zealand, Peters (2010) highlighted </w:t>
      </w:r>
      <w:r>
        <w:t xml:space="preserve">that </w:t>
      </w:r>
      <w:r w:rsidR="00220A92">
        <w:t>children’s relationships with their peers and their teacher was crucial to achieving a succes</w:t>
      </w:r>
      <w:r w:rsidR="002F35F1">
        <w:t>sful transition to school</w:t>
      </w:r>
      <w:r w:rsidR="00220A92">
        <w:t>.</w:t>
      </w:r>
      <w:r w:rsidR="00220A92" w:rsidRPr="000F6A77">
        <w:rPr>
          <w:color w:val="0070C0"/>
        </w:rPr>
        <w:t xml:space="preserve"> </w:t>
      </w:r>
      <w:r w:rsidR="00B87524">
        <w:t>W</w:t>
      </w:r>
      <w:r w:rsidR="00220A92" w:rsidRPr="000A45EB">
        <w:t xml:space="preserve">hile some literature </w:t>
      </w:r>
      <w:r w:rsidR="00220A92">
        <w:t>identifies</w:t>
      </w:r>
      <w:r w:rsidR="00220A92" w:rsidRPr="000A45EB">
        <w:t xml:space="preserve"> the benefits of making </w:t>
      </w:r>
      <w:r>
        <w:t>t</w:t>
      </w:r>
      <w:r w:rsidR="00220A92" w:rsidRPr="000A45EB">
        <w:t>ransition</w:t>
      </w:r>
      <w:r>
        <w:t>s</w:t>
      </w:r>
      <w:r w:rsidR="00220A92" w:rsidRPr="000A45EB">
        <w:t xml:space="preserve"> with familiar peers</w:t>
      </w:r>
      <w:r w:rsidR="00220A92">
        <w:t xml:space="preserve">, </w:t>
      </w:r>
      <w:r w:rsidR="00B60F60">
        <w:t>contesting literature associates positive transition experiences with a child’s existing social skills and ability to build new relationships</w:t>
      </w:r>
      <w:r w:rsidR="00220A92" w:rsidRPr="000A45EB">
        <w:t xml:space="preserve">.  </w:t>
      </w:r>
    </w:p>
    <w:p w14:paraId="19CB28C1" w14:textId="77777777" w:rsidR="0029632B" w:rsidRDefault="00220A92" w:rsidP="00220A92">
      <w:pPr>
        <w:tabs>
          <w:tab w:val="left" w:pos="6738"/>
        </w:tabs>
      </w:pPr>
      <w:r>
        <w:lastRenderedPageBreak/>
        <w:t>From his review of theoretical literature and empirical research evidence Yeboah (2002) concluded that transitions to school were enhanced when children made the trans</w:t>
      </w:r>
      <w:r w:rsidR="002F35F1">
        <w:t>ition with familiar peers</w:t>
      </w:r>
      <w:r>
        <w:t xml:space="preserve">. </w:t>
      </w:r>
      <w:r w:rsidR="007C0F77">
        <w:t>In support of this claim</w:t>
      </w:r>
      <w:r w:rsidR="006C64F1">
        <w:t xml:space="preserve"> p</w:t>
      </w:r>
      <w:r>
        <w:t xml:space="preserve">ossible separation from friends was found </w:t>
      </w:r>
      <w:r w:rsidR="003B3A67">
        <w:t xml:space="preserve">by Fisher (2009) </w:t>
      </w:r>
      <w:r>
        <w:t xml:space="preserve">to be a cause of anxiety for impending </w:t>
      </w:r>
      <w:r w:rsidR="00DB7E84">
        <w:t>transitions</w:t>
      </w:r>
      <w:r>
        <w:t xml:space="preserve">. Although </w:t>
      </w:r>
      <w:r w:rsidR="00AD78AC">
        <w:t>Loizou</w:t>
      </w:r>
      <w:r w:rsidR="006C64F1">
        <w:t>’s</w:t>
      </w:r>
      <w:r>
        <w:t xml:space="preserve"> (2011) </w:t>
      </w:r>
      <w:r w:rsidR="006C64F1">
        <w:t>study revealed</w:t>
      </w:r>
      <w:r>
        <w:t xml:space="preserve"> that children perceived their friends to be “an indirect support system” at </w:t>
      </w:r>
      <w:r w:rsidR="00B87524">
        <w:t>school, with</w:t>
      </w:r>
      <w:r>
        <w:t xml:space="preserve"> whom they felt empowered to encounter new experiences, she also </w:t>
      </w:r>
      <w:r w:rsidR="003B22FD">
        <w:t>discovered</w:t>
      </w:r>
      <w:r>
        <w:t xml:space="preserve"> that </w:t>
      </w:r>
      <w:r w:rsidR="00D95AAF">
        <w:t>they</w:t>
      </w:r>
      <w:r>
        <w:t xml:space="preserve"> were excited about the prospect of making new friends</w:t>
      </w:r>
      <w:r w:rsidR="00D95AAF">
        <w:t xml:space="preserve"> </w:t>
      </w:r>
      <w:r>
        <w:t>(p.</w:t>
      </w:r>
      <w:r w:rsidR="0055646C">
        <w:t xml:space="preserve"> </w:t>
      </w:r>
      <w:r>
        <w:t>48</w:t>
      </w:r>
      <w:r w:rsidR="0055646C">
        <w:t>-</w:t>
      </w:r>
      <w:r>
        <w:t xml:space="preserve">49).  This </w:t>
      </w:r>
      <w:r w:rsidR="00464798">
        <w:t>suggests</w:t>
      </w:r>
      <w:r>
        <w:t xml:space="preserve"> that children do not need to be accompanied by familiar friends in order to experience a positive transition</w:t>
      </w:r>
      <w:r w:rsidR="00B87524">
        <w:t>,</w:t>
      </w:r>
      <w:r>
        <w:t xml:space="preserve"> </w:t>
      </w:r>
      <w:r w:rsidR="00FB7893">
        <w:t>i</w:t>
      </w:r>
      <w:r w:rsidR="00B87524">
        <w:t>nstead,</w:t>
      </w:r>
      <w:r>
        <w:t xml:space="preserve"> </w:t>
      </w:r>
      <w:r w:rsidR="00D95AAF">
        <w:t>a</w:t>
      </w:r>
      <w:r>
        <w:t xml:space="preserve"> successful transition</w:t>
      </w:r>
      <w:r w:rsidR="007D0D42">
        <w:t>,</w:t>
      </w:r>
      <w:r>
        <w:t xml:space="preserve"> as </w:t>
      </w:r>
      <w:r w:rsidR="006C64F1">
        <w:t>argued</w:t>
      </w:r>
      <w:r>
        <w:t xml:space="preserve"> by O’Kane (2007), is related to their ability to build relationships.</w:t>
      </w:r>
    </w:p>
    <w:p w14:paraId="21E742CA" w14:textId="77777777" w:rsidR="00270227" w:rsidRDefault="006C64F1" w:rsidP="00220A92">
      <w:pPr>
        <w:tabs>
          <w:tab w:val="left" w:pos="6738"/>
        </w:tabs>
      </w:pPr>
      <w:r>
        <w:t xml:space="preserve">There is supporting </w:t>
      </w:r>
      <w:r w:rsidR="00B87524">
        <w:t xml:space="preserve">evidence </w:t>
      </w:r>
      <w:r w:rsidR="00220A92">
        <w:t>that the children who have developed the necessary social skills to develop friendships will have a more positive transition experience (</w:t>
      </w:r>
      <w:r w:rsidR="00E11760">
        <w:t xml:space="preserve">Walsh, Taylor, Sproule and McGuiness </w:t>
      </w:r>
      <w:r w:rsidR="00220A92">
        <w:t xml:space="preserve">2008; Dockett </w:t>
      </w:r>
      <w:r w:rsidR="0055646C">
        <w:t>and</w:t>
      </w:r>
      <w:r w:rsidR="00220A92">
        <w:t xml:space="preserve"> Perry, 2001). </w:t>
      </w:r>
      <w:r w:rsidR="00B87524">
        <w:t>F</w:t>
      </w:r>
      <w:r w:rsidR="00220A92">
        <w:t>urther explorat</w:t>
      </w:r>
      <w:r w:rsidR="00C87850">
        <w:t xml:space="preserve">ion of Fisher’s </w:t>
      </w:r>
      <w:r w:rsidR="00DB7E84">
        <w:t xml:space="preserve">(2009) </w:t>
      </w:r>
      <w:r w:rsidR="00C87850">
        <w:t>study</w:t>
      </w:r>
      <w:r w:rsidR="00B87524">
        <w:t>, however,</w:t>
      </w:r>
      <w:r w:rsidR="00C87850">
        <w:t xml:space="preserve"> reveals an important f</w:t>
      </w:r>
      <w:r w:rsidR="00220A92">
        <w:t>act</w:t>
      </w:r>
      <w:r w:rsidR="00913E89">
        <w:t>,</w:t>
      </w:r>
      <w:r w:rsidR="00220A92">
        <w:t xml:space="preserve"> children were excited by the prospect that “new friendships come to be added to the old ones” (p.</w:t>
      </w:r>
      <w:r w:rsidR="0055646C">
        <w:t xml:space="preserve"> </w:t>
      </w:r>
      <w:r w:rsidR="00220A92">
        <w:t xml:space="preserve">49). In </w:t>
      </w:r>
      <w:r w:rsidR="00B87524">
        <w:t xml:space="preserve">other words, </w:t>
      </w:r>
      <w:r w:rsidR="00220A92">
        <w:t xml:space="preserve">whilst the ability to build new relationships can have a positive impact on transition experiences, the benefits of the </w:t>
      </w:r>
      <w:r w:rsidR="002F35F1">
        <w:t>established friendships</w:t>
      </w:r>
      <w:r w:rsidR="00220A92">
        <w:t xml:space="preserve"> should not be overlooked</w:t>
      </w:r>
      <w:r w:rsidR="00B87524">
        <w:t>.</w:t>
      </w:r>
      <w:r w:rsidR="00220A92">
        <w:t xml:space="preserve"> </w:t>
      </w:r>
      <w:r w:rsidR="00B87524">
        <w:t>A</w:t>
      </w:r>
      <w:r w:rsidR="00220A92">
        <w:t>s Margetts (2002) reports</w:t>
      </w:r>
      <w:r w:rsidR="00E11760">
        <w:t>,</w:t>
      </w:r>
      <w:r w:rsidR="00220A92">
        <w:t xml:space="preserve"> it is the presence of a familiar </w:t>
      </w:r>
      <w:r w:rsidR="00464798">
        <w:t>friend</w:t>
      </w:r>
      <w:r w:rsidR="00913E89">
        <w:t xml:space="preserve"> which</w:t>
      </w:r>
      <w:r w:rsidR="00220A92">
        <w:t xml:space="preserve"> has a significant impact on children’s ability to adjust to transiti</w:t>
      </w:r>
      <w:r w:rsidR="002F35F1">
        <w:t>onal changes</w:t>
      </w:r>
      <w:r w:rsidR="009241F0">
        <w:t>. I</w:t>
      </w:r>
      <w:r w:rsidR="00966414">
        <w:t>n agreement wi</w:t>
      </w:r>
      <w:r w:rsidR="00E11760">
        <w:t>th</w:t>
      </w:r>
      <w:r w:rsidR="00E11760" w:rsidRPr="00E11760">
        <w:t xml:space="preserve"> </w:t>
      </w:r>
      <w:r w:rsidR="00E11760">
        <w:t>Walsh et al.</w:t>
      </w:r>
      <w:r w:rsidR="00E11760">
        <w:rPr>
          <w:rStyle w:val="Hyperlink"/>
          <w:color w:val="auto"/>
          <w:u w:val="none"/>
        </w:rPr>
        <w:t xml:space="preserve"> </w:t>
      </w:r>
      <w:r w:rsidR="00220A92">
        <w:t>(2008)</w:t>
      </w:r>
      <w:r w:rsidR="00B87524">
        <w:t>,</w:t>
      </w:r>
      <w:r w:rsidR="00220A92">
        <w:t xml:space="preserve"> I would</w:t>
      </w:r>
      <w:r w:rsidR="009241F0">
        <w:t xml:space="preserve"> therefore</w:t>
      </w:r>
      <w:r w:rsidR="00220A92">
        <w:t xml:space="preserve"> conclude that the literature acknowledges how “the importance of both friends and friendship-making skills can facilitate a positive transition to for</w:t>
      </w:r>
      <w:r w:rsidR="008B3590">
        <w:t>mal schooling” (p.</w:t>
      </w:r>
      <w:r w:rsidR="0055646C">
        <w:t xml:space="preserve"> </w:t>
      </w:r>
      <w:r w:rsidR="008B3590">
        <w:t xml:space="preserve">21). </w:t>
      </w:r>
    </w:p>
    <w:p w14:paraId="3FFA0E95" w14:textId="77777777" w:rsidR="00270227" w:rsidRDefault="00220A92" w:rsidP="00220A92">
      <w:pPr>
        <w:tabs>
          <w:tab w:val="left" w:pos="6738"/>
        </w:tabs>
      </w:pPr>
      <w:r>
        <w:t xml:space="preserve">Fisher (2009) found that </w:t>
      </w:r>
      <w:r w:rsidR="00464798">
        <w:t xml:space="preserve">prior to the transition to Year 1 </w:t>
      </w:r>
      <w:r>
        <w:t>some children expressed feelings of anxiety about not kn</w:t>
      </w:r>
      <w:r w:rsidR="002F35F1">
        <w:t>owing the Year 1 teacher</w:t>
      </w:r>
      <w:r>
        <w:t xml:space="preserve">. These concerns are </w:t>
      </w:r>
      <w:r w:rsidR="0029632B">
        <w:t>relevant because</w:t>
      </w:r>
      <w:r>
        <w:t xml:space="preserve"> it is documented that failure to build good relationships with the new teacher can have negative consequences (Peters,</w:t>
      </w:r>
      <w:r w:rsidR="002F35F1">
        <w:t xml:space="preserve"> 2010</w:t>
      </w:r>
      <w:r>
        <w:t xml:space="preserve">). </w:t>
      </w:r>
      <w:r w:rsidR="007C0F77">
        <w:t>In support of this claim e</w:t>
      </w:r>
      <w:r w:rsidR="00084C6D">
        <w:t>mpirical</w:t>
      </w:r>
      <w:r>
        <w:t xml:space="preserve"> research conducted by Birch and Ladd (1997) revealed that children’s adjustment to school was enhanced when good teacher-child relationships were fostered, as children were confident </w:t>
      </w:r>
      <w:r w:rsidR="00084C6D">
        <w:t>with seeking</w:t>
      </w:r>
      <w:r>
        <w:t xml:space="preserve"> teacher support</w:t>
      </w:r>
      <w:r w:rsidR="00084C6D">
        <w:t>, thus</w:t>
      </w:r>
      <w:r>
        <w:t xml:space="preserve"> enabling them to engag</w:t>
      </w:r>
      <w:r w:rsidR="002F35F1">
        <w:t>e effectively in learning.</w:t>
      </w:r>
    </w:p>
    <w:p w14:paraId="770E43BD" w14:textId="77777777" w:rsidR="00270227" w:rsidRPr="00265F9C" w:rsidRDefault="00220A92" w:rsidP="00220A92">
      <w:pPr>
        <w:tabs>
          <w:tab w:val="left" w:pos="6738"/>
        </w:tabs>
      </w:pPr>
      <w:r>
        <w:lastRenderedPageBreak/>
        <w:t xml:space="preserve">Whilst </w:t>
      </w:r>
      <w:r w:rsidR="00D95AAF">
        <w:t>good teacher-child relationships are connected to positive transition experiences</w:t>
      </w:r>
      <w:r w:rsidR="00F34B0D">
        <w:t xml:space="preserve">, these </w:t>
      </w:r>
      <w:r w:rsidR="007C0F77">
        <w:t>relationships</w:t>
      </w:r>
      <w:r w:rsidR="00F34B0D">
        <w:t xml:space="preserve"> are acknowledged to differ between Foundation Stage classes and Primary classes, as </w:t>
      </w:r>
      <w:r w:rsidR="00913E89" w:rsidRPr="004D0800">
        <w:t>“the different background, training and ethos of pre-school and primary teachers afford very different relationships with their pupils” (</w:t>
      </w:r>
      <w:r w:rsidR="00F34B0D">
        <w:t>Brooker, 2008, p. 135)</w:t>
      </w:r>
      <w:r w:rsidRPr="004D0800">
        <w:t xml:space="preserve">. </w:t>
      </w:r>
      <w:r w:rsidR="00F34B0D">
        <w:t xml:space="preserve">The </w:t>
      </w:r>
      <w:r>
        <w:t>“differing ideologies of the pre-school and primary school educators”</w:t>
      </w:r>
      <w:r w:rsidR="00F34B0D">
        <w:t xml:space="preserve">, is identified by Yeboah (2002) to contribute to transitional </w:t>
      </w:r>
      <w:r w:rsidR="007C0F77">
        <w:t>discontinuity</w:t>
      </w:r>
      <w:r>
        <w:t xml:space="preserve"> (p.</w:t>
      </w:r>
      <w:r w:rsidR="00106737">
        <w:t xml:space="preserve"> </w:t>
      </w:r>
      <w:r>
        <w:t xml:space="preserve">61).  Although Cassidy (2005) links these ideologies to </w:t>
      </w:r>
      <w:r w:rsidR="007216AB">
        <w:t xml:space="preserve">differences in </w:t>
      </w:r>
      <w:r>
        <w:t>pedagogical approaches</w:t>
      </w:r>
      <w:r w:rsidR="00FB3DF9">
        <w:t>,</w:t>
      </w:r>
      <w:r>
        <w:t xml:space="preserve"> I believe they would also have a direct impact </w:t>
      </w:r>
      <w:r w:rsidR="00464798">
        <w:t xml:space="preserve">on </w:t>
      </w:r>
      <w:r w:rsidR="007216AB">
        <w:t>child-teacher relationships</w:t>
      </w:r>
      <w:r w:rsidR="000A508F">
        <w:t xml:space="preserve">, </w:t>
      </w:r>
      <w:r w:rsidR="000A508F" w:rsidRPr="00265F9C">
        <w:t xml:space="preserve">because, as recognised by Margetts (2000) children are responsible for recognising differing attitudes of teachers and adapting to meet their individual expectations. </w:t>
      </w:r>
      <w:r w:rsidR="00134DBA" w:rsidRPr="00265F9C">
        <w:t xml:space="preserve">Thus the adaptation required on the part of the child is acknowledged to vary from classroom to classroom (Margetts, 2004), which I would argue is because individual teacher beliefs and ideologies that form the classroom ethos vary considerably. </w:t>
      </w:r>
      <w:r w:rsidR="006609D2" w:rsidRPr="00265F9C">
        <w:t>Upon the transition “children may suddenly find that established ways of responding are no longer appropriate” (Lam and Pollard, 2006</w:t>
      </w:r>
      <w:r w:rsidR="00C51CD9" w:rsidRPr="00265F9C">
        <w:t>, p.</w:t>
      </w:r>
      <w:r w:rsidR="00966414" w:rsidRPr="00265F9C">
        <w:t xml:space="preserve"> </w:t>
      </w:r>
      <w:r w:rsidR="00C51CD9" w:rsidRPr="00265F9C">
        <w:t>126)</w:t>
      </w:r>
      <w:r w:rsidR="006609D2" w:rsidRPr="00265F9C">
        <w:t xml:space="preserve">, therefore, in order to form positive relationships </w:t>
      </w:r>
      <w:r w:rsidR="00464798" w:rsidRPr="00265F9C">
        <w:t xml:space="preserve">with </w:t>
      </w:r>
      <w:r w:rsidR="007216AB" w:rsidRPr="00265F9C">
        <w:t>their new teacher</w:t>
      </w:r>
      <w:r w:rsidR="006609D2" w:rsidRPr="00265F9C">
        <w:t xml:space="preserve"> chil</w:t>
      </w:r>
      <w:r w:rsidR="00464798" w:rsidRPr="00265F9C">
        <w:t xml:space="preserve">dren are expected to construct </w:t>
      </w:r>
      <w:r w:rsidR="006609D2" w:rsidRPr="00265F9C">
        <w:t>a new</w:t>
      </w:r>
      <w:r w:rsidR="007216AB" w:rsidRPr="00265F9C">
        <w:t xml:space="preserve"> cultural</w:t>
      </w:r>
      <w:r w:rsidR="006609D2" w:rsidRPr="00265F9C">
        <w:t xml:space="preserve"> identity. </w:t>
      </w:r>
    </w:p>
    <w:p w14:paraId="7949B327" w14:textId="77777777" w:rsidR="002B7A09" w:rsidRPr="00265F9C" w:rsidRDefault="00140D97" w:rsidP="00220A92">
      <w:r w:rsidRPr="00265F9C">
        <w:t xml:space="preserve">The </w:t>
      </w:r>
      <w:r w:rsidR="00C51CD9" w:rsidRPr="00265F9C">
        <w:t xml:space="preserve">transition from home to school </w:t>
      </w:r>
      <w:r w:rsidRPr="00265F9C">
        <w:t xml:space="preserve">is understood to be </w:t>
      </w:r>
      <w:r w:rsidR="00C51CD9" w:rsidRPr="00265F9C">
        <w:t xml:space="preserve">a process </w:t>
      </w:r>
      <w:r w:rsidR="008C73DB" w:rsidRPr="00265F9C">
        <w:t>that</w:t>
      </w:r>
      <w:r w:rsidR="00C51CD9" w:rsidRPr="00265F9C">
        <w:t xml:space="preserve"> requires a “shift from the identity of ‘child’ at home to ‘pupil’ in kindergarten” (</w:t>
      </w:r>
      <w:r w:rsidRPr="00265F9C">
        <w:t xml:space="preserve">Lam and Pollard, 2006, </w:t>
      </w:r>
      <w:r w:rsidR="00C51CD9" w:rsidRPr="00265F9C">
        <w:t>p.</w:t>
      </w:r>
      <w:r w:rsidR="00966414" w:rsidRPr="00265F9C">
        <w:t xml:space="preserve"> </w:t>
      </w:r>
      <w:r w:rsidR="00C51CD9" w:rsidRPr="00265F9C">
        <w:t xml:space="preserve">125). </w:t>
      </w:r>
      <w:r w:rsidRPr="00265F9C">
        <w:t>The</w:t>
      </w:r>
      <w:r w:rsidR="00C51CD9" w:rsidRPr="00265F9C">
        <w:t xml:space="preserve"> transition from Foundation Stage to Year 1</w:t>
      </w:r>
      <w:r w:rsidRPr="00265F9C">
        <w:t xml:space="preserve">, however, </w:t>
      </w:r>
      <w:r w:rsidR="00C51CD9" w:rsidRPr="00265F9C">
        <w:t xml:space="preserve"> </w:t>
      </w:r>
      <w:r w:rsidR="00257DBB" w:rsidRPr="00265F9C">
        <w:t>requires</w:t>
      </w:r>
      <w:r w:rsidR="00C51CD9" w:rsidRPr="00265F9C">
        <w:t xml:space="preserve"> another shift as children construct a new identity in response to cultural changes. </w:t>
      </w:r>
      <w:r w:rsidR="00257DBB" w:rsidRPr="00265F9C">
        <w:t xml:space="preserve">In order to minimise the possible threat to children’s established identities Hughes and Pollard (2006) argue that schools must recognise children’s existing ‘funds of knowledge’, </w:t>
      </w:r>
      <w:r w:rsidR="00CB532B" w:rsidRPr="00265F9C">
        <w:t>by liaising</w:t>
      </w:r>
      <w:r w:rsidR="00257DBB" w:rsidRPr="00265F9C">
        <w:t xml:space="preserve"> with parents to discover more about children’s out of school experiences and how these might compare or contrast to school experiences. </w:t>
      </w:r>
      <w:r w:rsidR="00761197" w:rsidRPr="00265F9C">
        <w:t xml:space="preserve">This suggests that </w:t>
      </w:r>
      <w:r w:rsidR="007216AB" w:rsidRPr="00265F9C">
        <w:t>child</w:t>
      </w:r>
      <w:r w:rsidRPr="00265F9C">
        <w:t>-</w:t>
      </w:r>
      <w:r w:rsidR="007216AB" w:rsidRPr="00265F9C">
        <w:t>teacher</w:t>
      </w:r>
      <w:r w:rsidR="00761197" w:rsidRPr="00265F9C">
        <w:t xml:space="preserve"> </w:t>
      </w:r>
      <w:r w:rsidR="005D6B8C" w:rsidRPr="00265F9C">
        <w:t>relationships</w:t>
      </w:r>
      <w:r w:rsidR="00761197" w:rsidRPr="00265F9C">
        <w:t xml:space="preserve"> during the </w:t>
      </w:r>
      <w:r w:rsidR="00CB532B" w:rsidRPr="00265F9C">
        <w:t xml:space="preserve">initial </w:t>
      </w:r>
      <w:r w:rsidRPr="00265F9C">
        <w:t>transition</w:t>
      </w:r>
      <w:r w:rsidR="00761197" w:rsidRPr="00265F9C">
        <w:t xml:space="preserve"> </w:t>
      </w:r>
      <w:r w:rsidR="00CB532B" w:rsidRPr="00265F9C">
        <w:t xml:space="preserve">to school </w:t>
      </w:r>
      <w:r w:rsidR="00761197" w:rsidRPr="00265F9C">
        <w:t>can be enhanced by parental involvement</w:t>
      </w:r>
      <w:r w:rsidR="005D6B8C" w:rsidRPr="00265F9C">
        <w:t xml:space="preserve"> (collaboration between home and school)</w:t>
      </w:r>
      <w:r w:rsidR="00075792" w:rsidRPr="00265F9C">
        <w:t>. H</w:t>
      </w:r>
      <w:r w:rsidR="00761197" w:rsidRPr="00265F9C">
        <w:t xml:space="preserve">owever, </w:t>
      </w:r>
      <w:r w:rsidR="00F43EA0" w:rsidRPr="00265F9C">
        <w:t>all</w:t>
      </w:r>
      <w:r w:rsidR="00CE67F8" w:rsidRPr="00265F9C">
        <w:t xml:space="preserve"> transitions are </w:t>
      </w:r>
      <w:r w:rsidR="00F43EA0" w:rsidRPr="00265F9C">
        <w:t xml:space="preserve">reported to be </w:t>
      </w:r>
      <w:r w:rsidR="00CE67F8" w:rsidRPr="00265F9C">
        <w:t xml:space="preserve">influenced by differences and </w:t>
      </w:r>
      <w:r w:rsidR="00CB3DF6" w:rsidRPr="00265F9C">
        <w:t>connections</w:t>
      </w:r>
      <w:r w:rsidR="00CE67F8" w:rsidRPr="00265F9C">
        <w:t xml:space="preserve"> </w:t>
      </w:r>
      <w:r w:rsidR="00CB3DF6" w:rsidRPr="00265F9C">
        <w:t>between</w:t>
      </w:r>
      <w:r w:rsidR="00CE67F8" w:rsidRPr="00265F9C">
        <w:t xml:space="preserve"> the contexts of home, school and community (Lam and Pollard, 2006). </w:t>
      </w:r>
      <w:r w:rsidR="00CB3DF6" w:rsidRPr="00265F9C">
        <w:t xml:space="preserve">Therefore, it is argued by Osborn et al. (2006) that parents’ knowledge and the emotional support they provide to children could be crucial to improving </w:t>
      </w:r>
      <w:r w:rsidR="00F43EA0" w:rsidRPr="00265F9C">
        <w:t xml:space="preserve">any </w:t>
      </w:r>
      <w:r w:rsidR="00CB3DF6" w:rsidRPr="00265F9C">
        <w:t>transition experiences which challenge children’s existing identities</w:t>
      </w:r>
      <w:r w:rsidR="00F43EA0" w:rsidRPr="00265F9C">
        <w:t xml:space="preserve">, and not just the initial transition </w:t>
      </w:r>
      <w:r w:rsidR="002B7A09" w:rsidRPr="00265F9C">
        <w:t>from</w:t>
      </w:r>
      <w:r w:rsidR="00F43EA0" w:rsidRPr="00265F9C">
        <w:t xml:space="preserve"> home to school.</w:t>
      </w:r>
      <w:r w:rsidR="005D6B8C" w:rsidRPr="00265F9C">
        <w:t xml:space="preserve"> </w:t>
      </w:r>
      <w:r w:rsidR="002B7A09" w:rsidRPr="00265F9C">
        <w:t xml:space="preserve">In fact, </w:t>
      </w:r>
      <w:r w:rsidR="002B7A09" w:rsidRPr="00265F9C">
        <w:lastRenderedPageBreak/>
        <w:t>from the ecological perspective of transitions parental involvement is crucial during the transition between early educational settings.</w:t>
      </w:r>
      <w:r w:rsidR="002B7A09" w:rsidRPr="00875CB9">
        <w:rPr>
          <w:b/>
          <w:color w:val="00B050"/>
        </w:rPr>
        <w:t xml:space="preserve"> </w:t>
      </w:r>
      <w:r w:rsidR="002B7A09" w:rsidRPr="00265F9C">
        <w:t>This perspective is based on Urie Brofenbrenner’s (1979) child development theory, that children’s development is affected by the way in which they interact with complex, interacting environmental layer</w:t>
      </w:r>
      <w:r w:rsidR="00C21786" w:rsidRPr="00265F9C">
        <w:t>s (Paquette and Ryan, 2001</w:t>
      </w:r>
      <w:r w:rsidR="002B7A09" w:rsidRPr="00265F9C">
        <w:t xml:space="preserve">). When children transition from an early childhood setting to school the ecological belief is that, a new mesosystem is formed. The significance of the transition from a two world mesosystem (home to early education setting), to a three world one (home, early childhood setting, school), is related to the demand of </w:t>
      </w:r>
      <w:r w:rsidR="007216AB" w:rsidRPr="00265F9C">
        <w:t>adapting</w:t>
      </w:r>
      <w:r w:rsidR="002B7A09" w:rsidRPr="00265F9C">
        <w:t xml:space="preserve"> to meet the expectations of three different microsystem</w:t>
      </w:r>
      <w:r w:rsidR="00C21786" w:rsidRPr="00265F9C">
        <w:t>s (Paquette and Ryan, 2001</w:t>
      </w:r>
      <w:r w:rsidR="002B7A09" w:rsidRPr="00265F9C">
        <w:t xml:space="preserve">). It is necessary to demonstrate understanding of the differences related to roles, rules and relationships that shape the culture of each (Carr, 1998c, </w:t>
      </w:r>
      <w:r w:rsidR="001A2D74" w:rsidRPr="00265F9C">
        <w:t xml:space="preserve">as </w:t>
      </w:r>
      <w:r w:rsidR="002B7A09" w:rsidRPr="00265F9C">
        <w:t>cited in Peters, 2</w:t>
      </w:r>
      <w:r w:rsidR="00C21786" w:rsidRPr="00265F9C">
        <w:t>003</w:t>
      </w:r>
      <w:r w:rsidR="002B7A09" w:rsidRPr="00265F9C">
        <w:t xml:space="preserve">).  From the ecological perspective, it is essential that the responsibility of readiness is shared equally between all concerned; parents, children, teachers and the whole school community. In order to achieve this Brown (2010) insists that it is essential to gain more understanding of how “the child, the family, the teacher, the early education program, the community” can contribute to the transition experience (p. 153). </w:t>
      </w:r>
    </w:p>
    <w:p w14:paraId="1B6AC500" w14:textId="77777777" w:rsidR="00934942" w:rsidRDefault="00F56F84" w:rsidP="009818F6">
      <w:pPr>
        <w:rPr>
          <w:b/>
          <w:sz w:val="24"/>
          <w:szCs w:val="24"/>
        </w:rPr>
      </w:pPr>
      <w:r w:rsidRPr="00F56F84">
        <w:t xml:space="preserve">I will now explore the identified physical </w:t>
      </w:r>
      <w:r w:rsidR="003A6C60">
        <w:t xml:space="preserve">changes which have been documented </w:t>
      </w:r>
      <w:r w:rsidRPr="00F56F84">
        <w:t>to influence children’s experiences of early educational transitions.</w:t>
      </w:r>
    </w:p>
    <w:p w14:paraId="6A143EC7" w14:textId="77777777" w:rsidR="005241DA" w:rsidRPr="00AA5664" w:rsidRDefault="003A6C60" w:rsidP="009818F6">
      <w:pPr>
        <w:pStyle w:val="Heading3"/>
        <w:rPr>
          <w:sz w:val="28"/>
          <w:szCs w:val="28"/>
        </w:rPr>
      </w:pPr>
      <w:bookmarkStart w:id="11" w:name="_Toc482524374"/>
      <w:r w:rsidRPr="00AA5664">
        <w:rPr>
          <w:sz w:val="28"/>
          <w:szCs w:val="28"/>
        </w:rPr>
        <w:t xml:space="preserve">Part 6: </w:t>
      </w:r>
      <w:r w:rsidR="00B53CFC" w:rsidRPr="00AA5664">
        <w:rPr>
          <w:sz w:val="28"/>
          <w:szCs w:val="28"/>
        </w:rPr>
        <w:t>Physi</w:t>
      </w:r>
      <w:r w:rsidR="00C21AE0" w:rsidRPr="00AA5664">
        <w:rPr>
          <w:sz w:val="28"/>
          <w:szCs w:val="28"/>
        </w:rPr>
        <w:t xml:space="preserve">cal </w:t>
      </w:r>
      <w:r w:rsidRPr="00AA5664">
        <w:rPr>
          <w:sz w:val="28"/>
          <w:szCs w:val="28"/>
        </w:rPr>
        <w:t>influences on transition experiences</w:t>
      </w:r>
      <w:bookmarkEnd w:id="11"/>
    </w:p>
    <w:p w14:paraId="25B957D3" w14:textId="77777777" w:rsidR="00F812A6" w:rsidRDefault="00F12E93" w:rsidP="00B53CFC">
      <w:r>
        <w:t>E</w:t>
      </w:r>
      <w:r w:rsidR="00B53CFC">
        <w:t>xploration of the literature revealed that t</w:t>
      </w:r>
      <w:r w:rsidR="00B53CFC" w:rsidRPr="00C550F0">
        <w:t xml:space="preserve">he most </w:t>
      </w:r>
      <w:r w:rsidR="00B53CFC">
        <w:t xml:space="preserve">frequently reported </w:t>
      </w:r>
      <w:r w:rsidR="00B53CFC" w:rsidRPr="00C550F0">
        <w:t xml:space="preserve">physical change </w:t>
      </w:r>
      <w:r w:rsidR="00B53CFC">
        <w:t>was</w:t>
      </w:r>
      <w:r w:rsidR="00B53CFC" w:rsidRPr="00C550F0">
        <w:t xml:space="preserve"> related to</w:t>
      </w:r>
      <w:r w:rsidR="00B53CFC">
        <w:t xml:space="preserve"> the outdoor area / playground. Ghaye and Pascal (1988) found that some children associated playground changes with negative </w:t>
      </w:r>
      <w:r w:rsidR="001A0E93">
        <w:t>transitional experiences</w:t>
      </w:r>
      <w:r w:rsidR="00B53CFC">
        <w:t>, with Smith (2002) similarly reporting concerns that “for some children starting school the playground was a daunting, frightening place” (p.</w:t>
      </w:r>
      <w:r w:rsidR="00106737">
        <w:t xml:space="preserve"> </w:t>
      </w:r>
      <w:r w:rsidR="00B53CFC">
        <w:t>129).</w:t>
      </w:r>
    </w:p>
    <w:p w14:paraId="526AF2F9" w14:textId="77777777" w:rsidR="00270227" w:rsidRPr="006741B6" w:rsidRDefault="00B53CFC" w:rsidP="00B53CFC">
      <w:pPr>
        <w:rPr>
          <w:color w:val="FF0000"/>
        </w:rPr>
      </w:pPr>
      <w:r>
        <w:t xml:space="preserve">In their study of early educational transitions Bulkeley and Fabian (2006) used questionnaires and interviews to gain parents and teachers’ perspectives on current transition practices, and observations of children were conducted to cross-check perceptions. The findings indicated that parents perceived playtimes to be a difficult aspect of the transition for their children, relating this to the lack of adult </w:t>
      </w:r>
      <w:r>
        <w:lastRenderedPageBreak/>
        <w:t xml:space="preserve">support, limited available resources and insufficient structure, which they were </w:t>
      </w:r>
      <w:r w:rsidR="00464798">
        <w:t>concerned</w:t>
      </w:r>
      <w:r>
        <w:t xml:space="preserve"> had a negative i</w:t>
      </w:r>
      <w:r w:rsidR="001A0E93">
        <w:t>mpact on well-being</w:t>
      </w:r>
      <w:r w:rsidR="006863A0">
        <w:t>. There was, however, limited</w:t>
      </w:r>
      <w:r>
        <w:t xml:space="preserve"> evidence presented in this study to confirm that teachers shared this perception</w:t>
      </w:r>
      <w:r w:rsidR="006863A0">
        <w:t>,</w:t>
      </w:r>
      <w:r>
        <w:t xml:space="preserve"> or that the observations validated their concerns. </w:t>
      </w:r>
      <w:r w:rsidR="00FE4A0A">
        <w:t xml:space="preserve">In </w:t>
      </w:r>
      <w:r>
        <w:t>contrast to the</w:t>
      </w:r>
      <w:r w:rsidR="00FE4A0A">
        <w:t>se</w:t>
      </w:r>
      <w:r>
        <w:t xml:space="preserve"> </w:t>
      </w:r>
      <w:r w:rsidR="00913E89">
        <w:t>findings,</w:t>
      </w:r>
      <w:r>
        <w:t xml:space="preserve"> </w:t>
      </w:r>
      <w:r w:rsidR="00AD78AC">
        <w:t>Loizou</w:t>
      </w:r>
      <w:r>
        <w:t xml:space="preserve"> (2011)</w:t>
      </w:r>
      <w:r w:rsidR="00FE4A0A">
        <w:t>,</w:t>
      </w:r>
      <w:r>
        <w:t xml:space="preserve"> </w:t>
      </w:r>
      <w:r w:rsidR="00913E89">
        <w:t xml:space="preserve">discovered, </w:t>
      </w:r>
      <w:r>
        <w:t xml:space="preserve">through children’s drawings and conversational interviews, that the new playground was considered </w:t>
      </w:r>
      <w:r w:rsidR="00913E89">
        <w:t>an</w:t>
      </w:r>
      <w:r>
        <w:t xml:space="preserve"> empowering aspect of </w:t>
      </w:r>
      <w:r w:rsidR="00FE4A0A">
        <w:t>the transition. Far from being daunted</w:t>
      </w:r>
      <w:r>
        <w:t xml:space="preserve"> by the size of the new playground, it was reported that children were impressed b</w:t>
      </w:r>
      <w:r w:rsidR="00FE4A0A">
        <w:t xml:space="preserve">y the </w:t>
      </w:r>
      <w:r w:rsidR="00F81713">
        <w:t>bigger size</w:t>
      </w:r>
      <w:r>
        <w:t xml:space="preserve"> of it, and whilst they did miss some activities available in the Foundation </w:t>
      </w:r>
      <w:r w:rsidR="00913E89">
        <w:t xml:space="preserve">Stage </w:t>
      </w:r>
      <w:r>
        <w:t xml:space="preserve">playground they enjoyed the opportunity to play new ball games on the available courts. </w:t>
      </w:r>
    </w:p>
    <w:p w14:paraId="6BF81292" w14:textId="77777777" w:rsidR="006B2470" w:rsidRPr="00265F9C" w:rsidRDefault="006B2470" w:rsidP="004A051D">
      <w:r w:rsidRPr="00265F9C">
        <w:t>The fact that</w:t>
      </w:r>
      <w:r w:rsidR="00FF3825" w:rsidRPr="00265F9C">
        <w:t xml:space="preserve"> in some studies,</w:t>
      </w:r>
      <w:r w:rsidRPr="00265F9C">
        <w:t xml:space="preserve"> parents concerns about transitions are not shared by the children</w:t>
      </w:r>
      <w:r w:rsidR="00493227" w:rsidRPr="00265F9C">
        <w:t>,</w:t>
      </w:r>
      <w:r w:rsidRPr="00265F9C">
        <w:t xml:space="preserve"> is an interesting finding that </w:t>
      </w:r>
      <w:r w:rsidR="00FF3825" w:rsidRPr="00265F9C">
        <w:t xml:space="preserve">raises questions in connection to the ‘childhood in crisis’ discourse. </w:t>
      </w:r>
      <w:r w:rsidR="008B4C44" w:rsidRPr="00265F9C">
        <w:t xml:space="preserve">This discourse raises strong concerns about modern childhood, making the claim that rapid technological and cultural changes </w:t>
      </w:r>
      <w:r w:rsidR="003329EE" w:rsidRPr="00265F9C">
        <w:t xml:space="preserve">lead </w:t>
      </w:r>
      <w:r w:rsidR="008B4C44" w:rsidRPr="00265F9C">
        <w:t>to increased pressure and anxiety for children within</w:t>
      </w:r>
      <w:r w:rsidR="00AD47A8" w:rsidRPr="00265F9C">
        <w:t xml:space="preserve"> modern society (Kehily, 2010). </w:t>
      </w:r>
      <w:r w:rsidR="001A2D74" w:rsidRPr="00265F9C">
        <w:t>However, Hill, Davies and Hinsliff (2009</w:t>
      </w:r>
      <w:r w:rsidR="008B4C44" w:rsidRPr="00265F9C">
        <w:t xml:space="preserve">) contest the notion that modern childhood </w:t>
      </w:r>
      <w:r w:rsidR="004E5BB1" w:rsidRPr="00265F9C">
        <w:t>is</w:t>
      </w:r>
      <w:r w:rsidR="008B4C44" w:rsidRPr="00265F9C">
        <w:t xml:space="preserve"> in crisis, instead </w:t>
      </w:r>
      <w:r w:rsidR="003329EE" w:rsidRPr="00265F9C">
        <w:t>arguing</w:t>
      </w:r>
      <w:r w:rsidR="008B4C44" w:rsidRPr="00265F9C">
        <w:t xml:space="preserve"> that </w:t>
      </w:r>
      <w:r w:rsidR="003329EE" w:rsidRPr="00265F9C">
        <w:t>it is parents who feared negative effects co</w:t>
      </w:r>
      <w:r w:rsidR="00075792" w:rsidRPr="00265F9C">
        <w:t>uld occur from societal changes. T</w:t>
      </w:r>
      <w:r w:rsidR="003329EE" w:rsidRPr="00265F9C">
        <w:t>heir publication cites claims that children are not frightened by changes in socie</w:t>
      </w:r>
      <w:r w:rsidR="005D4B56" w:rsidRPr="00265F9C">
        <w:t>ty but that they may experience anxiety due</w:t>
      </w:r>
      <w:r w:rsidR="003329EE" w:rsidRPr="00265F9C">
        <w:t xml:space="preserve"> to parental panic. </w:t>
      </w:r>
    </w:p>
    <w:p w14:paraId="26ED5C42" w14:textId="77777777" w:rsidR="00C765FC" w:rsidRPr="00265F9C" w:rsidRDefault="003A580A" w:rsidP="004A051D">
      <w:r w:rsidRPr="00265F9C">
        <w:t>I will return to this concept when discussing the findings of this study to determine how adult</w:t>
      </w:r>
      <w:r w:rsidR="0089785E" w:rsidRPr="00265F9C">
        <w:t>s’</w:t>
      </w:r>
      <w:r w:rsidRPr="00265F9C">
        <w:t xml:space="preserve"> and child</w:t>
      </w:r>
      <w:r w:rsidR="0089785E" w:rsidRPr="00265F9C">
        <w:t>ren’s</w:t>
      </w:r>
      <w:r w:rsidRPr="00265F9C">
        <w:t xml:space="preserve"> v</w:t>
      </w:r>
      <w:r w:rsidR="005D4B56" w:rsidRPr="00265F9C">
        <w:t xml:space="preserve">iews compare and to explore how parental anxiety might influence children’s perceptions of educational transitions.  </w:t>
      </w:r>
    </w:p>
    <w:p w14:paraId="7AF91522" w14:textId="77777777" w:rsidR="00B82B99" w:rsidRDefault="000D3C10" w:rsidP="000D32E5">
      <w:r>
        <w:t xml:space="preserve">Although this section is focusing on physical aspects of the </w:t>
      </w:r>
      <w:r w:rsidR="00583E33">
        <w:t>transition,</w:t>
      </w:r>
      <w:r>
        <w:t xml:space="preserve"> it is important to </w:t>
      </w:r>
      <w:r w:rsidR="00115EBD">
        <w:t>acknowledge</w:t>
      </w:r>
      <w:r>
        <w:t xml:space="preserve"> the </w:t>
      </w:r>
      <w:r w:rsidR="00115EBD">
        <w:t xml:space="preserve">related pedagogical issues. </w:t>
      </w:r>
      <w:r w:rsidR="00B53CFC">
        <w:t xml:space="preserve">Within </w:t>
      </w:r>
      <w:r w:rsidR="00A4650C">
        <w:t>ECE</w:t>
      </w:r>
      <w:r w:rsidR="00B53CFC">
        <w:t xml:space="preserve"> </w:t>
      </w:r>
      <w:r w:rsidR="004E5BB1">
        <w:t>settings</w:t>
      </w:r>
      <w:r w:rsidR="00B53CFC">
        <w:t xml:space="preserve"> learning usually occurs as an uninterrupted flow of exploratory e</w:t>
      </w:r>
      <w:r w:rsidR="00950D91">
        <w:t>xperiences both inside and out, w</w:t>
      </w:r>
      <w:r w:rsidR="00B53CFC">
        <w:t xml:space="preserve">hereas </w:t>
      </w:r>
      <w:r w:rsidR="007216AB">
        <w:t>in</w:t>
      </w:r>
      <w:r w:rsidR="00B53CFC">
        <w:t xml:space="preserve"> primary setting</w:t>
      </w:r>
      <w:r w:rsidR="007216AB">
        <w:t>s</w:t>
      </w:r>
      <w:r w:rsidR="00B53CFC">
        <w:t xml:space="preserve"> children stop indoor activities at specified times to go and play outside for a prescribed </w:t>
      </w:r>
      <w:r w:rsidR="00583E33">
        <w:t>period</w:t>
      </w:r>
      <w:r w:rsidR="00B53CFC">
        <w:t xml:space="preserve">. </w:t>
      </w:r>
      <w:r w:rsidR="002A4864">
        <w:t xml:space="preserve">It is therefore acknowledged that </w:t>
      </w:r>
      <w:r w:rsidR="002A4864" w:rsidRPr="00771232">
        <w:t>there is substantial decline in children’s participation in outdoor learning experiences after this transition (Waite, 2009; Dillon, et al</w:t>
      </w:r>
      <w:r w:rsidR="001A2D74">
        <w:t>.</w:t>
      </w:r>
      <w:r w:rsidR="002A4864" w:rsidRPr="00771232">
        <w:t>, 2006)</w:t>
      </w:r>
      <w:r w:rsidR="00771232">
        <w:t>.</w:t>
      </w:r>
      <w:r w:rsidR="00A4650C" w:rsidRPr="00771232">
        <w:t xml:space="preserve"> </w:t>
      </w:r>
      <w:r w:rsidR="00A4650C">
        <w:t xml:space="preserve">This </w:t>
      </w:r>
      <w:r w:rsidR="00B53CFC">
        <w:t xml:space="preserve">impacts on the pedagogical </w:t>
      </w:r>
      <w:r w:rsidR="00B53CFC">
        <w:lastRenderedPageBreak/>
        <w:t>differences between settings, and</w:t>
      </w:r>
      <w:r w:rsidR="00713826">
        <w:t>,</w:t>
      </w:r>
      <w:r w:rsidR="00B53CFC">
        <w:t xml:space="preserve"> as argued by Fabian (2005), “the transition from learning outside to having set playtimes outside can create discontinuity in learning” (p.</w:t>
      </w:r>
      <w:r w:rsidR="00106737">
        <w:t xml:space="preserve"> </w:t>
      </w:r>
      <w:r w:rsidR="00B53CFC">
        <w:t xml:space="preserve">04). </w:t>
      </w:r>
    </w:p>
    <w:p w14:paraId="40ACAC4B" w14:textId="77777777" w:rsidR="00270227" w:rsidRDefault="00A4650C" w:rsidP="00B53CFC">
      <w:pPr>
        <w:autoSpaceDE w:val="0"/>
        <w:autoSpaceDN w:val="0"/>
        <w:adjustRightInd w:val="0"/>
        <w:spacing w:after="0"/>
      </w:pPr>
      <w:r>
        <w:t xml:space="preserve">Once </w:t>
      </w:r>
      <w:r w:rsidR="00583E33">
        <w:t>more</w:t>
      </w:r>
      <w:r>
        <w:t xml:space="preserve"> this highlights tensions between recommendations for practice and current policy agendas and curriculums. Whilst recent educational research </w:t>
      </w:r>
      <w:r w:rsidR="00F812A6">
        <w:t>has recommended</w:t>
      </w:r>
      <w:r>
        <w:t xml:space="preserve"> the continuation of ECE</w:t>
      </w:r>
      <w:r w:rsidR="004A051D">
        <w:t xml:space="preserve"> practice into primary school (Y</w:t>
      </w:r>
      <w:r>
        <w:t>ear 1 in England), in reality the ECE experience of learning outside is commonly replace</w:t>
      </w:r>
      <w:r w:rsidR="00F812A6">
        <w:t>d</w:t>
      </w:r>
      <w:r>
        <w:t xml:space="preserve"> with predominant learning indoors </w:t>
      </w:r>
      <w:r w:rsidR="00F812A6">
        <w:t>following</w:t>
      </w:r>
      <w:r>
        <w:t xml:space="preserve"> this transition. </w:t>
      </w:r>
      <w:r w:rsidR="00B82B99">
        <w:t>This reduction in outdoor learning Nun</w:t>
      </w:r>
      <w:r w:rsidR="001A2D74">
        <w:t>dy, Dillon and Dowd</w:t>
      </w:r>
      <w:r w:rsidR="00713249">
        <w:t xml:space="preserve"> (2009) </w:t>
      </w:r>
      <w:r w:rsidR="00B82B99">
        <w:t>suggest is due to the lack of</w:t>
      </w:r>
      <w:r w:rsidR="00713249">
        <w:t xml:space="preserve"> support </w:t>
      </w:r>
      <w:r w:rsidR="004E5BB1">
        <w:t>for teachers</w:t>
      </w:r>
      <w:r w:rsidR="00B82B99">
        <w:t xml:space="preserve"> </w:t>
      </w:r>
      <w:r w:rsidR="00713249">
        <w:t xml:space="preserve">in the form of policy guidance </w:t>
      </w:r>
      <w:r w:rsidR="00B82B99">
        <w:t>documents</w:t>
      </w:r>
      <w:r w:rsidR="00713249">
        <w:t xml:space="preserve"> of how to </w:t>
      </w:r>
      <w:r w:rsidR="00B82B99">
        <w:t>incorporate</w:t>
      </w:r>
      <w:r w:rsidR="00713249">
        <w:t xml:space="preserve"> such </w:t>
      </w:r>
      <w:r w:rsidR="00B82B99">
        <w:t>experiences</w:t>
      </w:r>
      <w:r w:rsidR="00713249">
        <w:t xml:space="preserve">. </w:t>
      </w:r>
      <w:r w:rsidR="00F5554D">
        <w:t xml:space="preserve">Waite (2009) adds that whilst teachers might value the potential of outdoor learning beyond ECE settings they commonly report limited opportunities to provide such experiences due to curriculum constraints.  </w:t>
      </w:r>
    </w:p>
    <w:p w14:paraId="3B5A854D" w14:textId="77777777" w:rsidR="000D32E5" w:rsidRDefault="00B53CFC" w:rsidP="00270227">
      <w:pPr>
        <w:autoSpaceDE w:val="0"/>
        <w:autoSpaceDN w:val="0"/>
        <w:adjustRightInd w:val="0"/>
        <w:spacing w:after="0"/>
        <w:rPr>
          <w:b/>
          <w:sz w:val="24"/>
          <w:szCs w:val="24"/>
          <w:u w:val="single"/>
        </w:rPr>
      </w:pPr>
      <w:r>
        <w:t>Although I do not intend to research</w:t>
      </w:r>
      <w:r w:rsidR="005C48D3">
        <w:t xml:space="preserve"> children’s experiences of </w:t>
      </w:r>
      <w:r w:rsidR="0029632B">
        <w:t xml:space="preserve">transitions between </w:t>
      </w:r>
      <w:r w:rsidR="005C48D3">
        <w:t xml:space="preserve">outdoor physical </w:t>
      </w:r>
      <w:r w:rsidR="0029632B">
        <w:t>environments</w:t>
      </w:r>
      <w:r>
        <w:t xml:space="preserve"> in isolation I believe any information I gain in relation to this will </w:t>
      </w:r>
      <w:r w:rsidR="005C48D3">
        <w:t>inform</w:t>
      </w:r>
      <w:r>
        <w:t xml:space="preserve"> the relatively sparse literature</w:t>
      </w:r>
      <w:r w:rsidR="0029632B">
        <w:t xml:space="preserve"> on this topic</w:t>
      </w:r>
      <w:r>
        <w:t xml:space="preserve">. </w:t>
      </w:r>
      <w:r w:rsidR="00463E8B">
        <w:t>The elicitation of</w:t>
      </w:r>
      <w:r>
        <w:t xml:space="preserve"> children’s own perspectives will </w:t>
      </w:r>
      <w:r w:rsidR="00463E8B">
        <w:t xml:space="preserve">provide a valuable contribution to existing knowledge in this area. </w:t>
      </w:r>
      <w:r>
        <w:t xml:space="preserve"> </w:t>
      </w:r>
    </w:p>
    <w:p w14:paraId="1AB89C76" w14:textId="77777777" w:rsidR="00311FBA" w:rsidRDefault="00692D8D" w:rsidP="009818F6">
      <w:pPr>
        <w:pStyle w:val="Heading2"/>
      </w:pPr>
      <w:bookmarkStart w:id="12" w:name="_Toc482524375"/>
      <w:r>
        <w:t>Part 7</w:t>
      </w:r>
      <w:r w:rsidR="00253E30">
        <w:t xml:space="preserve">: </w:t>
      </w:r>
      <w:r w:rsidR="00EA3DA3" w:rsidRPr="00476DE3">
        <w:t>Conclusion</w:t>
      </w:r>
      <w:r w:rsidR="008F3713" w:rsidRPr="00476DE3">
        <w:t xml:space="preserve"> </w:t>
      </w:r>
      <w:r w:rsidR="00EA3DA3" w:rsidRPr="00476DE3">
        <w:t xml:space="preserve">and </w:t>
      </w:r>
      <w:r w:rsidR="004A051D">
        <w:t>o</w:t>
      </w:r>
      <w:r w:rsidR="00C21AE0">
        <w:t xml:space="preserve">pportunities for </w:t>
      </w:r>
      <w:r w:rsidR="004A051D">
        <w:t>f</w:t>
      </w:r>
      <w:r w:rsidR="00F94BBC" w:rsidRPr="00476DE3">
        <w:t xml:space="preserve">urther </w:t>
      </w:r>
      <w:r w:rsidR="004A051D">
        <w:t>i</w:t>
      </w:r>
      <w:r w:rsidR="00F94BBC" w:rsidRPr="00476DE3">
        <w:t>nvestigation</w:t>
      </w:r>
      <w:bookmarkEnd w:id="12"/>
      <w:r w:rsidR="00311FBA" w:rsidRPr="00476DE3">
        <w:t xml:space="preserve"> </w:t>
      </w:r>
    </w:p>
    <w:p w14:paraId="37572B44" w14:textId="77777777" w:rsidR="002574BD" w:rsidRPr="00265F9C" w:rsidRDefault="002574BD" w:rsidP="002574BD">
      <w:pPr>
        <w:tabs>
          <w:tab w:val="left" w:pos="6738"/>
        </w:tabs>
      </w:pPr>
      <w:r w:rsidRPr="00265F9C">
        <w:t xml:space="preserve">This review has identified that children are </w:t>
      </w:r>
      <w:r w:rsidR="007216AB" w:rsidRPr="00265F9C">
        <w:t xml:space="preserve">commonly </w:t>
      </w:r>
      <w:r w:rsidRPr="00265F9C">
        <w:t>expected to construct new identities in order to meet the expectations of a combination of changes. Whilst it is reported that for some children the “task of taking on a new identity inspires considerable fear and anxiety” (Brooker, 2008, p.</w:t>
      </w:r>
      <w:r w:rsidR="001A2D74" w:rsidRPr="00265F9C">
        <w:t xml:space="preserve"> </w:t>
      </w:r>
      <w:r w:rsidRPr="00265F9C">
        <w:t>109), the positive opportunities associated with early educational transitions are somewhat less documented. In her study of the transition from Reception to Year 1 Howe (2012) discovered that the children were genuinely</w:t>
      </w:r>
      <w:r w:rsidR="0089785E" w:rsidRPr="00265F9C">
        <w:t xml:space="preserve"> excited about the prospect of </w:t>
      </w:r>
      <w:r w:rsidRPr="00265F9C">
        <w:t xml:space="preserve">engaging more independently in ‘work’ activities as </w:t>
      </w:r>
      <w:r w:rsidR="00E31BC1" w:rsidRPr="00265F9C">
        <w:t>they perceived this to enhance learning</w:t>
      </w:r>
      <w:r w:rsidRPr="00265F9C">
        <w:t xml:space="preserve"> and </w:t>
      </w:r>
      <w:r w:rsidR="00E31BC1" w:rsidRPr="00265F9C">
        <w:t>contributed to a sense of maturity</w:t>
      </w:r>
      <w:r w:rsidRPr="00265F9C">
        <w:t>. Similarly Loizou (2011) found in her study of the transition to first grade</w:t>
      </w:r>
      <w:r w:rsidR="004E5BB1" w:rsidRPr="00265F9C">
        <w:t>,</w:t>
      </w:r>
      <w:r w:rsidRPr="00265F9C">
        <w:t xml:space="preserve"> that the challenge of following new rules alongside the excitement of being in a bigger playground and the expectation to complete harder work led to a</w:t>
      </w:r>
      <w:r w:rsidR="00E31BC1" w:rsidRPr="00265F9C">
        <w:t>n empowering</w:t>
      </w:r>
      <w:r w:rsidRPr="00265F9C">
        <w:t xml:space="preserve"> change in status as </w:t>
      </w:r>
      <w:r w:rsidR="00E31BC1" w:rsidRPr="00265F9C">
        <w:t>the children</w:t>
      </w:r>
      <w:r w:rsidRPr="00265F9C">
        <w:t xml:space="preserve"> perceived themselves to be older</w:t>
      </w:r>
      <w:r w:rsidRPr="00265F9C">
        <w:rPr>
          <w:b/>
        </w:rPr>
        <w:t xml:space="preserve">. </w:t>
      </w:r>
      <w:r w:rsidR="0089785E" w:rsidRPr="00265F9C">
        <w:t>These studies</w:t>
      </w:r>
      <w:r w:rsidR="004D583D">
        <w:t xml:space="preserve"> support</w:t>
      </w:r>
      <w:r w:rsidR="005D2F80" w:rsidRPr="00265F9C">
        <w:t xml:space="preserve"> </w:t>
      </w:r>
      <w:r w:rsidR="0089785E" w:rsidRPr="00265F9C">
        <w:t xml:space="preserve">the claim by </w:t>
      </w:r>
      <w:r w:rsidR="005D2F80" w:rsidRPr="00265F9C">
        <w:t xml:space="preserve">Osborn et al. </w:t>
      </w:r>
      <w:r w:rsidRPr="00265F9C">
        <w:t xml:space="preserve">(2006) that some children perceive the requirement to change status as a positive opportunity. </w:t>
      </w:r>
    </w:p>
    <w:p w14:paraId="2623A5B9" w14:textId="77777777" w:rsidR="002574BD" w:rsidRPr="00265F9C" w:rsidRDefault="002574BD" w:rsidP="002574BD">
      <w:pPr>
        <w:tabs>
          <w:tab w:val="left" w:pos="6738"/>
        </w:tabs>
      </w:pPr>
      <w:r w:rsidRPr="00265F9C">
        <w:lastRenderedPageBreak/>
        <w:t>The positive opportunities of transitions are recognised by Ecclestone (2007)</w:t>
      </w:r>
      <w:r w:rsidR="00493227" w:rsidRPr="00265F9C">
        <w:t>,</w:t>
      </w:r>
      <w:r w:rsidRPr="00265F9C">
        <w:t xml:space="preserve"> who suggests that during transitions children have the chance to take creative risks as they problem solve in order to adapt to changes and meet new challenge</w:t>
      </w:r>
      <w:r w:rsidR="00100C51" w:rsidRPr="00265F9C">
        <w:t>s</w:t>
      </w:r>
      <w:r w:rsidRPr="00265F9C">
        <w:t>. In agreement Sanders et al. (2005) recognise that whilst discontinuity can be challenging for children</w:t>
      </w:r>
      <w:r w:rsidR="00493227" w:rsidRPr="00265F9C">
        <w:t>,</w:t>
      </w:r>
      <w:r w:rsidRPr="00265F9C">
        <w:t xml:space="preserve"> it simultaneously provides opportunities for development. Furthermore, the problem solving associated with adaptation of behaviour is suggested by Fthenakis (1998</w:t>
      </w:r>
      <w:r w:rsidR="001A2D74" w:rsidRPr="00265F9C">
        <w:t>, as</w:t>
      </w:r>
      <w:r w:rsidRPr="00265F9C">
        <w:t xml:space="preserve"> cited in Sanders et a</w:t>
      </w:r>
      <w:r w:rsidR="001A2D74" w:rsidRPr="00265F9C">
        <w:t xml:space="preserve">l., </w:t>
      </w:r>
      <w:r w:rsidRPr="00265F9C">
        <w:t xml:space="preserve">2005), to be a component of resilience, thus when rising to transitional challenges children develop resilience. When children perceive transitional changes to be a positive challenge, it is suggested that they have developed resilient attitudes and behaviour and are more likely to experience smooth transitions </w:t>
      </w:r>
      <w:r w:rsidR="001D1C2D" w:rsidRPr="00265F9C">
        <w:t>because</w:t>
      </w:r>
      <w:r w:rsidRPr="00265F9C">
        <w:t xml:space="preserve"> they are able to adapt and ‘cope’ with change (Niesel </w:t>
      </w:r>
      <w:r w:rsidR="00A81591" w:rsidRPr="00265F9C">
        <w:t>and</w:t>
      </w:r>
      <w:r w:rsidRPr="00265F9C">
        <w:t xml:space="preserve"> Griebel 2005, p.</w:t>
      </w:r>
      <w:r w:rsidR="001A2D74" w:rsidRPr="00265F9C">
        <w:t xml:space="preserve"> </w:t>
      </w:r>
      <w:r w:rsidRPr="00265F9C">
        <w:t>08). From this perspective the focus shifts from attempting to minimise change which may induce anxiety (school ready a</w:t>
      </w:r>
      <w:r w:rsidR="008F1399" w:rsidRPr="00265F9C">
        <w:t>pproach) to developing ways to “</w:t>
      </w:r>
      <w:r w:rsidRPr="00265F9C">
        <w:t>strengthen children’s capabili</w:t>
      </w:r>
      <w:r w:rsidR="008F1399" w:rsidRPr="00265F9C">
        <w:t>t</w:t>
      </w:r>
      <w:r w:rsidR="001D1C2D" w:rsidRPr="00265F9C">
        <w:t xml:space="preserve">y to cope with discontinuities” </w:t>
      </w:r>
      <w:r w:rsidRPr="00265F9C">
        <w:t xml:space="preserve">(environmental approach) (Fthenakis, 1998, </w:t>
      </w:r>
      <w:r w:rsidR="001A2D74" w:rsidRPr="00265F9C">
        <w:t xml:space="preserve">as </w:t>
      </w:r>
      <w:r w:rsidRPr="00265F9C">
        <w:t>cited in Sanders et al</w:t>
      </w:r>
      <w:r w:rsidR="001A2D74" w:rsidRPr="00265F9C">
        <w:t>.</w:t>
      </w:r>
      <w:r w:rsidRPr="00265F9C">
        <w:t>, 2005, p.</w:t>
      </w:r>
      <w:r w:rsidR="001A2D74" w:rsidRPr="00265F9C">
        <w:t xml:space="preserve"> </w:t>
      </w:r>
      <w:r w:rsidRPr="00265F9C">
        <w:t>13). The latter may be perceived as an effective way of promoting the positive value of adapting to change</w:t>
      </w:r>
      <w:r w:rsidR="00493227" w:rsidRPr="00265F9C">
        <w:t>,</w:t>
      </w:r>
      <w:r w:rsidRPr="00265F9C">
        <w:t xml:space="preserve"> which avoids the risk of creating a culture of panic around the topic of transitions. Instead of building on children’s ‘funds of knowledge’ in order to create continuity, </w:t>
      </w:r>
      <w:r w:rsidR="008F1399" w:rsidRPr="00265F9C">
        <w:t xml:space="preserve">educators can use </w:t>
      </w:r>
      <w:r w:rsidRPr="00265F9C">
        <w:t>this same knowledge about children’s interests and capabilities to support them in identifying how they can successfully negotiate changes. However, Brooker (2008) warns that the children who display resilient behaviour in ad</w:t>
      </w:r>
      <w:r w:rsidR="00E31BC1" w:rsidRPr="00265F9C">
        <w:t xml:space="preserve">apting to transitional changes </w:t>
      </w:r>
      <w:r w:rsidRPr="00265F9C">
        <w:t>have not necessarily experienced a</w:t>
      </w:r>
      <w:r w:rsidR="004E5BB1" w:rsidRPr="00265F9C">
        <w:t xml:space="preserve"> positive transition experience</w:t>
      </w:r>
      <w:r w:rsidRPr="00265F9C">
        <w:t xml:space="preserve">, instead they have simply managed to cope. As Lazarus (1993) explains, coping strategies </w:t>
      </w:r>
      <w:r w:rsidR="00C829A3" w:rsidRPr="00265F9C">
        <w:t>are typically employed as an</w:t>
      </w:r>
      <w:r w:rsidRPr="00265F9C">
        <w:t xml:space="preserve"> attempt to “alter our circumstance, or how they are interpreted, to make them appear more favourable” (p.</w:t>
      </w:r>
      <w:r w:rsidR="00741857" w:rsidRPr="00265F9C">
        <w:t xml:space="preserve"> </w:t>
      </w:r>
      <w:r w:rsidRPr="00265F9C">
        <w:t>08). This</w:t>
      </w:r>
      <w:r w:rsidR="0049189C" w:rsidRPr="00265F9C">
        <w:t>,</w:t>
      </w:r>
      <w:r w:rsidRPr="00265F9C">
        <w:t xml:space="preserve"> he argues</w:t>
      </w:r>
      <w:r w:rsidR="0049189C" w:rsidRPr="00265F9C">
        <w:t>,</w:t>
      </w:r>
      <w:r w:rsidRPr="00265F9C">
        <w:t xml:space="preserve"> enables </w:t>
      </w:r>
      <w:r w:rsidR="008F1399" w:rsidRPr="00265F9C">
        <w:t>people</w:t>
      </w:r>
      <w:r w:rsidRPr="00265F9C">
        <w:t xml:space="preserve"> to minimise stress and secure a sense of belonging. Therefore, whilst children who develop resilience might cope </w:t>
      </w:r>
      <w:r w:rsidR="00E31BC1" w:rsidRPr="00265F9C">
        <w:t xml:space="preserve">better </w:t>
      </w:r>
      <w:r w:rsidRPr="00265F9C">
        <w:t>with future life</w:t>
      </w:r>
      <w:r w:rsidR="00E21DFE" w:rsidRPr="00265F9C">
        <w:t>-</w:t>
      </w:r>
      <w:r w:rsidRPr="00265F9C">
        <w:t>course transitions it is still important to recognise the stressful impact significant discontinuities can have</w:t>
      </w:r>
      <w:r w:rsidR="00E31BC1" w:rsidRPr="00265F9C">
        <w:t>,</w:t>
      </w:r>
      <w:r w:rsidRPr="00265F9C">
        <w:t xml:space="preserve"> and to determine whether abrupt changes should be necessary for children to secure a sense of belonging.  </w:t>
      </w:r>
    </w:p>
    <w:p w14:paraId="409971C4" w14:textId="77777777" w:rsidR="009F2857" w:rsidRDefault="009F2857" w:rsidP="002574BD">
      <w:pPr>
        <w:tabs>
          <w:tab w:val="left" w:pos="6738"/>
        </w:tabs>
      </w:pPr>
    </w:p>
    <w:p w14:paraId="59AE3196" w14:textId="77777777" w:rsidR="002574BD" w:rsidRPr="00265F9C" w:rsidRDefault="002574BD" w:rsidP="002574BD">
      <w:pPr>
        <w:tabs>
          <w:tab w:val="left" w:pos="6738"/>
        </w:tabs>
      </w:pPr>
      <w:r w:rsidRPr="00265F9C">
        <w:lastRenderedPageBreak/>
        <w:t>Within my study I aim to gain detailed description from children themselves about their transition experiences in order to identify what is significant to them. If t</w:t>
      </w:r>
      <w:r w:rsidR="0075398D" w:rsidRPr="00265F9C">
        <w:t xml:space="preserve">hey recognise specific changes </w:t>
      </w:r>
      <w:r w:rsidRPr="00265F9C">
        <w:t xml:space="preserve">I can determine whether they perceive this to be an exciting challenge or whether they are anxious about these changes. I will also aim to assess whether the children demonstrated resilience, and if so, whether this ensured a positive transition experience. </w:t>
      </w:r>
    </w:p>
    <w:p w14:paraId="0AB128FA" w14:textId="77777777" w:rsidR="00100C51" w:rsidRPr="00265F9C" w:rsidRDefault="00100C51" w:rsidP="00100C51">
      <w:pPr>
        <w:tabs>
          <w:tab w:val="left" w:pos="6738"/>
        </w:tabs>
      </w:pPr>
      <w:r w:rsidRPr="00265F9C">
        <w:t xml:space="preserve">Although it was important to identify the positive outcomes associated with children’s early transition experiences I must </w:t>
      </w:r>
      <w:r w:rsidR="008F1399" w:rsidRPr="00265F9C">
        <w:t>acknowledge</w:t>
      </w:r>
      <w:r w:rsidRPr="00265F9C">
        <w:t xml:space="preserve"> that this </w:t>
      </w:r>
      <w:r>
        <w:t xml:space="preserve">review has identified the transition children make from Reception </w:t>
      </w:r>
      <w:r w:rsidR="00E31BC1">
        <w:t>or other ECE settings to Year 1</w:t>
      </w:r>
      <w:r>
        <w:t xml:space="preserve"> </w:t>
      </w:r>
      <w:r w:rsidR="008F1399">
        <w:t>to be</w:t>
      </w:r>
      <w:r>
        <w:t xml:space="preserve"> often challenging for some children. </w:t>
      </w:r>
      <w:r w:rsidRPr="00265F9C">
        <w:t>Moreover, discontinuities in curriculum content and pedagogical approaches are linked to wider political concerns related to disengagement during all stages of transition; ECE to Primary, Primary to Secondary and Secondary to Tertiary, which has significant implications for commitment to learning throughout the life</w:t>
      </w:r>
      <w:r w:rsidR="009F2857">
        <w:t>-</w:t>
      </w:r>
      <w:r w:rsidRPr="00265F9C">
        <w:t>course (Osborn et al., 2006). Positive early educational transition experiences are therefore essential in igniting, maintaining and developing enthusiasm for learning which is crucial to achieving a commitment to life-long learning (</w:t>
      </w:r>
      <w:r w:rsidR="009F2857">
        <w:t>L</w:t>
      </w:r>
      <w:r w:rsidRPr="00265F9C">
        <w:t xml:space="preserve">am and Pollard, 2006). </w:t>
      </w:r>
      <w:r>
        <w:t xml:space="preserve">It is, therefore, essential that further research be conducted in the area of improving early educational transitions in order to build on existing knowledge and inform future policy </w:t>
      </w:r>
      <w:r w:rsidRPr="00265F9C">
        <w:t>across al</w:t>
      </w:r>
      <w:r w:rsidR="003844B4" w:rsidRPr="00265F9C">
        <w:t>l stages of education. I will now explore how my research study will contribute to existing knowledge.</w:t>
      </w:r>
    </w:p>
    <w:p w14:paraId="497DBE5C" w14:textId="77777777" w:rsidR="004D7A14" w:rsidRPr="00AF5690" w:rsidRDefault="006F0265" w:rsidP="00311FBA">
      <w:pPr>
        <w:tabs>
          <w:tab w:val="left" w:pos="6738"/>
        </w:tabs>
        <w:rPr>
          <w:color w:val="FF0000"/>
        </w:rPr>
      </w:pPr>
      <w:r>
        <w:t xml:space="preserve">The argument </w:t>
      </w:r>
      <w:r w:rsidR="00463E8B">
        <w:t>t</w:t>
      </w:r>
      <w:r>
        <w:t>hat continuity of play-based experiences would be beneficial for children</w:t>
      </w:r>
      <w:r w:rsidR="00E31BC1">
        <w:t xml:space="preserve"> </w:t>
      </w:r>
      <w:r>
        <w:t xml:space="preserve">was somewhat influenced by the view that </w:t>
      </w:r>
      <w:r w:rsidR="00F80E91" w:rsidRPr="00F80E91">
        <w:t xml:space="preserve">children in Year 1 </w:t>
      </w:r>
      <w:r w:rsidRPr="00F80E91">
        <w:t xml:space="preserve">have the same </w:t>
      </w:r>
      <w:r w:rsidR="0029632B">
        <w:t xml:space="preserve">or similar </w:t>
      </w:r>
      <w:r w:rsidRPr="00F80E91">
        <w:t xml:space="preserve">developmental needs as </w:t>
      </w:r>
      <w:r w:rsidR="00F80E91" w:rsidRPr="00F80E91">
        <w:t>children</w:t>
      </w:r>
      <w:r w:rsidR="00AF5690" w:rsidRPr="00F80E91">
        <w:t xml:space="preserve"> in R</w:t>
      </w:r>
      <w:r w:rsidRPr="00F80E91">
        <w:t xml:space="preserve">eception. </w:t>
      </w:r>
      <w:r w:rsidR="00A30F5F" w:rsidRPr="00F80E91">
        <w:t xml:space="preserve">The children in my </w:t>
      </w:r>
      <w:r w:rsidR="0029632B">
        <w:t>setting</w:t>
      </w:r>
      <w:r w:rsidR="00A30F5F" w:rsidRPr="00F80E91">
        <w:t xml:space="preserve"> </w:t>
      </w:r>
      <w:r w:rsidR="00E57B7C">
        <w:t xml:space="preserve">make the </w:t>
      </w:r>
      <w:r w:rsidR="00F80E91" w:rsidRPr="00F80E91">
        <w:t>transition to Year 1 later than children in England</w:t>
      </w:r>
      <w:r w:rsidR="00A17380">
        <w:t>,</w:t>
      </w:r>
      <w:r w:rsidR="00A30F5F" w:rsidRPr="00F80E91">
        <w:t xml:space="preserve"> so my study will provide unique information on whether continuity of play-based approaches to learning is still perceived to be beneficial for older children. </w:t>
      </w:r>
    </w:p>
    <w:p w14:paraId="77FCAA75" w14:textId="77777777" w:rsidR="001D5BAC" w:rsidRDefault="0076451A" w:rsidP="00311FBA">
      <w:pPr>
        <w:tabs>
          <w:tab w:val="left" w:pos="6738"/>
        </w:tabs>
      </w:pPr>
      <w:r>
        <w:t>Throughout this</w:t>
      </w:r>
      <w:r w:rsidR="00987984">
        <w:t xml:space="preserve"> </w:t>
      </w:r>
      <w:r w:rsidR="00583E33">
        <w:t>review</w:t>
      </w:r>
      <w:r w:rsidR="00987984">
        <w:t xml:space="preserve"> I identified pedagogical</w:t>
      </w:r>
      <w:r w:rsidR="0029632B">
        <w:t>, relational</w:t>
      </w:r>
      <w:r>
        <w:t xml:space="preserve"> and physical discontinuities to be commonly associated with transitional difficulties. My study is again unique in that the children experience a change in curriculum alongside a move to a new school building (move</w:t>
      </w:r>
      <w:r w:rsidR="00A33306">
        <w:t xml:space="preserve"> to primary school). </w:t>
      </w:r>
      <w:r w:rsidR="00583E33">
        <w:t xml:space="preserve">Therefore, my findings will </w:t>
      </w:r>
      <w:r>
        <w:t xml:space="preserve">make a significant contribution to </w:t>
      </w:r>
      <w:r w:rsidR="00583E33">
        <w:t>knowledge,</w:t>
      </w:r>
      <w:r>
        <w:t xml:space="preserve"> as it will be </w:t>
      </w:r>
      <w:r>
        <w:lastRenderedPageBreak/>
        <w:t xml:space="preserve">possible for me to compare and contrast </w:t>
      </w:r>
      <w:r w:rsidR="00E57B7C">
        <w:t xml:space="preserve">the </w:t>
      </w:r>
      <w:r w:rsidR="004A051D">
        <w:t>relational</w:t>
      </w:r>
      <w:r w:rsidR="00E57B7C">
        <w:t xml:space="preserve">, </w:t>
      </w:r>
      <w:r>
        <w:t>physical or pedagogical changes</w:t>
      </w:r>
      <w:r w:rsidR="0029632B">
        <w:t>,</w:t>
      </w:r>
      <w:r>
        <w:t xml:space="preserve"> </w:t>
      </w:r>
      <w:r w:rsidR="00E57B7C">
        <w:t>and the ways in which these</w:t>
      </w:r>
      <w:r>
        <w:t xml:space="preserve"> </w:t>
      </w:r>
      <w:r w:rsidR="00583E33">
        <w:t>influence</w:t>
      </w:r>
      <w:r>
        <w:t xml:space="preserve"> children’s transition experiences</w:t>
      </w:r>
      <w:r w:rsidR="00E57B7C">
        <w:t xml:space="preserve"> in this context</w:t>
      </w:r>
      <w:r>
        <w:t>.</w:t>
      </w:r>
    </w:p>
    <w:p w14:paraId="33243EF2" w14:textId="77777777" w:rsidR="00270227" w:rsidRDefault="000B3A05" w:rsidP="00311FBA">
      <w:pPr>
        <w:tabs>
          <w:tab w:val="left" w:pos="6738"/>
        </w:tabs>
      </w:pPr>
      <w:r>
        <w:t xml:space="preserve">The literature reviewed suggests that at present there is a strong focus on preparing children for transitions to school as opposed to adapting school routines and curriculum demands to meet the needs of the children. Once </w:t>
      </w:r>
      <w:r w:rsidR="00583E33">
        <w:t>again,</w:t>
      </w:r>
      <w:r>
        <w:t xml:space="preserve"> the findings from my study will enable </w:t>
      </w:r>
      <w:r w:rsidR="00AF5690">
        <w:t xml:space="preserve">me </w:t>
      </w:r>
      <w:r>
        <w:t xml:space="preserve">to further validate or contest this view by eliciting children’s views on whether they perceive it necessary to make significant adaptations in order to meet Year 1 demands. Moreover, if this claim is validated it will be possible to determine how the children feel about this concept. </w:t>
      </w:r>
    </w:p>
    <w:p w14:paraId="108F87E2" w14:textId="77777777" w:rsidR="0025025D" w:rsidRDefault="00CC1E63" w:rsidP="0025025D">
      <w:pPr>
        <w:tabs>
          <w:tab w:val="left" w:pos="6738"/>
        </w:tabs>
      </w:pPr>
      <w:r>
        <w:t>The ecological perspective of transitions</w:t>
      </w:r>
      <w:r w:rsidR="008C56A1" w:rsidRPr="008C56A1">
        <w:t xml:space="preserve"> has influenced my research design</w:t>
      </w:r>
      <w:r w:rsidR="006078D2">
        <w:t>,</w:t>
      </w:r>
      <w:r w:rsidR="008C56A1" w:rsidRPr="008C56A1">
        <w:t xml:space="preserve"> as I have decided to gain the </w:t>
      </w:r>
      <w:r w:rsidR="009177A1">
        <w:t>views</w:t>
      </w:r>
      <w:r w:rsidR="008C56A1" w:rsidRPr="008C56A1">
        <w:t xml:space="preserve"> of all the stakeholders in this transition from Maternell</w:t>
      </w:r>
      <w:r w:rsidR="00C0278F">
        <w:t>e to Year</w:t>
      </w:r>
      <w:r w:rsidR="00FD39C2">
        <w:t xml:space="preserve"> 1</w:t>
      </w:r>
      <w:r w:rsidR="00C0278F">
        <w:t xml:space="preserve">. I </w:t>
      </w:r>
      <w:r w:rsidR="008F741C">
        <w:t>believe</w:t>
      </w:r>
      <w:r w:rsidR="00C0278F">
        <w:t xml:space="preserve"> this is crucial </w:t>
      </w:r>
      <w:r w:rsidR="006078D2">
        <w:t xml:space="preserve">since </w:t>
      </w:r>
      <w:r w:rsidR="00C0278F">
        <w:t>before I can begin to understand how different people can contribute to the transition experience</w:t>
      </w:r>
      <w:r w:rsidR="006078D2">
        <w:t>,</w:t>
      </w:r>
      <w:r w:rsidR="00C0278F">
        <w:t xml:space="preserve"> I must gain each </w:t>
      </w:r>
      <w:r w:rsidR="006078D2">
        <w:t xml:space="preserve">individual’s </w:t>
      </w:r>
      <w:r w:rsidR="00C0278F">
        <w:t xml:space="preserve">perspective on this transition. </w:t>
      </w:r>
      <w:r>
        <w:t>However, t</w:t>
      </w:r>
      <w:r w:rsidR="009F5B48">
        <w:t>his</w:t>
      </w:r>
      <w:r w:rsidR="008C12F0">
        <w:t xml:space="preserve"> review</w:t>
      </w:r>
      <w:r w:rsidR="000B3A05">
        <w:t xml:space="preserve"> has confirmed that</w:t>
      </w:r>
      <w:r w:rsidR="004C2D1E">
        <w:t>,</w:t>
      </w:r>
      <w:r w:rsidR="000B3A05">
        <w:t xml:space="preserve"> </w:t>
      </w:r>
      <w:r w:rsidR="00583E33">
        <w:t>yet</w:t>
      </w:r>
      <w:r w:rsidR="004C2D1E">
        <w:t>,</w:t>
      </w:r>
      <w:r w:rsidR="000B3A05">
        <w:t xml:space="preserve"> </w:t>
      </w:r>
      <w:r w:rsidR="004448DC">
        <w:t>children’s</w:t>
      </w:r>
      <w:r w:rsidR="000B3A05">
        <w:t xml:space="preserve"> voices are not </w:t>
      </w:r>
      <w:r w:rsidR="00827CB8">
        <w:t>prominent</w:t>
      </w:r>
      <w:r w:rsidR="000B3A05">
        <w:t xml:space="preserve"> in </w:t>
      </w:r>
      <w:r w:rsidR="008021AC">
        <w:t>research on transitions</w:t>
      </w:r>
      <w:r w:rsidR="000B3A05">
        <w:t xml:space="preserve">. Therefore, in order to inform future </w:t>
      </w:r>
      <w:r w:rsidR="00E31BC1">
        <w:t>policy</w:t>
      </w:r>
      <w:r w:rsidR="004448DC">
        <w:t xml:space="preserve"> I believe</w:t>
      </w:r>
      <w:r w:rsidR="000B3A05">
        <w:t xml:space="preserve"> it is </w:t>
      </w:r>
      <w:r w:rsidR="004448DC">
        <w:t>essential</w:t>
      </w:r>
      <w:r w:rsidR="000B3A05">
        <w:t xml:space="preserve"> that recommendations </w:t>
      </w:r>
      <w:r w:rsidR="00827CB8">
        <w:t>are</w:t>
      </w:r>
      <w:r w:rsidR="000B3A05">
        <w:t xml:space="preserve"> made which reflect what is </w:t>
      </w:r>
      <w:r w:rsidR="004448DC">
        <w:t>significant</w:t>
      </w:r>
      <w:r w:rsidR="000B3A05">
        <w:t xml:space="preserve"> to the children themselves. </w:t>
      </w:r>
      <w:r w:rsidR="004448DC">
        <w:t xml:space="preserve">This can only be achieved if children are given the opportunity to express their views. </w:t>
      </w:r>
      <w:r w:rsidR="006078D2">
        <w:t>Moreover,</w:t>
      </w:r>
      <w:r w:rsidR="004448DC">
        <w:t xml:space="preserve"> their views will be expressed more accurately if they are provided the opportunity to share their experiences through a preferable mode of communication. The</w:t>
      </w:r>
      <w:r w:rsidR="008021AC">
        <w:t xml:space="preserve"> next section </w:t>
      </w:r>
      <w:r w:rsidR="00106737">
        <w:t xml:space="preserve">therefore </w:t>
      </w:r>
      <w:r w:rsidR="008021AC">
        <w:t>describes how these aspirations were achieved in the context of a small-scale study, focusing on educat</w:t>
      </w:r>
      <w:r w:rsidR="004448DC">
        <w:t xml:space="preserve">ional transitions through children’s perceptions of their own experiences. </w:t>
      </w:r>
    </w:p>
    <w:p w14:paraId="6D5CA4E4" w14:textId="77777777" w:rsidR="0094444C" w:rsidRDefault="0094444C" w:rsidP="00741857">
      <w:pPr>
        <w:pStyle w:val="Heading1"/>
      </w:pPr>
    </w:p>
    <w:p w14:paraId="162EBD16" w14:textId="77777777" w:rsidR="00265F9C" w:rsidRPr="00265F9C" w:rsidRDefault="00265F9C" w:rsidP="00265F9C"/>
    <w:p w14:paraId="1A18AB05" w14:textId="77777777" w:rsidR="00265F9C" w:rsidRDefault="00265F9C" w:rsidP="00741857">
      <w:pPr>
        <w:pStyle w:val="Heading1"/>
      </w:pPr>
    </w:p>
    <w:p w14:paraId="3F6590DE" w14:textId="77777777" w:rsidR="00CD1F34" w:rsidRPr="00D8670D" w:rsidRDefault="00D52633" w:rsidP="00741857">
      <w:pPr>
        <w:pStyle w:val="Heading1"/>
      </w:pPr>
      <w:bookmarkStart w:id="13" w:name="_Toc482524376"/>
      <w:r w:rsidRPr="00D52633">
        <w:t xml:space="preserve">Chapter 2: </w:t>
      </w:r>
      <w:r w:rsidR="00CD1F34" w:rsidRPr="00D52633">
        <w:t>Methodology</w:t>
      </w:r>
      <w:bookmarkEnd w:id="13"/>
    </w:p>
    <w:p w14:paraId="36737B60" w14:textId="77777777" w:rsidR="008C12F0" w:rsidRDefault="00C22B68" w:rsidP="00CD1F34">
      <w:pPr>
        <w:rPr>
          <w:b/>
          <w:u w:val="single"/>
        </w:rPr>
      </w:pPr>
      <w:r>
        <w:t xml:space="preserve">Within this chapter I </w:t>
      </w:r>
      <w:r w:rsidR="00563854">
        <w:t>aim to justify my decision to gain children’s perspectives, and discuss the research paradigm in connection to the research questions and my own positionality. I will</w:t>
      </w:r>
      <w:r w:rsidR="0075695E">
        <w:t xml:space="preserve"> </w:t>
      </w:r>
      <w:r w:rsidR="00563854">
        <w:t xml:space="preserve">also explain my methodological choices </w:t>
      </w:r>
      <w:r w:rsidR="00046B73">
        <w:t>and associated ethical considerations</w:t>
      </w:r>
      <w:r w:rsidR="00563854">
        <w:t xml:space="preserve">, and will </w:t>
      </w:r>
      <w:r w:rsidR="0075695E">
        <w:t>present</w:t>
      </w:r>
      <w:r w:rsidR="008C12F0">
        <w:t xml:space="preserve"> information about t</w:t>
      </w:r>
      <w:r w:rsidR="00563854">
        <w:t>he research site</w:t>
      </w:r>
      <w:r w:rsidR="008C12F0">
        <w:t xml:space="preserve">. I will </w:t>
      </w:r>
      <w:r w:rsidR="00563854">
        <w:t>then</w:t>
      </w:r>
      <w:r w:rsidR="00D07DA8">
        <w:t xml:space="preserve"> </w:t>
      </w:r>
      <w:r w:rsidR="00563854">
        <w:t>reflect on the advantages and limitations of my chosen methods</w:t>
      </w:r>
      <w:r w:rsidR="00046B73">
        <w:t xml:space="preserve"> and conclude with a</w:t>
      </w:r>
      <w:r w:rsidR="008C12F0">
        <w:t xml:space="preserve"> detailed explanation of the data analysis. </w:t>
      </w:r>
    </w:p>
    <w:p w14:paraId="0750ECD7" w14:textId="77777777" w:rsidR="00FD63C9" w:rsidRPr="00476DE3" w:rsidRDefault="00FD63C9" w:rsidP="009818F6">
      <w:pPr>
        <w:pStyle w:val="Heading2"/>
      </w:pPr>
      <w:bookmarkStart w:id="14" w:name="_Toc482524377"/>
      <w:r w:rsidRPr="00476DE3">
        <w:t>Introduction</w:t>
      </w:r>
      <w:bookmarkEnd w:id="14"/>
    </w:p>
    <w:p w14:paraId="469ABB36" w14:textId="77777777" w:rsidR="001816B4" w:rsidRDefault="00046B73" w:rsidP="00CD1F34">
      <w:pPr>
        <w:rPr>
          <w:b/>
          <w:sz w:val="24"/>
          <w:szCs w:val="24"/>
          <w:u w:val="single"/>
        </w:rPr>
      </w:pPr>
      <w:r>
        <w:t xml:space="preserve">As identified in the previous section I aimed to conduct research that would allow me to access children’s perspectives in relation to their transition experiences. </w:t>
      </w:r>
      <w:r w:rsidR="008C12F0">
        <w:t>When I use the term ‘children’s perspectives’ I am referring to how the children themselves experience events and describe these experien</w:t>
      </w:r>
      <w:r w:rsidR="00B558ED">
        <w:t>ces (Brostrom, 2012</w:t>
      </w:r>
      <w:r w:rsidR="008C12F0">
        <w:t>).</w:t>
      </w:r>
      <w:r w:rsidR="004F0028">
        <w:t xml:space="preserve"> </w:t>
      </w:r>
      <w:r w:rsidR="004F0028" w:rsidRPr="00E438CA">
        <w:t>The importance of listen</w:t>
      </w:r>
      <w:r w:rsidR="004F0028">
        <w:t>ing</w:t>
      </w:r>
      <w:r w:rsidR="004F0028" w:rsidRPr="00E438CA">
        <w:t xml:space="preserve"> to children is now associated with the term ‘voice of the child’</w:t>
      </w:r>
      <w:r w:rsidR="004F0028">
        <w:t xml:space="preserve">, which I will </w:t>
      </w:r>
      <w:r w:rsidR="00FA3475">
        <w:t>now discuss in relation to educational research</w:t>
      </w:r>
      <w:r w:rsidR="004F0028">
        <w:t>.</w:t>
      </w:r>
    </w:p>
    <w:p w14:paraId="390CEEEB" w14:textId="77777777" w:rsidR="00CD1F34" w:rsidRPr="00476DE3" w:rsidRDefault="00AA48DE" w:rsidP="009818F6">
      <w:pPr>
        <w:pStyle w:val="Heading2"/>
      </w:pPr>
      <w:bookmarkStart w:id="15" w:name="_Toc482524378"/>
      <w:r>
        <w:t xml:space="preserve">Part 1: </w:t>
      </w:r>
      <w:r w:rsidR="00D8427B" w:rsidRPr="00476DE3">
        <w:t xml:space="preserve">Voice of the </w:t>
      </w:r>
      <w:r w:rsidR="00D07DA8">
        <w:t>c</w:t>
      </w:r>
      <w:r w:rsidR="00D8427B" w:rsidRPr="00476DE3">
        <w:t>hild</w:t>
      </w:r>
      <w:bookmarkEnd w:id="15"/>
    </w:p>
    <w:p w14:paraId="40368137" w14:textId="77777777" w:rsidR="0022599C" w:rsidRDefault="00FA3475" w:rsidP="00CD1F34">
      <w:r w:rsidRPr="00AA5664">
        <w:t xml:space="preserve">The </w:t>
      </w:r>
      <w:r w:rsidR="00CD1F34" w:rsidRPr="00AA5664">
        <w:t xml:space="preserve">term </w:t>
      </w:r>
      <w:r w:rsidRPr="00AA5664">
        <w:t xml:space="preserve">‘voice of the child’ </w:t>
      </w:r>
      <w:r w:rsidR="00CD1F34" w:rsidRPr="00AA5664">
        <w:t>gained prominence in educational fields since its relevance to article 12 of the (1989) Un</w:t>
      </w:r>
      <w:r w:rsidRPr="00AA5664">
        <w:t>ited Nations Convention on the R</w:t>
      </w:r>
      <w:r w:rsidR="00CD1F34" w:rsidRPr="00AA5664">
        <w:t xml:space="preserve">ights of </w:t>
      </w:r>
      <w:r w:rsidRPr="00AA5664">
        <w:t>the C</w:t>
      </w:r>
      <w:r w:rsidR="00CD1F34" w:rsidRPr="00AA5664">
        <w:t>hild</w:t>
      </w:r>
      <w:r w:rsidR="002B0222" w:rsidRPr="00AA5664">
        <w:t>,</w:t>
      </w:r>
      <w:r w:rsidR="00583E33" w:rsidRPr="00AA5664">
        <w:t xml:space="preserve"> which stated that,</w:t>
      </w:r>
      <w:r w:rsidR="00746521" w:rsidRPr="00AA5664">
        <w:t xml:space="preserve"> “</w:t>
      </w:r>
      <w:r w:rsidR="00CD1F34" w:rsidRPr="00AA5664">
        <w:t>Every child and young person has the right to express his or her views freely about everything that affects him or her. The child’s or young person’s views must be given ‘due weight’ depending on his or her age and maturity</w:t>
      </w:r>
      <w:r w:rsidR="00746521" w:rsidRPr="00AA5664">
        <w:t>”</w:t>
      </w:r>
      <w:r w:rsidR="00CD1F34" w:rsidRPr="00AA5664">
        <w:t xml:space="preserve">.  Although </w:t>
      </w:r>
      <w:r w:rsidR="007F2639" w:rsidRPr="00AA5664">
        <w:t>Smale (2000</w:t>
      </w:r>
      <w:r w:rsidR="00A91BD1" w:rsidRPr="00AA5664">
        <w:t xml:space="preserve">) recognises that </w:t>
      </w:r>
      <w:r w:rsidR="00FD77F0" w:rsidRPr="00AA5664">
        <w:t xml:space="preserve">initial </w:t>
      </w:r>
      <w:r w:rsidR="00CD1F34" w:rsidRPr="00AA5664">
        <w:t>efforts have been made within early education programmes for children’s voices to be heard</w:t>
      </w:r>
      <w:r w:rsidR="002375F1" w:rsidRPr="00AA5664">
        <w:t xml:space="preserve">, </w:t>
      </w:r>
      <w:r w:rsidR="00CD1F34" w:rsidRPr="00AA5664">
        <w:t xml:space="preserve">Birbeck </w:t>
      </w:r>
      <w:r w:rsidR="009208CD" w:rsidRPr="00AA5664">
        <w:t>and</w:t>
      </w:r>
      <w:r w:rsidR="00CD1F34" w:rsidRPr="00AA5664">
        <w:t xml:space="preserve"> Drummond (2007) argue that </w:t>
      </w:r>
      <w:r w:rsidR="00583E33" w:rsidRPr="00AA5664">
        <w:t>yet</w:t>
      </w:r>
      <w:r w:rsidR="003F67C1" w:rsidRPr="00AA5664">
        <w:t>,</w:t>
      </w:r>
      <w:r w:rsidR="00CD1F34" w:rsidRPr="00AA5664">
        <w:t xml:space="preserve"> children’s voices </w:t>
      </w:r>
      <w:r w:rsidR="00D8427B" w:rsidRPr="00AA5664">
        <w:t>are</w:t>
      </w:r>
      <w:r w:rsidR="00C22B68" w:rsidRPr="00AA5664">
        <w:t xml:space="preserve"> not prominent</w:t>
      </w:r>
      <w:r w:rsidR="00CD1F34" w:rsidRPr="00AA5664">
        <w:t xml:space="preserve"> in educational </w:t>
      </w:r>
      <w:r w:rsidR="00B558ED" w:rsidRPr="00AA5664">
        <w:t>research studies</w:t>
      </w:r>
      <w:r w:rsidR="002B0222" w:rsidRPr="00AA5664">
        <w:t xml:space="preserve">, especially the voices of children under </w:t>
      </w:r>
      <w:r w:rsidR="00B10198" w:rsidRPr="00AA5664">
        <w:t>8</w:t>
      </w:r>
      <w:r w:rsidR="002B0222" w:rsidRPr="00AA5664">
        <w:t xml:space="preserve"> years of age</w:t>
      </w:r>
      <w:r w:rsidR="00B265F8" w:rsidRPr="00AA5664">
        <w:t xml:space="preserve"> (</w:t>
      </w:r>
      <w:r w:rsidR="00741857" w:rsidRPr="00AA5664">
        <w:t>Lundy, McEvoy and Byrne</w:t>
      </w:r>
      <w:r w:rsidR="00D96D44" w:rsidRPr="00AA5664">
        <w:t>,</w:t>
      </w:r>
      <w:r w:rsidR="00F80812" w:rsidRPr="00AA5664">
        <w:t xml:space="preserve"> </w:t>
      </w:r>
      <w:r w:rsidR="00B558ED" w:rsidRPr="00AA5664">
        <w:t>2011</w:t>
      </w:r>
      <w:r w:rsidR="00CD1F34" w:rsidRPr="00AA5664">
        <w:t>).  This is arguably connected to the fact that children are often characterised as being immature, incompetent, irrational and dependent, and therefore rendered incapable of ‘vo</w:t>
      </w:r>
      <w:r w:rsidR="008510AB" w:rsidRPr="00AA5664">
        <w:t>icing’ their opinions</w:t>
      </w:r>
      <w:r w:rsidR="00FD77F0" w:rsidRPr="00AA5664">
        <w:t xml:space="preserve"> (</w:t>
      </w:r>
      <w:r w:rsidR="00B558ED" w:rsidRPr="00AA5664">
        <w:t>Lansdown, 2011</w:t>
      </w:r>
      <w:r w:rsidR="00577C72" w:rsidRPr="00AA5664">
        <w:t xml:space="preserve">; </w:t>
      </w:r>
      <w:r w:rsidR="00FD77F0" w:rsidRPr="00AA5664">
        <w:t>Lundy et al.</w:t>
      </w:r>
      <w:r w:rsidR="00735717" w:rsidRPr="00AA5664">
        <w:t>, 2011;</w:t>
      </w:r>
      <w:r w:rsidR="00CD1F34" w:rsidRPr="00AA5664">
        <w:t xml:space="preserve"> </w:t>
      </w:r>
      <w:r w:rsidR="00B558ED" w:rsidRPr="00AA5664">
        <w:lastRenderedPageBreak/>
        <w:t>McLeod, 2008</w:t>
      </w:r>
      <w:r w:rsidR="00CD1F34" w:rsidRPr="00AA5664">
        <w:t xml:space="preserve">). </w:t>
      </w:r>
      <w:r w:rsidR="002B0222" w:rsidRPr="00AA5664">
        <w:t xml:space="preserve"> </w:t>
      </w:r>
      <w:r w:rsidR="00CD1F34" w:rsidRPr="00AA5664">
        <w:t>I would argue that young children are not in a stage of ‘immaturity’ but are</w:t>
      </w:r>
      <w:r w:rsidR="002344FB" w:rsidRPr="00AA5664">
        <w:t>,</w:t>
      </w:r>
      <w:r w:rsidR="00CD1F34" w:rsidRPr="00AA5664">
        <w:t xml:space="preserve"> as </w:t>
      </w:r>
      <w:r w:rsidR="002B71F7" w:rsidRPr="00AA5664">
        <w:t>Vasquez de Velasco</w:t>
      </w:r>
      <w:r w:rsidR="00CD1F34" w:rsidRPr="00AA5664">
        <w:t xml:space="preserve"> (</w:t>
      </w:r>
      <w:r w:rsidR="007F2639" w:rsidRPr="00AA5664">
        <w:t>2000</w:t>
      </w:r>
      <w:r w:rsidR="00CD1F34" w:rsidRPr="00AA5664">
        <w:t>) explains</w:t>
      </w:r>
      <w:r w:rsidR="003F67C1" w:rsidRPr="00AA5664">
        <w:t>,</w:t>
      </w:r>
      <w:r w:rsidR="002B71F7" w:rsidRPr="00AA5664">
        <w:t xml:space="preserve"> “</w:t>
      </w:r>
      <w:r w:rsidR="00CD1F34" w:rsidRPr="00AA5664">
        <w:t xml:space="preserve">growing human </w:t>
      </w:r>
    </w:p>
    <w:p w14:paraId="0607FEA4" w14:textId="77777777" w:rsidR="00270227" w:rsidRPr="00AA5664" w:rsidRDefault="00CD1F34" w:rsidP="00CD1F34">
      <w:r w:rsidRPr="00AA5664">
        <w:t>s</w:t>
      </w:r>
      <w:r w:rsidR="002B71F7" w:rsidRPr="00AA5664">
        <w:t>”</w:t>
      </w:r>
      <w:r w:rsidRPr="00AA5664">
        <w:t xml:space="preserve"> who are </w:t>
      </w:r>
      <w:r w:rsidR="002B71F7" w:rsidRPr="00AA5664">
        <w:t xml:space="preserve">currently experiencing a different stage of life </w:t>
      </w:r>
      <w:r w:rsidRPr="00AA5664">
        <w:t>than the adults around them</w:t>
      </w:r>
      <w:r w:rsidR="002B71F7" w:rsidRPr="00AA5664">
        <w:t xml:space="preserve"> </w:t>
      </w:r>
      <w:r w:rsidR="00A84FC7" w:rsidRPr="00AA5664">
        <w:t>(</w:t>
      </w:r>
      <w:r w:rsidR="00106737" w:rsidRPr="00AA5664">
        <w:t>p</w:t>
      </w:r>
      <w:r w:rsidR="002B71F7" w:rsidRPr="00AA5664">
        <w:t>.</w:t>
      </w:r>
      <w:r w:rsidR="00106737" w:rsidRPr="00AA5664">
        <w:t xml:space="preserve"> </w:t>
      </w:r>
      <w:r w:rsidR="002B71F7" w:rsidRPr="00AA5664">
        <w:t>31)</w:t>
      </w:r>
      <w:r w:rsidRPr="00AA5664">
        <w:t xml:space="preserve">. </w:t>
      </w:r>
      <w:r w:rsidR="003F67C1" w:rsidRPr="00AA5664">
        <w:t>When w</w:t>
      </w:r>
      <w:r w:rsidR="00D8427B" w:rsidRPr="00AA5664">
        <w:t xml:space="preserve">e accept </w:t>
      </w:r>
      <w:r w:rsidR="00D96D44" w:rsidRPr="00AA5664">
        <w:t xml:space="preserve">this </w:t>
      </w:r>
      <w:r w:rsidR="00C22B68" w:rsidRPr="00AA5664">
        <w:t xml:space="preserve">standpoint </w:t>
      </w:r>
      <w:r w:rsidR="00D96D44" w:rsidRPr="00AA5664">
        <w:t xml:space="preserve">we </w:t>
      </w:r>
      <w:r w:rsidR="003F67C1" w:rsidRPr="00AA5664">
        <w:t xml:space="preserve">see that research with children is not only possible </w:t>
      </w:r>
      <w:r w:rsidR="00583E33" w:rsidRPr="00AA5664">
        <w:t>but also</w:t>
      </w:r>
      <w:r w:rsidR="003F67C1" w:rsidRPr="00AA5664">
        <w:t xml:space="preserve"> </w:t>
      </w:r>
      <w:r w:rsidR="00D96D44" w:rsidRPr="00AA5664">
        <w:t>ethically</w:t>
      </w:r>
      <w:r w:rsidR="003F67C1" w:rsidRPr="00AA5664">
        <w:t xml:space="preserve"> desirable</w:t>
      </w:r>
      <w:r w:rsidRPr="00AA5664">
        <w:t>.</w:t>
      </w:r>
      <w:r w:rsidR="003F67C1" w:rsidRPr="00AA5664">
        <w:t xml:space="preserve"> </w:t>
      </w:r>
      <w:r w:rsidR="00C22B68" w:rsidRPr="00AA5664">
        <w:t xml:space="preserve">It is, however, still </w:t>
      </w:r>
      <w:r w:rsidR="00B10198" w:rsidRPr="00AA5664">
        <w:t>common practice for adults working in education to identify children’s problems through their own perspective, c</w:t>
      </w:r>
      <w:r w:rsidR="00C22B68" w:rsidRPr="00AA5664">
        <w:t>onsequently it is through this ‘</w:t>
      </w:r>
      <w:r w:rsidR="00B10198" w:rsidRPr="00AA5664">
        <w:t>adult vision’ that children’s needs are interpreted and future polici</w:t>
      </w:r>
      <w:r w:rsidR="0034716E" w:rsidRPr="00AA5664">
        <w:t>es enhanced (Medina, 2001</w:t>
      </w:r>
      <w:r w:rsidR="00B10198" w:rsidRPr="00AA5664">
        <w:t>;</w:t>
      </w:r>
      <w:r w:rsidR="0034716E" w:rsidRPr="00AA5664">
        <w:t xml:space="preserve"> Vasquez de Velasco, 2000</w:t>
      </w:r>
      <w:r w:rsidR="00B10198" w:rsidRPr="00AA5664">
        <w:t>). This, Vasquez de Velasco (2000) argues, results in children becoming “simple actors in a life that we adults have determined for them”</w:t>
      </w:r>
      <w:r w:rsidR="00B10198" w:rsidRPr="00AA5664">
        <w:rPr>
          <w:color w:val="FF0000"/>
        </w:rPr>
        <w:t xml:space="preserve"> </w:t>
      </w:r>
      <w:r w:rsidR="00B10198" w:rsidRPr="00AA5664">
        <w:t xml:space="preserve">(p. 34). By </w:t>
      </w:r>
      <w:r w:rsidR="00046B73" w:rsidRPr="00AA5664">
        <w:t>gaining children’s perspectives</w:t>
      </w:r>
      <w:r w:rsidR="00B10198" w:rsidRPr="00AA5664">
        <w:t xml:space="preserve"> I have gained first-hand information that, accor</w:t>
      </w:r>
      <w:r w:rsidR="00852782">
        <w:t>ding to Vasquez de Velasco (2000</w:t>
      </w:r>
      <w:r w:rsidR="00B10198" w:rsidRPr="00AA5664">
        <w:t>), will have powe</w:t>
      </w:r>
      <w:r w:rsidR="00A73101" w:rsidRPr="00AA5664">
        <w:t xml:space="preserve">r to inform policy and practice, </w:t>
      </w:r>
      <w:r w:rsidR="00B10198" w:rsidRPr="00AA5664">
        <w:t>lead</w:t>
      </w:r>
      <w:r w:rsidR="00A73101" w:rsidRPr="00AA5664">
        <w:t>ing</w:t>
      </w:r>
      <w:r w:rsidR="00B10198" w:rsidRPr="00AA5664">
        <w:t xml:space="preserve"> to an education that is better suited to children’s c</w:t>
      </w:r>
      <w:r w:rsidR="0034716E" w:rsidRPr="00AA5664">
        <w:t>urrent needs and interest</w:t>
      </w:r>
      <w:r w:rsidR="00A73101" w:rsidRPr="00AA5664">
        <w:t>s</w:t>
      </w:r>
      <w:r w:rsidR="00B10198" w:rsidRPr="00AA5664">
        <w:t xml:space="preserve">. It must however be noted that </w:t>
      </w:r>
      <w:r w:rsidR="003F67C1" w:rsidRPr="00AA5664">
        <w:t xml:space="preserve">children are less experienced </w:t>
      </w:r>
      <w:r w:rsidR="00D96D44" w:rsidRPr="00AA5664">
        <w:t xml:space="preserve">than </w:t>
      </w:r>
      <w:r w:rsidR="003F67C1" w:rsidRPr="00AA5664">
        <w:t>adults,</w:t>
      </w:r>
      <w:r w:rsidR="00D07DA8" w:rsidRPr="00AA5664">
        <w:t xml:space="preserve"> </w:t>
      </w:r>
      <w:r w:rsidR="00B10198" w:rsidRPr="00AA5664">
        <w:t>so</w:t>
      </w:r>
      <w:r w:rsidR="003F67C1" w:rsidRPr="00AA5664">
        <w:t xml:space="preserve"> it is the responsibility </w:t>
      </w:r>
      <w:r w:rsidR="00D8636D" w:rsidRPr="00AA5664">
        <w:t>of</w:t>
      </w:r>
      <w:r w:rsidR="003F67C1" w:rsidRPr="00AA5664">
        <w:t xml:space="preserve"> the </w:t>
      </w:r>
      <w:r w:rsidR="00D8636D" w:rsidRPr="00AA5664">
        <w:t xml:space="preserve">adult researcher to ensure that research methods are age-appropriate. </w:t>
      </w:r>
      <w:r w:rsidR="00A73101" w:rsidRPr="00AA5664">
        <w:t xml:space="preserve">This will be taken into account when </w:t>
      </w:r>
      <w:r w:rsidR="00736792" w:rsidRPr="00AA5664">
        <w:t>discussing my choice of methods</w:t>
      </w:r>
      <w:r w:rsidR="00A73101" w:rsidRPr="00AA5664">
        <w:t xml:space="preserve">. </w:t>
      </w:r>
    </w:p>
    <w:p w14:paraId="7BC07D04" w14:textId="77777777" w:rsidR="005A6496" w:rsidRDefault="0017312F" w:rsidP="005A6496">
      <w:r w:rsidRPr="00AA5664">
        <w:t>Having</w:t>
      </w:r>
      <w:r w:rsidR="004E21EC" w:rsidRPr="00AA5664">
        <w:t xml:space="preserve"> justified my decision for </w:t>
      </w:r>
      <w:r w:rsidR="00D8427B" w:rsidRPr="00AA5664">
        <w:t>creating</w:t>
      </w:r>
      <w:r w:rsidR="004E21EC" w:rsidRPr="00AA5664">
        <w:t xml:space="preserve"> a research project </w:t>
      </w:r>
      <w:r w:rsidR="00D8427B" w:rsidRPr="00AA5664">
        <w:t xml:space="preserve">that was </w:t>
      </w:r>
      <w:r w:rsidR="004E21EC" w:rsidRPr="00AA5664">
        <w:t>aimed at accessing childr</w:t>
      </w:r>
      <w:r w:rsidR="00FD54AF" w:rsidRPr="00AA5664">
        <w:t>en’s voices</w:t>
      </w:r>
      <w:r w:rsidR="004E21EC" w:rsidRPr="00AA5664">
        <w:t xml:space="preserve">, I will </w:t>
      </w:r>
      <w:r w:rsidR="00571891" w:rsidRPr="00AA5664">
        <w:t xml:space="preserve">now </w:t>
      </w:r>
      <w:r w:rsidR="004E21EC" w:rsidRPr="00AA5664">
        <w:t xml:space="preserve">discuss my choice of research paradigm in connection to the research questions and relation to my own positionality. </w:t>
      </w:r>
    </w:p>
    <w:p w14:paraId="2288FF70" w14:textId="77777777" w:rsidR="008C6B12" w:rsidRPr="00476DE3" w:rsidRDefault="00DB7211" w:rsidP="009818F6">
      <w:pPr>
        <w:pStyle w:val="Heading2"/>
      </w:pPr>
      <w:bookmarkStart w:id="16" w:name="_Toc482524379"/>
      <w:r>
        <w:t xml:space="preserve">Part </w:t>
      </w:r>
      <w:r w:rsidR="00AA48DE">
        <w:t xml:space="preserve">2: </w:t>
      </w:r>
      <w:r w:rsidR="008C6B12" w:rsidRPr="00476DE3">
        <w:t>Res</w:t>
      </w:r>
      <w:r w:rsidR="00D8427B" w:rsidRPr="00476DE3">
        <w:t xml:space="preserve">earch </w:t>
      </w:r>
      <w:r w:rsidR="00571891">
        <w:t>p</w:t>
      </w:r>
      <w:r w:rsidR="00D8427B" w:rsidRPr="00476DE3">
        <w:t xml:space="preserve">aradigm and </w:t>
      </w:r>
      <w:r w:rsidR="00571891">
        <w:t>p</w:t>
      </w:r>
      <w:r w:rsidR="00D8427B" w:rsidRPr="00476DE3">
        <w:t>ositionality</w:t>
      </w:r>
      <w:bookmarkEnd w:id="16"/>
    </w:p>
    <w:p w14:paraId="7CBC1E43" w14:textId="77777777" w:rsidR="008C6B12" w:rsidRDefault="00933D88" w:rsidP="008C6B12">
      <w:r>
        <w:t>The</w:t>
      </w:r>
      <w:r w:rsidR="008C6B12">
        <w:t xml:space="preserve"> purpose of this study was to </w:t>
      </w:r>
      <w:r>
        <w:t>understand</w:t>
      </w:r>
      <w:r w:rsidR="008C6B12">
        <w:t xml:space="preserve"> children’s perceptions of their experiences of the transition from Maternelle to Year 1. In order to achieve this </w:t>
      </w:r>
      <w:r w:rsidR="00FD54AF">
        <w:t>objective</w:t>
      </w:r>
      <w:r w:rsidR="008C6B12">
        <w:t xml:space="preserve"> I </w:t>
      </w:r>
      <w:r w:rsidR="00087974">
        <w:t>created</w:t>
      </w:r>
      <w:r w:rsidR="008C6B12">
        <w:t xml:space="preserve"> the following research questions:</w:t>
      </w:r>
    </w:p>
    <w:p w14:paraId="57E1E17B" w14:textId="77777777" w:rsidR="00BF4F6E" w:rsidRDefault="00BF4F6E" w:rsidP="008C6B12">
      <w:pPr>
        <w:rPr>
          <w:b/>
        </w:rPr>
      </w:pPr>
    </w:p>
    <w:p w14:paraId="0F941051" w14:textId="77777777" w:rsidR="00BF4F6E" w:rsidRDefault="00BF4F6E" w:rsidP="008C6B12">
      <w:pPr>
        <w:rPr>
          <w:b/>
        </w:rPr>
      </w:pPr>
    </w:p>
    <w:p w14:paraId="3E42A4BB" w14:textId="77777777" w:rsidR="00BF4F6E" w:rsidRDefault="00BF4F6E" w:rsidP="008C6B12">
      <w:pPr>
        <w:rPr>
          <w:b/>
        </w:rPr>
      </w:pPr>
    </w:p>
    <w:p w14:paraId="1DB66158" w14:textId="77777777" w:rsidR="00BF4F6E" w:rsidRDefault="00BF4F6E" w:rsidP="008C6B12">
      <w:pPr>
        <w:rPr>
          <w:b/>
        </w:rPr>
      </w:pPr>
    </w:p>
    <w:p w14:paraId="78C1246A" w14:textId="77777777" w:rsidR="008C6B12" w:rsidRDefault="008C6B12" w:rsidP="008C6B12">
      <w:r w:rsidRPr="00910CA9">
        <w:rPr>
          <w:b/>
        </w:rPr>
        <w:lastRenderedPageBreak/>
        <w:t xml:space="preserve"> </w:t>
      </w:r>
      <w:r w:rsidR="00FD54AF" w:rsidRPr="00265F9C">
        <w:rPr>
          <w:b/>
        </w:rPr>
        <w:t>Overarching research question</w:t>
      </w:r>
      <w:r w:rsidRPr="004D1E2F">
        <w:t xml:space="preserve">: How do children describe their experience of the transition from </w:t>
      </w:r>
      <w:r>
        <w:t>Maternelle</w:t>
      </w:r>
      <w:r w:rsidRPr="004D1E2F">
        <w:t xml:space="preserve"> to Year 1?</w:t>
      </w:r>
    </w:p>
    <w:p w14:paraId="249EE03C" w14:textId="77777777" w:rsidR="00FD54AF" w:rsidRPr="00265F9C" w:rsidRDefault="00FD54AF" w:rsidP="008C6B12">
      <w:r w:rsidRPr="00265F9C">
        <w:t>Research questions</w:t>
      </w:r>
    </w:p>
    <w:p w14:paraId="7E0D1CA9" w14:textId="77777777" w:rsidR="008C6B12" w:rsidRDefault="008C6B12" w:rsidP="008C6B12">
      <w:pPr>
        <w:pStyle w:val="ListParagraph"/>
        <w:numPr>
          <w:ilvl w:val="0"/>
          <w:numId w:val="5"/>
        </w:numPr>
        <w:jc w:val="both"/>
      </w:pPr>
      <w:r w:rsidRPr="004D1E2F">
        <w:t xml:space="preserve">What are children’s perceptions of </w:t>
      </w:r>
      <w:r>
        <w:t>Maternelle</w:t>
      </w:r>
      <w:r w:rsidRPr="004D1E2F">
        <w:t xml:space="preserve"> and Year 1</w:t>
      </w:r>
      <w:r w:rsidR="00A84FC7">
        <w:t>,</w:t>
      </w:r>
      <w:r w:rsidRPr="004D1E2F">
        <w:t xml:space="preserve"> and what aspects of each </w:t>
      </w:r>
      <w:r w:rsidR="00571891">
        <w:t xml:space="preserve">stage </w:t>
      </w:r>
      <w:r w:rsidRPr="004D1E2F">
        <w:t xml:space="preserve">are </w:t>
      </w:r>
      <w:r>
        <w:t xml:space="preserve">reported to be </w:t>
      </w:r>
      <w:r w:rsidRPr="004D1E2F">
        <w:t>most or least enjoyable?</w:t>
      </w:r>
    </w:p>
    <w:p w14:paraId="58116871" w14:textId="77777777" w:rsidR="008C6B12" w:rsidRDefault="008C6B12" w:rsidP="008C6B12">
      <w:pPr>
        <w:pStyle w:val="ListParagraph"/>
        <w:numPr>
          <w:ilvl w:val="0"/>
          <w:numId w:val="5"/>
        </w:numPr>
        <w:jc w:val="both"/>
      </w:pPr>
      <w:r w:rsidRPr="004D1E2F">
        <w:t xml:space="preserve">What are </w:t>
      </w:r>
      <w:r w:rsidR="00583E33" w:rsidRPr="004D1E2F">
        <w:t>parents</w:t>
      </w:r>
      <w:r w:rsidRPr="004D1E2F">
        <w:t xml:space="preserve"> </w:t>
      </w:r>
      <w:r>
        <w:t>and</w:t>
      </w:r>
      <w:r w:rsidRPr="004D1E2F">
        <w:t xml:space="preserve"> teachers’ perceptions of the children’s </w:t>
      </w:r>
      <w:r>
        <w:t>Maternelle</w:t>
      </w:r>
      <w:r w:rsidRPr="004D1E2F">
        <w:t xml:space="preserve"> and Year 1 </w:t>
      </w:r>
      <w:r>
        <w:t>e</w:t>
      </w:r>
      <w:r w:rsidRPr="004D1E2F">
        <w:t>xperiences?</w:t>
      </w:r>
    </w:p>
    <w:p w14:paraId="2EE0AA5E" w14:textId="77777777" w:rsidR="008C6B12" w:rsidRDefault="008C6B12" w:rsidP="008C6B12">
      <w:pPr>
        <w:pStyle w:val="ListParagraph"/>
        <w:numPr>
          <w:ilvl w:val="0"/>
          <w:numId w:val="5"/>
        </w:numPr>
        <w:jc w:val="both"/>
      </w:pPr>
      <w:r>
        <w:t>What changes do children associate with the</w:t>
      </w:r>
      <w:r w:rsidR="00655281">
        <w:t xml:space="preserve"> transition from Maternelle to Y</w:t>
      </w:r>
      <w:r>
        <w:t>ear 1</w:t>
      </w:r>
      <w:r w:rsidR="00A84FC7">
        <w:t>,</w:t>
      </w:r>
      <w:r>
        <w:t xml:space="preserve"> </w:t>
      </w:r>
      <w:r w:rsidR="00933D88">
        <w:t>and what do they think and feel</w:t>
      </w:r>
      <w:r>
        <w:t xml:space="preserve"> about these changes?</w:t>
      </w:r>
    </w:p>
    <w:p w14:paraId="7BF4A087" w14:textId="77777777" w:rsidR="008C6B12" w:rsidRDefault="008C6B12" w:rsidP="008C6B12">
      <w:pPr>
        <w:pStyle w:val="ListParagraph"/>
        <w:numPr>
          <w:ilvl w:val="0"/>
          <w:numId w:val="5"/>
        </w:numPr>
        <w:jc w:val="both"/>
      </w:pPr>
      <w:r>
        <w:t>What changes do parents / teachers associate with the transition from Maternelle to Year 1</w:t>
      </w:r>
      <w:r w:rsidR="00735717">
        <w:t>,</w:t>
      </w:r>
      <w:r>
        <w:t xml:space="preserve"> and </w:t>
      </w:r>
      <w:r w:rsidR="00933D88">
        <w:t>in what ways do they think t</w:t>
      </w:r>
      <w:r>
        <w:t>hese changes impact upon the children’s experience of the transition?</w:t>
      </w:r>
    </w:p>
    <w:p w14:paraId="72BF46B6" w14:textId="77777777" w:rsidR="00270227" w:rsidRDefault="008C6B12" w:rsidP="008C6B12">
      <w:r>
        <w:t>These research questions were broad</w:t>
      </w:r>
      <w:r w:rsidR="00595266">
        <w:t xml:space="preserve"> while still being </w:t>
      </w:r>
      <w:r>
        <w:t xml:space="preserve">focused enough </w:t>
      </w:r>
      <w:r w:rsidR="00595266">
        <w:t>to allow me</w:t>
      </w:r>
      <w:r>
        <w:t xml:space="preserve"> to gain a depth of understanding into the relevant issues. The importance of gaining a depth of understanding </w:t>
      </w:r>
      <w:r w:rsidR="00583E33">
        <w:t>affected</w:t>
      </w:r>
      <w:r>
        <w:t xml:space="preserve"> the research design and infl</w:t>
      </w:r>
      <w:r w:rsidR="00BC00D4">
        <w:t>uenced methodological decisions, which will now be explained.</w:t>
      </w:r>
    </w:p>
    <w:p w14:paraId="2F08B512" w14:textId="77777777" w:rsidR="00270227" w:rsidRDefault="00655281" w:rsidP="008C6B12">
      <w:r>
        <w:t>I opted for a</w:t>
      </w:r>
      <w:r w:rsidR="00A97543">
        <w:t>n interpretivist paradigm using</w:t>
      </w:r>
      <w:r>
        <w:t xml:space="preserve"> qualitative </w:t>
      </w:r>
      <w:r w:rsidR="00A97543">
        <w:t>methods</w:t>
      </w:r>
      <w:r w:rsidR="00B46217">
        <w:t xml:space="preserve">. </w:t>
      </w:r>
      <w:r w:rsidR="00827CB8">
        <w:t xml:space="preserve">The interpretivist approach </w:t>
      </w:r>
      <w:r>
        <w:t xml:space="preserve">is described by Wellington (2000) </w:t>
      </w:r>
      <w:r w:rsidR="00B46217">
        <w:t xml:space="preserve">as </w:t>
      </w:r>
      <w:r>
        <w:t>be</w:t>
      </w:r>
      <w:r w:rsidR="00B46217">
        <w:t>ing</w:t>
      </w:r>
      <w:r>
        <w:t xml:space="preserve"> suitable for researchers who wish to explore </w:t>
      </w:r>
      <w:r w:rsidR="00692FB0">
        <w:t>people’s</w:t>
      </w:r>
      <w:r>
        <w:t xml:space="preserve"> perspectives in order to gain a deep insig</w:t>
      </w:r>
      <w:r w:rsidR="00404995">
        <w:t>ht into their experiences</w:t>
      </w:r>
      <w:r>
        <w:t xml:space="preserve">. </w:t>
      </w:r>
      <w:r w:rsidR="009359E5">
        <w:t xml:space="preserve">The research questions </w:t>
      </w:r>
      <w:r w:rsidR="00A66EE3">
        <w:t>reflect</w:t>
      </w:r>
      <w:r w:rsidR="00BF0BCE">
        <w:t>ed</w:t>
      </w:r>
      <w:r w:rsidR="00A66EE3">
        <w:t xml:space="preserve"> my underlying ontologic</w:t>
      </w:r>
      <w:r w:rsidR="00BF0BCE">
        <w:t xml:space="preserve">al and epistemological beliefs </w:t>
      </w:r>
      <w:r w:rsidR="00E02F3D">
        <w:t>that the social world is social</w:t>
      </w:r>
      <w:r w:rsidR="00BC00D4">
        <w:t>ly</w:t>
      </w:r>
      <w:r w:rsidR="00E02F3D">
        <w:t xml:space="preserve"> constructed</w:t>
      </w:r>
      <w:r w:rsidR="006160A1">
        <w:t xml:space="preserve">. Therefore, </w:t>
      </w:r>
      <w:r w:rsidR="009B3A3F">
        <w:t xml:space="preserve">as </w:t>
      </w:r>
      <w:r w:rsidR="00342152">
        <w:t>recommended</w:t>
      </w:r>
      <w:r w:rsidR="009B3A3F">
        <w:t xml:space="preserve"> by </w:t>
      </w:r>
      <w:r w:rsidR="00B52629" w:rsidRPr="00B52629">
        <w:t>Sikes (</w:t>
      </w:r>
      <w:r w:rsidR="009B3A3F" w:rsidRPr="00B52629">
        <w:t>2004)</w:t>
      </w:r>
      <w:r w:rsidR="008707FC" w:rsidRPr="00B52629">
        <w:t xml:space="preserve"> </w:t>
      </w:r>
      <w:r w:rsidR="009B3A3F">
        <w:t xml:space="preserve">I </w:t>
      </w:r>
      <w:r w:rsidR="006160A1">
        <w:t>decided</w:t>
      </w:r>
      <w:r w:rsidR="009B3A3F">
        <w:t xml:space="preserve"> to </w:t>
      </w:r>
      <w:r w:rsidR="00E02F3D">
        <w:t xml:space="preserve">gather subjective perceptions in order to </w:t>
      </w:r>
      <w:r w:rsidR="006160A1">
        <w:t>understand</w:t>
      </w:r>
      <w:r w:rsidR="00E02F3D">
        <w:t xml:space="preserve"> how </w:t>
      </w:r>
      <w:r w:rsidR="006160A1">
        <w:t>the</w:t>
      </w:r>
      <w:r w:rsidR="00E02F3D">
        <w:t xml:space="preserve"> participants </w:t>
      </w:r>
      <w:r w:rsidR="000D669B">
        <w:t>experienced</w:t>
      </w:r>
      <w:r w:rsidR="00997914">
        <w:t xml:space="preserve"> the </w:t>
      </w:r>
      <w:r w:rsidR="0046066E">
        <w:t>transition</w:t>
      </w:r>
      <w:r w:rsidR="00E02F3D">
        <w:t xml:space="preserve">.  </w:t>
      </w:r>
      <w:r w:rsidR="000D669B">
        <w:t>Furthermore, m</w:t>
      </w:r>
      <w:r w:rsidR="00DE73AC">
        <w:t xml:space="preserve">y </w:t>
      </w:r>
      <w:r w:rsidR="00095D84">
        <w:t>understanding</w:t>
      </w:r>
      <w:r w:rsidR="00DE73AC">
        <w:t xml:space="preserve"> that I could </w:t>
      </w:r>
      <w:r w:rsidR="000D669B">
        <w:t>interact</w:t>
      </w:r>
      <w:r w:rsidR="00DE73AC">
        <w:t xml:space="preserve"> with my </w:t>
      </w:r>
      <w:r w:rsidR="000D669B">
        <w:t>participants</w:t>
      </w:r>
      <w:r w:rsidR="00DE73AC">
        <w:t xml:space="preserve"> in order to gain </w:t>
      </w:r>
      <w:r w:rsidR="006160A1">
        <w:t>their perceptions</w:t>
      </w:r>
      <w:r w:rsidR="000D669B">
        <w:t>, illustrates</w:t>
      </w:r>
      <w:r w:rsidR="006160A1">
        <w:t xml:space="preserve"> my epistemological belief </w:t>
      </w:r>
      <w:r w:rsidR="00735717">
        <w:t xml:space="preserve">to be </w:t>
      </w:r>
      <w:r w:rsidR="006160A1">
        <w:t>that knowledge is</w:t>
      </w:r>
      <w:r w:rsidR="000D669B">
        <w:t xml:space="preserve"> </w:t>
      </w:r>
      <w:r w:rsidR="00404995">
        <w:t>“</w:t>
      </w:r>
      <w:r w:rsidR="000D669B">
        <w:t>experi</w:t>
      </w:r>
      <w:r w:rsidR="00997914">
        <w:t>ential, personal and subjective</w:t>
      </w:r>
      <w:r w:rsidR="00404995">
        <w:t>”</w:t>
      </w:r>
      <w:r w:rsidR="00997914">
        <w:t>, and that it was therefore necessary</w:t>
      </w:r>
      <w:r w:rsidR="00997914" w:rsidRPr="00997914">
        <w:t xml:space="preserve"> </w:t>
      </w:r>
      <w:r w:rsidR="00997914">
        <w:t>to ask questions of the people involved in the phenomena being researched</w:t>
      </w:r>
      <w:r w:rsidR="00087974">
        <w:t xml:space="preserve"> </w:t>
      </w:r>
      <w:r w:rsidR="000D669B">
        <w:t>(</w:t>
      </w:r>
      <w:r w:rsidR="008707FC" w:rsidRPr="00B52629">
        <w:t>Sikes,</w:t>
      </w:r>
      <w:r w:rsidR="00997914" w:rsidRPr="00B52629">
        <w:t xml:space="preserve"> 2004, </w:t>
      </w:r>
      <w:r w:rsidR="000D669B" w:rsidRPr="00B52629">
        <w:t>p.</w:t>
      </w:r>
      <w:r w:rsidR="00A8773E">
        <w:t xml:space="preserve"> </w:t>
      </w:r>
      <w:r w:rsidR="000D669B" w:rsidRPr="00B52629">
        <w:t>21</w:t>
      </w:r>
      <w:r w:rsidR="000D669B" w:rsidRPr="00997914">
        <w:t>).</w:t>
      </w:r>
      <w:r w:rsidR="000D669B" w:rsidRPr="002D634F">
        <w:rPr>
          <w:color w:val="FF0000"/>
        </w:rPr>
        <w:t xml:space="preserve"> </w:t>
      </w:r>
    </w:p>
    <w:p w14:paraId="7C173E3D" w14:textId="77777777" w:rsidR="005B6BB4" w:rsidRPr="00265F9C" w:rsidRDefault="004B73B1" w:rsidP="005B6BB4">
      <w:r>
        <w:lastRenderedPageBreak/>
        <w:t>It is argued by Carr (2000) that educational researchers</w:t>
      </w:r>
      <w:r w:rsidR="00E24C64">
        <w:t>’ “values and beliefs’</w:t>
      </w:r>
      <w:r>
        <w:t xml:space="preserve"> permeate their work” (p. 440), </w:t>
      </w:r>
      <w:r w:rsidR="0034716E">
        <w:t xml:space="preserve">which </w:t>
      </w:r>
      <w:r>
        <w:t xml:space="preserve">Greenbank (2002) believes is particularly prevalent in </w:t>
      </w:r>
      <w:r w:rsidR="0034716E">
        <w:t>interpretivist research</w:t>
      </w:r>
      <w:r>
        <w:t xml:space="preserve">. I accept that my own personal views have influenced this study and agree with the growing consensus “that there is no such thing as value-free, objective or neutral research” (Kelly, 1989, p. 101-102). It is therefore crucial to reflect on how my values and beliefs may have resulted in researcher bias, as this bias “disturbs and affects what is being researched in the natural world” (Wellington, 2000, p. 41). </w:t>
      </w:r>
      <w:r w:rsidR="00AC6AA1" w:rsidRPr="00265F9C">
        <w:t xml:space="preserve">To strengthen </w:t>
      </w:r>
      <w:r w:rsidR="00E24C64" w:rsidRPr="00265F9C">
        <w:t xml:space="preserve">the </w:t>
      </w:r>
      <w:r w:rsidR="00010C21" w:rsidRPr="00265F9C">
        <w:t xml:space="preserve">credibility </w:t>
      </w:r>
      <w:r w:rsidR="00AC6AA1" w:rsidRPr="00265F9C">
        <w:t xml:space="preserve">of my findings </w:t>
      </w:r>
      <w:r w:rsidR="00463CAC" w:rsidRPr="00265F9C">
        <w:t>I will now provide a</w:t>
      </w:r>
      <w:r w:rsidR="00BC6ED5" w:rsidRPr="00265F9C">
        <w:t>n</w:t>
      </w:r>
      <w:r w:rsidR="00463CAC" w:rsidRPr="00265F9C">
        <w:t xml:space="preserve"> honest account of</w:t>
      </w:r>
      <w:r w:rsidR="00377980" w:rsidRPr="00265F9C">
        <w:t xml:space="preserve"> my existing assumption</w:t>
      </w:r>
      <w:r w:rsidR="00010C21" w:rsidRPr="00265F9C">
        <w:t>s and possible bias</w:t>
      </w:r>
      <w:r w:rsidR="00377980" w:rsidRPr="00265F9C">
        <w:t xml:space="preserve">. </w:t>
      </w:r>
      <w:r w:rsidR="005B6BB4" w:rsidRPr="00265F9C">
        <w:t xml:space="preserve">Before </w:t>
      </w:r>
      <w:r w:rsidR="00BC6ED5" w:rsidRPr="00265F9C">
        <w:t xml:space="preserve">doing so, however, </w:t>
      </w:r>
      <w:r w:rsidR="005B6BB4" w:rsidRPr="00265F9C">
        <w:t xml:space="preserve">it is important to clarify the criterion used to assess the effectiveness of my chosen methodology and methods. </w:t>
      </w:r>
    </w:p>
    <w:p w14:paraId="22BBAE09" w14:textId="77777777" w:rsidR="004B73B1" w:rsidRPr="00265F9C" w:rsidRDefault="00741857" w:rsidP="001A5C12">
      <w:r w:rsidRPr="00265F9C">
        <w:t xml:space="preserve">It is recognised by Cohen, Manion and Morrison </w:t>
      </w:r>
      <w:r w:rsidR="005B6BB4" w:rsidRPr="00265F9C">
        <w:t>(2007) that qualitative research is difficult to replicate due to the uni</w:t>
      </w:r>
      <w:r w:rsidR="0034716E" w:rsidRPr="00265F9C">
        <w:t>queness of these studies</w:t>
      </w:r>
      <w:r w:rsidR="005B6BB4" w:rsidRPr="00265F9C">
        <w:t>, and I have argued that interpretivist research should not aim to be objective and value free. However, Kelly (1989) advises that this does not mean the traditional criteria of reliability and va</w:t>
      </w:r>
      <w:r w:rsidR="0034716E" w:rsidRPr="00265F9C">
        <w:t>lidity should be ignored</w:t>
      </w:r>
      <w:r w:rsidR="005B6BB4" w:rsidRPr="00265F9C">
        <w:t>. Scaife (2004), on the other hand, begins to question the usefulness of using ‘reliability’ as a criterion to judging the effectivenes</w:t>
      </w:r>
      <w:r w:rsidR="0034716E" w:rsidRPr="00265F9C">
        <w:t>s of qualitative research</w:t>
      </w:r>
      <w:r w:rsidR="005B6BB4" w:rsidRPr="00265F9C">
        <w:t>, with Silverman (2011) perceiving ‘credibility’ to be a more effective criterion. He suggests that “social science is credible to the extent that it uses appropriate methods and is rigorous, critical and objective in its handling of data” (p.</w:t>
      </w:r>
      <w:r w:rsidRPr="00265F9C">
        <w:t xml:space="preserve"> </w:t>
      </w:r>
      <w:r w:rsidR="005B6BB4" w:rsidRPr="00265F9C">
        <w:t>394).  Similarly, after arguing that qualitative researchers should not pursue reliability, Cohen et al. (2007) go on to suggests that it is more appropriate to strive for dependability, which they explain can be achieved through good practice such as triangulation of methods and respondent validation. After further reading and careful reflection I have decided</w:t>
      </w:r>
      <w:r w:rsidR="0049189C" w:rsidRPr="00265F9C">
        <w:t>,</w:t>
      </w:r>
      <w:r w:rsidR="005B6BB4" w:rsidRPr="00265F9C">
        <w:t xml:space="preserve"> in agreement with </w:t>
      </w:r>
      <w:r w:rsidR="007A0C12" w:rsidRPr="00265F9C">
        <w:t xml:space="preserve">Lincoln and Guba (1985, </w:t>
      </w:r>
      <w:r w:rsidRPr="00265F9C">
        <w:t xml:space="preserve">as </w:t>
      </w:r>
      <w:r w:rsidR="007A0C12" w:rsidRPr="00265F9C">
        <w:t>cited in Cohen et al., 2007</w:t>
      </w:r>
      <w:r w:rsidR="005B6BB4" w:rsidRPr="00265F9C">
        <w:t>)</w:t>
      </w:r>
      <w:r w:rsidR="0049189C" w:rsidRPr="00265F9C">
        <w:t>,</w:t>
      </w:r>
      <w:r w:rsidR="005B6BB4" w:rsidRPr="00265F9C">
        <w:t xml:space="preserve"> that the alternative terms of credibility and dependability are more suited to my interpretivist, qualitative study. Therefore, </w:t>
      </w:r>
      <w:r w:rsidR="00E24C64" w:rsidRPr="00265F9C">
        <w:t xml:space="preserve">when reporting on methodological processes throughout this chapter </w:t>
      </w:r>
      <w:r w:rsidR="005B6BB4" w:rsidRPr="00265F9C">
        <w:t xml:space="preserve">the terms credibility and dependability will now be used in place of validity and reliability. </w:t>
      </w:r>
    </w:p>
    <w:p w14:paraId="15105D1F" w14:textId="77777777" w:rsidR="00270227" w:rsidRPr="00430BF4" w:rsidRDefault="00A84FC7" w:rsidP="001A5C12">
      <w:r>
        <w:t xml:space="preserve">My </w:t>
      </w:r>
      <w:r w:rsidR="00583E33">
        <w:t>experiences</w:t>
      </w:r>
      <w:r>
        <w:t>,</w:t>
      </w:r>
      <w:r w:rsidR="00430BF4">
        <w:t xml:space="preserve"> informal conversations with children, parents and teachers</w:t>
      </w:r>
      <w:r w:rsidR="006160A1">
        <w:t>,</w:t>
      </w:r>
      <w:r w:rsidR="00430BF4">
        <w:t xml:space="preserve"> combined with ongoing observations in the role of Maternelle teacher</w:t>
      </w:r>
      <w:r w:rsidR="006160A1">
        <w:t>,</w:t>
      </w:r>
      <w:r w:rsidR="00430BF4">
        <w:t xml:space="preserve"> influenced my assumption that there was a possible issue with transitions within my setting. I was concerned that the children in this </w:t>
      </w:r>
      <w:r w:rsidR="0087407A">
        <w:t xml:space="preserve">environment </w:t>
      </w:r>
      <w:r w:rsidR="00430BF4">
        <w:lastRenderedPageBreak/>
        <w:t xml:space="preserve">underwent a substantial transition of combined changes, which my review of literature </w:t>
      </w:r>
      <w:r w:rsidR="0087407A">
        <w:t xml:space="preserve">then </w:t>
      </w:r>
      <w:r w:rsidR="00430BF4">
        <w:t xml:space="preserve">revealed could </w:t>
      </w:r>
      <w:r w:rsidR="005A25C6">
        <w:t>have a negative impact</w:t>
      </w:r>
      <w:r w:rsidR="006160A1">
        <w:t xml:space="preserve"> on their </w:t>
      </w:r>
      <w:r w:rsidR="00430BF4">
        <w:t xml:space="preserve">emotional well-being and future </w:t>
      </w:r>
      <w:r w:rsidR="00E24C64">
        <w:t>learning</w:t>
      </w:r>
      <w:r w:rsidR="00430BF4">
        <w:t xml:space="preserve">. </w:t>
      </w:r>
      <w:r>
        <w:t>I</w:t>
      </w:r>
      <w:r w:rsidR="006160A1">
        <w:t xml:space="preserve"> </w:t>
      </w:r>
      <w:r w:rsidR="00F75BD9">
        <w:t xml:space="preserve">therefore </w:t>
      </w:r>
      <w:r w:rsidR="006160A1">
        <w:t xml:space="preserve">entered </w:t>
      </w:r>
      <w:r w:rsidR="00430BF4">
        <w:t xml:space="preserve">the research process with pre-assumptions informed by </w:t>
      </w:r>
      <w:r w:rsidR="00583E33">
        <w:t>experiences</w:t>
      </w:r>
      <w:r w:rsidR="00430BF4">
        <w:t xml:space="preserve"> and prior knowledge, so I was </w:t>
      </w:r>
      <w:r w:rsidR="006160A1">
        <w:t>aware</w:t>
      </w:r>
      <w:r w:rsidR="00430BF4">
        <w:t xml:space="preserve"> of carrying bias. </w:t>
      </w:r>
      <w:r w:rsidR="0087407A">
        <w:t>F</w:t>
      </w:r>
      <w:r w:rsidR="00957231">
        <w:t>urther exploration</w:t>
      </w:r>
      <w:r w:rsidR="0087407A">
        <w:t>, however,</w:t>
      </w:r>
      <w:r w:rsidR="00957231">
        <w:t xml:space="preserve"> revealed that initial bias is not necessarily something researchers should try to avoid. </w:t>
      </w:r>
      <w:r w:rsidR="0087407A">
        <w:t>In fact,</w:t>
      </w:r>
      <w:r w:rsidR="00957231">
        <w:t xml:space="preserve"> </w:t>
      </w:r>
      <w:r w:rsidR="00775627">
        <w:t>Wolcott</w:t>
      </w:r>
      <w:r w:rsidR="00957231">
        <w:t xml:space="preserve"> (</w:t>
      </w:r>
      <w:r w:rsidR="00BC1284">
        <w:t>2005</w:t>
      </w:r>
      <w:r w:rsidR="00435918">
        <w:t>) argues that bias</w:t>
      </w:r>
      <w:r w:rsidR="00F86176">
        <w:t xml:space="preserve"> </w:t>
      </w:r>
      <w:r w:rsidR="00435918">
        <w:t xml:space="preserve">is what motivates researchers to conduct </w:t>
      </w:r>
      <w:r w:rsidR="00670BAD">
        <w:t xml:space="preserve">and commit to </w:t>
      </w:r>
      <w:r w:rsidR="00EE19E2">
        <w:t xml:space="preserve">meaningful and </w:t>
      </w:r>
      <w:r w:rsidR="00435918">
        <w:t>purposeful studies</w:t>
      </w:r>
      <w:r w:rsidR="006160A1">
        <w:t xml:space="preserve">. </w:t>
      </w:r>
      <w:r w:rsidR="00F86176">
        <w:t xml:space="preserve">This commitment was evident to my </w:t>
      </w:r>
      <w:r w:rsidR="001A5C12">
        <w:t>participants</w:t>
      </w:r>
      <w:r w:rsidR="00F86176">
        <w:t xml:space="preserve"> </w:t>
      </w:r>
      <w:r w:rsidR="001A5C12">
        <w:t>through my positive attitude</w:t>
      </w:r>
      <w:r w:rsidR="006160A1">
        <w:t>,</w:t>
      </w:r>
      <w:r w:rsidR="001A5C12">
        <w:t xml:space="preserve"> alongside</w:t>
      </w:r>
      <w:r w:rsidR="0087407A">
        <w:t xml:space="preserve"> with</w:t>
      </w:r>
      <w:r w:rsidR="001A5C12">
        <w:t xml:space="preserve"> </w:t>
      </w:r>
      <w:r w:rsidR="004347B2">
        <w:t>my</w:t>
      </w:r>
      <w:r w:rsidR="001A5C12">
        <w:t xml:space="preserve"> portrayal of the importance of this study</w:t>
      </w:r>
      <w:r w:rsidR="008A287D">
        <w:t xml:space="preserve"> </w:t>
      </w:r>
      <w:r w:rsidR="006160A1">
        <w:t>and subsequently</w:t>
      </w:r>
      <w:r w:rsidR="001A5C12">
        <w:t xml:space="preserve"> </w:t>
      </w:r>
      <w:r w:rsidR="00583E33">
        <w:t>affected</w:t>
      </w:r>
      <w:r w:rsidR="001A5C12">
        <w:t xml:space="preserve"> my participants, in that they too became committed to</w:t>
      </w:r>
      <w:r w:rsidR="004347B2">
        <w:t>,</w:t>
      </w:r>
      <w:r w:rsidR="001A5C12">
        <w:t xml:space="preserve"> and enthusiastic about the study. </w:t>
      </w:r>
    </w:p>
    <w:p w14:paraId="2FD13D8A" w14:textId="77777777" w:rsidR="00270227" w:rsidRDefault="00E32222" w:rsidP="005D5342">
      <w:r>
        <w:t xml:space="preserve">Although </w:t>
      </w:r>
      <w:r w:rsidR="00BC1284">
        <w:t>Wolcott (2005</w:t>
      </w:r>
      <w:r w:rsidR="00EE19E2">
        <w:t>)</w:t>
      </w:r>
      <w:r w:rsidR="00BC1284">
        <w:t xml:space="preserve"> acknowledges the </w:t>
      </w:r>
      <w:r w:rsidR="00EE19E2">
        <w:t>advantages</w:t>
      </w:r>
      <w:r w:rsidR="00BC1284">
        <w:t xml:space="preserve"> of researcher </w:t>
      </w:r>
      <w:r w:rsidR="00EE19E2">
        <w:t>bias</w:t>
      </w:r>
      <w:r w:rsidR="0087407A">
        <w:t xml:space="preserve">, </w:t>
      </w:r>
      <w:r w:rsidR="00BC1284">
        <w:t xml:space="preserve">he also </w:t>
      </w:r>
      <w:r w:rsidR="00EE19E2">
        <w:t xml:space="preserve">urges researchers </w:t>
      </w:r>
      <w:r w:rsidR="008A287D">
        <w:t xml:space="preserve">to </w:t>
      </w:r>
      <w:r w:rsidR="00EE19E2">
        <w:t xml:space="preserve">consider the </w:t>
      </w:r>
      <w:r w:rsidR="00E24C64">
        <w:t xml:space="preserve">negative </w:t>
      </w:r>
      <w:r w:rsidR="00EE19E2">
        <w:t>impact this</w:t>
      </w:r>
      <w:r w:rsidR="008A287D">
        <w:t xml:space="preserve"> bias</w:t>
      </w:r>
      <w:r w:rsidR="00EE19E2">
        <w:t xml:space="preserve"> might have on the study. </w:t>
      </w:r>
      <w:r w:rsidR="00E24C64">
        <w:t xml:space="preserve">Therefore, whilst </w:t>
      </w:r>
      <w:r>
        <w:t xml:space="preserve">I have identified how </w:t>
      </w:r>
      <w:r w:rsidR="00E24C64">
        <w:t>my</w:t>
      </w:r>
      <w:r w:rsidR="00957231">
        <w:t xml:space="preserve"> initial bias </w:t>
      </w:r>
      <w:r>
        <w:t xml:space="preserve">strengthened my motivation to </w:t>
      </w:r>
      <w:r w:rsidR="00957231">
        <w:t xml:space="preserve">conduct </w:t>
      </w:r>
      <w:r w:rsidR="00430BF4">
        <w:t>this study</w:t>
      </w:r>
      <w:r w:rsidR="00E24C64">
        <w:t xml:space="preserve">, </w:t>
      </w:r>
      <w:r>
        <w:t xml:space="preserve">I must also explore how this bias </w:t>
      </w:r>
      <w:r w:rsidR="00957231">
        <w:t>had the</w:t>
      </w:r>
      <w:r>
        <w:t xml:space="preserve"> </w:t>
      </w:r>
      <w:r w:rsidR="00E24C64">
        <w:t>potential to</w:t>
      </w:r>
      <w:r>
        <w:t xml:space="preserve"> </w:t>
      </w:r>
      <w:r w:rsidR="00E24C64">
        <w:t>distort my data and thus limit</w:t>
      </w:r>
      <w:r>
        <w:t xml:space="preserve"> the </w:t>
      </w:r>
      <w:r w:rsidR="00010C21" w:rsidRPr="00265F9C">
        <w:t>credibility</w:t>
      </w:r>
      <w:r w:rsidRPr="00265F9C">
        <w:t xml:space="preserve"> </w:t>
      </w:r>
      <w:r>
        <w:t xml:space="preserve">of my findings. </w:t>
      </w:r>
    </w:p>
    <w:p w14:paraId="0932915B" w14:textId="77777777" w:rsidR="001A4718" w:rsidRPr="0067642E" w:rsidRDefault="00033AB8" w:rsidP="001A4718">
      <w:pPr>
        <w:rPr>
          <w:color w:val="00B0F0"/>
        </w:rPr>
      </w:pPr>
      <w:r>
        <w:t xml:space="preserve">Not only was I concerned that the children in my setting </w:t>
      </w:r>
      <w:r w:rsidR="00F072BD">
        <w:t xml:space="preserve">had undergone </w:t>
      </w:r>
      <w:r>
        <w:t xml:space="preserve">a substantial transition, but I had begun to </w:t>
      </w:r>
      <w:r w:rsidR="00F072BD">
        <w:t xml:space="preserve">identify and specify </w:t>
      </w:r>
      <w:r>
        <w:t>possible p</w:t>
      </w:r>
      <w:r w:rsidR="00E32222">
        <w:t xml:space="preserve">roblems </w:t>
      </w:r>
      <w:r w:rsidR="00F072BD">
        <w:t xml:space="preserve">that </w:t>
      </w:r>
      <w:r>
        <w:t>they faced</w:t>
      </w:r>
      <w:r w:rsidR="00F072BD">
        <w:t>.</w:t>
      </w:r>
      <w:r w:rsidR="00957231">
        <w:t xml:space="preserve"> </w:t>
      </w:r>
      <w:r w:rsidR="00F072BD">
        <w:t>F</w:t>
      </w:r>
      <w:r w:rsidR="00957231" w:rsidRPr="00E34821">
        <w:t xml:space="preserve">or example, having to access </w:t>
      </w:r>
      <w:r w:rsidR="008A3E8F" w:rsidRPr="00E34821">
        <w:t>a larger</w:t>
      </w:r>
      <w:r w:rsidR="00957231" w:rsidRPr="00E34821">
        <w:t xml:space="preserve">, </w:t>
      </w:r>
      <w:r w:rsidR="008A3E8F">
        <w:t xml:space="preserve">possibly </w:t>
      </w:r>
      <w:r w:rsidR="00957231" w:rsidRPr="00E34821">
        <w:t>daunting playground, being in a dif</w:t>
      </w:r>
      <w:r w:rsidR="00957231">
        <w:t>ferent building away from Mater</w:t>
      </w:r>
      <w:r w:rsidR="00957231" w:rsidRPr="00E34821">
        <w:t>n</w:t>
      </w:r>
      <w:r w:rsidR="00957231">
        <w:t>e</w:t>
      </w:r>
      <w:r w:rsidR="00957231" w:rsidRPr="00E34821">
        <w:t>lle, having three or four different teachers and having less opportunity to play</w:t>
      </w:r>
      <w:r w:rsidR="00957231">
        <w:t xml:space="preserve">. </w:t>
      </w:r>
      <w:r w:rsidR="006160A1">
        <w:t>I</w:t>
      </w:r>
      <w:r w:rsidR="00494BCE">
        <w:t>n relation to researcher bias</w:t>
      </w:r>
      <w:r w:rsidR="008A287D">
        <w:t xml:space="preserve"> </w:t>
      </w:r>
      <w:r w:rsidR="00494BCE">
        <w:t xml:space="preserve">I was in danger of implementing research with the intention of proving my assumptions. </w:t>
      </w:r>
      <w:r w:rsidR="00CE2EC4">
        <w:t>R</w:t>
      </w:r>
      <w:r w:rsidR="009A4CB5">
        <w:t>ecognising this</w:t>
      </w:r>
      <w:r w:rsidR="005D5342">
        <w:t xml:space="preserve"> </w:t>
      </w:r>
      <w:r w:rsidR="00E24C64">
        <w:t>initial</w:t>
      </w:r>
      <w:r w:rsidR="005D5342">
        <w:t xml:space="preserve"> bia</w:t>
      </w:r>
      <w:r w:rsidR="00CE2EC4">
        <w:t xml:space="preserve">s, however, </w:t>
      </w:r>
      <w:r w:rsidR="005D5342">
        <w:t xml:space="preserve">enabled me to make well-informed methodological decisions. The most relevant </w:t>
      </w:r>
      <w:r w:rsidR="00E24C64">
        <w:t xml:space="preserve">of which being the decision </w:t>
      </w:r>
      <w:r w:rsidR="005D5342">
        <w:t xml:space="preserve"> to research the children’s perspective</w:t>
      </w:r>
      <w:r w:rsidR="00A84FC7">
        <w:t>s</w:t>
      </w:r>
      <w:r w:rsidR="005D5342">
        <w:t xml:space="preserve">, as </w:t>
      </w:r>
      <w:r w:rsidR="00FF2BE9">
        <w:t>it</w:t>
      </w:r>
      <w:r w:rsidR="005D5342">
        <w:t xml:space="preserve"> transformed and shaped the whole research project. I was conscious that I was not aiming to determine if the children agreed with my assumptions</w:t>
      </w:r>
      <w:r w:rsidR="00E34821">
        <w:t>,</w:t>
      </w:r>
      <w:r w:rsidR="005D5342">
        <w:t xml:space="preserve"> but </w:t>
      </w:r>
      <w:r w:rsidR="00FF2BE9">
        <w:t xml:space="preserve">that </w:t>
      </w:r>
      <w:r w:rsidR="005D5342">
        <w:t xml:space="preserve">I </w:t>
      </w:r>
      <w:r w:rsidR="00FF2BE9">
        <w:t xml:space="preserve">was aiming </w:t>
      </w:r>
      <w:r w:rsidR="005D5342">
        <w:t xml:space="preserve">to </w:t>
      </w:r>
      <w:r w:rsidR="004347B2">
        <w:t xml:space="preserve">discover their own perceptions. </w:t>
      </w:r>
      <w:r w:rsidR="00494BCE">
        <w:t xml:space="preserve">I could not simply dispel the </w:t>
      </w:r>
      <w:r w:rsidR="00EC0233">
        <w:t>beliefs</w:t>
      </w:r>
      <w:r w:rsidR="00494BCE">
        <w:t xml:space="preserve"> I had developed about </w:t>
      </w:r>
      <w:r w:rsidR="00E24C64">
        <w:t>possible issues with the transition</w:t>
      </w:r>
      <w:r w:rsidR="00E34821">
        <w:t>,</w:t>
      </w:r>
      <w:r w:rsidR="00494BCE">
        <w:t xml:space="preserve"> but </w:t>
      </w:r>
      <w:r w:rsidR="00A65252">
        <w:t xml:space="preserve">as </w:t>
      </w:r>
      <w:r w:rsidR="00494BCE">
        <w:t xml:space="preserve">Carr (2000) </w:t>
      </w:r>
      <w:r w:rsidR="00E34821">
        <w:t xml:space="preserve">argues, </w:t>
      </w:r>
      <w:r w:rsidR="00EC0233">
        <w:t xml:space="preserve">these </w:t>
      </w:r>
      <w:r w:rsidR="00E24C64">
        <w:t>beliefs</w:t>
      </w:r>
      <w:r w:rsidR="00EC0233">
        <w:t xml:space="preserve"> can be </w:t>
      </w:r>
      <w:r w:rsidR="00E34821">
        <w:t>somewhat</w:t>
      </w:r>
      <w:r w:rsidR="00A84947">
        <w:t xml:space="preserve"> “neutralised”</w:t>
      </w:r>
      <w:r w:rsidR="00EC0233">
        <w:t xml:space="preserve"> through good research practice</w:t>
      </w:r>
      <w:r w:rsidR="0028689E">
        <w:t xml:space="preserve"> (p. 441)</w:t>
      </w:r>
      <w:r w:rsidR="00EC0233">
        <w:t xml:space="preserve">, </w:t>
      </w:r>
      <w:r w:rsidR="00A65252">
        <w:t xml:space="preserve">therefore, </w:t>
      </w:r>
      <w:r w:rsidR="00EC0233">
        <w:t>r</w:t>
      </w:r>
      <w:r w:rsidR="005D5342">
        <w:t>igorous attention to research methods</w:t>
      </w:r>
      <w:r w:rsidR="00E9628E">
        <w:t xml:space="preserve"> and ethics was crucial. A thorough explanation of research methods and ethical considerations will be provided within this chapter.</w:t>
      </w:r>
      <w:r w:rsidR="003A1B1D">
        <w:t xml:space="preserve"> </w:t>
      </w:r>
    </w:p>
    <w:p w14:paraId="73FF08B4" w14:textId="77777777" w:rsidR="0028689E" w:rsidRPr="00010C21" w:rsidRDefault="00CE0EB4" w:rsidP="008C6B12">
      <w:pPr>
        <w:rPr>
          <w:color w:val="FF0000"/>
        </w:rPr>
      </w:pPr>
      <w:r>
        <w:lastRenderedPageBreak/>
        <w:t>Although</w:t>
      </w:r>
      <w:r w:rsidR="00EC0233">
        <w:t xml:space="preserve"> I developed methods that were aimed at eliciting children’s perspectives as opposed to confirming my assumptions</w:t>
      </w:r>
      <w:r>
        <w:t>,</w:t>
      </w:r>
      <w:r w:rsidR="00EC0233">
        <w:t xml:space="preserve"> it was equally important that my interpretation of data </w:t>
      </w:r>
      <w:r w:rsidR="00583E33">
        <w:t>be</w:t>
      </w:r>
      <w:r w:rsidR="00EC0233">
        <w:t xml:space="preserve"> not distorted by my beliefs. </w:t>
      </w:r>
      <w:r w:rsidR="00FF2BE9">
        <w:t>Therefore,</w:t>
      </w:r>
      <w:r w:rsidR="009353FB">
        <w:t xml:space="preserve"> when discussing my </w:t>
      </w:r>
      <w:r w:rsidR="00D80833">
        <w:t xml:space="preserve">findings </w:t>
      </w:r>
      <w:r w:rsidR="009353FB">
        <w:t>I acknowledged how these confirmed or</w:t>
      </w:r>
      <w:r w:rsidR="00E82925">
        <w:t xml:space="preserve"> </w:t>
      </w:r>
      <w:r w:rsidR="00D546E6">
        <w:t>challenged</w:t>
      </w:r>
      <w:r w:rsidR="00E9628E">
        <w:t xml:space="preserve"> my initial assumptions.</w:t>
      </w:r>
      <w:r>
        <w:t xml:space="preserve"> </w:t>
      </w:r>
      <w:r w:rsidR="00D80833">
        <w:t>B</w:t>
      </w:r>
      <w:r w:rsidR="00FF2BE9">
        <w:t>y making underlying values explicit in this way</w:t>
      </w:r>
      <w:r w:rsidR="00D80833">
        <w:t xml:space="preserve"> Etherington (2004</w:t>
      </w:r>
      <w:r w:rsidR="00D80833" w:rsidRPr="00F21609">
        <w:t>)</w:t>
      </w:r>
      <w:r w:rsidR="00D80833">
        <w:rPr>
          <w:color w:val="FF0000"/>
        </w:rPr>
        <w:t xml:space="preserve"> </w:t>
      </w:r>
      <w:r w:rsidR="00D80833">
        <w:t xml:space="preserve">suggests that </w:t>
      </w:r>
      <w:r>
        <w:t xml:space="preserve">the reader </w:t>
      </w:r>
      <w:r w:rsidR="00FF2BE9">
        <w:t xml:space="preserve">is able </w:t>
      </w:r>
      <w:r w:rsidR="008C6B12">
        <w:t>to make informed judg</w:t>
      </w:r>
      <w:r w:rsidR="00D80833">
        <w:t xml:space="preserve">ements of the findings </w:t>
      </w:r>
      <w:r w:rsidR="00CB6CCE">
        <w:t>which ultimately enhances th</w:t>
      </w:r>
      <w:r w:rsidR="00404995">
        <w:t>e trustworthiness of data</w:t>
      </w:r>
      <w:r w:rsidR="00CB6CCE">
        <w:t>.</w:t>
      </w:r>
      <w:r w:rsidR="00010C21">
        <w:t xml:space="preserve"> </w:t>
      </w:r>
      <w:r w:rsidR="00126A94">
        <w:t>Moreover, Silverman (2011</w:t>
      </w:r>
      <w:r w:rsidR="00010C21" w:rsidRPr="00265F9C">
        <w:t xml:space="preserve">) claims that </w:t>
      </w:r>
      <w:r w:rsidR="00205B60" w:rsidRPr="00265F9C">
        <w:t>falsifying initial assumptions when analysing data</w:t>
      </w:r>
      <w:r w:rsidR="00010C21" w:rsidRPr="00265F9C">
        <w:t xml:space="preserve"> is key to making qualitative research credible.  </w:t>
      </w:r>
    </w:p>
    <w:p w14:paraId="19FDC785" w14:textId="77777777" w:rsidR="008C6B12" w:rsidRPr="00476DE3" w:rsidRDefault="00AA48DE" w:rsidP="009818F6">
      <w:pPr>
        <w:pStyle w:val="Heading2"/>
      </w:pPr>
      <w:bookmarkStart w:id="17" w:name="_Toc482524380"/>
      <w:r>
        <w:t xml:space="preserve">Part 3: </w:t>
      </w:r>
      <w:r w:rsidR="008C6B12" w:rsidRPr="00476DE3">
        <w:t xml:space="preserve">Research </w:t>
      </w:r>
      <w:r w:rsidR="00FF2BE9">
        <w:t>a</w:t>
      </w:r>
      <w:r w:rsidR="008C6B12" w:rsidRPr="00476DE3">
        <w:t>pproach</w:t>
      </w:r>
      <w:bookmarkEnd w:id="17"/>
    </w:p>
    <w:p w14:paraId="37DC02F9" w14:textId="77777777" w:rsidR="00E9628E" w:rsidRPr="008C6B12" w:rsidRDefault="00423EC8" w:rsidP="008C6B12">
      <w:pPr>
        <w:rPr>
          <w:u w:val="single"/>
        </w:rPr>
      </w:pPr>
      <w:r w:rsidRPr="00423EC8">
        <w:t>I</w:t>
      </w:r>
      <w:r w:rsidR="00D80833">
        <w:t>n my capacity as an interpretive researcher I</w:t>
      </w:r>
      <w:r w:rsidRPr="00423EC8">
        <w:t xml:space="preserve"> was keen to discover how a group of individuals interpreted their experiences in their everyday settings</w:t>
      </w:r>
      <w:r w:rsidR="00D80833">
        <w:t xml:space="preserve">. </w:t>
      </w:r>
      <w:r w:rsidRPr="00423EC8">
        <w:t xml:space="preserve">I </w:t>
      </w:r>
      <w:r w:rsidR="00FF2BE9">
        <w:t xml:space="preserve">thus </w:t>
      </w:r>
      <w:r w:rsidR="004347B2">
        <w:t>opted</w:t>
      </w:r>
      <w:r w:rsidRPr="00423EC8">
        <w:t xml:space="preserve"> for a case study approa</w:t>
      </w:r>
      <w:r w:rsidR="007F4A40">
        <w:t xml:space="preserve">ch </w:t>
      </w:r>
      <w:r w:rsidR="004E5656">
        <w:t>in order to gain</w:t>
      </w:r>
      <w:r w:rsidRPr="00423EC8">
        <w:t xml:space="preserve"> descriptive and detailed accounts of participants</w:t>
      </w:r>
      <w:r>
        <w:t>’</w:t>
      </w:r>
      <w:r w:rsidRPr="00423EC8">
        <w:t xml:space="preserve"> feelings towards real-life experiences (</w:t>
      </w:r>
      <w:r w:rsidR="004E5656">
        <w:t>Cohen et al.,</w:t>
      </w:r>
      <w:r w:rsidR="00404995">
        <w:t xml:space="preserve"> 2007</w:t>
      </w:r>
      <w:r w:rsidRPr="00423EC8">
        <w:t>).</w:t>
      </w:r>
      <w:r>
        <w:t xml:space="preserve"> </w:t>
      </w:r>
      <w:r w:rsidR="00725CD2">
        <w:t xml:space="preserve">I will now justify why I decided a case study was the most effective approach for </w:t>
      </w:r>
      <w:r w:rsidR="00F47C12">
        <w:t>achieving my project aims and</w:t>
      </w:r>
      <w:r w:rsidR="00FF2BE9">
        <w:t xml:space="preserve"> for</w:t>
      </w:r>
      <w:r w:rsidR="00F47C12">
        <w:t xml:space="preserve"> finding answers to my research questions. </w:t>
      </w:r>
      <w:r w:rsidR="008C6B12">
        <w:t xml:space="preserve"> </w:t>
      </w:r>
    </w:p>
    <w:p w14:paraId="0E6AD324" w14:textId="77777777" w:rsidR="00E9628E" w:rsidRDefault="008C6B12" w:rsidP="008C6B12">
      <w:pPr>
        <w:jc w:val="both"/>
      </w:pPr>
      <w:r>
        <w:t>There is general agreement that researchers who opt for a case study approach are focusing on one instance, commonly known as the ‘case’ (Denscombe, 2010</w:t>
      </w:r>
      <w:r w:rsidR="008707FC">
        <w:t xml:space="preserve">; Cohen </w:t>
      </w:r>
      <w:r w:rsidR="00CB6CCE">
        <w:t>et al.</w:t>
      </w:r>
      <w:r w:rsidR="00B640B1">
        <w:t>, 2007</w:t>
      </w:r>
      <w:r>
        <w:t xml:space="preserve">; </w:t>
      </w:r>
      <w:r w:rsidR="007F4A40">
        <w:t>Scaife</w:t>
      </w:r>
      <w:r w:rsidR="00B640B1">
        <w:t>, 2004</w:t>
      </w:r>
      <w:r>
        <w:t xml:space="preserve">). Within this research </w:t>
      </w:r>
      <w:r w:rsidR="00777BD1">
        <w:t xml:space="preserve">project the </w:t>
      </w:r>
      <w:r>
        <w:t>‘instance’ was the transition this specific group of children made from Maternelle to Year 1. Through a case study approach</w:t>
      </w:r>
      <w:r w:rsidR="00D80833">
        <w:t xml:space="preserve"> </w:t>
      </w:r>
      <w:r>
        <w:t>I was able to gain in-depth detail of the children’s experiences</w:t>
      </w:r>
      <w:r w:rsidR="00D80833">
        <w:t xml:space="preserve"> </w:t>
      </w:r>
      <w:r w:rsidR="004E5656">
        <w:t xml:space="preserve">in order </w:t>
      </w:r>
      <w:r w:rsidR="00486291">
        <w:t xml:space="preserve">to </w:t>
      </w:r>
      <w:r w:rsidR="00B640B1">
        <w:t>“</w:t>
      </w:r>
      <w:r w:rsidR="00486291">
        <w:t>unravel</w:t>
      </w:r>
      <w:r w:rsidR="00EB0D40">
        <w:t xml:space="preserve"> the co</w:t>
      </w:r>
      <w:r w:rsidR="00B640B1">
        <w:t>mplexities of a given situation”</w:t>
      </w:r>
      <w:r w:rsidR="00486291">
        <w:t xml:space="preserve"> (</w:t>
      </w:r>
      <w:r w:rsidR="004E5656">
        <w:t xml:space="preserve">Denscombe, 2010, </w:t>
      </w:r>
      <w:r w:rsidR="00486291">
        <w:t>p.</w:t>
      </w:r>
      <w:r w:rsidR="00A8773E">
        <w:t xml:space="preserve"> </w:t>
      </w:r>
      <w:r w:rsidR="00486291">
        <w:t xml:space="preserve">53). </w:t>
      </w:r>
    </w:p>
    <w:p w14:paraId="3332C6E6" w14:textId="77777777" w:rsidR="00270227" w:rsidRPr="00265F9C" w:rsidRDefault="00EB0D40" w:rsidP="008C6B12">
      <w:pPr>
        <w:jc w:val="both"/>
      </w:pPr>
      <w:r>
        <w:t>Denscombe (2010) explains that</w:t>
      </w:r>
      <w:r w:rsidR="00D80833">
        <w:t xml:space="preserve"> </w:t>
      </w:r>
      <w:r>
        <w:t>w</w:t>
      </w:r>
      <w:r w:rsidR="008C6B12">
        <w:t>hen implementing case studies researchers are encouraged to combine a variety of different research methods that are considered appropriate to the specific needs o</w:t>
      </w:r>
      <w:r w:rsidR="00B640B1">
        <w:t>f the project</w:t>
      </w:r>
      <w:r w:rsidR="008C6B12">
        <w:t xml:space="preserve">. The specific </w:t>
      </w:r>
      <w:r w:rsidR="006F37F0">
        <w:t>aims</w:t>
      </w:r>
      <w:r w:rsidR="00E82925">
        <w:t xml:space="preserve"> of my project were </w:t>
      </w:r>
      <w:r w:rsidR="008C6B12">
        <w:t xml:space="preserve">related to accessing children’s voices. </w:t>
      </w:r>
      <w:r w:rsidR="00E4734B">
        <w:t>Therefore,</w:t>
      </w:r>
      <w:r w:rsidR="008C6B12">
        <w:t xml:space="preserve"> the case study approach enabled me to </w:t>
      </w:r>
      <w:r w:rsidR="00E4734B">
        <w:t xml:space="preserve">use </w:t>
      </w:r>
      <w:r w:rsidR="008C6B12">
        <w:t xml:space="preserve">a combination of innovative and developmentally appropriate </w:t>
      </w:r>
      <w:r w:rsidR="004347B2">
        <w:t>activities</w:t>
      </w:r>
      <w:r w:rsidR="00486291">
        <w:t xml:space="preserve">. </w:t>
      </w:r>
      <w:r w:rsidR="00713180">
        <w:t>This ‘triangulation’ of methods</w:t>
      </w:r>
      <w:r w:rsidR="00BC6ED5">
        <w:t xml:space="preserve">, as </w:t>
      </w:r>
      <w:r w:rsidR="00777BD1" w:rsidRPr="00265F9C">
        <w:t xml:space="preserve">Opie </w:t>
      </w:r>
      <w:r w:rsidR="00713180" w:rsidRPr="00265F9C">
        <w:t>(2004) argues</w:t>
      </w:r>
      <w:r w:rsidR="00BC6ED5" w:rsidRPr="00265F9C">
        <w:t xml:space="preserve">, </w:t>
      </w:r>
      <w:r w:rsidR="00713180" w:rsidRPr="00265F9C">
        <w:t xml:space="preserve">increases </w:t>
      </w:r>
      <w:r w:rsidR="00486291" w:rsidRPr="00265F9C">
        <w:t xml:space="preserve">the </w:t>
      </w:r>
      <w:r w:rsidR="00713180" w:rsidRPr="00265F9C">
        <w:t>credibility</w:t>
      </w:r>
      <w:r w:rsidR="00486291" w:rsidRPr="00265F9C">
        <w:t xml:space="preserve"> of data </w:t>
      </w:r>
      <w:r w:rsidR="00713180" w:rsidRPr="00265F9C">
        <w:t>as “statements can be made about the subjects that ar</w:t>
      </w:r>
      <w:r w:rsidR="00BC6ED5" w:rsidRPr="00265F9C">
        <w:t>e separately warranted” (p. 72)</w:t>
      </w:r>
      <w:r w:rsidR="00486291" w:rsidRPr="00265F9C">
        <w:t xml:space="preserve">. </w:t>
      </w:r>
    </w:p>
    <w:p w14:paraId="3E052F96" w14:textId="77777777" w:rsidR="00270227" w:rsidRDefault="006F37F0" w:rsidP="00EC3300">
      <w:pPr>
        <w:rPr>
          <w:rFonts w:cstheme="minorHAnsi"/>
        </w:rPr>
      </w:pPr>
      <w:r>
        <w:t>I</w:t>
      </w:r>
      <w:r w:rsidR="008C6B12">
        <w:t xml:space="preserve">t is important to explore the disadvantages associated with the case study approach </w:t>
      </w:r>
      <w:r>
        <w:t xml:space="preserve">in the context of </w:t>
      </w:r>
      <w:r w:rsidR="008C6B12">
        <w:t xml:space="preserve">this study. </w:t>
      </w:r>
      <w:r w:rsidR="008C6B12" w:rsidRPr="00EA4299">
        <w:rPr>
          <w:rFonts w:cstheme="minorHAnsi"/>
        </w:rPr>
        <w:t xml:space="preserve">The suggested advantages and disadvantages </w:t>
      </w:r>
      <w:r>
        <w:rPr>
          <w:rFonts w:cstheme="minorHAnsi"/>
        </w:rPr>
        <w:t>are</w:t>
      </w:r>
      <w:r w:rsidR="00E9628E">
        <w:rPr>
          <w:rFonts w:cstheme="minorHAnsi"/>
        </w:rPr>
        <w:t xml:space="preserve">, however, </w:t>
      </w:r>
      <w:r w:rsidR="008C6B12" w:rsidRPr="00EA4299">
        <w:rPr>
          <w:rFonts w:cstheme="minorHAnsi"/>
        </w:rPr>
        <w:t>interlinked</w:t>
      </w:r>
      <w:r w:rsidR="00E9628E">
        <w:rPr>
          <w:rFonts w:cstheme="minorHAnsi"/>
        </w:rPr>
        <w:t>,</w:t>
      </w:r>
      <w:r w:rsidR="008C6B12" w:rsidRPr="00EA4299">
        <w:rPr>
          <w:rFonts w:cstheme="minorHAnsi"/>
        </w:rPr>
        <w:t xml:space="preserve"> in that they are </w:t>
      </w:r>
      <w:r w:rsidR="008C6B12" w:rsidRPr="00EA4299">
        <w:rPr>
          <w:rFonts w:cstheme="minorHAnsi"/>
        </w:rPr>
        <w:lastRenderedPageBreak/>
        <w:t>both associated with the focus on one instance.  De</w:t>
      </w:r>
      <w:r w:rsidR="008C6B12">
        <w:rPr>
          <w:rFonts w:cstheme="minorHAnsi"/>
        </w:rPr>
        <w:t>n</w:t>
      </w:r>
      <w:r w:rsidR="008C6B12" w:rsidRPr="00EA4299">
        <w:rPr>
          <w:rFonts w:cstheme="minorHAnsi"/>
        </w:rPr>
        <w:t xml:space="preserve">scombe (2010) suggests that the advantage of focusing on one instance is that the researcher is able to derive an in-depth account of people’s experiences during certain </w:t>
      </w:r>
      <w:r w:rsidR="00B640B1">
        <w:rPr>
          <w:rFonts w:cstheme="minorHAnsi"/>
        </w:rPr>
        <w:t>events</w:t>
      </w:r>
      <w:r w:rsidR="008C6B12">
        <w:rPr>
          <w:rFonts w:cstheme="minorHAnsi"/>
        </w:rPr>
        <w:t>.</w:t>
      </w:r>
      <w:r w:rsidR="00212592">
        <w:rPr>
          <w:rFonts w:cstheme="minorHAnsi"/>
        </w:rPr>
        <w:t xml:space="preserve"> I found that by asking children to reflect about one given instance (transition from Maternelle to Year 1), it was possible to gain a detailed and descriptive account of this experience and their feelings in relation to all aspects of it. </w:t>
      </w:r>
      <w:r w:rsidR="008C6B12" w:rsidRPr="00EA4299">
        <w:rPr>
          <w:rFonts w:cstheme="minorHAnsi"/>
        </w:rPr>
        <w:t xml:space="preserve"> </w:t>
      </w:r>
      <w:r w:rsidR="00777BD1">
        <w:rPr>
          <w:rFonts w:cstheme="minorHAnsi"/>
        </w:rPr>
        <w:t>It is,</w:t>
      </w:r>
      <w:r w:rsidR="00670BAD">
        <w:rPr>
          <w:rFonts w:cstheme="minorHAnsi"/>
        </w:rPr>
        <w:t xml:space="preserve"> however, </w:t>
      </w:r>
      <w:r w:rsidR="00777BD1">
        <w:rPr>
          <w:rFonts w:cstheme="minorHAnsi"/>
        </w:rPr>
        <w:t xml:space="preserve">argued that </w:t>
      </w:r>
      <w:r w:rsidR="008C6B12">
        <w:rPr>
          <w:rFonts w:cstheme="minorHAnsi"/>
        </w:rPr>
        <w:t xml:space="preserve">this in-depth focus on </w:t>
      </w:r>
      <w:r w:rsidR="00E82925">
        <w:rPr>
          <w:rFonts w:cstheme="minorHAnsi"/>
        </w:rPr>
        <w:t>one-instance</w:t>
      </w:r>
      <w:r w:rsidR="008C6B12">
        <w:rPr>
          <w:rFonts w:cstheme="minorHAnsi"/>
        </w:rPr>
        <w:t xml:space="preserve"> results in research findings that are explicit to one case</w:t>
      </w:r>
      <w:r w:rsidR="000A1C0A">
        <w:rPr>
          <w:rFonts w:cstheme="minorHAnsi"/>
        </w:rPr>
        <w:t>,</w:t>
      </w:r>
      <w:r w:rsidR="008C6B12">
        <w:rPr>
          <w:rFonts w:cstheme="minorHAnsi"/>
        </w:rPr>
        <w:t xml:space="preserve"> rarely leading to generalisations </w:t>
      </w:r>
      <w:r w:rsidR="008C6B12" w:rsidRPr="00EA4299">
        <w:rPr>
          <w:rFonts w:cstheme="minorHAnsi"/>
        </w:rPr>
        <w:t>that may inform other edu</w:t>
      </w:r>
      <w:r w:rsidR="00B640B1">
        <w:rPr>
          <w:rFonts w:cstheme="minorHAnsi"/>
        </w:rPr>
        <w:t>cational institutes (Bell, 2010</w:t>
      </w:r>
      <w:r w:rsidR="008C6B12">
        <w:rPr>
          <w:rFonts w:cstheme="minorHAnsi"/>
        </w:rPr>
        <w:t>; Welli</w:t>
      </w:r>
      <w:r w:rsidR="00B640B1">
        <w:rPr>
          <w:rFonts w:cstheme="minorHAnsi"/>
        </w:rPr>
        <w:t>ngton, 2000</w:t>
      </w:r>
      <w:r w:rsidR="008C6B12">
        <w:rPr>
          <w:rFonts w:cstheme="minorHAnsi"/>
        </w:rPr>
        <w:t>)</w:t>
      </w:r>
      <w:r w:rsidR="008C6B12" w:rsidRPr="00EA4299">
        <w:rPr>
          <w:rFonts w:cstheme="minorHAnsi"/>
        </w:rPr>
        <w:t>.</w:t>
      </w:r>
      <w:r w:rsidR="008C6B12">
        <w:rPr>
          <w:rFonts w:cstheme="minorHAnsi"/>
        </w:rPr>
        <w:t xml:space="preserve"> </w:t>
      </w:r>
      <w:r w:rsidR="0081378F">
        <w:rPr>
          <w:rFonts w:cstheme="minorHAnsi"/>
        </w:rPr>
        <w:t>This is repo</w:t>
      </w:r>
      <w:r w:rsidR="004A619B">
        <w:rPr>
          <w:rFonts w:cstheme="minorHAnsi"/>
        </w:rPr>
        <w:t xml:space="preserve">rted by Cohen </w:t>
      </w:r>
      <w:r w:rsidR="004A619B" w:rsidRPr="00736016">
        <w:rPr>
          <w:rFonts w:cstheme="minorHAnsi"/>
        </w:rPr>
        <w:t>et al</w:t>
      </w:r>
      <w:r w:rsidR="00736016">
        <w:rPr>
          <w:rFonts w:cstheme="minorHAnsi"/>
        </w:rPr>
        <w:t>.</w:t>
      </w:r>
      <w:r w:rsidR="0081378F">
        <w:rPr>
          <w:rFonts w:cstheme="minorHAnsi"/>
        </w:rPr>
        <w:t xml:space="preserve"> (2007) to have a direct impact on </w:t>
      </w:r>
      <w:r w:rsidR="00A84FC7">
        <w:rPr>
          <w:rFonts w:cstheme="minorHAnsi"/>
        </w:rPr>
        <w:t xml:space="preserve">the </w:t>
      </w:r>
      <w:r w:rsidR="00713180" w:rsidRPr="00265F9C">
        <w:rPr>
          <w:rFonts w:cstheme="minorHAnsi"/>
        </w:rPr>
        <w:t>credibility</w:t>
      </w:r>
      <w:r w:rsidR="0081378F" w:rsidRPr="00265F9C">
        <w:rPr>
          <w:rFonts w:cstheme="minorHAnsi"/>
        </w:rPr>
        <w:t xml:space="preserve"> </w:t>
      </w:r>
      <w:r w:rsidR="0081378F">
        <w:rPr>
          <w:rFonts w:cstheme="minorHAnsi"/>
        </w:rPr>
        <w:t>of research findings, as exte</w:t>
      </w:r>
      <w:r w:rsidR="00557E66">
        <w:rPr>
          <w:rFonts w:cstheme="minorHAnsi"/>
        </w:rPr>
        <w:t xml:space="preserve">rnal validity is associated with </w:t>
      </w:r>
      <w:r w:rsidR="00736016">
        <w:rPr>
          <w:rFonts w:cstheme="minorHAnsi"/>
        </w:rPr>
        <w:t>the potential for findings</w:t>
      </w:r>
      <w:r w:rsidR="00B640B1">
        <w:rPr>
          <w:rFonts w:cstheme="minorHAnsi"/>
        </w:rPr>
        <w:t xml:space="preserve"> to be more widely generalised.</w:t>
      </w:r>
      <w:r w:rsidR="00557E66">
        <w:rPr>
          <w:rFonts w:cstheme="minorHAnsi"/>
        </w:rPr>
        <w:t xml:space="preserve"> </w:t>
      </w:r>
      <w:r>
        <w:rPr>
          <w:rFonts w:cstheme="minorHAnsi"/>
        </w:rPr>
        <w:t xml:space="preserve">The purpose of my study, however, </w:t>
      </w:r>
      <w:r w:rsidR="0081378F">
        <w:rPr>
          <w:rFonts w:cstheme="minorHAnsi"/>
        </w:rPr>
        <w:t xml:space="preserve">was not to produce widely </w:t>
      </w:r>
      <w:r w:rsidR="00852782">
        <w:rPr>
          <w:rFonts w:cstheme="minorHAnsi"/>
        </w:rPr>
        <w:t>generalisable</w:t>
      </w:r>
      <w:r w:rsidR="0081378F">
        <w:rPr>
          <w:rFonts w:cstheme="minorHAnsi"/>
        </w:rPr>
        <w:t xml:space="preserve"> </w:t>
      </w:r>
      <w:r w:rsidR="00C20AFE">
        <w:rPr>
          <w:rFonts w:cstheme="minorHAnsi"/>
        </w:rPr>
        <w:t>findings</w:t>
      </w:r>
      <w:r>
        <w:rPr>
          <w:rFonts w:cstheme="minorHAnsi"/>
        </w:rPr>
        <w:t xml:space="preserve"> </w:t>
      </w:r>
      <w:r w:rsidR="00060829">
        <w:rPr>
          <w:rFonts w:cstheme="minorHAnsi"/>
        </w:rPr>
        <w:t>but</w:t>
      </w:r>
      <w:r>
        <w:rPr>
          <w:rFonts w:cstheme="minorHAnsi"/>
        </w:rPr>
        <w:t xml:space="preserve"> to gain an in-</w:t>
      </w:r>
      <w:r w:rsidR="00C20AFE">
        <w:rPr>
          <w:rFonts w:cstheme="minorHAnsi"/>
        </w:rPr>
        <w:t xml:space="preserve">depth </w:t>
      </w:r>
      <w:r>
        <w:rPr>
          <w:rFonts w:cstheme="minorHAnsi"/>
        </w:rPr>
        <w:t>in</w:t>
      </w:r>
      <w:r w:rsidR="00C20AFE">
        <w:rPr>
          <w:rFonts w:cstheme="minorHAnsi"/>
        </w:rPr>
        <w:t>sight into one case</w:t>
      </w:r>
      <w:r w:rsidR="007C5318">
        <w:rPr>
          <w:rFonts w:cstheme="minorHAnsi"/>
        </w:rPr>
        <w:t>, and</w:t>
      </w:r>
      <w:r w:rsidR="00C20AFE">
        <w:rPr>
          <w:rFonts w:cstheme="minorHAnsi"/>
        </w:rPr>
        <w:t xml:space="preserve"> </w:t>
      </w:r>
      <w:r w:rsidR="00670BAD">
        <w:rPr>
          <w:rFonts w:cstheme="minorHAnsi"/>
        </w:rPr>
        <w:t xml:space="preserve">I </w:t>
      </w:r>
      <w:r>
        <w:rPr>
          <w:rFonts w:cstheme="minorHAnsi"/>
        </w:rPr>
        <w:t xml:space="preserve">would </w:t>
      </w:r>
      <w:r w:rsidR="00C20AFE">
        <w:rPr>
          <w:rFonts w:cstheme="minorHAnsi"/>
        </w:rPr>
        <w:t>agre</w:t>
      </w:r>
      <w:r w:rsidR="004A619B">
        <w:rPr>
          <w:rFonts w:cstheme="minorHAnsi"/>
        </w:rPr>
        <w:t xml:space="preserve">e with Cohen </w:t>
      </w:r>
      <w:r w:rsidR="004A619B" w:rsidRPr="00736016">
        <w:rPr>
          <w:rFonts w:cstheme="minorHAnsi"/>
        </w:rPr>
        <w:t>et al</w:t>
      </w:r>
      <w:r w:rsidR="00736016">
        <w:rPr>
          <w:rFonts w:cstheme="minorHAnsi"/>
        </w:rPr>
        <w:t xml:space="preserve">. </w:t>
      </w:r>
      <w:r w:rsidR="00C20AFE">
        <w:rPr>
          <w:rFonts w:cstheme="minorHAnsi"/>
        </w:rPr>
        <w:t>(2007) that the findings from an</w:t>
      </w:r>
      <w:r>
        <w:rPr>
          <w:rFonts w:cstheme="minorHAnsi"/>
        </w:rPr>
        <w:t xml:space="preserve"> in-</w:t>
      </w:r>
      <w:r w:rsidR="00C20AFE">
        <w:rPr>
          <w:rFonts w:cstheme="minorHAnsi"/>
        </w:rPr>
        <w:t>depth study of one case can produce comparable a</w:t>
      </w:r>
      <w:r w:rsidR="00B640B1">
        <w:rPr>
          <w:rFonts w:cstheme="minorHAnsi"/>
        </w:rPr>
        <w:t xml:space="preserve">nd transferable </w:t>
      </w:r>
      <w:r w:rsidR="007C5318">
        <w:rPr>
          <w:rFonts w:cstheme="minorHAnsi"/>
        </w:rPr>
        <w:t xml:space="preserve">(rather than </w:t>
      </w:r>
      <w:r w:rsidR="00852782">
        <w:rPr>
          <w:rFonts w:cstheme="minorHAnsi"/>
        </w:rPr>
        <w:t>generalisable</w:t>
      </w:r>
      <w:r w:rsidR="007C5318">
        <w:rPr>
          <w:rFonts w:cstheme="minorHAnsi"/>
        </w:rPr>
        <w:t xml:space="preserve">) </w:t>
      </w:r>
      <w:r w:rsidR="00B640B1">
        <w:rPr>
          <w:rFonts w:cstheme="minorHAnsi"/>
        </w:rPr>
        <w:t>findings</w:t>
      </w:r>
      <w:r w:rsidR="00C20AFE">
        <w:rPr>
          <w:rFonts w:cstheme="minorHAnsi"/>
        </w:rPr>
        <w:t xml:space="preserve">. </w:t>
      </w:r>
      <w:r w:rsidR="00713180" w:rsidRPr="00265F9C">
        <w:rPr>
          <w:rFonts w:cstheme="minorHAnsi"/>
        </w:rPr>
        <w:t>Thus</w:t>
      </w:r>
      <w:r w:rsidR="0094444C" w:rsidRPr="00265F9C">
        <w:rPr>
          <w:rFonts w:cstheme="minorHAnsi"/>
        </w:rPr>
        <w:t>,</w:t>
      </w:r>
      <w:r w:rsidR="00713180" w:rsidRPr="00265F9C">
        <w:rPr>
          <w:rFonts w:cstheme="minorHAnsi"/>
        </w:rPr>
        <w:t xml:space="preserve"> I have deemed it more appropriate to use the criterion ‘transferability’</w:t>
      </w:r>
      <w:r w:rsidR="009F5972" w:rsidRPr="00265F9C">
        <w:rPr>
          <w:rFonts w:cstheme="minorHAnsi"/>
        </w:rPr>
        <w:t xml:space="preserve">, in that I believe the results </w:t>
      </w:r>
      <w:r w:rsidR="00713180" w:rsidRPr="00265F9C">
        <w:rPr>
          <w:rFonts w:cstheme="minorHAnsi"/>
        </w:rPr>
        <w:t>of this study can be transferred to similar settings</w:t>
      </w:r>
      <w:r w:rsidR="009F5972" w:rsidRPr="00265F9C">
        <w:rPr>
          <w:rFonts w:cstheme="minorHAnsi"/>
        </w:rPr>
        <w:t xml:space="preserve">, rather than widely  </w:t>
      </w:r>
      <w:r w:rsidR="004B73B1" w:rsidRPr="00265F9C">
        <w:rPr>
          <w:rFonts w:cstheme="minorHAnsi"/>
        </w:rPr>
        <w:t>generalised</w:t>
      </w:r>
      <w:r w:rsidR="00713180" w:rsidRPr="00265F9C">
        <w:rPr>
          <w:rFonts w:cstheme="minorHAnsi"/>
        </w:rPr>
        <w:t xml:space="preserve">. </w:t>
      </w:r>
      <w:r w:rsidR="00713180">
        <w:rPr>
          <w:rFonts w:cstheme="minorHAnsi"/>
        </w:rPr>
        <w:t>I</w:t>
      </w:r>
      <w:r w:rsidR="00735717">
        <w:rPr>
          <w:rFonts w:cstheme="minorHAnsi"/>
        </w:rPr>
        <w:t xml:space="preserve"> would argue that </w:t>
      </w:r>
      <w:r w:rsidR="00C20AFE">
        <w:t xml:space="preserve">the data </w:t>
      </w:r>
      <w:r w:rsidR="00735717">
        <w:t xml:space="preserve">from my study </w:t>
      </w:r>
      <w:r w:rsidR="00C20AFE">
        <w:t>would be of value to teacher</w:t>
      </w:r>
      <w:r w:rsidR="00BA70EA">
        <w:t>s</w:t>
      </w:r>
      <w:r w:rsidR="00C20AFE">
        <w:t xml:space="preserve"> who can identify</w:t>
      </w:r>
      <w:r w:rsidR="00060829">
        <w:t xml:space="preserve"> similarities between settings. </w:t>
      </w:r>
      <w:r w:rsidR="000A1C0A">
        <w:t>This assertion is supported by</w:t>
      </w:r>
      <w:r w:rsidR="00C20AFE">
        <w:t xml:space="preserve"> </w:t>
      </w:r>
      <w:r w:rsidR="00736016">
        <w:t>Bassey (1981,</w:t>
      </w:r>
      <w:r w:rsidR="00741857">
        <w:t xml:space="preserve"> as</w:t>
      </w:r>
      <w:r w:rsidR="00736016">
        <w:t xml:space="preserve"> cited in Bell, </w:t>
      </w:r>
      <w:r w:rsidR="00C20AFE">
        <w:t>2010)</w:t>
      </w:r>
      <w:r w:rsidR="000A1C0A">
        <w:t>,</w:t>
      </w:r>
      <w:r w:rsidR="00C20AFE">
        <w:t xml:space="preserve"> </w:t>
      </w:r>
      <w:r w:rsidR="000A1C0A">
        <w:t xml:space="preserve">who argues that </w:t>
      </w:r>
      <w:r w:rsidR="00C20AFE">
        <w:t xml:space="preserve">case study findings can be effective in informing </w:t>
      </w:r>
      <w:r w:rsidR="00C20AFE" w:rsidRPr="00EA4299">
        <w:rPr>
          <w:rFonts w:cstheme="minorHAnsi"/>
        </w:rPr>
        <w:t>other teachers working in similar settings who</w:t>
      </w:r>
      <w:r w:rsidR="009662C6">
        <w:rPr>
          <w:rFonts w:cstheme="minorHAnsi"/>
        </w:rPr>
        <w:t>m</w:t>
      </w:r>
      <w:r w:rsidR="00C20AFE" w:rsidRPr="00EA4299">
        <w:rPr>
          <w:rFonts w:cstheme="minorHAnsi"/>
        </w:rPr>
        <w:t xml:space="preserve"> are seeking to improve </w:t>
      </w:r>
      <w:r w:rsidR="00B640B1">
        <w:rPr>
          <w:rFonts w:cstheme="minorHAnsi"/>
        </w:rPr>
        <w:t>the same area of practice</w:t>
      </w:r>
      <w:r w:rsidR="00C20AFE" w:rsidRPr="00EA4299">
        <w:rPr>
          <w:rFonts w:cstheme="minorHAnsi"/>
        </w:rPr>
        <w:t>.</w:t>
      </w:r>
      <w:r w:rsidR="00C20AFE">
        <w:rPr>
          <w:rFonts w:cstheme="minorHAnsi"/>
        </w:rPr>
        <w:t xml:space="preserve"> </w:t>
      </w:r>
      <w:r w:rsidR="009662C6">
        <w:rPr>
          <w:rFonts w:cstheme="minorHAnsi"/>
        </w:rPr>
        <w:t>In</w:t>
      </w:r>
      <w:r w:rsidR="007C5318">
        <w:rPr>
          <w:rFonts w:cstheme="minorHAnsi"/>
        </w:rPr>
        <w:t xml:space="preserve"> order, therefore, </w:t>
      </w:r>
      <w:r w:rsidR="00C20AFE">
        <w:rPr>
          <w:rFonts w:cstheme="minorHAnsi"/>
        </w:rPr>
        <w:t>to achieve the full potential of the case study approach</w:t>
      </w:r>
      <w:r w:rsidR="00395EB7">
        <w:rPr>
          <w:rFonts w:cstheme="minorHAnsi"/>
        </w:rPr>
        <w:t xml:space="preserve"> </w:t>
      </w:r>
      <w:r w:rsidR="00C20AFE">
        <w:rPr>
          <w:rFonts w:cstheme="minorHAnsi"/>
        </w:rPr>
        <w:t xml:space="preserve">I endeavoured to report relevant details and highlight significant </w:t>
      </w:r>
      <w:r w:rsidR="00E82925">
        <w:rPr>
          <w:rFonts w:cstheme="minorHAnsi"/>
        </w:rPr>
        <w:t>features, which</w:t>
      </w:r>
      <w:r w:rsidR="00C20AFE">
        <w:rPr>
          <w:rFonts w:cstheme="minorHAnsi"/>
        </w:rPr>
        <w:t xml:space="preserve"> demonstrated how this case could compare and contra</w:t>
      </w:r>
      <w:r w:rsidR="00BA70EA">
        <w:rPr>
          <w:rFonts w:cstheme="minorHAnsi"/>
        </w:rPr>
        <w:t xml:space="preserve">st to other similar cases. </w:t>
      </w:r>
      <w:r w:rsidR="00C20AFE">
        <w:rPr>
          <w:rFonts w:cstheme="minorHAnsi"/>
        </w:rPr>
        <w:t xml:space="preserve">Denscombe (2010) </w:t>
      </w:r>
      <w:r w:rsidR="000A1C0A">
        <w:rPr>
          <w:rFonts w:cstheme="minorHAnsi"/>
        </w:rPr>
        <w:t xml:space="preserve">suggests </w:t>
      </w:r>
      <w:r w:rsidR="009662C6">
        <w:rPr>
          <w:rFonts w:cstheme="minorHAnsi"/>
        </w:rPr>
        <w:t xml:space="preserve">that </w:t>
      </w:r>
      <w:r w:rsidR="00BA70EA">
        <w:rPr>
          <w:rFonts w:cstheme="minorHAnsi"/>
        </w:rPr>
        <w:t xml:space="preserve">this </w:t>
      </w:r>
      <w:r w:rsidR="00C20AFE">
        <w:rPr>
          <w:rFonts w:cstheme="minorHAnsi"/>
        </w:rPr>
        <w:t xml:space="preserve">is vital for enabling the reader to make informed </w:t>
      </w:r>
      <w:r w:rsidR="00792ECF">
        <w:rPr>
          <w:rFonts w:cstheme="minorHAnsi"/>
        </w:rPr>
        <w:t>decisions</w:t>
      </w:r>
      <w:r w:rsidR="00C20AFE">
        <w:rPr>
          <w:rFonts w:cstheme="minorHAnsi"/>
        </w:rPr>
        <w:t xml:space="preserve"> about how the findings are relevant to th</w:t>
      </w:r>
      <w:r w:rsidR="00792ECF">
        <w:rPr>
          <w:rFonts w:cstheme="minorHAnsi"/>
        </w:rPr>
        <w:t>eir own circumstan</w:t>
      </w:r>
      <w:r w:rsidR="00B640B1">
        <w:rPr>
          <w:rFonts w:cstheme="minorHAnsi"/>
        </w:rPr>
        <w:t>ces</w:t>
      </w:r>
      <w:r w:rsidR="00C20AFE">
        <w:rPr>
          <w:rFonts w:cstheme="minorHAnsi"/>
        </w:rPr>
        <w:t>.</w:t>
      </w:r>
      <w:r w:rsidR="00C20AFE" w:rsidRPr="00FD675E">
        <w:t xml:space="preserve"> </w:t>
      </w:r>
    </w:p>
    <w:p w14:paraId="67FF52A6" w14:textId="77777777" w:rsidR="002A629C" w:rsidRDefault="004A619B" w:rsidP="002A629C">
      <w:r>
        <w:rPr>
          <w:rFonts w:cstheme="minorHAnsi"/>
        </w:rPr>
        <w:t>To conclude</w:t>
      </w:r>
      <w:r w:rsidR="00EC3300">
        <w:rPr>
          <w:rFonts w:cstheme="minorHAnsi"/>
        </w:rPr>
        <w:t>,</w:t>
      </w:r>
      <w:r>
        <w:rPr>
          <w:rFonts w:cstheme="minorHAnsi"/>
        </w:rPr>
        <w:t xml:space="preserve"> </w:t>
      </w:r>
      <w:r w:rsidR="00500360">
        <w:rPr>
          <w:rFonts w:cstheme="minorHAnsi"/>
        </w:rPr>
        <w:t xml:space="preserve">it is </w:t>
      </w:r>
      <w:r>
        <w:rPr>
          <w:rFonts w:cstheme="minorHAnsi"/>
        </w:rPr>
        <w:t>argued</w:t>
      </w:r>
      <w:r w:rsidR="00500360">
        <w:rPr>
          <w:rFonts w:cstheme="minorHAnsi"/>
        </w:rPr>
        <w:t xml:space="preserve"> that t</w:t>
      </w:r>
      <w:r w:rsidR="00500360">
        <w:t>he case study approach is effective for researc</w:t>
      </w:r>
      <w:r>
        <w:t xml:space="preserve">hing how or why, not just </w:t>
      </w:r>
      <w:r w:rsidR="00EC32AD">
        <w:t>what (Yin, 2014</w:t>
      </w:r>
      <w:r>
        <w:t>)</w:t>
      </w:r>
      <w:r w:rsidR="009662C6">
        <w:t xml:space="preserve">. This </w:t>
      </w:r>
      <w:r w:rsidR="00A84FC7">
        <w:t xml:space="preserve">is </w:t>
      </w:r>
      <w:r w:rsidR="00EC3300">
        <w:t>relevant</w:t>
      </w:r>
      <w:r w:rsidR="00500360">
        <w:t xml:space="preserve"> for my </w:t>
      </w:r>
      <w:r w:rsidR="00EC3300">
        <w:t xml:space="preserve">case </w:t>
      </w:r>
      <w:r w:rsidR="00500360">
        <w:t xml:space="preserve">study </w:t>
      </w:r>
      <w:r w:rsidR="009662C6">
        <w:t xml:space="preserve">because </w:t>
      </w:r>
      <w:r w:rsidR="00500360">
        <w:t xml:space="preserve">I wanted to find out how children described their experiences </w:t>
      </w:r>
      <w:r w:rsidR="00E82925">
        <w:t>and</w:t>
      </w:r>
      <w:r w:rsidR="00500360">
        <w:t xml:space="preserve"> how they felt about these experiences. </w:t>
      </w:r>
      <w:r w:rsidR="009662C6">
        <w:t>This</w:t>
      </w:r>
      <w:r w:rsidR="00500360">
        <w:t xml:space="preserve"> enriched understanding then enabled me to </w:t>
      </w:r>
      <w:r w:rsidR="00EC3300">
        <w:t>consider the</w:t>
      </w:r>
      <w:r w:rsidR="00500360">
        <w:t xml:space="preserve"> findings of larger studies. </w:t>
      </w:r>
      <w:r w:rsidR="00177134">
        <w:rPr>
          <w:rFonts w:cstheme="minorHAnsi"/>
        </w:rPr>
        <w:t>Therefore, as argued by Brooker (</w:t>
      </w:r>
      <w:r w:rsidR="00177134" w:rsidRPr="00EA4299">
        <w:rPr>
          <w:rFonts w:cstheme="minorHAnsi"/>
        </w:rPr>
        <w:t>2008)</w:t>
      </w:r>
      <w:r w:rsidR="00177134">
        <w:rPr>
          <w:rFonts w:cstheme="minorHAnsi"/>
        </w:rPr>
        <w:t>,</w:t>
      </w:r>
      <w:r w:rsidR="00177134" w:rsidRPr="00EA4299">
        <w:rPr>
          <w:rFonts w:cstheme="minorHAnsi"/>
        </w:rPr>
        <w:t xml:space="preserve"> </w:t>
      </w:r>
      <w:r w:rsidR="00177134">
        <w:rPr>
          <w:rFonts w:cstheme="minorHAnsi"/>
        </w:rPr>
        <w:t>both large and small-scale studies are important, because “</w:t>
      </w:r>
      <w:r w:rsidR="00177134" w:rsidRPr="00EA4299">
        <w:rPr>
          <w:rFonts w:cstheme="minorHAnsi"/>
        </w:rPr>
        <w:t xml:space="preserve">without small-scale studies we could not </w:t>
      </w:r>
      <w:r w:rsidR="00177134" w:rsidRPr="00EA4299">
        <w:rPr>
          <w:rFonts w:cstheme="minorHAnsi"/>
        </w:rPr>
        <w:lastRenderedPageBreak/>
        <w:t>hope to hear the voices of children; without large-scale studies we would not have a context f</w:t>
      </w:r>
      <w:r w:rsidR="00177134">
        <w:rPr>
          <w:rFonts w:cstheme="minorHAnsi"/>
        </w:rPr>
        <w:t xml:space="preserve">or these individual voices” (p. 13-14). </w:t>
      </w:r>
    </w:p>
    <w:p w14:paraId="49129D3F" w14:textId="77777777" w:rsidR="00BE0DC8" w:rsidRDefault="00EC3300" w:rsidP="002A629C">
      <w:pPr>
        <w:rPr>
          <w:rFonts w:asciiTheme="majorHAnsi" w:hAnsiTheme="majorHAnsi"/>
          <w:b/>
          <w:color w:val="000000" w:themeColor="text1"/>
        </w:rPr>
      </w:pPr>
      <w:r>
        <w:t>The</w:t>
      </w:r>
      <w:r w:rsidR="004E4B2B">
        <w:t xml:space="preserve"> following table</w:t>
      </w:r>
      <w:r w:rsidR="00D8333E">
        <w:t xml:space="preserve"> (2.0</w:t>
      </w:r>
      <w:r w:rsidR="00735717">
        <w:t>)</w:t>
      </w:r>
      <w:r w:rsidR="004E4B2B">
        <w:t xml:space="preserve"> </w:t>
      </w:r>
      <w:r>
        <w:t xml:space="preserve">illustrates </w:t>
      </w:r>
      <w:r w:rsidR="004E4B2B">
        <w:t>the structure of the study</w:t>
      </w:r>
      <w:r>
        <w:t xml:space="preserve"> and provides a context for the following discussion of research methods</w:t>
      </w:r>
      <w:r w:rsidR="004E4B2B">
        <w:t>.</w:t>
      </w:r>
    </w:p>
    <w:p w14:paraId="6A2745C9" w14:textId="77777777" w:rsidR="00784D81" w:rsidRPr="009818F6" w:rsidRDefault="00784D81" w:rsidP="009818F6">
      <w:pPr>
        <w:pStyle w:val="Caption"/>
        <w:rPr>
          <w:rFonts w:asciiTheme="majorHAnsi" w:hAnsiTheme="majorHAnsi"/>
          <w:b/>
          <w:color w:val="000000" w:themeColor="text1"/>
          <w:sz w:val="22"/>
          <w:szCs w:val="22"/>
        </w:rPr>
      </w:pPr>
      <w:r w:rsidRPr="009818F6">
        <w:rPr>
          <w:rFonts w:asciiTheme="majorHAnsi" w:hAnsiTheme="majorHAnsi"/>
          <w:b/>
          <w:color w:val="000000" w:themeColor="text1"/>
          <w:sz w:val="22"/>
          <w:szCs w:val="22"/>
        </w:rPr>
        <w:t xml:space="preserve">Table </w:t>
      </w:r>
      <w:r w:rsidR="00D8333E">
        <w:rPr>
          <w:rFonts w:asciiTheme="majorHAnsi" w:hAnsiTheme="majorHAnsi"/>
          <w:b/>
          <w:color w:val="000000" w:themeColor="text1"/>
          <w:sz w:val="22"/>
          <w:szCs w:val="22"/>
        </w:rPr>
        <w:t>2</w:t>
      </w:r>
      <w:r w:rsidRPr="009818F6">
        <w:rPr>
          <w:rFonts w:asciiTheme="majorHAnsi" w:hAnsiTheme="majorHAnsi"/>
          <w:b/>
          <w:color w:val="000000" w:themeColor="text1"/>
          <w:sz w:val="22"/>
          <w:szCs w:val="22"/>
        </w:rPr>
        <w:t>.</w:t>
      </w:r>
      <w:r w:rsidR="00D8333E">
        <w:rPr>
          <w:rFonts w:asciiTheme="majorHAnsi" w:hAnsiTheme="majorHAnsi"/>
          <w:b/>
          <w:color w:val="000000" w:themeColor="text1"/>
          <w:sz w:val="22"/>
          <w:szCs w:val="22"/>
        </w:rPr>
        <w:t>0</w:t>
      </w:r>
    </w:p>
    <w:tbl>
      <w:tblPr>
        <w:tblStyle w:val="TableGrid"/>
        <w:tblW w:w="0" w:type="auto"/>
        <w:tblLook w:val="04A0" w:firstRow="1" w:lastRow="0" w:firstColumn="1" w:lastColumn="0" w:noHBand="0" w:noVBand="1"/>
      </w:tblPr>
      <w:tblGrid>
        <w:gridCol w:w="1838"/>
        <w:gridCol w:w="7178"/>
      </w:tblGrid>
      <w:tr w:rsidR="004E4B2B" w14:paraId="7736E897" w14:textId="77777777" w:rsidTr="00031157">
        <w:tc>
          <w:tcPr>
            <w:tcW w:w="1838" w:type="dxa"/>
          </w:tcPr>
          <w:p w14:paraId="7FAD304B" w14:textId="77777777" w:rsidR="004E4B2B" w:rsidRPr="009818F6" w:rsidRDefault="004E4B2B" w:rsidP="00031157">
            <w:pPr>
              <w:rPr>
                <w:b/>
              </w:rPr>
            </w:pPr>
            <w:r w:rsidRPr="009818F6">
              <w:rPr>
                <w:b/>
              </w:rPr>
              <w:t xml:space="preserve">Research </w:t>
            </w:r>
            <w:r w:rsidR="009662C6" w:rsidRPr="009818F6">
              <w:rPr>
                <w:b/>
              </w:rPr>
              <w:t>p</w:t>
            </w:r>
            <w:r w:rsidRPr="009818F6">
              <w:rPr>
                <w:b/>
              </w:rPr>
              <w:t>aradigm</w:t>
            </w:r>
          </w:p>
        </w:tc>
        <w:tc>
          <w:tcPr>
            <w:tcW w:w="7178" w:type="dxa"/>
          </w:tcPr>
          <w:p w14:paraId="3222AC40" w14:textId="77777777" w:rsidR="004E4B2B" w:rsidRPr="00ED6447" w:rsidRDefault="004E4B2B" w:rsidP="00500360">
            <w:pPr>
              <w:rPr>
                <w:color w:val="FF0000"/>
              </w:rPr>
            </w:pPr>
            <w:r>
              <w:t xml:space="preserve">Interpretivist </w:t>
            </w:r>
          </w:p>
        </w:tc>
      </w:tr>
      <w:tr w:rsidR="004E4B2B" w14:paraId="4B91C8A0" w14:textId="77777777" w:rsidTr="00031157">
        <w:tc>
          <w:tcPr>
            <w:tcW w:w="1838" w:type="dxa"/>
          </w:tcPr>
          <w:p w14:paraId="1085E4CA" w14:textId="77777777" w:rsidR="004E4B2B" w:rsidRPr="009818F6" w:rsidRDefault="004E4B2B" w:rsidP="00031157">
            <w:pPr>
              <w:rPr>
                <w:b/>
              </w:rPr>
            </w:pPr>
            <w:r w:rsidRPr="009818F6">
              <w:rPr>
                <w:b/>
              </w:rPr>
              <w:t xml:space="preserve">Research </w:t>
            </w:r>
            <w:r w:rsidR="009662C6" w:rsidRPr="009818F6">
              <w:rPr>
                <w:b/>
              </w:rPr>
              <w:t>a</w:t>
            </w:r>
            <w:r w:rsidRPr="009818F6">
              <w:rPr>
                <w:b/>
              </w:rPr>
              <w:t>pproach</w:t>
            </w:r>
          </w:p>
        </w:tc>
        <w:tc>
          <w:tcPr>
            <w:tcW w:w="7178" w:type="dxa"/>
          </w:tcPr>
          <w:p w14:paraId="7BA6DDA4" w14:textId="77777777" w:rsidR="004E4B2B" w:rsidRDefault="004E4B2B" w:rsidP="00031157">
            <w:r>
              <w:t xml:space="preserve">Qualitative </w:t>
            </w:r>
            <w:r w:rsidR="009662C6">
              <w:t>c</w:t>
            </w:r>
            <w:r>
              <w:t xml:space="preserve">ase </w:t>
            </w:r>
            <w:r w:rsidR="009662C6">
              <w:t>s</w:t>
            </w:r>
            <w:r>
              <w:t>tudy</w:t>
            </w:r>
          </w:p>
        </w:tc>
      </w:tr>
      <w:tr w:rsidR="004E4B2B" w14:paraId="606D5033" w14:textId="77777777" w:rsidTr="00031157">
        <w:tc>
          <w:tcPr>
            <w:tcW w:w="1838" w:type="dxa"/>
          </w:tcPr>
          <w:p w14:paraId="32CA7945" w14:textId="77777777" w:rsidR="004E4B2B" w:rsidRPr="009818F6" w:rsidRDefault="004E4B2B" w:rsidP="00031157">
            <w:pPr>
              <w:rPr>
                <w:b/>
              </w:rPr>
            </w:pPr>
            <w:r w:rsidRPr="009818F6">
              <w:rPr>
                <w:b/>
              </w:rPr>
              <w:t>Research methods</w:t>
            </w:r>
          </w:p>
          <w:p w14:paraId="1C9B090F" w14:textId="77777777" w:rsidR="004E4B2B" w:rsidRDefault="004E4B2B" w:rsidP="00031157">
            <w:r w:rsidRPr="009818F6">
              <w:rPr>
                <w:b/>
              </w:rPr>
              <w:t>with children</w:t>
            </w:r>
          </w:p>
        </w:tc>
        <w:tc>
          <w:tcPr>
            <w:tcW w:w="7178" w:type="dxa"/>
          </w:tcPr>
          <w:p w14:paraId="02B758BF" w14:textId="77777777" w:rsidR="004E4B2B" w:rsidRDefault="004E4B2B" w:rsidP="00031157">
            <w:pPr>
              <w:pStyle w:val="ListParagraph"/>
              <w:numPr>
                <w:ilvl w:val="0"/>
                <w:numId w:val="11"/>
              </w:numPr>
            </w:pPr>
            <w:r>
              <w:t>Semi-structure</w:t>
            </w:r>
            <w:r w:rsidR="005C6C97">
              <w:t>d</w:t>
            </w:r>
            <w:r>
              <w:t xml:space="preserve"> interviews (with puppets).</w:t>
            </w:r>
          </w:p>
          <w:p w14:paraId="4ED45820" w14:textId="77777777" w:rsidR="004E4B2B" w:rsidRDefault="004E4B2B" w:rsidP="00031157">
            <w:pPr>
              <w:pStyle w:val="ListParagraph"/>
              <w:numPr>
                <w:ilvl w:val="0"/>
                <w:numId w:val="11"/>
              </w:numPr>
            </w:pPr>
            <w:r>
              <w:t>Drawings</w:t>
            </w:r>
          </w:p>
          <w:p w14:paraId="43459B12" w14:textId="77777777" w:rsidR="004E4B2B" w:rsidRDefault="004E4B2B" w:rsidP="00031157">
            <w:pPr>
              <w:pStyle w:val="ListParagraph"/>
              <w:numPr>
                <w:ilvl w:val="0"/>
                <w:numId w:val="11"/>
              </w:numPr>
            </w:pPr>
            <w:r>
              <w:t>Small world play</w:t>
            </w:r>
          </w:p>
          <w:p w14:paraId="605ACB0B" w14:textId="77777777" w:rsidR="004E4B2B" w:rsidRDefault="004E4B2B" w:rsidP="00031157">
            <w:pPr>
              <w:pStyle w:val="ListParagraph"/>
              <w:numPr>
                <w:ilvl w:val="0"/>
                <w:numId w:val="11"/>
              </w:numPr>
            </w:pPr>
            <w:r>
              <w:t>Photographs</w:t>
            </w:r>
          </w:p>
          <w:p w14:paraId="162C461B" w14:textId="77777777" w:rsidR="004E4B2B" w:rsidRDefault="004E4B2B" w:rsidP="00031157">
            <w:pPr>
              <w:pStyle w:val="ListParagraph"/>
              <w:numPr>
                <w:ilvl w:val="0"/>
                <w:numId w:val="11"/>
              </w:numPr>
            </w:pPr>
            <w:r>
              <w:t>Photograph interviews</w:t>
            </w:r>
          </w:p>
          <w:p w14:paraId="3B8A3CDF" w14:textId="77777777" w:rsidR="004E4B2B" w:rsidRDefault="004E4B2B" w:rsidP="00031157">
            <w:pPr>
              <w:pStyle w:val="ListParagraph"/>
              <w:numPr>
                <w:ilvl w:val="0"/>
                <w:numId w:val="11"/>
              </w:numPr>
            </w:pPr>
            <w:r>
              <w:t>Photograph and feelings interviews</w:t>
            </w:r>
          </w:p>
          <w:p w14:paraId="414E004B" w14:textId="77777777" w:rsidR="004E4B2B" w:rsidRDefault="004E4B2B" w:rsidP="00031157">
            <w:pPr>
              <w:pStyle w:val="ListParagraph"/>
              <w:numPr>
                <w:ilvl w:val="0"/>
                <w:numId w:val="11"/>
              </w:numPr>
            </w:pPr>
            <w:r>
              <w:t>Guided tours</w:t>
            </w:r>
          </w:p>
          <w:p w14:paraId="686E0972" w14:textId="77777777" w:rsidR="004E4B2B" w:rsidRPr="00ED6447" w:rsidRDefault="004E4B2B" w:rsidP="00031157">
            <w:r>
              <w:t>More detail about these activities will be provided later</w:t>
            </w:r>
          </w:p>
        </w:tc>
      </w:tr>
      <w:tr w:rsidR="004E4B2B" w14:paraId="74E5E480" w14:textId="77777777" w:rsidTr="00031157">
        <w:tc>
          <w:tcPr>
            <w:tcW w:w="1838" w:type="dxa"/>
          </w:tcPr>
          <w:p w14:paraId="5CAAA30C" w14:textId="77777777" w:rsidR="004E4B2B" w:rsidRPr="009818F6" w:rsidRDefault="004E4B2B" w:rsidP="00031157">
            <w:pPr>
              <w:rPr>
                <w:b/>
              </w:rPr>
            </w:pPr>
            <w:r w:rsidRPr="009818F6">
              <w:rPr>
                <w:b/>
              </w:rPr>
              <w:t>Research methods with adults</w:t>
            </w:r>
          </w:p>
        </w:tc>
        <w:tc>
          <w:tcPr>
            <w:tcW w:w="7178" w:type="dxa"/>
          </w:tcPr>
          <w:p w14:paraId="193DDA21" w14:textId="77777777" w:rsidR="004E4B2B" w:rsidRDefault="004E4B2B" w:rsidP="00031157">
            <w:pPr>
              <w:pStyle w:val="ListParagraph"/>
              <w:numPr>
                <w:ilvl w:val="0"/>
                <w:numId w:val="11"/>
              </w:numPr>
            </w:pPr>
            <w:r>
              <w:t>Semi-structured interviews</w:t>
            </w:r>
          </w:p>
        </w:tc>
      </w:tr>
      <w:tr w:rsidR="004E4B2B" w14:paraId="17F2EC35" w14:textId="77777777" w:rsidTr="00031157">
        <w:tc>
          <w:tcPr>
            <w:tcW w:w="1838" w:type="dxa"/>
          </w:tcPr>
          <w:p w14:paraId="327BEB67" w14:textId="77777777" w:rsidR="004E4B2B" w:rsidRPr="009818F6" w:rsidRDefault="004E4B2B" w:rsidP="00031157">
            <w:pPr>
              <w:rPr>
                <w:b/>
              </w:rPr>
            </w:pPr>
            <w:r w:rsidRPr="009818F6">
              <w:rPr>
                <w:b/>
              </w:rPr>
              <w:t>Time</w:t>
            </w:r>
            <w:r w:rsidR="009662C6" w:rsidRPr="009818F6">
              <w:rPr>
                <w:b/>
              </w:rPr>
              <w:t>f</w:t>
            </w:r>
            <w:r w:rsidRPr="009818F6">
              <w:rPr>
                <w:b/>
              </w:rPr>
              <w:t>rame</w:t>
            </w:r>
          </w:p>
        </w:tc>
        <w:tc>
          <w:tcPr>
            <w:tcW w:w="7178" w:type="dxa"/>
          </w:tcPr>
          <w:p w14:paraId="57028D48" w14:textId="77777777" w:rsidR="004E4B2B" w:rsidRPr="00A63DC4" w:rsidRDefault="00942BA2" w:rsidP="007C64ED">
            <w:pPr>
              <w:rPr>
                <w:color w:val="FF0000"/>
              </w:rPr>
            </w:pPr>
            <w:r>
              <w:t>The research activities began upon commencement of term 4 and c</w:t>
            </w:r>
            <w:r w:rsidR="007C64ED">
              <w:t>ontinued throughout this term, during February and March.</w:t>
            </w:r>
          </w:p>
        </w:tc>
      </w:tr>
    </w:tbl>
    <w:p w14:paraId="5D5C7A0E" w14:textId="77777777" w:rsidR="004E4B2B" w:rsidRDefault="004E4B2B" w:rsidP="004E4B2B"/>
    <w:p w14:paraId="3FC34BE5" w14:textId="77777777" w:rsidR="000520A9" w:rsidRDefault="000520A9" w:rsidP="00CD1F34">
      <w:r>
        <w:t>I opted for a single point of data collection because my aim was not to track the transition</w:t>
      </w:r>
      <w:r w:rsidR="002761D5">
        <w:t xml:space="preserve"> process</w:t>
      </w:r>
      <w:r>
        <w:t xml:space="preserve">, rather to elicit </w:t>
      </w:r>
      <w:r w:rsidR="00FD62DC">
        <w:t>participants’</w:t>
      </w:r>
      <w:r w:rsidR="00D31A95">
        <w:t xml:space="preserve"> perspectives of a transition they had </w:t>
      </w:r>
      <w:r w:rsidR="00531CDF">
        <w:t>recently</w:t>
      </w:r>
      <w:r w:rsidR="00D31A95">
        <w:t xml:space="preserve"> experienced. </w:t>
      </w:r>
      <w:r w:rsidR="005C6C97">
        <w:t xml:space="preserve">Some researchers studying children’s transition experiences have collected data at two stages, in the final </w:t>
      </w:r>
      <w:r w:rsidR="005C6C97">
        <w:lastRenderedPageBreak/>
        <w:t>term of the Foundation Stage setting</w:t>
      </w:r>
      <w:r w:rsidR="00531CDF">
        <w:t>,</w:t>
      </w:r>
      <w:r w:rsidR="005C6C97">
        <w:t xml:space="preserve"> and then in the first term of the Year 1 setting. </w:t>
      </w:r>
      <w:r w:rsidR="00A35F46">
        <w:t>T</w:t>
      </w:r>
      <w:r w:rsidR="005C6C97">
        <w:t xml:space="preserve">his is useful to determine if </w:t>
      </w:r>
      <w:r w:rsidR="004F4B91">
        <w:t>expectations or concerns</w:t>
      </w:r>
      <w:r w:rsidR="005C6C97">
        <w:t xml:space="preserve"> preceding the transition</w:t>
      </w:r>
      <w:r w:rsidR="00A35F46">
        <w:t>,</w:t>
      </w:r>
      <w:r w:rsidR="005C6C97">
        <w:t xml:space="preserve"> </w:t>
      </w:r>
      <w:r w:rsidR="00531CDF">
        <w:t>correlate</w:t>
      </w:r>
      <w:r w:rsidR="004F4B91">
        <w:t xml:space="preserve"> with reported experiences following the transition. M</w:t>
      </w:r>
      <w:r w:rsidR="005C6C97">
        <w:t>y aim</w:t>
      </w:r>
      <w:r w:rsidR="004F4B91">
        <w:t>, however,</w:t>
      </w:r>
      <w:r w:rsidR="005C6C97">
        <w:t xml:space="preserve"> was for the participants to compare environments and identify </w:t>
      </w:r>
      <w:r w:rsidR="00A35F46">
        <w:t xml:space="preserve">and describe </w:t>
      </w:r>
      <w:r w:rsidR="005C6C97">
        <w:t>transitional changes</w:t>
      </w:r>
      <w:r w:rsidR="004F4B91">
        <w:t>,</w:t>
      </w:r>
      <w:r w:rsidR="005C6C97">
        <w:t xml:space="preserve"> which was only possible once the transition had taken place. </w:t>
      </w:r>
      <w:r w:rsidR="00D31A95">
        <w:t xml:space="preserve">My use of different methods ensured that the children were provided with a range of opportunities to describe their experiences and express their views and opinions. Therefore, I felt that multiple visits over the course of the year were not necessary. </w:t>
      </w:r>
      <w:r w:rsidR="002E21BF">
        <w:t xml:space="preserve">I also had to be realistic in terms of manageable data. If I had have reused the same </w:t>
      </w:r>
      <w:r w:rsidR="00FD62DC">
        <w:t xml:space="preserve">combination of </w:t>
      </w:r>
      <w:r w:rsidR="002E21BF">
        <w:t>methods on more than one occasion I believe this would have resulted in an unma</w:t>
      </w:r>
      <w:r w:rsidR="002761D5">
        <w:t xml:space="preserve">nageable amount of data for me </w:t>
      </w:r>
      <w:r w:rsidR="002E21BF">
        <w:t xml:space="preserve">to </w:t>
      </w:r>
      <w:r w:rsidR="00FD62DC">
        <w:t>analyse</w:t>
      </w:r>
      <w:r w:rsidR="002761D5">
        <w:t xml:space="preserve"> as a single researcher</w:t>
      </w:r>
      <w:r w:rsidR="002E21BF">
        <w:t xml:space="preserve">. </w:t>
      </w:r>
      <w:r w:rsidR="00D31A95">
        <w:t xml:space="preserve">However, the decision to use a single point of data collection meant that the timing of the data collection was crucial. </w:t>
      </w:r>
      <w:r w:rsidR="00A35F46">
        <w:t xml:space="preserve">After careful consideration </w:t>
      </w:r>
      <w:r w:rsidR="00942BA2">
        <w:t xml:space="preserve">I decided to collect data in term </w:t>
      </w:r>
      <w:r w:rsidR="009662C6">
        <w:t>4</w:t>
      </w:r>
      <w:r w:rsidR="007C64ED">
        <w:t xml:space="preserve"> during February and March </w:t>
      </w:r>
      <w:r w:rsidR="00942BA2">
        <w:t xml:space="preserve">because I wanted to gain </w:t>
      </w:r>
      <w:r w:rsidR="00BA03B4">
        <w:t xml:space="preserve">an </w:t>
      </w:r>
      <w:r w:rsidR="00942BA2">
        <w:t xml:space="preserve">understanding of </w:t>
      </w:r>
      <w:r w:rsidR="00516047">
        <w:t>children’s</w:t>
      </w:r>
      <w:r w:rsidR="00942BA2">
        <w:t xml:space="preserve"> transition </w:t>
      </w:r>
      <w:r w:rsidR="00516047">
        <w:t>experiences</w:t>
      </w:r>
      <w:r w:rsidR="00942BA2">
        <w:t>, including the changes they identified and how they adapted to these changes.</w:t>
      </w:r>
      <w:r w:rsidR="00516047" w:rsidRPr="00516047">
        <w:t xml:space="preserve"> </w:t>
      </w:r>
      <w:r w:rsidR="00516047">
        <w:t xml:space="preserve">If children </w:t>
      </w:r>
      <w:r w:rsidR="000B7A93">
        <w:t xml:space="preserve">described </w:t>
      </w:r>
      <w:r w:rsidR="00516047">
        <w:t xml:space="preserve">aspects of the transition that were difficult or challenging </w:t>
      </w:r>
      <w:r w:rsidR="00395EB7">
        <w:t xml:space="preserve">after three terms in Year 1 </w:t>
      </w:r>
      <w:r w:rsidR="00516047">
        <w:t xml:space="preserve">then this </w:t>
      </w:r>
      <w:r w:rsidR="00A63DC4">
        <w:t xml:space="preserve">would </w:t>
      </w:r>
      <w:r w:rsidR="000B7A93">
        <w:t>demonstrate</w:t>
      </w:r>
      <w:r w:rsidR="00516047">
        <w:t xml:space="preserve"> how significant </w:t>
      </w:r>
      <w:r w:rsidR="000B7A93">
        <w:t>this change was for</w:t>
      </w:r>
      <w:r w:rsidR="00F37991">
        <w:t xml:space="preserve"> them</w:t>
      </w:r>
      <w:r w:rsidR="000B7A93">
        <w:t xml:space="preserve">. </w:t>
      </w:r>
      <w:r w:rsidR="00516047">
        <w:t xml:space="preserve"> Also </w:t>
      </w:r>
      <w:r w:rsidR="000B7A93">
        <w:t xml:space="preserve">in </w:t>
      </w:r>
      <w:r w:rsidR="00A63DC4">
        <w:t xml:space="preserve">term 2 of </w:t>
      </w:r>
      <w:r w:rsidR="000B7A93">
        <w:t xml:space="preserve">Year </w:t>
      </w:r>
      <w:r w:rsidR="00395EB7">
        <w:t>1</w:t>
      </w:r>
      <w:r w:rsidR="000B7A93">
        <w:t xml:space="preserve"> the children began </w:t>
      </w:r>
      <w:r w:rsidR="00A84FC7">
        <w:t xml:space="preserve">learning </w:t>
      </w:r>
      <w:r w:rsidR="00516047">
        <w:t>a second la</w:t>
      </w:r>
      <w:r w:rsidR="00395EB7">
        <w:t>nguage with a different teacher</w:t>
      </w:r>
      <w:r w:rsidR="00516047">
        <w:t xml:space="preserve"> which wa</w:t>
      </w:r>
      <w:r w:rsidR="009040C6">
        <w:t>s not experienced in Maternelle</w:t>
      </w:r>
      <w:r w:rsidR="00516047">
        <w:t xml:space="preserve">. </w:t>
      </w:r>
      <w:r w:rsidR="00A63DC4">
        <w:t xml:space="preserve">I was, therefore, </w:t>
      </w:r>
      <w:r w:rsidR="00516047">
        <w:t xml:space="preserve">keen to ensure they had time to experience this change before I collected the data. </w:t>
      </w:r>
      <w:r w:rsidR="00FF7E50">
        <w:t xml:space="preserve">At the </w:t>
      </w:r>
      <w:r w:rsidR="00395EB7">
        <w:t>same time</w:t>
      </w:r>
      <w:r w:rsidR="00FF7E50">
        <w:t xml:space="preserve"> I was</w:t>
      </w:r>
      <w:r w:rsidR="00F37991">
        <w:t xml:space="preserve"> </w:t>
      </w:r>
      <w:r w:rsidR="00516047">
        <w:t xml:space="preserve">concerned that if I waited until the end of </w:t>
      </w:r>
      <w:r w:rsidR="00BA03B4">
        <w:t>Y</w:t>
      </w:r>
      <w:r w:rsidR="00516047">
        <w:t>ear 1 to conduct the research the children may have difficulty recalling Maternelle experiences, making it more difficult for them to compare and contrast experiences.</w:t>
      </w:r>
    </w:p>
    <w:p w14:paraId="42435DBE" w14:textId="77777777" w:rsidR="00A85778" w:rsidRPr="00476DE3" w:rsidRDefault="00AA48DE" w:rsidP="009818F6">
      <w:pPr>
        <w:pStyle w:val="Heading2"/>
      </w:pPr>
      <w:bookmarkStart w:id="18" w:name="_Toc482524381"/>
      <w:r>
        <w:t xml:space="preserve">Part 4: </w:t>
      </w:r>
      <w:r w:rsidR="00D17A2F">
        <w:t xml:space="preserve">Contextual </w:t>
      </w:r>
      <w:r w:rsidR="00FF7E50">
        <w:t>i</w:t>
      </w:r>
      <w:r w:rsidR="00D17A2F">
        <w:t>nformation</w:t>
      </w:r>
      <w:bookmarkEnd w:id="18"/>
    </w:p>
    <w:p w14:paraId="2D701BCA" w14:textId="77777777" w:rsidR="00CA44A1" w:rsidRPr="00F43200" w:rsidRDefault="00661E77" w:rsidP="009818F6">
      <w:pPr>
        <w:pStyle w:val="Heading3"/>
      </w:pPr>
      <w:bookmarkStart w:id="19" w:name="_Toc482524382"/>
      <w:r w:rsidRPr="00F43200">
        <w:t>Research s</w:t>
      </w:r>
      <w:r w:rsidR="00BA03B4" w:rsidRPr="00F43200">
        <w:t>etting</w:t>
      </w:r>
      <w:bookmarkEnd w:id="19"/>
    </w:p>
    <w:p w14:paraId="40E6DF16" w14:textId="77777777" w:rsidR="001C3C58" w:rsidRPr="00265F9C" w:rsidRDefault="00A23B3D" w:rsidP="00A85778">
      <w:r>
        <w:t xml:space="preserve">The research was conducted in a European school in Brussels. </w:t>
      </w:r>
      <w:r w:rsidR="0088077A" w:rsidRPr="00265F9C">
        <w:t xml:space="preserve">There are currently fourteen European schools situated across seven countries; Belgium, Netherlands, Germany, Italy, United Kingdom, Spain and Luxembourg. The schools are </w:t>
      </w:r>
      <w:r w:rsidR="00BC7BDB" w:rsidRPr="00265F9C">
        <w:t>governed by</w:t>
      </w:r>
      <w:r w:rsidR="0088077A" w:rsidRPr="00265F9C">
        <w:t xml:space="preserve"> the Member States of the European Union </w:t>
      </w:r>
      <w:r w:rsidR="00BC7BDB" w:rsidRPr="00265F9C">
        <w:t xml:space="preserve">with the aim </w:t>
      </w:r>
      <w:r w:rsidR="0088077A" w:rsidRPr="00265F9C">
        <w:t xml:space="preserve">to </w:t>
      </w:r>
      <w:r w:rsidR="0054111C" w:rsidRPr="00265F9C">
        <w:t>provide multilingual and multicultural</w:t>
      </w:r>
      <w:r w:rsidR="0088077A" w:rsidRPr="00265F9C">
        <w:t xml:space="preserve"> education for </w:t>
      </w:r>
      <w:r w:rsidR="0054111C" w:rsidRPr="00265F9C">
        <w:t>children of the employees of the European Institutions. Children of non-European Institution work</w:t>
      </w:r>
      <w:r w:rsidR="00EE1DE4" w:rsidRPr="00265F9C">
        <w:t>er</w:t>
      </w:r>
      <w:r w:rsidR="0054111C" w:rsidRPr="00265F9C">
        <w:t xml:space="preserve">s would only be accepted to the </w:t>
      </w:r>
      <w:r w:rsidR="0054111C" w:rsidRPr="00265F9C">
        <w:lastRenderedPageBreak/>
        <w:t xml:space="preserve">school if extra places were available. If successful, </w:t>
      </w:r>
      <w:r w:rsidR="00524E07" w:rsidRPr="00265F9C">
        <w:t>students</w:t>
      </w:r>
      <w:r w:rsidR="0054111C" w:rsidRPr="00265F9C">
        <w:t xml:space="preserve"> leave the </w:t>
      </w:r>
      <w:r w:rsidR="00524E07" w:rsidRPr="00265F9C">
        <w:t>European</w:t>
      </w:r>
      <w:r w:rsidR="0054111C" w:rsidRPr="00265F9C">
        <w:t xml:space="preserve"> schools with</w:t>
      </w:r>
      <w:r w:rsidR="00524E07" w:rsidRPr="00265F9C">
        <w:t xml:space="preserve"> the European Baccalaureate qualification. </w:t>
      </w:r>
      <w:r w:rsidR="001C3C58" w:rsidRPr="00265F9C">
        <w:t>The Foundation Stage (Maternelle) classes have their own play-based holistic approach curriculum, in which areas of development are not separated. There is a different curriculum for Primary with the following subjects being taught; Mother Tongue</w:t>
      </w:r>
      <w:r w:rsidR="00BC7BDB" w:rsidRPr="00265F9C">
        <w:t xml:space="preserve"> (literacy)</w:t>
      </w:r>
      <w:r w:rsidR="001C3C58" w:rsidRPr="00265F9C">
        <w:t xml:space="preserve">, Mathematics, Language 2, Music, Art, Physical Education, Discovery of the World, European Hours and Religion / Ethics. In </w:t>
      </w:r>
      <w:r w:rsidR="009040C6">
        <w:t>S</w:t>
      </w:r>
      <w:r w:rsidR="001C3C58" w:rsidRPr="00265F9C">
        <w:t xml:space="preserve">econdary the children begin learning another language (Language 3), and in Year 3 of </w:t>
      </w:r>
      <w:r w:rsidR="009040C6">
        <w:t>S</w:t>
      </w:r>
      <w:r w:rsidR="001C3C58" w:rsidRPr="00265F9C">
        <w:t xml:space="preserve">econdary the students study </w:t>
      </w:r>
      <w:r w:rsidR="00EE1DE4" w:rsidRPr="00265F9C">
        <w:t>H</w:t>
      </w:r>
      <w:r w:rsidR="001C3C58" w:rsidRPr="00265F9C">
        <w:t>istory, Geography and Religion / Ethics in their s</w:t>
      </w:r>
      <w:r w:rsidR="009040C6">
        <w:t>econd language (L</w:t>
      </w:r>
      <w:r w:rsidR="001C3C58" w:rsidRPr="00265F9C">
        <w:t xml:space="preserve">anguage 2). </w:t>
      </w:r>
    </w:p>
    <w:p w14:paraId="74092C80" w14:textId="77777777" w:rsidR="004E219E" w:rsidRPr="006B24A1" w:rsidRDefault="0054111C" w:rsidP="004E219E">
      <w:pPr>
        <w:rPr>
          <w:b/>
          <w:color w:val="0070C0"/>
        </w:rPr>
      </w:pPr>
      <w:r>
        <w:t>The</w:t>
      </w:r>
      <w:r w:rsidR="007C64ED">
        <w:t xml:space="preserve"> </w:t>
      </w:r>
      <w:r>
        <w:t>European school in which this research was conducted was</w:t>
      </w:r>
      <w:r w:rsidR="007C64ED">
        <w:t xml:space="preserve"> a large </w:t>
      </w:r>
      <w:r w:rsidR="00E82925">
        <w:t>school, which</w:t>
      </w:r>
      <w:r w:rsidR="007C64ED">
        <w:t xml:space="preserve"> </w:t>
      </w:r>
      <w:r w:rsidR="00BD7564">
        <w:t>consisted</w:t>
      </w:r>
      <w:r w:rsidR="007C64ED">
        <w:t xml:space="preserve"> of seven different European language sections. Eac</w:t>
      </w:r>
      <w:r w:rsidR="00BD7564">
        <w:t>h</w:t>
      </w:r>
      <w:r w:rsidR="007C64ED">
        <w:t xml:space="preserve"> language section had a Maternelle section (Foundation Stage), a Primary section and a Secondary section. </w:t>
      </w:r>
      <w:r w:rsidR="00BD7564">
        <w:t>A large number</w:t>
      </w:r>
      <w:r w:rsidR="00524E07">
        <w:t xml:space="preserve"> of students were bilingual and, </w:t>
      </w:r>
      <w:r w:rsidR="00524E07" w:rsidRPr="00265F9C">
        <w:t>due to the purpose of these schools and enrolment policies</w:t>
      </w:r>
      <w:r w:rsidR="00871992" w:rsidRPr="00265F9C">
        <w:t>,</w:t>
      </w:r>
      <w:r w:rsidR="00524E07" w:rsidRPr="00265F9C">
        <w:t xml:space="preserve"> the majority of</w:t>
      </w:r>
      <w:r w:rsidR="00BD7564" w:rsidRPr="00265F9C">
        <w:t xml:space="preserve"> parents worked for </w:t>
      </w:r>
      <w:r w:rsidR="00524E07" w:rsidRPr="00265F9C">
        <w:t>European Institutes in Brussels</w:t>
      </w:r>
      <w:r w:rsidR="00BD7564" w:rsidRPr="00265F9C">
        <w:t>.</w:t>
      </w:r>
      <w:r w:rsidR="00606A42" w:rsidRPr="00265F9C">
        <w:t xml:space="preserve"> A high proportion of students travelled by car or by school bus as they did not live in close proximity to the school. The students came from a wide range of cultural backgrounds with a high proportion of them being bilingual. However, the Socio-Economic Status of the students’ families were distinctly similar</w:t>
      </w:r>
      <w:r w:rsidR="00EE1DE4" w:rsidRPr="00265F9C">
        <w:t>,</w:t>
      </w:r>
      <w:r w:rsidR="00606A42" w:rsidRPr="00265F9C">
        <w:t xml:space="preserve"> as at least one, and often both parents</w:t>
      </w:r>
      <w:r w:rsidR="00BC7BDB" w:rsidRPr="00265F9C">
        <w:t>,</w:t>
      </w:r>
      <w:r w:rsidR="00606A42" w:rsidRPr="00265F9C">
        <w:t xml:space="preserve"> </w:t>
      </w:r>
      <w:r w:rsidR="00BC7BDB" w:rsidRPr="00265F9C">
        <w:t>worked for the</w:t>
      </w:r>
      <w:r w:rsidR="00606A42" w:rsidRPr="00265F9C">
        <w:t xml:space="preserve"> European Institutions, and were generally educated to a high standard. </w:t>
      </w:r>
    </w:p>
    <w:p w14:paraId="1EFD1EB7" w14:textId="77777777" w:rsidR="00270227" w:rsidRPr="001C3C58" w:rsidRDefault="00BD7564" w:rsidP="00A85778">
      <w:pPr>
        <w:rPr>
          <w:color w:val="FF0000"/>
        </w:rPr>
      </w:pPr>
      <w:r>
        <w:t xml:space="preserve">The Anglophone (English speaking) Year 1 class was the specific class </w:t>
      </w:r>
      <w:r w:rsidR="00A84FC7">
        <w:t>from</w:t>
      </w:r>
      <w:r>
        <w:t xml:space="preserve"> which participants were selected, but the activities took place in both the Maternelle class</w:t>
      </w:r>
      <w:r w:rsidR="00871992">
        <w:t>room</w:t>
      </w:r>
      <w:r>
        <w:t xml:space="preserve"> and the Year 1 class</w:t>
      </w:r>
      <w:r w:rsidR="00871992">
        <w:t>room</w:t>
      </w:r>
      <w:r>
        <w:t>.</w:t>
      </w:r>
      <w:r w:rsidR="001C3C58">
        <w:t xml:space="preserve"> </w:t>
      </w:r>
    </w:p>
    <w:p w14:paraId="6F9021D4" w14:textId="77777777" w:rsidR="00D17A2F" w:rsidRPr="00F43200" w:rsidRDefault="00A23B3D" w:rsidP="009818F6">
      <w:pPr>
        <w:pStyle w:val="Heading3"/>
      </w:pPr>
      <w:r w:rsidRPr="00D17A2F">
        <w:t xml:space="preserve"> </w:t>
      </w:r>
      <w:bookmarkStart w:id="20" w:name="_Toc482524383"/>
      <w:r w:rsidR="00D17A2F" w:rsidRPr="00F43200">
        <w:t>Participants</w:t>
      </w:r>
      <w:bookmarkEnd w:id="20"/>
    </w:p>
    <w:p w14:paraId="076EA992" w14:textId="77777777" w:rsidR="001816B4" w:rsidRDefault="00A97483" w:rsidP="00A85778">
      <w:r>
        <w:t>I was not aiming to</w:t>
      </w:r>
      <w:r w:rsidR="004E219E">
        <w:t xml:space="preserve"> create a representative sample</w:t>
      </w:r>
      <w:r>
        <w:t xml:space="preserve"> as my intention was to gain understanding rather than seek generalisations, but I wanted to select a sample that would reflect the </w:t>
      </w:r>
      <w:r w:rsidR="00211E68">
        <w:t xml:space="preserve">gender, ages and </w:t>
      </w:r>
      <w:r>
        <w:t xml:space="preserve">demographics of the classroom. </w:t>
      </w:r>
      <w:r w:rsidR="00A85778">
        <w:t>I</w:t>
      </w:r>
      <w:r w:rsidR="00444681">
        <w:t xml:space="preserve"> therefore</w:t>
      </w:r>
      <w:r w:rsidR="00A85778">
        <w:t xml:space="preserve"> selected </w:t>
      </w:r>
      <w:r w:rsidR="0009284E">
        <w:t xml:space="preserve">one female participant and one male participant from the following </w:t>
      </w:r>
      <w:r w:rsidR="00B43CE2">
        <w:t>three</w:t>
      </w:r>
      <w:r w:rsidR="0009284E">
        <w:t xml:space="preserve"> categories:</w:t>
      </w:r>
      <w:r w:rsidR="00A85778">
        <w:t xml:space="preserve"> </w:t>
      </w:r>
      <w:r w:rsidR="0009284E">
        <w:t>Younger</w:t>
      </w:r>
      <w:r w:rsidR="00A85778">
        <w:t xml:space="preserve"> </w:t>
      </w:r>
      <w:r w:rsidR="004E219E">
        <w:t>children in the class,</w:t>
      </w:r>
      <w:r w:rsidR="00B43CE2">
        <w:t xml:space="preserve"> </w:t>
      </w:r>
      <w:r w:rsidR="00F04AFB">
        <w:t xml:space="preserve">with birthdays in either November or December, </w:t>
      </w:r>
      <w:r w:rsidR="00A84FC7">
        <w:t xml:space="preserve">older children in the class, </w:t>
      </w:r>
      <w:r w:rsidR="00F04AFB">
        <w:t>with birthdays in either January, February or March</w:t>
      </w:r>
      <w:r w:rsidR="00B43CE2">
        <w:t>,</w:t>
      </w:r>
      <w:r w:rsidR="00A85778">
        <w:t xml:space="preserve"> and </w:t>
      </w:r>
      <w:r w:rsidR="004E219E">
        <w:t>the middle age range,</w:t>
      </w:r>
      <w:r w:rsidR="00F04AFB">
        <w:t xml:space="preserve"> with birthdays in July or August. </w:t>
      </w:r>
      <w:r w:rsidR="002753BE">
        <w:t xml:space="preserve">The older children </w:t>
      </w:r>
      <w:r w:rsidR="003C655A">
        <w:t>category</w:t>
      </w:r>
      <w:r w:rsidR="002753BE">
        <w:t xml:space="preserve"> was extended to three </w:t>
      </w:r>
      <w:r w:rsidR="002753BE">
        <w:lastRenderedPageBreak/>
        <w:t xml:space="preserve">months due to the fact that there was only </w:t>
      </w:r>
      <w:r w:rsidR="00871992">
        <w:t>two</w:t>
      </w:r>
      <w:r w:rsidR="002753BE">
        <w:t xml:space="preserve"> </w:t>
      </w:r>
      <w:r w:rsidR="003C655A">
        <w:t>children</w:t>
      </w:r>
      <w:r w:rsidR="002753BE">
        <w:t xml:space="preserve"> with birthdays in </w:t>
      </w:r>
      <w:r w:rsidR="003C655A">
        <w:t>January</w:t>
      </w:r>
      <w:r w:rsidR="002753BE">
        <w:t xml:space="preserve"> </w:t>
      </w:r>
      <w:r w:rsidR="003C655A">
        <w:t>and no children with birthdays in February.</w:t>
      </w:r>
      <w:r w:rsidR="002753BE">
        <w:t xml:space="preserve"> </w:t>
      </w:r>
      <w:r w:rsidR="00FA176A" w:rsidRPr="00265F9C">
        <w:t>The only other criteria was that the children had to have transitioned from Maternelle at this school to Year 1</w:t>
      </w:r>
      <w:r w:rsidR="0094444C" w:rsidRPr="00265F9C">
        <w:t>,</w:t>
      </w:r>
      <w:r w:rsidR="00FA176A" w:rsidRPr="00265F9C">
        <w:t xml:space="preserve"> and could not have joined Year 1 from another school, as I was researching the transition experiences within this setting. The participants were then selected at random from those who met the criteria. </w:t>
      </w:r>
      <w:r w:rsidR="001C5D87">
        <w:t xml:space="preserve">Although it could be argued that </w:t>
      </w:r>
      <w:r w:rsidR="00A84FC7">
        <w:t xml:space="preserve">I could have enhanced </w:t>
      </w:r>
      <w:r w:rsidR="001C5D87">
        <w:t xml:space="preserve">my data by selecting a larger </w:t>
      </w:r>
      <w:r w:rsidR="00500360">
        <w:t>sample</w:t>
      </w:r>
      <w:r w:rsidR="001C5D87">
        <w:t xml:space="preserve"> size I had to ensure the sampl</w:t>
      </w:r>
      <w:r w:rsidR="00605461">
        <w:t>e se</w:t>
      </w:r>
      <w:r w:rsidR="00A84FC7">
        <w:t xml:space="preserve">lected would be manageable. As </w:t>
      </w:r>
      <w:r w:rsidR="00A85778">
        <w:t xml:space="preserve">I was conducting a </w:t>
      </w:r>
      <w:r w:rsidR="00605461">
        <w:t>range</w:t>
      </w:r>
      <w:r w:rsidR="004E219E">
        <w:t xml:space="preserve"> of research activities</w:t>
      </w:r>
      <w:r w:rsidR="00A85778">
        <w:t xml:space="preserve"> </w:t>
      </w:r>
      <w:r w:rsidR="00605461">
        <w:t xml:space="preserve">I wanted to focus on in-depth portrayal of a small sample of children in the class. </w:t>
      </w:r>
    </w:p>
    <w:p w14:paraId="3B6BFAB7" w14:textId="77777777" w:rsidR="001816B4" w:rsidRPr="006B24A1" w:rsidRDefault="00B23C4C" w:rsidP="00A85778">
      <w:pPr>
        <w:rPr>
          <w:b/>
          <w:color w:val="0070C0"/>
        </w:rPr>
      </w:pPr>
      <w:r>
        <w:t xml:space="preserve">Once I had </w:t>
      </w:r>
      <w:r w:rsidR="00F04AFB">
        <w:t>identified prospective participants</w:t>
      </w:r>
      <w:r>
        <w:t xml:space="preserve"> I sought consent </w:t>
      </w:r>
      <w:r w:rsidR="00605461">
        <w:t>from</w:t>
      </w:r>
      <w:r>
        <w:t xml:space="preserve"> </w:t>
      </w:r>
      <w:r w:rsidR="004D2F91">
        <w:t>parents</w:t>
      </w:r>
      <w:r>
        <w:t xml:space="preserve"> to </w:t>
      </w:r>
      <w:r w:rsidR="004D2F91">
        <w:t>determine</w:t>
      </w:r>
      <w:r w:rsidR="00F15D13">
        <w:t xml:space="preserve"> if they were happy</w:t>
      </w:r>
      <w:r w:rsidR="004D2F91">
        <w:t xml:space="preserve"> for </w:t>
      </w:r>
      <w:r w:rsidR="004E219E">
        <w:t>both themselves</w:t>
      </w:r>
      <w:r>
        <w:t xml:space="preserve"> </w:t>
      </w:r>
      <w:r w:rsidR="004D2F91">
        <w:t>and</w:t>
      </w:r>
      <w:r>
        <w:t xml:space="preserve"> their </w:t>
      </w:r>
      <w:r w:rsidR="004D2F91">
        <w:t>children</w:t>
      </w:r>
      <w:r w:rsidR="00851256">
        <w:t xml:space="preserve"> to participate. </w:t>
      </w:r>
      <w:r w:rsidR="00851256" w:rsidRPr="00265F9C">
        <w:t>The parents were</w:t>
      </w:r>
      <w:r w:rsidR="00BC6ED5" w:rsidRPr="00265F9C">
        <w:t>, however,</w:t>
      </w:r>
      <w:r w:rsidR="00851256" w:rsidRPr="00265F9C">
        <w:t xml:space="preserve"> made aware that I would also be seeking consent from the children themselves. </w:t>
      </w:r>
      <w:r w:rsidR="004D2F91">
        <w:t>Althoug</w:t>
      </w:r>
      <w:r w:rsidR="00D10B78">
        <w:t>h I have explained how I selected my sample it is important to consider that my objective was to gain understanding of children’s experiences, therefore, any child within this</w:t>
      </w:r>
      <w:r w:rsidR="004E219E">
        <w:t xml:space="preserve"> class could have been eligible</w:t>
      </w:r>
      <w:r w:rsidR="00D10B78">
        <w:t xml:space="preserve"> and would have provided me with valuable data</w:t>
      </w:r>
      <w:r w:rsidR="007C5318">
        <w:t>,</w:t>
      </w:r>
      <w:r w:rsidR="00D10B78">
        <w:t xml:space="preserve"> as every child has their own unique story to tell.</w:t>
      </w:r>
      <w:r w:rsidR="006B24A1">
        <w:rPr>
          <w:color w:val="FF0000"/>
        </w:rPr>
        <w:t xml:space="preserve"> </w:t>
      </w:r>
    </w:p>
    <w:p w14:paraId="387E0C8E" w14:textId="77777777" w:rsidR="00F80E91" w:rsidRDefault="00FF7E50" w:rsidP="00A85778">
      <w:r>
        <w:t>T</w:t>
      </w:r>
      <w:r w:rsidR="00A85778">
        <w:t xml:space="preserve">able </w:t>
      </w:r>
      <w:r w:rsidR="00D8333E">
        <w:t>2.1</w:t>
      </w:r>
      <w:r w:rsidR="00D52804">
        <w:t xml:space="preserve"> </w:t>
      </w:r>
      <w:r>
        <w:t xml:space="preserve">below </w:t>
      </w:r>
      <w:r w:rsidR="00D52804">
        <w:t>shows details of</w:t>
      </w:r>
      <w:r w:rsidR="00A85778">
        <w:t xml:space="preserve"> child participants.</w:t>
      </w:r>
    </w:p>
    <w:p w14:paraId="56B487C4" w14:textId="77777777" w:rsidR="00BC6ED5" w:rsidRDefault="00BC6ED5" w:rsidP="00A85778">
      <w:pPr>
        <w:rPr>
          <w:rFonts w:asciiTheme="majorHAnsi" w:hAnsiTheme="majorHAnsi"/>
          <w:b/>
          <w:i/>
        </w:rPr>
      </w:pPr>
    </w:p>
    <w:p w14:paraId="66C93E6C" w14:textId="77777777" w:rsidR="0069333C" w:rsidRDefault="0069333C" w:rsidP="00A85778">
      <w:pPr>
        <w:rPr>
          <w:rFonts w:asciiTheme="majorHAnsi" w:hAnsiTheme="majorHAnsi"/>
          <w:b/>
          <w:i/>
        </w:rPr>
      </w:pPr>
    </w:p>
    <w:p w14:paraId="516C955E" w14:textId="77777777" w:rsidR="0069333C" w:rsidRDefault="0069333C" w:rsidP="00A85778">
      <w:pPr>
        <w:rPr>
          <w:rFonts w:asciiTheme="majorHAnsi" w:hAnsiTheme="majorHAnsi"/>
          <w:b/>
          <w:i/>
        </w:rPr>
      </w:pPr>
    </w:p>
    <w:p w14:paraId="4DAB12B6" w14:textId="77777777" w:rsidR="0069333C" w:rsidRDefault="0069333C" w:rsidP="00A85778">
      <w:pPr>
        <w:rPr>
          <w:rFonts w:asciiTheme="majorHAnsi" w:hAnsiTheme="majorHAnsi"/>
          <w:b/>
          <w:i/>
        </w:rPr>
      </w:pPr>
    </w:p>
    <w:p w14:paraId="36F9A89C" w14:textId="77777777" w:rsidR="0069333C" w:rsidRDefault="0069333C" w:rsidP="00A85778">
      <w:pPr>
        <w:rPr>
          <w:rFonts w:asciiTheme="majorHAnsi" w:hAnsiTheme="majorHAnsi"/>
          <w:b/>
          <w:i/>
        </w:rPr>
      </w:pPr>
    </w:p>
    <w:p w14:paraId="22C63001" w14:textId="77777777" w:rsidR="0069333C" w:rsidRDefault="0069333C" w:rsidP="00A85778">
      <w:pPr>
        <w:rPr>
          <w:rFonts w:asciiTheme="majorHAnsi" w:hAnsiTheme="majorHAnsi"/>
          <w:b/>
          <w:i/>
        </w:rPr>
      </w:pPr>
    </w:p>
    <w:p w14:paraId="282C6D35" w14:textId="77777777" w:rsidR="0069333C" w:rsidRDefault="0069333C" w:rsidP="00A85778">
      <w:pPr>
        <w:rPr>
          <w:rFonts w:asciiTheme="majorHAnsi" w:hAnsiTheme="majorHAnsi"/>
          <w:b/>
          <w:i/>
        </w:rPr>
      </w:pPr>
    </w:p>
    <w:p w14:paraId="4B6651BC" w14:textId="77777777" w:rsidR="0069333C" w:rsidRDefault="0069333C" w:rsidP="00A85778">
      <w:pPr>
        <w:rPr>
          <w:rFonts w:asciiTheme="majorHAnsi" w:hAnsiTheme="majorHAnsi"/>
          <w:b/>
          <w:i/>
        </w:rPr>
      </w:pPr>
    </w:p>
    <w:p w14:paraId="2F5A7E14" w14:textId="77777777" w:rsidR="00A85778" w:rsidRPr="009818F6" w:rsidRDefault="00D52804" w:rsidP="00A85778">
      <w:pPr>
        <w:rPr>
          <w:rFonts w:asciiTheme="majorHAnsi" w:hAnsiTheme="majorHAnsi"/>
          <w:b/>
          <w:i/>
        </w:rPr>
      </w:pPr>
      <w:r w:rsidRPr="009818F6">
        <w:rPr>
          <w:rFonts w:asciiTheme="majorHAnsi" w:hAnsiTheme="majorHAnsi"/>
          <w:b/>
          <w:i/>
        </w:rPr>
        <w:lastRenderedPageBreak/>
        <w:t>Table 2.</w:t>
      </w:r>
      <w:r w:rsidR="00D8333E">
        <w:rPr>
          <w:rFonts w:asciiTheme="majorHAnsi" w:hAnsiTheme="majorHAnsi"/>
          <w:b/>
          <w:i/>
        </w:rPr>
        <w:t>1</w:t>
      </w:r>
      <w:r w:rsidR="008751D2">
        <w:rPr>
          <w:rFonts w:asciiTheme="majorHAnsi" w:hAnsiTheme="majorHAnsi"/>
          <w:b/>
          <w:i/>
        </w:rPr>
        <w:t>: Child participants</w:t>
      </w:r>
    </w:p>
    <w:tbl>
      <w:tblPr>
        <w:tblStyle w:val="TableGrid"/>
        <w:tblW w:w="0" w:type="auto"/>
        <w:tblLook w:val="04A0" w:firstRow="1" w:lastRow="0" w:firstColumn="1" w:lastColumn="0" w:noHBand="0" w:noVBand="1"/>
      </w:tblPr>
      <w:tblGrid>
        <w:gridCol w:w="2309"/>
        <w:gridCol w:w="2305"/>
        <w:gridCol w:w="2317"/>
        <w:gridCol w:w="2085"/>
      </w:tblGrid>
      <w:tr w:rsidR="00C26903" w:rsidRPr="004D1E2F" w14:paraId="0FC268C0" w14:textId="77777777" w:rsidTr="00C26903">
        <w:tc>
          <w:tcPr>
            <w:tcW w:w="2309" w:type="dxa"/>
          </w:tcPr>
          <w:p w14:paraId="3DA38481" w14:textId="77777777" w:rsidR="00C26903" w:rsidRPr="009818F6" w:rsidRDefault="00C26903" w:rsidP="00726376">
            <w:pPr>
              <w:rPr>
                <w:b/>
              </w:rPr>
            </w:pPr>
            <w:r w:rsidRPr="009818F6">
              <w:rPr>
                <w:b/>
              </w:rPr>
              <w:t>Child’s name:</w:t>
            </w:r>
          </w:p>
        </w:tc>
        <w:tc>
          <w:tcPr>
            <w:tcW w:w="2305" w:type="dxa"/>
          </w:tcPr>
          <w:p w14:paraId="451F2E64" w14:textId="77777777" w:rsidR="00C26903" w:rsidRPr="009818F6" w:rsidRDefault="00C26903" w:rsidP="00C26903">
            <w:pPr>
              <w:rPr>
                <w:b/>
              </w:rPr>
            </w:pPr>
            <w:r w:rsidRPr="009818F6">
              <w:rPr>
                <w:b/>
              </w:rPr>
              <w:t>Age on commencement of study</w:t>
            </w:r>
          </w:p>
        </w:tc>
        <w:tc>
          <w:tcPr>
            <w:tcW w:w="2317" w:type="dxa"/>
          </w:tcPr>
          <w:p w14:paraId="584390E3" w14:textId="77777777" w:rsidR="00C26903" w:rsidRPr="009818F6" w:rsidRDefault="00171714" w:rsidP="00726376">
            <w:pPr>
              <w:rPr>
                <w:b/>
              </w:rPr>
            </w:pPr>
            <w:r w:rsidRPr="009818F6">
              <w:rPr>
                <w:b/>
              </w:rPr>
              <w:t>G</w:t>
            </w:r>
            <w:r w:rsidR="00500360" w:rsidRPr="009818F6">
              <w:rPr>
                <w:b/>
              </w:rPr>
              <w:t>ender</w:t>
            </w:r>
          </w:p>
        </w:tc>
        <w:tc>
          <w:tcPr>
            <w:tcW w:w="2085" w:type="dxa"/>
          </w:tcPr>
          <w:p w14:paraId="331A3726" w14:textId="77777777" w:rsidR="00C26903" w:rsidRPr="009818F6" w:rsidRDefault="00FE7311" w:rsidP="00726376">
            <w:pPr>
              <w:rPr>
                <w:b/>
              </w:rPr>
            </w:pPr>
            <w:r w:rsidRPr="009818F6">
              <w:rPr>
                <w:b/>
              </w:rPr>
              <w:t>Monolingual / bilingual</w:t>
            </w:r>
          </w:p>
        </w:tc>
      </w:tr>
      <w:tr w:rsidR="00C26903" w:rsidRPr="004D1E2F" w14:paraId="61178016" w14:textId="77777777" w:rsidTr="00C26903">
        <w:tc>
          <w:tcPr>
            <w:tcW w:w="2309" w:type="dxa"/>
          </w:tcPr>
          <w:p w14:paraId="30394D37" w14:textId="77777777" w:rsidR="00C26903" w:rsidRPr="004D1E2F" w:rsidRDefault="00C26903" w:rsidP="00726376">
            <w:r w:rsidRPr="004D1E2F">
              <w:t>Bobby</w:t>
            </w:r>
          </w:p>
        </w:tc>
        <w:tc>
          <w:tcPr>
            <w:tcW w:w="2305" w:type="dxa"/>
          </w:tcPr>
          <w:p w14:paraId="21540B0D" w14:textId="77777777" w:rsidR="00C26903" w:rsidRPr="004D1E2F" w:rsidRDefault="00C26903" w:rsidP="00726376">
            <w:r>
              <w:t>6 years 6 Months</w:t>
            </w:r>
          </w:p>
        </w:tc>
        <w:tc>
          <w:tcPr>
            <w:tcW w:w="2317" w:type="dxa"/>
          </w:tcPr>
          <w:p w14:paraId="3038C3EC" w14:textId="77777777" w:rsidR="00C26903" w:rsidRPr="004D1E2F" w:rsidRDefault="00C26903" w:rsidP="00726376">
            <w:r w:rsidRPr="004D1E2F">
              <w:t>Male</w:t>
            </w:r>
          </w:p>
        </w:tc>
        <w:tc>
          <w:tcPr>
            <w:tcW w:w="2085" w:type="dxa"/>
          </w:tcPr>
          <w:p w14:paraId="0CC0F22E" w14:textId="77777777" w:rsidR="00C26903" w:rsidRPr="004D1E2F" w:rsidRDefault="00500360" w:rsidP="00FE7311">
            <w:r>
              <w:t xml:space="preserve">Bilingual </w:t>
            </w:r>
            <w:r w:rsidR="00FE7311">
              <w:t>(including English)</w:t>
            </w:r>
          </w:p>
        </w:tc>
      </w:tr>
      <w:tr w:rsidR="00C26903" w:rsidRPr="004D1E2F" w14:paraId="452B6A10" w14:textId="77777777" w:rsidTr="00C26903">
        <w:tc>
          <w:tcPr>
            <w:tcW w:w="2309" w:type="dxa"/>
          </w:tcPr>
          <w:p w14:paraId="5D99C0BB" w14:textId="77777777" w:rsidR="00C26903" w:rsidRPr="004D1E2F" w:rsidRDefault="00C26903" w:rsidP="00726376">
            <w:r w:rsidRPr="004D1E2F">
              <w:t>Leanne</w:t>
            </w:r>
          </w:p>
        </w:tc>
        <w:tc>
          <w:tcPr>
            <w:tcW w:w="2305" w:type="dxa"/>
          </w:tcPr>
          <w:p w14:paraId="6E839F9F" w14:textId="77777777" w:rsidR="00C26903" w:rsidRPr="004D1E2F" w:rsidRDefault="00C26903" w:rsidP="00726376">
            <w:r>
              <w:t>6 Years 11 Months</w:t>
            </w:r>
          </w:p>
        </w:tc>
        <w:tc>
          <w:tcPr>
            <w:tcW w:w="2317" w:type="dxa"/>
          </w:tcPr>
          <w:p w14:paraId="4A8F80DC" w14:textId="77777777" w:rsidR="00C26903" w:rsidRPr="004D1E2F" w:rsidRDefault="00C26903" w:rsidP="00726376">
            <w:r w:rsidRPr="004D1E2F">
              <w:t>Female</w:t>
            </w:r>
          </w:p>
        </w:tc>
        <w:tc>
          <w:tcPr>
            <w:tcW w:w="2085" w:type="dxa"/>
          </w:tcPr>
          <w:p w14:paraId="7E4F598D" w14:textId="77777777" w:rsidR="00C26903" w:rsidRPr="004D1E2F" w:rsidRDefault="00500360" w:rsidP="00FE7311">
            <w:r>
              <w:t xml:space="preserve">Bilingual </w:t>
            </w:r>
            <w:r w:rsidR="00FE7311">
              <w:t>(including English)</w:t>
            </w:r>
          </w:p>
        </w:tc>
      </w:tr>
      <w:tr w:rsidR="00C26903" w:rsidRPr="004D1E2F" w14:paraId="5FFF3317" w14:textId="77777777" w:rsidTr="00C26903">
        <w:tc>
          <w:tcPr>
            <w:tcW w:w="2309" w:type="dxa"/>
          </w:tcPr>
          <w:p w14:paraId="2D90BAC2" w14:textId="77777777" w:rsidR="00C26903" w:rsidRPr="004D1E2F" w:rsidRDefault="00C26903" w:rsidP="00726376">
            <w:r w:rsidRPr="004D1E2F">
              <w:t>Katie</w:t>
            </w:r>
          </w:p>
        </w:tc>
        <w:tc>
          <w:tcPr>
            <w:tcW w:w="2305" w:type="dxa"/>
          </w:tcPr>
          <w:p w14:paraId="2459813D" w14:textId="77777777" w:rsidR="00C26903" w:rsidRPr="004D1E2F" w:rsidRDefault="00C26903" w:rsidP="00726376">
            <w:r>
              <w:t>6 Years 3 Months</w:t>
            </w:r>
          </w:p>
        </w:tc>
        <w:tc>
          <w:tcPr>
            <w:tcW w:w="2317" w:type="dxa"/>
          </w:tcPr>
          <w:p w14:paraId="18BFD60E" w14:textId="77777777" w:rsidR="00C26903" w:rsidRPr="004D1E2F" w:rsidRDefault="00C26903" w:rsidP="00726376">
            <w:r w:rsidRPr="004D1E2F">
              <w:t>Female</w:t>
            </w:r>
          </w:p>
        </w:tc>
        <w:tc>
          <w:tcPr>
            <w:tcW w:w="2085" w:type="dxa"/>
          </w:tcPr>
          <w:p w14:paraId="1283A936" w14:textId="77777777" w:rsidR="00C26903" w:rsidRPr="004D1E2F" w:rsidRDefault="00500360" w:rsidP="00FE7311">
            <w:r>
              <w:t xml:space="preserve">Bilingual </w:t>
            </w:r>
            <w:r w:rsidR="00FE7311">
              <w:t>(including English)</w:t>
            </w:r>
          </w:p>
        </w:tc>
      </w:tr>
      <w:tr w:rsidR="00C26903" w:rsidRPr="004D1E2F" w14:paraId="3C378F7B" w14:textId="77777777" w:rsidTr="00C26903">
        <w:tc>
          <w:tcPr>
            <w:tcW w:w="2309" w:type="dxa"/>
          </w:tcPr>
          <w:p w14:paraId="5C57D537" w14:textId="77777777" w:rsidR="00C26903" w:rsidRPr="004D1E2F" w:rsidRDefault="00C26903" w:rsidP="00726376">
            <w:r w:rsidRPr="004D1E2F">
              <w:t>Isabelle</w:t>
            </w:r>
          </w:p>
        </w:tc>
        <w:tc>
          <w:tcPr>
            <w:tcW w:w="2305" w:type="dxa"/>
          </w:tcPr>
          <w:p w14:paraId="309B9358" w14:textId="77777777" w:rsidR="00C26903" w:rsidRPr="004D1E2F" w:rsidRDefault="00C26903" w:rsidP="00726376">
            <w:r>
              <w:t>6 Years 6 Months</w:t>
            </w:r>
          </w:p>
        </w:tc>
        <w:tc>
          <w:tcPr>
            <w:tcW w:w="2317" w:type="dxa"/>
          </w:tcPr>
          <w:p w14:paraId="5B70742E" w14:textId="77777777" w:rsidR="00C26903" w:rsidRPr="004D1E2F" w:rsidRDefault="00C26903" w:rsidP="00726376">
            <w:r w:rsidRPr="004D1E2F">
              <w:t>Female</w:t>
            </w:r>
          </w:p>
        </w:tc>
        <w:tc>
          <w:tcPr>
            <w:tcW w:w="2085" w:type="dxa"/>
          </w:tcPr>
          <w:p w14:paraId="0425E10E" w14:textId="77777777" w:rsidR="00C26903" w:rsidRPr="004D1E2F" w:rsidRDefault="00500360" w:rsidP="00FE7311">
            <w:r>
              <w:t xml:space="preserve">Bilingual </w:t>
            </w:r>
            <w:r w:rsidR="00FE7311">
              <w:t>(including English)</w:t>
            </w:r>
          </w:p>
        </w:tc>
      </w:tr>
      <w:tr w:rsidR="00C26903" w:rsidRPr="004D1E2F" w14:paraId="4D3AB4ED" w14:textId="77777777" w:rsidTr="00C26903">
        <w:tc>
          <w:tcPr>
            <w:tcW w:w="2309" w:type="dxa"/>
          </w:tcPr>
          <w:p w14:paraId="3A8840C5" w14:textId="77777777" w:rsidR="00C26903" w:rsidRPr="004D1E2F" w:rsidRDefault="00C26903" w:rsidP="00726376">
            <w:r w:rsidRPr="004D1E2F">
              <w:t>Sean</w:t>
            </w:r>
          </w:p>
        </w:tc>
        <w:tc>
          <w:tcPr>
            <w:tcW w:w="2305" w:type="dxa"/>
          </w:tcPr>
          <w:p w14:paraId="18298C4D" w14:textId="77777777" w:rsidR="00C26903" w:rsidRPr="004D1E2F" w:rsidRDefault="00C26903" w:rsidP="00726376">
            <w:r>
              <w:t>6 years 2 Months</w:t>
            </w:r>
          </w:p>
        </w:tc>
        <w:tc>
          <w:tcPr>
            <w:tcW w:w="2317" w:type="dxa"/>
          </w:tcPr>
          <w:p w14:paraId="0CF82B6F" w14:textId="77777777" w:rsidR="00C26903" w:rsidRPr="004D1E2F" w:rsidRDefault="00C26903" w:rsidP="00726376">
            <w:r w:rsidRPr="004D1E2F">
              <w:t>Male</w:t>
            </w:r>
          </w:p>
        </w:tc>
        <w:tc>
          <w:tcPr>
            <w:tcW w:w="2085" w:type="dxa"/>
          </w:tcPr>
          <w:p w14:paraId="27A7036A" w14:textId="77777777" w:rsidR="00C26903" w:rsidRPr="004D1E2F" w:rsidRDefault="00FE7311" w:rsidP="00726376">
            <w:r>
              <w:t>Monolingual (English)</w:t>
            </w:r>
          </w:p>
        </w:tc>
      </w:tr>
      <w:tr w:rsidR="00C26903" w:rsidRPr="004D1E2F" w14:paraId="7D5C9E32" w14:textId="77777777" w:rsidTr="00C26903">
        <w:tc>
          <w:tcPr>
            <w:tcW w:w="2309" w:type="dxa"/>
          </w:tcPr>
          <w:p w14:paraId="603BC382" w14:textId="77777777" w:rsidR="00C26903" w:rsidRPr="004D1E2F" w:rsidRDefault="00C26903" w:rsidP="00726376">
            <w:r w:rsidRPr="004D1E2F">
              <w:t>Jack</w:t>
            </w:r>
          </w:p>
        </w:tc>
        <w:tc>
          <w:tcPr>
            <w:tcW w:w="2305" w:type="dxa"/>
          </w:tcPr>
          <w:p w14:paraId="6FC84324" w14:textId="77777777" w:rsidR="00C26903" w:rsidRPr="004D1E2F" w:rsidRDefault="00C26903" w:rsidP="00726376">
            <w:r>
              <w:t>6 Years 11 Months</w:t>
            </w:r>
          </w:p>
        </w:tc>
        <w:tc>
          <w:tcPr>
            <w:tcW w:w="2317" w:type="dxa"/>
          </w:tcPr>
          <w:p w14:paraId="70C4B203" w14:textId="77777777" w:rsidR="00C26903" w:rsidRPr="004D1E2F" w:rsidRDefault="00C26903" w:rsidP="00726376">
            <w:r w:rsidRPr="004D1E2F">
              <w:t>Male</w:t>
            </w:r>
          </w:p>
        </w:tc>
        <w:tc>
          <w:tcPr>
            <w:tcW w:w="2085" w:type="dxa"/>
          </w:tcPr>
          <w:p w14:paraId="44EE19B2" w14:textId="77777777" w:rsidR="00C26903" w:rsidRPr="004D1E2F" w:rsidRDefault="00500360" w:rsidP="00726376">
            <w:r>
              <w:t xml:space="preserve">Bilingual </w:t>
            </w:r>
            <w:r w:rsidR="00FE7311">
              <w:t>(including English)</w:t>
            </w:r>
          </w:p>
        </w:tc>
      </w:tr>
    </w:tbl>
    <w:p w14:paraId="652DF0E1" w14:textId="77777777" w:rsidR="00DA73EA" w:rsidRDefault="00DA73EA" w:rsidP="00500360">
      <w:pPr>
        <w:rPr>
          <w:u w:val="single"/>
        </w:rPr>
      </w:pPr>
    </w:p>
    <w:p w14:paraId="2E7EC660" w14:textId="77777777" w:rsidR="00851256" w:rsidRPr="00265F9C" w:rsidRDefault="00851256" w:rsidP="00500360">
      <w:r w:rsidRPr="00265F9C">
        <w:t xml:space="preserve">The school staff who participated in this study were selected due to their role within the </w:t>
      </w:r>
      <w:r w:rsidR="004E219E" w:rsidRPr="00265F9C">
        <w:t>setting</w:t>
      </w:r>
      <w:r w:rsidRPr="00265F9C">
        <w:t>. Each Maternelle class within this school had one teacher and dependent on class size</w:t>
      </w:r>
      <w:r w:rsidR="004E219E" w:rsidRPr="00265F9C">
        <w:t>,</w:t>
      </w:r>
      <w:r w:rsidRPr="00265F9C">
        <w:t xml:space="preserve"> either one part</w:t>
      </w:r>
      <w:r w:rsidR="00BC6ED5" w:rsidRPr="00265F9C">
        <w:t>-</w:t>
      </w:r>
      <w:r w:rsidR="004E219E" w:rsidRPr="00265F9C">
        <w:t xml:space="preserve">time </w:t>
      </w:r>
      <w:r w:rsidRPr="00265F9C">
        <w:t>or full</w:t>
      </w:r>
      <w:r w:rsidR="00BC6ED5" w:rsidRPr="00265F9C">
        <w:t>-</w:t>
      </w:r>
      <w:r w:rsidRPr="00265F9C">
        <w:t xml:space="preserve">time teaching assistant. </w:t>
      </w:r>
      <w:r w:rsidR="00BC6ED5" w:rsidRPr="00265F9C">
        <w:t>In contrast</w:t>
      </w:r>
      <w:r w:rsidRPr="00265F9C">
        <w:t xml:space="preserve"> the Year 1 classes had only one teacher and no teaching assistant. </w:t>
      </w:r>
      <w:r w:rsidR="007A5657" w:rsidRPr="00265F9C">
        <w:t xml:space="preserve">The teachers were employed as either a Primary teacher or Maternelle teacher and it was rare for teachers to move between these stages. Within the Anglophone section of this school there </w:t>
      </w:r>
      <w:r w:rsidR="00871992" w:rsidRPr="00265F9C">
        <w:t>were</w:t>
      </w:r>
      <w:r w:rsidR="007A5657" w:rsidRPr="00265F9C">
        <w:t xml:space="preserve"> two Mate</w:t>
      </w:r>
      <w:r w:rsidR="003C655A" w:rsidRPr="00265F9C">
        <w:t>rn</w:t>
      </w:r>
      <w:r w:rsidR="007A5657" w:rsidRPr="00265F9C">
        <w:t xml:space="preserve">elle classes with two teachers, one full time teaching assistant and one part time teaching assistant. There was only one Year 1 class with one teacher. For this research I interviewed the Year 1 teacher, both Maternelle teaching assistants and one Maternelle teacher. As I was the other Maternelle teacher it was only possible to interview one. </w:t>
      </w:r>
    </w:p>
    <w:p w14:paraId="508D1429" w14:textId="77777777" w:rsidR="00A85778" w:rsidRPr="00476DE3" w:rsidRDefault="00D17A2F" w:rsidP="009818F6">
      <w:pPr>
        <w:pStyle w:val="Heading2"/>
      </w:pPr>
      <w:bookmarkStart w:id="21" w:name="_Toc482524384"/>
      <w:r>
        <w:lastRenderedPageBreak/>
        <w:t xml:space="preserve">Part 5: </w:t>
      </w:r>
      <w:r w:rsidR="00A85778" w:rsidRPr="00476DE3">
        <w:t xml:space="preserve">Ethical </w:t>
      </w:r>
      <w:r w:rsidR="00FF7E50">
        <w:t>c</w:t>
      </w:r>
      <w:r w:rsidR="00A85778" w:rsidRPr="00476DE3">
        <w:t>onsiderations</w:t>
      </w:r>
      <w:bookmarkEnd w:id="21"/>
    </w:p>
    <w:p w14:paraId="4F4B4714" w14:textId="77777777" w:rsidR="001816B4" w:rsidRDefault="00064638" w:rsidP="00A85778">
      <w:pPr>
        <w:tabs>
          <w:tab w:val="left" w:pos="6738"/>
        </w:tabs>
        <w:rPr>
          <w:b/>
          <w:sz w:val="24"/>
          <w:szCs w:val="24"/>
        </w:rPr>
      </w:pPr>
      <w:r>
        <w:t>I</w:t>
      </w:r>
      <w:r w:rsidR="00C26903">
        <w:t xml:space="preserve">t is </w:t>
      </w:r>
      <w:r w:rsidR="007C3234">
        <w:t>important</w:t>
      </w:r>
      <w:r w:rsidR="00C26903">
        <w:t xml:space="preserve"> to </w:t>
      </w:r>
      <w:r w:rsidR="007C3234">
        <w:t>discuss</w:t>
      </w:r>
      <w:r w:rsidR="00C26903">
        <w:t xml:space="preserve"> </w:t>
      </w:r>
      <w:r w:rsidR="007C3234">
        <w:t xml:space="preserve">any ethical issues that were encountered and </w:t>
      </w:r>
      <w:r w:rsidR="004E219E">
        <w:t xml:space="preserve">justify </w:t>
      </w:r>
      <w:r w:rsidR="007C3234">
        <w:t xml:space="preserve">decisions that </w:t>
      </w:r>
      <w:r>
        <w:t xml:space="preserve">were made, specifically </w:t>
      </w:r>
      <w:r w:rsidR="007C5318">
        <w:t xml:space="preserve">how consent was gained and how the well-being of participants was protected. </w:t>
      </w:r>
      <w:r w:rsidR="007C3234">
        <w:t xml:space="preserve"> </w:t>
      </w:r>
    </w:p>
    <w:p w14:paraId="15F2B079" w14:textId="77777777" w:rsidR="00A85778" w:rsidRPr="00F43200" w:rsidRDefault="00A85778" w:rsidP="009818F6">
      <w:pPr>
        <w:pStyle w:val="Heading3"/>
      </w:pPr>
      <w:bookmarkStart w:id="22" w:name="_Toc482524385"/>
      <w:r w:rsidRPr="00F43200">
        <w:t>Consent</w:t>
      </w:r>
      <w:bookmarkEnd w:id="22"/>
    </w:p>
    <w:p w14:paraId="1A68BC25" w14:textId="77777777" w:rsidR="00270227" w:rsidRDefault="00A85778" w:rsidP="00A85778">
      <w:pPr>
        <w:tabs>
          <w:tab w:val="left" w:pos="6738"/>
        </w:tabs>
      </w:pPr>
      <w:r>
        <w:t xml:space="preserve">Before commencing any </w:t>
      </w:r>
      <w:r w:rsidR="004E219E">
        <w:t>research</w:t>
      </w:r>
      <w:r w:rsidR="00827CB8">
        <w:t xml:space="preserve"> which</w:t>
      </w:r>
      <w:r>
        <w:t xml:space="preserve"> involves participants it is necessary to gain their consent to participate.  This is considered </w:t>
      </w:r>
      <w:r w:rsidR="00E82925">
        <w:t>a</w:t>
      </w:r>
      <w:r>
        <w:t xml:space="preserve"> relatively simple procedure when conducting research with adults as the selected participants can be issued wit</w:t>
      </w:r>
      <w:r w:rsidR="004E219E">
        <w:t xml:space="preserve">h the necessary </w:t>
      </w:r>
      <w:r>
        <w:t xml:space="preserve">relevant information about </w:t>
      </w:r>
      <w:r w:rsidR="007C5318">
        <w:t>a</w:t>
      </w:r>
      <w:r>
        <w:t xml:space="preserve"> project that will enable them to make an informed decision about their part</w:t>
      </w:r>
      <w:r w:rsidR="00B640B1">
        <w:t>icipation (Harcourt, 2011</w:t>
      </w:r>
      <w:r>
        <w:t xml:space="preserve">).  </w:t>
      </w:r>
      <w:r w:rsidR="00FD7D18">
        <w:t xml:space="preserve">Accordingly, </w:t>
      </w:r>
      <w:r>
        <w:t>I provided my adult participants with the necessary details about the project by sending an information let</w:t>
      </w:r>
      <w:r w:rsidR="00F369D7">
        <w:t xml:space="preserve">ter along with the consent form </w:t>
      </w:r>
      <w:r w:rsidR="001E0152">
        <w:t>(</w:t>
      </w:r>
      <w:r w:rsidR="001E0152" w:rsidRPr="00602CAD">
        <w:t>see Appendix A</w:t>
      </w:r>
      <w:r w:rsidR="001E0152">
        <w:t xml:space="preserve">1 and </w:t>
      </w:r>
      <w:r w:rsidR="001E0152" w:rsidRPr="00602CAD">
        <w:t>A2</w:t>
      </w:r>
      <w:r w:rsidR="001E0152">
        <w:t xml:space="preserve">). </w:t>
      </w:r>
      <w:r w:rsidR="00FF7E50">
        <w:t>The</w:t>
      </w:r>
      <w:r>
        <w:t xml:space="preserve"> adults in my study </w:t>
      </w:r>
      <w:r w:rsidR="00FF7E50">
        <w:t>were also</w:t>
      </w:r>
      <w:r>
        <w:t xml:space="preserve"> informed that they had the right to withdraw at any time without explanation.  For whatever reason </w:t>
      </w:r>
      <w:r w:rsidR="00FF7E50">
        <w:t xml:space="preserve">the </w:t>
      </w:r>
      <w:r>
        <w:t>situation or attitudes</w:t>
      </w:r>
      <w:r w:rsidR="00FF7E50">
        <w:t xml:space="preserve"> of participants</w:t>
      </w:r>
      <w:r>
        <w:t xml:space="preserve"> may change throughout the project and their participation may unforeseeably lead to anxiety or stress</w:t>
      </w:r>
      <w:r w:rsidR="00FF7E50">
        <w:t xml:space="preserve">. </w:t>
      </w:r>
      <w:r w:rsidR="004E219E">
        <w:t>Thus</w:t>
      </w:r>
      <w:r>
        <w:t xml:space="preserve"> it is essential </w:t>
      </w:r>
      <w:r w:rsidR="00FF7E50">
        <w:t xml:space="preserve">for </w:t>
      </w:r>
      <w:r>
        <w:t xml:space="preserve">all participants </w:t>
      </w:r>
      <w:r w:rsidR="00FF7E50">
        <w:t xml:space="preserve">to be </w:t>
      </w:r>
      <w:r>
        <w:t xml:space="preserve">made fully aware of their right to withdraw. </w:t>
      </w:r>
      <w:r w:rsidR="001E0152">
        <w:t>Finally, before conduct</w:t>
      </w:r>
      <w:r w:rsidR="009B7447">
        <w:t>ing any research I applied for ethical a</w:t>
      </w:r>
      <w:r w:rsidR="001E0152">
        <w:t xml:space="preserve">pproval from The University of Sheffield School of Education (see Appendix B). </w:t>
      </w:r>
    </w:p>
    <w:p w14:paraId="3F069508" w14:textId="77777777" w:rsidR="00270227" w:rsidRPr="007A5657" w:rsidRDefault="00A85778" w:rsidP="00A85778">
      <w:pPr>
        <w:tabs>
          <w:tab w:val="left" w:pos="6738"/>
        </w:tabs>
        <w:rPr>
          <w:color w:val="FF0000"/>
        </w:rPr>
      </w:pPr>
      <w:r>
        <w:t>Whilst seeking consent from parents for their participation in the project I also asked them to consent to their children taking part. As the legal carers of these children</w:t>
      </w:r>
      <w:r w:rsidR="00FF7E50">
        <w:t xml:space="preserve"> they</w:t>
      </w:r>
      <w:r w:rsidR="004E219E">
        <w:t xml:space="preserve">, by law, </w:t>
      </w:r>
      <w:r>
        <w:t>have to give their consent before the children can part</w:t>
      </w:r>
      <w:r w:rsidR="00FD7D18">
        <w:t xml:space="preserve">icipate in the research </w:t>
      </w:r>
      <w:r w:rsidRPr="003F7A25">
        <w:t>(BERA</w:t>
      </w:r>
      <w:r>
        <w:t>, 2011</w:t>
      </w:r>
      <w:r w:rsidRPr="003F7A25">
        <w:t>).</w:t>
      </w:r>
      <w:r>
        <w:rPr>
          <w:color w:val="FF0000"/>
        </w:rPr>
        <w:t xml:space="preserve">  </w:t>
      </w:r>
      <w:r w:rsidR="008D2CD3">
        <w:t>The</w:t>
      </w:r>
      <w:r>
        <w:t xml:space="preserve"> overall aim of this research project was to give children a ‘voice’ in matters </w:t>
      </w:r>
      <w:r w:rsidR="00FD7D18">
        <w:t>that</w:t>
      </w:r>
      <w:r>
        <w:t xml:space="preserve"> concern and affect </w:t>
      </w:r>
      <w:r w:rsidR="00E82925">
        <w:t>them;</w:t>
      </w:r>
      <w:r w:rsidR="008D2CD3">
        <w:t xml:space="preserve"> therefore,</w:t>
      </w:r>
      <w:r w:rsidR="001F7C8B">
        <w:t xml:space="preserve"> </w:t>
      </w:r>
      <w:r>
        <w:t xml:space="preserve">it was essential that they too were given the right to voice their opinions by deciding </w:t>
      </w:r>
      <w:r w:rsidR="00E82925">
        <w:t>whether</w:t>
      </w:r>
      <w:r>
        <w:t xml:space="preserve"> to participate in the project.  There appears to be a growing consensus that children are not only competent to be active participants in research but are also competent and capable to give or deny their own consent (Harcou</w:t>
      </w:r>
      <w:r w:rsidR="001D311C">
        <w:t>rt, 201</w:t>
      </w:r>
      <w:r w:rsidR="00B640B1">
        <w:t>1</w:t>
      </w:r>
      <w:r w:rsidR="001D311C">
        <w:t>; Fargas-Malet</w:t>
      </w:r>
      <w:r w:rsidR="00741857">
        <w:t>, McSherry, Larkin and Robinson</w:t>
      </w:r>
      <w:r w:rsidRPr="00073458">
        <w:rPr>
          <w:i/>
        </w:rPr>
        <w:t>,</w:t>
      </w:r>
      <w:r w:rsidR="00741857">
        <w:t xml:space="preserve"> </w:t>
      </w:r>
      <w:r w:rsidR="00B640B1">
        <w:t>2010</w:t>
      </w:r>
      <w:r>
        <w:t xml:space="preserve">; Dockett </w:t>
      </w:r>
      <w:r w:rsidR="00896BCE">
        <w:t>and</w:t>
      </w:r>
      <w:r w:rsidR="00B640B1">
        <w:t xml:space="preserve"> Perry, 2007</w:t>
      </w:r>
      <w:r w:rsidR="004763BF">
        <w:t>b</w:t>
      </w:r>
      <w:r w:rsidR="000078DC">
        <w:t xml:space="preserve">). </w:t>
      </w:r>
      <w:r>
        <w:t>Before seeking children’s consent I met with them to explain what the project was about and what I was trying to find out.  I then showed them the audio recorder that would be used in the project and explained what it would be used for, introduced them to the puppets (Tom and Polly), and explained s</w:t>
      </w:r>
      <w:r w:rsidR="007A5657">
        <w:t xml:space="preserve">ome of the planned activities. </w:t>
      </w:r>
      <w:r w:rsidR="007A5657" w:rsidRPr="00265F9C">
        <w:t>I then decided to seek verbal</w:t>
      </w:r>
      <w:r w:rsidR="0094444C" w:rsidRPr="00265F9C">
        <w:t>,</w:t>
      </w:r>
      <w:r w:rsidR="007A5657" w:rsidRPr="00265F9C">
        <w:t xml:space="preserve"> as opposed to written </w:t>
      </w:r>
      <w:r w:rsidR="007A5657" w:rsidRPr="00265F9C">
        <w:lastRenderedPageBreak/>
        <w:t>consent</w:t>
      </w:r>
      <w:r w:rsidR="0094444C" w:rsidRPr="00265F9C">
        <w:t>,</w:t>
      </w:r>
      <w:r w:rsidR="007A5657" w:rsidRPr="00265F9C">
        <w:t xml:space="preserve"> from the children</w:t>
      </w:r>
      <w:r w:rsidR="0094444C" w:rsidRPr="00265F9C">
        <w:t>,</w:t>
      </w:r>
      <w:r w:rsidR="007A5657" w:rsidRPr="00265F9C">
        <w:t xml:space="preserve"> due to advice from a reviewer of my ethics application, who suggested that gaining written consent is an adult concept that may be difficult for young children to understand. </w:t>
      </w:r>
    </w:p>
    <w:p w14:paraId="7A903995" w14:textId="77777777" w:rsidR="00934942" w:rsidRDefault="00A85778" w:rsidP="00A85778">
      <w:pPr>
        <w:tabs>
          <w:tab w:val="left" w:pos="6738"/>
        </w:tabs>
      </w:pPr>
      <w:r>
        <w:t xml:space="preserve">Although it is important to inform all participants about their right to withdraw, </w:t>
      </w:r>
      <w:r w:rsidR="001D311C">
        <w:t>Hill (2005</w:t>
      </w:r>
      <w:r w:rsidR="00073458">
        <w:t>)</w:t>
      </w:r>
      <w:r>
        <w:t xml:space="preserve"> argue</w:t>
      </w:r>
      <w:r w:rsidR="001D311C">
        <w:t>s</w:t>
      </w:r>
      <w:r>
        <w:t xml:space="preserve"> that child participants need constant reminders of this right throughout the </w:t>
      </w:r>
      <w:r w:rsidR="00FD7D18">
        <w:t xml:space="preserve">project. </w:t>
      </w:r>
      <w:r>
        <w:t>In response to this suggestion</w:t>
      </w:r>
      <w:r w:rsidR="002E0934">
        <w:t xml:space="preserve"> </w:t>
      </w:r>
      <w:r>
        <w:t xml:space="preserve">I reminded </w:t>
      </w:r>
      <w:r w:rsidR="00FD7D18">
        <w:t>the</w:t>
      </w:r>
      <w:r>
        <w:t xml:space="preserve"> child participants of my research aims at the beginning of each activity, explained the task that would be carried out, and asked them whether they were still happy to take part.  It was important for </w:t>
      </w:r>
      <w:r w:rsidR="00FD7D18">
        <w:t>the</w:t>
      </w:r>
      <w:r>
        <w:t xml:space="preserve"> participants to know that they could choose to miss one research activity, but that they could still the</w:t>
      </w:r>
      <w:r w:rsidR="00456579">
        <w:t>n be included in the next one. As suggested by Flewitt (2005)</w:t>
      </w:r>
      <w:r>
        <w:t>, it is good practice for researchers to</w:t>
      </w:r>
      <w:r w:rsidR="000078DC">
        <w:t xml:space="preserve"> acknowledge all consent to be temporary</w:t>
      </w:r>
      <w:r w:rsidR="005B3565">
        <w:t>,</w:t>
      </w:r>
      <w:r>
        <w:t xml:space="preserve"> as willingness to participate can vary depending on changing expectations</w:t>
      </w:r>
      <w:r w:rsidR="00456579">
        <w:t xml:space="preserve">. </w:t>
      </w:r>
      <w:r>
        <w:t xml:space="preserve"> </w:t>
      </w:r>
      <w:r w:rsidR="002E0934">
        <w:t xml:space="preserve">Building on this theory </w:t>
      </w:r>
      <w:r w:rsidR="00D57BC3">
        <w:t xml:space="preserve">Fargas-Malet </w:t>
      </w:r>
      <w:r w:rsidR="006768F8">
        <w:t xml:space="preserve">et al. </w:t>
      </w:r>
      <w:r w:rsidR="00456579">
        <w:t xml:space="preserve">(2010) </w:t>
      </w:r>
      <w:r w:rsidR="005B3565">
        <w:t>urge</w:t>
      </w:r>
      <w:r w:rsidR="00456579">
        <w:t xml:space="preserve"> researchers </w:t>
      </w:r>
      <w:r w:rsidR="005B3565">
        <w:t>to remain</w:t>
      </w:r>
      <w:r>
        <w:t xml:space="preserve"> attentive to their </w:t>
      </w:r>
      <w:r w:rsidR="00D57BC3">
        <w:t>participants’</w:t>
      </w:r>
      <w:r w:rsidR="00456579">
        <w:t xml:space="preserve"> reactions and responses to the research expectations</w:t>
      </w:r>
      <w:r>
        <w:t xml:space="preserve">, </w:t>
      </w:r>
      <w:r w:rsidR="00D57BC3">
        <w:t>in order to recognise</w:t>
      </w:r>
      <w:r>
        <w:t xml:space="preserve"> </w:t>
      </w:r>
      <w:r w:rsidR="00D57BC3">
        <w:t>signs of</w:t>
      </w:r>
      <w:r>
        <w:t xml:space="preserve"> </w:t>
      </w:r>
      <w:r w:rsidR="00D57BC3">
        <w:t>anxiety</w:t>
      </w:r>
      <w:r>
        <w:t xml:space="preserve"> or disengage</w:t>
      </w:r>
      <w:r w:rsidR="00D57BC3">
        <w:t>men</w:t>
      </w:r>
      <w:r w:rsidR="000078DC">
        <w:t>t</w:t>
      </w:r>
      <w:r>
        <w:t xml:space="preserve">.  Within this </w:t>
      </w:r>
      <w:r w:rsidR="002E0934">
        <w:t>project</w:t>
      </w:r>
      <w:r>
        <w:t xml:space="preserve"> I had to be particularly attentive to the needs of Bobby after recognising sig</w:t>
      </w:r>
      <w:r w:rsidR="00FD7D18">
        <w:t>ns of disengagement during the P</w:t>
      </w:r>
      <w:r w:rsidR="00DC6826">
        <w:t>laymobil a</w:t>
      </w:r>
      <w:r>
        <w:t xml:space="preserve">ctivity. Bobby confirmed that whilst he did not particularly want to play with / interact with this set, he did want to observe and offer explanations. </w:t>
      </w:r>
      <w:r w:rsidR="008009E9">
        <w:t>Consequently,</w:t>
      </w:r>
      <w:r>
        <w:t xml:space="preserve"> he still participated but in a way in which he was comfortable with. </w:t>
      </w:r>
    </w:p>
    <w:p w14:paraId="09FDF5A1" w14:textId="77777777" w:rsidR="003C655A" w:rsidRPr="00265F9C" w:rsidRDefault="003C655A" w:rsidP="00A85778">
      <w:pPr>
        <w:tabs>
          <w:tab w:val="left" w:pos="6738"/>
        </w:tabs>
        <w:rPr>
          <w:b/>
          <w:sz w:val="24"/>
        </w:rPr>
      </w:pPr>
      <w:r w:rsidRPr="00265F9C">
        <w:t xml:space="preserve">It </w:t>
      </w:r>
      <w:r w:rsidR="00993C69" w:rsidRPr="00265F9C">
        <w:t>should be acknowledged</w:t>
      </w:r>
      <w:r w:rsidRPr="00265F9C">
        <w:t xml:space="preserve"> that all six parents </w:t>
      </w:r>
      <w:r w:rsidR="002E0934" w:rsidRPr="00265F9C">
        <w:t xml:space="preserve">and children </w:t>
      </w:r>
      <w:r w:rsidR="00993C69" w:rsidRPr="00265F9C">
        <w:t>who</w:t>
      </w:r>
      <w:r w:rsidRPr="00265F9C">
        <w:t xml:space="preserve"> were approached to take part in this study responded and consented. I was initially surprised by this </w:t>
      </w:r>
      <w:r w:rsidR="001C6070" w:rsidRPr="00265F9C">
        <w:t>willingness</w:t>
      </w:r>
      <w:r w:rsidR="0094444C" w:rsidRPr="00265F9C">
        <w:t>,</w:t>
      </w:r>
      <w:r w:rsidR="001C6070" w:rsidRPr="00265F9C">
        <w:t xml:space="preserve"> </w:t>
      </w:r>
      <w:r w:rsidRPr="00265F9C">
        <w:t xml:space="preserve">as I expected it may take a few attempts at sending information to possible participants before I would find </w:t>
      </w:r>
      <w:r w:rsidR="002E0934" w:rsidRPr="00265F9C">
        <w:t>s</w:t>
      </w:r>
      <w:r w:rsidRPr="00265F9C">
        <w:t xml:space="preserve">ix </w:t>
      </w:r>
      <w:r w:rsidR="001C6070" w:rsidRPr="00265F9C">
        <w:t xml:space="preserve">parents </w:t>
      </w:r>
      <w:r w:rsidR="002E0934" w:rsidRPr="00265F9C">
        <w:t>willing to take part</w:t>
      </w:r>
      <w:r w:rsidRPr="00265F9C">
        <w:t xml:space="preserve">, and whose children </w:t>
      </w:r>
      <w:r w:rsidR="002E0934" w:rsidRPr="00265F9C">
        <w:t>were also happy to be involved</w:t>
      </w:r>
      <w:r w:rsidRPr="00265F9C">
        <w:t xml:space="preserve">. On reflection I would suggest that their response </w:t>
      </w:r>
      <w:r w:rsidR="00286756" w:rsidRPr="00265F9C">
        <w:t xml:space="preserve">and willingness to participate </w:t>
      </w:r>
      <w:r w:rsidR="001C6070" w:rsidRPr="00265F9C">
        <w:t>were</w:t>
      </w:r>
      <w:r w:rsidR="00286756" w:rsidRPr="00265F9C">
        <w:t xml:space="preserve"> due to familiarity. Both the children and parents knew me and therefore trusted my intentions. Also I was available </w:t>
      </w:r>
      <w:r w:rsidR="00993C69" w:rsidRPr="00265F9C">
        <w:t xml:space="preserve">if they wanted </w:t>
      </w:r>
      <w:r w:rsidR="00286756" w:rsidRPr="00265F9C">
        <w:t xml:space="preserve">to ask questions at any time before or during the project. Similarly all teaching staff agreed to participate and in fact seemed eager to do so. They knew I was passionate about this study and area of education and were eager to contribute to the project. </w:t>
      </w:r>
      <w:r w:rsidR="002E0934" w:rsidRPr="00265F9C">
        <w:t>They also</w:t>
      </w:r>
      <w:r w:rsidR="00286756" w:rsidRPr="00265F9C">
        <w:t xml:space="preserve"> knew I was available on a daily basis to answer an</w:t>
      </w:r>
      <w:r w:rsidR="00993C69" w:rsidRPr="00265F9C">
        <w:t>y</w:t>
      </w:r>
      <w:r w:rsidR="00286756" w:rsidRPr="00265F9C">
        <w:t xml:space="preserve"> questions they may have. This indicates that my dual role of teacher / researcher led to familiarity, which in turn contributed to a successful response.</w:t>
      </w:r>
    </w:p>
    <w:p w14:paraId="6EC4D590" w14:textId="77777777" w:rsidR="00A85778" w:rsidRPr="00F43200" w:rsidRDefault="00661E77" w:rsidP="00AA5664">
      <w:pPr>
        <w:pStyle w:val="Heading3"/>
        <w:tabs>
          <w:tab w:val="left" w:pos="6738"/>
        </w:tabs>
      </w:pPr>
      <w:bookmarkStart w:id="23" w:name="_Toc482524386"/>
      <w:r w:rsidRPr="00F43200">
        <w:lastRenderedPageBreak/>
        <w:t>Protecting the well-being of p</w:t>
      </w:r>
      <w:r w:rsidR="00F15D13" w:rsidRPr="00F43200">
        <w:t>articipants</w:t>
      </w:r>
      <w:bookmarkEnd w:id="23"/>
      <w:r w:rsidR="00AA5664" w:rsidRPr="00F43200">
        <w:tab/>
      </w:r>
    </w:p>
    <w:p w14:paraId="1041D85F" w14:textId="77777777" w:rsidR="00270227" w:rsidRDefault="00A85778" w:rsidP="00A85778">
      <w:pPr>
        <w:tabs>
          <w:tab w:val="left" w:pos="6738"/>
        </w:tabs>
      </w:pPr>
      <w:r>
        <w:t xml:space="preserve">It </w:t>
      </w:r>
      <w:r w:rsidR="00F15D13">
        <w:t>was</w:t>
      </w:r>
      <w:r>
        <w:t xml:space="preserve"> unavoidable that during this project all participants </w:t>
      </w:r>
      <w:r w:rsidR="00F15D13">
        <w:t>had</w:t>
      </w:r>
      <w:r>
        <w:t xml:space="preserve"> to give up some of their time to take part in the research activities.  For the parents involved in my study this </w:t>
      </w:r>
      <w:r w:rsidR="00F15D13">
        <w:t>meant</w:t>
      </w:r>
      <w:r>
        <w:t xml:space="preserve"> them having to come into school once t</w:t>
      </w:r>
      <w:r w:rsidR="000078DC">
        <w:t xml:space="preserve">o participate in an interview. </w:t>
      </w:r>
      <w:r w:rsidR="00F15D13">
        <w:t>Whilst</w:t>
      </w:r>
      <w:r>
        <w:t xml:space="preserve"> this was unavoidable I strived to find a t</w:t>
      </w:r>
      <w:r w:rsidR="00F15D13">
        <w:t xml:space="preserve">ime that was most convenient. </w:t>
      </w:r>
      <w:r>
        <w:t>I also asked school staff in Maternelle and Year 1 to attend one interview so again strived to find convenient times.</w:t>
      </w:r>
    </w:p>
    <w:p w14:paraId="49166D15" w14:textId="77777777" w:rsidR="00270227" w:rsidRDefault="00A85778" w:rsidP="00A85778">
      <w:pPr>
        <w:tabs>
          <w:tab w:val="left" w:pos="6738"/>
        </w:tabs>
      </w:pPr>
      <w:r>
        <w:t xml:space="preserve">In order to participate in the </w:t>
      </w:r>
      <w:r w:rsidR="002E0934">
        <w:t>project</w:t>
      </w:r>
      <w:r>
        <w:t xml:space="preserve"> the children had to miss some of their Year 1 activities.  </w:t>
      </w:r>
      <w:r w:rsidR="002E0934">
        <w:t>Because of this</w:t>
      </w:r>
      <w:r w:rsidR="008009E9">
        <w:t xml:space="preserve"> </w:t>
      </w:r>
      <w:r>
        <w:t xml:space="preserve">I had to liaise with the Year 1 teacher to ensure </w:t>
      </w:r>
      <w:r w:rsidR="00993C69">
        <w:t>she was involved in deciding what sessions could or could not be missed</w:t>
      </w:r>
      <w:r w:rsidR="002E0934">
        <w:t xml:space="preserve">.  However, I also considered it important </w:t>
      </w:r>
      <w:r w:rsidR="00993C69">
        <w:t>to discuss</w:t>
      </w:r>
      <w:r w:rsidR="002E0934">
        <w:t xml:space="preserve"> with the children themselves </w:t>
      </w:r>
      <w:r w:rsidR="00993C69">
        <w:t>which</w:t>
      </w:r>
      <w:r>
        <w:t xml:space="preserve"> </w:t>
      </w:r>
      <w:r w:rsidR="002E0934">
        <w:t xml:space="preserve">Year 1 </w:t>
      </w:r>
      <w:r>
        <w:t xml:space="preserve">sessions they would </w:t>
      </w:r>
      <w:r w:rsidR="00FD7D18">
        <w:t xml:space="preserve">prefer </w:t>
      </w:r>
      <w:r>
        <w:t xml:space="preserve">not to miss.  </w:t>
      </w:r>
    </w:p>
    <w:p w14:paraId="7C639DC9" w14:textId="77777777" w:rsidR="00270227" w:rsidRDefault="00A85778" w:rsidP="00A85778">
      <w:pPr>
        <w:tabs>
          <w:tab w:val="left" w:pos="6738"/>
        </w:tabs>
      </w:pPr>
      <w:r>
        <w:t xml:space="preserve">To commit to </w:t>
      </w:r>
      <w:r w:rsidR="002E0934">
        <w:t>ensuring</w:t>
      </w:r>
      <w:r>
        <w:t xml:space="preserve"> anonymity and confidentiality I stored initial research data on either my </w:t>
      </w:r>
      <w:r w:rsidR="008009E9">
        <w:t>iPad</w:t>
      </w:r>
      <w:r>
        <w:t xml:space="preserve">, home computer or on my online </w:t>
      </w:r>
      <w:r w:rsidR="008009E9">
        <w:t>D</w:t>
      </w:r>
      <w:r>
        <w:t>ropbox account, all of which are password protected.  Interviews that had been audio taped were used for analysis purposes only and then destroyed. I returned the children’s photographs to them after we had completed the activities.</w:t>
      </w:r>
      <w:r w:rsidR="00D57BC3">
        <w:t xml:space="preserve"> I also used </w:t>
      </w:r>
      <w:r w:rsidR="00D57BC3" w:rsidRPr="00CC0743">
        <w:t>pseudonyms when presenting findings about my research participants.</w:t>
      </w:r>
    </w:p>
    <w:p w14:paraId="14A91C16" w14:textId="77777777" w:rsidR="00270227" w:rsidRDefault="00A85778" w:rsidP="00A85778">
      <w:pPr>
        <w:tabs>
          <w:tab w:val="left" w:pos="6738"/>
        </w:tabs>
      </w:pPr>
      <w:r>
        <w:t xml:space="preserve">Whilst </w:t>
      </w:r>
      <w:r w:rsidR="00A33684">
        <w:t xml:space="preserve">attending to </w:t>
      </w:r>
      <w:r>
        <w:t>the well-being of the chi</w:t>
      </w:r>
      <w:r w:rsidR="002E0934">
        <w:t>ldren participating in my study</w:t>
      </w:r>
      <w:r>
        <w:t xml:space="preserve"> it was also important to remain sensitive to the needs of their peers</w:t>
      </w:r>
      <w:r w:rsidR="00B81FA1">
        <w:t xml:space="preserve"> </w:t>
      </w:r>
      <w:r>
        <w:t xml:space="preserve">who had not been selected for participation in this project.  There may have been some children in the Year 1 class who were disappointed </w:t>
      </w:r>
      <w:r w:rsidR="00A33684">
        <w:t xml:space="preserve">about this, </w:t>
      </w:r>
      <w:r>
        <w:t xml:space="preserve">therefore I organised times when all Year 1 children could visit Maternelle to join us in certain activities. </w:t>
      </w:r>
    </w:p>
    <w:p w14:paraId="36A73968" w14:textId="77777777" w:rsidR="00270227" w:rsidRDefault="00710A96" w:rsidP="00270227">
      <w:pPr>
        <w:tabs>
          <w:tab w:val="left" w:pos="6738"/>
        </w:tabs>
      </w:pPr>
      <w:r>
        <w:t>When</w:t>
      </w:r>
      <w:r w:rsidR="002E0934">
        <w:t xml:space="preserve"> selecting research method</w:t>
      </w:r>
      <w:r w:rsidR="00B81FA1">
        <w:t>s</w:t>
      </w:r>
      <w:r w:rsidR="002E0934">
        <w:t xml:space="preserve"> </w:t>
      </w:r>
      <w:r w:rsidR="00670BAD">
        <w:t xml:space="preserve">I considered </w:t>
      </w:r>
      <w:r w:rsidR="002D4F9E">
        <w:t xml:space="preserve">the child </w:t>
      </w:r>
      <w:r w:rsidR="00670BAD">
        <w:t>participants’</w:t>
      </w:r>
      <w:r>
        <w:t xml:space="preserve"> well-being by </w:t>
      </w:r>
      <w:r w:rsidR="002D4F9E">
        <w:t>designing</w:t>
      </w:r>
      <w:r>
        <w:t xml:space="preserve"> research activities </w:t>
      </w:r>
      <w:r w:rsidR="002D4F9E">
        <w:t xml:space="preserve">that I believed would </w:t>
      </w:r>
      <w:r>
        <w:t xml:space="preserve">meet </w:t>
      </w:r>
      <w:r w:rsidR="002D4F9E">
        <w:t>their</w:t>
      </w:r>
      <w:r w:rsidR="00A33684">
        <w:t xml:space="preserve"> needs and capabilities, and, </w:t>
      </w:r>
      <w:r w:rsidR="001E635F">
        <w:t>where possible</w:t>
      </w:r>
      <w:r w:rsidR="00A33684">
        <w:t>, their</w:t>
      </w:r>
      <w:r w:rsidR="001E635F">
        <w:t xml:space="preserve"> interests. I will now discuss the research methods used and j</w:t>
      </w:r>
      <w:r>
        <w:t>ustify why these were selected.</w:t>
      </w:r>
    </w:p>
    <w:p w14:paraId="48521436" w14:textId="77777777" w:rsidR="00D17A2F" w:rsidRPr="00270227" w:rsidRDefault="00D17A2F" w:rsidP="009818F6">
      <w:pPr>
        <w:pStyle w:val="Heading2"/>
      </w:pPr>
      <w:bookmarkStart w:id="24" w:name="_Toc482524387"/>
      <w:r>
        <w:lastRenderedPageBreak/>
        <w:t xml:space="preserve">Part 6: </w:t>
      </w:r>
      <w:r w:rsidR="009006F5" w:rsidRPr="00476DE3">
        <w:t xml:space="preserve">Research </w:t>
      </w:r>
      <w:r w:rsidR="008009E9">
        <w:t>m</w:t>
      </w:r>
      <w:r w:rsidR="00F15D13" w:rsidRPr="00476DE3">
        <w:t>ethods</w:t>
      </w:r>
      <w:bookmarkEnd w:id="24"/>
    </w:p>
    <w:p w14:paraId="0FDE35C2" w14:textId="77777777" w:rsidR="005C1D56" w:rsidRPr="00F43200" w:rsidRDefault="00F15D13" w:rsidP="009818F6">
      <w:pPr>
        <w:pStyle w:val="Heading3"/>
      </w:pPr>
      <w:bookmarkStart w:id="25" w:name="_Toc482524388"/>
      <w:r w:rsidRPr="00F43200">
        <w:t>Overview</w:t>
      </w:r>
      <w:bookmarkEnd w:id="25"/>
    </w:p>
    <w:p w14:paraId="5AC11AA8" w14:textId="77777777" w:rsidR="00270227" w:rsidRDefault="005B5FAC" w:rsidP="005B5FAC">
      <w:r>
        <w:t xml:space="preserve">Whilst I have argued that children are active participants in society whose voices should be heard, I </w:t>
      </w:r>
      <w:r w:rsidR="00520E76">
        <w:t>acknowledge that “</w:t>
      </w:r>
      <w:r>
        <w:t>perceiving children as competent social actors does not necessarily mean that research should be conducted</w:t>
      </w:r>
      <w:r w:rsidR="00520E76">
        <w:t xml:space="preserve"> in the same way as with adults”</w:t>
      </w:r>
      <w:r>
        <w:t xml:space="preserve"> (Punch, 2002, p.</w:t>
      </w:r>
      <w:r w:rsidR="00896BCE">
        <w:t xml:space="preserve"> </w:t>
      </w:r>
      <w:r>
        <w:t xml:space="preserve">338). </w:t>
      </w:r>
      <w:r w:rsidR="00FF2AAE">
        <w:t xml:space="preserve">As argued by </w:t>
      </w:r>
      <w:r>
        <w:t>Tangen (2008)</w:t>
      </w:r>
      <w:r w:rsidR="008009E9">
        <w:t>,</w:t>
      </w:r>
      <w:r>
        <w:t xml:space="preserve"> </w:t>
      </w:r>
      <w:r w:rsidR="00FF2AAE">
        <w:t>not</w:t>
      </w:r>
      <w:r>
        <w:t xml:space="preserve"> all children </w:t>
      </w:r>
      <w:r w:rsidR="00FF2AAE">
        <w:t>are</w:t>
      </w:r>
      <w:r>
        <w:t xml:space="preserve"> confident to expre</w:t>
      </w:r>
      <w:r w:rsidR="00CC0743">
        <w:t>ss themselves verbally</w:t>
      </w:r>
      <w:r w:rsidR="00C74922">
        <w:t xml:space="preserve">. This is why </w:t>
      </w:r>
      <w:r w:rsidR="00FF2AAE">
        <w:t xml:space="preserve">I </w:t>
      </w:r>
      <w:r w:rsidR="00993BD8">
        <w:t>decided</w:t>
      </w:r>
      <w:r w:rsidR="00FF2AAE">
        <w:t xml:space="preserve"> to explore alternative methods</w:t>
      </w:r>
      <w:r w:rsidR="00C74922">
        <w:t xml:space="preserve"> which</w:t>
      </w:r>
      <w:r w:rsidR="00FF2AAE">
        <w:t xml:space="preserve"> were advocated by Clark </w:t>
      </w:r>
      <w:r w:rsidR="00DC5849">
        <w:t>and</w:t>
      </w:r>
      <w:r w:rsidR="00FF2AAE">
        <w:t xml:space="preserve"> Mos</w:t>
      </w:r>
      <w:r w:rsidR="00CC0743">
        <w:t>s (2001) to be less reliant on “</w:t>
      </w:r>
      <w:r w:rsidR="00FF2AAE">
        <w:t>the written or spoken word</w:t>
      </w:r>
      <w:r w:rsidR="00CC0743">
        <w:t>”</w:t>
      </w:r>
      <w:r w:rsidR="0057101C">
        <w:t>,</w:t>
      </w:r>
      <w:r w:rsidR="00FF2AAE">
        <w:t xml:space="preserve"> and consequently more </w:t>
      </w:r>
      <w:r w:rsidR="005D0BA8">
        <w:t>accessible</w:t>
      </w:r>
      <w:r w:rsidR="00FF2AAE">
        <w:t xml:space="preserve"> to young children (</w:t>
      </w:r>
      <w:r w:rsidR="00FF2AAE" w:rsidRPr="00F369D7">
        <w:t>p.</w:t>
      </w:r>
      <w:r w:rsidR="00F369D7">
        <w:t>12</w:t>
      </w:r>
      <w:r w:rsidR="00C94F1C">
        <w:t>).</w:t>
      </w:r>
      <w:r w:rsidR="00993BD8">
        <w:t xml:space="preserve"> </w:t>
      </w:r>
      <w:r w:rsidR="00C94F1C">
        <w:t>Hill (2006)</w:t>
      </w:r>
      <w:r w:rsidR="00504F73">
        <w:t xml:space="preserve"> </w:t>
      </w:r>
      <w:r w:rsidR="00367555">
        <w:t xml:space="preserve">however, </w:t>
      </w:r>
      <w:r w:rsidR="00504F73">
        <w:t>urges researchers</w:t>
      </w:r>
      <w:r w:rsidR="00367555">
        <w:t xml:space="preserve"> </w:t>
      </w:r>
      <w:r w:rsidR="00504F73">
        <w:t xml:space="preserve">to consider </w:t>
      </w:r>
      <w:r w:rsidR="00367555">
        <w:t>using</w:t>
      </w:r>
      <w:r w:rsidR="00504F73">
        <w:t xml:space="preserve"> alternative methods for children who are confident to express themselves verbally. </w:t>
      </w:r>
      <w:r w:rsidR="00C94F1C">
        <w:t xml:space="preserve">He claims that when verbally confident children are given a choice </w:t>
      </w:r>
      <w:r w:rsidR="00A33684">
        <w:t>of</w:t>
      </w:r>
      <w:r w:rsidR="00C94F1C">
        <w:t xml:space="preserve"> how to communicate their feelings</w:t>
      </w:r>
      <w:r w:rsidR="00C74922">
        <w:t>,</w:t>
      </w:r>
      <w:r w:rsidR="00C94F1C">
        <w:t xml:space="preserve"> </w:t>
      </w:r>
      <w:r w:rsidR="00504F73">
        <w:t>some will still</w:t>
      </w:r>
      <w:r w:rsidR="00C94F1C">
        <w:t xml:space="preserve"> demonstrate a preference to do so through an alternative medium su</w:t>
      </w:r>
      <w:r w:rsidR="00504F73">
        <w:t>ch as drawing or role-play.</w:t>
      </w:r>
      <w:r>
        <w:t xml:space="preserve"> This theory was confirmed in my study as Bobby, who was a very articulate boy and an effective and confident communicator, remained noticeably quiet during the group interview, simply agreeing with other children or adding short clarification</w:t>
      </w:r>
      <w:r w:rsidR="006E60B3">
        <w:t>. He then however, was</w:t>
      </w:r>
      <w:r w:rsidR="004C4611">
        <w:t xml:space="preserve"> noticeably</w:t>
      </w:r>
      <w:r w:rsidR="00416946">
        <w:t xml:space="preserve"> enthusiastic about the guided t</w:t>
      </w:r>
      <w:r>
        <w:t xml:space="preserve">our, actively taking the lead instead of following the other participants. </w:t>
      </w:r>
    </w:p>
    <w:p w14:paraId="3D288E4D" w14:textId="77777777" w:rsidR="00270227" w:rsidRDefault="00C94F1C" w:rsidP="005B5FAC">
      <w:r>
        <w:t xml:space="preserve">When searching </w:t>
      </w:r>
      <w:r w:rsidR="00F727FA">
        <w:t>for</w:t>
      </w:r>
      <w:r>
        <w:t xml:space="preserve"> alternative methods that would enable </w:t>
      </w:r>
      <w:r w:rsidR="00027098">
        <w:t>children</w:t>
      </w:r>
      <w:r>
        <w:t xml:space="preserve"> to express themselves </w:t>
      </w:r>
      <w:r w:rsidR="00027098">
        <w:t>through</w:t>
      </w:r>
      <w:r>
        <w:t xml:space="preserve"> different me</w:t>
      </w:r>
      <w:r w:rsidR="00027098">
        <w:t xml:space="preserve">diums I drew on the </w:t>
      </w:r>
      <w:r w:rsidR="00A33684">
        <w:t>Mosaic Approach developed by</w:t>
      </w:r>
      <w:r w:rsidR="00027098">
        <w:t xml:space="preserve"> Clark </w:t>
      </w:r>
      <w:r w:rsidR="00DC5849">
        <w:t>and</w:t>
      </w:r>
      <w:r w:rsidR="00367555">
        <w:t xml:space="preserve"> Moss (2001).</w:t>
      </w:r>
      <w:r w:rsidR="00027098">
        <w:t xml:space="preserve"> </w:t>
      </w:r>
    </w:p>
    <w:p w14:paraId="57E7EFB2" w14:textId="77777777" w:rsidR="00027098" w:rsidRDefault="00027098" w:rsidP="009818F6">
      <w:pPr>
        <w:spacing w:line="240" w:lineRule="auto"/>
        <w:ind w:left="567" w:right="567"/>
      </w:pPr>
      <w:r>
        <w:t xml:space="preserve">The Mosaic approach enables young children to create a ‘living picture’ of their lives. It brings together a number of research tools, both traditional and participatory, in order to explore and listen to young children’s views and experiences (Clark </w:t>
      </w:r>
      <w:r w:rsidR="00896BCE">
        <w:t>and</w:t>
      </w:r>
      <w:r>
        <w:t xml:space="preserve"> Moss, 2005, p.</w:t>
      </w:r>
      <w:r w:rsidR="00416946">
        <w:t xml:space="preserve"> </w:t>
      </w:r>
      <w:r>
        <w:t>13).</w:t>
      </w:r>
    </w:p>
    <w:p w14:paraId="77E363B1" w14:textId="77777777" w:rsidR="001F7C8B" w:rsidRDefault="001F7C8B" w:rsidP="00027098">
      <w:pPr>
        <w:spacing w:line="240" w:lineRule="auto"/>
      </w:pPr>
    </w:p>
    <w:p w14:paraId="697469F2" w14:textId="77777777" w:rsidR="00270227" w:rsidRDefault="006E60B3" w:rsidP="005B5FAC">
      <w:r w:rsidRPr="00265F9C">
        <w:t xml:space="preserve">This approach enabled me to use a mosaic of activities that allowed the children </w:t>
      </w:r>
      <w:r w:rsidR="00286696" w:rsidRPr="00265F9C">
        <w:t xml:space="preserve">to communicate their views with ease and </w:t>
      </w:r>
      <w:r w:rsidR="00853CC2" w:rsidRPr="00265F9C">
        <w:t>confidence</w:t>
      </w:r>
      <w:r w:rsidR="0057101C" w:rsidRPr="00265F9C">
        <w:t>,</w:t>
      </w:r>
      <w:r w:rsidR="00286696" w:rsidRPr="00265F9C">
        <w:t xml:space="preserve"> </w:t>
      </w:r>
      <w:r w:rsidRPr="00265F9C">
        <w:t>whilst also providing me with</w:t>
      </w:r>
      <w:r>
        <w:rPr>
          <w:color w:val="FF0000"/>
        </w:rPr>
        <w:t xml:space="preserve"> </w:t>
      </w:r>
      <w:r w:rsidR="00853CC2">
        <w:t>multi</w:t>
      </w:r>
      <w:r w:rsidR="00A33684">
        <w:t>ple</w:t>
      </w:r>
      <w:r w:rsidR="00286696">
        <w:t xml:space="preserve"> perspectives. </w:t>
      </w:r>
      <w:r w:rsidR="00A33684">
        <w:t xml:space="preserve">As </w:t>
      </w:r>
      <w:r w:rsidR="00286696">
        <w:t xml:space="preserve">Clark </w:t>
      </w:r>
      <w:r w:rsidR="00DC5849">
        <w:t>and</w:t>
      </w:r>
      <w:r w:rsidR="00286696">
        <w:t xml:space="preserve"> Moss (2001) explain</w:t>
      </w:r>
      <w:r w:rsidR="0094444C">
        <w:t>,</w:t>
      </w:r>
      <w:r w:rsidR="00286696">
        <w:t xml:space="preserve"> it is possible </w:t>
      </w:r>
      <w:r w:rsidR="00853CC2">
        <w:t>to</w:t>
      </w:r>
      <w:r w:rsidR="00286696">
        <w:t xml:space="preserve"> combine the </w:t>
      </w:r>
      <w:r w:rsidR="00853CC2">
        <w:t>children’s</w:t>
      </w:r>
      <w:r w:rsidR="00286696">
        <w:t xml:space="preserve"> </w:t>
      </w:r>
      <w:r w:rsidR="00E82925">
        <w:t>perspectives,</w:t>
      </w:r>
      <w:r w:rsidR="00286696">
        <w:t xml:space="preserve"> </w:t>
      </w:r>
      <w:r w:rsidR="00461851">
        <w:t>“</w:t>
      </w:r>
      <w:r w:rsidR="00286696">
        <w:t xml:space="preserve">with those of their </w:t>
      </w:r>
      <w:r w:rsidR="00853CC2">
        <w:t>family</w:t>
      </w:r>
      <w:r w:rsidR="00286696">
        <w:t xml:space="preserve"> </w:t>
      </w:r>
      <w:r w:rsidR="00853CC2">
        <w:t>members</w:t>
      </w:r>
      <w:r w:rsidR="00286696">
        <w:t xml:space="preserve"> and staff</w:t>
      </w:r>
      <w:r w:rsidR="00461851">
        <w:t>”</w:t>
      </w:r>
      <w:r w:rsidR="00286696">
        <w:t xml:space="preserve"> within the </w:t>
      </w:r>
      <w:r w:rsidR="00853CC2">
        <w:t>educational</w:t>
      </w:r>
      <w:r w:rsidR="00286696">
        <w:t xml:space="preserve"> setting</w:t>
      </w:r>
      <w:r w:rsidR="002E04E5">
        <w:t xml:space="preserve"> through a multi-method approach</w:t>
      </w:r>
      <w:r w:rsidR="00286696">
        <w:t xml:space="preserve"> (p.</w:t>
      </w:r>
      <w:r w:rsidR="00416946">
        <w:t xml:space="preserve"> </w:t>
      </w:r>
      <w:r w:rsidR="00286696">
        <w:t xml:space="preserve">11). </w:t>
      </w:r>
      <w:r w:rsidR="00B813CF">
        <w:t>Whilst</w:t>
      </w:r>
      <w:r w:rsidR="00480B1E">
        <w:t xml:space="preserve"> I </w:t>
      </w:r>
      <w:r w:rsidR="00480B1E">
        <w:lastRenderedPageBreak/>
        <w:t>did not implement all m</w:t>
      </w:r>
      <w:r w:rsidR="00A33684">
        <w:t>ethods advocated in the Mosaic A</w:t>
      </w:r>
      <w:r w:rsidR="00480B1E">
        <w:t>pproach</w:t>
      </w:r>
      <w:r>
        <w:t xml:space="preserve"> </w:t>
      </w:r>
      <w:r w:rsidR="00480B1E">
        <w:t xml:space="preserve">I developed and adapted some of the </w:t>
      </w:r>
      <w:r w:rsidR="00853CC2">
        <w:t>techniques</w:t>
      </w:r>
      <w:r w:rsidR="00480B1E">
        <w:t xml:space="preserve"> to suit the purpose of my </w:t>
      </w:r>
      <w:r w:rsidR="00853CC2">
        <w:t>study</w:t>
      </w:r>
      <w:r w:rsidR="00480B1E">
        <w:t xml:space="preserve">. </w:t>
      </w:r>
    </w:p>
    <w:p w14:paraId="32115171" w14:textId="77777777" w:rsidR="00270227" w:rsidRDefault="00C64328" w:rsidP="005B5FAC">
      <w:r>
        <w:t xml:space="preserve">The work by Clark </w:t>
      </w:r>
      <w:r w:rsidR="00DC5849">
        <w:t>and</w:t>
      </w:r>
      <w:r>
        <w:t xml:space="preserve"> Moss inspired me to develop alternative methods that would enable children to communicate through different mediums.  Hill (2006) urges researchers to also consider </w:t>
      </w:r>
      <w:r w:rsidR="00484C97">
        <w:t xml:space="preserve">how activities reflect children’s </w:t>
      </w:r>
      <w:r w:rsidR="00DC1364">
        <w:t xml:space="preserve">familiar classroom experiences; </w:t>
      </w:r>
      <w:r w:rsidR="00484C97">
        <w:t xml:space="preserve">as </w:t>
      </w:r>
      <w:r w:rsidR="00F21609" w:rsidRPr="00F21609">
        <w:t>he</w:t>
      </w:r>
      <w:r w:rsidRPr="00F21609">
        <w:t xml:space="preserve"> </w:t>
      </w:r>
      <w:r>
        <w:t>found</w:t>
      </w:r>
      <w:r w:rsidR="00DC1364">
        <w:t xml:space="preserve"> </w:t>
      </w:r>
      <w:r w:rsidR="0057101C">
        <w:t xml:space="preserve">during </w:t>
      </w:r>
      <w:r w:rsidR="0057101C" w:rsidRPr="00F21609">
        <w:t xml:space="preserve">his </w:t>
      </w:r>
      <w:r w:rsidR="0057101C">
        <w:t>own research project</w:t>
      </w:r>
      <w:r>
        <w:t xml:space="preserve"> </w:t>
      </w:r>
      <w:r w:rsidR="00484C97">
        <w:t>it was familiar activities such as role-play and drawing that best captured children’s interest and held their attent</w:t>
      </w:r>
      <w:r w:rsidR="00136EE7">
        <w:t>ion</w:t>
      </w:r>
      <w:r w:rsidR="00484C97">
        <w:t>.</w:t>
      </w:r>
      <w:r>
        <w:t xml:space="preserve"> </w:t>
      </w:r>
      <w:r w:rsidR="002E04E5">
        <w:t xml:space="preserve">I </w:t>
      </w:r>
      <w:r w:rsidR="00416946">
        <w:t>was able</w:t>
      </w:r>
      <w:r>
        <w:t xml:space="preserve"> to use my knowledge of the participants to create activities </w:t>
      </w:r>
      <w:r w:rsidR="00367555">
        <w:t>that were familiar to the children</w:t>
      </w:r>
      <w:r w:rsidR="006963C0">
        <w:t>.</w:t>
      </w:r>
    </w:p>
    <w:p w14:paraId="5D6E1E70" w14:textId="77777777" w:rsidR="00270227" w:rsidRDefault="00484C97" w:rsidP="005B5FAC">
      <w:r>
        <w:t>In sum, the implementation of a mosaic of research methods proved to be a sig</w:t>
      </w:r>
      <w:r w:rsidR="00C83126">
        <w:t>nificant strength of this</w:t>
      </w:r>
      <w:r w:rsidR="00864351">
        <w:t xml:space="preserve"> study, as </w:t>
      </w:r>
      <w:r w:rsidR="006E60B3">
        <w:t xml:space="preserve">it </w:t>
      </w:r>
      <w:r w:rsidR="0019512F">
        <w:t>ensured all children could find their most comf</w:t>
      </w:r>
      <w:r w:rsidR="00FF0863">
        <w:t xml:space="preserve">ortable </w:t>
      </w:r>
      <w:r w:rsidR="006E60B3">
        <w:t xml:space="preserve">way to communicate and </w:t>
      </w:r>
      <w:r w:rsidR="0019512F">
        <w:t xml:space="preserve">also provided </w:t>
      </w:r>
      <w:r w:rsidR="00A33684">
        <w:t>them</w:t>
      </w:r>
      <w:r w:rsidR="0019512F">
        <w:t xml:space="preserve"> with continuing opportunity to reflect upon and then share their views about this experience in different ways. This</w:t>
      </w:r>
      <w:r w:rsidR="00DC1364">
        <w:t>,</w:t>
      </w:r>
      <w:r w:rsidR="0019512F">
        <w:t xml:space="preserve"> I would argue</w:t>
      </w:r>
      <w:r w:rsidR="00DC1364">
        <w:t>,</w:t>
      </w:r>
      <w:r w:rsidR="0019512F">
        <w:t xml:space="preserve"> significantly enhanced the </w:t>
      </w:r>
      <w:r w:rsidR="009F5972" w:rsidRPr="00265F9C">
        <w:t>credibility</w:t>
      </w:r>
      <w:r w:rsidR="0019512F" w:rsidRPr="00265F9C">
        <w:t xml:space="preserve"> </w:t>
      </w:r>
      <w:r w:rsidR="0019512F">
        <w:t xml:space="preserve">of my research </w:t>
      </w:r>
      <w:r w:rsidR="00E82925">
        <w:t>findings,</w:t>
      </w:r>
      <w:r w:rsidR="0019512F">
        <w:t xml:space="preserve"> as it was possible to triangulate the findings by comparing the views they had expressed through different modes of communication. This triangulation is </w:t>
      </w:r>
      <w:r w:rsidR="004C4611">
        <w:t>crucial</w:t>
      </w:r>
      <w:r w:rsidR="0019512F">
        <w:t>,</w:t>
      </w:r>
      <w:r w:rsidR="00C83126">
        <w:t xml:space="preserve"> as the findings of one method can be corroborated with the findings of another</w:t>
      </w:r>
      <w:r w:rsidR="0057101C">
        <w:t>,</w:t>
      </w:r>
      <w:r w:rsidR="00C83126">
        <w:t xml:space="preserve"> and </w:t>
      </w:r>
      <w:r w:rsidR="00DC1364">
        <w:t xml:space="preserve">the </w:t>
      </w:r>
      <w:r w:rsidR="00C83126">
        <w:t>content of each method can be checked against each other in order to ascertain levels of consistency (</w:t>
      </w:r>
      <w:r w:rsidR="00136EE7">
        <w:t>Denscombe, 2010</w:t>
      </w:r>
      <w:r w:rsidR="00C83126">
        <w:t xml:space="preserve">). </w:t>
      </w:r>
    </w:p>
    <w:p w14:paraId="649285FA" w14:textId="77777777" w:rsidR="001F7C8B" w:rsidRDefault="0064168C" w:rsidP="0064168C">
      <w:r>
        <w:t xml:space="preserve">Before exploring each research method in </w:t>
      </w:r>
      <w:r w:rsidR="006E60B3">
        <w:t>detail</w:t>
      </w:r>
      <w:r>
        <w:t xml:space="preserve"> it is important to </w:t>
      </w:r>
      <w:r w:rsidR="000543FB">
        <w:t>comment on</w:t>
      </w:r>
      <w:r>
        <w:t xml:space="preserve"> how my dual role as teacher and resear</w:t>
      </w:r>
      <w:r w:rsidR="00270227">
        <w:t xml:space="preserve">cher </w:t>
      </w:r>
      <w:r w:rsidR="000543FB">
        <w:t>affected</w:t>
      </w:r>
      <w:r w:rsidR="00270227">
        <w:t xml:space="preserve"> the </w:t>
      </w:r>
      <w:r w:rsidR="00FF0863">
        <w:t>study</w:t>
      </w:r>
      <w:r w:rsidR="00270227">
        <w:t>.</w:t>
      </w:r>
    </w:p>
    <w:p w14:paraId="642AB91C" w14:textId="77777777" w:rsidR="0057101C" w:rsidRDefault="0064168C" w:rsidP="0064168C">
      <w:r>
        <w:t>There is some concern over the power dynamics that come into force when an adult, especially one seen t</w:t>
      </w:r>
      <w:r w:rsidR="0057101C">
        <w:t>o be in a posi</w:t>
      </w:r>
      <w:r w:rsidR="00A33684">
        <w:t xml:space="preserve">tion of authority, for example, </w:t>
      </w:r>
      <w:r>
        <w:t>a teacher</w:t>
      </w:r>
      <w:r w:rsidR="00D44720">
        <w:t>,</w:t>
      </w:r>
      <w:r>
        <w:t xml:space="preserve"> conducts research with children (</w:t>
      </w:r>
      <w:r w:rsidR="00136EE7">
        <w:t>Mcleod, 2008</w:t>
      </w:r>
      <w:r>
        <w:t>). I would argue</w:t>
      </w:r>
      <w:r w:rsidR="004D7267">
        <w:t>, however,</w:t>
      </w:r>
      <w:r>
        <w:t xml:space="preserve"> that my position as class teacher strengthened this research study</w:t>
      </w:r>
      <w:r w:rsidR="004D7267">
        <w:t xml:space="preserve">. </w:t>
      </w:r>
      <w:r>
        <w:t>I was familiar to the children and the</w:t>
      </w:r>
      <w:r w:rsidR="0057101C">
        <w:t>y</w:t>
      </w:r>
      <w:r>
        <w:t xml:space="preserve"> appeared to be comfortable working with me. Smale (2000) argues</w:t>
      </w:r>
      <w:r w:rsidR="00A33684">
        <w:t xml:space="preserve"> that this</w:t>
      </w:r>
      <w:r>
        <w:t xml:space="preserve"> is </w:t>
      </w:r>
      <w:r w:rsidR="000543FB">
        <w:t>because</w:t>
      </w:r>
      <w:r>
        <w:t xml:space="preserve"> children are </w:t>
      </w:r>
      <w:r w:rsidR="004D7267">
        <w:t xml:space="preserve">likely </w:t>
      </w:r>
      <w:r>
        <w:t xml:space="preserve">to trust the intentions of a familiar adult and are </w:t>
      </w:r>
      <w:r w:rsidR="0057101C">
        <w:t xml:space="preserve">consequently more </w:t>
      </w:r>
      <w:r>
        <w:t>responsive than</w:t>
      </w:r>
      <w:r w:rsidR="00136EE7">
        <w:t xml:space="preserve"> they would be to a stranger</w:t>
      </w:r>
      <w:r>
        <w:t xml:space="preserve">.  </w:t>
      </w:r>
    </w:p>
    <w:p w14:paraId="560C5996" w14:textId="77777777" w:rsidR="00270227" w:rsidRDefault="009040C6" w:rsidP="0064168C">
      <w:r>
        <w:t>Although McL</w:t>
      </w:r>
      <w:r w:rsidR="0064168C">
        <w:t xml:space="preserve">eod (2008) expresses concerns about power-dynamics in research with children, he continues to argue persuasively that perceptions of the adult researcher holding the ‘power’ position </w:t>
      </w:r>
      <w:r w:rsidR="0064168C">
        <w:lastRenderedPageBreak/>
        <w:t>can be reduced when children are given choices</w:t>
      </w:r>
      <w:r w:rsidR="0057101C">
        <w:t>,</w:t>
      </w:r>
      <w:r w:rsidR="0064168C">
        <w:t xml:space="preserve"> instead of feeling imposed upon by an adult de</w:t>
      </w:r>
      <w:r w:rsidR="00136EE7">
        <w:t>termined research agenda</w:t>
      </w:r>
      <w:r w:rsidR="0064168C">
        <w:t xml:space="preserve">. As my research agenda prioritised giving children a choice of how to communicate I feel assured that the children maintained a higher status of power. </w:t>
      </w:r>
      <w:r w:rsidR="00F77F59">
        <w:t>I</w:t>
      </w:r>
      <w:r w:rsidR="0064168C">
        <w:t>n response to the documented concerns</w:t>
      </w:r>
      <w:r w:rsidR="00F77F59">
        <w:t>, however,</w:t>
      </w:r>
      <w:r w:rsidR="0064168C">
        <w:t xml:space="preserve"> I still found it necessary to take steps to limit any possible teacher–student power issues, which I will now discuss.</w:t>
      </w:r>
    </w:p>
    <w:p w14:paraId="32D5B758" w14:textId="77777777" w:rsidR="0064168C" w:rsidRDefault="0064168C" w:rsidP="0064168C">
      <w:r>
        <w:t xml:space="preserve">Whether </w:t>
      </w:r>
      <w:r w:rsidR="00DC1364">
        <w:t xml:space="preserve">or not </w:t>
      </w:r>
      <w:r>
        <w:t>the adult researcher is familiar there is some agreement that the issue of ‘power dynamics’ is greatly reduced when children are interviewed in groups, as children feel more relaxed together in a group, especially with fa</w:t>
      </w:r>
      <w:r w:rsidR="00136EE7">
        <w:t>miliar friends (Hill, 2006</w:t>
      </w:r>
      <w:r>
        <w:t xml:space="preserve">; </w:t>
      </w:r>
      <w:r w:rsidRPr="00C95461">
        <w:t>Einarsdottir</w:t>
      </w:r>
      <w:r w:rsidR="00136EE7">
        <w:t>, 2005</w:t>
      </w:r>
      <w:r>
        <w:t>;</w:t>
      </w:r>
      <w:r w:rsidRPr="00C95461">
        <w:t xml:space="preserve"> </w:t>
      </w:r>
      <w:r w:rsidR="00136EE7">
        <w:t>Wilkinson, 2000</w:t>
      </w:r>
      <w:r>
        <w:t xml:space="preserve">).  </w:t>
      </w:r>
      <w:r w:rsidR="00F77F59">
        <w:t>I</w:t>
      </w:r>
      <w:r>
        <w:t xml:space="preserve">n response to </w:t>
      </w:r>
      <w:r w:rsidR="00F60F8D">
        <w:t>this</w:t>
      </w:r>
      <w:r>
        <w:t xml:space="preserve"> </w:t>
      </w:r>
      <w:r w:rsidR="000543FB">
        <w:t>recommendation</w:t>
      </w:r>
      <w:r>
        <w:t xml:space="preserve"> I created research activities that were to be conducted in small groups or at least in pairs. The children seemed to enjoy these group activities and were confident to engage within them.</w:t>
      </w:r>
    </w:p>
    <w:p w14:paraId="4BE77B5E" w14:textId="77777777" w:rsidR="00270227" w:rsidRDefault="0064168C" w:rsidP="0064168C">
      <w:r>
        <w:t>The use of puppets in the research activit</w:t>
      </w:r>
      <w:r w:rsidR="00422C35">
        <w:t xml:space="preserve">ies proved </w:t>
      </w:r>
      <w:r>
        <w:t xml:space="preserve">beneficial as the children were intrinsically motivated and excited to share their experiences with puppets that were a familiar part of our Maternelle setting.  The children knew that Tom and Polly </w:t>
      </w:r>
      <w:r w:rsidR="00D44720">
        <w:t xml:space="preserve">had </w:t>
      </w:r>
      <w:r>
        <w:t>helped the new children when they joined Maternelle</w:t>
      </w:r>
      <w:r w:rsidR="00D44720">
        <w:t>,</w:t>
      </w:r>
      <w:r>
        <w:t xml:space="preserve"> as they helped me take photographs of them engaged in daily activities to share with the new children.  </w:t>
      </w:r>
      <w:r w:rsidR="00F77F59">
        <w:t>T</w:t>
      </w:r>
      <w:r w:rsidR="00DC1364">
        <w:t xml:space="preserve">hey </w:t>
      </w:r>
      <w:r>
        <w:t xml:space="preserve">understood </w:t>
      </w:r>
      <w:r w:rsidR="00F60F8D">
        <w:t xml:space="preserve">that </w:t>
      </w:r>
      <w:r>
        <w:t xml:space="preserve">Tom and Polly now wanted to find </w:t>
      </w:r>
      <w:r w:rsidR="009040C6">
        <w:t xml:space="preserve">out </w:t>
      </w:r>
      <w:r>
        <w:t xml:space="preserve">about Year 1, so that they could help the children make another move. </w:t>
      </w:r>
      <w:r w:rsidR="00DC1364">
        <w:t xml:space="preserve">Whilst I </w:t>
      </w:r>
      <w:r w:rsidR="00422C35">
        <w:t xml:space="preserve">was still controlling the </w:t>
      </w:r>
      <w:r w:rsidR="003444A2">
        <w:t>interview</w:t>
      </w:r>
      <w:r w:rsidR="00422C35">
        <w:t xml:space="preserve"> and selecting questions</w:t>
      </w:r>
      <w:r w:rsidR="00F77F59">
        <w:t>,</w:t>
      </w:r>
      <w:r w:rsidR="00422C35">
        <w:t xml:space="preserve"> I believe </w:t>
      </w:r>
      <w:r w:rsidR="003444A2">
        <w:t>the children</w:t>
      </w:r>
      <w:r w:rsidR="002A7C53">
        <w:t xml:space="preserve"> gained a sense of control as they</w:t>
      </w:r>
      <w:r w:rsidR="003444A2">
        <w:t xml:space="preserve"> took on the role of knowledgeable expert passing on information to the puppets who they perceived to have a genuine interest in the transition process. </w:t>
      </w:r>
      <w:r>
        <w:t xml:space="preserve">    </w:t>
      </w:r>
    </w:p>
    <w:p w14:paraId="0A749B2B" w14:textId="77777777" w:rsidR="00270227" w:rsidRDefault="00422C35" w:rsidP="0064168C">
      <w:r>
        <w:t>A</w:t>
      </w:r>
      <w:r w:rsidR="0064168C">
        <w:t xml:space="preserve"> strength of this study was connected to the opportunity the children had to share their views and perceptions through familiar activities. It would not have been possible for me to create such activities without prior knowledge of </w:t>
      </w:r>
      <w:r w:rsidR="00864351">
        <w:t>the children</w:t>
      </w:r>
      <w:r w:rsidR="0064168C">
        <w:t xml:space="preserve">. </w:t>
      </w:r>
      <w:r>
        <w:t>I would</w:t>
      </w:r>
      <w:r w:rsidR="00F77F59">
        <w:t xml:space="preserve"> thus </w:t>
      </w:r>
      <w:r>
        <w:t xml:space="preserve">argue that </w:t>
      </w:r>
      <w:r w:rsidR="0064168C">
        <w:t>my dual role of class teacher and researcher strengthened the study</w:t>
      </w:r>
      <w:r w:rsidR="00F60F8D">
        <w:t xml:space="preserve"> </w:t>
      </w:r>
      <w:r w:rsidR="0064168C">
        <w:t xml:space="preserve">as I was able to use my knowledge of the participants to create research activities that met their needs and interests.      </w:t>
      </w:r>
    </w:p>
    <w:p w14:paraId="3671882E" w14:textId="77777777" w:rsidR="00F60F8D" w:rsidRDefault="004C4611" w:rsidP="00824BF5">
      <w:r>
        <w:t xml:space="preserve">I will now present details of each of the research activities that were conducted within this study. </w:t>
      </w:r>
    </w:p>
    <w:p w14:paraId="3C821218" w14:textId="77777777" w:rsidR="00824BF5" w:rsidRPr="009818F6" w:rsidRDefault="008F5F9B" w:rsidP="00824BF5">
      <w:pPr>
        <w:rPr>
          <w:rFonts w:asciiTheme="majorHAnsi" w:hAnsiTheme="majorHAnsi"/>
          <w:b/>
          <w:i/>
        </w:rPr>
      </w:pPr>
      <w:r w:rsidRPr="009818F6">
        <w:rPr>
          <w:rFonts w:asciiTheme="majorHAnsi" w:hAnsiTheme="majorHAnsi"/>
          <w:b/>
          <w:i/>
        </w:rPr>
        <w:lastRenderedPageBreak/>
        <w:t xml:space="preserve">Table </w:t>
      </w:r>
      <w:r w:rsidR="00D8333E">
        <w:rPr>
          <w:rFonts w:asciiTheme="majorHAnsi" w:hAnsiTheme="majorHAnsi"/>
          <w:b/>
          <w:i/>
        </w:rPr>
        <w:t>2.2</w:t>
      </w:r>
      <w:r w:rsidR="00F0120C" w:rsidRPr="009818F6">
        <w:rPr>
          <w:rFonts w:asciiTheme="majorHAnsi" w:hAnsiTheme="majorHAnsi"/>
          <w:b/>
          <w:i/>
        </w:rPr>
        <w:t>: Overview of research activities</w:t>
      </w:r>
    </w:p>
    <w:tbl>
      <w:tblPr>
        <w:tblStyle w:val="TableGrid"/>
        <w:tblW w:w="9634" w:type="dxa"/>
        <w:tblLook w:val="04A0" w:firstRow="1" w:lastRow="0" w:firstColumn="1" w:lastColumn="0" w:noHBand="0" w:noVBand="1"/>
      </w:tblPr>
      <w:tblGrid>
        <w:gridCol w:w="2254"/>
        <w:gridCol w:w="2254"/>
        <w:gridCol w:w="2254"/>
        <w:gridCol w:w="2872"/>
      </w:tblGrid>
      <w:tr w:rsidR="00C81F4C" w14:paraId="10AB9D01" w14:textId="77777777" w:rsidTr="00F60F8D">
        <w:tc>
          <w:tcPr>
            <w:tcW w:w="9634" w:type="dxa"/>
            <w:gridSpan w:val="4"/>
          </w:tcPr>
          <w:p w14:paraId="64FD0433" w14:textId="77777777" w:rsidR="00C81F4C" w:rsidRPr="001F7C8B" w:rsidRDefault="00C81F4C" w:rsidP="0002115A">
            <w:pPr>
              <w:spacing w:line="240" w:lineRule="auto"/>
              <w:rPr>
                <w:sz w:val="18"/>
                <w:szCs w:val="18"/>
              </w:rPr>
            </w:pPr>
            <w:r w:rsidRPr="001F7C8B">
              <w:rPr>
                <w:sz w:val="18"/>
                <w:szCs w:val="18"/>
              </w:rPr>
              <w:t>Time</w:t>
            </w:r>
            <w:r w:rsidR="003C4DB8">
              <w:rPr>
                <w:sz w:val="18"/>
                <w:szCs w:val="18"/>
              </w:rPr>
              <w:t>f</w:t>
            </w:r>
            <w:r w:rsidRPr="001F7C8B">
              <w:rPr>
                <w:sz w:val="18"/>
                <w:szCs w:val="18"/>
              </w:rPr>
              <w:t>rame: Commenced</w:t>
            </w:r>
            <w:r w:rsidR="00D44720" w:rsidRPr="001F7C8B">
              <w:rPr>
                <w:sz w:val="18"/>
                <w:szCs w:val="18"/>
              </w:rPr>
              <w:t xml:space="preserve"> 18</w:t>
            </w:r>
            <w:r w:rsidR="00D44720" w:rsidRPr="001F7C8B">
              <w:rPr>
                <w:sz w:val="18"/>
                <w:szCs w:val="18"/>
                <w:vertAlign w:val="superscript"/>
              </w:rPr>
              <w:t>th</w:t>
            </w:r>
            <w:r w:rsidR="00D44720" w:rsidRPr="001F7C8B">
              <w:rPr>
                <w:sz w:val="18"/>
                <w:szCs w:val="18"/>
              </w:rPr>
              <w:t xml:space="preserve"> February </w:t>
            </w:r>
            <w:r w:rsidR="00F77F59" w:rsidRPr="001F7C8B">
              <w:rPr>
                <w:sz w:val="18"/>
                <w:szCs w:val="18"/>
              </w:rPr>
              <w:t>2013 (</w:t>
            </w:r>
            <w:r w:rsidRPr="001F7C8B">
              <w:rPr>
                <w:sz w:val="18"/>
                <w:szCs w:val="18"/>
              </w:rPr>
              <w:t>approx. six weeks)</w:t>
            </w:r>
          </w:p>
          <w:p w14:paraId="5996FE6E" w14:textId="77777777" w:rsidR="00C81F4C" w:rsidRPr="001F7C8B" w:rsidRDefault="00C81F4C" w:rsidP="00F60F8D">
            <w:pPr>
              <w:spacing w:line="240" w:lineRule="auto"/>
              <w:rPr>
                <w:sz w:val="18"/>
                <w:szCs w:val="18"/>
              </w:rPr>
            </w:pPr>
            <w:r w:rsidRPr="001F7C8B">
              <w:rPr>
                <w:sz w:val="18"/>
                <w:szCs w:val="18"/>
              </w:rPr>
              <w:t xml:space="preserve">Activities </w:t>
            </w:r>
            <w:r w:rsidR="00F60F8D" w:rsidRPr="00265F9C">
              <w:rPr>
                <w:sz w:val="18"/>
                <w:szCs w:val="18"/>
              </w:rPr>
              <w:t xml:space="preserve">conducted with the child participants </w:t>
            </w:r>
            <w:r w:rsidRPr="001F7C8B">
              <w:rPr>
                <w:sz w:val="18"/>
                <w:szCs w:val="18"/>
              </w:rPr>
              <w:t xml:space="preserve">are listed below in chronological order of when they </w:t>
            </w:r>
            <w:r w:rsidR="00A631F3">
              <w:rPr>
                <w:sz w:val="18"/>
                <w:szCs w:val="18"/>
              </w:rPr>
              <w:t>occurred</w:t>
            </w:r>
            <w:r w:rsidRPr="001F7C8B">
              <w:rPr>
                <w:sz w:val="18"/>
                <w:szCs w:val="18"/>
              </w:rPr>
              <w:t xml:space="preserve"> within the data collection period.</w:t>
            </w:r>
          </w:p>
        </w:tc>
      </w:tr>
      <w:tr w:rsidR="00C81F4C" w:rsidRPr="00542575" w14:paraId="4B5FEC5E" w14:textId="77777777" w:rsidTr="00F60F8D">
        <w:tc>
          <w:tcPr>
            <w:tcW w:w="2254" w:type="dxa"/>
          </w:tcPr>
          <w:p w14:paraId="22B2D714" w14:textId="77777777" w:rsidR="00C81F4C" w:rsidRPr="001F7C8B" w:rsidRDefault="00C81F4C" w:rsidP="0002115A">
            <w:pPr>
              <w:spacing w:line="240" w:lineRule="auto"/>
              <w:rPr>
                <w:b/>
                <w:sz w:val="18"/>
                <w:szCs w:val="18"/>
              </w:rPr>
            </w:pPr>
            <w:r w:rsidRPr="001F7C8B">
              <w:rPr>
                <w:b/>
                <w:sz w:val="18"/>
                <w:szCs w:val="18"/>
              </w:rPr>
              <w:t>Activity name</w:t>
            </w:r>
          </w:p>
        </w:tc>
        <w:tc>
          <w:tcPr>
            <w:tcW w:w="2254" w:type="dxa"/>
          </w:tcPr>
          <w:p w14:paraId="41F1D815" w14:textId="77777777" w:rsidR="00C81F4C" w:rsidRPr="001F7C8B" w:rsidRDefault="00C81F4C" w:rsidP="0002115A">
            <w:pPr>
              <w:spacing w:line="240" w:lineRule="auto"/>
              <w:rPr>
                <w:b/>
                <w:sz w:val="18"/>
                <w:szCs w:val="18"/>
              </w:rPr>
            </w:pPr>
            <w:r w:rsidRPr="001F7C8B">
              <w:rPr>
                <w:b/>
                <w:sz w:val="18"/>
                <w:szCs w:val="18"/>
              </w:rPr>
              <w:t>Brief details of activity</w:t>
            </w:r>
          </w:p>
        </w:tc>
        <w:tc>
          <w:tcPr>
            <w:tcW w:w="2254" w:type="dxa"/>
          </w:tcPr>
          <w:p w14:paraId="75FB71D8" w14:textId="77777777" w:rsidR="00C81F4C" w:rsidRPr="001F7C8B" w:rsidRDefault="00C81F4C" w:rsidP="0002115A">
            <w:pPr>
              <w:spacing w:line="240" w:lineRule="auto"/>
              <w:rPr>
                <w:b/>
                <w:sz w:val="18"/>
                <w:szCs w:val="18"/>
              </w:rPr>
            </w:pPr>
            <w:r w:rsidRPr="001F7C8B">
              <w:rPr>
                <w:b/>
                <w:sz w:val="18"/>
                <w:szCs w:val="18"/>
              </w:rPr>
              <w:t>Participants</w:t>
            </w:r>
          </w:p>
        </w:tc>
        <w:tc>
          <w:tcPr>
            <w:tcW w:w="2872" w:type="dxa"/>
          </w:tcPr>
          <w:p w14:paraId="4A4B71F7" w14:textId="77777777" w:rsidR="00C81F4C" w:rsidRPr="001F7C8B" w:rsidRDefault="00C81F4C" w:rsidP="0002115A">
            <w:pPr>
              <w:spacing w:line="240" w:lineRule="auto"/>
              <w:rPr>
                <w:b/>
                <w:sz w:val="18"/>
                <w:szCs w:val="18"/>
              </w:rPr>
            </w:pPr>
            <w:r w:rsidRPr="001F7C8B">
              <w:rPr>
                <w:b/>
                <w:sz w:val="18"/>
                <w:szCs w:val="18"/>
              </w:rPr>
              <w:t>How data was recorded</w:t>
            </w:r>
          </w:p>
        </w:tc>
      </w:tr>
      <w:tr w:rsidR="00C81F4C" w14:paraId="603D9BEC" w14:textId="77777777" w:rsidTr="00F60F8D">
        <w:tc>
          <w:tcPr>
            <w:tcW w:w="2254" w:type="dxa"/>
          </w:tcPr>
          <w:p w14:paraId="39FBB19C" w14:textId="77777777" w:rsidR="00C81F4C" w:rsidRPr="001F7C8B" w:rsidRDefault="00067EFD" w:rsidP="0002115A">
            <w:pPr>
              <w:spacing w:line="240" w:lineRule="auto"/>
              <w:rPr>
                <w:sz w:val="18"/>
                <w:szCs w:val="18"/>
              </w:rPr>
            </w:pPr>
            <w:r w:rsidRPr="001F7C8B">
              <w:rPr>
                <w:sz w:val="18"/>
                <w:szCs w:val="18"/>
              </w:rPr>
              <w:t>First</w:t>
            </w:r>
            <w:r w:rsidR="00C81F4C" w:rsidRPr="001F7C8B">
              <w:rPr>
                <w:sz w:val="18"/>
                <w:szCs w:val="18"/>
              </w:rPr>
              <w:t xml:space="preserve"> </w:t>
            </w:r>
            <w:r w:rsidR="00F77F59" w:rsidRPr="001F7C8B">
              <w:rPr>
                <w:sz w:val="18"/>
                <w:szCs w:val="18"/>
              </w:rPr>
              <w:t>i</w:t>
            </w:r>
            <w:r w:rsidR="00C81F4C" w:rsidRPr="001F7C8B">
              <w:rPr>
                <w:sz w:val="18"/>
                <w:szCs w:val="18"/>
              </w:rPr>
              <w:t>nterview</w:t>
            </w:r>
          </w:p>
        </w:tc>
        <w:tc>
          <w:tcPr>
            <w:tcW w:w="2254" w:type="dxa"/>
          </w:tcPr>
          <w:p w14:paraId="07D970E3" w14:textId="77777777" w:rsidR="00C81F4C" w:rsidRPr="001F7C8B" w:rsidRDefault="00C81F4C" w:rsidP="0002115A">
            <w:pPr>
              <w:spacing w:line="240" w:lineRule="auto"/>
              <w:rPr>
                <w:sz w:val="18"/>
                <w:szCs w:val="18"/>
              </w:rPr>
            </w:pPr>
            <w:r w:rsidRPr="001F7C8B">
              <w:rPr>
                <w:sz w:val="18"/>
                <w:szCs w:val="18"/>
              </w:rPr>
              <w:t>Semi-structured interview using Tom and Polly the research puppets.</w:t>
            </w:r>
          </w:p>
        </w:tc>
        <w:tc>
          <w:tcPr>
            <w:tcW w:w="2254" w:type="dxa"/>
          </w:tcPr>
          <w:p w14:paraId="3BCC6552" w14:textId="77777777" w:rsidR="00C81F4C" w:rsidRPr="001F7C8B" w:rsidRDefault="00C81F4C" w:rsidP="0002115A">
            <w:pPr>
              <w:spacing w:line="240" w:lineRule="auto"/>
              <w:rPr>
                <w:sz w:val="18"/>
                <w:szCs w:val="18"/>
              </w:rPr>
            </w:pPr>
            <w:r w:rsidRPr="001F7C8B">
              <w:rPr>
                <w:sz w:val="18"/>
                <w:szCs w:val="18"/>
              </w:rPr>
              <w:t>All six children</w:t>
            </w:r>
          </w:p>
        </w:tc>
        <w:tc>
          <w:tcPr>
            <w:tcW w:w="2872" w:type="dxa"/>
          </w:tcPr>
          <w:p w14:paraId="2B57BEC0" w14:textId="77777777" w:rsidR="00C81F4C" w:rsidRPr="001F7C8B" w:rsidRDefault="00C81F4C" w:rsidP="0002115A">
            <w:pPr>
              <w:spacing w:line="240" w:lineRule="auto"/>
              <w:rPr>
                <w:sz w:val="18"/>
                <w:szCs w:val="18"/>
              </w:rPr>
            </w:pPr>
            <w:r w:rsidRPr="001F7C8B">
              <w:rPr>
                <w:sz w:val="18"/>
                <w:szCs w:val="18"/>
              </w:rPr>
              <w:t>Interview was taped using a digital recorder and then transcribed.</w:t>
            </w:r>
          </w:p>
        </w:tc>
      </w:tr>
      <w:tr w:rsidR="00C81F4C" w14:paraId="24236EDE" w14:textId="77777777" w:rsidTr="00F60F8D">
        <w:tc>
          <w:tcPr>
            <w:tcW w:w="2254" w:type="dxa"/>
          </w:tcPr>
          <w:p w14:paraId="36939436" w14:textId="77777777" w:rsidR="00C81F4C" w:rsidRPr="001F7C8B" w:rsidRDefault="00C81F4C" w:rsidP="0002115A">
            <w:pPr>
              <w:spacing w:line="240" w:lineRule="auto"/>
              <w:rPr>
                <w:sz w:val="18"/>
                <w:szCs w:val="18"/>
              </w:rPr>
            </w:pPr>
            <w:r w:rsidRPr="001F7C8B">
              <w:rPr>
                <w:sz w:val="18"/>
                <w:szCs w:val="18"/>
              </w:rPr>
              <w:t>Drawings</w:t>
            </w:r>
          </w:p>
        </w:tc>
        <w:tc>
          <w:tcPr>
            <w:tcW w:w="2254" w:type="dxa"/>
          </w:tcPr>
          <w:p w14:paraId="56A9AF89" w14:textId="77777777" w:rsidR="00C81F4C" w:rsidRPr="001F7C8B" w:rsidRDefault="00C81F4C" w:rsidP="0002115A">
            <w:pPr>
              <w:spacing w:line="240" w:lineRule="auto"/>
              <w:rPr>
                <w:sz w:val="18"/>
                <w:szCs w:val="18"/>
              </w:rPr>
            </w:pPr>
            <w:r w:rsidRPr="001F7C8B">
              <w:rPr>
                <w:sz w:val="18"/>
                <w:szCs w:val="18"/>
              </w:rPr>
              <w:t>Children drew pictures to represent their experiences of the two settings. I conversed with the children as they did so. Tom and Polly (the research puppets) watched so that the children could offer them explanations as they drew.</w:t>
            </w:r>
          </w:p>
        </w:tc>
        <w:tc>
          <w:tcPr>
            <w:tcW w:w="2254" w:type="dxa"/>
          </w:tcPr>
          <w:p w14:paraId="46C00564" w14:textId="77777777" w:rsidR="00C81F4C" w:rsidRPr="001F7C8B" w:rsidRDefault="00C81F4C" w:rsidP="0002115A">
            <w:pPr>
              <w:spacing w:line="240" w:lineRule="auto"/>
              <w:rPr>
                <w:sz w:val="18"/>
                <w:szCs w:val="18"/>
              </w:rPr>
            </w:pPr>
            <w:r w:rsidRPr="001F7C8B">
              <w:rPr>
                <w:sz w:val="18"/>
                <w:szCs w:val="18"/>
              </w:rPr>
              <w:t>Three children participated at once so the activity was conducted twice</w:t>
            </w:r>
          </w:p>
        </w:tc>
        <w:tc>
          <w:tcPr>
            <w:tcW w:w="2872" w:type="dxa"/>
          </w:tcPr>
          <w:p w14:paraId="4F9BB960" w14:textId="77777777" w:rsidR="00C81F4C" w:rsidRPr="001F7C8B" w:rsidRDefault="00C81F4C" w:rsidP="0002115A">
            <w:pPr>
              <w:spacing w:line="240" w:lineRule="auto"/>
              <w:rPr>
                <w:sz w:val="18"/>
                <w:szCs w:val="18"/>
              </w:rPr>
            </w:pPr>
            <w:r w:rsidRPr="001F7C8B">
              <w:rPr>
                <w:sz w:val="18"/>
                <w:szCs w:val="18"/>
              </w:rPr>
              <w:t>Notes were taken during the activity to record children’s conversations and comments.</w:t>
            </w:r>
          </w:p>
        </w:tc>
      </w:tr>
      <w:tr w:rsidR="00C81F4C" w14:paraId="4A2BFABD" w14:textId="77777777" w:rsidTr="00F60F8D">
        <w:tc>
          <w:tcPr>
            <w:tcW w:w="2254" w:type="dxa"/>
          </w:tcPr>
          <w:p w14:paraId="7E611010" w14:textId="77777777" w:rsidR="00C81F4C" w:rsidRPr="001F7C8B" w:rsidRDefault="00C81F4C" w:rsidP="0002115A">
            <w:pPr>
              <w:spacing w:line="240" w:lineRule="auto"/>
              <w:rPr>
                <w:sz w:val="18"/>
                <w:szCs w:val="18"/>
              </w:rPr>
            </w:pPr>
            <w:r w:rsidRPr="001F7C8B">
              <w:rPr>
                <w:sz w:val="18"/>
                <w:szCs w:val="18"/>
              </w:rPr>
              <w:t xml:space="preserve">Small </w:t>
            </w:r>
            <w:r w:rsidR="00F77F59" w:rsidRPr="001F7C8B">
              <w:rPr>
                <w:sz w:val="18"/>
                <w:szCs w:val="18"/>
              </w:rPr>
              <w:t>w</w:t>
            </w:r>
            <w:r w:rsidRPr="001F7C8B">
              <w:rPr>
                <w:sz w:val="18"/>
                <w:szCs w:val="18"/>
              </w:rPr>
              <w:t>o</w:t>
            </w:r>
            <w:r w:rsidR="00F77F59" w:rsidRPr="001F7C8B">
              <w:rPr>
                <w:sz w:val="18"/>
                <w:szCs w:val="18"/>
              </w:rPr>
              <w:t>r</w:t>
            </w:r>
            <w:r w:rsidRPr="001F7C8B">
              <w:rPr>
                <w:sz w:val="18"/>
                <w:szCs w:val="18"/>
              </w:rPr>
              <w:t xml:space="preserve">ld </w:t>
            </w:r>
            <w:r w:rsidR="00F77F59" w:rsidRPr="001F7C8B">
              <w:rPr>
                <w:sz w:val="18"/>
                <w:szCs w:val="18"/>
              </w:rPr>
              <w:t>p</w:t>
            </w:r>
            <w:r w:rsidRPr="001F7C8B">
              <w:rPr>
                <w:sz w:val="18"/>
                <w:szCs w:val="18"/>
              </w:rPr>
              <w:t>lay</w:t>
            </w:r>
          </w:p>
        </w:tc>
        <w:tc>
          <w:tcPr>
            <w:tcW w:w="2254" w:type="dxa"/>
          </w:tcPr>
          <w:p w14:paraId="6CB238B6" w14:textId="77777777" w:rsidR="00C81F4C" w:rsidRPr="001F7C8B" w:rsidRDefault="00C81F4C" w:rsidP="0002115A">
            <w:pPr>
              <w:spacing w:line="240" w:lineRule="auto"/>
              <w:rPr>
                <w:sz w:val="18"/>
                <w:szCs w:val="18"/>
              </w:rPr>
            </w:pPr>
            <w:r w:rsidRPr="001F7C8B">
              <w:rPr>
                <w:sz w:val="18"/>
                <w:szCs w:val="18"/>
              </w:rPr>
              <w:t xml:space="preserve">Children played with small world sets that were set up to resemble the two different settings. I asked questions as they played and joined their play when invited. Once more Tom and Polly watched so that the children were free to engage with them as they played. </w:t>
            </w:r>
          </w:p>
        </w:tc>
        <w:tc>
          <w:tcPr>
            <w:tcW w:w="2254" w:type="dxa"/>
          </w:tcPr>
          <w:p w14:paraId="0C36848C" w14:textId="77777777" w:rsidR="00C81F4C" w:rsidRPr="001F7C8B" w:rsidRDefault="00C81F4C" w:rsidP="0002115A">
            <w:pPr>
              <w:spacing w:line="240" w:lineRule="auto"/>
              <w:rPr>
                <w:sz w:val="18"/>
                <w:szCs w:val="18"/>
              </w:rPr>
            </w:pPr>
            <w:r w:rsidRPr="001F7C8B">
              <w:rPr>
                <w:sz w:val="18"/>
                <w:szCs w:val="18"/>
              </w:rPr>
              <w:t>Three children participated at once so the activity was conducted twice</w:t>
            </w:r>
          </w:p>
        </w:tc>
        <w:tc>
          <w:tcPr>
            <w:tcW w:w="2872" w:type="dxa"/>
          </w:tcPr>
          <w:p w14:paraId="2287AE07" w14:textId="77777777" w:rsidR="00C81F4C" w:rsidRPr="001F7C8B" w:rsidRDefault="00C81F4C" w:rsidP="0002115A">
            <w:pPr>
              <w:spacing w:line="240" w:lineRule="auto"/>
              <w:rPr>
                <w:sz w:val="18"/>
                <w:szCs w:val="18"/>
              </w:rPr>
            </w:pPr>
            <w:r w:rsidRPr="001F7C8B">
              <w:rPr>
                <w:sz w:val="18"/>
                <w:szCs w:val="18"/>
              </w:rPr>
              <w:t>The activity was taped using a digital recorder and then transcribed.</w:t>
            </w:r>
          </w:p>
        </w:tc>
      </w:tr>
      <w:tr w:rsidR="00C81F4C" w14:paraId="1E4ADAE4" w14:textId="77777777" w:rsidTr="00F60F8D">
        <w:tc>
          <w:tcPr>
            <w:tcW w:w="2254" w:type="dxa"/>
          </w:tcPr>
          <w:p w14:paraId="143F0758" w14:textId="77777777" w:rsidR="00C81F4C" w:rsidRPr="001F7C8B" w:rsidRDefault="00C81F4C" w:rsidP="0002115A">
            <w:pPr>
              <w:spacing w:line="240" w:lineRule="auto"/>
              <w:rPr>
                <w:sz w:val="18"/>
                <w:szCs w:val="18"/>
              </w:rPr>
            </w:pPr>
            <w:r w:rsidRPr="001F7C8B">
              <w:rPr>
                <w:sz w:val="18"/>
                <w:szCs w:val="18"/>
              </w:rPr>
              <w:t>Photographs</w:t>
            </w:r>
          </w:p>
        </w:tc>
        <w:tc>
          <w:tcPr>
            <w:tcW w:w="2254" w:type="dxa"/>
          </w:tcPr>
          <w:p w14:paraId="510976E9" w14:textId="77777777" w:rsidR="00C81F4C" w:rsidRPr="001F7C8B" w:rsidRDefault="00C81F4C" w:rsidP="0002115A">
            <w:pPr>
              <w:spacing w:line="240" w:lineRule="auto"/>
              <w:rPr>
                <w:sz w:val="18"/>
                <w:szCs w:val="18"/>
              </w:rPr>
            </w:pPr>
            <w:r w:rsidRPr="001F7C8B">
              <w:rPr>
                <w:sz w:val="18"/>
                <w:szCs w:val="18"/>
              </w:rPr>
              <w:t>Children took photographs of the two different settings</w:t>
            </w:r>
          </w:p>
        </w:tc>
        <w:tc>
          <w:tcPr>
            <w:tcW w:w="2254" w:type="dxa"/>
          </w:tcPr>
          <w:p w14:paraId="7323AE78" w14:textId="77777777" w:rsidR="00C81F4C" w:rsidRPr="001F7C8B" w:rsidRDefault="00C81F4C" w:rsidP="0002115A">
            <w:pPr>
              <w:spacing w:line="240" w:lineRule="auto"/>
              <w:rPr>
                <w:sz w:val="18"/>
                <w:szCs w:val="18"/>
              </w:rPr>
            </w:pPr>
            <w:r w:rsidRPr="001F7C8B">
              <w:rPr>
                <w:sz w:val="18"/>
                <w:szCs w:val="18"/>
              </w:rPr>
              <w:t>Three children participated at once so the activity was conducted twice</w:t>
            </w:r>
          </w:p>
        </w:tc>
        <w:tc>
          <w:tcPr>
            <w:tcW w:w="2872" w:type="dxa"/>
          </w:tcPr>
          <w:p w14:paraId="3AE92C07" w14:textId="77777777" w:rsidR="00C81F4C" w:rsidRPr="001F7C8B" w:rsidRDefault="00C81F4C" w:rsidP="0002115A">
            <w:pPr>
              <w:spacing w:line="240" w:lineRule="auto"/>
              <w:rPr>
                <w:sz w:val="18"/>
                <w:szCs w:val="18"/>
              </w:rPr>
            </w:pPr>
            <w:r w:rsidRPr="001F7C8B">
              <w:rPr>
                <w:sz w:val="18"/>
                <w:szCs w:val="18"/>
              </w:rPr>
              <w:t>The children’s photograph</w:t>
            </w:r>
            <w:r w:rsidR="00F77F59" w:rsidRPr="001F7C8B">
              <w:rPr>
                <w:sz w:val="18"/>
                <w:szCs w:val="18"/>
              </w:rPr>
              <w:t>s</w:t>
            </w:r>
            <w:r w:rsidRPr="001F7C8B">
              <w:rPr>
                <w:sz w:val="18"/>
                <w:szCs w:val="18"/>
              </w:rPr>
              <w:t xml:space="preserve"> were the data.</w:t>
            </w:r>
          </w:p>
        </w:tc>
      </w:tr>
      <w:tr w:rsidR="00C81F4C" w14:paraId="5F995F16" w14:textId="77777777" w:rsidTr="00F60F8D">
        <w:tc>
          <w:tcPr>
            <w:tcW w:w="2254" w:type="dxa"/>
          </w:tcPr>
          <w:p w14:paraId="38BC2835" w14:textId="77777777" w:rsidR="00C81F4C" w:rsidRPr="001F7C8B" w:rsidRDefault="00C81F4C" w:rsidP="0002115A">
            <w:pPr>
              <w:spacing w:line="240" w:lineRule="auto"/>
              <w:rPr>
                <w:sz w:val="18"/>
                <w:szCs w:val="18"/>
              </w:rPr>
            </w:pPr>
            <w:r w:rsidRPr="001F7C8B">
              <w:rPr>
                <w:sz w:val="18"/>
                <w:szCs w:val="18"/>
              </w:rPr>
              <w:t xml:space="preserve">Photograph </w:t>
            </w:r>
            <w:r w:rsidR="00F77F59" w:rsidRPr="001F7C8B">
              <w:rPr>
                <w:sz w:val="18"/>
                <w:szCs w:val="18"/>
              </w:rPr>
              <w:t>i</w:t>
            </w:r>
            <w:r w:rsidRPr="001F7C8B">
              <w:rPr>
                <w:sz w:val="18"/>
                <w:szCs w:val="18"/>
              </w:rPr>
              <w:t>nterviews</w:t>
            </w:r>
          </w:p>
        </w:tc>
        <w:tc>
          <w:tcPr>
            <w:tcW w:w="2254" w:type="dxa"/>
          </w:tcPr>
          <w:p w14:paraId="255F48C1" w14:textId="77777777" w:rsidR="00C81F4C" w:rsidRPr="001F7C8B" w:rsidRDefault="00C81F4C" w:rsidP="0002115A">
            <w:pPr>
              <w:spacing w:line="240" w:lineRule="auto"/>
              <w:rPr>
                <w:sz w:val="18"/>
                <w:szCs w:val="18"/>
              </w:rPr>
            </w:pPr>
            <w:r w:rsidRPr="001F7C8B">
              <w:rPr>
                <w:sz w:val="18"/>
                <w:szCs w:val="18"/>
              </w:rPr>
              <w:t>Semi-structured interview using the children’s own photographs as stimulus for questions and discussion. Tom and Polly were used again.</w:t>
            </w:r>
          </w:p>
        </w:tc>
        <w:tc>
          <w:tcPr>
            <w:tcW w:w="2254" w:type="dxa"/>
          </w:tcPr>
          <w:p w14:paraId="5376E33D" w14:textId="77777777" w:rsidR="00C81F4C" w:rsidRPr="001F7C8B" w:rsidRDefault="00C81F4C" w:rsidP="0002115A">
            <w:pPr>
              <w:spacing w:line="240" w:lineRule="auto"/>
              <w:rPr>
                <w:sz w:val="18"/>
                <w:szCs w:val="18"/>
              </w:rPr>
            </w:pPr>
            <w:r w:rsidRPr="001F7C8B">
              <w:rPr>
                <w:sz w:val="18"/>
                <w:szCs w:val="18"/>
              </w:rPr>
              <w:t>Three children participated at once so the activity was conducted twice</w:t>
            </w:r>
          </w:p>
        </w:tc>
        <w:tc>
          <w:tcPr>
            <w:tcW w:w="2872" w:type="dxa"/>
          </w:tcPr>
          <w:p w14:paraId="12F86DCF" w14:textId="77777777" w:rsidR="00C81F4C" w:rsidRPr="001F7C8B" w:rsidRDefault="00C81F4C" w:rsidP="0002115A">
            <w:pPr>
              <w:spacing w:line="240" w:lineRule="auto"/>
              <w:rPr>
                <w:sz w:val="18"/>
                <w:szCs w:val="18"/>
              </w:rPr>
            </w:pPr>
            <w:r w:rsidRPr="001F7C8B">
              <w:rPr>
                <w:sz w:val="18"/>
                <w:szCs w:val="18"/>
              </w:rPr>
              <w:t>Interview was taped using a digital recorder and then transcribed.</w:t>
            </w:r>
          </w:p>
        </w:tc>
      </w:tr>
      <w:tr w:rsidR="00C81F4C" w14:paraId="065E7D6D" w14:textId="77777777" w:rsidTr="00F60F8D">
        <w:tc>
          <w:tcPr>
            <w:tcW w:w="2254" w:type="dxa"/>
          </w:tcPr>
          <w:p w14:paraId="19E1B45F" w14:textId="77777777" w:rsidR="00C81F4C" w:rsidRPr="001F7C8B" w:rsidRDefault="00C81F4C" w:rsidP="0002115A">
            <w:pPr>
              <w:spacing w:line="240" w:lineRule="auto"/>
              <w:rPr>
                <w:sz w:val="18"/>
                <w:szCs w:val="18"/>
              </w:rPr>
            </w:pPr>
            <w:r w:rsidRPr="001F7C8B">
              <w:rPr>
                <w:sz w:val="18"/>
                <w:szCs w:val="18"/>
              </w:rPr>
              <w:t xml:space="preserve">Photograph and </w:t>
            </w:r>
            <w:r w:rsidR="00F77F59" w:rsidRPr="001F7C8B">
              <w:rPr>
                <w:sz w:val="18"/>
                <w:szCs w:val="18"/>
              </w:rPr>
              <w:t>f</w:t>
            </w:r>
            <w:r w:rsidRPr="001F7C8B">
              <w:rPr>
                <w:sz w:val="18"/>
                <w:szCs w:val="18"/>
              </w:rPr>
              <w:t xml:space="preserve">eelings </w:t>
            </w:r>
            <w:r w:rsidR="00F77F59" w:rsidRPr="001F7C8B">
              <w:rPr>
                <w:sz w:val="18"/>
                <w:szCs w:val="18"/>
              </w:rPr>
              <w:t>i</w:t>
            </w:r>
            <w:r w:rsidRPr="001F7C8B">
              <w:rPr>
                <w:sz w:val="18"/>
                <w:szCs w:val="18"/>
              </w:rPr>
              <w:t>nterview</w:t>
            </w:r>
          </w:p>
        </w:tc>
        <w:tc>
          <w:tcPr>
            <w:tcW w:w="2254" w:type="dxa"/>
          </w:tcPr>
          <w:p w14:paraId="02D17123" w14:textId="77777777" w:rsidR="00C81F4C" w:rsidRPr="001F7C8B" w:rsidRDefault="00C81F4C" w:rsidP="0002115A">
            <w:pPr>
              <w:spacing w:line="240" w:lineRule="auto"/>
              <w:rPr>
                <w:sz w:val="18"/>
                <w:szCs w:val="18"/>
              </w:rPr>
            </w:pPr>
            <w:r w:rsidRPr="001F7C8B">
              <w:rPr>
                <w:sz w:val="18"/>
                <w:szCs w:val="18"/>
              </w:rPr>
              <w:t>Semi-structured interview using the children’s own photographs combined with feelings cards as a stimulus for questions and discussion. Tom and Polly were used again.</w:t>
            </w:r>
          </w:p>
        </w:tc>
        <w:tc>
          <w:tcPr>
            <w:tcW w:w="2254" w:type="dxa"/>
          </w:tcPr>
          <w:p w14:paraId="37EE1046" w14:textId="77777777" w:rsidR="00C81F4C" w:rsidRPr="001F7C8B" w:rsidRDefault="00C81F4C" w:rsidP="0002115A">
            <w:pPr>
              <w:spacing w:line="240" w:lineRule="auto"/>
              <w:rPr>
                <w:sz w:val="18"/>
                <w:szCs w:val="18"/>
              </w:rPr>
            </w:pPr>
            <w:r w:rsidRPr="001F7C8B">
              <w:rPr>
                <w:sz w:val="18"/>
                <w:szCs w:val="18"/>
              </w:rPr>
              <w:t>Three children participated at once so the activity was conducted twice</w:t>
            </w:r>
          </w:p>
        </w:tc>
        <w:tc>
          <w:tcPr>
            <w:tcW w:w="2872" w:type="dxa"/>
          </w:tcPr>
          <w:p w14:paraId="42F32EFD" w14:textId="77777777" w:rsidR="00C81F4C" w:rsidRPr="001F7C8B" w:rsidRDefault="00C81F4C" w:rsidP="0002115A">
            <w:pPr>
              <w:spacing w:line="240" w:lineRule="auto"/>
              <w:rPr>
                <w:sz w:val="18"/>
                <w:szCs w:val="18"/>
              </w:rPr>
            </w:pPr>
            <w:r w:rsidRPr="001F7C8B">
              <w:rPr>
                <w:sz w:val="18"/>
                <w:szCs w:val="18"/>
              </w:rPr>
              <w:t>Interview was taped using a digital recorder and then transcribed.</w:t>
            </w:r>
          </w:p>
        </w:tc>
      </w:tr>
      <w:tr w:rsidR="00C81F4C" w14:paraId="5CDB4DF3" w14:textId="77777777" w:rsidTr="00F60F8D">
        <w:tc>
          <w:tcPr>
            <w:tcW w:w="2254" w:type="dxa"/>
          </w:tcPr>
          <w:p w14:paraId="71FE6615" w14:textId="77777777" w:rsidR="00C81F4C" w:rsidRPr="001F7C8B" w:rsidRDefault="00C81F4C" w:rsidP="0002115A">
            <w:pPr>
              <w:spacing w:line="240" w:lineRule="auto"/>
              <w:rPr>
                <w:sz w:val="18"/>
                <w:szCs w:val="18"/>
              </w:rPr>
            </w:pPr>
            <w:r w:rsidRPr="001F7C8B">
              <w:rPr>
                <w:sz w:val="18"/>
                <w:szCs w:val="18"/>
              </w:rPr>
              <w:t xml:space="preserve">Guided </w:t>
            </w:r>
            <w:r w:rsidR="00F77F59" w:rsidRPr="001F7C8B">
              <w:rPr>
                <w:sz w:val="18"/>
                <w:szCs w:val="18"/>
              </w:rPr>
              <w:t>t</w:t>
            </w:r>
            <w:r w:rsidRPr="001F7C8B">
              <w:rPr>
                <w:sz w:val="18"/>
                <w:szCs w:val="18"/>
              </w:rPr>
              <w:t>our</w:t>
            </w:r>
          </w:p>
        </w:tc>
        <w:tc>
          <w:tcPr>
            <w:tcW w:w="2254" w:type="dxa"/>
          </w:tcPr>
          <w:p w14:paraId="479F2944" w14:textId="77777777" w:rsidR="00C81F4C" w:rsidRPr="001F7C8B" w:rsidRDefault="00C81F4C" w:rsidP="0002115A">
            <w:pPr>
              <w:spacing w:line="240" w:lineRule="auto"/>
              <w:rPr>
                <w:sz w:val="18"/>
                <w:szCs w:val="18"/>
              </w:rPr>
            </w:pPr>
            <w:r w:rsidRPr="001F7C8B">
              <w:rPr>
                <w:sz w:val="18"/>
                <w:szCs w:val="18"/>
              </w:rPr>
              <w:t>The children took the study puppets Tom and Polly on a guided tour of the Year 1 setting. They decided what to show Tom and Polly and what to tell them.</w:t>
            </w:r>
          </w:p>
        </w:tc>
        <w:tc>
          <w:tcPr>
            <w:tcW w:w="2254" w:type="dxa"/>
          </w:tcPr>
          <w:p w14:paraId="3FFEF670" w14:textId="77777777" w:rsidR="00C81F4C" w:rsidRPr="001F7C8B" w:rsidRDefault="00C81F4C" w:rsidP="0002115A">
            <w:pPr>
              <w:spacing w:line="240" w:lineRule="auto"/>
              <w:rPr>
                <w:sz w:val="18"/>
                <w:szCs w:val="18"/>
              </w:rPr>
            </w:pPr>
            <w:r w:rsidRPr="001F7C8B">
              <w:rPr>
                <w:sz w:val="18"/>
                <w:szCs w:val="18"/>
              </w:rPr>
              <w:t>Two children participated at once so the activity was conducted three times.</w:t>
            </w:r>
          </w:p>
        </w:tc>
        <w:tc>
          <w:tcPr>
            <w:tcW w:w="2872" w:type="dxa"/>
          </w:tcPr>
          <w:p w14:paraId="3340ED45" w14:textId="77777777" w:rsidR="00C81F4C" w:rsidRPr="001F7C8B" w:rsidRDefault="00C81F4C" w:rsidP="0002115A">
            <w:pPr>
              <w:spacing w:line="240" w:lineRule="auto"/>
              <w:rPr>
                <w:sz w:val="18"/>
                <w:szCs w:val="18"/>
              </w:rPr>
            </w:pPr>
            <w:r w:rsidRPr="001F7C8B">
              <w:rPr>
                <w:sz w:val="18"/>
                <w:szCs w:val="18"/>
              </w:rPr>
              <w:t>The activity was taped using a digital recorder and then transcribed.</w:t>
            </w:r>
          </w:p>
        </w:tc>
      </w:tr>
      <w:tr w:rsidR="00C81F4C" w14:paraId="2535281E" w14:textId="77777777" w:rsidTr="00F60F8D">
        <w:tc>
          <w:tcPr>
            <w:tcW w:w="2254" w:type="dxa"/>
          </w:tcPr>
          <w:p w14:paraId="644A53F8" w14:textId="77777777" w:rsidR="00C81F4C" w:rsidRPr="001F7C8B" w:rsidRDefault="00C81F4C" w:rsidP="0002115A">
            <w:pPr>
              <w:spacing w:line="240" w:lineRule="auto"/>
              <w:rPr>
                <w:sz w:val="18"/>
                <w:szCs w:val="18"/>
              </w:rPr>
            </w:pPr>
            <w:r w:rsidRPr="001F7C8B">
              <w:rPr>
                <w:sz w:val="18"/>
                <w:szCs w:val="18"/>
              </w:rPr>
              <w:t xml:space="preserve">Final </w:t>
            </w:r>
            <w:r w:rsidR="00F77F59" w:rsidRPr="001F7C8B">
              <w:rPr>
                <w:sz w:val="18"/>
                <w:szCs w:val="18"/>
              </w:rPr>
              <w:t>i</w:t>
            </w:r>
            <w:r w:rsidRPr="001F7C8B">
              <w:rPr>
                <w:sz w:val="18"/>
                <w:szCs w:val="18"/>
              </w:rPr>
              <w:t>nterview</w:t>
            </w:r>
          </w:p>
        </w:tc>
        <w:tc>
          <w:tcPr>
            <w:tcW w:w="2254" w:type="dxa"/>
          </w:tcPr>
          <w:p w14:paraId="12843221" w14:textId="77777777" w:rsidR="00C81F4C" w:rsidRPr="001F7C8B" w:rsidRDefault="00C81F4C" w:rsidP="0002115A">
            <w:pPr>
              <w:spacing w:line="240" w:lineRule="auto"/>
              <w:rPr>
                <w:sz w:val="18"/>
                <w:szCs w:val="18"/>
              </w:rPr>
            </w:pPr>
            <w:r w:rsidRPr="001F7C8B">
              <w:rPr>
                <w:sz w:val="18"/>
                <w:szCs w:val="18"/>
              </w:rPr>
              <w:t>Semi-structured interview using Tom and Polly.</w:t>
            </w:r>
          </w:p>
        </w:tc>
        <w:tc>
          <w:tcPr>
            <w:tcW w:w="2254" w:type="dxa"/>
          </w:tcPr>
          <w:p w14:paraId="7483D814" w14:textId="77777777" w:rsidR="00C81F4C" w:rsidRPr="001F7C8B" w:rsidRDefault="00C81F4C" w:rsidP="0002115A">
            <w:pPr>
              <w:spacing w:line="240" w:lineRule="auto"/>
              <w:rPr>
                <w:sz w:val="18"/>
                <w:szCs w:val="18"/>
              </w:rPr>
            </w:pPr>
            <w:r w:rsidRPr="001F7C8B">
              <w:rPr>
                <w:sz w:val="18"/>
                <w:szCs w:val="18"/>
              </w:rPr>
              <w:t xml:space="preserve">Five children attended a group </w:t>
            </w:r>
            <w:r w:rsidR="000543FB" w:rsidRPr="001F7C8B">
              <w:rPr>
                <w:sz w:val="18"/>
                <w:szCs w:val="18"/>
              </w:rPr>
              <w:t>interview,</w:t>
            </w:r>
            <w:r w:rsidRPr="001F7C8B">
              <w:rPr>
                <w:sz w:val="18"/>
                <w:szCs w:val="18"/>
              </w:rPr>
              <w:t xml:space="preserve"> as one child was absent. </w:t>
            </w:r>
          </w:p>
          <w:p w14:paraId="01056B09" w14:textId="77777777" w:rsidR="00C81F4C" w:rsidRPr="001F7C8B" w:rsidRDefault="00C81F4C" w:rsidP="0002115A">
            <w:pPr>
              <w:spacing w:line="240" w:lineRule="auto"/>
              <w:rPr>
                <w:sz w:val="18"/>
                <w:szCs w:val="18"/>
              </w:rPr>
            </w:pPr>
            <w:r w:rsidRPr="001F7C8B">
              <w:rPr>
                <w:sz w:val="18"/>
                <w:szCs w:val="18"/>
              </w:rPr>
              <w:t>The child who had been absent chose to attend an individual interview once he returned.</w:t>
            </w:r>
          </w:p>
        </w:tc>
        <w:tc>
          <w:tcPr>
            <w:tcW w:w="2872" w:type="dxa"/>
          </w:tcPr>
          <w:p w14:paraId="47E7DDCF" w14:textId="77777777" w:rsidR="00C81F4C" w:rsidRPr="001F7C8B" w:rsidRDefault="00C81F4C" w:rsidP="0002115A">
            <w:pPr>
              <w:spacing w:line="240" w:lineRule="auto"/>
              <w:rPr>
                <w:sz w:val="18"/>
                <w:szCs w:val="18"/>
              </w:rPr>
            </w:pPr>
            <w:r w:rsidRPr="001F7C8B">
              <w:rPr>
                <w:sz w:val="18"/>
                <w:szCs w:val="18"/>
              </w:rPr>
              <w:t>Interviews were taped using a digital recorder and then transcribed.</w:t>
            </w:r>
          </w:p>
        </w:tc>
      </w:tr>
      <w:tr w:rsidR="00C81F4C" w14:paraId="5BBED0EC" w14:textId="77777777" w:rsidTr="00F60F8D">
        <w:tc>
          <w:tcPr>
            <w:tcW w:w="2254" w:type="dxa"/>
          </w:tcPr>
          <w:p w14:paraId="0350C4A5" w14:textId="77777777" w:rsidR="00C81F4C" w:rsidRPr="001F7C8B" w:rsidRDefault="00C81F4C" w:rsidP="0002115A">
            <w:pPr>
              <w:spacing w:line="240" w:lineRule="auto"/>
              <w:rPr>
                <w:sz w:val="18"/>
                <w:szCs w:val="18"/>
              </w:rPr>
            </w:pPr>
            <w:r w:rsidRPr="001F7C8B">
              <w:rPr>
                <w:sz w:val="18"/>
                <w:szCs w:val="18"/>
              </w:rPr>
              <w:t>Interview (adults)</w:t>
            </w:r>
          </w:p>
        </w:tc>
        <w:tc>
          <w:tcPr>
            <w:tcW w:w="2254" w:type="dxa"/>
          </w:tcPr>
          <w:p w14:paraId="4C9494D4" w14:textId="77777777" w:rsidR="00C81F4C" w:rsidRPr="001F7C8B" w:rsidRDefault="00C81F4C" w:rsidP="0002115A">
            <w:pPr>
              <w:spacing w:line="240" w:lineRule="auto"/>
              <w:rPr>
                <w:sz w:val="18"/>
                <w:szCs w:val="18"/>
              </w:rPr>
            </w:pPr>
            <w:r w:rsidRPr="001F7C8B">
              <w:rPr>
                <w:sz w:val="18"/>
                <w:szCs w:val="18"/>
              </w:rPr>
              <w:t>Semi-structured interviews</w:t>
            </w:r>
          </w:p>
        </w:tc>
        <w:tc>
          <w:tcPr>
            <w:tcW w:w="2254" w:type="dxa"/>
          </w:tcPr>
          <w:p w14:paraId="7B1E6D45" w14:textId="77777777" w:rsidR="00C81F4C" w:rsidRPr="001F7C8B" w:rsidRDefault="00C81F4C" w:rsidP="0002115A">
            <w:pPr>
              <w:spacing w:line="240" w:lineRule="auto"/>
              <w:rPr>
                <w:sz w:val="18"/>
                <w:szCs w:val="18"/>
              </w:rPr>
            </w:pPr>
            <w:r w:rsidRPr="001F7C8B">
              <w:rPr>
                <w:sz w:val="18"/>
                <w:szCs w:val="18"/>
              </w:rPr>
              <w:t>Three parents were interviewed individually and three attended a group interview together. All teaching staff were interviewed individually.</w:t>
            </w:r>
          </w:p>
        </w:tc>
        <w:tc>
          <w:tcPr>
            <w:tcW w:w="2872" w:type="dxa"/>
          </w:tcPr>
          <w:p w14:paraId="5952E242" w14:textId="77777777" w:rsidR="00C81F4C" w:rsidRPr="001F7C8B" w:rsidRDefault="00C81F4C" w:rsidP="0002115A">
            <w:pPr>
              <w:spacing w:line="240" w:lineRule="auto"/>
              <w:rPr>
                <w:sz w:val="18"/>
                <w:szCs w:val="18"/>
              </w:rPr>
            </w:pPr>
            <w:r w:rsidRPr="001F7C8B">
              <w:rPr>
                <w:sz w:val="18"/>
                <w:szCs w:val="18"/>
              </w:rPr>
              <w:t>Interviews were taped using a digital recorder and then transcribed.</w:t>
            </w:r>
          </w:p>
        </w:tc>
      </w:tr>
      <w:tr w:rsidR="00C81F4C" w14:paraId="3CA23F08" w14:textId="77777777" w:rsidTr="00F60F8D">
        <w:tc>
          <w:tcPr>
            <w:tcW w:w="9634" w:type="dxa"/>
            <w:gridSpan w:val="4"/>
          </w:tcPr>
          <w:p w14:paraId="4261CA7F" w14:textId="77777777" w:rsidR="00C81F4C" w:rsidRPr="001F7C8B" w:rsidRDefault="00C81F4C" w:rsidP="0002115A">
            <w:pPr>
              <w:spacing w:line="240" w:lineRule="auto"/>
              <w:rPr>
                <w:sz w:val="18"/>
                <w:szCs w:val="18"/>
              </w:rPr>
            </w:pPr>
            <w:r w:rsidRPr="001F7C8B">
              <w:rPr>
                <w:sz w:val="18"/>
                <w:szCs w:val="18"/>
              </w:rPr>
              <w:t>The adult interviews listed above were conducted at various times throughout the data collection period according to availability.</w:t>
            </w:r>
          </w:p>
        </w:tc>
      </w:tr>
    </w:tbl>
    <w:p w14:paraId="3758E807" w14:textId="77777777" w:rsidR="00934942" w:rsidRDefault="00C81F4C" w:rsidP="00C81F4C">
      <w:pPr>
        <w:rPr>
          <w:b/>
        </w:rPr>
      </w:pPr>
      <w:r>
        <w:lastRenderedPageBreak/>
        <w:t xml:space="preserve">Within the above table I referred to Tom and Polly the research puppets, the audio recording device and the feelings cards. </w:t>
      </w:r>
      <w:r w:rsidR="008F5F9B">
        <w:t xml:space="preserve">Table </w:t>
      </w:r>
      <w:r w:rsidR="00D8333E">
        <w:t>2.3</w:t>
      </w:r>
      <w:r w:rsidR="008F5F9B">
        <w:t xml:space="preserve"> provides </w:t>
      </w:r>
      <w:r>
        <w:t>further details of how these devices and props were utilised within the activities.</w:t>
      </w:r>
    </w:p>
    <w:p w14:paraId="68CA3161" w14:textId="77777777" w:rsidR="00D52804" w:rsidRPr="009818F6" w:rsidRDefault="00D8333E" w:rsidP="00C81F4C">
      <w:pPr>
        <w:rPr>
          <w:rFonts w:asciiTheme="majorHAnsi" w:hAnsiTheme="majorHAnsi"/>
          <w:b/>
          <w:i/>
        </w:rPr>
      </w:pPr>
      <w:r>
        <w:rPr>
          <w:rFonts w:asciiTheme="majorHAnsi" w:hAnsiTheme="majorHAnsi"/>
          <w:b/>
          <w:i/>
        </w:rPr>
        <w:t>Table 2.3</w:t>
      </w:r>
      <w:r w:rsidR="00D52804" w:rsidRPr="009818F6">
        <w:rPr>
          <w:rFonts w:asciiTheme="majorHAnsi" w:hAnsiTheme="majorHAnsi"/>
          <w:b/>
          <w:i/>
        </w:rPr>
        <w:t>:</w:t>
      </w:r>
      <w:r w:rsidR="00F0120C" w:rsidRPr="009818F6">
        <w:rPr>
          <w:rFonts w:asciiTheme="majorHAnsi" w:hAnsiTheme="majorHAnsi"/>
          <w:b/>
          <w:i/>
        </w:rPr>
        <w:t xml:space="preserve"> Devices and props used during the research </w:t>
      </w:r>
      <w:r w:rsidR="00F77F59" w:rsidRPr="009818F6">
        <w:rPr>
          <w:rFonts w:asciiTheme="majorHAnsi" w:hAnsiTheme="majorHAnsi"/>
          <w:b/>
          <w:i/>
        </w:rPr>
        <w:t>activities</w:t>
      </w:r>
    </w:p>
    <w:tbl>
      <w:tblPr>
        <w:tblStyle w:val="TableGrid"/>
        <w:tblW w:w="9209" w:type="dxa"/>
        <w:tblLook w:val="04A0" w:firstRow="1" w:lastRow="0" w:firstColumn="1" w:lastColumn="0" w:noHBand="0" w:noVBand="1"/>
      </w:tblPr>
      <w:tblGrid>
        <w:gridCol w:w="1838"/>
        <w:gridCol w:w="3544"/>
        <w:gridCol w:w="3827"/>
      </w:tblGrid>
      <w:tr w:rsidR="00867590" w14:paraId="3C6F4177" w14:textId="77777777" w:rsidTr="0002115A">
        <w:tc>
          <w:tcPr>
            <w:tcW w:w="1838" w:type="dxa"/>
          </w:tcPr>
          <w:p w14:paraId="2FD5321A" w14:textId="77777777" w:rsidR="00C81F4C" w:rsidRPr="009818F6" w:rsidRDefault="00C81F4C" w:rsidP="0002115A">
            <w:pPr>
              <w:spacing w:line="240" w:lineRule="auto"/>
              <w:rPr>
                <w:b/>
                <w:sz w:val="20"/>
                <w:szCs w:val="20"/>
              </w:rPr>
            </w:pPr>
            <w:r w:rsidRPr="009818F6">
              <w:rPr>
                <w:b/>
                <w:sz w:val="20"/>
                <w:szCs w:val="20"/>
              </w:rPr>
              <w:t>Device / prop name:</w:t>
            </w:r>
          </w:p>
        </w:tc>
        <w:tc>
          <w:tcPr>
            <w:tcW w:w="3544" w:type="dxa"/>
          </w:tcPr>
          <w:p w14:paraId="20EFDD73" w14:textId="77777777" w:rsidR="00C81F4C" w:rsidRPr="009818F6" w:rsidRDefault="00C81F4C" w:rsidP="0002115A">
            <w:pPr>
              <w:spacing w:line="240" w:lineRule="auto"/>
              <w:rPr>
                <w:b/>
                <w:sz w:val="20"/>
                <w:szCs w:val="20"/>
              </w:rPr>
            </w:pPr>
            <w:r w:rsidRPr="009818F6">
              <w:rPr>
                <w:b/>
                <w:sz w:val="20"/>
                <w:szCs w:val="20"/>
              </w:rPr>
              <w:t>Photograph of device / prop</w:t>
            </w:r>
          </w:p>
        </w:tc>
        <w:tc>
          <w:tcPr>
            <w:tcW w:w="3827" w:type="dxa"/>
          </w:tcPr>
          <w:p w14:paraId="2D0F3BA0" w14:textId="77777777" w:rsidR="00C81F4C" w:rsidRPr="009818F6" w:rsidRDefault="00C81F4C" w:rsidP="0002115A">
            <w:pPr>
              <w:spacing w:line="240" w:lineRule="auto"/>
              <w:rPr>
                <w:b/>
                <w:sz w:val="20"/>
                <w:szCs w:val="20"/>
              </w:rPr>
            </w:pPr>
            <w:r w:rsidRPr="009818F6">
              <w:rPr>
                <w:b/>
                <w:sz w:val="20"/>
                <w:szCs w:val="20"/>
              </w:rPr>
              <w:t>Details</w:t>
            </w:r>
          </w:p>
        </w:tc>
      </w:tr>
      <w:tr w:rsidR="00867590" w14:paraId="38EA87F9" w14:textId="77777777" w:rsidTr="0002115A">
        <w:tc>
          <w:tcPr>
            <w:tcW w:w="1838" w:type="dxa"/>
          </w:tcPr>
          <w:p w14:paraId="132F51FE" w14:textId="77777777" w:rsidR="00C81F4C" w:rsidRPr="001F7C8B" w:rsidRDefault="00C81F4C" w:rsidP="0002115A">
            <w:pPr>
              <w:spacing w:line="240" w:lineRule="auto"/>
              <w:rPr>
                <w:sz w:val="20"/>
                <w:szCs w:val="20"/>
              </w:rPr>
            </w:pPr>
            <w:r w:rsidRPr="001F7C8B">
              <w:rPr>
                <w:sz w:val="20"/>
                <w:szCs w:val="20"/>
              </w:rPr>
              <w:t>Tom and Polly</w:t>
            </w:r>
            <w:r w:rsidR="00F77F59" w:rsidRPr="001F7C8B">
              <w:rPr>
                <w:sz w:val="20"/>
                <w:szCs w:val="20"/>
              </w:rPr>
              <w:t>,</w:t>
            </w:r>
            <w:r w:rsidRPr="001F7C8B">
              <w:rPr>
                <w:sz w:val="20"/>
                <w:szCs w:val="20"/>
              </w:rPr>
              <w:t xml:space="preserve"> the research puppets</w:t>
            </w:r>
          </w:p>
        </w:tc>
        <w:tc>
          <w:tcPr>
            <w:tcW w:w="3544" w:type="dxa"/>
          </w:tcPr>
          <w:p w14:paraId="196935FF" w14:textId="77777777" w:rsidR="00C81F4C" w:rsidRPr="001F7C8B" w:rsidRDefault="00244C92" w:rsidP="0002115A">
            <w:pPr>
              <w:spacing w:line="240" w:lineRule="auto"/>
              <w:rPr>
                <w:sz w:val="20"/>
                <w:szCs w:val="20"/>
              </w:rPr>
            </w:pPr>
            <w:r w:rsidRPr="001F7C8B">
              <w:rPr>
                <w:noProof/>
                <w:sz w:val="20"/>
                <w:szCs w:val="20"/>
                <w:lang w:val="en-AU" w:eastAsia="en-AU"/>
              </w:rPr>
              <w:drawing>
                <wp:inline distT="0" distB="0" distL="0" distR="0" wp14:anchorId="0E0D6FBD" wp14:editId="3484516B">
                  <wp:extent cx="2026310" cy="2092147"/>
                  <wp:effectExtent l="0" t="0" r="0" b="3810"/>
                  <wp:docPr id="34" name="Picture 1" descr="tom and polly pic.jpg"/>
                  <wp:cNvGraphicFramePr/>
                  <a:graphic xmlns:a="http://schemas.openxmlformats.org/drawingml/2006/main">
                    <a:graphicData uri="http://schemas.openxmlformats.org/drawingml/2006/picture">
                      <pic:pic xmlns:pic="http://schemas.openxmlformats.org/drawingml/2006/picture">
                        <pic:nvPicPr>
                          <pic:cNvPr id="7" name="Picture 6" descr="tom and polly pic.jpg"/>
                          <pic:cNvPicPr>
                            <a:picLocks noChangeAspect="1"/>
                          </pic:cNvPicPr>
                        </pic:nvPicPr>
                        <pic:blipFill>
                          <a:blip r:embed="rId8" cstate="print"/>
                          <a:stretch>
                            <a:fillRect/>
                          </a:stretch>
                        </pic:blipFill>
                        <pic:spPr>
                          <a:xfrm>
                            <a:off x="0" y="0"/>
                            <a:ext cx="2028879" cy="2094800"/>
                          </a:xfrm>
                          <a:prstGeom prst="rect">
                            <a:avLst/>
                          </a:prstGeom>
                        </pic:spPr>
                      </pic:pic>
                    </a:graphicData>
                  </a:graphic>
                </wp:inline>
              </w:drawing>
            </w:r>
          </w:p>
        </w:tc>
        <w:tc>
          <w:tcPr>
            <w:tcW w:w="3827" w:type="dxa"/>
          </w:tcPr>
          <w:p w14:paraId="74493E5E" w14:textId="77777777" w:rsidR="00C81F4C" w:rsidRPr="001F7C8B" w:rsidRDefault="00C81F4C" w:rsidP="0057415C">
            <w:pPr>
              <w:spacing w:line="240" w:lineRule="auto"/>
              <w:rPr>
                <w:sz w:val="20"/>
                <w:szCs w:val="20"/>
              </w:rPr>
            </w:pPr>
            <w:r w:rsidRPr="001F7C8B">
              <w:rPr>
                <w:sz w:val="20"/>
                <w:szCs w:val="20"/>
              </w:rPr>
              <w:t>Tom and Polly became the research pup</w:t>
            </w:r>
            <w:r w:rsidR="00897D1B" w:rsidRPr="001F7C8B">
              <w:rPr>
                <w:sz w:val="20"/>
                <w:szCs w:val="20"/>
              </w:rPr>
              <w:t xml:space="preserve">pets. They were the </w:t>
            </w:r>
            <w:r w:rsidR="00F77F59" w:rsidRPr="001F7C8B">
              <w:rPr>
                <w:sz w:val="20"/>
                <w:szCs w:val="20"/>
              </w:rPr>
              <w:t>children’s puppets</w:t>
            </w:r>
            <w:r w:rsidRPr="001F7C8B">
              <w:rPr>
                <w:sz w:val="20"/>
                <w:szCs w:val="20"/>
              </w:rPr>
              <w:t xml:space="preserve"> from the previous year </w:t>
            </w:r>
            <w:r w:rsidR="0057415C" w:rsidRPr="001F7C8B">
              <w:rPr>
                <w:sz w:val="20"/>
                <w:szCs w:val="20"/>
              </w:rPr>
              <w:t>that</w:t>
            </w:r>
            <w:r w:rsidR="00F77F59" w:rsidRPr="001F7C8B">
              <w:rPr>
                <w:sz w:val="20"/>
                <w:szCs w:val="20"/>
              </w:rPr>
              <w:t xml:space="preserve"> </w:t>
            </w:r>
            <w:r w:rsidRPr="001F7C8B">
              <w:rPr>
                <w:sz w:val="20"/>
                <w:szCs w:val="20"/>
              </w:rPr>
              <w:t>they had named themselves. All semi-structured interviews with the children were conducted through Tom and Polly. I would whisper to the puppets and they would then ask the questions. During the drawing activity and small world play activity Tom and Polly sat close by to observe. The children were made aware that they wanted to observe in order to find out information and instructed that they could chat to them whenever they wanted to. The children then cho</w:t>
            </w:r>
            <w:r w:rsidR="0057415C" w:rsidRPr="001F7C8B">
              <w:rPr>
                <w:sz w:val="20"/>
                <w:szCs w:val="20"/>
              </w:rPr>
              <w:t>se Tom or Polly to take on the guided t</w:t>
            </w:r>
            <w:r w:rsidRPr="001F7C8B">
              <w:rPr>
                <w:sz w:val="20"/>
                <w:szCs w:val="20"/>
              </w:rPr>
              <w:t xml:space="preserve">our. </w:t>
            </w:r>
          </w:p>
        </w:tc>
      </w:tr>
      <w:tr w:rsidR="00867590" w14:paraId="1D6DA616" w14:textId="77777777" w:rsidTr="0002115A">
        <w:tc>
          <w:tcPr>
            <w:tcW w:w="1838" w:type="dxa"/>
          </w:tcPr>
          <w:p w14:paraId="186F1D9F" w14:textId="77777777" w:rsidR="00C81F4C" w:rsidRPr="001F7C8B" w:rsidRDefault="00C81F4C" w:rsidP="0002115A">
            <w:pPr>
              <w:spacing w:line="240" w:lineRule="auto"/>
              <w:rPr>
                <w:sz w:val="20"/>
                <w:szCs w:val="20"/>
              </w:rPr>
            </w:pPr>
            <w:r w:rsidRPr="001F7C8B">
              <w:rPr>
                <w:sz w:val="20"/>
                <w:szCs w:val="20"/>
              </w:rPr>
              <w:t>Feelings cards</w:t>
            </w:r>
          </w:p>
        </w:tc>
        <w:tc>
          <w:tcPr>
            <w:tcW w:w="3544" w:type="dxa"/>
          </w:tcPr>
          <w:p w14:paraId="79D01F25" w14:textId="77777777" w:rsidR="00C81F4C" w:rsidRPr="001F7C8B" w:rsidRDefault="00244C92" w:rsidP="0002115A">
            <w:pPr>
              <w:spacing w:line="240" w:lineRule="auto"/>
              <w:rPr>
                <w:sz w:val="20"/>
                <w:szCs w:val="20"/>
              </w:rPr>
            </w:pPr>
            <w:r w:rsidRPr="001F7C8B">
              <w:rPr>
                <w:noProof/>
                <w:sz w:val="20"/>
                <w:szCs w:val="20"/>
                <w:lang w:val="en-AU" w:eastAsia="en-AU"/>
              </w:rPr>
              <w:drawing>
                <wp:inline distT="0" distB="0" distL="0" distR="0" wp14:anchorId="533452B5" wp14:editId="1955C59E">
                  <wp:extent cx="1953159" cy="1464870"/>
                  <wp:effectExtent l="0" t="0" r="0" b="2540"/>
                  <wp:docPr id="35" name="Picture 1" descr="E:\DSC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SC02302.JPG"/>
                          <pic:cNvPicPr>
                            <a:picLocks noChangeAspect="1" noChangeArrowheads="1"/>
                          </pic:cNvPicPr>
                        </pic:nvPicPr>
                        <pic:blipFill>
                          <a:blip r:embed="rId9" cstate="print"/>
                          <a:srcRect/>
                          <a:stretch>
                            <a:fillRect/>
                          </a:stretch>
                        </pic:blipFill>
                        <pic:spPr bwMode="auto">
                          <a:xfrm>
                            <a:off x="0" y="0"/>
                            <a:ext cx="1961584" cy="1471188"/>
                          </a:xfrm>
                          <a:prstGeom prst="rect">
                            <a:avLst/>
                          </a:prstGeom>
                          <a:noFill/>
                          <a:ln w="9525">
                            <a:noFill/>
                            <a:miter lim="800000"/>
                            <a:headEnd/>
                            <a:tailEnd/>
                          </a:ln>
                        </pic:spPr>
                      </pic:pic>
                    </a:graphicData>
                  </a:graphic>
                </wp:inline>
              </w:drawing>
            </w:r>
          </w:p>
        </w:tc>
        <w:tc>
          <w:tcPr>
            <w:tcW w:w="3827" w:type="dxa"/>
          </w:tcPr>
          <w:p w14:paraId="4047CC19" w14:textId="77777777" w:rsidR="00C81F4C" w:rsidRPr="001F7C8B" w:rsidRDefault="00C81F4C" w:rsidP="00F77F59">
            <w:pPr>
              <w:spacing w:line="240" w:lineRule="auto"/>
              <w:rPr>
                <w:sz w:val="20"/>
                <w:szCs w:val="20"/>
              </w:rPr>
            </w:pPr>
            <w:r w:rsidRPr="001F7C8B">
              <w:rPr>
                <w:sz w:val="20"/>
                <w:szCs w:val="20"/>
              </w:rPr>
              <w:t xml:space="preserve">The cards represented the </w:t>
            </w:r>
            <w:r w:rsidR="00F77F59" w:rsidRPr="001F7C8B">
              <w:rPr>
                <w:sz w:val="20"/>
                <w:szCs w:val="20"/>
              </w:rPr>
              <w:t xml:space="preserve">following </w:t>
            </w:r>
            <w:r w:rsidRPr="001F7C8B">
              <w:rPr>
                <w:sz w:val="20"/>
                <w:szCs w:val="20"/>
              </w:rPr>
              <w:t>feelings: happy, sad, excited, bored and worried</w:t>
            </w:r>
            <w:r w:rsidR="00F77F59" w:rsidRPr="001F7C8B">
              <w:rPr>
                <w:sz w:val="20"/>
                <w:szCs w:val="20"/>
              </w:rPr>
              <w:t xml:space="preserve">. These </w:t>
            </w:r>
            <w:r w:rsidRPr="001F7C8B">
              <w:rPr>
                <w:sz w:val="20"/>
                <w:szCs w:val="20"/>
              </w:rPr>
              <w:t>were made in response to the different feelings already expressed by the children</w:t>
            </w:r>
            <w:r w:rsidR="00285769">
              <w:rPr>
                <w:sz w:val="20"/>
                <w:szCs w:val="20"/>
              </w:rPr>
              <w:t xml:space="preserve">, </w:t>
            </w:r>
            <w:r w:rsidR="00285769" w:rsidRPr="00265F9C">
              <w:rPr>
                <w:sz w:val="20"/>
                <w:szCs w:val="20"/>
              </w:rPr>
              <w:t>adults or both</w:t>
            </w:r>
            <w:r w:rsidR="0094444C" w:rsidRPr="00265F9C">
              <w:rPr>
                <w:sz w:val="20"/>
                <w:szCs w:val="20"/>
              </w:rPr>
              <w:t>,</w:t>
            </w:r>
            <w:r w:rsidRPr="00265F9C">
              <w:rPr>
                <w:sz w:val="20"/>
                <w:szCs w:val="20"/>
              </w:rPr>
              <w:t xml:space="preserve"> </w:t>
            </w:r>
            <w:r w:rsidRPr="001F7C8B">
              <w:rPr>
                <w:sz w:val="20"/>
                <w:szCs w:val="20"/>
              </w:rPr>
              <w:t>during the project. The children used these cards as a prompt to discuss their feelings in relation to the photographs they had taken of the different settings.</w:t>
            </w:r>
          </w:p>
        </w:tc>
      </w:tr>
      <w:tr w:rsidR="00867590" w14:paraId="5DC9644F" w14:textId="77777777" w:rsidTr="0002115A">
        <w:tc>
          <w:tcPr>
            <w:tcW w:w="1838" w:type="dxa"/>
          </w:tcPr>
          <w:p w14:paraId="12896D04" w14:textId="77777777" w:rsidR="00C81F4C" w:rsidRPr="001F7C8B" w:rsidRDefault="00C81F4C" w:rsidP="0002115A">
            <w:pPr>
              <w:spacing w:line="240" w:lineRule="auto"/>
              <w:rPr>
                <w:sz w:val="20"/>
                <w:szCs w:val="20"/>
              </w:rPr>
            </w:pPr>
            <w:r w:rsidRPr="001F7C8B">
              <w:rPr>
                <w:sz w:val="20"/>
                <w:szCs w:val="20"/>
              </w:rPr>
              <w:t>Audio recording device one</w:t>
            </w:r>
          </w:p>
        </w:tc>
        <w:tc>
          <w:tcPr>
            <w:tcW w:w="3544" w:type="dxa"/>
          </w:tcPr>
          <w:p w14:paraId="3D27EFD2" w14:textId="77777777" w:rsidR="00C81F4C" w:rsidRPr="001F7C8B" w:rsidRDefault="00867590" w:rsidP="0002115A">
            <w:pPr>
              <w:spacing w:line="240" w:lineRule="auto"/>
              <w:rPr>
                <w:sz w:val="20"/>
                <w:szCs w:val="20"/>
              </w:rPr>
            </w:pPr>
            <w:r w:rsidRPr="001F7C8B">
              <w:rPr>
                <w:noProof/>
                <w:sz w:val="20"/>
                <w:szCs w:val="20"/>
                <w:lang w:val="en-AU" w:eastAsia="en-AU"/>
              </w:rPr>
              <w:drawing>
                <wp:inline distT="0" distB="0" distL="0" distR="0" wp14:anchorId="0A8B0C67" wp14:editId="13678245">
                  <wp:extent cx="1967789" cy="1418590"/>
                  <wp:effectExtent l="0" t="0" r="0" b="0"/>
                  <wp:docPr id="36" name="Picture 3" descr="recording dev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recording device 1.jpg"/>
                          <pic:cNvPicPr>
                            <a:picLocks noChangeAspect="1"/>
                          </pic:cNvPicPr>
                        </pic:nvPicPr>
                        <pic:blipFill>
                          <a:blip r:embed="rId10" cstate="print"/>
                          <a:stretch>
                            <a:fillRect/>
                          </a:stretch>
                        </pic:blipFill>
                        <pic:spPr>
                          <a:xfrm>
                            <a:off x="0" y="0"/>
                            <a:ext cx="1985569" cy="1431408"/>
                          </a:xfrm>
                          <a:prstGeom prst="rect">
                            <a:avLst/>
                          </a:prstGeom>
                        </pic:spPr>
                      </pic:pic>
                    </a:graphicData>
                  </a:graphic>
                </wp:inline>
              </w:drawing>
            </w:r>
          </w:p>
        </w:tc>
        <w:tc>
          <w:tcPr>
            <w:tcW w:w="3827" w:type="dxa"/>
          </w:tcPr>
          <w:p w14:paraId="40281C10" w14:textId="77777777" w:rsidR="00C81F4C" w:rsidRPr="001F7C8B" w:rsidRDefault="00C81F4C" w:rsidP="0002115A">
            <w:pPr>
              <w:spacing w:line="240" w:lineRule="auto"/>
              <w:rPr>
                <w:sz w:val="20"/>
                <w:szCs w:val="20"/>
              </w:rPr>
            </w:pPr>
            <w:r w:rsidRPr="001F7C8B">
              <w:rPr>
                <w:sz w:val="20"/>
                <w:szCs w:val="20"/>
              </w:rPr>
              <w:t>Digital, hand-held audio recorder. Each semi-structured interview, the small world play activity and the guided tour were all recorded using this device. The device was placed close to the children and I followed close behind holding i</w:t>
            </w:r>
            <w:r w:rsidR="0057415C" w:rsidRPr="001F7C8B">
              <w:rPr>
                <w:sz w:val="20"/>
                <w:szCs w:val="20"/>
              </w:rPr>
              <w:t>t during the guided t</w:t>
            </w:r>
            <w:r w:rsidRPr="001F7C8B">
              <w:rPr>
                <w:sz w:val="20"/>
                <w:szCs w:val="20"/>
              </w:rPr>
              <w:t xml:space="preserve">our. Before commencing the study all children were introduced to this device, I explained what I would be using it for and gave an example of how it worked. </w:t>
            </w:r>
          </w:p>
        </w:tc>
      </w:tr>
      <w:tr w:rsidR="00867590" w14:paraId="773FA5C7" w14:textId="77777777" w:rsidTr="0002115A">
        <w:tc>
          <w:tcPr>
            <w:tcW w:w="1838" w:type="dxa"/>
          </w:tcPr>
          <w:p w14:paraId="121A0404" w14:textId="77777777" w:rsidR="00C81F4C" w:rsidRPr="001F7C8B" w:rsidRDefault="00C81F4C" w:rsidP="0002115A">
            <w:pPr>
              <w:spacing w:line="240" w:lineRule="auto"/>
              <w:rPr>
                <w:sz w:val="20"/>
                <w:szCs w:val="20"/>
              </w:rPr>
            </w:pPr>
            <w:r w:rsidRPr="001F7C8B">
              <w:rPr>
                <w:sz w:val="20"/>
                <w:szCs w:val="20"/>
              </w:rPr>
              <w:t>Audio recording device two</w:t>
            </w:r>
          </w:p>
        </w:tc>
        <w:tc>
          <w:tcPr>
            <w:tcW w:w="3544" w:type="dxa"/>
          </w:tcPr>
          <w:p w14:paraId="0B18D4B7" w14:textId="77777777" w:rsidR="00C81F4C" w:rsidRPr="001F7C8B" w:rsidRDefault="00867590" w:rsidP="0002115A">
            <w:pPr>
              <w:spacing w:line="240" w:lineRule="auto"/>
              <w:rPr>
                <w:sz w:val="20"/>
                <w:szCs w:val="20"/>
              </w:rPr>
            </w:pPr>
            <w:r w:rsidRPr="001F7C8B">
              <w:rPr>
                <w:noProof/>
                <w:sz w:val="20"/>
                <w:szCs w:val="20"/>
                <w:lang w:val="en-AU" w:eastAsia="en-AU"/>
              </w:rPr>
              <w:drawing>
                <wp:inline distT="0" distB="0" distL="0" distR="0" wp14:anchorId="04FD430C" wp14:editId="0301DCC2">
                  <wp:extent cx="1975104" cy="1481329"/>
                  <wp:effectExtent l="0" t="0" r="6350" b="5080"/>
                  <wp:docPr id="37" name="Picture 4" descr="recording dev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recording device 2.jpg"/>
                          <pic:cNvPicPr>
                            <a:picLocks noChangeAspect="1"/>
                          </pic:cNvPicPr>
                        </pic:nvPicPr>
                        <pic:blipFill>
                          <a:blip r:embed="rId11" cstate="print"/>
                          <a:stretch>
                            <a:fillRect/>
                          </a:stretch>
                        </pic:blipFill>
                        <pic:spPr>
                          <a:xfrm>
                            <a:off x="0" y="0"/>
                            <a:ext cx="1985266" cy="1488951"/>
                          </a:xfrm>
                          <a:prstGeom prst="rect">
                            <a:avLst/>
                          </a:prstGeom>
                        </pic:spPr>
                      </pic:pic>
                    </a:graphicData>
                  </a:graphic>
                </wp:inline>
              </w:drawing>
            </w:r>
          </w:p>
        </w:tc>
        <w:tc>
          <w:tcPr>
            <w:tcW w:w="3827" w:type="dxa"/>
          </w:tcPr>
          <w:p w14:paraId="52A519FD" w14:textId="77777777" w:rsidR="00C81F4C" w:rsidRPr="001F7C8B" w:rsidRDefault="000543FB" w:rsidP="0002115A">
            <w:pPr>
              <w:spacing w:line="240" w:lineRule="auto"/>
              <w:rPr>
                <w:sz w:val="20"/>
                <w:szCs w:val="20"/>
              </w:rPr>
            </w:pPr>
            <w:r w:rsidRPr="001F7C8B">
              <w:rPr>
                <w:sz w:val="20"/>
                <w:szCs w:val="20"/>
              </w:rPr>
              <w:t>IPad</w:t>
            </w:r>
            <w:r w:rsidR="00F77F59" w:rsidRPr="001F7C8B">
              <w:rPr>
                <w:sz w:val="20"/>
                <w:szCs w:val="20"/>
              </w:rPr>
              <w:t xml:space="preserve"> </w:t>
            </w:r>
            <w:r w:rsidR="00C81F4C" w:rsidRPr="001F7C8B">
              <w:rPr>
                <w:sz w:val="20"/>
                <w:szCs w:val="20"/>
              </w:rPr>
              <w:t>audio recording app.</w:t>
            </w:r>
          </w:p>
          <w:p w14:paraId="22E2F0E1" w14:textId="77777777" w:rsidR="00C81F4C" w:rsidRPr="001F7C8B" w:rsidRDefault="00C81F4C" w:rsidP="0057415C">
            <w:pPr>
              <w:spacing w:line="240" w:lineRule="auto"/>
              <w:rPr>
                <w:sz w:val="20"/>
                <w:szCs w:val="20"/>
              </w:rPr>
            </w:pPr>
            <w:r w:rsidRPr="001F7C8B">
              <w:rPr>
                <w:sz w:val="20"/>
                <w:szCs w:val="20"/>
              </w:rPr>
              <w:t xml:space="preserve">This device was used as a </w:t>
            </w:r>
            <w:r w:rsidR="00887948" w:rsidRPr="001F7C8B">
              <w:rPr>
                <w:sz w:val="20"/>
                <w:szCs w:val="20"/>
              </w:rPr>
              <w:t>backup</w:t>
            </w:r>
            <w:r w:rsidRPr="001F7C8B">
              <w:rPr>
                <w:sz w:val="20"/>
                <w:szCs w:val="20"/>
              </w:rPr>
              <w:t xml:space="preserve"> in case of any technical issues with the first </w:t>
            </w:r>
            <w:r w:rsidR="0057415C" w:rsidRPr="001F7C8B">
              <w:rPr>
                <w:sz w:val="20"/>
                <w:szCs w:val="20"/>
              </w:rPr>
              <w:t>recording device</w:t>
            </w:r>
            <w:r w:rsidRPr="001F7C8B">
              <w:rPr>
                <w:sz w:val="20"/>
                <w:szCs w:val="20"/>
              </w:rPr>
              <w:t xml:space="preserve">. During each semi-structured interview and the small world play </w:t>
            </w:r>
            <w:r w:rsidR="000543FB" w:rsidRPr="001F7C8B">
              <w:rPr>
                <w:sz w:val="20"/>
                <w:szCs w:val="20"/>
              </w:rPr>
              <w:t>activity,</w:t>
            </w:r>
            <w:r w:rsidRPr="001F7C8B">
              <w:rPr>
                <w:sz w:val="20"/>
                <w:szCs w:val="20"/>
              </w:rPr>
              <w:t xml:space="preserve"> I placed the device alongside the first one and therefore obtained two recording</w:t>
            </w:r>
            <w:r w:rsidR="0057415C" w:rsidRPr="001F7C8B">
              <w:rPr>
                <w:sz w:val="20"/>
                <w:szCs w:val="20"/>
              </w:rPr>
              <w:t>s. I did not use it during the g</w:t>
            </w:r>
            <w:r w:rsidRPr="001F7C8B">
              <w:rPr>
                <w:sz w:val="20"/>
                <w:szCs w:val="20"/>
              </w:rPr>
              <w:t xml:space="preserve">uided </w:t>
            </w:r>
            <w:r w:rsidR="0057415C" w:rsidRPr="001F7C8B">
              <w:rPr>
                <w:sz w:val="20"/>
                <w:szCs w:val="20"/>
              </w:rPr>
              <w:t>t</w:t>
            </w:r>
            <w:r w:rsidRPr="001F7C8B">
              <w:rPr>
                <w:sz w:val="20"/>
                <w:szCs w:val="20"/>
              </w:rPr>
              <w:t>our but had it available if needed.</w:t>
            </w:r>
          </w:p>
        </w:tc>
      </w:tr>
    </w:tbl>
    <w:p w14:paraId="5FC7AC6A" w14:textId="77777777" w:rsidR="00C81F4C" w:rsidRDefault="00C81F4C" w:rsidP="00824BF5"/>
    <w:p w14:paraId="0A2E58B8" w14:textId="77777777" w:rsidR="001F7C8B" w:rsidRDefault="005D2456" w:rsidP="00CD1F34">
      <w:r>
        <w:lastRenderedPageBreak/>
        <w:t>Although my main aim was to access children’s voices through my research methods</w:t>
      </w:r>
      <w:r w:rsidR="008B6E7D">
        <w:t>,</w:t>
      </w:r>
      <w:r>
        <w:t xml:space="preserve"> this alone does not prove the effectiveness of these. As stated by Punch (2002)</w:t>
      </w:r>
      <w:r w:rsidR="008B6E7D">
        <w:t>,</w:t>
      </w:r>
      <w:r>
        <w:t xml:space="preserve"> it is of paramount importance to </w:t>
      </w:r>
      <w:r w:rsidR="001B4FEA">
        <w:t>r</w:t>
      </w:r>
      <w:r w:rsidR="000543FB">
        <w:t>eview</w:t>
      </w:r>
      <w:r>
        <w:t xml:space="preserve"> how successful methods are in providing relevant data that can be use</w:t>
      </w:r>
      <w:r w:rsidR="00136EE7">
        <w:t>d to answer research questions</w:t>
      </w:r>
      <w:r>
        <w:t xml:space="preserve">. Therefore, I will now present the details of each research method and discuss the effectiveness of these whilst </w:t>
      </w:r>
      <w:r w:rsidR="00D44720">
        <w:t xml:space="preserve">also </w:t>
      </w:r>
      <w:r>
        <w:t xml:space="preserve">recognising limitations. </w:t>
      </w:r>
      <w:r w:rsidR="001F7C8B">
        <w:t xml:space="preserve">           </w:t>
      </w:r>
      <w:r w:rsidR="00583132">
        <w:t xml:space="preserve">                          </w:t>
      </w:r>
    </w:p>
    <w:p w14:paraId="2F0E4823" w14:textId="77777777" w:rsidR="00CD1F34" w:rsidRPr="00F43200" w:rsidRDefault="00661E77" w:rsidP="009818F6">
      <w:pPr>
        <w:pStyle w:val="Heading3"/>
      </w:pPr>
      <w:bookmarkStart w:id="26" w:name="_Toc482524389"/>
      <w:r w:rsidRPr="00F43200">
        <w:t>Interviews with children</w:t>
      </w:r>
      <w:bookmarkEnd w:id="26"/>
    </w:p>
    <w:p w14:paraId="51F23085" w14:textId="77777777" w:rsidR="00270227" w:rsidRDefault="00F30247" w:rsidP="00CD1F34">
      <w:r>
        <w:t xml:space="preserve"> </w:t>
      </w:r>
      <w:r w:rsidR="00A94FE5">
        <w:t>Whilst I was keen</w:t>
      </w:r>
      <w:r w:rsidR="00A0149D">
        <w:t xml:space="preserve"> </w:t>
      </w:r>
      <w:r w:rsidR="00CD1F34">
        <w:t>to use innovative research methods that would engage my participants</w:t>
      </w:r>
      <w:r w:rsidR="00945D0D">
        <w:t>,</w:t>
      </w:r>
      <w:r w:rsidR="00CD1F34">
        <w:t xml:space="preserve"> </w:t>
      </w:r>
      <w:r w:rsidR="000543FB">
        <w:t xml:space="preserve">Wilkinson (2000) </w:t>
      </w:r>
      <w:r w:rsidR="00A0149D">
        <w:t xml:space="preserve">argues </w:t>
      </w:r>
      <w:r w:rsidR="000543FB">
        <w:t>that the benefits of the more traditional int</w:t>
      </w:r>
      <w:r w:rsidR="00AB6B61">
        <w:t>erview should not be overlooked</w:t>
      </w:r>
      <w:r w:rsidR="000543FB">
        <w:t xml:space="preserve"> as this is an effective way of determining children’s understanding</w:t>
      </w:r>
      <w:r w:rsidR="002A629C">
        <w:t xml:space="preserve"> of their own experiences</w:t>
      </w:r>
      <w:r w:rsidR="00CD1F34">
        <w:t xml:space="preserve">.  Punch (2002) agrees that the traditional </w:t>
      </w:r>
      <w:r w:rsidR="00897D1B">
        <w:t xml:space="preserve">interview </w:t>
      </w:r>
      <w:r w:rsidR="00CD1F34">
        <w:t xml:space="preserve">should not be dismissed but that the most effective approach is to use a combination of traditional </w:t>
      </w:r>
      <w:r w:rsidR="00AB6B61">
        <w:t xml:space="preserve">and </w:t>
      </w:r>
      <w:r w:rsidR="00136EE7">
        <w:t>innovative methods</w:t>
      </w:r>
      <w:r w:rsidR="00CD1F34">
        <w:t xml:space="preserve">. </w:t>
      </w:r>
      <w:r w:rsidR="00A94FE5">
        <w:t xml:space="preserve">Furthermore, it was important </w:t>
      </w:r>
      <w:r w:rsidR="00CB64E3">
        <w:t>to consider</w:t>
      </w:r>
      <w:r w:rsidR="00AB6B61">
        <w:t xml:space="preserve"> </w:t>
      </w:r>
      <w:r w:rsidR="00CD1F34">
        <w:t>that for some children</w:t>
      </w:r>
      <w:r w:rsidR="008D3AD7">
        <w:t>,</w:t>
      </w:r>
      <w:r w:rsidR="00CD1F34">
        <w:t xml:space="preserve"> </w:t>
      </w:r>
      <w:r w:rsidR="00CB64E3">
        <w:t>their</w:t>
      </w:r>
      <w:r w:rsidR="00CD1F34">
        <w:t xml:space="preserve"> preferred mode </w:t>
      </w:r>
      <w:r w:rsidR="00CB64E3">
        <w:t xml:space="preserve">of communication </w:t>
      </w:r>
      <w:r w:rsidR="00CD1F34">
        <w:t xml:space="preserve">may well be verbal. </w:t>
      </w:r>
    </w:p>
    <w:p w14:paraId="533C34EF" w14:textId="77777777" w:rsidR="00270227" w:rsidRDefault="00897D1B" w:rsidP="00CD1F34">
      <w:r>
        <w:t>In the</w:t>
      </w:r>
      <w:r w:rsidR="00003B27">
        <w:t xml:space="preserve"> first research </w:t>
      </w:r>
      <w:r w:rsidR="00AB6B61">
        <w:t xml:space="preserve">activity </w:t>
      </w:r>
      <w:r w:rsidR="00FD4401">
        <w:t xml:space="preserve">I </w:t>
      </w:r>
      <w:r w:rsidR="00C24697">
        <w:t>interviewed</w:t>
      </w:r>
      <w:r w:rsidR="00FD4401">
        <w:t xml:space="preserve"> all six </w:t>
      </w:r>
      <w:r w:rsidR="00C24697">
        <w:t>participants</w:t>
      </w:r>
      <w:r w:rsidR="00FD4401">
        <w:t xml:space="preserve"> together as a group </w:t>
      </w:r>
      <w:r w:rsidR="00CB64E3">
        <w:t>using</w:t>
      </w:r>
      <w:r w:rsidR="00C24697">
        <w:t xml:space="preserve"> a semi-structured </w:t>
      </w:r>
      <w:r w:rsidR="009F4653">
        <w:t>style</w:t>
      </w:r>
      <w:r w:rsidR="00FD4401">
        <w:t xml:space="preserve">. I used the puppets Tom and Polly as an added research tool within this activity. </w:t>
      </w:r>
    </w:p>
    <w:p w14:paraId="47C78DC4" w14:textId="77777777" w:rsidR="00CD1F34" w:rsidRDefault="004763BF" w:rsidP="00CD1F34">
      <w:r>
        <w:t>Clark</w:t>
      </w:r>
      <w:r w:rsidR="00CD1F34">
        <w:t xml:space="preserve"> (2005) defines gro</w:t>
      </w:r>
      <w:r w:rsidR="0012652A">
        <w:t>up interviews with children as “</w:t>
      </w:r>
      <w:r w:rsidR="00CD1F34">
        <w:t>conversational enc</w:t>
      </w:r>
      <w:r w:rsidR="0012652A">
        <w:t>ounters with a research purpose”</w:t>
      </w:r>
      <w:r w:rsidR="00CD1F34">
        <w:t xml:space="preserve"> (p</w:t>
      </w:r>
      <w:r w:rsidR="004C6397">
        <w:t>.</w:t>
      </w:r>
      <w:r w:rsidR="00896BCE">
        <w:t xml:space="preserve"> </w:t>
      </w:r>
      <w:r w:rsidR="00CD1F34">
        <w:t xml:space="preserve">493).  This definition </w:t>
      </w:r>
      <w:r w:rsidR="003F6646">
        <w:t>reflects</w:t>
      </w:r>
      <w:r w:rsidR="00CD1F34">
        <w:t xml:space="preserve"> what I aimed to achieve. The children appeared to be comfortable with this group </w:t>
      </w:r>
      <w:r w:rsidR="000543FB">
        <w:t>conversation, which</w:t>
      </w:r>
      <w:r w:rsidR="00CD1F34">
        <w:t xml:space="preserve"> </w:t>
      </w:r>
      <w:r w:rsidR="00897D1B">
        <w:t>was</w:t>
      </w:r>
      <w:r w:rsidR="00CD1F34">
        <w:t xml:space="preserve"> a familiar way of working, as the children engaged in many</w:t>
      </w:r>
      <w:r w:rsidR="004C6397">
        <w:t xml:space="preserve"> group </w:t>
      </w:r>
      <w:r w:rsidR="00CB64E3">
        <w:t>activities</w:t>
      </w:r>
      <w:r w:rsidR="004C6397">
        <w:t xml:space="preserve"> during Materne</w:t>
      </w:r>
      <w:r w:rsidR="0057415C">
        <w:t xml:space="preserve">lle. </w:t>
      </w:r>
      <w:r w:rsidR="00CB64E3">
        <w:t>I was pleased with how well this interview</w:t>
      </w:r>
      <w:r w:rsidR="00CD1F34">
        <w:t xml:space="preserve"> flowed</w:t>
      </w:r>
      <w:r w:rsidR="00AA084E">
        <w:t>.</w:t>
      </w:r>
      <w:r w:rsidR="00CD1F34">
        <w:t xml:space="preserve"> </w:t>
      </w:r>
      <w:r w:rsidR="00AA084E">
        <w:t>T</w:t>
      </w:r>
      <w:r w:rsidR="00CD1F34">
        <w:t xml:space="preserve">he children appeared to understand the questions and responded quickly. Lewis (1992) suggests that group interviews </w:t>
      </w:r>
      <w:r w:rsidR="00445AD5">
        <w:t xml:space="preserve">can often </w:t>
      </w:r>
      <w:r w:rsidR="00CD1F34">
        <w:t>flow better than individual ones because children who are not immediately sure of their responses have time to think without awkward silence, while the other members of the gro</w:t>
      </w:r>
      <w:r w:rsidR="00136EE7">
        <w:t>up offer their responses</w:t>
      </w:r>
      <w:r w:rsidR="00CD1F34">
        <w:t xml:space="preserve">.  </w:t>
      </w:r>
      <w:r w:rsidR="00445AD5">
        <w:t>Clark (2005)</w:t>
      </w:r>
      <w:r w:rsidR="005C79BA">
        <w:t>, however</w:t>
      </w:r>
      <w:r w:rsidR="001F7C8B">
        <w:t>, raises</w:t>
      </w:r>
      <w:r w:rsidR="00442B30">
        <w:t xml:space="preserve"> concerns</w:t>
      </w:r>
      <w:r w:rsidR="00AA084E">
        <w:t xml:space="preserve"> </w:t>
      </w:r>
      <w:r w:rsidR="00442B30">
        <w:t xml:space="preserve">that the more </w:t>
      </w:r>
      <w:r w:rsidR="00445AD5">
        <w:t>ver</w:t>
      </w:r>
      <w:r w:rsidR="00CD1F34">
        <w:t>bal</w:t>
      </w:r>
      <w:r w:rsidR="00445AD5">
        <w:t xml:space="preserve"> and</w:t>
      </w:r>
      <w:r w:rsidR="00CD1F34">
        <w:t xml:space="preserve"> outgoing </w:t>
      </w:r>
      <w:r w:rsidR="00442B30">
        <w:t>children</w:t>
      </w:r>
      <w:r w:rsidR="00CD1F34">
        <w:t xml:space="preserve"> </w:t>
      </w:r>
      <w:r w:rsidR="00442B30">
        <w:t>te</w:t>
      </w:r>
      <w:r w:rsidR="002A629C">
        <w:t>nd to dominate group interviews</w:t>
      </w:r>
      <w:r w:rsidR="00445AD5">
        <w:t xml:space="preserve">. </w:t>
      </w:r>
      <w:r w:rsidR="00DB4FFA">
        <w:t xml:space="preserve">Whilst I found this to be true, I would add that </w:t>
      </w:r>
      <w:r w:rsidR="00445AD5">
        <w:t>through this</w:t>
      </w:r>
      <w:r w:rsidR="00CD1F34">
        <w:t xml:space="preserve"> group approach the quieter, less confident children </w:t>
      </w:r>
      <w:r w:rsidR="00DB4FFA">
        <w:t>had</w:t>
      </w:r>
      <w:r w:rsidR="00CD1F34">
        <w:t xml:space="preserve"> time to listen, think and reflect upon their own ideas that they wanted to contribute, which would not </w:t>
      </w:r>
      <w:r w:rsidR="00445AD5">
        <w:t>be</w:t>
      </w:r>
      <w:r w:rsidR="00CD1F34">
        <w:t xml:space="preserve"> possible in an individual interview. </w:t>
      </w:r>
      <w:r w:rsidR="00445AD5">
        <w:t xml:space="preserve">I also found that within this group composition not only were children </w:t>
      </w:r>
      <w:r w:rsidR="00445AD5">
        <w:lastRenderedPageBreak/>
        <w:t xml:space="preserve">answering my questions but that they began to discuss their views together. This confirms </w:t>
      </w:r>
      <w:r w:rsidR="004C6397">
        <w:t>the</w:t>
      </w:r>
      <w:r w:rsidR="00381F24">
        <w:t xml:space="preserve"> assertion by Einars</w:t>
      </w:r>
      <w:r w:rsidR="00445AD5">
        <w:t xml:space="preserve">dottir (2011) that when questions are asked to a group of children </w:t>
      </w:r>
      <w:r w:rsidR="004C6397">
        <w:t>discussion is generated</w:t>
      </w:r>
      <w:r w:rsidR="00AA084E">
        <w:t>,</w:t>
      </w:r>
      <w:r w:rsidR="00445AD5">
        <w:t xml:space="preserve"> as the children </w:t>
      </w:r>
      <w:r w:rsidR="004C6397">
        <w:t>often</w:t>
      </w:r>
      <w:r w:rsidR="00445AD5">
        <w:t xml:space="preserve"> clarify or contest ideas </w:t>
      </w:r>
      <w:r w:rsidR="004C6397">
        <w:t>or</w:t>
      </w:r>
      <w:r w:rsidR="00445AD5">
        <w:t xml:space="preserve"> expand on the explanations of others.</w:t>
      </w:r>
      <w:r w:rsidR="00CD1F34">
        <w:t xml:space="preserve">                                                                                                                                                   </w:t>
      </w:r>
    </w:p>
    <w:p w14:paraId="4D9662FB" w14:textId="77777777" w:rsidR="00270227" w:rsidRDefault="00CD1F34" w:rsidP="00CD1F34">
      <w:r>
        <w:t xml:space="preserve">Before commencing the </w:t>
      </w:r>
      <w:r w:rsidR="003A3BA3">
        <w:t>interview</w:t>
      </w:r>
      <w:r>
        <w:t xml:space="preserve"> I introduced the children to the puppets Tom and Polly and explained that Tom and Polly and the other children in my class were </w:t>
      </w:r>
      <w:r w:rsidR="000543FB">
        <w:t>keen</w:t>
      </w:r>
      <w:r>
        <w:t xml:space="preserve"> to find out what it was like to m</w:t>
      </w:r>
      <w:r w:rsidR="004C6397">
        <w:t xml:space="preserve">ove from Maternelle to Year 1. </w:t>
      </w:r>
      <w:r>
        <w:t xml:space="preserve">I drew </w:t>
      </w:r>
      <w:r w:rsidR="004C6397">
        <w:t>their</w:t>
      </w:r>
      <w:r>
        <w:t xml:space="preserve"> attention to our Maternelle daily timetable and we chatted about some of the activities / sessions that were displayed.  This relaxed start to an interview is referred to </w:t>
      </w:r>
      <w:r w:rsidR="004C6397">
        <w:t xml:space="preserve">by </w:t>
      </w:r>
      <w:r w:rsidR="00FD174D">
        <w:t>Cameron (2005</w:t>
      </w:r>
      <w:r w:rsidR="004C6397">
        <w:t xml:space="preserve">) </w:t>
      </w:r>
      <w:r w:rsidR="00FD174D">
        <w:t>as a period of “</w:t>
      </w:r>
      <w:r>
        <w:t>free narrative</w:t>
      </w:r>
      <w:r w:rsidR="00FD174D">
        <w:t>”</w:t>
      </w:r>
      <w:r>
        <w:t xml:space="preserve"> where the children can </w:t>
      </w:r>
      <w:r w:rsidR="006B2FFA">
        <w:t>talk about the things they already know and are comfortable discussing,</w:t>
      </w:r>
      <w:r>
        <w:t xml:space="preserve"> </w:t>
      </w:r>
      <w:r w:rsidR="000543FB">
        <w:t>which allow</w:t>
      </w:r>
      <w:r w:rsidR="003A3BA3">
        <w:t>s</w:t>
      </w:r>
      <w:r w:rsidR="000543FB">
        <w:t xml:space="preserve"> them to settle into the interview en</w:t>
      </w:r>
      <w:r w:rsidR="003A3BA3">
        <w:t>vironment and build</w:t>
      </w:r>
      <w:r w:rsidR="00306C68">
        <w:t xml:space="preserve"> a rapport with the interviewer</w:t>
      </w:r>
      <w:r w:rsidR="005C79BA">
        <w:t xml:space="preserve"> (p. 601–</w:t>
      </w:r>
      <w:r w:rsidR="003044C1">
        <w:t>603)</w:t>
      </w:r>
      <w:r>
        <w:t xml:space="preserve">. Starting with </w:t>
      </w:r>
      <w:r w:rsidR="000543FB">
        <w:t>a</w:t>
      </w:r>
      <w:r>
        <w:t xml:space="preserve"> general t</w:t>
      </w:r>
      <w:r w:rsidR="00A0149D">
        <w:t>heme in which children describe</w:t>
      </w:r>
      <w:r>
        <w:t xml:space="preserve"> events and experiences in an anecdotal manner </w:t>
      </w:r>
      <w:r w:rsidR="00A0149D">
        <w:t>is suggested to provide</w:t>
      </w:r>
      <w:r>
        <w:t xml:space="preserve"> a natural opening on which to introduce pre-determined lines of inquiry</w:t>
      </w:r>
      <w:r w:rsidR="00306C68">
        <w:t xml:space="preserve"> (Vasquez de Velasco, 2000; Mauthner, 1997</w:t>
      </w:r>
      <w:r>
        <w:t xml:space="preserve">). </w:t>
      </w:r>
    </w:p>
    <w:p w14:paraId="1D601BAA" w14:textId="77777777" w:rsidR="00270227" w:rsidRDefault="0043480E" w:rsidP="00CD1F34">
      <w:r>
        <w:t>In order to limit possible research bias</w:t>
      </w:r>
      <w:r w:rsidR="00A82DD9">
        <w:t>,</w:t>
      </w:r>
      <w:r>
        <w:t xml:space="preserve"> </w:t>
      </w:r>
      <w:r w:rsidR="009F5972" w:rsidRPr="00265F9C">
        <w:t xml:space="preserve">and thus increase credibility, </w:t>
      </w:r>
      <w:r>
        <w:t xml:space="preserve">Opie (2004) advocates the use of open questions that enable respondents </w:t>
      </w:r>
      <w:r w:rsidR="006C5E3A">
        <w:t xml:space="preserve">to express their true perspectives </w:t>
      </w:r>
      <w:r>
        <w:t>and reflect on feeling</w:t>
      </w:r>
      <w:r w:rsidR="00FD4401">
        <w:t>s</w:t>
      </w:r>
      <w:r>
        <w:t xml:space="preserve"> related to expe</w:t>
      </w:r>
      <w:r w:rsidR="002A629C">
        <w:t>riences</w:t>
      </w:r>
      <w:r w:rsidR="00CD1F34">
        <w:t xml:space="preserve">. A semi-structured approach </w:t>
      </w:r>
      <w:r>
        <w:t>enabled me to achieve this aim</w:t>
      </w:r>
      <w:r w:rsidR="00AE2DBB">
        <w:t>,</w:t>
      </w:r>
      <w:r>
        <w:t xml:space="preserve"> </w:t>
      </w:r>
      <w:r w:rsidR="00CD1F34">
        <w:t xml:space="preserve">as </w:t>
      </w:r>
      <w:r w:rsidR="00AE2DBB">
        <w:t xml:space="preserve">through open questions </w:t>
      </w:r>
      <w:r w:rsidR="00CD1F34">
        <w:t xml:space="preserve">I could follow </w:t>
      </w:r>
      <w:r>
        <w:t>the participants’</w:t>
      </w:r>
      <w:r w:rsidR="00CD1F34">
        <w:t xml:space="preserve"> lead whilst using my plan of potential questions to maintain focus</w:t>
      </w:r>
      <w:r w:rsidR="001E0152">
        <w:t xml:space="preserve"> (see Appendix C)</w:t>
      </w:r>
      <w:r w:rsidR="00CD1F34">
        <w:t>. I was</w:t>
      </w:r>
      <w:r w:rsidR="009F6141">
        <w:t xml:space="preserve"> </w:t>
      </w:r>
      <w:r w:rsidR="00CD1F34">
        <w:t>aiming to gain a real insight in</w:t>
      </w:r>
      <w:r>
        <w:t>to children’s preferences</w:t>
      </w:r>
      <w:r w:rsidR="00DB4FFA">
        <w:t>,</w:t>
      </w:r>
      <w:r>
        <w:t xml:space="preserve"> </w:t>
      </w:r>
      <w:r w:rsidR="009F6141">
        <w:t>so</w:t>
      </w:r>
      <w:r>
        <w:t xml:space="preserve"> in</w:t>
      </w:r>
      <w:r w:rsidR="00CD1F34">
        <w:t xml:space="preserve"> order to </w:t>
      </w:r>
      <w:r w:rsidR="009F6141">
        <w:t>achieve this</w:t>
      </w:r>
      <w:r w:rsidR="00CD1F34">
        <w:t xml:space="preserve"> </w:t>
      </w:r>
      <w:r w:rsidR="009F6141">
        <w:t>it was</w:t>
      </w:r>
      <w:r w:rsidR="00CD1F34">
        <w:t xml:space="preserve"> important to probe further to </w:t>
      </w:r>
      <w:r w:rsidR="00A82DD9">
        <w:t xml:space="preserve">determine </w:t>
      </w:r>
      <w:r w:rsidR="00035DE9">
        <w:t>why</w:t>
      </w:r>
      <w:r w:rsidR="00A82DD9">
        <w:t xml:space="preserve"> </w:t>
      </w:r>
      <w:r w:rsidR="00035DE9">
        <w:t>they had these preferences</w:t>
      </w:r>
      <w:r w:rsidR="00CD1F34">
        <w:t xml:space="preserve">. </w:t>
      </w:r>
      <w:r w:rsidR="00CB64E3">
        <w:t>Through the</w:t>
      </w:r>
      <w:r w:rsidR="00CD1F34">
        <w:t xml:space="preserve"> semi-structured appr</w:t>
      </w:r>
      <w:r>
        <w:t xml:space="preserve">oach </w:t>
      </w:r>
      <w:r w:rsidR="00CD1F34">
        <w:t xml:space="preserve">I could deviate when necessary to </w:t>
      </w:r>
      <w:r w:rsidR="00DB4FFA">
        <w:t xml:space="preserve">sensitively </w:t>
      </w:r>
      <w:r w:rsidR="00CD1F34">
        <w:t xml:space="preserve">probe respondents </w:t>
      </w:r>
      <w:r>
        <w:t xml:space="preserve">for further </w:t>
      </w:r>
      <w:r w:rsidR="00FD4401">
        <w:t>explanations</w:t>
      </w:r>
      <w:r w:rsidR="00CD1F34">
        <w:t>.</w:t>
      </w:r>
    </w:p>
    <w:p w14:paraId="0B12127E" w14:textId="77777777" w:rsidR="00270227" w:rsidRDefault="00FD4401" w:rsidP="00CD1F34">
      <w:r>
        <w:t>In response to the sugges</w:t>
      </w:r>
      <w:r w:rsidR="006C5E3A">
        <w:t xml:space="preserve">tion by Vasquez de </w:t>
      </w:r>
      <w:r w:rsidR="00780281">
        <w:t>Velasco</w:t>
      </w:r>
      <w:r w:rsidR="006C5E3A">
        <w:t xml:space="preserve"> (</w:t>
      </w:r>
      <w:r w:rsidR="003A3BA3">
        <w:t xml:space="preserve">2000) </w:t>
      </w:r>
      <w:r>
        <w:t xml:space="preserve">that </w:t>
      </w:r>
      <w:r w:rsidR="001B4FEA">
        <w:t>note taking</w:t>
      </w:r>
      <w:r>
        <w:t xml:space="preserve"> during an interview </w:t>
      </w:r>
      <w:r w:rsidR="006C5E3A">
        <w:t>can be perceived as intrusive and distracting</w:t>
      </w:r>
      <w:r w:rsidR="00A82DD9">
        <w:t>,</w:t>
      </w:r>
      <w:r w:rsidR="00035DE9">
        <w:t xml:space="preserve"> </w:t>
      </w:r>
      <w:r w:rsidR="00CD1F34">
        <w:t>I decided to record my interviews usi</w:t>
      </w:r>
      <w:r>
        <w:t xml:space="preserve">ng a digital audio recorder. </w:t>
      </w:r>
      <w:r w:rsidR="00CD1F34">
        <w:t xml:space="preserve">This </w:t>
      </w:r>
      <w:r w:rsidR="00897D1B">
        <w:t>enabled me</w:t>
      </w:r>
      <w:r w:rsidR="00CD1F34">
        <w:t xml:space="preserve"> to follow interesting leads and then redirect back to the interview schedule. </w:t>
      </w:r>
      <w:r w:rsidR="00A82DD9">
        <w:t xml:space="preserve">I believe that I might have missed some interesting leads if my attention </w:t>
      </w:r>
      <w:r w:rsidR="00280719">
        <w:t>was focused on</w:t>
      </w:r>
      <w:r>
        <w:t xml:space="preserve"> note taking</w:t>
      </w:r>
      <w:r w:rsidR="00356EFF">
        <w:t>.</w:t>
      </w:r>
    </w:p>
    <w:p w14:paraId="4F5C150F" w14:textId="77777777" w:rsidR="00D579E8" w:rsidRDefault="00A82DD9" w:rsidP="00CD1F34">
      <w:r>
        <w:lastRenderedPageBreak/>
        <w:t xml:space="preserve">I decided to conduct a pilot interview </w:t>
      </w:r>
      <w:r w:rsidR="00D45FB3">
        <w:t>which proved to be an effective way of improving</w:t>
      </w:r>
      <w:r w:rsidR="00CD1F34" w:rsidRPr="005605EE">
        <w:t xml:space="preserve"> </w:t>
      </w:r>
      <w:r w:rsidR="00D45FB3" w:rsidRPr="00265F9C">
        <w:t>credibility</w:t>
      </w:r>
      <w:r w:rsidR="00CD1F34" w:rsidRPr="00265F9C">
        <w:t xml:space="preserve"> </w:t>
      </w:r>
      <w:r w:rsidR="00CD1F34" w:rsidRPr="005605EE">
        <w:t xml:space="preserve">of </w:t>
      </w:r>
      <w:r w:rsidR="00A94FE5">
        <w:t xml:space="preserve">findings from </w:t>
      </w:r>
      <w:r w:rsidR="00CD1F34" w:rsidRPr="005605EE">
        <w:t>the interview method</w:t>
      </w:r>
      <w:r w:rsidR="00280719">
        <w:t>,</w:t>
      </w:r>
      <w:r w:rsidR="00CD1F34" w:rsidRPr="005605EE">
        <w:t xml:space="preserve"> </w:t>
      </w:r>
      <w:r w:rsidR="00825374">
        <w:t>as identified by Opie (2004), t</w:t>
      </w:r>
      <w:r w:rsidR="00CD1F34">
        <w:t>hrough pilot interview</w:t>
      </w:r>
      <w:r w:rsidR="00DB4FFA">
        <w:t>s</w:t>
      </w:r>
      <w:r w:rsidR="00CD1F34">
        <w:t xml:space="preserve"> questions that cause confusion can be identified and re-dra</w:t>
      </w:r>
      <w:r w:rsidR="00035DE9">
        <w:t>fted or eliminated</w:t>
      </w:r>
      <w:r w:rsidR="003A3BA3">
        <w:t>.  This is important</w:t>
      </w:r>
      <w:r w:rsidR="00CD1F34">
        <w:t xml:space="preserve"> as it is sugge</w:t>
      </w:r>
      <w:r w:rsidR="00381F24">
        <w:t xml:space="preserve">sted by Cohen </w:t>
      </w:r>
      <w:r w:rsidR="00381F24" w:rsidRPr="00825374">
        <w:t>et al</w:t>
      </w:r>
      <w:r w:rsidR="00825374">
        <w:t xml:space="preserve">. </w:t>
      </w:r>
      <w:r w:rsidR="005C79BA">
        <w:t>(2007) that respondent</w:t>
      </w:r>
      <w:r w:rsidR="00CD1F34">
        <w:t>s</w:t>
      </w:r>
      <w:r w:rsidR="005C79BA">
        <w:t>’</w:t>
      </w:r>
      <w:r w:rsidR="00CD1F34">
        <w:t xml:space="preserve"> misunderstanding of questions is a common </w:t>
      </w:r>
      <w:r w:rsidR="000543FB">
        <w:t>factor which</w:t>
      </w:r>
      <w:r w:rsidR="00CD1F34">
        <w:t xml:space="preserve"> has a negative impact on </w:t>
      </w:r>
      <w:r w:rsidR="009F6141">
        <w:t>credibility</w:t>
      </w:r>
      <w:r w:rsidR="00035DE9">
        <w:t xml:space="preserve"> of findings</w:t>
      </w:r>
      <w:r w:rsidR="00CD1F34">
        <w:t xml:space="preserve">. </w:t>
      </w:r>
      <w:r>
        <w:t>Moreover,</w:t>
      </w:r>
      <w:r w:rsidR="00A945F2">
        <w:t xml:space="preserve"> it must be </w:t>
      </w:r>
      <w:r w:rsidR="00280719">
        <w:t>recognised</w:t>
      </w:r>
      <w:r w:rsidR="00A945F2">
        <w:t xml:space="preserve"> that a</w:t>
      </w:r>
      <w:r w:rsidR="00D579E8">
        <w:t xml:space="preserve">mbiguity can occur more often in research with </w:t>
      </w:r>
      <w:r w:rsidR="000543FB">
        <w:t>children,</w:t>
      </w:r>
      <w:r w:rsidR="00D579E8">
        <w:t xml:space="preserve"> as they may not understand some adult </w:t>
      </w:r>
      <w:r w:rsidR="003A3BA3">
        <w:t>language</w:t>
      </w:r>
      <w:r w:rsidR="000543FB">
        <w:t xml:space="preserve"> which</w:t>
      </w:r>
      <w:r w:rsidR="00D579E8">
        <w:t xml:space="preserve"> is used. The</w:t>
      </w:r>
      <w:r w:rsidR="00A945F2">
        <w:t>refore, the</w:t>
      </w:r>
      <w:r w:rsidR="00D579E8">
        <w:t xml:space="preserve"> importance of identifying any misinterpretation of langua</w:t>
      </w:r>
      <w:r w:rsidR="00825374">
        <w:t xml:space="preserve">ge cannot be </w:t>
      </w:r>
      <w:r w:rsidR="003A3BA3">
        <w:t>underestimated</w:t>
      </w:r>
      <w:r w:rsidR="00825374">
        <w:t xml:space="preserve"> as “</w:t>
      </w:r>
      <w:r w:rsidR="00D579E8">
        <w:t xml:space="preserve">young people may not be able to </w:t>
      </w:r>
      <w:r w:rsidR="00A945F2">
        <w:t>express</w:t>
      </w:r>
      <w:r w:rsidR="00D579E8">
        <w:t xml:space="preserve"> a view on a question they do not unde</w:t>
      </w:r>
      <w:r w:rsidR="00381F24">
        <w:t>rst</w:t>
      </w:r>
      <w:r w:rsidR="00825374">
        <w:t>and”</w:t>
      </w:r>
      <w:r w:rsidR="00381F24">
        <w:t xml:space="preserve"> (McLeod, 2008, p.</w:t>
      </w:r>
      <w:r w:rsidR="005C79BA">
        <w:t xml:space="preserve"> </w:t>
      </w:r>
      <w:r w:rsidR="00381F24">
        <w:t xml:space="preserve">140). Thus Cohen </w:t>
      </w:r>
      <w:r w:rsidR="00825374">
        <w:t xml:space="preserve">et al. </w:t>
      </w:r>
      <w:r w:rsidR="00D579E8">
        <w:t xml:space="preserve">(2007) urge researchers to design interview questions that are </w:t>
      </w:r>
      <w:r w:rsidR="00825374">
        <w:t>suitable</w:t>
      </w:r>
      <w:r w:rsidR="00D579E8">
        <w:t xml:space="preserve"> for the age of the participants and </w:t>
      </w:r>
      <w:r w:rsidR="00825374">
        <w:t>to use “</w:t>
      </w:r>
      <w:r w:rsidR="00D579E8">
        <w:t>straightforward language</w:t>
      </w:r>
      <w:r w:rsidR="00825374">
        <w:t>”</w:t>
      </w:r>
      <w:r w:rsidR="00D579E8">
        <w:t xml:space="preserve"> (p.</w:t>
      </w:r>
      <w:r w:rsidR="00896BCE">
        <w:t xml:space="preserve"> </w:t>
      </w:r>
      <w:r w:rsidR="00D579E8">
        <w:t xml:space="preserve">374). </w:t>
      </w:r>
      <w:r w:rsidR="00A945F2">
        <w:t xml:space="preserve">The pilot interview enabled me to check whether the questions I had used were straightforward in </w:t>
      </w:r>
      <w:r>
        <w:t xml:space="preserve">the sense </w:t>
      </w:r>
      <w:r w:rsidR="00A945F2">
        <w:t>that the children understood</w:t>
      </w:r>
      <w:r>
        <w:t xml:space="preserve"> them</w:t>
      </w:r>
      <w:r w:rsidR="00A945F2">
        <w:t>, and</w:t>
      </w:r>
      <w:r>
        <w:t xml:space="preserve"> thus</w:t>
      </w:r>
      <w:r w:rsidR="00A945F2">
        <w:t xml:space="preserve"> were able to answer them. </w:t>
      </w:r>
    </w:p>
    <w:p w14:paraId="1AA0BD83" w14:textId="77777777" w:rsidR="001F7C8B" w:rsidRDefault="000543FB" w:rsidP="00CD1F34">
      <w:r>
        <w:t>To</w:t>
      </w:r>
      <w:r w:rsidR="00CD1F34">
        <w:t xml:space="preserve"> </w:t>
      </w:r>
      <w:r w:rsidR="00D45FB3">
        <w:t xml:space="preserve">further </w:t>
      </w:r>
      <w:r w:rsidR="00CD1F34">
        <w:t xml:space="preserve">enhance </w:t>
      </w:r>
      <w:r w:rsidR="00A82DD9">
        <w:t xml:space="preserve">the </w:t>
      </w:r>
      <w:r w:rsidR="00D45FB3" w:rsidRPr="00265F9C">
        <w:t>credibility</w:t>
      </w:r>
      <w:r w:rsidR="00CD1F34" w:rsidRPr="00265F9C">
        <w:t xml:space="preserve"> </w:t>
      </w:r>
      <w:r w:rsidR="00CD1F34">
        <w:t>of findings</w:t>
      </w:r>
      <w:r w:rsidR="003A3BA3">
        <w:t xml:space="preserve"> </w:t>
      </w:r>
      <w:r w:rsidR="00CD1F34">
        <w:t xml:space="preserve">I was able to listen to the recording of my pilot interview to determine if I was, as proposed, allowing </w:t>
      </w:r>
      <w:r w:rsidR="00897D1B">
        <w:t>the</w:t>
      </w:r>
      <w:r w:rsidR="00CD1F34">
        <w:t xml:space="preserve"> participants to generate their own theory. There is often a sceptical view that interv</w:t>
      </w:r>
      <w:r w:rsidR="00C24697">
        <w:t>iews do not provide valid</w:t>
      </w:r>
      <w:r w:rsidR="00421962">
        <w:t xml:space="preserve"> (</w:t>
      </w:r>
      <w:r w:rsidR="004248DA" w:rsidRPr="00265F9C">
        <w:t>credible</w:t>
      </w:r>
      <w:r w:rsidR="00421962">
        <w:t xml:space="preserve">) </w:t>
      </w:r>
      <w:r>
        <w:t>data, which</w:t>
      </w:r>
      <w:r w:rsidR="00825374">
        <w:t xml:space="preserve"> is commonly associated with “</w:t>
      </w:r>
      <w:r w:rsidR="00CD1F34">
        <w:t>a tendency for the interviewer to seek answers that support preconceived notions</w:t>
      </w:r>
      <w:r w:rsidR="00825374">
        <w:t>” (Cohen et al.</w:t>
      </w:r>
      <w:r w:rsidR="00280719">
        <w:t>, 2007, p.</w:t>
      </w:r>
      <w:r w:rsidR="003044C1">
        <w:t xml:space="preserve"> </w:t>
      </w:r>
      <w:r w:rsidR="00280719">
        <w:t xml:space="preserve">150). Therefore, it </w:t>
      </w:r>
      <w:r w:rsidR="00CD1F34">
        <w:t xml:space="preserve">was of crucial importance, especially with the group interview being my first research </w:t>
      </w:r>
      <w:r w:rsidR="005C79BA">
        <w:t>method</w:t>
      </w:r>
      <w:r w:rsidR="003A3BA3">
        <w:t>,</w:t>
      </w:r>
      <w:r w:rsidR="005C79BA">
        <w:t xml:space="preserve"> that</w:t>
      </w:r>
      <w:r w:rsidR="00CD1F34">
        <w:t xml:space="preserve"> I did not insinuate that I had concerns about </w:t>
      </w:r>
      <w:r w:rsidR="003A3BA3">
        <w:t>the effects of the transition,</w:t>
      </w:r>
      <w:r w:rsidR="00CD1F34">
        <w:t xml:space="preserve"> as this would distort my findings from the onset. As stated by Wellington (2000) interviews provide the perfec</w:t>
      </w:r>
      <w:r w:rsidR="000C316A">
        <w:t>t opportunity for participants “</w:t>
      </w:r>
      <w:r w:rsidR="00CD1F34">
        <w:t>t</w:t>
      </w:r>
      <w:r w:rsidR="000C316A">
        <w:t>o make their perspectives known”</w:t>
      </w:r>
      <w:r w:rsidR="00CD1F34">
        <w:t xml:space="preserve"> (p.</w:t>
      </w:r>
      <w:r w:rsidR="004704A7">
        <w:t xml:space="preserve"> </w:t>
      </w:r>
      <w:r w:rsidR="00CD1F34">
        <w:t xml:space="preserve">72). </w:t>
      </w:r>
      <w:r w:rsidR="00A82DD9">
        <w:t xml:space="preserve">As such, it was important that I </w:t>
      </w:r>
      <w:r w:rsidR="00CD1F34">
        <w:t>ensure</w:t>
      </w:r>
      <w:r w:rsidR="005C79BA">
        <w:t>d</w:t>
      </w:r>
      <w:r w:rsidR="00CD1F34">
        <w:t xml:space="preserve"> their </w:t>
      </w:r>
      <w:r w:rsidR="00410899">
        <w:t>perspectives</w:t>
      </w:r>
      <w:r w:rsidR="00CD1F34">
        <w:t xml:space="preserve"> were not initially influenced by my own </w:t>
      </w:r>
      <w:r w:rsidR="00C24697">
        <w:t>beliefs about the</w:t>
      </w:r>
      <w:r w:rsidR="00897D1B">
        <w:t>ir experiences.</w:t>
      </w:r>
    </w:p>
    <w:p w14:paraId="239314FF" w14:textId="77777777" w:rsidR="005C79BA" w:rsidRDefault="00DB4FFA" w:rsidP="00CD1F34">
      <w:pPr>
        <w:rPr>
          <w:b/>
          <w:sz w:val="24"/>
          <w:szCs w:val="24"/>
        </w:rPr>
      </w:pPr>
      <w:r>
        <w:t>T</w:t>
      </w:r>
      <w:r w:rsidR="00CD1F34">
        <w:t xml:space="preserve">he pilot interview was </w:t>
      </w:r>
      <w:r w:rsidR="00897D1B">
        <w:t>useful in</w:t>
      </w:r>
      <w:r w:rsidR="00CD1F34">
        <w:t xml:space="preserve"> determin</w:t>
      </w:r>
      <w:r w:rsidR="00897D1B">
        <w:t>ing</w:t>
      </w:r>
      <w:r w:rsidR="00CD1F34">
        <w:t xml:space="preserve"> whether the use of </w:t>
      </w:r>
      <w:r w:rsidR="00C24697">
        <w:t xml:space="preserve">the </w:t>
      </w:r>
      <w:r w:rsidR="00CD1F34">
        <w:t xml:space="preserve">puppets was effective. I had some concerns that now </w:t>
      </w:r>
      <w:r w:rsidR="00A82DD9">
        <w:t xml:space="preserve">that </w:t>
      </w:r>
      <w:r w:rsidR="00CD1F34">
        <w:t xml:space="preserve">the children had left Maternelle and </w:t>
      </w:r>
      <w:r w:rsidR="00C24697">
        <w:t xml:space="preserve">had </w:t>
      </w:r>
      <w:r>
        <w:t>become p</w:t>
      </w:r>
      <w:r w:rsidR="00CD1F34">
        <w:t xml:space="preserve">rimary students </w:t>
      </w:r>
      <w:r w:rsidR="000543FB">
        <w:t>puppets, which are more commonly used in Foundation Stage settings, might not motivate them</w:t>
      </w:r>
      <w:r w:rsidR="00CD1F34">
        <w:t xml:space="preserve">. </w:t>
      </w:r>
      <w:r w:rsidR="00A82DD9">
        <w:t>As</w:t>
      </w:r>
      <w:r w:rsidR="00CD1F34">
        <w:t xml:space="preserve"> noted in my research journal</w:t>
      </w:r>
      <w:r w:rsidR="00C24697">
        <w:t>,</w:t>
      </w:r>
      <w:r w:rsidR="00CD1F34">
        <w:t xml:space="preserve"> </w:t>
      </w:r>
      <w:r w:rsidR="00A82DD9">
        <w:t xml:space="preserve">however, </w:t>
      </w:r>
      <w:r w:rsidR="00CD1F34">
        <w:t xml:space="preserve">the puppets proved to be highly effective. I conducted the pilot study with children who were actually in Year 2. I needed children who could discuss their transition </w:t>
      </w:r>
      <w:r w:rsidR="00CD1F34">
        <w:lastRenderedPageBreak/>
        <w:t>experiences</w:t>
      </w:r>
      <w:r>
        <w:t>,</w:t>
      </w:r>
      <w:r w:rsidR="00CD1F34">
        <w:t xml:space="preserve"> but did not want to use Year 1 </w:t>
      </w:r>
      <w:r w:rsidR="000543FB">
        <w:t>children,</w:t>
      </w:r>
      <w:r w:rsidR="00CD1F34">
        <w:t xml:space="preserve"> as </w:t>
      </w:r>
      <w:r>
        <w:t>they</w:t>
      </w:r>
      <w:r w:rsidR="00CD1F34">
        <w:t xml:space="preserve"> might become actual participants. When the children arrived </w:t>
      </w:r>
      <w:r w:rsidR="00C24697">
        <w:t>at</w:t>
      </w:r>
      <w:r w:rsidR="00CD1F34">
        <w:t xml:space="preserve"> my </w:t>
      </w:r>
      <w:r w:rsidR="003A3BA3">
        <w:t>classroom</w:t>
      </w:r>
      <w:r w:rsidR="00CD1F34">
        <w:t xml:space="preserve"> I explained my intentions and they were all happy to participate. I then introduced Tom and Polly</w:t>
      </w:r>
      <w:r>
        <w:t>,</w:t>
      </w:r>
      <w:r w:rsidR="00CD1F34">
        <w:t xml:space="preserve"> and the children were immediately engaged and </w:t>
      </w:r>
      <w:r w:rsidR="00C24697">
        <w:t>talked to them with enthusiasm</w:t>
      </w:r>
      <w:r w:rsidR="00CD1F34">
        <w:t xml:space="preserve">. They certainly did not appear to find the puppets ‘childish’ and were quite relaxed when sharing experiences with them. </w:t>
      </w:r>
      <w:r w:rsidR="003044C1">
        <w:rPr>
          <w:u w:val="single"/>
        </w:rPr>
        <w:t xml:space="preserve"> </w:t>
      </w:r>
    </w:p>
    <w:p w14:paraId="5C993C46" w14:textId="77777777" w:rsidR="00CD1F34" w:rsidRPr="00F43200" w:rsidRDefault="00CD1F34" w:rsidP="00AA5664">
      <w:pPr>
        <w:pStyle w:val="Heading3"/>
        <w:tabs>
          <w:tab w:val="left" w:pos="7110"/>
        </w:tabs>
      </w:pPr>
      <w:bookmarkStart w:id="27" w:name="_Toc482524390"/>
      <w:r w:rsidRPr="00F43200">
        <w:t>Drawings</w:t>
      </w:r>
      <w:bookmarkEnd w:id="27"/>
      <w:r w:rsidR="00AA5664" w:rsidRPr="00F43200">
        <w:tab/>
      </w:r>
    </w:p>
    <w:p w14:paraId="7DAA27C3" w14:textId="77777777" w:rsidR="005C79BA" w:rsidRDefault="00C24697" w:rsidP="000A4873">
      <w:r>
        <w:t xml:space="preserve">I conducted this activity with three children at a time. </w:t>
      </w:r>
      <w:r w:rsidR="000543FB">
        <w:t>I provided the children</w:t>
      </w:r>
      <w:r>
        <w:t xml:space="preserve"> with paper in various sizes and colours and an array of drawing mat</w:t>
      </w:r>
      <w:r w:rsidR="0094589E">
        <w:t>erials; pens, pencils, crayons</w:t>
      </w:r>
      <w:r>
        <w:t xml:space="preserve">. I then asked the children to complete two drawings; one to show Tom and Polly what it was like to be in Year 1 and one to show what they remembered about their Maternelle experiences. </w:t>
      </w:r>
      <w:r w:rsidR="000543FB">
        <w:t xml:space="preserve">I placed </w:t>
      </w:r>
      <w:r>
        <w:t xml:space="preserve">Tom and Polly on the table next to the children </w:t>
      </w:r>
      <w:r w:rsidR="003A3BA3">
        <w:t>whilst they drew</w:t>
      </w:r>
      <w:r>
        <w:t xml:space="preserve"> and I chatted with the children </w:t>
      </w:r>
      <w:r w:rsidR="003A3BA3">
        <w:t>throughout the activity</w:t>
      </w:r>
      <w:r>
        <w:t>, but I did not have a list of potential qu</w:t>
      </w:r>
      <w:r w:rsidR="00280719">
        <w:t>estion</w:t>
      </w:r>
      <w:r w:rsidR="00780281">
        <w:t>s</w:t>
      </w:r>
      <w:r w:rsidR="00280719">
        <w:t xml:space="preserve"> for this activity. I</w:t>
      </w:r>
      <w:r>
        <w:t>nstead</w:t>
      </w:r>
      <w:r w:rsidR="005D61AF">
        <w:t>,</w:t>
      </w:r>
      <w:r>
        <w:t xml:space="preserve"> </w:t>
      </w:r>
      <w:r w:rsidR="001B4FEA">
        <w:t xml:space="preserve">the content being drawn </w:t>
      </w:r>
      <w:r>
        <w:t>and the commentar</w:t>
      </w:r>
      <w:r w:rsidR="005D61AF">
        <w:t>y</w:t>
      </w:r>
      <w:r>
        <w:t xml:space="preserve"> provided</w:t>
      </w:r>
      <w:r w:rsidR="001B4FEA">
        <w:t>,</w:t>
      </w:r>
      <w:r w:rsidR="000543FB">
        <w:t xml:space="preserve"> guided my questioning</w:t>
      </w:r>
      <w:r>
        <w:t xml:space="preserve">. </w:t>
      </w:r>
      <w:r w:rsidR="00760DCC">
        <w:t xml:space="preserve">I took notes of what the children said instead of using the digital audio recorder. </w:t>
      </w:r>
      <w:r w:rsidR="00356EFF">
        <w:t>I then typed up the notes f</w:t>
      </w:r>
      <w:r w:rsidR="005C79BA">
        <w:t xml:space="preserve">or each group (see Appendix D). </w:t>
      </w:r>
      <w:r w:rsidR="0094589E">
        <w:t>The children</w:t>
      </w:r>
      <w:r w:rsidR="003375D6">
        <w:t xml:space="preserve"> appeared relaxed and comfortable with this activity</w:t>
      </w:r>
      <w:r w:rsidR="005D61AF">
        <w:t>,</w:t>
      </w:r>
      <w:r w:rsidR="003375D6">
        <w:t xml:space="preserve"> which I believe was related to </w:t>
      </w:r>
      <w:r w:rsidR="0094589E">
        <w:t>its familiarity</w:t>
      </w:r>
      <w:r w:rsidR="005D61AF">
        <w:t>.</w:t>
      </w:r>
      <w:r w:rsidR="009F4CB1">
        <w:t xml:space="preserve"> </w:t>
      </w:r>
    </w:p>
    <w:p w14:paraId="03C457FC" w14:textId="77777777" w:rsidR="00A723B2" w:rsidRDefault="00261EF1" w:rsidP="00CD1F34">
      <w:r>
        <w:t>A concern I had</w:t>
      </w:r>
      <w:r w:rsidR="000A4873">
        <w:t xml:space="preserve"> in relation to the drawing activity was that it might be </w:t>
      </w:r>
      <w:r w:rsidR="00CD1F34">
        <w:t xml:space="preserve">too time consuming. </w:t>
      </w:r>
      <w:r w:rsidR="0042711C">
        <w:t>Drawing is considered by Punch (2002) to be an effective research method for children who need a little more time</w:t>
      </w:r>
      <w:r w:rsidR="008D327F">
        <w:t xml:space="preserve"> to</w:t>
      </w:r>
      <w:r w:rsidR="0042711C">
        <w:t xml:space="preserve"> think, as their drawings can be carefully planned, </w:t>
      </w:r>
      <w:r w:rsidR="000C316A">
        <w:t>and continuously altered</w:t>
      </w:r>
      <w:r w:rsidR="0042711C">
        <w:t xml:space="preserve"> as they </w:t>
      </w:r>
      <w:r w:rsidR="000C316A">
        <w:t>reflect upon</w:t>
      </w:r>
      <w:r w:rsidR="0042711C">
        <w:t xml:space="preserve"> thei</w:t>
      </w:r>
      <w:r w:rsidR="008A5814">
        <w:t>r experiences</w:t>
      </w:r>
      <w:r w:rsidR="0042711C">
        <w:t xml:space="preserve">. Therefore, </w:t>
      </w:r>
      <w:r w:rsidR="005D61AF">
        <w:t>in</w:t>
      </w:r>
      <w:r w:rsidR="00CD1F34">
        <w:t xml:space="preserve"> order for this method to be </w:t>
      </w:r>
      <w:r w:rsidR="003A3BA3">
        <w:t xml:space="preserve">effective </w:t>
      </w:r>
      <w:r w:rsidR="00CD1F34">
        <w:t xml:space="preserve">it </w:t>
      </w:r>
      <w:r w:rsidR="00DC5C95">
        <w:t>was</w:t>
      </w:r>
      <w:r w:rsidR="00CD1F34">
        <w:t xml:space="preserve"> essential that</w:t>
      </w:r>
      <w:r w:rsidR="00DC5C95">
        <w:t xml:space="preserve"> the </w:t>
      </w:r>
      <w:r w:rsidR="00CD1F34">
        <w:t xml:space="preserve">children </w:t>
      </w:r>
      <w:r w:rsidR="00DC5C95">
        <w:t>were</w:t>
      </w:r>
      <w:r w:rsidR="00CD1F34">
        <w:t xml:space="preserve"> given the necessary time to think and reflect upon what they wa</w:t>
      </w:r>
      <w:r w:rsidR="0042711C">
        <w:t>nt</w:t>
      </w:r>
      <w:r w:rsidR="00DC5C95">
        <w:t>ed</w:t>
      </w:r>
      <w:r w:rsidR="0042711C">
        <w:t xml:space="preserve"> to portray in their drawings, but </w:t>
      </w:r>
      <w:r w:rsidR="00CD1F34">
        <w:t xml:space="preserve">I was concerned </w:t>
      </w:r>
      <w:r w:rsidR="0042711C">
        <w:t xml:space="preserve">this </w:t>
      </w:r>
      <w:r w:rsidR="00CD1F34">
        <w:t xml:space="preserve">might entail them missing too much time from their Year 1 schedule. </w:t>
      </w:r>
      <w:r w:rsidR="00CD1F34" w:rsidRPr="00D57C4B">
        <w:t xml:space="preserve">With this in mind I </w:t>
      </w:r>
      <w:r w:rsidR="00CD1F34">
        <w:t>originally</w:t>
      </w:r>
      <w:r w:rsidR="00CD1F34" w:rsidRPr="00D57C4B">
        <w:t xml:space="preserve"> decided to allow children to complete their drawings independently and in their own time</w:t>
      </w:r>
      <w:r w:rsidR="00CD1F34">
        <w:t>,</w:t>
      </w:r>
      <w:r w:rsidR="00CD1F34" w:rsidRPr="00D57C4B">
        <w:t xml:space="preserve"> but follow this activity very quickly with </w:t>
      </w:r>
      <w:r w:rsidR="00CD1F34">
        <w:t>a drawing interview. The</w:t>
      </w:r>
      <w:r w:rsidR="00CD1F34" w:rsidRPr="00D57C4B">
        <w:t xml:space="preserve"> children’s drawings</w:t>
      </w:r>
      <w:r w:rsidR="00381F24">
        <w:t>, as identified by White and Sharp (2007),</w:t>
      </w:r>
      <w:r w:rsidR="00CD1F34" w:rsidRPr="00D57C4B">
        <w:t xml:space="preserve"> </w:t>
      </w:r>
      <w:r w:rsidR="00CD1F34">
        <w:t>could</w:t>
      </w:r>
      <w:r w:rsidR="00CD1F34" w:rsidRPr="00D57C4B">
        <w:t xml:space="preserve"> then be used as</w:t>
      </w:r>
      <w:r w:rsidR="00CD1F34">
        <w:t xml:space="preserve"> a</w:t>
      </w:r>
      <w:r w:rsidR="00B70BD1">
        <w:t xml:space="preserve"> “</w:t>
      </w:r>
      <w:r w:rsidR="00CD1F34" w:rsidRPr="00D57C4B">
        <w:t>c</w:t>
      </w:r>
      <w:r w:rsidR="00381F24">
        <w:t>oncrete reference point</w:t>
      </w:r>
      <w:r w:rsidR="00B70BD1">
        <w:t>”</w:t>
      </w:r>
      <w:r w:rsidR="00381F24">
        <w:t xml:space="preserve"> (</w:t>
      </w:r>
      <w:r w:rsidR="00CD1F34" w:rsidRPr="00D57C4B">
        <w:t>p.</w:t>
      </w:r>
      <w:r w:rsidR="003044C1">
        <w:t xml:space="preserve"> </w:t>
      </w:r>
      <w:r w:rsidR="00CD1F34" w:rsidRPr="00D57C4B">
        <w:t>93)</w:t>
      </w:r>
      <w:r w:rsidR="00381F24">
        <w:t>,</w:t>
      </w:r>
      <w:r w:rsidR="00CD1F34" w:rsidRPr="00D57C4B">
        <w:t xml:space="preserve"> which </w:t>
      </w:r>
      <w:r w:rsidR="00934C6C">
        <w:t>they can use to explain</w:t>
      </w:r>
      <w:r w:rsidR="00CD1F34" w:rsidRPr="00D57C4B">
        <w:t xml:space="preserve"> </w:t>
      </w:r>
      <w:r w:rsidR="00934C6C">
        <w:t>their</w:t>
      </w:r>
      <w:r w:rsidR="00CD1F34" w:rsidRPr="00D57C4B">
        <w:t xml:space="preserve"> feelings and e</w:t>
      </w:r>
      <w:r w:rsidR="009F4CB1">
        <w:t>xperiences</w:t>
      </w:r>
      <w:r w:rsidR="00934C6C" w:rsidRPr="00934C6C">
        <w:t xml:space="preserve"> </w:t>
      </w:r>
      <w:r w:rsidR="00780281">
        <w:t>(Fargas-Malet</w:t>
      </w:r>
      <w:r w:rsidR="00934C6C">
        <w:t xml:space="preserve"> et al., 2010)</w:t>
      </w:r>
      <w:r w:rsidR="001F7C8B">
        <w:t>.</w:t>
      </w:r>
      <w:r w:rsidR="00CD1F34" w:rsidRPr="00D57C4B">
        <w:t xml:space="preserve"> </w:t>
      </w:r>
      <w:r w:rsidR="00323F0F">
        <w:t xml:space="preserve">Einarsdottir, Dockett and Perry </w:t>
      </w:r>
      <w:r w:rsidR="00381F24">
        <w:t>(</w:t>
      </w:r>
      <w:r w:rsidR="00410899">
        <w:t>2009</w:t>
      </w:r>
      <w:r w:rsidR="000A4873">
        <w:t>)</w:t>
      </w:r>
      <w:r w:rsidR="005D61AF">
        <w:t xml:space="preserve">, on the other hand, </w:t>
      </w:r>
      <w:r w:rsidR="000A4873">
        <w:t xml:space="preserve">argue that </w:t>
      </w:r>
      <w:r w:rsidR="0042711C">
        <w:t>data</w:t>
      </w:r>
      <w:r w:rsidR="000A4873">
        <w:t xml:space="preserve"> from </w:t>
      </w:r>
      <w:r w:rsidR="0042711C">
        <w:t>children’s</w:t>
      </w:r>
      <w:r w:rsidR="000A4873">
        <w:t xml:space="preserve"> drawing</w:t>
      </w:r>
      <w:r w:rsidR="006A35A8">
        <w:t>s</w:t>
      </w:r>
      <w:r w:rsidR="000A4873">
        <w:t xml:space="preserve"> can be limited when these are perceived to be </w:t>
      </w:r>
      <w:r w:rsidR="000543FB">
        <w:t>a</w:t>
      </w:r>
      <w:r w:rsidR="000A4873">
        <w:t xml:space="preserve"> product which must </w:t>
      </w:r>
      <w:r w:rsidR="0042711C">
        <w:t>then</w:t>
      </w:r>
      <w:r w:rsidR="000A4873">
        <w:t xml:space="preserve"> </w:t>
      </w:r>
      <w:r w:rsidR="0042711C">
        <w:t>be analysed</w:t>
      </w:r>
      <w:r w:rsidR="000A4873">
        <w:t xml:space="preserve"> by the </w:t>
      </w:r>
      <w:r w:rsidR="00DC5C95">
        <w:lastRenderedPageBreak/>
        <w:t xml:space="preserve">researcher and / or participant. </w:t>
      </w:r>
      <w:r w:rsidR="000543FB">
        <w:t>Instead,</w:t>
      </w:r>
      <w:r w:rsidR="000A4873">
        <w:t xml:space="preserve"> they </w:t>
      </w:r>
      <w:r w:rsidR="0042711C">
        <w:t>urge researchers to view</w:t>
      </w:r>
      <w:r w:rsidR="000A4873">
        <w:t xml:space="preserve"> drawing as a process in which an interviewer can communicate with the participant </w:t>
      </w:r>
      <w:r w:rsidR="009F4CB1">
        <w:t>whilst they draw</w:t>
      </w:r>
      <w:r w:rsidR="00741172">
        <w:t xml:space="preserve">. </w:t>
      </w:r>
      <w:r w:rsidR="0042711C">
        <w:t xml:space="preserve">As Smale (2000) explains, children often </w:t>
      </w:r>
      <w:r w:rsidR="00386CBB">
        <w:t>discuss,</w:t>
      </w:r>
      <w:r w:rsidR="0042711C">
        <w:t xml:space="preserve"> reflect </w:t>
      </w:r>
      <w:r w:rsidR="00386CBB">
        <w:t xml:space="preserve">upon </w:t>
      </w:r>
      <w:r w:rsidR="0042711C">
        <w:t>and refine their ideas with regard to the subject they are d</w:t>
      </w:r>
      <w:r w:rsidR="009F4CB1">
        <w:t>rawing about</w:t>
      </w:r>
      <w:r w:rsidR="005D61AF">
        <w:t>, all whilst they are drawing</w:t>
      </w:r>
      <w:r w:rsidR="00741172">
        <w:t xml:space="preserve">.  Therefore, </w:t>
      </w:r>
      <w:r w:rsidR="0042711C">
        <w:t xml:space="preserve">in order to overcome an identified limitation of this technique </w:t>
      </w:r>
      <w:r w:rsidR="00741172">
        <w:t xml:space="preserve">I decided </w:t>
      </w:r>
      <w:r w:rsidR="0042711C">
        <w:t>it would be m</w:t>
      </w:r>
      <w:r w:rsidR="00CD1F34">
        <w:t>ore effective to converse with children as they drew, rather than after the drawings were finished</w:t>
      </w:r>
      <w:r w:rsidR="0042711C">
        <w:t xml:space="preserve">. </w:t>
      </w:r>
      <w:r>
        <w:t>This proved effective as the children seemed to enjoy sharing their views and perce</w:t>
      </w:r>
      <w:r w:rsidR="003A3BA3">
        <w:t xml:space="preserve">ptions in this multi-modal way </w:t>
      </w:r>
      <w:r>
        <w:t xml:space="preserve">and the combination of drawing and talking was crucial to the success of this method. Children who perceived themselves to have poorer drawing skills had the opportunity to explain the experiences they were drawing as they went along (so ultimately the finished product was not as relevant). The children who did enjoy drawing and felt capable in this area, but were not as confident orally, had the opportunity to express themselves through drawing with the option </w:t>
      </w:r>
      <w:r w:rsidR="003A37CF">
        <w:t>of providing oral clarification</w:t>
      </w:r>
      <w:r>
        <w:t xml:space="preserve">. </w:t>
      </w:r>
    </w:p>
    <w:p w14:paraId="1E7000A4" w14:textId="77777777" w:rsidR="00261EF1" w:rsidRDefault="00CD1F34" w:rsidP="00CD1F34">
      <w:r>
        <w:t>The drawing activity was the second activity I implemented</w:t>
      </w:r>
      <w:r w:rsidR="00935B96">
        <w:t>,</w:t>
      </w:r>
      <w:r>
        <w:t xml:space="preserve"> so to reduce the risk of researcher bias and improve </w:t>
      </w:r>
      <w:r w:rsidR="00261EF1">
        <w:t>credibility</w:t>
      </w:r>
      <w:r>
        <w:t xml:space="preserve"> I followed an open and fluid approach. As the children drew I was free to listen to their comments and descriptions and discuss any specific likes and dislikes. Once the drawings were complete</w:t>
      </w:r>
      <w:r w:rsidR="003A3BA3">
        <w:t xml:space="preserve"> </w:t>
      </w:r>
      <w:r>
        <w:t>I took the opportunity to ask the children to compare their two drawings and identify similarities, differences or changes</w:t>
      </w:r>
      <w:r w:rsidR="000543FB">
        <w:t xml:space="preserve"> </w:t>
      </w:r>
      <w:r>
        <w:t xml:space="preserve">following the transition. </w:t>
      </w:r>
      <w:r w:rsidR="006A35A8">
        <w:t>This activity was</w:t>
      </w:r>
      <w:r w:rsidR="005D61AF">
        <w:t xml:space="preserve"> thus </w:t>
      </w:r>
      <w:r>
        <w:t>effective in answe</w:t>
      </w:r>
      <w:r w:rsidR="00FE718D">
        <w:t>ring my research questions, as it allowed the children to recall</w:t>
      </w:r>
      <w:r>
        <w:t xml:space="preserve"> experiences in both settings, </w:t>
      </w:r>
      <w:r w:rsidR="00FE718D">
        <w:t>discuss preferences, and identify</w:t>
      </w:r>
      <w:r>
        <w:t xml:space="preserve"> changes associated with the transition. By allowing the children to discuss their drawings as they produced </w:t>
      </w:r>
      <w:r w:rsidR="003A3BA3">
        <w:t xml:space="preserve">them </w:t>
      </w:r>
      <w:r>
        <w:t>I avoided imposing my own interpretations of the drawings. The children were interp</w:t>
      </w:r>
      <w:r w:rsidR="003A3BA3">
        <w:t>reting themselves as they drew</w:t>
      </w:r>
      <w:r w:rsidR="00780281">
        <w:t>,</w:t>
      </w:r>
      <w:r w:rsidR="006A35A8">
        <w:t xml:space="preserve"> and </w:t>
      </w:r>
      <w:r>
        <w:t>maintained control over what a</w:t>
      </w:r>
      <w:r w:rsidR="006A35A8">
        <w:t>nd how much they wanted to draw</w:t>
      </w:r>
      <w:r w:rsidR="005D61AF">
        <w:t xml:space="preserve">. </w:t>
      </w:r>
    </w:p>
    <w:p w14:paraId="49D55FDB" w14:textId="77777777" w:rsidR="00810DBB" w:rsidRDefault="006A35A8" w:rsidP="00CD1F34">
      <w:pPr>
        <w:rPr>
          <w:b/>
          <w:sz w:val="24"/>
          <w:szCs w:val="24"/>
        </w:rPr>
      </w:pPr>
      <w:r>
        <w:t>To</w:t>
      </w:r>
      <w:r w:rsidR="00CD1F34">
        <w:t xml:space="preserve"> </w:t>
      </w:r>
      <w:r w:rsidR="00E40951">
        <w:t>check both the</w:t>
      </w:r>
      <w:r w:rsidR="005D61AF">
        <w:t xml:space="preserve"> </w:t>
      </w:r>
      <w:r w:rsidR="00E40951" w:rsidRPr="00265F9C">
        <w:t>credibility</w:t>
      </w:r>
      <w:r w:rsidR="00CD1F34" w:rsidRPr="00265F9C">
        <w:t xml:space="preserve"> </w:t>
      </w:r>
      <w:r w:rsidR="00E40951" w:rsidRPr="00265F9C">
        <w:t xml:space="preserve">and dependability </w:t>
      </w:r>
      <w:r w:rsidR="00CD1F34" w:rsidRPr="00265F9C">
        <w:t>of this method</w:t>
      </w:r>
      <w:r w:rsidR="004F1D26" w:rsidRPr="00265F9C">
        <w:t xml:space="preserve"> I conducted a pilot activity. In this pilot activity I checked that all children had a shared understanding of what they were expected to draw, thus the activity would yield dependable findings. I also determined credibility by assessing whether the drawings produced provided valuable data towards answering my research questions. </w:t>
      </w:r>
      <w:r w:rsidR="00FE718D" w:rsidRPr="00265F9C">
        <w:t xml:space="preserve"> </w:t>
      </w:r>
      <w:r w:rsidR="00CD1F34" w:rsidRPr="00265F9C">
        <w:t xml:space="preserve">Although the children’s drawings did vary in detail, all were keen and excited to do this activity and I </w:t>
      </w:r>
      <w:r w:rsidR="00CD1F34">
        <w:lastRenderedPageBreak/>
        <w:t>was pleasantly surprised that every child instantly began explaining their drawings to Tom and Po</w:t>
      </w:r>
      <w:r w:rsidR="00261EF1">
        <w:t>lly, who were seated next to us</w:t>
      </w:r>
      <w:r w:rsidR="00CD1F34">
        <w:t xml:space="preserve">. They also quite naturally began to discuss likes and dislikes </w:t>
      </w:r>
      <w:r w:rsidR="00FE718D">
        <w:t xml:space="preserve">associated with the settings they were </w:t>
      </w:r>
      <w:r w:rsidR="000543FB">
        <w:t>drawing,</w:t>
      </w:r>
      <w:r w:rsidR="00FE718D">
        <w:t xml:space="preserve"> </w:t>
      </w:r>
      <w:r w:rsidR="00CD1F34">
        <w:t xml:space="preserve">as they appeared to perceive this as important information for Tom and Polly. </w:t>
      </w:r>
      <w:r w:rsidR="00FE718D">
        <w:t>I found it manageable to take notes during this activity</w:t>
      </w:r>
      <w:r w:rsidR="005D61AF">
        <w:t>,</w:t>
      </w:r>
      <w:r w:rsidR="00FE718D">
        <w:t xml:space="preserve"> as there were gaps in conversation when children concentrated on their drawings. </w:t>
      </w:r>
    </w:p>
    <w:p w14:paraId="19CB2AF4" w14:textId="77777777" w:rsidR="00CD1F34" w:rsidRPr="00F43200" w:rsidRDefault="00661E77" w:rsidP="00AA27B7">
      <w:pPr>
        <w:pStyle w:val="Heading3"/>
      </w:pPr>
      <w:bookmarkStart w:id="28" w:name="_Toc482524391"/>
      <w:r w:rsidRPr="00F43200">
        <w:t xml:space="preserve">Small </w:t>
      </w:r>
      <w:r w:rsidR="005D61AF" w:rsidRPr="00F43200">
        <w:t>w</w:t>
      </w:r>
      <w:r w:rsidRPr="00F43200">
        <w:t xml:space="preserve">orld </w:t>
      </w:r>
      <w:r w:rsidR="005D61AF" w:rsidRPr="00F43200">
        <w:t>p</w:t>
      </w:r>
      <w:r w:rsidRPr="00F43200">
        <w:t>lay</w:t>
      </w:r>
      <w:bookmarkEnd w:id="28"/>
    </w:p>
    <w:p w14:paraId="223B96AD" w14:textId="77777777" w:rsidR="0069333C" w:rsidRDefault="00870487" w:rsidP="00CD1F34">
      <w:r>
        <w:t>For this research activity I set up small world play sets for the children to access. The sets were arranged to be replicas of the Maternelle and Year 1 settings within our school</w:t>
      </w:r>
      <w:r w:rsidR="00171714">
        <w:t xml:space="preserve"> (s</w:t>
      </w:r>
      <w:r>
        <w:t xml:space="preserve">ee </w:t>
      </w:r>
      <w:r w:rsidR="00171714">
        <w:t>F</w:t>
      </w:r>
      <w:r w:rsidR="00D8333E">
        <w:t>igures 2.4, 2.5</w:t>
      </w:r>
      <w:r w:rsidR="00DC6826">
        <w:t>,</w:t>
      </w:r>
      <w:r w:rsidR="00D8333E">
        <w:t xml:space="preserve"> 2.6, 2.7</w:t>
      </w:r>
      <w:r w:rsidR="00171714">
        <w:t>)</w:t>
      </w:r>
      <w:r w:rsidR="00DC6826">
        <w:t>.</w:t>
      </w:r>
    </w:p>
    <w:p w14:paraId="631041FD" w14:textId="77777777" w:rsidR="00D52804" w:rsidRPr="009818F6" w:rsidRDefault="00935B96" w:rsidP="00CD1F34">
      <w:pPr>
        <w:rPr>
          <w:rFonts w:asciiTheme="majorHAnsi" w:hAnsiTheme="majorHAnsi"/>
          <w:b/>
          <w:i/>
        </w:rPr>
      </w:pPr>
      <w:r w:rsidRPr="009818F6">
        <w:rPr>
          <w:rFonts w:asciiTheme="majorHAnsi" w:hAnsiTheme="majorHAnsi"/>
          <w:b/>
          <w:i/>
        </w:rPr>
        <w:t>Figure</w:t>
      </w:r>
      <w:r w:rsidR="00D8333E">
        <w:rPr>
          <w:rFonts w:asciiTheme="majorHAnsi" w:hAnsiTheme="majorHAnsi"/>
          <w:b/>
          <w:i/>
        </w:rPr>
        <w:t xml:space="preserve"> 2.4</w:t>
      </w:r>
      <w:r w:rsidR="00D52804" w:rsidRPr="009818F6">
        <w:rPr>
          <w:rFonts w:asciiTheme="majorHAnsi" w:hAnsiTheme="majorHAnsi"/>
          <w:b/>
          <w:i/>
        </w:rPr>
        <w:t>: R</w:t>
      </w:r>
      <w:r w:rsidR="00CD1F34" w:rsidRPr="009818F6">
        <w:rPr>
          <w:rFonts w:asciiTheme="majorHAnsi" w:hAnsiTheme="majorHAnsi"/>
          <w:b/>
          <w:i/>
        </w:rPr>
        <w:t xml:space="preserve">eplica </w:t>
      </w:r>
      <w:r w:rsidR="00AC6C4A" w:rsidRPr="009818F6">
        <w:rPr>
          <w:rFonts w:asciiTheme="majorHAnsi" w:hAnsiTheme="majorHAnsi"/>
          <w:b/>
          <w:i/>
        </w:rPr>
        <w:t>of</w:t>
      </w:r>
      <w:r w:rsidR="00B579E7" w:rsidRPr="009818F6">
        <w:rPr>
          <w:rFonts w:asciiTheme="majorHAnsi" w:hAnsiTheme="majorHAnsi"/>
          <w:b/>
          <w:i/>
        </w:rPr>
        <w:t xml:space="preserve"> Primary and </w:t>
      </w:r>
      <w:r w:rsidR="00CD1F34" w:rsidRPr="009818F6">
        <w:rPr>
          <w:rFonts w:asciiTheme="majorHAnsi" w:hAnsiTheme="majorHAnsi"/>
          <w:b/>
          <w:i/>
        </w:rPr>
        <w:t>Maternelle</w:t>
      </w:r>
      <w:r w:rsidR="00B579E7" w:rsidRPr="009818F6">
        <w:rPr>
          <w:rFonts w:asciiTheme="majorHAnsi" w:hAnsiTheme="majorHAnsi"/>
          <w:b/>
          <w:i/>
        </w:rPr>
        <w:t xml:space="preserve"> settings</w:t>
      </w:r>
      <w:r w:rsidR="00CD1F34" w:rsidRPr="009818F6">
        <w:rPr>
          <w:rFonts w:asciiTheme="majorHAnsi" w:hAnsiTheme="majorHAnsi"/>
          <w:b/>
          <w:i/>
        </w:rPr>
        <w:t xml:space="preserve">.       </w:t>
      </w:r>
    </w:p>
    <w:p w14:paraId="01C06A45" w14:textId="77777777" w:rsidR="00D52804" w:rsidRDefault="00D52804" w:rsidP="00CD1F34">
      <w:r w:rsidRPr="00D52804">
        <w:rPr>
          <w:noProof/>
          <w:lang w:val="en-AU" w:eastAsia="en-AU"/>
        </w:rPr>
        <w:drawing>
          <wp:inline distT="0" distB="0" distL="0" distR="0" wp14:anchorId="797EB732" wp14:editId="0D46E644">
            <wp:extent cx="3577125" cy="2514600"/>
            <wp:effectExtent l="0" t="0" r="4445" b="0"/>
            <wp:docPr id="4" name="Picture 2" descr="E:\2013-03-12 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3-03-12 11.59.25.jpg"/>
                    <pic:cNvPicPr>
                      <a:picLocks noChangeAspect="1" noChangeArrowheads="1"/>
                    </pic:cNvPicPr>
                  </pic:nvPicPr>
                  <pic:blipFill>
                    <a:blip r:embed="rId12" cstate="print"/>
                    <a:srcRect/>
                    <a:stretch>
                      <a:fillRect/>
                    </a:stretch>
                  </pic:blipFill>
                  <pic:spPr bwMode="auto">
                    <a:xfrm>
                      <a:off x="0" y="0"/>
                      <a:ext cx="3577125" cy="2514600"/>
                    </a:xfrm>
                    <a:prstGeom prst="rect">
                      <a:avLst/>
                    </a:prstGeom>
                    <a:noFill/>
                    <a:ln w="9525">
                      <a:noFill/>
                      <a:miter lim="800000"/>
                      <a:headEnd/>
                      <a:tailEnd/>
                    </a:ln>
                  </pic:spPr>
                </pic:pic>
              </a:graphicData>
            </a:graphic>
          </wp:inline>
        </w:drawing>
      </w:r>
      <w:r w:rsidR="00CD1F34">
        <w:t xml:space="preserve">                       </w:t>
      </w:r>
    </w:p>
    <w:p w14:paraId="4DB986FF" w14:textId="77777777" w:rsidR="00A723B2" w:rsidRDefault="00CD1F34" w:rsidP="00CD1F34">
      <w:r>
        <w:t xml:space="preserve"> </w:t>
      </w:r>
    </w:p>
    <w:p w14:paraId="617CCBBD" w14:textId="77777777" w:rsidR="0069333C" w:rsidRDefault="0069333C" w:rsidP="00CD1F34"/>
    <w:p w14:paraId="0BA1001C" w14:textId="77777777" w:rsidR="0069333C" w:rsidRDefault="0069333C" w:rsidP="00CD1F34"/>
    <w:p w14:paraId="3A8DDB9C" w14:textId="77777777" w:rsidR="0069333C" w:rsidRDefault="0069333C" w:rsidP="00CD1F34"/>
    <w:p w14:paraId="6F2EB44E" w14:textId="77777777" w:rsidR="0069333C" w:rsidRDefault="0069333C" w:rsidP="00CD1F34"/>
    <w:p w14:paraId="6DC7FCDC" w14:textId="77777777" w:rsidR="0069333C" w:rsidRDefault="0069333C" w:rsidP="00CD1F34"/>
    <w:p w14:paraId="2C3C6CC0" w14:textId="77777777" w:rsidR="009038E2" w:rsidRPr="009818F6" w:rsidRDefault="00CD1F34" w:rsidP="00CD1F34">
      <w:pPr>
        <w:rPr>
          <w:rFonts w:asciiTheme="majorHAnsi" w:hAnsiTheme="majorHAnsi"/>
          <w:i/>
        </w:rPr>
      </w:pPr>
      <w:r>
        <w:lastRenderedPageBreak/>
        <w:t xml:space="preserve"> </w:t>
      </w:r>
      <w:r w:rsidR="00935B96" w:rsidRPr="009818F6">
        <w:rPr>
          <w:rFonts w:asciiTheme="majorHAnsi" w:hAnsiTheme="majorHAnsi"/>
          <w:b/>
          <w:i/>
        </w:rPr>
        <w:t>Figure</w:t>
      </w:r>
      <w:r w:rsidR="00D8333E">
        <w:rPr>
          <w:rFonts w:asciiTheme="majorHAnsi" w:hAnsiTheme="majorHAnsi"/>
          <w:b/>
          <w:i/>
        </w:rPr>
        <w:t xml:space="preserve"> 2.5</w:t>
      </w:r>
      <w:r w:rsidR="00D52804" w:rsidRPr="009818F6">
        <w:rPr>
          <w:rFonts w:asciiTheme="majorHAnsi" w:hAnsiTheme="majorHAnsi"/>
          <w:b/>
          <w:i/>
        </w:rPr>
        <w:t xml:space="preserve">: </w:t>
      </w:r>
      <w:r w:rsidRPr="009818F6">
        <w:rPr>
          <w:rFonts w:asciiTheme="majorHAnsi" w:hAnsiTheme="majorHAnsi"/>
          <w:b/>
          <w:i/>
        </w:rPr>
        <w:t xml:space="preserve">Replica of </w:t>
      </w:r>
      <w:r w:rsidR="000543FB" w:rsidRPr="009818F6">
        <w:rPr>
          <w:rFonts w:asciiTheme="majorHAnsi" w:hAnsiTheme="majorHAnsi"/>
          <w:b/>
          <w:i/>
        </w:rPr>
        <w:t>role-play</w:t>
      </w:r>
      <w:r w:rsidRPr="009818F6">
        <w:rPr>
          <w:rFonts w:asciiTheme="majorHAnsi" w:hAnsiTheme="majorHAnsi"/>
          <w:b/>
          <w:i/>
        </w:rPr>
        <w:t xml:space="preserve"> area in Mater</w:t>
      </w:r>
      <w:r w:rsidR="00C14250" w:rsidRPr="009818F6">
        <w:rPr>
          <w:rFonts w:asciiTheme="majorHAnsi" w:hAnsiTheme="majorHAnsi"/>
          <w:b/>
          <w:i/>
        </w:rPr>
        <w:t>ne</w:t>
      </w:r>
      <w:r w:rsidRPr="009818F6">
        <w:rPr>
          <w:rFonts w:asciiTheme="majorHAnsi" w:hAnsiTheme="majorHAnsi"/>
          <w:b/>
          <w:i/>
        </w:rPr>
        <w:t>lle</w:t>
      </w:r>
    </w:p>
    <w:p w14:paraId="2524B9B9" w14:textId="77777777" w:rsidR="00334113" w:rsidRDefault="00334113" w:rsidP="00CD1F34">
      <w:pPr>
        <w:rPr>
          <w:b/>
        </w:rPr>
      </w:pPr>
      <w:r w:rsidRPr="00D52804">
        <w:rPr>
          <w:noProof/>
          <w:lang w:val="en-AU" w:eastAsia="en-AU"/>
        </w:rPr>
        <w:drawing>
          <wp:inline distT="0" distB="0" distL="0" distR="0" wp14:anchorId="73FC74E0" wp14:editId="371C9BBA">
            <wp:extent cx="3638550" cy="2729338"/>
            <wp:effectExtent l="0" t="0" r="0" b="0"/>
            <wp:docPr id="12" name="Picture 4" descr="E:\2013-03-12 11.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3-03-12 11.59.41.jpg"/>
                    <pic:cNvPicPr>
                      <a:picLocks noChangeAspect="1" noChangeArrowheads="1"/>
                    </pic:cNvPicPr>
                  </pic:nvPicPr>
                  <pic:blipFill>
                    <a:blip r:embed="rId13" cstate="print"/>
                    <a:srcRect/>
                    <a:stretch>
                      <a:fillRect/>
                    </a:stretch>
                  </pic:blipFill>
                  <pic:spPr bwMode="auto">
                    <a:xfrm>
                      <a:off x="0" y="0"/>
                      <a:ext cx="3656939" cy="2743132"/>
                    </a:xfrm>
                    <a:prstGeom prst="rect">
                      <a:avLst/>
                    </a:prstGeom>
                    <a:noFill/>
                    <a:ln w="9525">
                      <a:noFill/>
                      <a:miter lim="800000"/>
                      <a:headEnd/>
                      <a:tailEnd/>
                    </a:ln>
                  </pic:spPr>
                </pic:pic>
              </a:graphicData>
            </a:graphic>
          </wp:inline>
        </w:drawing>
      </w:r>
      <w:r w:rsidR="00CD1F34">
        <w:rPr>
          <w:noProof/>
          <w:lang w:val="en-US"/>
        </w:rPr>
        <w:t xml:space="preserve">                               </w:t>
      </w:r>
    </w:p>
    <w:p w14:paraId="0CF5BBFC" w14:textId="77777777" w:rsidR="00D52804" w:rsidRPr="009818F6" w:rsidRDefault="00935B96" w:rsidP="00CD1F34">
      <w:pPr>
        <w:rPr>
          <w:rFonts w:asciiTheme="majorHAnsi" w:hAnsiTheme="majorHAnsi"/>
          <w:b/>
          <w:i/>
        </w:rPr>
      </w:pPr>
      <w:r w:rsidRPr="009818F6">
        <w:rPr>
          <w:rFonts w:asciiTheme="majorHAnsi" w:hAnsiTheme="majorHAnsi"/>
          <w:b/>
          <w:i/>
        </w:rPr>
        <w:t>Figure</w:t>
      </w:r>
      <w:r w:rsidR="00D8333E">
        <w:rPr>
          <w:rFonts w:asciiTheme="majorHAnsi" w:hAnsiTheme="majorHAnsi"/>
          <w:b/>
          <w:i/>
        </w:rPr>
        <w:t xml:space="preserve"> 2.6</w:t>
      </w:r>
      <w:r w:rsidR="00D52804" w:rsidRPr="009818F6">
        <w:rPr>
          <w:rFonts w:asciiTheme="majorHAnsi" w:hAnsiTheme="majorHAnsi"/>
          <w:b/>
          <w:i/>
        </w:rPr>
        <w:t xml:space="preserve">: </w:t>
      </w:r>
      <w:r w:rsidR="00CD1F34" w:rsidRPr="009818F6">
        <w:rPr>
          <w:rFonts w:asciiTheme="majorHAnsi" w:hAnsiTheme="majorHAnsi"/>
          <w:b/>
          <w:i/>
        </w:rPr>
        <w:t xml:space="preserve">Replica of Primary building and </w:t>
      </w:r>
      <w:r w:rsidR="008072F4" w:rsidRPr="009818F6">
        <w:rPr>
          <w:rFonts w:asciiTheme="majorHAnsi" w:hAnsiTheme="majorHAnsi"/>
          <w:b/>
          <w:i/>
        </w:rPr>
        <w:t xml:space="preserve">Year 1 </w:t>
      </w:r>
      <w:r w:rsidR="00CD1F34" w:rsidRPr="009818F6">
        <w:rPr>
          <w:rFonts w:asciiTheme="majorHAnsi" w:hAnsiTheme="majorHAnsi"/>
          <w:b/>
          <w:i/>
        </w:rPr>
        <w:t xml:space="preserve">classroom         </w:t>
      </w:r>
      <w:r w:rsidR="00AC6C4A" w:rsidRPr="009818F6">
        <w:rPr>
          <w:rFonts w:asciiTheme="majorHAnsi" w:hAnsiTheme="majorHAnsi"/>
          <w:b/>
          <w:i/>
        </w:rPr>
        <w:t xml:space="preserve">        </w:t>
      </w:r>
    </w:p>
    <w:p w14:paraId="4A397ADA" w14:textId="77777777" w:rsidR="00D52804" w:rsidRDefault="00D52804" w:rsidP="00CD1F34">
      <w:pPr>
        <w:rPr>
          <w:sz w:val="20"/>
          <w:szCs w:val="20"/>
        </w:rPr>
      </w:pPr>
      <w:r w:rsidRPr="00D52804">
        <w:rPr>
          <w:noProof/>
          <w:sz w:val="20"/>
          <w:szCs w:val="20"/>
          <w:lang w:val="en-AU" w:eastAsia="en-AU"/>
        </w:rPr>
        <w:drawing>
          <wp:inline distT="0" distB="0" distL="0" distR="0" wp14:anchorId="5F8F0D34" wp14:editId="0DFA6D8B">
            <wp:extent cx="3619500" cy="2715048"/>
            <wp:effectExtent l="0" t="0" r="0" b="9525"/>
            <wp:docPr id="32" name="Picture 3" descr="E:\2013-03-12 11.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3-03-12 11.59.34.jpg"/>
                    <pic:cNvPicPr>
                      <a:picLocks noChangeAspect="1" noChangeArrowheads="1"/>
                    </pic:cNvPicPr>
                  </pic:nvPicPr>
                  <pic:blipFill>
                    <a:blip r:embed="rId14" cstate="print"/>
                    <a:srcRect/>
                    <a:stretch>
                      <a:fillRect/>
                    </a:stretch>
                  </pic:blipFill>
                  <pic:spPr bwMode="auto">
                    <a:xfrm>
                      <a:off x="0" y="0"/>
                      <a:ext cx="3631429" cy="2723996"/>
                    </a:xfrm>
                    <a:prstGeom prst="rect">
                      <a:avLst/>
                    </a:prstGeom>
                    <a:noFill/>
                    <a:ln w="9525">
                      <a:noFill/>
                      <a:miter lim="800000"/>
                      <a:headEnd/>
                      <a:tailEnd/>
                    </a:ln>
                  </pic:spPr>
                </pic:pic>
              </a:graphicData>
            </a:graphic>
          </wp:inline>
        </w:drawing>
      </w:r>
    </w:p>
    <w:p w14:paraId="1A2AE1E7" w14:textId="77777777" w:rsidR="00A723B2" w:rsidRDefault="001F7C8B" w:rsidP="001F7C8B">
      <w:pPr>
        <w:tabs>
          <w:tab w:val="left" w:pos="1778"/>
        </w:tabs>
        <w:rPr>
          <w:b/>
        </w:rPr>
      </w:pPr>
      <w:r>
        <w:rPr>
          <w:b/>
        </w:rPr>
        <w:tab/>
      </w:r>
    </w:p>
    <w:p w14:paraId="7A291330" w14:textId="77777777" w:rsidR="0069333C" w:rsidRDefault="0069333C" w:rsidP="00CD1F34">
      <w:pPr>
        <w:rPr>
          <w:rFonts w:asciiTheme="majorHAnsi" w:hAnsiTheme="majorHAnsi"/>
          <w:b/>
          <w:i/>
        </w:rPr>
      </w:pPr>
    </w:p>
    <w:p w14:paraId="14D20217" w14:textId="77777777" w:rsidR="0069333C" w:rsidRDefault="0069333C" w:rsidP="00CD1F34">
      <w:pPr>
        <w:rPr>
          <w:rFonts w:asciiTheme="majorHAnsi" w:hAnsiTheme="majorHAnsi"/>
          <w:b/>
          <w:i/>
        </w:rPr>
      </w:pPr>
    </w:p>
    <w:p w14:paraId="57A6E453" w14:textId="77777777" w:rsidR="0069333C" w:rsidRDefault="0069333C" w:rsidP="00CD1F34">
      <w:pPr>
        <w:rPr>
          <w:rFonts w:asciiTheme="majorHAnsi" w:hAnsiTheme="majorHAnsi"/>
          <w:b/>
          <w:i/>
        </w:rPr>
      </w:pPr>
    </w:p>
    <w:p w14:paraId="3892384B" w14:textId="77777777" w:rsidR="00CD1F34" w:rsidRPr="009818F6" w:rsidRDefault="00935B96" w:rsidP="00CD1F34">
      <w:pPr>
        <w:rPr>
          <w:rFonts w:asciiTheme="majorHAnsi" w:hAnsiTheme="majorHAnsi"/>
          <w:b/>
          <w:i/>
        </w:rPr>
      </w:pPr>
      <w:r w:rsidRPr="009818F6">
        <w:rPr>
          <w:rFonts w:asciiTheme="majorHAnsi" w:hAnsiTheme="majorHAnsi"/>
          <w:b/>
          <w:i/>
        </w:rPr>
        <w:lastRenderedPageBreak/>
        <w:t>Figure</w:t>
      </w:r>
      <w:r w:rsidR="00D8333E">
        <w:rPr>
          <w:rFonts w:asciiTheme="majorHAnsi" w:hAnsiTheme="majorHAnsi"/>
          <w:b/>
          <w:i/>
        </w:rPr>
        <w:t xml:space="preserve"> 2.7</w:t>
      </w:r>
      <w:r w:rsidR="009038E2" w:rsidRPr="009818F6">
        <w:rPr>
          <w:rFonts w:asciiTheme="majorHAnsi" w:hAnsiTheme="majorHAnsi"/>
          <w:b/>
          <w:i/>
        </w:rPr>
        <w:t xml:space="preserve">: </w:t>
      </w:r>
      <w:r w:rsidR="00AC6C4A" w:rsidRPr="009818F6">
        <w:rPr>
          <w:rFonts w:asciiTheme="majorHAnsi" w:hAnsiTheme="majorHAnsi"/>
          <w:b/>
          <w:i/>
        </w:rPr>
        <w:t xml:space="preserve"> </w:t>
      </w:r>
      <w:r w:rsidR="00CD1F34" w:rsidRPr="009818F6">
        <w:rPr>
          <w:rFonts w:asciiTheme="majorHAnsi" w:hAnsiTheme="majorHAnsi"/>
          <w:b/>
          <w:i/>
        </w:rPr>
        <w:t xml:space="preserve">Replica of construction and small world area </w:t>
      </w:r>
      <w:r w:rsidR="00B579E7" w:rsidRPr="009818F6">
        <w:rPr>
          <w:rFonts w:asciiTheme="majorHAnsi" w:hAnsiTheme="majorHAnsi"/>
          <w:b/>
          <w:i/>
        </w:rPr>
        <w:t xml:space="preserve">in </w:t>
      </w:r>
      <w:r w:rsidR="00CD1F34" w:rsidRPr="009818F6">
        <w:rPr>
          <w:rFonts w:asciiTheme="majorHAnsi" w:hAnsiTheme="majorHAnsi"/>
          <w:b/>
          <w:i/>
        </w:rPr>
        <w:t>Maternelle</w:t>
      </w:r>
    </w:p>
    <w:p w14:paraId="5C865D8D" w14:textId="77777777" w:rsidR="00DC6826" w:rsidRDefault="00334113" w:rsidP="00CD1F34">
      <w:r w:rsidRPr="00D52804">
        <w:rPr>
          <w:noProof/>
          <w:lang w:val="en-AU" w:eastAsia="en-AU"/>
        </w:rPr>
        <w:drawing>
          <wp:inline distT="0" distB="0" distL="0" distR="0" wp14:anchorId="5B492551" wp14:editId="20297AA1">
            <wp:extent cx="3695700" cy="2772212"/>
            <wp:effectExtent l="0" t="0" r="0" b="9525"/>
            <wp:docPr id="39" name="Picture 5" descr="E:\2013-03-12 12.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3-03-12 12.00.12.jpg"/>
                    <pic:cNvPicPr>
                      <a:picLocks noChangeAspect="1" noChangeArrowheads="1"/>
                    </pic:cNvPicPr>
                  </pic:nvPicPr>
                  <pic:blipFill>
                    <a:blip r:embed="rId15" cstate="print"/>
                    <a:srcRect/>
                    <a:stretch>
                      <a:fillRect/>
                    </a:stretch>
                  </pic:blipFill>
                  <pic:spPr bwMode="auto">
                    <a:xfrm>
                      <a:off x="0" y="0"/>
                      <a:ext cx="3709845" cy="2782823"/>
                    </a:xfrm>
                    <a:prstGeom prst="rect">
                      <a:avLst/>
                    </a:prstGeom>
                    <a:noFill/>
                    <a:ln w="9525">
                      <a:noFill/>
                      <a:miter lim="800000"/>
                      <a:headEnd/>
                      <a:tailEnd/>
                    </a:ln>
                  </pic:spPr>
                </pic:pic>
              </a:graphicData>
            </a:graphic>
          </wp:inline>
        </w:drawing>
      </w:r>
      <w:r w:rsidR="00CD1F34">
        <w:t xml:space="preserve">        </w:t>
      </w:r>
    </w:p>
    <w:p w14:paraId="29BFCEEE" w14:textId="77777777" w:rsidR="00DC6826" w:rsidRDefault="00DC6826" w:rsidP="00DC6826">
      <w:r>
        <w:t xml:space="preserve">I conducted this activity twice, each time with three children. The children were free to play in just one setting or move between them. They were not given a particular scenario to </w:t>
      </w:r>
      <w:r w:rsidR="00E331F2">
        <w:t>enact</w:t>
      </w:r>
      <w:r>
        <w:t xml:space="preserve"> as I was interested in what experienc</w:t>
      </w:r>
      <w:r w:rsidR="00261EF1">
        <w:t>es they would choose to portray.</w:t>
      </w:r>
      <w:r>
        <w:t xml:space="preserve"> </w:t>
      </w:r>
      <w:r w:rsidR="003044C1">
        <w:t>Additionally, I</w:t>
      </w:r>
      <w:r>
        <w:t xml:space="preserve"> did not have a pre-determined list of questions since I wanted to follow their lead. </w:t>
      </w:r>
    </w:p>
    <w:p w14:paraId="3E7238BC" w14:textId="77777777" w:rsidR="00DC6826" w:rsidRDefault="00DC6826" w:rsidP="00DC6826">
      <w:r>
        <w:t>There is some agreement that children respond better to research methods that are based on familiar activities that reflect their current interests (Hill, 2006; Einarsdottir, 2005). Smale (2000) reports how “children are fascinated by playing with materials which they use to invent and tell their own stories which express how it feels to be in certain situations” (p. 25). I therefore decided to use the small world Playmobil sets and characters that the children in this study often p</w:t>
      </w:r>
      <w:r w:rsidR="003C4701">
        <w:t>layed with whilst in Maternelle</w:t>
      </w:r>
      <w:r w:rsidR="00780281">
        <w:t>,</w:t>
      </w:r>
      <w:r>
        <w:t xml:space="preserve"> as a research activity. </w:t>
      </w:r>
    </w:p>
    <w:p w14:paraId="3EF74795" w14:textId="77777777" w:rsidR="00A723B2" w:rsidRDefault="00DC6826" w:rsidP="00CD1F34">
      <w:r>
        <w:t xml:space="preserve">I set up the Playmobil sets to represent a Foundation Stage classroom (similar to our Maternelle setting) and a Primary building consisting of a Year 1 classroom. </w:t>
      </w:r>
      <w:r w:rsidR="00E331F2">
        <w:t xml:space="preserve"> Before commencing the activity</w:t>
      </w:r>
      <w:r>
        <w:t xml:space="preserve"> I asked the children about the arrangements to determine if they understood what I had attempted to replicate. This was an important step in increasing </w:t>
      </w:r>
      <w:r w:rsidR="000859AB" w:rsidRPr="00265F9C">
        <w:t>credibility</w:t>
      </w:r>
      <w:r w:rsidR="00261EF1" w:rsidRPr="00265F9C">
        <w:t xml:space="preserve"> </w:t>
      </w:r>
      <w:r w:rsidR="00261EF1">
        <w:t>of findings</w:t>
      </w:r>
      <w:r>
        <w:t>. If the children did not perceive the sets to replicate the Maternelle and Year 1 s</w:t>
      </w:r>
      <w:r w:rsidR="00E331F2">
        <w:t>ettings</w:t>
      </w:r>
      <w:r>
        <w:t xml:space="preserve"> then it would be unlikely that their interaction with them would contribute relevant findings. In terms of </w:t>
      </w:r>
      <w:r w:rsidR="000859AB" w:rsidRPr="00265F9C">
        <w:t>dependability of findings</w:t>
      </w:r>
      <w:r w:rsidRPr="00265F9C">
        <w:t xml:space="preserve"> </w:t>
      </w:r>
      <w:r>
        <w:t xml:space="preserve">it was </w:t>
      </w:r>
      <w:r>
        <w:lastRenderedPageBreak/>
        <w:t>important to ensure both groups of children were given the same explanation as to what the replicas repres</w:t>
      </w:r>
      <w:r w:rsidR="00E331F2">
        <w:t>ented</w:t>
      </w:r>
      <w:r w:rsidR="003C4701">
        <w:t>,</w:t>
      </w:r>
      <w:r w:rsidR="00E331F2">
        <w:t xml:space="preserve"> a</w:t>
      </w:r>
      <w:r>
        <w:t>s their perceptions of this would influence how they interacted with them and consequently what experiences they portrayed.</w:t>
      </w:r>
      <w:r w:rsidR="00E331F2">
        <w:t xml:space="preserve"> </w:t>
      </w:r>
      <w:r w:rsidR="00CD1F34">
        <w:t xml:space="preserve">I </w:t>
      </w:r>
      <w:r w:rsidR="00E331F2">
        <w:t xml:space="preserve">then </w:t>
      </w:r>
      <w:r w:rsidR="00CD1F34">
        <w:t>explained that they could play in the Maternelle replica, Year 1, or both, and that Tom and Polly were here to watch but might ask some questions as well. I suggested that they could show Tom and Polly what kind of things they did in Maternelle</w:t>
      </w:r>
      <w:r w:rsidR="003A37CF">
        <w:t>,</w:t>
      </w:r>
      <w:r w:rsidR="00CD1F34">
        <w:t xml:space="preserve"> and what kind of things they did in Year 1, but this was not an instruction. The children were </w:t>
      </w:r>
      <w:r w:rsidR="00146FDC">
        <w:t>happy</w:t>
      </w:r>
      <w:r w:rsidR="00CD1F34">
        <w:t xml:space="preserve"> about this and began to select characters. I explained that there was paper, pens and playdough there for them to use if they wanted to add anything to the set, </w:t>
      </w:r>
      <w:r w:rsidR="00E479EE">
        <w:t>for example</w:t>
      </w:r>
      <w:r w:rsidR="00CD1F34">
        <w:t xml:space="preserve"> if they felt something was missing </w:t>
      </w:r>
      <w:r w:rsidR="00E479EE">
        <w:t>from</w:t>
      </w:r>
      <w:r w:rsidR="00C55309">
        <w:t xml:space="preserve"> one of the settings</w:t>
      </w:r>
      <w:r w:rsidR="00CD1F34">
        <w:t xml:space="preserve">. </w:t>
      </w:r>
    </w:p>
    <w:p w14:paraId="2F81FD51" w14:textId="77777777" w:rsidR="00A723B2" w:rsidRDefault="00CD1F34" w:rsidP="00CD1F34">
      <w:r>
        <w:t xml:space="preserve">I conducted this activity with three children at a time </w:t>
      </w:r>
      <w:r w:rsidR="00E479EE">
        <w:t xml:space="preserve">as </w:t>
      </w:r>
      <w:r>
        <w:t>this ensured there was enough space for the</w:t>
      </w:r>
      <w:r w:rsidR="002E2D33">
        <w:t>m</w:t>
      </w:r>
      <w:r>
        <w:t xml:space="preserve"> to </w:t>
      </w:r>
      <w:r w:rsidR="00E479EE">
        <w:t>explore the sets</w:t>
      </w:r>
      <w:r w:rsidR="00E13C2C">
        <w:t>,</w:t>
      </w:r>
      <w:r>
        <w:t xml:space="preserve"> whilst providing </w:t>
      </w:r>
      <w:r w:rsidR="008E7545">
        <w:t>opportunities</w:t>
      </w:r>
      <w:r w:rsidR="00780281">
        <w:t xml:space="preserve"> for discussion and interaction</w:t>
      </w:r>
      <w:r>
        <w:t xml:space="preserve"> between the participants. I again chose to audio record this activity to leave me free to observe and prompt fo</w:t>
      </w:r>
      <w:r w:rsidR="008E7545">
        <w:t xml:space="preserve">r further detail when necessary, and </w:t>
      </w:r>
      <w:r>
        <w:t>to become a participant myself for one group</w:t>
      </w:r>
      <w:r w:rsidR="008E7545">
        <w:t>’</w:t>
      </w:r>
      <w:r>
        <w:t xml:space="preserve">s </w:t>
      </w:r>
      <w:r w:rsidR="00146FDC">
        <w:t>session,</w:t>
      </w:r>
      <w:r>
        <w:t xml:space="preserve"> </w:t>
      </w:r>
      <w:r w:rsidR="008E7545">
        <w:t xml:space="preserve">as </w:t>
      </w:r>
      <w:r>
        <w:t xml:space="preserve">I was free to do so. </w:t>
      </w:r>
    </w:p>
    <w:p w14:paraId="28DFCC44" w14:textId="77777777" w:rsidR="00A723B2" w:rsidRDefault="00CD1F34" w:rsidP="00CD1F34">
      <w:r>
        <w:t>After allowing the children to</w:t>
      </w:r>
      <w:r w:rsidR="00E331F2">
        <w:t xml:space="preserve"> play freely </w:t>
      </w:r>
      <w:r>
        <w:t>I began to ask some questions to determine their perceptions of each setting with particular relevance to likes and dislikes. One group began enacting classroom experiences with a</w:t>
      </w:r>
      <w:r w:rsidR="008E7545">
        <w:t>n</w:t>
      </w:r>
      <w:r>
        <w:t xml:space="preserve"> in-depth portrayal of a maths session in Year 1, in which I was accepted into the role-play activity, taking on the role of </w:t>
      </w:r>
      <w:r w:rsidR="00E331F2">
        <w:t xml:space="preserve"> </w:t>
      </w:r>
      <w:r>
        <w:t xml:space="preserve">Polly being a student in the class. In this </w:t>
      </w:r>
      <w:r w:rsidR="00E331F2">
        <w:t>role</w:t>
      </w:r>
      <w:r>
        <w:t xml:space="preserve"> I followed th</w:t>
      </w:r>
      <w:r w:rsidR="00E331F2">
        <w:t>e children’s lead of what to do and asked relevant questions</w:t>
      </w:r>
      <w:r>
        <w:t xml:space="preserve"> which proved to </w:t>
      </w:r>
      <w:r w:rsidR="00146FDC">
        <w:t>be very effective. I feel I was accepted</w:t>
      </w:r>
      <w:r>
        <w:t xml:space="preserve"> into this scenario due to my familiar role. Whilst working with these children in Maternelle</w:t>
      </w:r>
      <w:r w:rsidR="00E13C2C">
        <w:t>,</w:t>
      </w:r>
      <w:r>
        <w:t xml:space="preserve"> I would often join them in their play, taking on a role and following their leads, </w:t>
      </w:r>
      <w:r w:rsidR="00E13C2C">
        <w:t xml:space="preserve">so </w:t>
      </w:r>
      <w:r>
        <w:t>this was a natural experience.</w:t>
      </w:r>
    </w:p>
    <w:p w14:paraId="2CAC1D41" w14:textId="77777777" w:rsidR="00B01273" w:rsidRDefault="000519BF" w:rsidP="00CD1F34">
      <w:r>
        <w:t xml:space="preserve">Linklater (2006) </w:t>
      </w:r>
      <w:r w:rsidR="004103B7">
        <w:t>reports</w:t>
      </w:r>
      <w:r w:rsidR="00737F8D">
        <w:t xml:space="preserve"> that </w:t>
      </w:r>
      <w:r w:rsidR="004103B7">
        <w:t>engagement</w:t>
      </w:r>
      <w:r w:rsidR="00737F8D">
        <w:t xml:space="preserve"> in small world </w:t>
      </w:r>
      <w:r w:rsidR="00153EBF">
        <w:t>play</w:t>
      </w:r>
      <w:r w:rsidR="00737F8D">
        <w:t xml:space="preserve"> </w:t>
      </w:r>
      <w:r w:rsidR="004103B7">
        <w:t>enables children to confidently discuss issues</w:t>
      </w:r>
      <w:r w:rsidR="00737F8D">
        <w:t xml:space="preserve"> that </w:t>
      </w:r>
      <w:r w:rsidR="004103B7">
        <w:t>are</w:t>
      </w:r>
      <w:r w:rsidR="00737F8D">
        <w:t xml:space="preserve"> pertinent to them and </w:t>
      </w:r>
      <w:r w:rsidR="00532DF8">
        <w:t xml:space="preserve">to </w:t>
      </w:r>
      <w:r w:rsidR="004103B7">
        <w:t>express</w:t>
      </w:r>
      <w:r w:rsidR="00737F8D">
        <w:t xml:space="preserve"> their thought</w:t>
      </w:r>
      <w:r w:rsidR="00261EF1">
        <w:t>s</w:t>
      </w:r>
      <w:r w:rsidR="00737F8D">
        <w:t xml:space="preserve"> and</w:t>
      </w:r>
      <w:r w:rsidR="009F4CB1">
        <w:t xml:space="preserve"> feelings in relation to these</w:t>
      </w:r>
      <w:r w:rsidR="004103B7">
        <w:t>. He associates</w:t>
      </w:r>
      <w:r w:rsidR="004E26E4">
        <w:t xml:space="preserve"> the success of </w:t>
      </w:r>
      <w:r w:rsidR="00E331F2">
        <w:t>small world play</w:t>
      </w:r>
      <w:r w:rsidR="004103B7">
        <w:t xml:space="preserve"> research</w:t>
      </w:r>
      <w:r w:rsidR="004E26E4">
        <w:t xml:space="preserve"> </w:t>
      </w:r>
      <w:r w:rsidR="004103B7">
        <w:t>activities</w:t>
      </w:r>
      <w:r w:rsidR="004E26E4">
        <w:t xml:space="preserve"> to the absence of adult</w:t>
      </w:r>
      <w:r w:rsidR="008E7545">
        <w:t>-</w:t>
      </w:r>
      <w:r w:rsidR="004E26E4">
        <w:t>directed questioning</w:t>
      </w:r>
      <w:r w:rsidR="00A519F2">
        <w:t>,</w:t>
      </w:r>
      <w:r w:rsidR="004E26E4">
        <w:t xml:space="preserve"> which </w:t>
      </w:r>
      <w:r w:rsidR="004103B7">
        <w:t xml:space="preserve">he argues </w:t>
      </w:r>
      <w:r w:rsidR="004E26E4">
        <w:t>enable</w:t>
      </w:r>
      <w:r w:rsidR="00A519F2">
        <w:t>s</w:t>
      </w:r>
      <w:r w:rsidR="004E26E4">
        <w:t xml:space="preserve"> children to </w:t>
      </w:r>
      <w:r w:rsidR="00146FDC">
        <w:t>d</w:t>
      </w:r>
      <w:r w:rsidR="004E26E4">
        <w:t xml:space="preserve">iscuss </w:t>
      </w:r>
      <w:r w:rsidR="009F4CB1">
        <w:t>issues</w:t>
      </w:r>
      <w:r w:rsidR="00E331F2">
        <w:t xml:space="preserve"> </w:t>
      </w:r>
      <w:r w:rsidR="00146FDC">
        <w:t>in a natural way and</w:t>
      </w:r>
      <w:r w:rsidR="009F4CB1">
        <w:t xml:space="preserve"> on their own </w:t>
      </w:r>
      <w:r w:rsidR="009F4CB1">
        <w:lastRenderedPageBreak/>
        <w:t>terms</w:t>
      </w:r>
      <w:r w:rsidR="004E26E4">
        <w:t>. In</w:t>
      </w:r>
      <w:r w:rsidR="00AC6C4A">
        <w:t xml:space="preserve"> my own study</w:t>
      </w:r>
      <w:r w:rsidR="00A519F2">
        <w:t xml:space="preserve"> </w:t>
      </w:r>
      <w:r w:rsidR="004E26E4">
        <w:t xml:space="preserve">I </w:t>
      </w:r>
      <w:r w:rsidR="0035658B">
        <w:t xml:space="preserve">also </w:t>
      </w:r>
      <w:r w:rsidR="004E26E4">
        <w:t>found that the child</w:t>
      </w:r>
      <w:r w:rsidR="008E7545">
        <w:t>-</w:t>
      </w:r>
      <w:r w:rsidR="00B01273">
        <w:t>initiated</w:t>
      </w:r>
      <w:r w:rsidR="004E26E4">
        <w:t xml:space="preserve"> </w:t>
      </w:r>
      <w:r w:rsidR="00E331F2">
        <w:t xml:space="preserve">discussions </w:t>
      </w:r>
      <w:r w:rsidR="004E26E4">
        <w:t xml:space="preserve">provided me with rich data. </w:t>
      </w:r>
      <w:r w:rsidR="00532DF8">
        <w:t>However, a</w:t>
      </w:r>
      <w:r w:rsidR="00381F24">
        <w:t>s argued by Smale (2000</w:t>
      </w:r>
      <w:r w:rsidR="00B01273">
        <w:t>)</w:t>
      </w:r>
      <w:r w:rsidR="0035658B">
        <w:t xml:space="preserve">, </w:t>
      </w:r>
      <w:r w:rsidR="00B01273">
        <w:t xml:space="preserve">I </w:t>
      </w:r>
      <w:r w:rsidR="00A519F2">
        <w:t xml:space="preserve">also </w:t>
      </w:r>
      <w:r w:rsidR="00B01273">
        <w:t>found that it was sometimes possible to illuminate the findings of these discussions by sensitively prompting the children to provide extra details. I would</w:t>
      </w:r>
      <w:r w:rsidR="00171714">
        <w:t xml:space="preserve"> therefore</w:t>
      </w:r>
      <w:r w:rsidR="00B01273">
        <w:t xml:space="preserve"> conclude that </w:t>
      </w:r>
      <w:r w:rsidR="00D25939">
        <w:t>whilst</w:t>
      </w:r>
      <w:r w:rsidR="00B01273">
        <w:t xml:space="preserve"> this research activity was effective in </w:t>
      </w:r>
      <w:r w:rsidR="00870487">
        <w:t>promoting child</w:t>
      </w:r>
      <w:r w:rsidR="002E2D33">
        <w:t>-</w:t>
      </w:r>
      <w:r w:rsidR="00870487">
        <w:t>initiated discussions</w:t>
      </w:r>
      <w:r w:rsidR="00D3798E">
        <w:t xml:space="preserve">, </w:t>
      </w:r>
      <w:r w:rsidR="00D25939">
        <w:t xml:space="preserve">it was important to recognise opportunities to expand on their explanations. </w:t>
      </w:r>
      <w:r w:rsidR="00A519F2">
        <w:t>This</w:t>
      </w:r>
      <w:r w:rsidR="00D25939">
        <w:t xml:space="preserve"> </w:t>
      </w:r>
      <w:r w:rsidR="00780281">
        <w:t>enabled me to</w:t>
      </w:r>
      <w:r w:rsidR="00D25939">
        <w:t xml:space="preserve"> </w:t>
      </w:r>
      <w:r w:rsidR="00D81FC1">
        <w:t>confirm details and illuminate findings</w:t>
      </w:r>
      <w:r w:rsidR="00D25939">
        <w:t xml:space="preserve">. </w:t>
      </w:r>
    </w:p>
    <w:p w14:paraId="61EB0434" w14:textId="77777777" w:rsidR="00CD1F34" w:rsidRPr="00F43200" w:rsidRDefault="00CD1F34" w:rsidP="009818F6">
      <w:pPr>
        <w:pStyle w:val="Heading3"/>
      </w:pPr>
      <w:bookmarkStart w:id="29" w:name="_Toc482524392"/>
      <w:r w:rsidRPr="00F43200">
        <w:t>Photographs</w:t>
      </w:r>
      <w:bookmarkEnd w:id="29"/>
    </w:p>
    <w:p w14:paraId="100D2492" w14:textId="77777777" w:rsidR="00E331F2" w:rsidRDefault="00B37BE9" w:rsidP="00E331F2">
      <w:pPr>
        <w:rPr>
          <w:b/>
          <w:sz w:val="24"/>
          <w:szCs w:val="24"/>
        </w:rPr>
      </w:pPr>
      <w:r>
        <w:t>For this research activity</w:t>
      </w:r>
      <w:r w:rsidR="00E331F2">
        <w:t xml:space="preserve"> </w:t>
      </w:r>
      <w:r>
        <w:t>the children were given a digital camera and asked to take photographs of Matern</w:t>
      </w:r>
      <w:r w:rsidR="00910B93">
        <w:t>e</w:t>
      </w:r>
      <w:r>
        <w:t xml:space="preserve">lle and then of Year 1. The children were not </w:t>
      </w:r>
      <w:r w:rsidR="00146FDC">
        <w:t>instructed</w:t>
      </w:r>
      <w:r>
        <w:t xml:space="preserve"> what they had to photograph</w:t>
      </w:r>
      <w:r w:rsidR="0035658B">
        <w:t>, but</w:t>
      </w:r>
      <w:r w:rsidR="00C15799">
        <w:t xml:space="preserve"> </w:t>
      </w:r>
      <w:r>
        <w:t xml:space="preserve">I </w:t>
      </w:r>
      <w:r w:rsidR="0035658B">
        <w:t>suggested</w:t>
      </w:r>
      <w:r>
        <w:t xml:space="preserve"> that they could take photographs of the things they remembered from Maternel</w:t>
      </w:r>
      <w:r w:rsidR="00E331F2">
        <w:t>le and would like to talk about</w:t>
      </w:r>
      <w:r>
        <w:t xml:space="preserve"> and then things in Year 1 that they would like to show Tom and Polly. I conducted this activity with </w:t>
      </w:r>
      <w:r w:rsidR="00697CF0">
        <w:t>two</w:t>
      </w:r>
      <w:r>
        <w:t xml:space="preserve"> children at a time due to the number of cameras I had</w:t>
      </w:r>
      <w:r w:rsidR="00C15799">
        <w:t xml:space="preserve">. </w:t>
      </w:r>
      <w:r w:rsidR="00E331F2">
        <w:t>I did not want children to share a camera as it was important that each child could photograph things immediately, as they grabbed their attention. Although I would agree with Punch (2002) that when children are taking photographs at the same time, it is possible that they will take similar phot</w:t>
      </w:r>
      <w:r w:rsidR="008A5814">
        <w:t>ographs</w:t>
      </w:r>
      <w:r w:rsidR="00E331F2">
        <w:t xml:space="preserve">, I found that watching their friends take photographs stimulated discussion, which helped the children recall important experiences that may have otherwise been forgotten. </w:t>
      </w:r>
    </w:p>
    <w:p w14:paraId="6340BB2C" w14:textId="77777777" w:rsidR="00935B96" w:rsidRDefault="00910B93" w:rsidP="00CD1F34">
      <w:r>
        <w:t xml:space="preserve">Wilkinson (2000) </w:t>
      </w:r>
      <w:r w:rsidR="007A0AF9">
        <w:t>promotes the use of visual research activities as</w:t>
      </w:r>
      <w:r w:rsidR="00CD1F34">
        <w:t xml:space="preserve"> an effective way of ensuring more children’s voices can be heard w</w:t>
      </w:r>
      <w:r w:rsidR="009F4CB1">
        <w:t>ithin research projects</w:t>
      </w:r>
      <w:r w:rsidR="00CD1F34">
        <w:t xml:space="preserve">.  </w:t>
      </w:r>
      <w:r w:rsidR="00C15799">
        <w:t>As such,</w:t>
      </w:r>
      <w:r w:rsidR="00CD1F34">
        <w:t xml:space="preserve"> I was immediately attracted to the possibility of using photographs as a form of visual stimulus. Photographs taken by adults of children engaged in various experiences have been used in research with young children as a tool to help them recall their experiences and</w:t>
      </w:r>
      <w:r w:rsidR="0090384D">
        <w:t xml:space="preserve"> stimulate discussi</w:t>
      </w:r>
      <w:r w:rsidR="004704A7">
        <w:t>on (Smith, Duncan and Marshall</w:t>
      </w:r>
      <w:r w:rsidR="009F4CB1">
        <w:t>, 2005</w:t>
      </w:r>
      <w:r w:rsidR="00CD1F34">
        <w:t xml:space="preserve">).  For example, when researching children’s experiences </w:t>
      </w:r>
      <w:r w:rsidR="00527631">
        <w:t xml:space="preserve">of the </w:t>
      </w:r>
      <w:r w:rsidR="004704A7">
        <w:t>Foundation Stage, Garrick, Bath, Dunn, Maconochie, Willis and Wolstenho</w:t>
      </w:r>
      <w:r w:rsidR="00D73B4A">
        <w:t>l</w:t>
      </w:r>
      <w:r w:rsidR="004704A7">
        <w:t>me</w:t>
      </w:r>
      <w:r w:rsidR="00527631">
        <w:t xml:space="preserve"> </w:t>
      </w:r>
      <w:r w:rsidR="00CD1F34">
        <w:t xml:space="preserve">(2010) took photographs of various locations within </w:t>
      </w:r>
      <w:r w:rsidR="00D73B4A">
        <w:t>the</w:t>
      </w:r>
      <w:r w:rsidR="00C15799">
        <w:t xml:space="preserve"> environment </w:t>
      </w:r>
      <w:r w:rsidR="00CD1F34">
        <w:t>and then asked the children to select</w:t>
      </w:r>
      <w:r w:rsidR="00C15799">
        <w:t xml:space="preserve"> </w:t>
      </w:r>
      <w:r w:rsidR="00CD1F34">
        <w:t xml:space="preserve">which </w:t>
      </w:r>
      <w:r w:rsidR="006A7D28">
        <w:t>ones</w:t>
      </w:r>
      <w:r w:rsidR="00CD1F34">
        <w:t xml:space="preserve"> best </w:t>
      </w:r>
      <w:r w:rsidR="00527631">
        <w:t>depicted an enjoyable day</w:t>
      </w:r>
      <w:r w:rsidR="00CD1F34">
        <w:t>. Although this is an effective way of gaining children’s perceptions about their experiences, I was concerned about my own experiences and assumptions infl</w:t>
      </w:r>
      <w:r>
        <w:t xml:space="preserve">uencing the data. </w:t>
      </w:r>
      <w:r w:rsidR="00CD1F34">
        <w:t xml:space="preserve">I was aiming to find what transition </w:t>
      </w:r>
      <w:r w:rsidR="00CD1F34">
        <w:lastRenderedPageBreak/>
        <w:t xml:space="preserve">experiences were significant to </w:t>
      </w:r>
      <w:r>
        <w:t>the children</w:t>
      </w:r>
      <w:r w:rsidR="00C15799">
        <w:t>,</w:t>
      </w:r>
      <w:r w:rsidR="00CD1F34">
        <w:t xml:space="preserve"> as opposed to gaining an insight into their views of pre-determined aspects.</w:t>
      </w:r>
      <w:r w:rsidR="00527631">
        <w:t xml:space="preserve"> As clarified by Fasoli (2003) “</w:t>
      </w:r>
      <w:r w:rsidR="00CD1F34">
        <w:t>in choosing what to photo</w:t>
      </w:r>
      <w:r w:rsidR="00D73B4A">
        <w:t>graph</w:t>
      </w:r>
      <w:r w:rsidR="00CD1F34">
        <w:t xml:space="preserve"> (and what not to) the researcher privileges certain aspec</w:t>
      </w:r>
      <w:r w:rsidR="00527631">
        <w:t>ts...and excludes other</w:t>
      </w:r>
      <w:r w:rsidR="006A7D28">
        <w:t>s</w:t>
      </w:r>
      <w:r w:rsidR="00527631">
        <w:t>”</w:t>
      </w:r>
      <w:r w:rsidR="00CD1F34">
        <w:t xml:space="preserve"> (p.</w:t>
      </w:r>
      <w:r w:rsidR="00896BCE">
        <w:t xml:space="preserve"> </w:t>
      </w:r>
      <w:r w:rsidR="00CD1F34">
        <w:t xml:space="preserve">36). I </w:t>
      </w:r>
      <w:r w:rsidR="00896BCE">
        <w:t xml:space="preserve">therefore </w:t>
      </w:r>
      <w:r w:rsidR="00CD1F34">
        <w:t xml:space="preserve">asked the children to take photographs of things that they felt best reflected their experiences in relation to the transition from Maternelle to Year 1. Giving children full control over what to photograph </w:t>
      </w:r>
      <w:r w:rsidR="006A7D28">
        <w:t>dilutes</w:t>
      </w:r>
      <w:r w:rsidR="00CD1F34">
        <w:t xml:space="preserve"> the power dynamics between the </w:t>
      </w:r>
      <w:r w:rsidR="00C15799">
        <w:t>researcher and</w:t>
      </w:r>
      <w:r w:rsidR="00CD1F34">
        <w:t xml:space="preserve"> the ch</w:t>
      </w:r>
      <w:r w:rsidR="00E331F2">
        <w:t>ild</w:t>
      </w:r>
      <w:r w:rsidR="00CD1F34">
        <w:t xml:space="preserve"> as they are in control of choosing what best reflects their experiences and ultimately wh</w:t>
      </w:r>
      <w:r w:rsidR="00F80D9B">
        <w:t>at is important to them (Fargas–</w:t>
      </w:r>
      <w:r w:rsidR="00CD1F34">
        <w:t>Malet</w:t>
      </w:r>
      <w:r w:rsidR="00F80D9B">
        <w:t xml:space="preserve"> et al.</w:t>
      </w:r>
      <w:r w:rsidR="009F4CB1">
        <w:t>, 2010</w:t>
      </w:r>
      <w:r w:rsidR="00CD1F34">
        <w:t>; Eina</w:t>
      </w:r>
      <w:r w:rsidR="00F80D9B">
        <w:t>r</w:t>
      </w:r>
      <w:r w:rsidR="009F4CB1">
        <w:t>sdottir, 2005</w:t>
      </w:r>
      <w:r w:rsidR="00CD1F34">
        <w:t xml:space="preserve">).  </w:t>
      </w:r>
    </w:p>
    <w:p w14:paraId="4559616C" w14:textId="77777777" w:rsidR="00935B96" w:rsidRDefault="00CD1F34" w:rsidP="00CD1F34">
      <w:r>
        <w:t xml:space="preserve">It has been found that young children of differing abilities have been motivated and excited to use cameras within research projects (Barker </w:t>
      </w:r>
      <w:r w:rsidR="00896BCE">
        <w:t>and</w:t>
      </w:r>
      <w:r w:rsidR="00776516">
        <w:t xml:space="preserve"> Weller, 2003</w:t>
      </w:r>
      <w:r w:rsidR="006A7D28">
        <w:t xml:space="preserve">), and this </w:t>
      </w:r>
      <w:r>
        <w:t>was</w:t>
      </w:r>
      <w:r w:rsidR="006A7D28">
        <w:t xml:space="preserve"> certainly the case in my study. I ensured </w:t>
      </w:r>
      <w:r>
        <w:t>the children were ca</w:t>
      </w:r>
      <w:r w:rsidR="006A7D28">
        <w:t xml:space="preserve">pable of using a digital camera by giving them </w:t>
      </w:r>
      <w:r>
        <w:t xml:space="preserve">some free time before commencing the activity to </w:t>
      </w:r>
      <w:r w:rsidR="004A4269">
        <w:t>practise</w:t>
      </w:r>
      <w:r>
        <w:t xml:space="preserve"> using the cameras. </w:t>
      </w:r>
      <w:r w:rsidR="006A7D28">
        <w:t xml:space="preserve">A </w:t>
      </w:r>
      <w:r>
        <w:t>significant benefit of this method</w:t>
      </w:r>
      <w:r w:rsidR="006A7D28">
        <w:t xml:space="preserve"> is that</w:t>
      </w:r>
      <w:r w:rsidR="00697CF0">
        <w:t>,</w:t>
      </w:r>
      <w:r>
        <w:t xml:space="preserve"> unlike drawing</w:t>
      </w:r>
      <w:r w:rsidR="00697CF0">
        <w:t>,</w:t>
      </w:r>
      <w:r>
        <w:t xml:space="preserve"> the children were not limited to portraying experiences that they felt capable to draw. As discovered by Punch (2002)</w:t>
      </w:r>
      <w:r w:rsidR="0090384D">
        <w:t>,</w:t>
      </w:r>
      <w:r>
        <w:t xml:space="preserve"> through photography the children have a wider variety of images they can choose to depict the</w:t>
      </w:r>
      <w:r w:rsidR="00776516">
        <w:t>ir experiences</w:t>
      </w:r>
      <w:r>
        <w:t xml:space="preserve">. </w:t>
      </w:r>
    </w:p>
    <w:p w14:paraId="10FB4F4B" w14:textId="77777777" w:rsidR="00CD1F34" w:rsidRPr="00F43200" w:rsidRDefault="00CD1F34" w:rsidP="009818F6">
      <w:pPr>
        <w:pStyle w:val="Heading3"/>
      </w:pPr>
      <w:bookmarkStart w:id="30" w:name="_Toc482524393"/>
      <w:r w:rsidRPr="00F43200">
        <w:t>Photo</w:t>
      </w:r>
      <w:r w:rsidR="005C1D56" w:rsidRPr="00F43200">
        <w:t>graph</w:t>
      </w:r>
      <w:r w:rsidR="00661E77" w:rsidRPr="00F43200">
        <w:t xml:space="preserve"> </w:t>
      </w:r>
      <w:r w:rsidR="00C15799" w:rsidRPr="00F43200">
        <w:t>i</w:t>
      </w:r>
      <w:r w:rsidR="00476DE3" w:rsidRPr="00F43200">
        <w:t>nterviews</w:t>
      </w:r>
      <w:bookmarkEnd w:id="30"/>
    </w:p>
    <w:p w14:paraId="141DA8AC" w14:textId="77777777" w:rsidR="00E54E7C" w:rsidRDefault="00146FDC" w:rsidP="00CD1F34">
      <w:r>
        <w:t>I</w:t>
      </w:r>
      <w:r w:rsidR="00A80D5F">
        <w:t xml:space="preserve"> conducted </w:t>
      </w:r>
      <w:r>
        <w:t xml:space="preserve">this activity </w:t>
      </w:r>
      <w:r w:rsidR="00A80D5F">
        <w:t xml:space="preserve">the day after the </w:t>
      </w:r>
      <w:r w:rsidR="00FE29B9">
        <w:t>children</w:t>
      </w:r>
      <w:r w:rsidR="00A80D5F">
        <w:t xml:space="preserve"> had take</w:t>
      </w:r>
      <w:r w:rsidR="00FE29B9">
        <w:t xml:space="preserve">n photographs of their </w:t>
      </w:r>
      <w:r w:rsidR="000700E0">
        <w:t>setting</w:t>
      </w:r>
      <w:r w:rsidR="00FE29B9">
        <w:t xml:space="preserve"> as it was important that </w:t>
      </w:r>
      <w:r w:rsidR="006B2FA2">
        <w:t>they</w:t>
      </w:r>
      <w:r w:rsidR="00FE29B9">
        <w:t xml:space="preserve"> could remember their reasons for taking the photographs. I interviewed the children in pairs, the same pairs who had taken photographs at the same time. In this </w:t>
      </w:r>
      <w:r w:rsidR="000700E0">
        <w:t>way</w:t>
      </w:r>
      <w:r w:rsidR="00FE29B9">
        <w:t xml:space="preserve"> they could recall </w:t>
      </w:r>
      <w:r w:rsidR="009E7827">
        <w:t>and reflect on any discussions</w:t>
      </w:r>
      <w:r w:rsidR="00FE29B9">
        <w:t xml:space="preserve"> they </w:t>
      </w:r>
      <w:r w:rsidR="009E7827">
        <w:t>might have had when</w:t>
      </w:r>
      <w:r w:rsidR="00FE29B9">
        <w:t xml:space="preserve"> taking the photographs. </w:t>
      </w:r>
      <w:r w:rsidR="009E7827">
        <w:t xml:space="preserve">I handed </w:t>
      </w:r>
      <w:r>
        <w:t>children an envelope of the photographs they had taken and asked them</w:t>
      </w:r>
      <w:r w:rsidR="009E7827">
        <w:t xml:space="preserve"> to spread them out </w:t>
      </w:r>
      <w:r w:rsidR="001B4FEA">
        <w:t>so that they could see them all</w:t>
      </w:r>
      <w:r w:rsidR="009E7827">
        <w:t xml:space="preserve">. I noted in my research journal just how excited the children were whilst doing </w:t>
      </w:r>
      <w:r>
        <w:t>this;</w:t>
      </w:r>
      <w:r w:rsidR="009E7827">
        <w:t xml:space="preserve"> they laughed as they compared photographs and were keen to look at each one in detail. I then asked the children to select photographs (one a</w:t>
      </w:r>
      <w:r w:rsidR="004A33A8">
        <w:t>t a</w:t>
      </w:r>
      <w:r w:rsidR="009E7827">
        <w:t xml:space="preserve"> time) which they would like to </w:t>
      </w:r>
      <w:r>
        <w:t xml:space="preserve">explain to </w:t>
      </w:r>
      <w:r w:rsidR="009E7827">
        <w:t>Tom and Polly. Once the chi</w:t>
      </w:r>
      <w:r w:rsidR="004A33A8">
        <w:t xml:space="preserve">ldren had selected a </w:t>
      </w:r>
      <w:r w:rsidR="000700E0">
        <w:t xml:space="preserve">photograph </w:t>
      </w:r>
      <w:r w:rsidR="009E7827">
        <w:t>I</w:t>
      </w:r>
      <w:r w:rsidR="0035658B">
        <w:t xml:space="preserve"> simply asked what it was of, why they had taken it, </w:t>
      </w:r>
      <w:r w:rsidR="009E7827">
        <w:t>and</w:t>
      </w:r>
      <w:r w:rsidR="0035658B">
        <w:t xml:space="preserve"> why they</w:t>
      </w:r>
      <w:r w:rsidR="009E7827">
        <w:t xml:space="preserve"> wanted to show it to Tom and Polly. </w:t>
      </w:r>
    </w:p>
    <w:p w14:paraId="50DC7958" w14:textId="77777777" w:rsidR="00CD1F34" w:rsidRDefault="00146FDC" w:rsidP="00CD1F34">
      <w:r>
        <w:lastRenderedPageBreak/>
        <w:t xml:space="preserve">Clark (2005) </w:t>
      </w:r>
      <w:r w:rsidR="00153EBF">
        <w:t>suggests that p</w:t>
      </w:r>
      <w:r>
        <w:t>hotographs taken by children “serve as a representation of children’s experiences which might not be easily articulated i</w:t>
      </w:r>
      <w:r w:rsidR="00153EBF">
        <w:t>n other ways” (p.495)</w:t>
      </w:r>
      <w:r w:rsidR="00CD1F34">
        <w:t xml:space="preserve">. </w:t>
      </w:r>
      <w:r w:rsidR="004A33A8">
        <w:t xml:space="preserve">In addition, </w:t>
      </w:r>
      <w:r w:rsidR="009E7827">
        <w:t>Einarsdottir (2005) argues that a</w:t>
      </w:r>
      <w:r w:rsidR="00CD1F34">
        <w:t xml:space="preserve"> true interpretation of what each photograph represents can only be achieved through an explanati</w:t>
      </w:r>
      <w:r w:rsidR="001A32D2">
        <w:t>on provided by the child</w:t>
      </w:r>
      <w:r w:rsidR="00CD1F34">
        <w:t xml:space="preserve">. </w:t>
      </w:r>
      <w:r w:rsidR="004A33A8">
        <w:t>Th</w:t>
      </w:r>
      <w:r w:rsidR="00CD1F34">
        <w:t>erefore, I decided to inter</w:t>
      </w:r>
      <w:r w:rsidR="009E7827">
        <w:t>view the children to seek their</w:t>
      </w:r>
      <w:r w:rsidR="00CD1F34">
        <w:t xml:space="preserve"> e</w:t>
      </w:r>
      <w:r w:rsidR="00CD1F34" w:rsidRPr="00D57C4B">
        <w:t>x</w:t>
      </w:r>
      <w:r w:rsidR="004A33A8">
        <w:t xml:space="preserve">planations of their photographs, and contribute to the </w:t>
      </w:r>
      <w:r w:rsidR="0035658B">
        <w:t>credibility of findings</w:t>
      </w:r>
      <w:r w:rsidR="004A33A8">
        <w:t xml:space="preserve">. </w:t>
      </w:r>
      <w:r w:rsidR="009E7827">
        <w:t xml:space="preserve"> Barker </w:t>
      </w:r>
      <w:r w:rsidR="0090384D">
        <w:t>and</w:t>
      </w:r>
      <w:r w:rsidR="009E7827">
        <w:t xml:space="preserve"> Weller (2003) explain that this also reduces</w:t>
      </w:r>
      <w:r w:rsidR="00CD1F34" w:rsidRPr="00D57C4B">
        <w:t xml:space="preserve"> the risk of </w:t>
      </w:r>
      <w:r w:rsidR="009E7827">
        <w:t xml:space="preserve">researchers’ </w:t>
      </w:r>
      <w:r w:rsidR="00CD1F34" w:rsidRPr="00D57C4B">
        <w:t xml:space="preserve">giving </w:t>
      </w:r>
      <w:r w:rsidR="009E7827">
        <w:t>their</w:t>
      </w:r>
      <w:r w:rsidR="001D3076">
        <w:t xml:space="preserve"> “</w:t>
      </w:r>
      <w:r w:rsidR="00CD1F34" w:rsidRPr="00D57C4B">
        <w:t xml:space="preserve">own ‘adultist’ interpretations </w:t>
      </w:r>
      <w:r w:rsidR="009E7827">
        <w:t xml:space="preserve">of, </w:t>
      </w:r>
      <w:r w:rsidR="00CD1F34" w:rsidRPr="00D57C4B">
        <w:t xml:space="preserve">and assumptions </w:t>
      </w:r>
      <w:r w:rsidR="009E7827">
        <w:t>about</w:t>
      </w:r>
      <w:r w:rsidR="001D3076">
        <w:t xml:space="preserve"> the pictures”</w:t>
      </w:r>
      <w:r w:rsidR="00CD1F34" w:rsidRPr="00D57C4B">
        <w:t xml:space="preserve"> (p.</w:t>
      </w:r>
      <w:r w:rsidR="00896BCE">
        <w:t xml:space="preserve"> </w:t>
      </w:r>
      <w:r w:rsidR="00CD1F34" w:rsidRPr="00D57C4B">
        <w:t xml:space="preserve">42). </w:t>
      </w:r>
    </w:p>
    <w:p w14:paraId="3527FAEA" w14:textId="77777777" w:rsidR="00432A08" w:rsidRDefault="00CD1F34" w:rsidP="00CD1F34">
      <w:r>
        <w:t>To commence the activity</w:t>
      </w:r>
      <w:r w:rsidR="000700E0">
        <w:t xml:space="preserve"> </w:t>
      </w:r>
      <w:r>
        <w:t>I reminded the children why I had asked them to take the photographs and then asked them to select a photograph that they would like to explain to Tom and Polly. Once the child had selected a photograph I asked for clarification of what the photograph was of</w:t>
      </w:r>
      <w:r w:rsidR="00910B93">
        <w:t>,</w:t>
      </w:r>
      <w:r>
        <w:t xml:space="preserve"> and asked why they had taken this photograph. I noted in my research diary how carefully the children selected the photographs; they did not simply grab the first one they saw. </w:t>
      </w:r>
    </w:p>
    <w:p w14:paraId="59D1A398" w14:textId="77777777" w:rsidR="00432A08" w:rsidRDefault="00CD1F34" w:rsidP="00CD1F34">
      <w:r>
        <w:t xml:space="preserve">Although the children selected photographs </w:t>
      </w:r>
      <w:r w:rsidR="00AA42E8">
        <w:t>which were important to them, I</w:t>
      </w:r>
      <w:r>
        <w:t xml:space="preserve"> also took the opportunity (towards the end of this activity) to clarify or eliminate identified emerging themes. To do this I created a list of possible themes to investigate further.  I then simply explained that Tom and Polly had noticed a particular photograph that they would like to find out more about. This proved to be effective as the children were all able to offer some extended explanation in relation to the</w:t>
      </w:r>
      <w:r w:rsidR="00AA42E8">
        <w:t>se</w:t>
      </w:r>
      <w:r>
        <w:t xml:space="preserve"> photograph</w:t>
      </w:r>
      <w:r w:rsidR="00AA42E8">
        <w:t>s. Moreover</w:t>
      </w:r>
      <w:r w:rsidR="00C14250">
        <w:t>,</w:t>
      </w:r>
      <w:r w:rsidR="00AA42E8">
        <w:t xml:space="preserve"> i</w:t>
      </w:r>
      <w:r>
        <w:t>f the children had taken photographs of similar things I was able to select similar photographs from each interview and compare responses.</w:t>
      </w:r>
    </w:p>
    <w:p w14:paraId="5A7DEE16" w14:textId="77777777" w:rsidR="00E54E7C" w:rsidRDefault="00B820A4" w:rsidP="00CD1F34">
      <w:pPr>
        <w:rPr>
          <w:b/>
          <w:sz w:val="24"/>
          <w:szCs w:val="24"/>
        </w:rPr>
      </w:pPr>
      <w:r>
        <w:t xml:space="preserve"> Fargas-Malet et al. </w:t>
      </w:r>
      <w:r w:rsidR="00AA42E8">
        <w:t>(2010) suggest that photographs provide the structure and focus necessary for a researcher to elicit relevant information t</w:t>
      </w:r>
      <w:r w:rsidR="001A32D2">
        <w:t>o answer research questions</w:t>
      </w:r>
      <w:r w:rsidR="00AA42E8">
        <w:t xml:space="preserve">. I can confirm that this was true for my study. During this </w:t>
      </w:r>
      <w:r w:rsidR="000700E0">
        <w:t>activity</w:t>
      </w:r>
      <w:r w:rsidR="00AA42E8">
        <w:t xml:space="preserve"> the children used their photographs as a stimulus for recalling experiences and discussing feelings related to each setting. </w:t>
      </w:r>
      <w:r w:rsidR="002C6806">
        <w:t>Furthermore</w:t>
      </w:r>
      <w:r w:rsidR="00896BCE">
        <w:t>,</w:t>
      </w:r>
      <w:r w:rsidR="00AA42E8">
        <w:t xml:space="preserve"> it was then possible for the </w:t>
      </w:r>
      <w:r w:rsidR="002C6806">
        <w:t>children</w:t>
      </w:r>
      <w:r w:rsidR="00AA42E8">
        <w:t xml:space="preserve"> to compare their </w:t>
      </w:r>
      <w:r w:rsidR="002C6806">
        <w:t>photographs</w:t>
      </w:r>
      <w:r w:rsidR="00AA42E8">
        <w:t xml:space="preserve"> of the different settings in order to determine transitional changes that were of significance to them. </w:t>
      </w:r>
      <w:r w:rsidR="00CD1F34">
        <w:t xml:space="preserve">To support them </w:t>
      </w:r>
      <w:r w:rsidR="002C6806">
        <w:t xml:space="preserve">with this I asked </w:t>
      </w:r>
      <w:r w:rsidR="00CD1F34">
        <w:t xml:space="preserve">the children (towards the end of the interview) to split their photographs into Maternelle photographs and Year </w:t>
      </w:r>
      <w:r w:rsidR="002C6806">
        <w:t xml:space="preserve">1 photographs. I </w:t>
      </w:r>
      <w:r w:rsidR="002C6806">
        <w:lastRenderedPageBreak/>
        <w:t xml:space="preserve">then asked them </w:t>
      </w:r>
      <w:r w:rsidR="00CD1F34">
        <w:t>to compare their photographs to determine what was similar /</w:t>
      </w:r>
      <w:r w:rsidR="002C6806">
        <w:t xml:space="preserve"> different between the settings; for example</w:t>
      </w:r>
      <w:r w:rsidR="00463192">
        <w:t>,</w:t>
      </w:r>
      <w:r w:rsidR="002C6806">
        <w:t xml:space="preserve"> I asked them if things had</w:t>
      </w:r>
      <w:r w:rsidR="00CD1F34">
        <w:t xml:space="preserve"> changed and</w:t>
      </w:r>
      <w:r w:rsidR="002E2D33">
        <w:t>,</w:t>
      </w:r>
      <w:r w:rsidR="00CD1F34">
        <w:t xml:space="preserve"> if so</w:t>
      </w:r>
      <w:r w:rsidR="002E2D33">
        <w:t>,</w:t>
      </w:r>
      <w:r w:rsidR="00CD1F34">
        <w:t xml:space="preserve"> what had changed the most. I also asked if they thought Tom and Polly might miss any aspects of Maternelle when they moved to Year 1. </w:t>
      </w:r>
    </w:p>
    <w:p w14:paraId="2C23A31A" w14:textId="77777777" w:rsidR="00CD1F34" w:rsidRPr="00F43200" w:rsidRDefault="00CD1F34" w:rsidP="00AA5664">
      <w:pPr>
        <w:pStyle w:val="Heading3"/>
        <w:tabs>
          <w:tab w:val="left" w:pos="5820"/>
        </w:tabs>
      </w:pPr>
      <w:bookmarkStart w:id="31" w:name="_Toc482524394"/>
      <w:r w:rsidRPr="00F43200">
        <w:t>Pho</w:t>
      </w:r>
      <w:r w:rsidR="0035658B" w:rsidRPr="00F43200">
        <w:t>tographs and feelings i</w:t>
      </w:r>
      <w:r w:rsidR="00476DE3" w:rsidRPr="00F43200">
        <w:t>nterview</w:t>
      </w:r>
      <w:bookmarkEnd w:id="31"/>
      <w:r w:rsidR="00AA5664" w:rsidRPr="00F43200">
        <w:tab/>
      </w:r>
    </w:p>
    <w:p w14:paraId="6E34DF81" w14:textId="77777777" w:rsidR="00A723B2" w:rsidRPr="005671AD" w:rsidRDefault="005671AD" w:rsidP="00CD1F34">
      <w:r>
        <w:t xml:space="preserve">For this </w:t>
      </w:r>
      <w:r w:rsidR="00146FDC">
        <w:t>activity</w:t>
      </w:r>
      <w:r>
        <w:t xml:space="preserve"> the children returned with the same</w:t>
      </w:r>
      <w:r w:rsidR="0035658B">
        <w:t xml:space="preserve"> partner </w:t>
      </w:r>
      <w:r w:rsidR="001B4FEA">
        <w:t xml:space="preserve">with whom </w:t>
      </w:r>
      <w:r w:rsidR="0035658B">
        <w:t>they attended the photograph i</w:t>
      </w:r>
      <w:r>
        <w:t xml:space="preserve">nterview. Once </w:t>
      </w:r>
      <w:r w:rsidR="008B78EB">
        <w:t>again</w:t>
      </w:r>
      <w:r>
        <w:t xml:space="preserve"> I began by handing the children back their photographs and asking them to spread </w:t>
      </w:r>
      <w:r w:rsidR="00BD219B">
        <w:t>them out so that they could see</w:t>
      </w:r>
      <w:r>
        <w:t xml:space="preserve"> them all. I then introduced five feelings cards to the children. These cards were laminat</w:t>
      </w:r>
      <w:r w:rsidR="008B78EB">
        <w:t>ed faces</w:t>
      </w:r>
      <w:r>
        <w:t xml:space="preserve"> mounted on </w:t>
      </w:r>
      <w:r w:rsidR="00146FDC">
        <w:t>straws, which</w:t>
      </w:r>
      <w:r w:rsidR="004A33A8">
        <w:t xml:space="preserve"> depicted different feelings:</w:t>
      </w:r>
      <w:r>
        <w:t xml:space="preserve"> sad, happy, excited, worried and bored. I then asked the children to select </w:t>
      </w:r>
      <w:r w:rsidR="00146FDC">
        <w:t>photographs</w:t>
      </w:r>
      <w:r>
        <w:t xml:space="preserve"> to show Tom and Polly </w:t>
      </w:r>
      <w:r w:rsidR="008B78EB">
        <w:t>alongside</w:t>
      </w:r>
      <w:r>
        <w:t xml:space="preserve"> a feelings card to illustrate how they felt about the photograph. I would then ask them to explain the reason for this feeling.  </w:t>
      </w:r>
    </w:p>
    <w:p w14:paraId="7D6F4781" w14:textId="77777777" w:rsidR="00A723B2" w:rsidRDefault="00153EBF" w:rsidP="00CD1F34">
      <w:r>
        <w:t xml:space="preserve">From the photograph </w:t>
      </w:r>
      <w:r w:rsidR="00CD1F34">
        <w:t xml:space="preserve">interviews I gained a deeper understanding of children’s experiences of the transition and identified </w:t>
      </w:r>
      <w:r w:rsidR="00285769" w:rsidRPr="00265F9C">
        <w:t xml:space="preserve">some </w:t>
      </w:r>
      <w:r w:rsidR="00CD1F34">
        <w:t xml:space="preserve">emerging feelings related to these. However, I was keen to clarify the identified feelings associated with transitional experiences and further determine reasons for these feelings. The </w:t>
      </w:r>
      <w:r w:rsidR="0035658B">
        <w:t>photographs and f</w:t>
      </w:r>
      <w:r w:rsidR="00CD1F34">
        <w:t xml:space="preserve">eelings </w:t>
      </w:r>
      <w:r w:rsidR="0035658B">
        <w:t>i</w:t>
      </w:r>
      <w:r w:rsidR="00CD1F34">
        <w:t xml:space="preserve">nterview enabled me to achieve this aim. </w:t>
      </w:r>
    </w:p>
    <w:p w14:paraId="31171294" w14:textId="77777777" w:rsidR="008B3E44" w:rsidRPr="00265F9C" w:rsidRDefault="003C3A20" w:rsidP="00CD1F34">
      <w:r w:rsidRPr="00265F9C">
        <w:t xml:space="preserve">Before deciding on which feelings should be available to choose from it was necessary to look through the transcripts I had so far to determine what feelings had been associated with the transition. The most common positive feeling </w:t>
      </w:r>
      <w:r w:rsidR="00285769" w:rsidRPr="00265F9C">
        <w:t xml:space="preserve">expressed by the children </w:t>
      </w:r>
      <w:r w:rsidRPr="00265F9C">
        <w:t xml:space="preserve">was happy, with negative feelings being not good, not happy and sad. </w:t>
      </w:r>
      <w:r w:rsidR="008B3E44" w:rsidRPr="00265F9C">
        <w:t xml:space="preserve">Although the children </w:t>
      </w:r>
      <w:r w:rsidR="00047D0B" w:rsidRPr="00265F9C">
        <w:t xml:space="preserve">expressed opinions related to </w:t>
      </w:r>
      <w:r w:rsidR="008B3E44" w:rsidRPr="00265F9C">
        <w:t xml:space="preserve">really liking or not liking something this did not indicate specific feelings. </w:t>
      </w:r>
      <w:r w:rsidRPr="00265F9C">
        <w:t xml:space="preserve">I therefore decided to use happy and the opposite sad. Adults who had already been interviewed at this point also used the word happy to express how their children might feel about certain experiences. Bored was the next obvious choice as the children used </w:t>
      </w:r>
      <w:r w:rsidR="008B3E44" w:rsidRPr="00265F9C">
        <w:t>this term</w:t>
      </w:r>
      <w:r w:rsidR="00BB5343" w:rsidRPr="00265F9C">
        <w:t xml:space="preserve"> quite frequently. </w:t>
      </w:r>
      <w:r w:rsidRPr="00265F9C">
        <w:t xml:space="preserve">My search through transcripts did not reveal </w:t>
      </w:r>
      <w:r w:rsidR="000700E0" w:rsidRPr="00265F9C">
        <w:t xml:space="preserve">any </w:t>
      </w:r>
      <w:r w:rsidRPr="00265F9C">
        <w:t xml:space="preserve">other </w:t>
      </w:r>
      <w:r w:rsidR="000700E0" w:rsidRPr="00265F9C">
        <w:t>specific</w:t>
      </w:r>
      <w:r w:rsidRPr="00265F9C">
        <w:t xml:space="preserve"> feelings </w:t>
      </w:r>
      <w:r w:rsidR="000700E0" w:rsidRPr="00265F9C">
        <w:t xml:space="preserve">being commonly </w:t>
      </w:r>
      <w:r w:rsidRPr="00265F9C">
        <w:t>expressed either negative</w:t>
      </w:r>
      <w:r w:rsidR="008B3E44" w:rsidRPr="00265F9C">
        <w:t>ly</w:t>
      </w:r>
      <w:r w:rsidRPr="00265F9C">
        <w:t xml:space="preserve"> or positively by the children</w:t>
      </w:r>
      <w:r w:rsidR="000700E0" w:rsidRPr="00265F9C">
        <w:t>,</w:t>
      </w:r>
      <w:r w:rsidRPr="00265F9C">
        <w:t xml:space="preserve"> but I felt having only three feelings to choose from was somewhat limited. </w:t>
      </w:r>
      <w:r w:rsidR="00285769" w:rsidRPr="00265F9C">
        <w:t xml:space="preserve">I therefore turned to the related </w:t>
      </w:r>
      <w:r w:rsidR="00285769" w:rsidRPr="00265F9C">
        <w:lastRenderedPageBreak/>
        <w:t>transitions literature and the</w:t>
      </w:r>
      <w:r w:rsidR="00092D9C" w:rsidRPr="00265F9C">
        <w:t xml:space="preserve"> adult transcripts I had so far </w:t>
      </w:r>
      <w:r w:rsidR="00285769" w:rsidRPr="00265F9C">
        <w:t>to determine my final two feelings. Other feelings that were commonly associated with early educational transitions within the literature were; excited, nervous, worried and anxious. From the adult transcripts I identified that</w:t>
      </w:r>
      <w:r w:rsidR="001C6070" w:rsidRPr="00265F9C">
        <w:t>, after happy,</w:t>
      </w:r>
      <w:r w:rsidR="00285769" w:rsidRPr="00265F9C">
        <w:t xml:space="preserve"> excited and worried were used most commonly to describe how the children might </w:t>
      </w:r>
      <w:r w:rsidR="000700E0" w:rsidRPr="00265F9C">
        <w:t>feel</w:t>
      </w:r>
      <w:r w:rsidR="00285769" w:rsidRPr="00265F9C">
        <w:t xml:space="preserve"> about various aspects of the transition. I therefore </w:t>
      </w:r>
      <w:r w:rsidR="008B3E44" w:rsidRPr="00265F9C">
        <w:t>opted</w:t>
      </w:r>
      <w:r w:rsidR="00285769" w:rsidRPr="00265F9C">
        <w:t xml:space="preserve"> for excited and worried as I could determine if the children themselves related feelings of excitement or worry to the transition and more importantly, if so, why did they feel this way.  </w:t>
      </w:r>
    </w:p>
    <w:p w14:paraId="5D309533" w14:textId="77777777" w:rsidR="00BB5343" w:rsidRDefault="00CD1F34" w:rsidP="00CD1F34">
      <w:pPr>
        <w:rPr>
          <w:rFonts w:asciiTheme="majorHAnsi" w:hAnsiTheme="majorHAnsi"/>
          <w:b/>
          <w:i/>
        </w:rPr>
      </w:pPr>
      <w:r>
        <w:t xml:space="preserve">The children returned in pairs and </w:t>
      </w:r>
      <w:r w:rsidR="001B4FEA">
        <w:t>I</w:t>
      </w:r>
      <w:r>
        <w:t xml:space="preserve"> </w:t>
      </w:r>
      <w:r w:rsidR="001B4FEA">
        <w:t xml:space="preserve">presented them </w:t>
      </w:r>
      <w:r>
        <w:t xml:space="preserve">with the photographs they had taken. </w:t>
      </w:r>
      <w:r w:rsidR="008B3E44" w:rsidRPr="00265F9C">
        <w:t>I then showed them the five feelings faces ‘happy, sad, b</w:t>
      </w:r>
      <w:r w:rsidR="00BB5343" w:rsidRPr="00265F9C">
        <w:t>ored, excited and</w:t>
      </w:r>
      <w:r w:rsidR="008B3E44" w:rsidRPr="00265F9C">
        <w:t xml:space="preserve"> worried’. </w:t>
      </w:r>
      <w:r w:rsidRPr="00265F9C">
        <w:t xml:space="preserve"> </w:t>
      </w:r>
      <w:r>
        <w:t xml:space="preserve">Before commencing the activity we discussed each feeling face to determine if we were all interpreting these in the same way. I then asked the children, in turn, to select a photograph and then </w:t>
      </w:r>
      <w:r w:rsidR="00EA471C">
        <w:t>a ‘</w:t>
      </w:r>
      <w:r>
        <w:t>feelings face</w:t>
      </w:r>
      <w:r w:rsidR="00EA471C">
        <w:t>’</w:t>
      </w:r>
      <w:r>
        <w:t xml:space="preserve"> to represent to Tom and</w:t>
      </w:r>
      <w:r w:rsidR="00EA471C">
        <w:t xml:space="preserve"> Polly how they felt about the p</w:t>
      </w:r>
      <w:r>
        <w:t xml:space="preserve">hotograph. See </w:t>
      </w:r>
      <w:r w:rsidR="007B49CE">
        <w:t>F</w:t>
      </w:r>
      <w:r w:rsidR="00432A08">
        <w:t>igure</w:t>
      </w:r>
      <w:r w:rsidR="00D8333E">
        <w:t xml:space="preserve"> 2.8</w:t>
      </w:r>
      <w:r>
        <w:t xml:space="preserve"> </w:t>
      </w:r>
      <w:r w:rsidR="007B49CE">
        <w:t xml:space="preserve">below </w:t>
      </w:r>
      <w:r>
        <w:t>showing the feeling</w:t>
      </w:r>
      <w:r w:rsidR="008072F4">
        <w:t>s</w:t>
      </w:r>
      <w:r>
        <w:t xml:space="preserve"> cards that were used in this activity. </w:t>
      </w:r>
    </w:p>
    <w:p w14:paraId="2BD8B2C6" w14:textId="77777777" w:rsidR="008072F4" w:rsidRPr="009818F6" w:rsidRDefault="00432A08" w:rsidP="00CD1F34">
      <w:pPr>
        <w:rPr>
          <w:rFonts w:asciiTheme="majorHAnsi" w:hAnsiTheme="majorHAnsi"/>
          <w:b/>
          <w:i/>
        </w:rPr>
      </w:pPr>
      <w:r w:rsidRPr="009818F6">
        <w:rPr>
          <w:rFonts w:asciiTheme="majorHAnsi" w:hAnsiTheme="majorHAnsi"/>
          <w:b/>
          <w:i/>
        </w:rPr>
        <w:t>Figure</w:t>
      </w:r>
      <w:r w:rsidR="00D8333E">
        <w:rPr>
          <w:rFonts w:asciiTheme="majorHAnsi" w:hAnsiTheme="majorHAnsi"/>
          <w:b/>
          <w:i/>
        </w:rPr>
        <w:t xml:space="preserve"> 2.8</w:t>
      </w:r>
      <w:r w:rsidR="008072F4" w:rsidRPr="009818F6">
        <w:rPr>
          <w:rFonts w:asciiTheme="majorHAnsi" w:hAnsiTheme="majorHAnsi"/>
          <w:b/>
          <w:i/>
        </w:rPr>
        <w:t xml:space="preserve">: </w:t>
      </w:r>
      <w:r w:rsidR="00B579E7" w:rsidRPr="009818F6">
        <w:rPr>
          <w:rFonts w:asciiTheme="majorHAnsi" w:hAnsiTheme="majorHAnsi"/>
          <w:b/>
          <w:i/>
        </w:rPr>
        <w:t xml:space="preserve">Research activity </w:t>
      </w:r>
      <w:r w:rsidR="00146FDC" w:rsidRPr="009818F6">
        <w:rPr>
          <w:rFonts w:asciiTheme="majorHAnsi" w:hAnsiTheme="majorHAnsi"/>
          <w:b/>
          <w:i/>
        </w:rPr>
        <w:t>prop</w:t>
      </w:r>
      <w:r w:rsidR="00B579E7" w:rsidRPr="009818F6">
        <w:rPr>
          <w:rFonts w:asciiTheme="majorHAnsi" w:hAnsiTheme="majorHAnsi"/>
          <w:b/>
          <w:i/>
        </w:rPr>
        <w:t xml:space="preserve"> </w:t>
      </w:r>
      <w:r w:rsidR="008072F4" w:rsidRPr="009818F6">
        <w:rPr>
          <w:rFonts w:asciiTheme="majorHAnsi" w:hAnsiTheme="majorHAnsi"/>
          <w:b/>
          <w:i/>
        </w:rPr>
        <w:t>Feelings cards.</w:t>
      </w:r>
    </w:p>
    <w:p w14:paraId="334F2953" w14:textId="77777777" w:rsidR="00CD1F34" w:rsidRDefault="00CD1F34" w:rsidP="00CD1F34">
      <w:r>
        <w:rPr>
          <w:noProof/>
          <w:lang w:val="en-AU" w:eastAsia="en-AU"/>
        </w:rPr>
        <w:drawing>
          <wp:inline distT="0" distB="0" distL="0" distR="0" wp14:anchorId="72524309" wp14:editId="58E29439">
            <wp:extent cx="2368550" cy="1422739"/>
            <wp:effectExtent l="19050" t="0" r="0" b="0"/>
            <wp:docPr id="31" name="Picture 1" descr="E:\DSC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SC02302.JPG"/>
                    <pic:cNvPicPr>
                      <a:picLocks noChangeAspect="1" noChangeArrowheads="1"/>
                    </pic:cNvPicPr>
                  </pic:nvPicPr>
                  <pic:blipFill>
                    <a:blip r:embed="rId9" cstate="print"/>
                    <a:srcRect/>
                    <a:stretch>
                      <a:fillRect/>
                    </a:stretch>
                  </pic:blipFill>
                  <pic:spPr bwMode="auto">
                    <a:xfrm>
                      <a:off x="0" y="0"/>
                      <a:ext cx="2376982" cy="1427804"/>
                    </a:xfrm>
                    <a:prstGeom prst="rect">
                      <a:avLst/>
                    </a:prstGeom>
                    <a:noFill/>
                    <a:ln w="9525">
                      <a:noFill/>
                      <a:miter lim="800000"/>
                      <a:headEnd/>
                      <a:tailEnd/>
                    </a:ln>
                  </pic:spPr>
                </pic:pic>
              </a:graphicData>
            </a:graphic>
          </wp:inline>
        </w:drawing>
      </w:r>
    </w:p>
    <w:p w14:paraId="7EF1355B" w14:textId="77777777" w:rsidR="001F4EDF" w:rsidRPr="00265F9C" w:rsidRDefault="00CD1F34" w:rsidP="00CD1F34">
      <w:r>
        <w:t xml:space="preserve"> Sometimes the children selected more than one face which was important</w:t>
      </w:r>
      <w:r w:rsidR="001F4EDF">
        <w:t>,</w:t>
      </w:r>
      <w:r>
        <w:t xml:space="preserve"> as there were occasions when a child was happy when recalling a Maternelle experience</w:t>
      </w:r>
      <w:r w:rsidR="001F4EDF">
        <w:t>,</w:t>
      </w:r>
      <w:r>
        <w:t xml:space="preserve"> but simultaneously sad because they could not engage in a similar experience in Year 1. I always clarified what the photograph was of</w:t>
      </w:r>
      <w:r w:rsidR="001F4EDF">
        <w:t>,</w:t>
      </w:r>
      <w:r>
        <w:t xml:space="preserve"> and then clarified what feeling they had selected. I then asked </w:t>
      </w:r>
      <w:r w:rsidR="001F4EDF">
        <w:t>for an explanation as to</w:t>
      </w:r>
      <w:r>
        <w:t xml:space="preserve"> why the photograph made them feel that way. As w</w:t>
      </w:r>
      <w:r w:rsidR="0035658B">
        <w:t>ith the p</w:t>
      </w:r>
      <w:r>
        <w:t xml:space="preserve">hotograph </w:t>
      </w:r>
      <w:r w:rsidR="000700E0">
        <w:t xml:space="preserve">interview </w:t>
      </w:r>
      <w:r>
        <w:t xml:space="preserve">I took the opportunity to further clarify or eliminate emerging themes by asking them to discuss a photograph that had been selected by Tom or Polly. </w:t>
      </w:r>
      <w:r w:rsidRPr="00265F9C">
        <w:t xml:space="preserve">This enabled me to select a photograph </w:t>
      </w:r>
      <w:r w:rsidR="000700E0" w:rsidRPr="00265F9C">
        <w:t xml:space="preserve">related to an emergent theme, but now, more </w:t>
      </w:r>
      <w:r w:rsidR="000700E0" w:rsidRPr="00265F9C">
        <w:lastRenderedPageBreak/>
        <w:t>specifically, I was able to find out what feelings were associated with this theme, and then to question why these feelings were expressed.</w:t>
      </w:r>
      <w:r w:rsidRPr="00265F9C">
        <w:t xml:space="preserve"> This was essential for my study as my </w:t>
      </w:r>
      <w:r w:rsidR="00146FDC" w:rsidRPr="00265F9C">
        <w:t>interpretivist</w:t>
      </w:r>
      <w:r w:rsidRPr="00265F9C">
        <w:t xml:space="preserve"> qualitative aim was to understand ‘why’.  I would argue that this process was crucial to increasing the credibility </w:t>
      </w:r>
      <w:r w:rsidR="00E608FB" w:rsidRPr="00265F9C">
        <w:t xml:space="preserve">of findings as emerging themes could be checked and validated. </w:t>
      </w:r>
    </w:p>
    <w:p w14:paraId="0698ECF5" w14:textId="77777777" w:rsidR="00E54E7C" w:rsidRDefault="00EA471C" w:rsidP="00CD1F34">
      <w:r>
        <w:t xml:space="preserve">Once </w:t>
      </w:r>
      <w:r w:rsidR="00BB5343">
        <w:t>again</w:t>
      </w:r>
      <w:r>
        <w:t xml:space="preserve"> I used the digital audio r</w:t>
      </w:r>
      <w:r w:rsidR="00FB15A2">
        <w:t xml:space="preserve">ecorder to </w:t>
      </w:r>
      <w:r w:rsidR="00146FDC">
        <w:t>record</w:t>
      </w:r>
      <w:r w:rsidR="00FB15A2">
        <w:t xml:space="preserve"> both the photograph i</w:t>
      </w:r>
      <w:r w:rsidR="00CD1F34">
        <w:t xml:space="preserve">nterviews and </w:t>
      </w:r>
      <w:r w:rsidR="00FB15A2">
        <w:t>p</w:t>
      </w:r>
      <w:r>
        <w:t xml:space="preserve">hotograph and </w:t>
      </w:r>
      <w:r w:rsidR="00FB15A2">
        <w:t>f</w:t>
      </w:r>
      <w:r w:rsidR="00CD1F34">
        <w:t xml:space="preserve">eelings </w:t>
      </w:r>
      <w:r w:rsidR="00FB15A2">
        <w:t>i</w:t>
      </w:r>
      <w:r w:rsidR="00146FDC">
        <w:t xml:space="preserve">nterviews. This </w:t>
      </w:r>
      <w:r w:rsidR="00CD1F34">
        <w:t>ensure</w:t>
      </w:r>
      <w:r w:rsidR="00146FDC">
        <w:t>d</w:t>
      </w:r>
      <w:r w:rsidR="00CD1F34">
        <w:t xml:space="preserve"> I could pay full attention to responses and follow up significant leads. </w:t>
      </w:r>
    </w:p>
    <w:p w14:paraId="33C72116" w14:textId="77777777" w:rsidR="00A723B2" w:rsidRDefault="008C4AE1" w:rsidP="00CD1F34">
      <w:r>
        <w:t xml:space="preserve">As stated earlier </w:t>
      </w:r>
      <w:r w:rsidR="008E31AD">
        <w:t>I check</w:t>
      </w:r>
      <w:r>
        <w:t>ed</w:t>
      </w:r>
      <w:r w:rsidR="008E31AD">
        <w:t xml:space="preserve"> the children’s interpretations of the faces in order to determine a shared understanding of what feeling each face represent</w:t>
      </w:r>
      <w:r w:rsidR="00FB15A2">
        <w:t>ed</w:t>
      </w:r>
      <w:r>
        <w:t xml:space="preserve">. However, </w:t>
      </w:r>
      <w:r w:rsidR="008E31AD">
        <w:t xml:space="preserve">my analysis of data revealed </w:t>
      </w:r>
      <w:r>
        <w:t>that whilst the children achieved an agreed understanding that one of the faces represented bored they had differing views on the definition of bored, which is discussed in detail in the P</w:t>
      </w:r>
      <w:r w:rsidR="00FB15A2">
        <w:t>resentation of Findings section</w:t>
      </w:r>
      <w:r>
        <w:t xml:space="preserve">. In light of this discovery I believe it would have been beneficial for me to spend time before commencing this activity discussing what the children perceived ‘bored’ to mean. Whilst I was still able to collect </w:t>
      </w:r>
      <w:r w:rsidR="00544C6A">
        <w:t>credible</w:t>
      </w:r>
      <w:r>
        <w:t xml:space="preserve"> data this would have added further clarification of feelings associated with transitional experiences. </w:t>
      </w:r>
    </w:p>
    <w:p w14:paraId="794D17AA" w14:textId="77777777" w:rsidR="00CD1F34" w:rsidRPr="00F43200" w:rsidRDefault="00CD1F34" w:rsidP="009818F6">
      <w:pPr>
        <w:pStyle w:val="Heading3"/>
      </w:pPr>
      <w:bookmarkStart w:id="32" w:name="_Toc482524395"/>
      <w:r w:rsidRPr="00F43200">
        <w:t>Gu</w:t>
      </w:r>
      <w:r w:rsidR="00FB15A2" w:rsidRPr="00F43200">
        <w:t>ided t</w:t>
      </w:r>
      <w:r w:rsidRPr="00F43200">
        <w:t>our</w:t>
      </w:r>
      <w:bookmarkEnd w:id="32"/>
    </w:p>
    <w:p w14:paraId="1D91CA53" w14:textId="77777777" w:rsidR="001F4EDF" w:rsidRDefault="00A073B2" w:rsidP="00CD1F34">
      <w:r w:rsidRPr="00A073B2">
        <w:t xml:space="preserve">This activity entailed the children </w:t>
      </w:r>
      <w:r w:rsidR="004A33A8">
        <w:t>choosing a puppet,</w:t>
      </w:r>
      <w:r>
        <w:t xml:space="preserve"> either Tom or Polly</w:t>
      </w:r>
      <w:r w:rsidR="004A33A8">
        <w:t>,</w:t>
      </w:r>
      <w:r>
        <w:t xml:space="preserve"> and taking this puppet on a tour of their Year 1 setting. The children were free to show Tom and Polly anything that they found interesting but were also asked to consider what things they thought would be useful for Tom and Polly to find out about. </w:t>
      </w:r>
    </w:p>
    <w:p w14:paraId="7D0B857A" w14:textId="77777777" w:rsidR="001F4EDF" w:rsidRDefault="00CD1F34" w:rsidP="00CD1F34">
      <w:r>
        <w:t>Before commencing this activity I explained to the children that Tom and Polly really enjoyed viewing their photographs of Maternelle and Year 1, but that they were particularly keen to find out more about Year 1 as they had never been to this setting before. I</w:t>
      </w:r>
      <w:r w:rsidR="00896BCE">
        <w:t xml:space="preserve"> therefore</w:t>
      </w:r>
      <w:r>
        <w:t xml:space="preserve"> asked the children if they would take Tom and Polly on a tour of their Year 1 environment. I initially planned to ask the children to lead a tour and audio tape it themselves</w:t>
      </w:r>
      <w:r w:rsidR="00FB15A2">
        <w:t>,</w:t>
      </w:r>
      <w:r>
        <w:t xml:space="preserve"> but I decided </w:t>
      </w:r>
      <w:r w:rsidR="004A33A8">
        <w:t xml:space="preserve">that </w:t>
      </w:r>
      <w:r>
        <w:t xml:space="preserve">as they would be taking either Tom or Polly with them they might find it difficult to hold the puppet and use the audio recorder at </w:t>
      </w:r>
      <w:r>
        <w:lastRenderedPageBreak/>
        <w:t xml:space="preserve">the same time. I </w:t>
      </w:r>
      <w:r w:rsidR="00896BCE">
        <w:t xml:space="preserve">therefore </w:t>
      </w:r>
      <w:r>
        <w:t xml:space="preserve">decided that I would follow close by with the recorder so that they could concentrate on showing the puppets </w:t>
      </w:r>
      <w:r w:rsidR="00FB15A2">
        <w:t>a</w:t>
      </w:r>
      <w:r>
        <w:t xml:space="preserve">round. I conducted this activity with two children at a time as any more would have been too difficult to manage; </w:t>
      </w:r>
      <w:r w:rsidR="00146FDC">
        <w:t>also,</w:t>
      </w:r>
      <w:r>
        <w:t xml:space="preserve"> it meant that each child could have their own puppet.</w:t>
      </w:r>
    </w:p>
    <w:p w14:paraId="3E0C836B" w14:textId="77777777" w:rsidR="00A723B2" w:rsidRPr="00E979A6" w:rsidRDefault="00CD1F34" w:rsidP="00CD1F34">
      <w:r>
        <w:t xml:space="preserve">I was amazed at how </w:t>
      </w:r>
      <w:r w:rsidR="00463192">
        <w:t>enthusiastically the children engaged with the puppets</w:t>
      </w:r>
      <w:r w:rsidR="005D4601">
        <w:t xml:space="preserve"> during this activity</w:t>
      </w:r>
      <w:r w:rsidR="00A073B2">
        <w:t>. For example, f</w:t>
      </w:r>
      <w:r>
        <w:t xml:space="preserve">rom the onset of the </w:t>
      </w:r>
      <w:r w:rsidR="00FB15A2">
        <w:t>t</w:t>
      </w:r>
      <w:r>
        <w:t xml:space="preserve">our Jack brought </w:t>
      </w:r>
      <w:r w:rsidR="001F4EDF">
        <w:t>Tom to life, explaining to me, “</w:t>
      </w:r>
      <w:r>
        <w:t>I’m showing Tom around, he told me he’s excit</w:t>
      </w:r>
      <w:r w:rsidR="001F4EDF">
        <w:t>ed to look around the classroom”</w:t>
      </w:r>
      <w:r>
        <w:t>.</w:t>
      </w:r>
      <w:r w:rsidR="001F4EDF">
        <w:t xml:space="preserve"> </w:t>
      </w:r>
      <w:r>
        <w:t xml:space="preserve"> Jack then whispered to Tom and continuously interacted with him, vocalising his comments</w:t>
      </w:r>
      <w:r w:rsidR="005D4601">
        <w:t>.</w:t>
      </w:r>
      <w:r>
        <w:t xml:space="preserve"> </w:t>
      </w:r>
      <w:r w:rsidR="005D4601">
        <w:t>F</w:t>
      </w:r>
      <w:r>
        <w:t>or example</w:t>
      </w:r>
      <w:r w:rsidR="005D4601">
        <w:t>,</w:t>
      </w:r>
      <w:r>
        <w:t xml:space="preserve"> after showing Tom the chart of lining up partners Jack took </w:t>
      </w:r>
      <w:r w:rsidR="00FB15A2">
        <w:t xml:space="preserve">on the role of Tom and stated, </w:t>
      </w:r>
      <w:r w:rsidR="001F4EDF">
        <w:t>“</w:t>
      </w:r>
      <w:r w:rsidR="0019234D">
        <w:t>Oh</w:t>
      </w:r>
      <w:r>
        <w:t>, how amazing, I want a partner to line u</w:t>
      </w:r>
      <w:r w:rsidR="001F4EDF">
        <w:t>p with, I want to be with Polly”</w:t>
      </w:r>
      <w:r>
        <w:t xml:space="preserve">. </w:t>
      </w:r>
      <w:r w:rsidR="005D4601">
        <w:t>Similarly,</w:t>
      </w:r>
      <w:r>
        <w:t xml:space="preserve"> Leanne ran excitedly to different areas of the room and put Polly to her ear to listen to her ques</w:t>
      </w:r>
      <w:r w:rsidR="001F4EDF">
        <w:t xml:space="preserve">tions, at one point </w:t>
      </w:r>
      <w:r w:rsidR="00146FDC">
        <w:t>explaining,</w:t>
      </w:r>
      <w:r w:rsidR="001F4EDF">
        <w:t xml:space="preserve"> “</w:t>
      </w:r>
      <w:r w:rsidR="001B4FEA">
        <w:t>Oh</w:t>
      </w:r>
      <w:r>
        <w:t xml:space="preserve"> homework, no – these are the tricky words</w:t>
      </w:r>
      <w:r w:rsidR="001F4EDF">
        <w:t>”</w:t>
      </w:r>
      <w:r>
        <w:t>.  She then pretended</w:t>
      </w:r>
      <w:r w:rsidR="001F4EDF">
        <w:t xml:space="preserve"> that Polly was crying because “she wants to learn how to read”</w:t>
      </w:r>
      <w:r>
        <w:t xml:space="preserve"> and reassured Polly explaining</w:t>
      </w:r>
      <w:r w:rsidR="001F4EDF">
        <w:t>, “</w:t>
      </w:r>
      <w:r>
        <w:t>I can’t read yet perfectly</w:t>
      </w:r>
      <w:r w:rsidR="001F4EDF">
        <w:t>”</w:t>
      </w:r>
      <w:r>
        <w:t xml:space="preserve">. </w:t>
      </w:r>
      <w:r>
        <w:rPr>
          <w:color w:val="FF0000"/>
        </w:rPr>
        <w:t xml:space="preserve"> </w:t>
      </w:r>
      <w:r>
        <w:t xml:space="preserve">Isabelle also put Polly to her ear, listened carefully and then answered questions whilst </w:t>
      </w:r>
      <w:r w:rsidR="005D4601">
        <w:t>she explained</w:t>
      </w:r>
      <w:r>
        <w:t xml:space="preserve"> </w:t>
      </w:r>
      <w:r w:rsidR="00FB15A2">
        <w:t xml:space="preserve">to me </w:t>
      </w:r>
      <w:r>
        <w:t>what Polly had asked. Although Bobby and Samuel were keen to show Tom around the setting</w:t>
      </w:r>
      <w:r w:rsidR="005D4601">
        <w:t>,</w:t>
      </w:r>
      <w:r>
        <w:t xml:space="preserve"> they preferred to call me over to explain what they were showing. My observations </w:t>
      </w:r>
      <w:r w:rsidR="00A073B2">
        <w:t>le</w:t>
      </w:r>
      <w:r>
        <w:t>d me to conclude that whilst this activity was effective in eliciting views and perceptions about personal experiences from all participants,</w:t>
      </w:r>
      <w:r w:rsidR="00A073B2">
        <w:t xml:space="preserve"> four of the participants were especially engaged with this activity. </w:t>
      </w:r>
      <w:r>
        <w:t xml:space="preserve">These four participants were immediately enthusiastic about </w:t>
      </w:r>
      <w:r w:rsidR="00A073B2">
        <w:t>the</w:t>
      </w:r>
      <w:r>
        <w:t xml:space="preserve"> activity and maintained interactive engagement. They took on the role of the experts who were excited to share their knowledge with Tom and Polly who they perceived to be genuinely interested. Not only did they share their knowledge </w:t>
      </w:r>
      <w:r w:rsidR="00C76188">
        <w:t>but also</w:t>
      </w:r>
      <w:r>
        <w:t xml:space="preserve"> they considered how Tom and Polly might be feeling about the </w:t>
      </w:r>
      <w:r w:rsidR="004A33A8">
        <w:t>impending</w:t>
      </w:r>
      <w:r>
        <w:t xml:space="preserve"> transition and carefully considered what was important to show them, whilst also offering some reassurance when deemed necessary. </w:t>
      </w:r>
    </w:p>
    <w:p w14:paraId="011A8182" w14:textId="77777777" w:rsidR="00E54E7C" w:rsidRDefault="00CD1F34" w:rsidP="00CD1F34">
      <w:pPr>
        <w:rPr>
          <w:b/>
          <w:sz w:val="24"/>
          <w:szCs w:val="24"/>
        </w:rPr>
      </w:pPr>
      <w:r>
        <w:t>The fact that the children were providing information that they felt was relevant to Tom and Polly and directing their explanations to them</w:t>
      </w:r>
      <w:r w:rsidR="00047D0B">
        <w:t>,</w:t>
      </w:r>
      <w:r>
        <w:t xml:space="preserve"> provided me with the </w:t>
      </w:r>
      <w:r w:rsidR="002158E6">
        <w:t>ideal</w:t>
      </w:r>
      <w:r>
        <w:t xml:space="preserve"> opportunity to discuss </w:t>
      </w:r>
      <w:r w:rsidR="002158E6">
        <w:t xml:space="preserve">their </w:t>
      </w:r>
      <w:r>
        <w:t>feelings about experiences. For example, after being shown the reading are</w:t>
      </w:r>
      <w:r w:rsidR="001F4EDF">
        <w:t>a which could be accessed once “</w:t>
      </w:r>
      <w:r>
        <w:t>you have finished all your work</w:t>
      </w:r>
      <w:r w:rsidR="001F4EDF">
        <w:t>”</w:t>
      </w:r>
      <w:r>
        <w:t xml:space="preserve"> I was able to ask how Tom would feel when he did finish his work </w:t>
      </w:r>
      <w:r>
        <w:lastRenderedPageBreak/>
        <w:t>and how he would feel if he did not finish. After Ja</w:t>
      </w:r>
      <w:r w:rsidR="001F4EDF">
        <w:t>ck told me that Tom would feel “lone</w:t>
      </w:r>
      <w:r>
        <w:t>ly</w:t>
      </w:r>
      <w:r w:rsidR="001F4EDF">
        <w:t>”</w:t>
      </w:r>
      <w:r>
        <w:t xml:space="preserve"> if he did not finish his work</w:t>
      </w:r>
      <w:r w:rsidR="005D4601">
        <w:t>,</w:t>
      </w:r>
      <w:r>
        <w:t xml:space="preserve"> I was able to ask why. This is crucial because</w:t>
      </w:r>
      <w:r w:rsidR="005D4601">
        <w:t>,</w:t>
      </w:r>
      <w:r>
        <w:t xml:space="preserve"> as Hill (2006) suggests</w:t>
      </w:r>
      <w:r w:rsidR="005D4601">
        <w:t>,</w:t>
      </w:r>
      <w:r>
        <w:t xml:space="preserve"> some research with children has been somewhat limited</w:t>
      </w:r>
      <w:r w:rsidR="005D4601">
        <w:t>. This is the case</w:t>
      </w:r>
      <w:r w:rsidR="009C6C4F">
        <w:t xml:space="preserve">, he argues, </w:t>
      </w:r>
      <w:r w:rsidR="005D4601">
        <w:t xml:space="preserve">since </w:t>
      </w:r>
      <w:r>
        <w:t>it has managed to determine children’s preferences but has failed to identify reas</w:t>
      </w:r>
      <w:r w:rsidR="001A32D2">
        <w:t>ons for these preferences</w:t>
      </w:r>
      <w:r>
        <w:t xml:space="preserve">. </w:t>
      </w:r>
    </w:p>
    <w:p w14:paraId="70E6FF56" w14:textId="77777777" w:rsidR="00CD1F34" w:rsidRPr="00F43200" w:rsidRDefault="00476DE3" w:rsidP="009818F6">
      <w:pPr>
        <w:pStyle w:val="Heading3"/>
      </w:pPr>
      <w:bookmarkStart w:id="33" w:name="_Toc482524396"/>
      <w:r w:rsidRPr="00F43200">
        <w:t xml:space="preserve">Final </w:t>
      </w:r>
      <w:r w:rsidR="005D4601" w:rsidRPr="00F43200">
        <w:t>i</w:t>
      </w:r>
      <w:r w:rsidRPr="00F43200">
        <w:t>nterview</w:t>
      </w:r>
      <w:bookmarkEnd w:id="33"/>
    </w:p>
    <w:p w14:paraId="68DE7F66" w14:textId="77777777" w:rsidR="00A723B2" w:rsidRDefault="00C76188" w:rsidP="00CD1F34">
      <w:r>
        <w:t xml:space="preserve">I conducted the </w:t>
      </w:r>
      <w:r w:rsidR="005D4601">
        <w:t>f</w:t>
      </w:r>
      <w:r w:rsidR="002158E6" w:rsidRPr="002158E6">
        <w:t xml:space="preserve">inal </w:t>
      </w:r>
      <w:r w:rsidR="005D4601">
        <w:t>i</w:t>
      </w:r>
      <w:r w:rsidR="002158E6" w:rsidRPr="002158E6">
        <w:t>nterview</w:t>
      </w:r>
      <w:r w:rsidR="002158E6">
        <w:t xml:space="preserve"> in the same way as the </w:t>
      </w:r>
      <w:r w:rsidR="00FB15A2">
        <w:t>first i</w:t>
      </w:r>
      <w:r w:rsidR="002158E6">
        <w:t>nterview. I interviewed the children as a group and followed a semi-structured appr</w:t>
      </w:r>
      <w:r w:rsidR="00463192">
        <w:t xml:space="preserve">oach, again using the puppets </w:t>
      </w:r>
      <w:r w:rsidR="002158E6">
        <w:t xml:space="preserve">as a medium for asking questions. </w:t>
      </w:r>
    </w:p>
    <w:p w14:paraId="3ACA6CDB" w14:textId="77777777" w:rsidR="00E54E7C" w:rsidRPr="00265F9C" w:rsidRDefault="004C356D" w:rsidP="00CD1F34">
      <w:r>
        <w:t>Denscombe (2010) explains how checking interview transcripts with informants provides the researcher with the opportunity to check the accuracy of the data, in that it is possible to confirm that the feelings and opinions the</w:t>
      </w:r>
      <w:r w:rsidR="003973C4">
        <w:t>y</w:t>
      </w:r>
      <w:r>
        <w:t xml:space="preserve"> expressed</w:t>
      </w:r>
      <w:r w:rsidR="001A32D2">
        <w:t xml:space="preserve"> were what they intended</w:t>
      </w:r>
      <w:r>
        <w:t>. Whilst the children in this study were too young to check the accuracy of a written transcript</w:t>
      </w:r>
      <w:r w:rsidR="005D4601">
        <w:t>,</w:t>
      </w:r>
      <w:r>
        <w:t xml:space="preserve"> I decided that a </w:t>
      </w:r>
      <w:r w:rsidR="005D4601">
        <w:t>f</w:t>
      </w:r>
      <w:r>
        <w:t xml:space="preserve">inal </w:t>
      </w:r>
      <w:r w:rsidR="005D4601">
        <w:t>i</w:t>
      </w:r>
      <w:r>
        <w:t xml:space="preserve">nterview could become an </w:t>
      </w:r>
      <w:r w:rsidR="00463192">
        <w:t>effective</w:t>
      </w:r>
      <w:r>
        <w:t xml:space="preserve"> </w:t>
      </w:r>
      <w:r w:rsidR="00544C6A">
        <w:t xml:space="preserve">approach to </w:t>
      </w:r>
      <w:r w:rsidR="00E608FB">
        <w:t xml:space="preserve">further </w:t>
      </w:r>
      <w:r w:rsidR="00544C6A">
        <w:t xml:space="preserve">consolidating the </w:t>
      </w:r>
      <w:r w:rsidR="00E608FB" w:rsidRPr="00265F9C">
        <w:t>dependability</w:t>
      </w:r>
      <w:r w:rsidR="00544C6A" w:rsidRPr="00265F9C">
        <w:t xml:space="preserve"> and credibility of </w:t>
      </w:r>
      <w:r w:rsidRPr="00265F9C">
        <w:t>my findings</w:t>
      </w:r>
      <w:r w:rsidR="004A070F" w:rsidRPr="00265F9C">
        <w:t xml:space="preserve">, as I could </w:t>
      </w:r>
      <w:r w:rsidRPr="00265F9C">
        <w:t>s</w:t>
      </w:r>
      <w:r w:rsidR="00CD1F34" w:rsidRPr="00265F9C">
        <w:t>eek</w:t>
      </w:r>
      <w:r w:rsidR="004A070F" w:rsidRPr="00265F9C">
        <w:t xml:space="preserve"> </w:t>
      </w:r>
      <w:r w:rsidR="00CD1F34" w:rsidRPr="00265F9C">
        <w:t xml:space="preserve">clarification or elimination of identified themes that had emerged from the combined research activities. </w:t>
      </w:r>
      <w:r w:rsidR="005D4601" w:rsidRPr="00265F9C">
        <w:t>M</w:t>
      </w:r>
      <w:r w:rsidR="00CD1F34" w:rsidRPr="00265F9C">
        <w:t>y guiding questions were</w:t>
      </w:r>
      <w:r w:rsidR="005D4601" w:rsidRPr="00265F9C">
        <w:t xml:space="preserve"> thus</w:t>
      </w:r>
      <w:r w:rsidR="00CD1F34" w:rsidRPr="00265F9C">
        <w:t xml:space="preserve"> created </w:t>
      </w:r>
      <w:r w:rsidR="0035264A" w:rsidRPr="00265F9C">
        <w:t xml:space="preserve">in response to emerging themes </w:t>
      </w:r>
      <w:r w:rsidR="008E3722" w:rsidRPr="00265F9C">
        <w:t xml:space="preserve">(see </w:t>
      </w:r>
      <w:r w:rsidR="00A01EBC" w:rsidRPr="00265F9C">
        <w:t>A</w:t>
      </w:r>
      <w:r w:rsidR="008E3722" w:rsidRPr="00265F9C">
        <w:t>ppendix E).</w:t>
      </w:r>
      <w:r w:rsidR="0035264A" w:rsidRPr="00265F9C">
        <w:t xml:space="preserve"> </w:t>
      </w:r>
      <w:r w:rsidR="00CD1F34" w:rsidRPr="00265F9C">
        <w:t xml:space="preserve"> I explained to the children that Tom and Polly had noticed some things from the tours, photographs and drawings etc. that they would like to find out more about. I then proceeded to ask closed questions to clarify commonly identified </w:t>
      </w:r>
      <w:r w:rsidR="00047D0B" w:rsidRPr="00265F9C">
        <w:t>opinions</w:t>
      </w:r>
      <w:r w:rsidR="00CD1F34" w:rsidRPr="00265F9C">
        <w:t xml:space="preserve"> and then probed further to gain an understanding of why these views had been expressed. This process was particularly useful for illuminating the</w:t>
      </w:r>
      <w:r w:rsidR="00E608FB" w:rsidRPr="00265F9C">
        <w:t xml:space="preserve"> findings of the existing data, and ensuring the </w:t>
      </w:r>
      <w:r w:rsidR="00C66088" w:rsidRPr="00265F9C">
        <w:t>findings</w:t>
      </w:r>
      <w:r w:rsidR="00E608FB" w:rsidRPr="00265F9C">
        <w:t xml:space="preserve"> were dependable in that the children still expressed the same </w:t>
      </w:r>
      <w:r w:rsidR="00047D0B" w:rsidRPr="00265F9C">
        <w:t>opinions</w:t>
      </w:r>
      <w:r w:rsidR="00E608FB" w:rsidRPr="00265F9C">
        <w:t>.</w:t>
      </w:r>
    </w:p>
    <w:p w14:paraId="02BEF09E" w14:textId="77777777" w:rsidR="00E54E7C" w:rsidRDefault="00CE6C24" w:rsidP="00CD1F34">
      <w:pPr>
        <w:rPr>
          <w:b/>
          <w:sz w:val="24"/>
          <w:szCs w:val="24"/>
        </w:rPr>
      </w:pPr>
      <w:r>
        <w:t xml:space="preserve">I was then able to build </w:t>
      </w:r>
      <w:r w:rsidR="000B4832">
        <w:t>explicitly</w:t>
      </w:r>
      <w:r>
        <w:t xml:space="preserve"> on the data </w:t>
      </w:r>
      <w:r w:rsidR="000B4832">
        <w:t>surrounding</w:t>
      </w:r>
      <w:r>
        <w:t xml:space="preserve"> the children’s feelings towards </w:t>
      </w:r>
      <w:r w:rsidR="000B4832">
        <w:t>identified</w:t>
      </w:r>
      <w:r>
        <w:t xml:space="preserve"> changes. I reminded the children of </w:t>
      </w:r>
      <w:r w:rsidR="000B4832">
        <w:t xml:space="preserve">some of the transitional changes they had described to Tom and Polly, and asked them to reflect on which had been the most </w:t>
      </w:r>
      <w:r w:rsidR="00ED3FDA">
        <w:t>significant</w:t>
      </w:r>
      <w:r w:rsidR="000B4832">
        <w:t xml:space="preserve"> change for them</w:t>
      </w:r>
      <w:r w:rsidR="005D4601">
        <w:t xml:space="preserve">. I also asked them </w:t>
      </w:r>
      <w:r w:rsidR="000B4832">
        <w:t xml:space="preserve">to </w:t>
      </w:r>
      <w:r w:rsidR="00ED3FDA">
        <w:t>explain</w:t>
      </w:r>
      <w:r w:rsidR="000B4832">
        <w:t xml:space="preserve"> how they felt about this change. </w:t>
      </w:r>
      <w:r w:rsidR="005D4601">
        <w:t xml:space="preserve">Additionally, I </w:t>
      </w:r>
      <w:r w:rsidR="00CD1F34">
        <w:t xml:space="preserve">encouraged the children to summarise to Tom and Polly how it felt to move from Maternelle to Year 1 and to consider if anything could be </w:t>
      </w:r>
      <w:r w:rsidR="00CD1F34">
        <w:lastRenderedPageBreak/>
        <w:t xml:space="preserve">changed or improved in order to make this experience even more enjoyable for the children making the move in September. To conclude I gave the children some quiet thinking time for them to ponder whether there was anything they had forgotten to share with Tom and Polly. </w:t>
      </w:r>
    </w:p>
    <w:p w14:paraId="722195D1" w14:textId="77777777" w:rsidR="00FD1C4D" w:rsidRPr="00F43200" w:rsidRDefault="00476DE3" w:rsidP="00AA5664">
      <w:pPr>
        <w:pStyle w:val="Heading3"/>
        <w:tabs>
          <w:tab w:val="left" w:pos="5715"/>
        </w:tabs>
      </w:pPr>
      <w:bookmarkStart w:id="34" w:name="_Toc482524397"/>
      <w:r w:rsidRPr="00F43200">
        <w:t>Research site</w:t>
      </w:r>
      <w:bookmarkEnd w:id="34"/>
      <w:r w:rsidR="00AA5664" w:rsidRPr="00F43200">
        <w:tab/>
      </w:r>
    </w:p>
    <w:p w14:paraId="0D7D6A84" w14:textId="77777777" w:rsidR="0035264A" w:rsidRDefault="00FD1C4D" w:rsidP="00FD1C4D">
      <w:r>
        <w:t xml:space="preserve">I decided to conduct the research activities in the Maternelle classroom </w:t>
      </w:r>
      <w:r w:rsidR="005D4601">
        <w:t xml:space="preserve">due to </w:t>
      </w:r>
      <w:r>
        <w:t xml:space="preserve">the children </w:t>
      </w:r>
      <w:r w:rsidR="005D4601">
        <w:t>feeling</w:t>
      </w:r>
      <w:r>
        <w:t xml:space="preserve"> at ease within </w:t>
      </w:r>
      <w:r w:rsidR="005D4601">
        <w:t xml:space="preserve">a </w:t>
      </w:r>
      <w:r>
        <w:t>familiar setting. This proved to be a good decision</w:t>
      </w:r>
      <w:r w:rsidR="00047D0B">
        <w:t xml:space="preserve"> </w:t>
      </w:r>
      <w:r>
        <w:t>as I noted in my research journal how excited the children appeared to be at being able to return to this classroom</w:t>
      </w:r>
      <w:r w:rsidR="005D4601">
        <w:t xml:space="preserve">. </w:t>
      </w:r>
      <w:r w:rsidR="00047D0B">
        <w:t>The children were also surrounded by v</w:t>
      </w:r>
      <w:r w:rsidR="00C76188">
        <w:t xml:space="preserve">isual reminders that could stimulate memories </w:t>
      </w:r>
      <w:r w:rsidR="00047D0B">
        <w:t>of significant Maternelle experiences.</w:t>
      </w:r>
      <w:r>
        <w:t xml:space="preserve"> </w:t>
      </w:r>
      <w:r w:rsidR="00706BCA">
        <w:t>T</w:t>
      </w:r>
      <w:r>
        <w:t xml:space="preserve">his familiar and stimulating environment </w:t>
      </w:r>
      <w:r w:rsidR="00706BCA">
        <w:t xml:space="preserve">did, however, </w:t>
      </w:r>
      <w:r>
        <w:t xml:space="preserve">present some limiting factors. I noted how the children appeared to be somewhat distracted by the resources around them. This became increasingly noticeable as the research project progressed. </w:t>
      </w:r>
    </w:p>
    <w:p w14:paraId="1F6C109D" w14:textId="77777777" w:rsidR="00FD1C4D" w:rsidRPr="00FD1C4D" w:rsidRDefault="00FD1C4D" w:rsidP="00FD1C4D">
      <w:pPr>
        <w:rPr>
          <w:color w:val="FF0000"/>
        </w:rPr>
      </w:pPr>
      <w:r>
        <w:t xml:space="preserve">On arrival to the </w:t>
      </w:r>
      <w:r w:rsidR="00047D0B">
        <w:t>setting</w:t>
      </w:r>
      <w:r>
        <w:t xml:space="preserve"> the children would always begin interacting with various resources and equipment, so I factored in extra time to allow for this. The children would then often ask to go and access these things after the activities were finished, which was fine, but towards the end of the </w:t>
      </w:r>
      <w:r w:rsidR="00047D0B">
        <w:t>project</w:t>
      </w:r>
      <w:r>
        <w:t xml:space="preserve"> some children were asking to do this before the activities were complete.  On one </w:t>
      </w:r>
      <w:r w:rsidR="00C76188">
        <w:t>occasion,</w:t>
      </w:r>
      <w:r>
        <w:t xml:space="preserve"> Leanne left the activity early to play with the jungle animals</w:t>
      </w:r>
      <w:r w:rsidR="00706BCA">
        <w:t>.</w:t>
      </w:r>
      <w:r>
        <w:t xml:space="preserve"> </w:t>
      </w:r>
      <w:r w:rsidR="00706BCA">
        <w:t>W</w:t>
      </w:r>
      <w:r>
        <w:t xml:space="preserve">hilst she then returned at will, she did bring a jungle animal with her. </w:t>
      </w:r>
      <w:r w:rsidR="00706BCA">
        <w:t>Similarly,</w:t>
      </w:r>
      <w:r>
        <w:t xml:space="preserve"> Jack left a group activity early to go and read a book in the reading area</w:t>
      </w:r>
      <w:r w:rsidR="00706BCA">
        <w:t>.</w:t>
      </w:r>
      <w:r>
        <w:t xml:space="preserve"> </w:t>
      </w:r>
      <w:r w:rsidR="00706BCA">
        <w:t>H</w:t>
      </w:r>
      <w:r>
        <w:t>e did</w:t>
      </w:r>
      <w:r w:rsidR="00706BCA">
        <w:t>, however,</w:t>
      </w:r>
      <w:r>
        <w:t xml:space="preserve"> continue to join in the conversation on occasion whilst he read. Therefore, whilst I noted the resources around them to be distracting, I think it is important to recognise how these ‘distractions’ in themselves contributed to the findings. Jack</w:t>
      </w:r>
      <w:r w:rsidR="00706BCA">
        <w:t>, for instance,</w:t>
      </w:r>
      <w:r>
        <w:t xml:space="preserve"> discussed transitional changes associated with reading and expressed clear enjoyment towards this activity. </w:t>
      </w:r>
      <w:r w:rsidR="00706BCA">
        <w:t>Similarly,</w:t>
      </w:r>
      <w:r>
        <w:t xml:space="preserve"> Leanne chose to play with the jungle animals continuously</w:t>
      </w:r>
      <w:r w:rsidR="00505029">
        <w:t>, and</w:t>
      </w:r>
      <w:r>
        <w:t xml:space="preserve"> </w:t>
      </w:r>
      <w:r w:rsidR="004C2492">
        <w:t xml:space="preserve">made a decision </w:t>
      </w:r>
      <w:r>
        <w:t xml:space="preserve">to discuss her enjoyment of this small world play during our </w:t>
      </w:r>
      <w:r w:rsidR="00386C39">
        <w:t>research activities. In essence</w:t>
      </w:r>
      <w:r>
        <w:t xml:space="preserve"> my research findings </w:t>
      </w:r>
      <w:r w:rsidR="001B4FEA">
        <w:t>became</w:t>
      </w:r>
      <w:r w:rsidR="004C2492">
        <w:t xml:space="preserve"> </w:t>
      </w:r>
      <w:r>
        <w:t xml:space="preserve">enhanced by incidental observations. </w:t>
      </w:r>
    </w:p>
    <w:p w14:paraId="0FC61587" w14:textId="77777777" w:rsidR="00C679B2" w:rsidRPr="00F43200" w:rsidRDefault="00476DE3" w:rsidP="009818F6">
      <w:pPr>
        <w:pStyle w:val="Heading3"/>
      </w:pPr>
      <w:bookmarkStart w:id="35" w:name="_Toc482524398"/>
      <w:r w:rsidRPr="00F43200">
        <w:lastRenderedPageBreak/>
        <w:t>Interviews with adults</w:t>
      </w:r>
      <w:bookmarkEnd w:id="35"/>
    </w:p>
    <w:p w14:paraId="3D34A240" w14:textId="77777777" w:rsidR="00A723B2" w:rsidRDefault="003973C4" w:rsidP="00CD1F34">
      <w:r>
        <w:t>My</w:t>
      </w:r>
      <w:r w:rsidR="00CD1F34" w:rsidRPr="00DB36A0">
        <w:t xml:space="preserve"> overall purpose for conducting this research was to gain the perceptions of children in </w:t>
      </w:r>
      <w:r w:rsidR="000D4BB6">
        <w:t>matters</w:t>
      </w:r>
      <w:r w:rsidR="00C76188" w:rsidRPr="00DB36A0">
        <w:t xml:space="preserve"> which</w:t>
      </w:r>
      <w:r w:rsidR="00CD1F34" w:rsidRPr="00DB36A0">
        <w:t xml:space="preserve"> affect them. I</w:t>
      </w:r>
      <w:r w:rsidR="00896BCE">
        <w:t xml:space="preserve"> therefore</w:t>
      </w:r>
      <w:r w:rsidR="00CD1F34" w:rsidRPr="00DB36A0">
        <w:t xml:space="preserve"> feel it is important to justify why I still decided to gain the perceptions of teachers and parents. </w:t>
      </w:r>
      <w:r w:rsidR="00C333FF">
        <w:t xml:space="preserve">I was aware that </w:t>
      </w:r>
      <w:r w:rsidR="00CD1F34">
        <w:t xml:space="preserve">the children </w:t>
      </w:r>
      <w:r w:rsidR="00C333FF">
        <w:t>did</w:t>
      </w:r>
      <w:r w:rsidR="00CD1F34">
        <w:t xml:space="preserve"> not undergo this transition experience alone</w:t>
      </w:r>
      <w:r w:rsidR="00C333FF">
        <w:t>,</w:t>
      </w:r>
      <w:r w:rsidR="00CD1F34">
        <w:t xml:space="preserve"> as significant adults such as parents and teachers </w:t>
      </w:r>
      <w:r w:rsidR="00C333FF">
        <w:t>were</w:t>
      </w:r>
      <w:r w:rsidR="00CD1F34">
        <w:t xml:space="preserve"> present in the children’s lives throughout this period.</w:t>
      </w:r>
      <w:r w:rsidR="00C333FF">
        <w:t xml:space="preserve"> The adults’ involvement in the transition was</w:t>
      </w:r>
      <w:r w:rsidR="00896BCE">
        <w:t xml:space="preserve"> hence</w:t>
      </w:r>
      <w:r w:rsidR="00C333FF">
        <w:t xml:space="preserve"> clearly relevant to the process</w:t>
      </w:r>
      <w:r w:rsidR="003C03CD">
        <w:t xml:space="preserve">. </w:t>
      </w:r>
      <w:r w:rsidR="00C76188">
        <w:t>Consequently</w:t>
      </w:r>
      <w:r w:rsidR="003C03CD">
        <w:t xml:space="preserve"> it was helpful</w:t>
      </w:r>
      <w:r w:rsidR="00CD1F34">
        <w:t xml:space="preserve"> </w:t>
      </w:r>
      <w:r w:rsidR="003C03CD">
        <w:t>to interview these significant adults</w:t>
      </w:r>
      <w:r w:rsidR="004C2492">
        <w:t>.</w:t>
      </w:r>
      <w:r w:rsidR="00896BCE">
        <w:t xml:space="preserve"> </w:t>
      </w:r>
      <w:r w:rsidR="004C2492">
        <w:t>T</w:t>
      </w:r>
      <w:r w:rsidR="003C03CD">
        <w:t>his helped to provide context as well as different insights into the children’s experiences.</w:t>
      </w:r>
      <w:r w:rsidR="00F407FD">
        <w:t xml:space="preserve"> </w:t>
      </w:r>
      <w:r w:rsidR="00C76188">
        <w:t>Clark and Moss (2005) advocate these different insights</w:t>
      </w:r>
      <w:r w:rsidR="00261D6B">
        <w:t xml:space="preserve"> </w:t>
      </w:r>
      <w:r w:rsidR="00F407FD">
        <w:t xml:space="preserve">as they </w:t>
      </w:r>
      <w:r w:rsidR="00C76188">
        <w:t>suggest,</w:t>
      </w:r>
      <w:r w:rsidR="00F407FD">
        <w:t xml:space="preserve"> </w:t>
      </w:r>
      <w:r w:rsidR="0026290B">
        <w:t>“</w:t>
      </w:r>
      <w:r w:rsidR="00505029">
        <w:t xml:space="preserve">parents’ </w:t>
      </w:r>
      <w:r w:rsidR="00261D6B">
        <w:t xml:space="preserve">perspectives on their children’s priorities and interests </w:t>
      </w:r>
      <w:r w:rsidR="0026290B">
        <w:t>can add another layer of detail”</w:t>
      </w:r>
      <w:r w:rsidR="00261D6B">
        <w:t xml:space="preserve"> (p.</w:t>
      </w:r>
      <w:r w:rsidR="00896BCE">
        <w:t xml:space="preserve"> </w:t>
      </w:r>
      <w:r w:rsidR="00261D6B">
        <w:t xml:space="preserve">54). </w:t>
      </w:r>
      <w:r w:rsidR="000D4BB6">
        <w:t>Moreover,</w:t>
      </w:r>
      <w:r w:rsidR="00261D6B">
        <w:t xml:space="preserve"> Clark </w:t>
      </w:r>
      <w:r w:rsidR="0090384D">
        <w:t>and</w:t>
      </w:r>
      <w:r w:rsidR="00A96100">
        <w:t xml:space="preserve"> M</w:t>
      </w:r>
      <w:r w:rsidR="00261D6B">
        <w:t xml:space="preserve">oss (2001) insist that gaining adults’ perspectives does not devalue the children’s responses but </w:t>
      </w:r>
      <w:r w:rsidR="00CE4F77">
        <w:t xml:space="preserve">that it, in fact, </w:t>
      </w:r>
      <w:r w:rsidR="00261D6B">
        <w:t>enables the researcher to develop a more comprehensive dialogue about rel</w:t>
      </w:r>
      <w:r w:rsidR="001A32D2">
        <w:t>evant shared experiences</w:t>
      </w:r>
      <w:r w:rsidR="00261D6B">
        <w:t xml:space="preserve">. </w:t>
      </w:r>
    </w:p>
    <w:p w14:paraId="274152A9" w14:textId="77777777" w:rsidR="00E27E57" w:rsidRDefault="004818EF" w:rsidP="006A255D">
      <w:pPr>
        <w:tabs>
          <w:tab w:val="left" w:pos="6738"/>
        </w:tabs>
      </w:pPr>
      <w:r>
        <w:t xml:space="preserve">The </w:t>
      </w:r>
      <w:r w:rsidR="0035264A">
        <w:t>second</w:t>
      </w:r>
      <w:r>
        <w:t xml:space="preserve"> reason for including adults in this project was associated with the e</w:t>
      </w:r>
      <w:r w:rsidR="00047D0B">
        <w:t>cological theory of transitions</w:t>
      </w:r>
      <w:r>
        <w:t xml:space="preserve"> which was explored within the literature review. </w:t>
      </w:r>
      <w:r w:rsidRPr="004818EF">
        <w:t xml:space="preserve">The crucial component of the ecological perspective is that this transition involves all members of the newly formed </w:t>
      </w:r>
      <w:r w:rsidR="00C76188" w:rsidRPr="004818EF">
        <w:t>mesosystem;</w:t>
      </w:r>
      <w:r w:rsidRPr="004818EF">
        <w:t xml:space="preserve"> therefore, it is a shared experience and thus calls for shared responsibility. </w:t>
      </w:r>
      <w:r w:rsidR="00A96100">
        <w:t>As suggested by Smith</w:t>
      </w:r>
      <w:r w:rsidR="000D4BB6">
        <w:t>,</w:t>
      </w:r>
      <w:r w:rsidR="00A96100">
        <w:t xml:space="preserve"> </w:t>
      </w:r>
      <w:r w:rsidR="005131D4">
        <w:t xml:space="preserve">Kotsanas, Farrelly and Alexander </w:t>
      </w:r>
      <w:r w:rsidRPr="004818EF">
        <w:t>(2</w:t>
      </w:r>
      <w:r w:rsidR="00A96100">
        <w:t>010) “</w:t>
      </w:r>
      <w:r w:rsidRPr="004818EF">
        <w:t>an ecological approach to transition calls for a collaborative approach to planning, implementing and evaluation of transition p</w:t>
      </w:r>
      <w:r w:rsidR="00A96100">
        <w:t>olicies, practices and programs” (p.</w:t>
      </w:r>
      <w:r w:rsidR="00896BCE">
        <w:t xml:space="preserve"> </w:t>
      </w:r>
      <w:r w:rsidR="00A96100">
        <w:t>14)</w:t>
      </w:r>
      <w:r w:rsidRPr="004818EF">
        <w:t xml:space="preserve">. </w:t>
      </w:r>
      <w:r w:rsidR="000D4BB6">
        <w:t>I</w:t>
      </w:r>
      <w:r w:rsidR="00217FA2">
        <w:t>f the</w:t>
      </w:r>
      <w:r w:rsidRPr="004818EF">
        <w:t xml:space="preserve"> transition process </w:t>
      </w:r>
      <w:r w:rsidR="00217FA2">
        <w:t>is viewed as a</w:t>
      </w:r>
      <w:r w:rsidRPr="004818EF">
        <w:t xml:space="preserve"> shared experience between parent, teacher and child, then I believe that it is crucial to gain the perspectives of all stakeholders on their experiences of transitions in order to evaluate existing programs and inform future </w:t>
      </w:r>
      <w:r w:rsidR="0030297D">
        <w:t xml:space="preserve">practice. </w:t>
      </w:r>
      <w:r w:rsidR="00CE4F77">
        <w:t>This line of thinking i</w:t>
      </w:r>
      <w:r w:rsidR="004704A7">
        <w:t>s in a</w:t>
      </w:r>
      <w:r w:rsidR="005131D4">
        <w:t xml:space="preserve">greement with Smith et al. </w:t>
      </w:r>
      <w:r w:rsidR="00CE4F77">
        <w:t xml:space="preserve">(2010). </w:t>
      </w:r>
    </w:p>
    <w:p w14:paraId="100CD5F8" w14:textId="77777777" w:rsidR="004818EF" w:rsidRDefault="004818EF" w:rsidP="006A255D">
      <w:pPr>
        <w:tabs>
          <w:tab w:val="left" w:pos="6738"/>
        </w:tabs>
      </w:pPr>
      <w:r>
        <w:t xml:space="preserve">I believe that my </w:t>
      </w:r>
      <w:r w:rsidR="006A255D">
        <w:t>decision</w:t>
      </w:r>
      <w:r>
        <w:t xml:space="preserve"> to </w:t>
      </w:r>
      <w:r w:rsidR="006A255D">
        <w:t>elicit</w:t>
      </w:r>
      <w:r>
        <w:t xml:space="preserve"> the </w:t>
      </w:r>
      <w:r w:rsidR="006A255D">
        <w:t>perspectives</w:t>
      </w:r>
      <w:r>
        <w:t xml:space="preserve"> of children and relevant </w:t>
      </w:r>
      <w:r w:rsidR="006A255D">
        <w:t>adults significantly strengthened this research project, as it i</w:t>
      </w:r>
      <w:r w:rsidR="00574654">
        <w:t>s argued by Peters (2010) that “</w:t>
      </w:r>
      <w:r w:rsidR="006A255D" w:rsidRPr="006A255D">
        <w:t>v</w:t>
      </w:r>
      <w:r w:rsidRPr="006A255D">
        <w:t xml:space="preserve">ery few research </w:t>
      </w:r>
      <w:r w:rsidR="006A255D" w:rsidRPr="006A255D">
        <w:t>designs</w:t>
      </w:r>
      <w:r w:rsidRPr="006A255D">
        <w:t xml:space="preserve"> addres</w:t>
      </w:r>
      <w:r w:rsidR="006A255D">
        <w:t xml:space="preserve">s multiple perspectives, so </w:t>
      </w:r>
      <w:r w:rsidRPr="006A255D">
        <w:t>the voices of children and families that per</w:t>
      </w:r>
      <w:r w:rsidR="00574654">
        <w:t>haps most need to be heard, …</w:t>
      </w:r>
      <w:r w:rsidRPr="006A255D">
        <w:t xml:space="preserve">are underrepresented in research </w:t>
      </w:r>
      <w:r w:rsidR="006A255D" w:rsidRPr="006A255D">
        <w:t>findings</w:t>
      </w:r>
      <w:r w:rsidR="00574654">
        <w:t>”</w:t>
      </w:r>
      <w:r w:rsidRPr="006A255D">
        <w:t xml:space="preserve"> </w:t>
      </w:r>
      <w:r w:rsidR="0090384D">
        <w:t>(</w:t>
      </w:r>
      <w:r w:rsidR="006A255D">
        <w:t>p.04</w:t>
      </w:r>
      <w:r w:rsidRPr="006A255D">
        <w:t xml:space="preserve">). </w:t>
      </w:r>
      <w:r w:rsidR="00CE4F77">
        <w:t>Research</w:t>
      </w:r>
      <w:r w:rsidR="006A255D">
        <w:t xml:space="preserve"> studies such as mine are </w:t>
      </w:r>
      <w:r w:rsidR="00CE4F77">
        <w:t>therefore</w:t>
      </w:r>
      <w:r w:rsidR="006A255D">
        <w:t xml:space="preserve"> </w:t>
      </w:r>
      <w:r w:rsidR="00CE4F77">
        <w:t xml:space="preserve">essential </w:t>
      </w:r>
      <w:r w:rsidR="006A255D">
        <w:t>in developing knowledge in this area by representing the voices of all concerned.</w:t>
      </w:r>
    </w:p>
    <w:p w14:paraId="577943E3" w14:textId="77777777" w:rsidR="009C1383" w:rsidRDefault="000D4BB6" w:rsidP="00CD1F34">
      <w:r>
        <w:lastRenderedPageBreak/>
        <w:t>Once again</w:t>
      </w:r>
      <w:r w:rsidR="00CE4F77">
        <w:t xml:space="preserve"> I</w:t>
      </w:r>
      <w:r w:rsidR="00CD1F34">
        <w:t xml:space="preserve"> opted to </w:t>
      </w:r>
      <w:r w:rsidR="00217FA2">
        <w:t xml:space="preserve">use a semi-structured interview </w:t>
      </w:r>
      <w:r w:rsidR="0035264A">
        <w:t xml:space="preserve">in order </w:t>
      </w:r>
      <w:r w:rsidR="00217FA2">
        <w:t xml:space="preserve">to </w:t>
      </w:r>
      <w:r w:rsidR="00CD1F34">
        <w:t>gain a deep understanding of the adults’ perspectives.</w:t>
      </w:r>
      <w:r w:rsidR="00DC6826">
        <w:t xml:space="preserve"> </w:t>
      </w:r>
      <w:r w:rsidR="00D3225C">
        <w:t xml:space="preserve">Although I was keen to follow any interesting </w:t>
      </w:r>
      <w:r w:rsidR="00C76188">
        <w:t>leads,</w:t>
      </w:r>
      <w:r w:rsidR="00D3225C">
        <w:t xml:space="preserve"> I found it useful to have a pre-developed interview schedule to follow as this ensured focus was maintained</w:t>
      </w:r>
      <w:r w:rsidR="00D56BC1">
        <w:t xml:space="preserve"> (see A</w:t>
      </w:r>
      <w:r w:rsidR="008E3722">
        <w:t>ppendix F1, F2 and F3</w:t>
      </w:r>
      <w:r w:rsidR="008E3722" w:rsidRPr="00A41778">
        <w:t xml:space="preserve">). </w:t>
      </w:r>
      <w:r w:rsidR="00CD1F34">
        <w:t xml:space="preserve"> I approached the parents to determine possible times for the interview and had to be flexible to meet their needs. Three parents could make the same time and were happy to be interviewed as part of a group</w:t>
      </w:r>
      <w:r w:rsidR="00CE4F77">
        <w:t>.</w:t>
      </w:r>
      <w:r w:rsidR="00DC6826">
        <w:t xml:space="preserve"> </w:t>
      </w:r>
      <w:r w:rsidR="00CE4F77">
        <w:t>T</w:t>
      </w:r>
      <w:r w:rsidR="00CD1F34">
        <w:t>he other three parents could not coordinate a preferred time</w:t>
      </w:r>
      <w:r w:rsidR="00CE4F77">
        <w:t>,</w:t>
      </w:r>
      <w:r w:rsidR="00CD1F34">
        <w:t xml:space="preserve"> so I interviewed them individually.</w:t>
      </w:r>
      <w:r w:rsidR="009B2C11">
        <w:t xml:space="preserve"> I felt confident that both a group and individual interview would elicit valuable data. </w:t>
      </w:r>
    </w:p>
    <w:p w14:paraId="622E4F87" w14:textId="77777777" w:rsidR="00A723B2" w:rsidRDefault="00CD1F34" w:rsidP="00CD1F34">
      <w:r>
        <w:t xml:space="preserve">For logistical reasons I interviewed the </w:t>
      </w:r>
      <w:r w:rsidR="00FB15A2">
        <w:t xml:space="preserve">Maternelle teaching </w:t>
      </w:r>
      <w:r>
        <w:t>staff separately as it was difficult to find a time when all staff could come together. I</w:t>
      </w:r>
      <w:r w:rsidR="00CE4F77">
        <w:t xml:space="preserve"> also</w:t>
      </w:r>
      <w:r>
        <w:t xml:space="preserve"> decided to interview the Year 1 teacher separately from the Matern</w:t>
      </w:r>
      <w:r w:rsidR="00217FA2">
        <w:t>e</w:t>
      </w:r>
      <w:r>
        <w:t>lle staff.</w:t>
      </w:r>
      <w:r w:rsidR="009B2C11">
        <w:t xml:space="preserve"> The methodological reason for this was that I</w:t>
      </w:r>
      <w:r>
        <w:t xml:space="preserve"> was aiming to gain perspectives about the transition from one setting to another and was concerned that participants may not raise issues about the other setting in front o</w:t>
      </w:r>
      <w:r w:rsidR="00E27E57">
        <w:t>f</w:t>
      </w:r>
      <w:r>
        <w:t xml:space="preserve"> those staff members in fear of causing any upset. </w:t>
      </w:r>
    </w:p>
    <w:p w14:paraId="25ADD5BF" w14:textId="77777777" w:rsidR="00B54CFF" w:rsidRDefault="00CD1F34" w:rsidP="00CD1F34">
      <w:r>
        <w:t>There was one noticeable limiting factor related to interviewing parents</w:t>
      </w:r>
      <w:r w:rsidR="00B54CFF">
        <w:t>,</w:t>
      </w:r>
      <w:r>
        <w:t xml:space="preserve"> and that was connected to my role as both researcher and Maternelle teacher. I </w:t>
      </w:r>
      <w:r w:rsidR="00F407FD">
        <w:t>found</w:t>
      </w:r>
      <w:r>
        <w:t xml:space="preserve"> that some </w:t>
      </w:r>
      <w:r w:rsidR="001C0593">
        <w:t>parents</w:t>
      </w:r>
      <w:r>
        <w:t xml:space="preserve"> </w:t>
      </w:r>
      <w:r w:rsidR="00F407FD">
        <w:t>were slightly more</w:t>
      </w:r>
      <w:r>
        <w:t xml:space="preserve"> tentative about expressing negative views </w:t>
      </w:r>
      <w:r w:rsidR="00F407FD">
        <w:t>related to Maternelle practice due to concerns over</w:t>
      </w:r>
      <w:r>
        <w:t xml:space="preserve"> upsetting me. This was apparent on one occasion when a parent began to </w:t>
      </w:r>
      <w:r w:rsidR="00406F3D">
        <w:t xml:space="preserve">suggest that it </w:t>
      </w:r>
      <w:r w:rsidR="003D13F0">
        <w:t xml:space="preserve">might be </w:t>
      </w:r>
      <w:r w:rsidR="00406F3D">
        <w:t>beneficial</w:t>
      </w:r>
      <w:r w:rsidR="003D13F0">
        <w:t xml:space="preserve"> to </w:t>
      </w:r>
      <w:r w:rsidR="00B54CFF">
        <w:t>“</w:t>
      </w:r>
      <w:r w:rsidR="003D13F0">
        <w:t>learn more</w:t>
      </w:r>
      <w:r w:rsidR="00B54CFF">
        <w:t>”</w:t>
      </w:r>
      <w:r w:rsidR="003D13F0">
        <w:t xml:space="preserve"> in Maternelle</w:t>
      </w:r>
      <w:r w:rsidR="00B54CFF">
        <w:t>,</w:t>
      </w:r>
      <w:r w:rsidR="003D13F0">
        <w:t xml:space="preserve"> but then quickly praised what she </w:t>
      </w:r>
      <w:r w:rsidR="00406F3D">
        <w:t>described</w:t>
      </w:r>
      <w:r w:rsidR="00B54CFF">
        <w:t xml:space="preserve"> as “</w:t>
      </w:r>
      <w:r w:rsidR="00406F3D">
        <w:t>a different form of learning</w:t>
      </w:r>
      <w:r w:rsidR="00B54CFF">
        <w:t>”</w:t>
      </w:r>
      <w:r w:rsidR="00406F3D">
        <w:t xml:space="preserve"> to be </w:t>
      </w:r>
      <w:r w:rsidR="00B54CFF">
        <w:t>“</w:t>
      </w:r>
      <w:r w:rsidR="00406F3D">
        <w:t>a good approach</w:t>
      </w:r>
      <w:r w:rsidR="00B54CFF">
        <w:t>”</w:t>
      </w:r>
      <w:r w:rsidR="00406F3D">
        <w:t xml:space="preserve">. </w:t>
      </w:r>
      <w:r w:rsidR="001C0593">
        <w:t xml:space="preserve">Whilst I believe </w:t>
      </w:r>
      <w:r w:rsidR="00CE4F77">
        <w:t>that</w:t>
      </w:r>
      <w:r>
        <w:t xml:space="preserve"> the</w:t>
      </w:r>
      <w:r w:rsidR="00CE4F77">
        <w:t xml:space="preserve"> parents </w:t>
      </w:r>
      <w:r>
        <w:t xml:space="preserve">were confident to share their concerns </w:t>
      </w:r>
      <w:r w:rsidR="001C0593">
        <w:t>with me I</w:t>
      </w:r>
      <w:r>
        <w:t xml:space="preserve"> </w:t>
      </w:r>
      <w:r w:rsidR="00F407FD">
        <w:t>feel</w:t>
      </w:r>
      <w:r>
        <w:t xml:space="preserve"> that this was done in a slightly more tentative and considerate manner than it may have been with an outside researcher. </w:t>
      </w:r>
    </w:p>
    <w:p w14:paraId="18EDC2DA" w14:textId="77777777" w:rsidR="00B54CFF" w:rsidRPr="00065F6D" w:rsidRDefault="009B2C11" w:rsidP="00CD1F34">
      <w:r>
        <w:t xml:space="preserve">In sum, whilst I have identified how my joint role of teacher / researcher had a slightly limiting effect in relation to some adult responses, I remain confident that this did not prevent me from accessing valuable and </w:t>
      </w:r>
      <w:r w:rsidR="00C66088" w:rsidRPr="00265F9C">
        <w:t>credible</w:t>
      </w:r>
      <w:r w:rsidRPr="00265F9C">
        <w:t xml:space="preserve"> </w:t>
      </w:r>
      <w:r>
        <w:t xml:space="preserve">data. </w:t>
      </w:r>
      <w:r w:rsidR="00065F6D">
        <w:t xml:space="preserve">It is </w:t>
      </w:r>
      <w:r w:rsidR="00F407FD">
        <w:t>interesting</w:t>
      </w:r>
      <w:r w:rsidR="00065F6D">
        <w:t xml:space="preserve"> to note that </w:t>
      </w:r>
      <w:r w:rsidR="00047D0B">
        <w:t xml:space="preserve">a limitation associated with interviewing children </w:t>
      </w:r>
      <w:r w:rsidR="00065F6D">
        <w:t>is that they will often say what they believe an adult</w:t>
      </w:r>
      <w:r w:rsidR="00F50727">
        <w:t xml:space="preserve">, </w:t>
      </w:r>
      <w:r w:rsidR="00065F6D">
        <w:t xml:space="preserve">who they perceive to be in a </w:t>
      </w:r>
      <w:r w:rsidR="00505029">
        <w:t>position</w:t>
      </w:r>
      <w:r w:rsidR="00065F6D">
        <w:t xml:space="preserve"> of power, such as a teache</w:t>
      </w:r>
      <w:r w:rsidR="00F50727">
        <w:t>r,</w:t>
      </w:r>
      <w:r w:rsidR="00065F6D">
        <w:t xml:space="preserve"> would want them to say</w:t>
      </w:r>
      <w:r w:rsidR="00574654">
        <w:t xml:space="preserve"> (Cohen et al.</w:t>
      </w:r>
      <w:r w:rsidR="001A32D2">
        <w:t>, 2007</w:t>
      </w:r>
      <w:r w:rsidR="004918A0">
        <w:t>)</w:t>
      </w:r>
      <w:r w:rsidR="00065F6D">
        <w:t xml:space="preserve">. </w:t>
      </w:r>
      <w:r w:rsidR="00065F6D" w:rsidRPr="00065F6D">
        <w:t xml:space="preserve">This belief was contested in </w:t>
      </w:r>
      <w:r w:rsidR="00065F6D" w:rsidRPr="00065F6D">
        <w:lastRenderedPageBreak/>
        <w:t>my study</w:t>
      </w:r>
      <w:r w:rsidR="00065F6D">
        <w:t>,</w:t>
      </w:r>
      <w:r w:rsidR="00065F6D" w:rsidRPr="00065F6D">
        <w:t xml:space="preserve"> as the children </w:t>
      </w:r>
      <w:r w:rsidR="002D529F" w:rsidRPr="00065F6D">
        <w:t xml:space="preserve">appeared much less concerned about what </w:t>
      </w:r>
      <w:r w:rsidR="00065F6D" w:rsidRPr="00065F6D">
        <w:t xml:space="preserve">I might want to hear. In </w:t>
      </w:r>
      <w:r w:rsidR="00F50727" w:rsidRPr="00065F6D">
        <w:t>fact,</w:t>
      </w:r>
      <w:r w:rsidR="00065F6D" w:rsidRPr="00065F6D">
        <w:t xml:space="preserve"> Leanne spoke very openly about why a photograph of myself was connected to both a happy feeling and a sad feeling, without concerns about my possible response to being associated with a sad feeling. </w:t>
      </w:r>
      <w:r w:rsidR="002E7236">
        <w:t>In sum, as suggested by Docket</w:t>
      </w:r>
      <w:r w:rsidR="00BD219B">
        <w:t>t</w:t>
      </w:r>
      <w:r w:rsidR="002E7236">
        <w:t xml:space="preserve"> </w:t>
      </w:r>
      <w:r w:rsidR="0090384D">
        <w:t>and</w:t>
      </w:r>
      <w:r w:rsidR="002E7236">
        <w:t xml:space="preserve"> Perry (2007</w:t>
      </w:r>
      <w:r w:rsidR="000B6B9F">
        <w:t>b</w:t>
      </w:r>
      <w:r w:rsidR="002E7236">
        <w:t xml:space="preserve">), I believe that trusting </w:t>
      </w:r>
      <w:r w:rsidR="00505029">
        <w:t>participant</w:t>
      </w:r>
      <w:r w:rsidR="000B6B9F">
        <w:t>s</w:t>
      </w:r>
      <w:r w:rsidR="00505029">
        <w:t>’</w:t>
      </w:r>
      <w:r w:rsidR="000B6B9F">
        <w:t xml:space="preserve"> accounts</w:t>
      </w:r>
      <w:r w:rsidR="002E7236">
        <w:t xml:space="preserve"> is an issue associated with all research participants, </w:t>
      </w:r>
      <w:r w:rsidR="000B6B9F">
        <w:t>regardless of age</w:t>
      </w:r>
      <w:r w:rsidR="00F50727">
        <w:t>.</w:t>
      </w:r>
      <w:r w:rsidR="002E7236">
        <w:t xml:space="preserve"> </w:t>
      </w:r>
      <w:r w:rsidR="00F50727">
        <w:t xml:space="preserve">Furthermore, </w:t>
      </w:r>
      <w:r w:rsidR="002E7236">
        <w:t xml:space="preserve">the findings from my study suggest that adults are often more perceptive of what they should or should not say. </w:t>
      </w:r>
    </w:p>
    <w:p w14:paraId="7458DD17" w14:textId="77777777" w:rsidR="00B54CFF" w:rsidRDefault="00CD1F34" w:rsidP="00CD1F34">
      <w:r>
        <w:t xml:space="preserve">I used the technique of respondent validation to increase the </w:t>
      </w:r>
      <w:r w:rsidR="00C66088" w:rsidRPr="00265F9C">
        <w:t>dependability</w:t>
      </w:r>
      <w:r w:rsidRPr="00265F9C">
        <w:t xml:space="preserve"> </w:t>
      </w:r>
      <w:r>
        <w:t xml:space="preserve">of my </w:t>
      </w:r>
      <w:r w:rsidR="00F407FD">
        <w:t xml:space="preserve">interview </w:t>
      </w:r>
      <w:r>
        <w:t>findings. By sending all adult participants a copy of the transcribe</w:t>
      </w:r>
      <w:r w:rsidR="000B6B9F">
        <w:t xml:space="preserve">d </w:t>
      </w:r>
      <w:r w:rsidR="001C0593">
        <w:t>interview</w:t>
      </w:r>
      <w:r w:rsidR="00D3225C">
        <w:t xml:space="preserve"> </w:t>
      </w:r>
      <w:r w:rsidR="000B6B9F">
        <w:t>it was possible to “</w:t>
      </w:r>
      <w:r>
        <w:t>confirm that what was said at the time of the inte</w:t>
      </w:r>
      <w:r w:rsidR="000B6B9F">
        <w:t>rview was what was really meant”</w:t>
      </w:r>
      <w:r>
        <w:t xml:space="preserve"> (Denscombe, 2010, p.</w:t>
      </w:r>
      <w:r w:rsidR="00896BCE">
        <w:t xml:space="preserve"> </w:t>
      </w:r>
      <w:r>
        <w:t>189). I believe that this was also a good ethical process as</w:t>
      </w:r>
      <w:r w:rsidR="001C0593">
        <w:t xml:space="preserve"> </w:t>
      </w:r>
      <w:r>
        <w:t>even if the participant believes the transcript does show what they meant to say</w:t>
      </w:r>
      <w:r w:rsidR="006A5D61">
        <w:t>,</w:t>
      </w:r>
      <w:r>
        <w:t xml:space="preserve"> it still provides them with the opportunity to change a response following time for reflection. </w:t>
      </w:r>
    </w:p>
    <w:p w14:paraId="1026A887" w14:textId="77777777" w:rsidR="00CD1F34" w:rsidRDefault="00CD1F34" w:rsidP="00CD1F34">
      <w:r>
        <w:t>To conclude</w:t>
      </w:r>
      <w:r w:rsidR="006A5D61">
        <w:t>,</w:t>
      </w:r>
      <w:r>
        <w:t xml:space="preserve"> I </w:t>
      </w:r>
      <w:r w:rsidR="00217FA2">
        <w:t>recognise</w:t>
      </w:r>
      <w:r>
        <w:t xml:space="preserve"> that each research </w:t>
      </w:r>
      <w:r w:rsidR="00217FA2">
        <w:t xml:space="preserve">method had its own </w:t>
      </w:r>
      <w:r w:rsidR="006A5D61">
        <w:t>limitations. When</w:t>
      </w:r>
      <w:r>
        <w:t xml:space="preserve"> combined</w:t>
      </w:r>
      <w:r w:rsidR="006A5D61">
        <w:t>, however,</w:t>
      </w:r>
      <w:r>
        <w:t xml:space="preserve"> they proved to be a powerful source of data collection.  </w:t>
      </w:r>
    </w:p>
    <w:p w14:paraId="361C0F8C" w14:textId="77777777" w:rsidR="00E27E57" w:rsidRDefault="00AE5C04" w:rsidP="00CD1F34">
      <w:pPr>
        <w:rPr>
          <w:u w:val="single"/>
        </w:rPr>
      </w:pPr>
      <w:r>
        <w:t>I have now considered my research bias</w:t>
      </w:r>
      <w:r w:rsidR="00C76188">
        <w:t xml:space="preserve"> </w:t>
      </w:r>
      <w:r>
        <w:t>and how this influenced methodological decisions, and have justified how my research methods were appropriate and effective for this study. I will now illustrate how my data analysis was critical and rigorous</w:t>
      </w:r>
      <w:r w:rsidR="00217FA2">
        <w:t>.</w:t>
      </w:r>
    </w:p>
    <w:p w14:paraId="6D8D32CA" w14:textId="77777777" w:rsidR="00CD1F34" w:rsidRPr="00692D8D" w:rsidRDefault="00692D8D" w:rsidP="009818F6">
      <w:pPr>
        <w:pStyle w:val="Heading2"/>
      </w:pPr>
      <w:bookmarkStart w:id="36" w:name="_Toc482524399"/>
      <w:r w:rsidRPr="00692D8D">
        <w:t xml:space="preserve">Part 7: </w:t>
      </w:r>
      <w:r w:rsidR="00476DE3" w:rsidRPr="00692D8D">
        <w:t xml:space="preserve">Steps of </w:t>
      </w:r>
      <w:r w:rsidR="006A5D61" w:rsidRPr="00692D8D">
        <w:t>a</w:t>
      </w:r>
      <w:r w:rsidR="00476DE3" w:rsidRPr="00692D8D">
        <w:t>nalysis</w:t>
      </w:r>
      <w:bookmarkEnd w:id="36"/>
    </w:p>
    <w:p w14:paraId="5CE273C8" w14:textId="77777777" w:rsidR="00CD1F34" w:rsidRDefault="00050471" w:rsidP="00CD1F34">
      <w:r>
        <w:t xml:space="preserve">In order to justify the credibility of my findings </w:t>
      </w:r>
      <w:r w:rsidR="00CD1F34">
        <w:t xml:space="preserve">I will now present a detailed account of how my data </w:t>
      </w:r>
      <w:r w:rsidR="006A5D61">
        <w:t xml:space="preserve">was </w:t>
      </w:r>
      <w:r w:rsidR="00CD1F34">
        <w:t xml:space="preserve">analysed. </w:t>
      </w:r>
    </w:p>
    <w:p w14:paraId="768097FE" w14:textId="77777777" w:rsidR="00CD1F34" w:rsidRDefault="00CD1F34" w:rsidP="00CD1F34">
      <w:r>
        <w:t xml:space="preserve">The first step to my analysis process was to </w:t>
      </w:r>
      <w:r w:rsidR="00D73460">
        <w:t xml:space="preserve">transcribe all audio </w:t>
      </w:r>
      <w:r w:rsidR="006A5D61">
        <w:t>recordings</w:t>
      </w:r>
      <w:r w:rsidR="008E3722">
        <w:t xml:space="preserve"> </w:t>
      </w:r>
      <w:r w:rsidR="007D1EB1">
        <w:t xml:space="preserve">of the research activities conducted with the children </w:t>
      </w:r>
      <w:r w:rsidR="00D56BC1">
        <w:t>(see A</w:t>
      </w:r>
      <w:r w:rsidR="008E3722">
        <w:t>ppendix G)</w:t>
      </w:r>
      <w:r w:rsidR="006A5D61">
        <w:t>. I</w:t>
      </w:r>
      <w:r>
        <w:t xml:space="preserve"> did</w:t>
      </w:r>
      <w:r w:rsidR="006A5D61">
        <w:t xml:space="preserve"> this</w:t>
      </w:r>
      <w:r>
        <w:t xml:space="preserve"> on the same day that I had conducted the activity. Following the transcription of each recorded activity I manually highlighted any responses that related to my research questions and began chunking these highlighted responses into categories that were later analysed and grouped into themes. I did not have a transcript for the drawing </w:t>
      </w:r>
      <w:r>
        <w:lastRenderedPageBreak/>
        <w:t xml:space="preserve">conversations as I had taken notes; </w:t>
      </w:r>
      <w:r w:rsidR="005B686E">
        <w:t>therefore,</w:t>
      </w:r>
      <w:r>
        <w:t xml:space="preserve"> I coded the notes into categories related to my research questions. I then repeated this coding process using the Nvivo software</w:t>
      </w:r>
      <w:r w:rsidR="00DB3989">
        <w:t>,</w:t>
      </w:r>
      <w:r>
        <w:t xml:space="preserve"> again selecting and highlighting all information relevant to my research questions and then </w:t>
      </w:r>
      <w:r w:rsidR="005B686E">
        <w:t xml:space="preserve">grouping </w:t>
      </w:r>
      <w:r>
        <w:t xml:space="preserve">this into categories. Although this </w:t>
      </w:r>
      <w:r w:rsidR="00BD219B">
        <w:t>could be viewed as ‘wasted time</w:t>
      </w:r>
      <w:r>
        <w:t>’</w:t>
      </w:r>
      <w:r w:rsidR="00BD219B">
        <w:t>,</w:t>
      </w:r>
      <w:r>
        <w:t xml:space="preserve"> as I was simply repeating a process, I believe it was a useful activity for a novice researcher like myself. </w:t>
      </w:r>
      <w:r w:rsidR="005B686E">
        <w:t>Firstly,</w:t>
      </w:r>
      <w:r>
        <w:t xml:space="preserve"> I could determine if I was devising similar categories from my data and add to these if different aspects caught my attention. Secondly</w:t>
      </w:r>
      <w:r w:rsidR="005B686E">
        <w:t>,</w:t>
      </w:r>
      <w:r>
        <w:t xml:space="preserve"> </w:t>
      </w:r>
      <w:r w:rsidR="005B686E">
        <w:t xml:space="preserve">this </w:t>
      </w:r>
      <w:r>
        <w:t xml:space="preserve">enabled me to gain good experience </w:t>
      </w:r>
      <w:r w:rsidR="005B686E">
        <w:t xml:space="preserve">when it came to the </w:t>
      </w:r>
      <w:r>
        <w:t>us</w:t>
      </w:r>
      <w:r w:rsidR="005B686E">
        <w:t xml:space="preserve">e of </w:t>
      </w:r>
      <w:r>
        <w:t>different coding tools</w:t>
      </w:r>
      <w:r w:rsidR="005B686E">
        <w:t xml:space="preserve"> and thus</w:t>
      </w:r>
      <w:r>
        <w:t xml:space="preserve"> to det</w:t>
      </w:r>
      <w:r w:rsidR="0069333C">
        <w:t>e</w:t>
      </w:r>
      <w:r>
        <w:t xml:space="preserve">rmine which was most effective and efficient for </w:t>
      </w:r>
      <w:r w:rsidR="00275F32">
        <w:t>the research process</w:t>
      </w:r>
      <w:r>
        <w:t xml:space="preserve">. </w:t>
      </w:r>
    </w:p>
    <w:p w14:paraId="3E53F165" w14:textId="77777777" w:rsidR="00DB3989" w:rsidRDefault="00275F32" w:rsidP="00CD1F34">
      <w:pPr>
        <w:rPr>
          <w:rFonts w:asciiTheme="majorHAnsi" w:hAnsiTheme="majorHAnsi"/>
          <w:b/>
          <w:i/>
        </w:rPr>
      </w:pPr>
      <w:r>
        <w:t>Table</w:t>
      </w:r>
      <w:r w:rsidR="00CD1F34">
        <w:t xml:space="preserve"> </w:t>
      </w:r>
      <w:r w:rsidR="00D8333E">
        <w:t xml:space="preserve">2.9 </w:t>
      </w:r>
      <w:r>
        <w:t xml:space="preserve">shows </w:t>
      </w:r>
      <w:r w:rsidR="00CD1F34">
        <w:t>the categories in relation to my research questions, which emerged from the coding process.</w:t>
      </w:r>
    </w:p>
    <w:p w14:paraId="35608EED" w14:textId="77777777" w:rsidR="008072F4" w:rsidRPr="009818F6" w:rsidRDefault="00D8333E" w:rsidP="00CD1F34">
      <w:pPr>
        <w:rPr>
          <w:rFonts w:asciiTheme="majorHAnsi" w:hAnsiTheme="majorHAnsi"/>
          <w:b/>
          <w:i/>
        </w:rPr>
      </w:pPr>
      <w:r>
        <w:rPr>
          <w:rFonts w:asciiTheme="majorHAnsi" w:hAnsiTheme="majorHAnsi"/>
          <w:b/>
          <w:i/>
        </w:rPr>
        <w:t>Table 2.9</w:t>
      </w:r>
      <w:r w:rsidR="008072F4" w:rsidRPr="009818F6">
        <w:rPr>
          <w:rFonts w:asciiTheme="majorHAnsi" w:hAnsiTheme="majorHAnsi"/>
          <w:b/>
          <w:i/>
        </w:rPr>
        <w:t>: Table to show coded categories in relation to research questions.</w:t>
      </w:r>
    </w:p>
    <w:tbl>
      <w:tblPr>
        <w:tblStyle w:val="TableGrid"/>
        <w:tblW w:w="0" w:type="auto"/>
        <w:tblLook w:val="04A0" w:firstRow="1" w:lastRow="0" w:firstColumn="1" w:lastColumn="0" w:noHBand="0" w:noVBand="1"/>
      </w:tblPr>
      <w:tblGrid>
        <w:gridCol w:w="4505"/>
        <w:gridCol w:w="4511"/>
      </w:tblGrid>
      <w:tr w:rsidR="00CD1F34" w14:paraId="7510B9DA" w14:textId="77777777" w:rsidTr="003D6330">
        <w:tc>
          <w:tcPr>
            <w:tcW w:w="4621" w:type="dxa"/>
          </w:tcPr>
          <w:p w14:paraId="5457EEC4" w14:textId="77777777" w:rsidR="00CD1F34" w:rsidRPr="009818F6" w:rsidRDefault="00CD1F34" w:rsidP="00DC1AFF">
            <w:pPr>
              <w:spacing w:line="240" w:lineRule="auto"/>
              <w:rPr>
                <w:b/>
              </w:rPr>
            </w:pPr>
            <w:r w:rsidRPr="009818F6">
              <w:rPr>
                <w:b/>
              </w:rPr>
              <w:t>Research questions:</w:t>
            </w:r>
          </w:p>
        </w:tc>
        <w:tc>
          <w:tcPr>
            <w:tcW w:w="4621" w:type="dxa"/>
          </w:tcPr>
          <w:p w14:paraId="4C6FB8C8" w14:textId="77777777" w:rsidR="00CD1F34" w:rsidRPr="009818F6" w:rsidRDefault="00CD1F34" w:rsidP="00DC1AFF">
            <w:pPr>
              <w:spacing w:line="240" w:lineRule="auto"/>
              <w:rPr>
                <w:b/>
              </w:rPr>
            </w:pPr>
            <w:r w:rsidRPr="009818F6">
              <w:rPr>
                <w:b/>
              </w:rPr>
              <w:t>Coded to determine emerging themes:</w:t>
            </w:r>
          </w:p>
        </w:tc>
      </w:tr>
      <w:tr w:rsidR="00CD1F34" w14:paraId="437FE185" w14:textId="77777777" w:rsidTr="003D6330">
        <w:tc>
          <w:tcPr>
            <w:tcW w:w="4621" w:type="dxa"/>
          </w:tcPr>
          <w:p w14:paraId="1DB6E14D" w14:textId="77777777" w:rsidR="00CD1F34" w:rsidRDefault="00CD1F34" w:rsidP="00DC1AFF">
            <w:pPr>
              <w:spacing w:line="240" w:lineRule="auto"/>
            </w:pPr>
            <w:r>
              <w:t>Children’s perceptions of the Maternelle environment (responses when children simply described setting)</w:t>
            </w:r>
          </w:p>
        </w:tc>
        <w:tc>
          <w:tcPr>
            <w:tcW w:w="4621" w:type="dxa"/>
          </w:tcPr>
          <w:p w14:paraId="0BEDF941" w14:textId="77777777" w:rsidR="00CD1F34" w:rsidRDefault="00CD1F34" w:rsidP="00DC1AFF">
            <w:pPr>
              <w:spacing w:line="240" w:lineRule="auto"/>
            </w:pPr>
            <w:r w:rsidRPr="00F966A6">
              <w:rPr>
                <w:highlight w:val="cyan"/>
              </w:rPr>
              <w:t>Creative activities</w:t>
            </w:r>
            <w:r>
              <w:t xml:space="preserve">, </w:t>
            </w:r>
            <w:r w:rsidRPr="00F966A6">
              <w:rPr>
                <w:highlight w:val="yellow"/>
              </w:rPr>
              <w:t>less work,</w:t>
            </w:r>
            <w:r>
              <w:t xml:space="preserve"> </w:t>
            </w:r>
            <w:r w:rsidRPr="00F966A6">
              <w:rPr>
                <w:highlight w:val="green"/>
              </w:rPr>
              <w:t>less learning</w:t>
            </w:r>
            <w:r>
              <w:t xml:space="preserve">, </w:t>
            </w:r>
            <w:r w:rsidRPr="00F966A6">
              <w:rPr>
                <w:highlight w:val="magenta"/>
              </w:rPr>
              <w:t>outdoor experiences</w:t>
            </w:r>
            <w:r>
              <w:t xml:space="preserve">, </w:t>
            </w:r>
            <w:r w:rsidRPr="00F966A6">
              <w:rPr>
                <w:highlight w:val="red"/>
              </w:rPr>
              <w:t>play</w:t>
            </w:r>
            <w:r>
              <w:t>, conflict, separation.</w:t>
            </w:r>
          </w:p>
        </w:tc>
      </w:tr>
      <w:tr w:rsidR="00CD1F34" w14:paraId="135F16F8" w14:textId="77777777" w:rsidTr="003D6330">
        <w:tc>
          <w:tcPr>
            <w:tcW w:w="4621" w:type="dxa"/>
          </w:tcPr>
          <w:p w14:paraId="1BFB79EB" w14:textId="77777777" w:rsidR="00CD1F34" w:rsidRDefault="00CD1F34" w:rsidP="00DC1AFF">
            <w:pPr>
              <w:spacing w:line="240" w:lineRule="auto"/>
            </w:pPr>
            <w:r>
              <w:t>Children’s perceptions of the Year 1 environment</w:t>
            </w:r>
          </w:p>
          <w:p w14:paraId="1980F49B" w14:textId="77777777" w:rsidR="00CD1F34" w:rsidRDefault="00CD1F34" w:rsidP="00DC1AFF">
            <w:pPr>
              <w:spacing w:line="240" w:lineRule="auto"/>
            </w:pPr>
            <w:r>
              <w:t>(responses when children simply described setting)</w:t>
            </w:r>
          </w:p>
        </w:tc>
        <w:tc>
          <w:tcPr>
            <w:tcW w:w="4621" w:type="dxa"/>
          </w:tcPr>
          <w:p w14:paraId="033495AF" w14:textId="77777777" w:rsidR="00CD1F34" w:rsidRDefault="00CD1F34" w:rsidP="00DC1AFF">
            <w:pPr>
              <w:spacing w:line="240" w:lineRule="auto"/>
            </w:pPr>
            <w:r w:rsidRPr="00F966A6">
              <w:rPr>
                <w:highlight w:val="darkYellow"/>
              </w:rPr>
              <w:t>Behaviour / rules, rewards,</w:t>
            </w:r>
            <w:r>
              <w:t xml:space="preserve"> </w:t>
            </w:r>
            <w:r w:rsidRPr="00F966A6">
              <w:rPr>
                <w:highlight w:val="green"/>
              </w:rPr>
              <w:t>learning</w:t>
            </w:r>
            <w:r>
              <w:t xml:space="preserve">, levels, </w:t>
            </w:r>
            <w:r w:rsidRPr="00F966A6">
              <w:rPr>
                <w:highlight w:val="yellow"/>
              </w:rPr>
              <w:t>work,</w:t>
            </w:r>
            <w:r>
              <w:t xml:space="preserve"> </w:t>
            </w:r>
            <w:r w:rsidRPr="00F966A6">
              <w:rPr>
                <w:highlight w:val="cyan"/>
              </w:rPr>
              <w:t>creative activities,</w:t>
            </w:r>
            <w:r>
              <w:t xml:space="preserve"> new teacher (expectations), </w:t>
            </w:r>
          </w:p>
        </w:tc>
      </w:tr>
      <w:tr w:rsidR="00CD1F34" w14:paraId="36A56A48" w14:textId="77777777" w:rsidTr="003D6330">
        <w:tc>
          <w:tcPr>
            <w:tcW w:w="4621" w:type="dxa"/>
          </w:tcPr>
          <w:p w14:paraId="4200EB02" w14:textId="77777777" w:rsidR="00CD1F34" w:rsidRDefault="00CD1F34" w:rsidP="00DC1AFF">
            <w:pPr>
              <w:spacing w:line="240" w:lineRule="auto"/>
            </w:pPr>
            <w:r>
              <w:t>Children’s most enjoyable Maternelle experiences</w:t>
            </w:r>
          </w:p>
        </w:tc>
        <w:tc>
          <w:tcPr>
            <w:tcW w:w="4621" w:type="dxa"/>
          </w:tcPr>
          <w:p w14:paraId="38447E13" w14:textId="77777777" w:rsidR="00CD1F34" w:rsidRDefault="00CD1F34" w:rsidP="00DC1AFF">
            <w:pPr>
              <w:spacing w:line="240" w:lineRule="auto"/>
            </w:pPr>
            <w:r w:rsidRPr="00F966A6">
              <w:rPr>
                <w:highlight w:val="magenta"/>
              </w:rPr>
              <w:t>Outdoor / playtimes</w:t>
            </w:r>
            <w:r>
              <w:t xml:space="preserve">, creative, </w:t>
            </w:r>
            <w:r w:rsidRPr="00F966A6">
              <w:rPr>
                <w:highlight w:val="red"/>
              </w:rPr>
              <w:t>play</w:t>
            </w:r>
            <w:r>
              <w:t xml:space="preserve">, ICT, </w:t>
            </w:r>
          </w:p>
        </w:tc>
      </w:tr>
      <w:tr w:rsidR="00CD1F34" w14:paraId="1DCE902F" w14:textId="77777777" w:rsidTr="003D6330">
        <w:tc>
          <w:tcPr>
            <w:tcW w:w="4621" w:type="dxa"/>
          </w:tcPr>
          <w:p w14:paraId="02EB1BA9" w14:textId="77777777" w:rsidR="00CD1F34" w:rsidRDefault="00CD1F34" w:rsidP="00DC1AFF">
            <w:pPr>
              <w:spacing w:line="240" w:lineRule="auto"/>
            </w:pPr>
            <w:r>
              <w:t>Children’s most enjoyable Year 1 experiences</w:t>
            </w:r>
          </w:p>
        </w:tc>
        <w:tc>
          <w:tcPr>
            <w:tcW w:w="4621" w:type="dxa"/>
          </w:tcPr>
          <w:p w14:paraId="1090CB29" w14:textId="77777777" w:rsidR="00CD1F34" w:rsidRDefault="00CD1F34" w:rsidP="00DC1AFF">
            <w:pPr>
              <w:spacing w:line="240" w:lineRule="auto"/>
            </w:pPr>
            <w:r w:rsidRPr="00F966A6">
              <w:rPr>
                <w:highlight w:val="magenta"/>
              </w:rPr>
              <w:t>Playground (bigger), wet play times,</w:t>
            </w:r>
            <w:r>
              <w:t xml:space="preserve"> </w:t>
            </w:r>
            <w:r w:rsidR="00FE43FE">
              <w:rPr>
                <w:highlight w:val="red"/>
              </w:rPr>
              <w:t>g</w:t>
            </w:r>
            <w:r w:rsidRPr="00436198">
              <w:rPr>
                <w:highlight w:val="red"/>
              </w:rPr>
              <w:t>olden time,</w:t>
            </w:r>
            <w:r>
              <w:t xml:space="preserve"> </w:t>
            </w:r>
            <w:r w:rsidRPr="00F966A6">
              <w:rPr>
                <w:highlight w:val="yellow"/>
              </w:rPr>
              <w:t>work</w:t>
            </w:r>
            <w:r>
              <w:t xml:space="preserve">, </w:t>
            </w:r>
            <w:r w:rsidRPr="00F966A6">
              <w:rPr>
                <w:highlight w:val="darkYellow"/>
              </w:rPr>
              <w:t>rewards</w:t>
            </w:r>
            <w:r>
              <w:t>, ICT, second language.</w:t>
            </w:r>
          </w:p>
        </w:tc>
      </w:tr>
      <w:tr w:rsidR="00CD1F34" w14:paraId="0A98516D" w14:textId="77777777" w:rsidTr="003D6330">
        <w:tc>
          <w:tcPr>
            <w:tcW w:w="4621" w:type="dxa"/>
          </w:tcPr>
          <w:p w14:paraId="187E0C9B" w14:textId="77777777" w:rsidR="00CD1F34" w:rsidRDefault="00CD1F34" w:rsidP="00DC1AFF">
            <w:pPr>
              <w:spacing w:line="240" w:lineRule="auto"/>
            </w:pPr>
            <w:r>
              <w:t xml:space="preserve">Children’s least enjoyable Maternelle </w:t>
            </w:r>
            <w:r w:rsidR="00006E7E">
              <w:t>experiences</w:t>
            </w:r>
          </w:p>
        </w:tc>
        <w:tc>
          <w:tcPr>
            <w:tcW w:w="4621" w:type="dxa"/>
          </w:tcPr>
          <w:p w14:paraId="36B64C42" w14:textId="77777777" w:rsidR="00CD1F34" w:rsidRDefault="00CD1F34" w:rsidP="00DC1AFF">
            <w:pPr>
              <w:spacing w:line="240" w:lineRule="auto"/>
            </w:pPr>
            <w:r>
              <w:t xml:space="preserve">Conflict (sharing), separation. </w:t>
            </w:r>
          </w:p>
        </w:tc>
      </w:tr>
      <w:tr w:rsidR="00CD1F34" w14:paraId="73322DF8" w14:textId="77777777" w:rsidTr="003D6330">
        <w:tc>
          <w:tcPr>
            <w:tcW w:w="4621" w:type="dxa"/>
          </w:tcPr>
          <w:p w14:paraId="10788716" w14:textId="77777777" w:rsidR="00CD1F34" w:rsidRDefault="00CD1F34" w:rsidP="00DC1AFF">
            <w:pPr>
              <w:spacing w:line="240" w:lineRule="auto"/>
            </w:pPr>
            <w:r>
              <w:t>Children’s least enjoyable Year 1 experiences</w:t>
            </w:r>
          </w:p>
        </w:tc>
        <w:tc>
          <w:tcPr>
            <w:tcW w:w="4621" w:type="dxa"/>
          </w:tcPr>
          <w:p w14:paraId="7AE30B37" w14:textId="77777777" w:rsidR="00CD1F34" w:rsidRDefault="00CD1F34" w:rsidP="00DC1AFF">
            <w:pPr>
              <w:spacing w:line="240" w:lineRule="auto"/>
            </w:pPr>
            <w:r w:rsidRPr="00F966A6">
              <w:rPr>
                <w:highlight w:val="yellow"/>
              </w:rPr>
              <w:t>Work</w:t>
            </w:r>
            <w:r>
              <w:t xml:space="preserve">, </w:t>
            </w:r>
            <w:r w:rsidRPr="00F966A6">
              <w:rPr>
                <w:highlight w:val="darkYellow"/>
              </w:rPr>
              <w:t>rewards, behaviour / rules,</w:t>
            </w:r>
            <w:r>
              <w:t xml:space="preserve"> not earning </w:t>
            </w:r>
            <w:r w:rsidR="00FE43FE">
              <w:rPr>
                <w:highlight w:val="red"/>
              </w:rPr>
              <w:t>golden t</w:t>
            </w:r>
            <w:r w:rsidRPr="00436198">
              <w:rPr>
                <w:highlight w:val="red"/>
              </w:rPr>
              <w:t>ime,</w:t>
            </w:r>
            <w:r>
              <w:t xml:space="preserve"> </w:t>
            </w:r>
            <w:r w:rsidRPr="00F966A6">
              <w:rPr>
                <w:highlight w:val="red"/>
              </w:rPr>
              <w:t>less</w:t>
            </w:r>
            <w:r>
              <w:t xml:space="preserve"> </w:t>
            </w:r>
            <w:r w:rsidRPr="00F966A6">
              <w:rPr>
                <w:highlight w:val="red"/>
              </w:rPr>
              <w:t>play</w:t>
            </w:r>
            <w:r>
              <w:t>.</w:t>
            </w:r>
          </w:p>
        </w:tc>
      </w:tr>
      <w:tr w:rsidR="00CD1F34" w14:paraId="5A316C3A" w14:textId="77777777" w:rsidTr="003D6330">
        <w:tc>
          <w:tcPr>
            <w:tcW w:w="4621" w:type="dxa"/>
          </w:tcPr>
          <w:p w14:paraId="671A7FFF" w14:textId="77777777" w:rsidR="00CD1F34" w:rsidRDefault="00CD1F34" w:rsidP="00DC1AFF">
            <w:pPr>
              <w:spacing w:line="240" w:lineRule="auto"/>
            </w:pPr>
            <w:r>
              <w:t>Changes associated with the transition</w:t>
            </w:r>
          </w:p>
        </w:tc>
        <w:tc>
          <w:tcPr>
            <w:tcW w:w="4621" w:type="dxa"/>
          </w:tcPr>
          <w:p w14:paraId="7EAD520B" w14:textId="77777777" w:rsidR="00CD1F34" w:rsidRDefault="00CD1F34" w:rsidP="00DC1AFF">
            <w:pPr>
              <w:spacing w:line="240" w:lineRule="auto"/>
            </w:pPr>
            <w:r w:rsidRPr="00F966A6">
              <w:rPr>
                <w:highlight w:val="magenta"/>
              </w:rPr>
              <w:t>Outdoor experiences</w:t>
            </w:r>
            <w:r>
              <w:t xml:space="preserve">, environment (bigger), </w:t>
            </w:r>
            <w:r w:rsidRPr="00F966A6">
              <w:rPr>
                <w:highlight w:val="cyan"/>
              </w:rPr>
              <w:t>creative experiences</w:t>
            </w:r>
            <w:r>
              <w:t xml:space="preserve">, </w:t>
            </w:r>
            <w:r w:rsidRPr="00F966A6">
              <w:rPr>
                <w:highlight w:val="yellow"/>
              </w:rPr>
              <w:t>work</w:t>
            </w:r>
            <w:r>
              <w:t xml:space="preserve">, ICT, teacher, </w:t>
            </w:r>
            <w:r w:rsidRPr="00F966A6">
              <w:rPr>
                <w:highlight w:val="green"/>
              </w:rPr>
              <w:t>learning</w:t>
            </w:r>
            <w:r>
              <w:t xml:space="preserve">, </w:t>
            </w:r>
            <w:r w:rsidRPr="00F966A6">
              <w:rPr>
                <w:highlight w:val="darkYellow"/>
              </w:rPr>
              <w:t>rewards</w:t>
            </w:r>
            <w:r>
              <w:t xml:space="preserve">. </w:t>
            </w:r>
          </w:p>
        </w:tc>
      </w:tr>
      <w:tr w:rsidR="00CD1F34" w14:paraId="44957DA2" w14:textId="77777777" w:rsidTr="003D6330">
        <w:tc>
          <w:tcPr>
            <w:tcW w:w="4621" w:type="dxa"/>
          </w:tcPr>
          <w:p w14:paraId="3511CD34" w14:textId="77777777" w:rsidR="00CD1F34" w:rsidRDefault="00CD1F34" w:rsidP="00DC1AFF">
            <w:pPr>
              <w:spacing w:line="240" w:lineRule="auto"/>
            </w:pPr>
            <w:r>
              <w:t>Anything specifically missed about Maternelle</w:t>
            </w:r>
          </w:p>
        </w:tc>
        <w:tc>
          <w:tcPr>
            <w:tcW w:w="4621" w:type="dxa"/>
          </w:tcPr>
          <w:p w14:paraId="06FA1F75" w14:textId="77777777" w:rsidR="00CD1F34" w:rsidRDefault="00CD1F34" w:rsidP="00DC1AFF">
            <w:pPr>
              <w:spacing w:line="240" w:lineRule="auto"/>
            </w:pPr>
            <w:r w:rsidRPr="00F966A6">
              <w:rPr>
                <w:highlight w:val="red"/>
              </w:rPr>
              <w:t>Play</w:t>
            </w:r>
            <w:r>
              <w:t xml:space="preserve">, </w:t>
            </w:r>
            <w:r w:rsidRPr="00F966A6">
              <w:rPr>
                <w:highlight w:val="cyan"/>
              </w:rPr>
              <w:t>creative choice</w:t>
            </w:r>
            <w:r>
              <w:t xml:space="preserve">, </w:t>
            </w:r>
            <w:r w:rsidRPr="00F966A6">
              <w:rPr>
                <w:highlight w:val="magenta"/>
              </w:rPr>
              <w:t>outdoor experiences</w:t>
            </w:r>
            <w:r>
              <w:t xml:space="preserve">, group activities. </w:t>
            </w:r>
          </w:p>
        </w:tc>
      </w:tr>
    </w:tbl>
    <w:p w14:paraId="3601772F" w14:textId="77777777" w:rsidR="00CD1F34" w:rsidRDefault="00CD1F34" w:rsidP="00CD1F34"/>
    <w:p w14:paraId="71461CEA" w14:textId="77777777" w:rsidR="006417BE" w:rsidRDefault="00CD1F34" w:rsidP="00CD1F34">
      <w:r>
        <w:t xml:space="preserve">I repeated this process with the adults’ data again highlighting </w:t>
      </w:r>
      <w:r w:rsidR="005B686E">
        <w:t xml:space="preserve">the </w:t>
      </w:r>
      <w:r>
        <w:t>repetition of categories in relation to the different research q</w:t>
      </w:r>
      <w:r w:rsidR="00275F32">
        <w:t xml:space="preserve">uestions.  This process was an </w:t>
      </w:r>
      <w:r>
        <w:t>important aspect of my st</w:t>
      </w:r>
      <w:r w:rsidR="000B6B9F">
        <w:t>udy</w:t>
      </w:r>
      <w:r w:rsidR="005B686E">
        <w:t>,</w:t>
      </w:r>
      <w:r w:rsidR="000B6B9F">
        <w:t xml:space="preserve"> as I was finally combining “</w:t>
      </w:r>
      <w:r w:rsidR="0090384D">
        <w:t xml:space="preserve">pieces of the </w:t>
      </w:r>
      <w:r w:rsidR="00C76188">
        <w:t>mosaic …</w:t>
      </w:r>
      <w:r w:rsidR="00D9423B">
        <w:t xml:space="preserve"> </w:t>
      </w:r>
      <w:r>
        <w:t>to bring a greater level of understanding ab</w:t>
      </w:r>
      <w:r w:rsidR="000B6B9F">
        <w:t xml:space="preserve">out young children’s </w:t>
      </w:r>
      <w:r w:rsidR="000B6B9F">
        <w:lastRenderedPageBreak/>
        <w:t>priorities”</w:t>
      </w:r>
      <w:r>
        <w:t xml:space="preserve"> (Clark </w:t>
      </w:r>
      <w:r w:rsidR="00896BCE">
        <w:t>and</w:t>
      </w:r>
      <w:r>
        <w:t xml:space="preserve"> Moss, 2001, p.</w:t>
      </w:r>
      <w:r w:rsidR="007D1EB1">
        <w:t xml:space="preserve"> </w:t>
      </w:r>
      <w:r>
        <w:t xml:space="preserve">37). By drawing together information from all research activities conducted with both adults and </w:t>
      </w:r>
      <w:r w:rsidR="005B686E">
        <w:t>children I</w:t>
      </w:r>
      <w:r>
        <w:t xml:space="preserve"> was able to discover what was important to these children in regards to the transition. I decided to produce large visual posters</w:t>
      </w:r>
      <w:r w:rsidR="000410C4">
        <w:t xml:space="preserve"> from these coded categories </w:t>
      </w:r>
      <w:r w:rsidR="00D56BC1">
        <w:t>(see A</w:t>
      </w:r>
      <w:r w:rsidR="00105791">
        <w:t>ppendix H)</w:t>
      </w:r>
      <w:r w:rsidR="000410C4">
        <w:t>, which enabled me to collate</w:t>
      </w:r>
      <w:r w:rsidR="00C76188">
        <w:t xml:space="preserve"> </w:t>
      </w:r>
      <w:r w:rsidR="000410C4">
        <w:t xml:space="preserve">all </w:t>
      </w:r>
      <w:r>
        <w:t xml:space="preserve">responses </w:t>
      </w:r>
      <w:r w:rsidR="000410C4">
        <w:t>related to each identified</w:t>
      </w:r>
      <w:r w:rsidR="005049C4">
        <w:t xml:space="preserve"> </w:t>
      </w:r>
      <w:r w:rsidR="000410C4">
        <w:t xml:space="preserve">category. </w:t>
      </w:r>
      <w:r>
        <w:t xml:space="preserve">I </w:t>
      </w:r>
      <w:r w:rsidR="000410C4">
        <w:t xml:space="preserve">then </w:t>
      </w:r>
      <w:r>
        <w:t xml:space="preserve">repeated this process for the adults’ data. Although these </w:t>
      </w:r>
      <w:r w:rsidR="00D56BC1">
        <w:t>posters</w:t>
      </w:r>
      <w:r>
        <w:t xml:space="preserve"> </w:t>
      </w:r>
      <w:r w:rsidR="00275F32">
        <w:t xml:space="preserve">enabled </w:t>
      </w:r>
      <w:r>
        <w:t>me to compare perceptions, feeling</w:t>
      </w:r>
      <w:r w:rsidR="000410C4">
        <w:t>s</w:t>
      </w:r>
      <w:r>
        <w:t xml:space="preserve"> and attitudes related to </w:t>
      </w:r>
      <w:r w:rsidR="000410C4">
        <w:t>each</w:t>
      </w:r>
      <w:r>
        <w:t xml:space="preserve"> specific category it was necessary for me to condense all this information into a more manageable document. I created an A4 booklet </w:t>
      </w:r>
      <w:r w:rsidR="001C1A7D">
        <w:t xml:space="preserve">on the computer which had </w:t>
      </w:r>
      <w:r>
        <w:t>pages re</w:t>
      </w:r>
      <w:r w:rsidR="00D73460">
        <w:t>lated to each research question</w:t>
      </w:r>
      <w:r w:rsidR="001C1A7D">
        <w:t xml:space="preserve">. </w:t>
      </w:r>
      <w:r>
        <w:t xml:space="preserve">I then pasted in all dialogue or notes related to this </w:t>
      </w:r>
      <w:r w:rsidR="00597897">
        <w:t xml:space="preserve">particular </w:t>
      </w:r>
      <w:r>
        <w:t xml:space="preserve">question into the identified categories. I colour coded the dialogue according to whether it was a child, teacher or parent’s response. I also included a short summary at the end of each section about the common and contradictory perspectives </w:t>
      </w:r>
      <w:r w:rsidR="00505029">
        <w:t>that</w:t>
      </w:r>
      <w:r>
        <w:t xml:space="preserve"> were emerging</w:t>
      </w:r>
      <w:r w:rsidR="00B54CFF">
        <w:t xml:space="preserve"> </w:t>
      </w:r>
      <w:r w:rsidR="008E3722" w:rsidRPr="00FA5593">
        <w:t xml:space="preserve">(see </w:t>
      </w:r>
      <w:r w:rsidR="00A01EBC">
        <w:t>A</w:t>
      </w:r>
      <w:r w:rsidR="008E3722" w:rsidRPr="00FA5593">
        <w:t xml:space="preserve">ppendix </w:t>
      </w:r>
      <w:r w:rsidR="00D56BC1">
        <w:t>I</w:t>
      </w:r>
      <w:r w:rsidR="008E3722" w:rsidRPr="00FA5593">
        <w:t xml:space="preserve">). </w:t>
      </w:r>
      <w:r w:rsidR="006417BE">
        <w:t>Cohen et al. (2007) celebrate the fact that case studies allow the researcher to identify significant experiences and perspectives, regardless of whether these conform to the frequently identified expe</w:t>
      </w:r>
      <w:r w:rsidR="001A32D2">
        <w:t>riences and perspectives</w:t>
      </w:r>
      <w:r w:rsidR="006417BE">
        <w:t xml:space="preserve">. </w:t>
      </w:r>
      <w:r w:rsidR="00D73460">
        <w:t xml:space="preserve">I found the contradictory perspectives to be particularly illuminating </w:t>
      </w:r>
      <w:r w:rsidR="00597897">
        <w:t xml:space="preserve">because </w:t>
      </w:r>
      <w:r w:rsidR="00D73460">
        <w:t>they made me stop to consider why some perspectives differed from the consensus</w:t>
      </w:r>
      <w:r w:rsidR="00597897">
        <w:t xml:space="preserve">. They also </w:t>
      </w:r>
      <w:r w:rsidR="00D73460">
        <w:t xml:space="preserve">enabled me to </w:t>
      </w:r>
      <w:r w:rsidR="00597897">
        <w:t xml:space="preserve">think about the </w:t>
      </w:r>
      <w:r w:rsidR="00D73460">
        <w:t xml:space="preserve">impact this had on emerging themes. </w:t>
      </w:r>
      <w:r w:rsidR="000B6B9F">
        <w:t>I would</w:t>
      </w:r>
      <w:r w:rsidR="00597897">
        <w:t xml:space="preserve"> therefore</w:t>
      </w:r>
      <w:r w:rsidR="000B6B9F">
        <w:t xml:space="preserve"> argue, </w:t>
      </w:r>
      <w:r w:rsidR="00B574B1">
        <w:t>as proposed by</w:t>
      </w:r>
      <w:r w:rsidR="00126A94">
        <w:t xml:space="preserve"> Silverman (2011</w:t>
      </w:r>
      <w:r w:rsidR="000B6B9F">
        <w:t xml:space="preserve">), that </w:t>
      </w:r>
      <w:r w:rsidR="00B574B1">
        <w:t xml:space="preserve">consideration of </w:t>
      </w:r>
      <w:r>
        <w:t xml:space="preserve">contradictory accounts </w:t>
      </w:r>
      <w:r w:rsidR="00B574B1">
        <w:t xml:space="preserve">strengthens research claims, </w:t>
      </w:r>
      <w:r>
        <w:t xml:space="preserve">as the reader gains trust in the fact that all </w:t>
      </w:r>
      <w:r w:rsidR="00B574B1">
        <w:t>interpretations were consider</w:t>
      </w:r>
      <w:r w:rsidR="008A5814">
        <w:t>ed</w:t>
      </w:r>
      <w:r w:rsidR="00126A94">
        <w:t>. Silverman (2011</w:t>
      </w:r>
      <w:r w:rsidR="00597897">
        <w:t xml:space="preserve">), furthermore, says that this </w:t>
      </w:r>
      <w:r w:rsidR="00B574B1">
        <w:t>improv</w:t>
      </w:r>
      <w:r w:rsidR="001A32D2">
        <w:t>es the credibility of findings</w:t>
      </w:r>
      <w:r>
        <w:t xml:space="preserve">. </w:t>
      </w:r>
      <w:r w:rsidR="00275F32">
        <w:t>B</w:t>
      </w:r>
      <w:r w:rsidR="004606DF">
        <w:t xml:space="preserve">y acknowledging </w:t>
      </w:r>
      <w:r w:rsidR="00DB3989">
        <w:t xml:space="preserve">contradictions </w:t>
      </w:r>
      <w:r w:rsidR="004606DF">
        <w:t>I was utilising the case study approach to its full potent</w:t>
      </w:r>
      <w:r w:rsidR="006417BE">
        <w:t xml:space="preserve">ial. </w:t>
      </w:r>
    </w:p>
    <w:p w14:paraId="29D02ADB" w14:textId="77777777" w:rsidR="00EF1CCA" w:rsidRDefault="00CD1F34" w:rsidP="00CD1F34">
      <w:pPr>
        <w:rPr>
          <w:rFonts w:asciiTheme="majorHAnsi" w:hAnsiTheme="majorHAnsi"/>
          <w:b/>
          <w:i/>
        </w:rPr>
      </w:pPr>
      <w:r>
        <w:t xml:space="preserve">To gain further understanding of each child’s perceptions of </w:t>
      </w:r>
      <w:r w:rsidR="00DB3989">
        <w:t>their transition experience</w:t>
      </w:r>
      <w:r w:rsidR="00C76188">
        <w:t xml:space="preserve"> I produced a large data profile poster for children</w:t>
      </w:r>
      <w:r>
        <w:t>. I pasted their perso</w:t>
      </w:r>
      <w:r w:rsidR="00BD219B">
        <w:t>nal dialogue from transcripts</w:t>
      </w:r>
      <w:r>
        <w:t xml:space="preserve"> and notes into themes related to the research questions</w:t>
      </w:r>
      <w:r w:rsidR="00597897">
        <w:t xml:space="preserve"> onto this card</w:t>
      </w:r>
      <w:r w:rsidR="001C1A7D">
        <w:t xml:space="preserve"> (</w:t>
      </w:r>
      <w:r>
        <w:t xml:space="preserve">See </w:t>
      </w:r>
      <w:r w:rsidR="00D56BC1">
        <w:t>A</w:t>
      </w:r>
      <w:r w:rsidR="001C1A7D">
        <w:t xml:space="preserve">ppendix J). </w:t>
      </w:r>
      <w:r>
        <w:t xml:space="preserve">All coded </w:t>
      </w:r>
      <w:r w:rsidR="00DB3989">
        <w:t>data</w:t>
      </w:r>
      <w:r w:rsidR="00C76188">
        <w:t xml:space="preserve"> which was </w:t>
      </w:r>
      <w:r w:rsidR="00DB3989">
        <w:t xml:space="preserve">specifically connected to </w:t>
      </w:r>
      <w:r w:rsidR="001C1A7D">
        <w:t>that child</w:t>
      </w:r>
      <w:r>
        <w:t xml:space="preserve"> was pasted onto the poster into the</w:t>
      </w:r>
      <w:r w:rsidR="00867590">
        <w:t xml:space="preserve"> sections: Perceptions of Mater</w:t>
      </w:r>
      <w:r>
        <w:t xml:space="preserve">nelle, perceptions of Year 1, Maternelle likes, Maternelle dislikes, Year 1 likes, Year 1 dislikes, transitional changes, feelings about transitional changes and anything specifically missed about Maternelle. </w:t>
      </w:r>
    </w:p>
    <w:p w14:paraId="3208D220" w14:textId="77777777" w:rsidR="00874511" w:rsidRDefault="001C1A7D" w:rsidP="00CD1F34">
      <w:r>
        <w:lastRenderedPageBreak/>
        <w:t>I</w:t>
      </w:r>
      <w:r w:rsidR="00CD1F34">
        <w:t xml:space="preserve"> used these large child profile posters as a stimulus for creating short vignettes for each child outlining their perceptions of Matern</w:t>
      </w:r>
      <w:r w:rsidR="007A2FE8">
        <w:t>e</w:t>
      </w:r>
      <w:r w:rsidR="00CD1F34">
        <w:t>lle experiences, Year 1 experiences and what changes they associated with the transition and feelings towards these changes</w:t>
      </w:r>
      <w:r w:rsidR="00D56BC1">
        <w:t xml:space="preserve"> (see A</w:t>
      </w:r>
      <w:r w:rsidR="008E3722">
        <w:t xml:space="preserve">ppendix </w:t>
      </w:r>
      <w:r w:rsidR="00D56BC1">
        <w:t>K</w:t>
      </w:r>
      <w:r w:rsidR="008E3722">
        <w:t xml:space="preserve">). </w:t>
      </w:r>
      <w:r w:rsidR="00B574B1">
        <w:rPr>
          <w:color w:val="FF0000"/>
        </w:rPr>
        <w:t xml:space="preserve"> </w:t>
      </w:r>
      <w:r w:rsidR="00CD1F34">
        <w:t>This was a</w:t>
      </w:r>
      <w:r w:rsidR="007A2FE8">
        <w:t>n</w:t>
      </w:r>
      <w:r w:rsidR="00CD1F34">
        <w:t xml:space="preserve"> effective way for me to recognise common themes arising from children’s descriptions whilst gaining a deeper understanding of different perspectives associated with themes</w:t>
      </w:r>
      <w:r w:rsidR="00597897">
        <w:t xml:space="preserve">. This </w:t>
      </w:r>
      <w:r w:rsidR="00CD1F34">
        <w:t>also enabled me to clearly highlight any anomalies. I also included each parent’s views and persp</w:t>
      </w:r>
      <w:r w:rsidR="008E3722">
        <w:t>ectives within these vignettes.</w:t>
      </w:r>
    </w:p>
    <w:p w14:paraId="1771E2CE" w14:textId="77777777" w:rsidR="000F19AB" w:rsidRPr="00265F9C" w:rsidRDefault="00CD1F34" w:rsidP="00CD1F34">
      <w:r>
        <w:t xml:space="preserve">By combining the documented data in the child vignettes and the condensed A4 booklet I had produced it was possible for me to merge the categories into possible themes. The themes were as follows: Learning and work expectations, </w:t>
      </w:r>
      <w:r w:rsidR="00597897">
        <w:t>o</w:t>
      </w:r>
      <w:r>
        <w:t xml:space="preserve">utdoor experiences, play experiences, creative experiences / creative choice, ICT, behaviour, rules </w:t>
      </w:r>
      <w:r w:rsidR="00896BCE">
        <w:t>and</w:t>
      </w:r>
      <w:r>
        <w:t xml:space="preserve"> rewards, and environment and classroom set up. I explored all the different perspectives</w:t>
      </w:r>
      <w:r w:rsidR="006140D2">
        <w:t>, that is to say, both the adults and the children’s perspectives,</w:t>
      </w:r>
      <w:r>
        <w:t xml:space="preserve"> expressed throughout this project</w:t>
      </w:r>
      <w:r w:rsidR="006140D2">
        <w:t xml:space="preserve"> for each identified theme</w:t>
      </w:r>
      <w:r w:rsidR="00D3225C">
        <w:t>.</w:t>
      </w:r>
      <w:r>
        <w:t xml:space="preserve"> This was valuable in exploring why both negative and positive </w:t>
      </w:r>
      <w:r w:rsidR="00874511">
        <w:t>opinions and feelings</w:t>
      </w:r>
      <w:r>
        <w:t xml:space="preserve"> were expressed towards the same theme </w:t>
      </w:r>
      <w:r w:rsidR="00C76188">
        <w:t>and</w:t>
      </w:r>
      <w:r>
        <w:t xml:space="preserve"> how perceptions differed in relation to experiences of the two different settings. </w:t>
      </w:r>
      <w:r w:rsidR="00B574B1">
        <w:t>This</w:t>
      </w:r>
      <w:r>
        <w:t xml:space="preserve"> final identification of themes</w:t>
      </w:r>
      <w:r w:rsidR="00B574B1">
        <w:t>,</w:t>
      </w:r>
      <w:r>
        <w:t xml:space="preserve"> alongside </w:t>
      </w:r>
      <w:r w:rsidR="006511B5" w:rsidRPr="00265F9C">
        <w:t>reflection on the content of my literature review</w:t>
      </w:r>
      <w:r w:rsidR="00B574B1" w:rsidRPr="00265F9C">
        <w:t xml:space="preserve"> led me to the development of the f</w:t>
      </w:r>
      <w:r w:rsidRPr="00265F9C">
        <w:t>ollowing chapters</w:t>
      </w:r>
      <w:r w:rsidR="00B574B1" w:rsidRPr="00265F9C">
        <w:t>, within which my findings are presented</w:t>
      </w:r>
      <w:r w:rsidR="000F19AB" w:rsidRPr="00265F9C">
        <w:t xml:space="preserve">: </w:t>
      </w:r>
      <w:r w:rsidR="006511B5" w:rsidRPr="00265F9C">
        <w:rPr>
          <w:b/>
        </w:rPr>
        <w:t>1. Physical influences on transition experiences:</w:t>
      </w:r>
      <w:r w:rsidR="006511B5" w:rsidRPr="00265F9C">
        <w:t xml:space="preserve"> Environment and equipment</w:t>
      </w:r>
      <w:r w:rsidR="006511B5" w:rsidRPr="00265F9C">
        <w:rPr>
          <w:b/>
        </w:rPr>
        <w:t xml:space="preserve">. 2. Curricula and pedagogical influences on transition experiences: </w:t>
      </w:r>
      <w:r w:rsidR="006511B5" w:rsidRPr="00265F9C">
        <w:t>Con</w:t>
      </w:r>
      <w:r w:rsidR="00CC0577">
        <w:t>structions of classroom activities</w:t>
      </w:r>
      <w:r w:rsidR="006511B5" w:rsidRPr="00265F9C">
        <w:t xml:space="preserve">: Perceptions of play: Perceptions of work and learning. </w:t>
      </w:r>
      <w:r w:rsidR="006511B5" w:rsidRPr="00265F9C">
        <w:rPr>
          <w:b/>
        </w:rPr>
        <w:t>3. Cultural and social influences on transition experiences:</w:t>
      </w:r>
      <w:r w:rsidR="003B59AA">
        <w:t xml:space="preserve"> Rules, teacher expectations and r</w:t>
      </w:r>
      <w:r w:rsidR="006511B5" w:rsidRPr="00265F9C">
        <w:t>ewards.</w:t>
      </w:r>
      <w:r w:rsidR="006511B5" w:rsidRPr="00265F9C">
        <w:rPr>
          <w:b/>
        </w:rPr>
        <w:t xml:space="preserve">  </w:t>
      </w:r>
    </w:p>
    <w:p w14:paraId="0716AFC3" w14:textId="77777777" w:rsidR="0069333C" w:rsidRDefault="0069333C" w:rsidP="009818F6">
      <w:pPr>
        <w:pStyle w:val="Heading2"/>
      </w:pPr>
    </w:p>
    <w:p w14:paraId="0C6184CA" w14:textId="77777777" w:rsidR="0069333C" w:rsidRPr="0069333C" w:rsidRDefault="0069333C" w:rsidP="0069333C"/>
    <w:p w14:paraId="142FEEA9" w14:textId="77777777" w:rsidR="0069333C" w:rsidRDefault="0069333C" w:rsidP="0069333C">
      <w:pPr>
        <w:pStyle w:val="Heading2"/>
      </w:pPr>
    </w:p>
    <w:p w14:paraId="0DE3827E" w14:textId="77777777" w:rsidR="00CD1F34" w:rsidRPr="00476DE3" w:rsidRDefault="00692D8D" w:rsidP="0069333C">
      <w:pPr>
        <w:pStyle w:val="Heading2"/>
      </w:pPr>
      <w:bookmarkStart w:id="37" w:name="_Toc482524400"/>
      <w:r>
        <w:t xml:space="preserve">Part 8: </w:t>
      </w:r>
      <w:r w:rsidR="00CD1F34" w:rsidRPr="00476DE3">
        <w:t>Summary</w:t>
      </w:r>
      <w:bookmarkEnd w:id="37"/>
    </w:p>
    <w:p w14:paraId="6C11DEFB" w14:textId="77777777" w:rsidR="00CD1F34" w:rsidRPr="00EF1CCA" w:rsidRDefault="00CD1F34" w:rsidP="00CD1F34">
      <w:pPr>
        <w:rPr>
          <w:b/>
          <w:color w:val="0070C0"/>
        </w:rPr>
      </w:pPr>
      <w:r>
        <w:t>In this section</w:t>
      </w:r>
      <w:r w:rsidR="00DB3989">
        <w:t xml:space="preserve"> </w:t>
      </w:r>
      <w:r>
        <w:t>I have explained how the literature reviewed informed my research questions and how these questions influenced my methodological decisions. I have provided relevant contextual information in relation to the setting and sample of participants</w:t>
      </w:r>
      <w:r w:rsidR="006140D2">
        <w:t>. Furthermore, I</w:t>
      </w:r>
      <w:r w:rsidR="00896BCE">
        <w:t xml:space="preserve"> </w:t>
      </w:r>
      <w:r>
        <w:t>have justified my chosen methodology. I have highlighted the advantages of a case study approach whilst also acknowledging the constraints of a small</w:t>
      </w:r>
      <w:r w:rsidR="00505029">
        <w:t>-</w:t>
      </w:r>
      <w:r>
        <w:t xml:space="preserve">scale study. I have addressed issues of </w:t>
      </w:r>
      <w:r w:rsidR="00D01C97">
        <w:t>credibility</w:t>
      </w:r>
      <w:r>
        <w:t xml:space="preserve"> and </w:t>
      </w:r>
      <w:r w:rsidR="00EF1CCA" w:rsidRPr="00265F9C">
        <w:t>dependability</w:t>
      </w:r>
      <w:r w:rsidRPr="00265F9C">
        <w:t xml:space="preserve"> </w:t>
      </w:r>
      <w:r>
        <w:t>in terms of methodology and specific methods</w:t>
      </w:r>
      <w:r w:rsidR="007D1EB1">
        <w:t>,</w:t>
      </w:r>
      <w:r>
        <w:t xml:space="preserve"> and have been reflexive about my own position.  I have</w:t>
      </w:r>
      <w:r w:rsidR="006140D2">
        <w:t xml:space="preserve"> also</w:t>
      </w:r>
      <w:r>
        <w:t xml:space="preserve"> provided a clear description of how methods were implemented</w:t>
      </w:r>
      <w:r w:rsidR="00BD219B">
        <w:t>,</w:t>
      </w:r>
      <w:r>
        <w:t xml:space="preserve"> and reflected on the advantages and </w:t>
      </w:r>
      <w:r w:rsidR="00BD219B">
        <w:t>limitations</w:t>
      </w:r>
      <w:r>
        <w:t xml:space="preserve"> of each method. Through the stages of </w:t>
      </w:r>
      <w:r w:rsidR="00874511">
        <w:t xml:space="preserve">analysis </w:t>
      </w:r>
      <w:r>
        <w:t>I have documented how themes emerged which in turn formed the basis for my presentation and discussion of fi</w:t>
      </w:r>
      <w:r w:rsidR="006963C0">
        <w:t>ndings.</w:t>
      </w:r>
    </w:p>
    <w:p w14:paraId="04A440C4" w14:textId="77777777" w:rsidR="00D80C90" w:rsidRDefault="00D80C90" w:rsidP="0080200A">
      <w:pPr>
        <w:rPr>
          <w:b/>
          <w:u w:val="single"/>
        </w:rPr>
      </w:pPr>
    </w:p>
    <w:p w14:paraId="2C55632A" w14:textId="77777777" w:rsidR="00810DBB" w:rsidRDefault="00810DBB" w:rsidP="0080200A">
      <w:pPr>
        <w:rPr>
          <w:b/>
          <w:sz w:val="32"/>
          <w:szCs w:val="32"/>
          <w:u w:val="single"/>
        </w:rPr>
      </w:pPr>
    </w:p>
    <w:p w14:paraId="62CA126E" w14:textId="77777777" w:rsidR="0069333C" w:rsidRDefault="0069333C" w:rsidP="00BF4F6E">
      <w:pPr>
        <w:pStyle w:val="Heading1"/>
      </w:pPr>
    </w:p>
    <w:p w14:paraId="7D31ED6F" w14:textId="77777777" w:rsidR="0069333C" w:rsidRDefault="0069333C" w:rsidP="00BF4F6E">
      <w:pPr>
        <w:pStyle w:val="Heading1"/>
      </w:pPr>
    </w:p>
    <w:p w14:paraId="7F6EB59B" w14:textId="77777777" w:rsidR="0069333C" w:rsidRDefault="0069333C" w:rsidP="0069333C"/>
    <w:p w14:paraId="5539E5EE" w14:textId="77777777" w:rsidR="0069333C" w:rsidRDefault="0069333C" w:rsidP="0069333C"/>
    <w:p w14:paraId="2936C796" w14:textId="77777777" w:rsidR="0069333C" w:rsidRDefault="0069333C" w:rsidP="0069333C"/>
    <w:p w14:paraId="35937D17" w14:textId="77777777" w:rsidR="0069333C" w:rsidRPr="0069333C" w:rsidRDefault="0069333C" w:rsidP="0069333C"/>
    <w:p w14:paraId="7632ACA6" w14:textId="77777777" w:rsidR="0091616C" w:rsidRPr="00661E77" w:rsidRDefault="00476DE3" w:rsidP="00BF4F6E">
      <w:pPr>
        <w:pStyle w:val="Heading1"/>
      </w:pPr>
      <w:bookmarkStart w:id="38" w:name="_Toc482524401"/>
      <w:r w:rsidRPr="00661E77">
        <w:lastRenderedPageBreak/>
        <w:t xml:space="preserve">Chapter 3: </w:t>
      </w:r>
      <w:r w:rsidR="004C03CD" w:rsidRPr="00661E77">
        <w:t xml:space="preserve">Presentation of </w:t>
      </w:r>
      <w:r w:rsidR="00BF1A28">
        <w:t>f</w:t>
      </w:r>
      <w:r w:rsidR="004C03CD" w:rsidRPr="00661E77">
        <w:t>indings</w:t>
      </w:r>
      <w:bookmarkEnd w:id="38"/>
    </w:p>
    <w:p w14:paraId="11165F95" w14:textId="77777777" w:rsidR="009E341F" w:rsidRPr="00661E77" w:rsidRDefault="009E341F" w:rsidP="009818F6">
      <w:pPr>
        <w:pStyle w:val="Heading2"/>
      </w:pPr>
      <w:bookmarkStart w:id="39" w:name="_Toc482524402"/>
      <w:r w:rsidRPr="00661E77">
        <w:t>Overview</w:t>
      </w:r>
      <w:bookmarkEnd w:id="39"/>
    </w:p>
    <w:p w14:paraId="225D9399" w14:textId="77777777" w:rsidR="00425DF4" w:rsidRDefault="00425DF4" w:rsidP="0080200A">
      <w:r w:rsidRPr="004D1E2F">
        <w:t>The presentation of findings is drawn from my analysis of the data</w:t>
      </w:r>
      <w:r w:rsidR="00BF1A28">
        <w:t xml:space="preserve"> which I</w:t>
      </w:r>
      <w:r w:rsidRPr="004D1E2F">
        <w:t xml:space="preserve"> collected th</w:t>
      </w:r>
      <w:r w:rsidR="00D80DEC">
        <w:t xml:space="preserve">roughout my research project. </w:t>
      </w:r>
      <w:r w:rsidRPr="004D1E2F">
        <w:t xml:space="preserve">Below is a diagram </w:t>
      </w:r>
      <w:r w:rsidR="00BF1A28">
        <w:t>that aims to</w:t>
      </w:r>
      <w:r w:rsidR="00BF1A28" w:rsidRPr="004D1E2F">
        <w:t xml:space="preserve"> </w:t>
      </w:r>
      <w:r w:rsidRPr="004D1E2F">
        <w:t xml:space="preserve">provide a visual illustration of the research </w:t>
      </w:r>
      <w:r w:rsidR="008D43B3">
        <w:t xml:space="preserve">methods </w:t>
      </w:r>
      <w:r w:rsidR="00C519AA" w:rsidRPr="004D1E2F">
        <w:t>which</w:t>
      </w:r>
      <w:r w:rsidR="00BF1A28" w:rsidRPr="004D1E2F">
        <w:t xml:space="preserve"> </w:t>
      </w:r>
      <w:r w:rsidRPr="004D1E2F">
        <w:t>were used to gain the views and perceptions of the children, parents and teaching staff. The data was collected, analysed and then co</w:t>
      </w:r>
      <w:r w:rsidR="00DC2E08">
        <w:t xml:space="preserve">mbined in order to identify the </w:t>
      </w:r>
      <w:r w:rsidRPr="004D1E2F">
        <w:t>themes</w:t>
      </w:r>
      <w:r w:rsidR="00BF1A28">
        <w:t xml:space="preserve">, which </w:t>
      </w:r>
      <w:r w:rsidRPr="004D1E2F">
        <w:t>will now be discussed in this chapter.</w:t>
      </w:r>
      <w:r w:rsidR="004E268C">
        <w:t xml:space="preserve"> Refer to </w:t>
      </w:r>
      <w:r w:rsidR="00896BCE">
        <w:t>F</w:t>
      </w:r>
      <w:r w:rsidR="00A022FB">
        <w:t>igure</w:t>
      </w:r>
      <w:r w:rsidR="004E268C">
        <w:t xml:space="preserve"> 3.1 below for an overview of research activities. </w:t>
      </w:r>
    </w:p>
    <w:p w14:paraId="7AF41E75" w14:textId="77777777" w:rsidR="00912EE4" w:rsidRPr="009818F6" w:rsidRDefault="00C519AA" w:rsidP="0080200A">
      <w:pPr>
        <w:rPr>
          <w:rFonts w:asciiTheme="majorHAnsi" w:hAnsiTheme="majorHAnsi"/>
          <w:b/>
          <w:i/>
        </w:rPr>
      </w:pPr>
      <w:r>
        <w:rPr>
          <w:noProof/>
          <w:lang w:val="en-AU" w:eastAsia="en-AU"/>
        </w:rPr>
        <mc:AlternateContent>
          <mc:Choice Requires="wps">
            <w:drawing>
              <wp:anchor distT="0" distB="0" distL="114300" distR="114300" simplePos="0" relativeHeight="251662336" behindDoc="0" locked="0" layoutInCell="1" allowOverlap="1" wp14:anchorId="075D348A" wp14:editId="1DB53FD7">
                <wp:simplePos x="0" y="0"/>
                <wp:positionH relativeFrom="column">
                  <wp:posOffset>4245555</wp:posOffset>
                </wp:positionH>
                <wp:positionV relativeFrom="paragraph">
                  <wp:posOffset>451154</wp:posOffset>
                </wp:positionV>
                <wp:extent cx="1565882" cy="890270"/>
                <wp:effectExtent l="0" t="0" r="15875" b="24130"/>
                <wp:wrapNone/>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882" cy="890270"/>
                        </a:xfrm>
                        <a:prstGeom prst="rect">
                          <a:avLst/>
                        </a:prstGeom>
                        <a:solidFill>
                          <a:srgbClr val="FFFFFF"/>
                        </a:solidFill>
                        <a:ln w="9525">
                          <a:solidFill>
                            <a:srgbClr val="000000"/>
                          </a:solidFill>
                          <a:miter lim="800000"/>
                          <a:headEnd/>
                          <a:tailEnd/>
                        </a:ln>
                      </wps:spPr>
                      <wps:txbx>
                        <w:txbxContent>
                          <w:p w14:paraId="4374D5E5" w14:textId="77777777" w:rsidR="00F6355B" w:rsidRDefault="00F6355B" w:rsidP="00C76188">
                            <w:pPr>
                              <w:spacing w:line="240" w:lineRule="auto"/>
                            </w:pPr>
                            <w:r>
                              <w:t>Semi – structured group interviews with Tom and Polly (puppets). Beginning and end of 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8159AA" id="_x0000_t202" coordsize="21600,21600" o:spt="202" path="m,l,21600r21600,l21600,xe">
                <v:stroke joinstyle="miter"/>
                <v:path gradientshapeok="t" o:connecttype="rect"/>
              </v:shapetype>
              <v:shape id="Text Box 14" o:spid="_x0000_s1026" type="#_x0000_t202" style="position:absolute;margin-left:334.3pt;margin-top:35.5pt;width:123.3pt;height:7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">
                <v:textbox>
                  <w:txbxContent>
                    <w:p w:rsidR="00F6355B" w:rsidRDefault="00F6355B" w:rsidP="00C76188">
                      <w:pPr>
                        <w:spacing w:line="240" w:lineRule="auto"/>
                      </w:pPr>
                      <w:r>
                        <w:t>Semi – structured group interviews with Tom and Polly (puppets). Beginning and end of project.</w:t>
                      </w:r>
                    </w:p>
                  </w:txbxContent>
                </v:textbox>
              </v:shape>
            </w:pict>
          </mc:Fallback>
        </mc:AlternateContent>
      </w:r>
      <w:r w:rsidR="00A022FB" w:rsidRPr="009818F6">
        <w:rPr>
          <w:rFonts w:asciiTheme="majorHAnsi" w:hAnsiTheme="majorHAnsi"/>
          <w:b/>
          <w:i/>
        </w:rPr>
        <w:t>Figure</w:t>
      </w:r>
      <w:r w:rsidR="004E268C" w:rsidRPr="009818F6">
        <w:rPr>
          <w:rFonts w:asciiTheme="majorHAnsi" w:hAnsiTheme="majorHAnsi"/>
          <w:b/>
          <w:i/>
        </w:rPr>
        <w:t xml:space="preserve"> 3.1</w:t>
      </w:r>
      <w:r w:rsidR="00912EE4" w:rsidRPr="009818F6">
        <w:rPr>
          <w:rFonts w:asciiTheme="majorHAnsi" w:hAnsiTheme="majorHAnsi"/>
          <w:b/>
          <w:i/>
        </w:rPr>
        <w:t xml:space="preserve">: </w:t>
      </w:r>
      <w:r w:rsidR="004E268C" w:rsidRPr="009818F6">
        <w:rPr>
          <w:rFonts w:asciiTheme="majorHAnsi" w:hAnsiTheme="majorHAnsi"/>
          <w:b/>
          <w:i/>
        </w:rPr>
        <w:t xml:space="preserve">Overview of </w:t>
      </w:r>
      <w:r w:rsidR="00BF1A28" w:rsidRPr="009818F6">
        <w:rPr>
          <w:rFonts w:asciiTheme="majorHAnsi" w:hAnsiTheme="majorHAnsi"/>
          <w:b/>
          <w:i/>
        </w:rPr>
        <w:t>r</w:t>
      </w:r>
      <w:r w:rsidR="004E268C" w:rsidRPr="009818F6">
        <w:rPr>
          <w:rFonts w:asciiTheme="majorHAnsi" w:hAnsiTheme="majorHAnsi"/>
          <w:b/>
          <w:i/>
        </w:rPr>
        <w:t xml:space="preserve">esearch </w:t>
      </w:r>
      <w:r w:rsidR="00810DBB" w:rsidRPr="009818F6">
        <w:rPr>
          <w:rFonts w:asciiTheme="majorHAnsi" w:hAnsiTheme="majorHAnsi"/>
          <w:b/>
          <w:i/>
        </w:rPr>
        <w:t>activities</w:t>
      </w:r>
    </w:p>
    <w:p w14:paraId="02417275" w14:textId="77777777" w:rsidR="00425DF4" w:rsidRPr="004D1E2F" w:rsidRDefault="00C76188" w:rsidP="0080200A">
      <w:r>
        <w:rPr>
          <w:noProof/>
          <w:lang w:val="en-AU" w:eastAsia="en-AU"/>
        </w:rPr>
        <mc:AlternateContent>
          <mc:Choice Requires="wps">
            <w:drawing>
              <wp:anchor distT="0" distB="0" distL="114300" distR="114300" simplePos="0" relativeHeight="251664384" behindDoc="0" locked="0" layoutInCell="1" allowOverlap="1" wp14:anchorId="4D5EED4D" wp14:editId="4DC286C7">
                <wp:simplePos x="0" y="0"/>
                <wp:positionH relativeFrom="margin">
                  <wp:align>left</wp:align>
                </wp:positionH>
                <wp:positionV relativeFrom="paragraph">
                  <wp:posOffset>4528</wp:posOffset>
                </wp:positionV>
                <wp:extent cx="1182812" cy="890270"/>
                <wp:effectExtent l="0" t="0" r="17780" b="24130"/>
                <wp:wrapNone/>
                <wp:docPr id="8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812" cy="890270"/>
                        </a:xfrm>
                        <a:prstGeom prst="rect">
                          <a:avLst/>
                        </a:prstGeom>
                        <a:solidFill>
                          <a:srgbClr val="FFFFFF"/>
                        </a:solidFill>
                        <a:ln w="9525">
                          <a:solidFill>
                            <a:srgbClr val="000000"/>
                          </a:solidFill>
                          <a:miter lim="800000"/>
                          <a:headEnd/>
                          <a:tailEnd/>
                        </a:ln>
                      </wps:spPr>
                      <wps:txbx>
                        <w:txbxContent>
                          <w:p w14:paraId="20498CAA" w14:textId="77777777" w:rsidR="00F6355B" w:rsidRDefault="00F6355B" w:rsidP="00C76188">
                            <w:pPr>
                              <w:spacing w:line="240" w:lineRule="auto"/>
                            </w:pPr>
                            <w:r>
                              <w:t>Paired interviews with Tom and Polly about photographs taken.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D9DF3" id="Text Box 16" o:spid="_x0000_s1027" type="#_x0000_t202" style="position:absolute;margin-left:0;margin-top:.35pt;width:93.15pt;height:70.1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">
                <v:textbox>
                  <w:txbxContent>
                    <w:p w:rsidR="00F6355B" w:rsidRDefault="00F6355B" w:rsidP="00C76188">
                      <w:pPr>
                        <w:spacing w:line="240" w:lineRule="auto"/>
                      </w:pPr>
                      <w:r>
                        <w:t>Paired interviews with Tom and Polly about photographs taken.</w:t>
                      </w:r>
                    </w:p>
                  </w:txbxContent>
                </v:textbox>
                <w10:wrap anchorx="margin"/>
              </v:shape>
            </w:pict>
          </mc:Fallback>
        </mc:AlternateContent>
      </w:r>
    </w:p>
    <w:p w14:paraId="23D0A109" w14:textId="77777777" w:rsidR="00425DF4" w:rsidRPr="004D1E2F" w:rsidRDefault="00C519AA" w:rsidP="00B945C0">
      <w:pPr>
        <w:tabs>
          <w:tab w:val="left" w:pos="5505"/>
        </w:tabs>
      </w:pPr>
      <w:r>
        <w:rPr>
          <w:noProof/>
          <w:lang w:val="en-AU" w:eastAsia="en-AU"/>
        </w:rPr>
        <mc:AlternateContent>
          <mc:Choice Requires="wps">
            <w:drawing>
              <wp:anchor distT="0" distB="0" distL="114300" distR="114300" simplePos="0" relativeHeight="251661312" behindDoc="0" locked="0" layoutInCell="1" allowOverlap="1" wp14:anchorId="3AB95809" wp14:editId="73731FA4">
                <wp:simplePos x="0" y="0"/>
                <wp:positionH relativeFrom="column">
                  <wp:posOffset>2631882</wp:posOffset>
                </wp:positionH>
                <wp:positionV relativeFrom="paragraph">
                  <wp:posOffset>295689</wp:posOffset>
                </wp:positionV>
                <wp:extent cx="1550504" cy="908658"/>
                <wp:effectExtent l="0" t="38100" r="50165" b="25400"/>
                <wp:wrapNone/>
                <wp:docPr id="8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50504" cy="908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AFD568C" id="_x0000_t32" coordsize="21600,21600" o:spt="32" o:oned="t" path="m,l21600,21600e" filled="f">
                <v:path arrowok="t" fillok="f" o:connecttype="none"/>
                <o:lock v:ext="edit" shapetype="t"/>
              </v:shapetype>
              <v:shape id="AutoShape 13" o:spid="_x0000_s1026" type="#_x0000_t32" style="position:absolute;margin-left:207.25pt;margin-top:23.3pt;width:122.1pt;height:71.5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">
                <v:stroke endarrow="block"/>
              </v:shape>
            </w:pict>
          </mc:Fallback>
        </mc:AlternateContent>
      </w:r>
      <w:r w:rsidR="00C76188">
        <w:rPr>
          <w:noProof/>
          <w:lang w:val="en-AU" w:eastAsia="en-AU"/>
        </w:rPr>
        <mc:AlternateContent>
          <mc:Choice Requires="wps">
            <w:drawing>
              <wp:anchor distT="0" distB="0" distL="114300" distR="114300" simplePos="0" relativeHeight="251666432" behindDoc="0" locked="0" layoutInCell="1" allowOverlap="1" wp14:anchorId="2291D6A2" wp14:editId="4FE3C8A9">
                <wp:simplePos x="0" y="0"/>
                <wp:positionH relativeFrom="column">
                  <wp:posOffset>1645920</wp:posOffset>
                </wp:positionH>
                <wp:positionV relativeFrom="paragraph">
                  <wp:posOffset>9442</wp:posOffset>
                </wp:positionV>
                <wp:extent cx="1809750" cy="684309"/>
                <wp:effectExtent l="0" t="0" r="19050" b="20955"/>
                <wp:wrapNone/>
                <wp:docPr id="8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684309"/>
                        </a:xfrm>
                        <a:prstGeom prst="rect">
                          <a:avLst/>
                        </a:prstGeom>
                        <a:solidFill>
                          <a:srgbClr val="FFFFFF"/>
                        </a:solidFill>
                        <a:ln w="9525">
                          <a:solidFill>
                            <a:srgbClr val="000000"/>
                          </a:solidFill>
                          <a:miter lim="800000"/>
                          <a:headEnd/>
                          <a:tailEnd/>
                        </a:ln>
                      </wps:spPr>
                      <wps:txbx>
                        <w:txbxContent>
                          <w:p w14:paraId="3F4C76FC" w14:textId="77777777" w:rsidR="00F6355B" w:rsidRDefault="00F6355B" w:rsidP="00C76188">
                            <w:pPr>
                              <w:spacing w:line="240" w:lineRule="auto"/>
                            </w:pPr>
                            <w:r>
                              <w:t>Photographs of Maternelle and Year 1– taken themselves.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2C007" id="Text Box 18" o:spid="_x0000_s1028" type="#_x0000_t202" style="position:absolute;margin-left:129.6pt;margin-top:.75pt;width:142.5pt;height:5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">
                <v:textbox>
                  <w:txbxContent>
                    <w:p w:rsidR="00F6355B" w:rsidRDefault="00F6355B" w:rsidP="00C76188">
                      <w:pPr>
                        <w:spacing w:line="240" w:lineRule="auto"/>
                      </w:pPr>
                      <w:r>
                        <w:t>Photographs of Maternelle and Year 1– taken themselves.</w:t>
                      </w:r>
                    </w:p>
                  </w:txbxContent>
                </v:textbox>
              </v:shape>
            </w:pict>
          </mc:Fallback>
        </mc:AlternateContent>
      </w:r>
      <w:r w:rsidR="00B945C0">
        <w:tab/>
      </w:r>
    </w:p>
    <w:p w14:paraId="15BEA865" w14:textId="77777777" w:rsidR="00425DF4" w:rsidRPr="004D1E2F" w:rsidRDefault="00C519AA" w:rsidP="0080200A">
      <w:r>
        <w:rPr>
          <w:noProof/>
          <w:lang w:val="en-AU" w:eastAsia="en-AU"/>
        </w:rPr>
        <mc:AlternateContent>
          <mc:Choice Requires="wps">
            <w:drawing>
              <wp:anchor distT="0" distB="0" distL="114300" distR="114300" simplePos="0" relativeHeight="251668480" behindDoc="0" locked="0" layoutInCell="1" allowOverlap="1" wp14:anchorId="7095E3FE" wp14:editId="415876FE">
                <wp:simplePos x="0" y="0"/>
                <wp:positionH relativeFrom="column">
                  <wp:posOffset>-87133</wp:posOffset>
                </wp:positionH>
                <wp:positionV relativeFrom="paragraph">
                  <wp:posOffset>459133</wp:posOffset>
                </wp:positionV>
                <wp:extent cx="840105" cy="1176793"/>
                <wp:effectExtent l="0" t="0" r="17145" b="23495"/>
                <wp:wrapNone/>
                <wp:docPr id="7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1176793"/>
                        </a:xfrm>
                        <a:prstGeom prst="rect">
                          <a:avLst/>
                        </a:prstGeom>
                        <a:solidFill>
                          <a:srgbClr val="FFFFFF"/>
                        </a:solidFill>
                        <a:ln w="9525">
                          <a:solidFill>
                            <a:srgbClr val="000000"/>
                          </a:solidFill>
                          <a:miter lim="800000"/>
                          <a:headEnd/>
                          <a:tailEnd/>
                        </a:ln>
                      </wps:spPr>
                      <wps:txbx>
                        <w:txbxContent>
                          <w:p w14:paraId="2D0DB801" w14:textId="77777777" w:rsidR="00F6355B" w:rsidRDefault="00F6355B" w:rsidP="00C519AA">
                            <w:pPr>
                              <w:spacing w:line="240" w:lineRule="auto"/>
                            </w:pPr>
                            <w:r>
                              <w:t>Guided tours – using Tom and Polly of year 1 setting.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37534" id="Text Box 20" o:spid="_x0000_s1029" type="#_x0000_t202" style="position:absolute;margin-left:-6.85pt;margin-top:36.15pt;width:66.15pt;height:9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">
                <v:textbox>
                  <w:txbxContent>
                    <w:p w:rsidR="00F6355B" w:rsidRDefault="00F6355B" w:rsidP="00C519AA">
                      <w:pPr>
                        <w:spacing w:line="240" w:lineRule="auto"/>
                      </w:pPr>
                      <w:r>
                        <w:t>Guided tours – using Tom and Polly of year 1 setting.</w:t>
                      </w:r>
                    </w:p>
                  </w:txbxContent>
                </v:textbox>
              </v:shape>
            </w:pict>
          </mc:Fallback>
        </mc:AlternateContent>
      </w:r>
      <w:r w:rsidR="00C76188">
        <w:rPr>
          <w:noProof/>
          <w:lang w:val="en-AU" w:eastAsia="en-AU"/>
        </w:rPr>
        <mc:AlternateContent>
          <mc:Choice Requires="wps">
            <w:drawing>
              <wp:anchor distT="0" distB="0" distL="114300" distR="114300" simplePos="0" relativeHeight="251670528" behindDoc="0" locked="0" layoutInCell="1" allowOverlap="1" wp14:anchorId="79D9C184" wp14:editId="31E1DD97">
                <wp:simplePos x="0" y="0"/>
                <wp:positionH relativeFrom="column">
                  <wp:posOffset>4301657</wp:posOffset>
                </wp:positionH>
                <wp:positionV relativeFrom="paragraph">
                  <wp:posOffset>189285</wp:posOffset>
                </wp:positionV>
                <wp:extent cx="1486894" cy="605790"/>
                <wp:effectExtent l="0" t="0" r="18415" b="22860"/>
                <wp:wrapNone/>
                <wp:docPr id="8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894" cy="605790"/>
                        </a:xfrm>
                        <a:prstGeom prst="rect">
                          <a:avLst/>
                        </a:prstGeom>
                        <a:solidFill>
                          <a:srgbClr val="FFFFFF"/>
                        </a:solidFill>
                        <a:ln w="9525">
                          <a:solidFill>
                            <a:srgbClr val="000000"/>
                          </a:solidFill>
                          <a:miter lim="800000"/>
                          <a:headEnd/>
                          <a:tailEnd/>
                        </a:ln>
                      </wps:spPr>
                      <wps:txbx>
                        <w:txbxContent>
                          <w:p w14:paraId="23B62839" w14:textId="77777777" w:rsidR="00F6355B" w:rsidRDefault="00F6355B" w:rsidP="00C76188">
                            <w:pPr>
                              <w:spacing w:line="240" w:lineRule="auto"/>
                            </w:pPr>
                            <w:r>
                              <w:t>Playmobil – small world play and conversations.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4BA78" id="Text Box 22" o:spid="_x0000_s1030" type="#_x0000_t202" style="position:absolute;margin-left:338.7pt;margin-top:14.9pt;width:117.1pt;height:47.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">
                <v:textbox>
                  <w:txbxContent>
                    <w:p w:rsidR="00F6355B" w:rsidRDefault="00F6355B" w:rsidP="00C76188">
                      <w:pPr>
                        <w:spacing w:line="240" w:lineRule="auto"/>
                      </w:pPr>
                      <w:r>
                        <w:t>Playmobil – small world play and conversations.</w:t>
                      </w:r>
                    </w:p>
                  </w:txbxContent>
                </v:textbox>
              </v:shape>
            </w:pict>
          </mc:Fallback>
        </mc:AlternateContent>
      </w:r>
      <w:r w:rsidR="00070917">
        <w:rPr>
          <w:noProof/>
          <w:lang w:val="en-AU" w:eastAsia="en-AU"/>
        </w:rPr>
        <mc:AlternateContent>
          <mc:Choice Requires="wps">
            <w:drawing>
              <wp:anchor distT="0" distB="0" distL="114300" distR="114300" simplePos="0" relativeHeight="251665408" behindDoc="0" locked="0" layoutInCell="1" allowOverlap="1" wp14:anchorId="40FEAE6A" wp14:editId="0575FA11">
                <wp:simplePos x="0" y="0"/>
                <wp:positionH relativeFrom="column">
                  <wp:posOffset>1898015</wp:posOffset>
                </wp:positionH>
                <wp:positionV relativeFrom="paragraph">
                  <wp:posOffset>693420</wp:posOffset>
                </wp:positionV>
                <wp:extent cx="690880" cy="161925"/>
                <wp:effectExtent l="0" t="40323" r="68898" b="11747"/>
                <wp:wrapNone/>
                <wp:docPr id="27"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90880" cy="16192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05B3A4"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 o:spid="_x0000_s1026" type="#_x0000_t34" style="position:absolute;margin-left:149.45pt;margin-top:54.6pt;width:54.4pt;height:12.7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">
                <v:stroke endarrow="block"/>
              </v:shape>
            </w:pict>
          </mc:Fallback>
        </mc:AlternateContent>
      </w:r>
      <w:r w:rsidR="00070917">
        <w:rPr>
          <w:noProof/>
          <w:lang w:val="en-AU" w:eastAsia="en-AU"/>
        </w:rPr>
        <mc:AlternateContent>
          <mc:Choice Requires="wps">
            <w:drawing>
              <wp:anchor distT="0" distB="0" distL="114300" distR="114300" simplePos="0" relativeHeight="251663360" behindDoc="0" locked="0" layoutInCell="1" allowOverlap="1" wp14:anchorId="1A0724B0" wp14:editId="1F17247E">
                <wp:simplePos x="0" y="0"/>
                <wp:positionH relativeFrom="column">
                  <wp:posOffset>953135</wp:posOffset>
                </wp:positionH>
                <wp:positionV relativeFrom="paragraph">
                  <wp:posOffset>405130</wp:posOffset>
                </wp:positionV>
                <wp:extent cx="805815" cy="624840"/>
                <wp:effectExtent l="33338" t="42862" r="27622" b="8573"/>
                <wp:wrapNone/>
                <wp:docPr id="2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805815" cy="624840"/>
                        </a:xfrm>
                        <a:prstGeom prst="bentConnector3">
                          <a:avLst>
                            <a:gd name="adj1" fmla="val 4995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A9A26" id="AutoShape 15" o:spid="_x0000_s1026" type="#_x0000_t34" style="position:absolute;margin-left:75.05pt;margin-top:31.9pt;width:63.45pt;height:49.2pt;rotation:-90;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" adj="10791">
                <v:stroke endarrow="block"/>
              </v:shape>
            </w:pict>
          </mc:Fallback>
        </mc:AlternateContent>
      </w:r>
    </w:p>
    <w:p w14:paraId="4E4EF82B" w14:textId="77777777" w:rsidR="00425DF4" w:rsidRPr="004D1E2F" w:rsidRDefault="00070917" w:rsidP="0080200A">
      <w:r>
        <w:rPr>
          <w:noProof/>
          <w:lang w:val="en-AU" w:eastAsia="en-AU"/>
        </w:rPr>
        <mc:AlternateContent>
          <mc:Choice Requires="wps">
            <w:drawing>
              <wp:anchor distT="0" distB="0" distL="114300" distR="114300" simplePos="0" relativeHeight="251669504" behindDoc="0" locked="0" layoutInCell="1" allowOverlap="1" wp14:anchorId="55DFC439" wp14:editId="04779F5E">
                <wp:simplePos x="0" y="0"/>
                <wp:positionH relativeFrom="column">
                  <wp:posOffset>3320415</wp:posOffset>
                </wp:positionH>
                <wp:positionV relativeFrom="paragraph">
                  <wp:posOffset>85090</wp:posOffset>
                </wp:positionV>
                <wp:extent cx="870585" cy="439420"/>
                <wp:effectExtent l="0" t="76200" r="0" b="36830"/>
                <wp:wrapNone/>
                <wp:docPr id="25"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0585" cy="439420"/>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EF01A9" id="AutoShape 21" o:spid="_x0000_s1026" type="#_x0000_t34" style="position:absolute;margin-left:261.45pt;margin-top:6.7pt;width:68.55pt;height:34.6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" adj="10792">
                <v:stroke endarrow="block"/>
              </v:shape>
            </w:pict>
          </mc:Fallback>
        </mc:AlternateContent>
      </w:r>
    </w:p>
    <w:p w14:paraId="46935C6B" w14:textId="77777777" w:rsidR="00425DF4" w:rsidRPr="004D1E2F" w:rsidRDefault="008D43B3" w:rsidP="0080200A">
      <w:r>
        <w:rPr>
          <w:noProof/>
          <w:lang w:val="en-AU" w:eastAsia="en-AU"/>
        </w:rPr>
        <mc:AlternateContent>
          <mc:Choice Requires="wps">
            <w:drawing>
              <wp:anchor distT="0" distB="0" distL="114300" distR="114300" simplePos="0" relativeHeight="251660288" behindDoc="0" locked="0" layoutInCell="1" allowOverlap="1" wp14:anchorId="7C2998C2" wp14:editId="62D652D8">
                <wp:simplePos x="0" y="0"/>
                <wp:positionH relativeFrom="column">
                  <wp:posOffset>1485900</wp:posOffset>
                </wp:positionH>
                <wp:positionV relativeFrom="paragraph">
                  <wp:posOffset>297511</wp:posOffset>
                </wp:positionV>
                <wp:extent cx="1971675" cy="638175"/>
                <wp:effectExtent l="0" t="0" r="28575" b="28575"/>
                <wp:wrapNone/>
                <wp:docPr id="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638175"/>
                        </a:xfrm>
                        <a:prstGeom prst="rect">
                          <a:avLst/>
                        </a:prstGeom>
                        <a:solidFill>
                          <a:srgbClr val="FFFFFF"/>
                        </a:solidFill>
                        <a:ln w="9525">
                          <a:solidFill>
                            <a:srgbClr val="000000"/>
                          </a:solidFill>
                          <a:miter lim="800000"/>
                          <a:headEnd/>
                          <a:tailEnd/>
                        </a:ln>
                      </wps:spPr>
                      <wps:txbx>
                        <w:txbxContent>
                          <w:p w14:paraId="785E8CCC" w14:textId="77777777" w:rsidR="00F6355B" w:rsidRPr="00C034FF" w:rsidRDefault="00F6355B" w:rsidP="0080200A">
                            <w:r w:rsidRPr="00C034FF">
                              <w:t>Childre</w:t>
                            </w:r>
                            <w: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A9ACB" id="Text Box 12" o:spid="_x0000_s1031" type="#_x0000_t202" style="position:absolute;margin-left:117pt;margin-top:23.45pt;width:155.25pt;height:5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xMKwIAAFk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">
                <v:textbox>
                  <w:txbxContent>
                    <w:p w:rsidR="00F6355B" w:rsidRPr="00C034FF" w:rsidRDefault="00F6355B" w:rsidP="0080200A">
                      <w:r w:rsidRPr="00C034FF">
                        <w:t>Childre</w:t>
                      </w:r>
                      <w:r>
                        <w:t>n</w:t>
                      </w:r>
                    </w:p>
                  </w:txbxContent>
                </v:textbox>
              </v:shape>
            </w:pict>
          </mc:Fallback>
        </mc:AlternateContent>
      </w:r>
      <w:r w:rsidR="00C519AA">
        <w:rPr>
          <w:noProof/>
          <w:lang w:val="en-AU" w:eastAsia="en-AU"/>
        </w:rPr>
        <mc:AlternateContent>
          <mc:Choice Requires="wps">
            <w:drawing>
              <wp:anchor distT="0" distB="0" distL="114300" distR="114300" simplePos="0" relativeHeight="251667456" behindDoc="0" locked="0" layoutInCell="1" allowOverlap="1" wp14:anchorId="533518C9" wp14:editId="3704BB93">
                <wp:simplePos x="0" y="0"/>
                <wp:positionH relativeFrom="column">
                  <wp:posOffset>779227</wp:posOffset>
                </wp:positionH>
                <wp:positionV relativeFrom="paragraph">
                  <wp:posOffset>328324</wp:posOffset>
                </wp:positionV>
                <wp:extent cx="627076" cy="45719"/>
                <wp:effectExtent l="0" t="57150" r="20955" b="50165"/>
                <wp:wrapNone/>
                <wp:docPr id="75"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7076"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EB6FE8" id="AutoShape 19" o:spid="_x0000_s1026" type="#_x0000_t32" style="position:absolute;margin-left:61.35pt;margin-top:25.85pt;width:49.4pt;height:3.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">
                <v:stroke endarrow="block"/>
              </v:shape>
            </w:pict>
          </mc:Fallback>
        </mc:AlternateContent>
      </w:r>
      <w:r w:rsidR="00C519AA">
        <w:rPr>
          <w:noProof/>
          <w:lang w:val="en-AU" w:eastAsia="en-AU"/>
        </w:rPr>
        <mc:AlternateContent>
          <mc:Choice Requires="wps">
            <w:drawing>
              <wp:anchor distT="0" distB="0" distL="114300" distR="114300" simplePos="0" relativeHeight="251671552" behindDoc="0" locked="0" layoutInCell="1" allowOverlap="1" wp14:anchorId="4B9CC71A" wp14:editId="588EFBF9">
                <wp:simplePos x="0" y="0"/>
                <wp:positionH relativeFrom="column">
                  <wp:posOffset>3121025</wp:posOffset>
                </wp:positionH>
                <wp:positionV relativeFrom="paragraph">
                  <wp:posOffset>437653</wp:posOffset>
                </wp:positionV>
                <wp:extent cx="1295400" cy="172720"/>
                <wp:effectExtent l="0" t="0" r="76200" b="93980"/>
                <wp:wrapNone/>
                <wp:docPr id="7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172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4D4427" id="AutoShape 23" o:spid="_x0000_s1026" type="#_x0000_t32" style="position:absolute;margin-left:245.75pt;margin-top:34.45pt;width:102pt;height:1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">
                <v:stroke endarrow="block"/>
              </v:shape>
            </w:pict>
          </mc:Fallback>
        </mc:AlternateContent>
      </w:r>
      <w:r w:rsidR="00070917">
        <w:rPr>
          <w:noProof/>
          <w:lang w:val="en-AU" w:eastAsia="en-AU"/>
        </w:rPr>
        <mc:AlternateContent>
          <mc:Choice Requires="wps">
            <w:drawing>
              <wp:anchor distT="0" distB="0" distL="114300" distR="114300" simplePos="0" relativeHeight="251672576" behindDoc="0" locked="0" layoutInCell="1" allowOverlap="1" wp14:anchorId="00655CE6" wp14:editId="4BA98413">
                <wp:simplePos x="0" y="0"/>
                <wp:positionH relativeFrom="column">
                  <wp:posOffset>4484536</wp:posOffset>
                </wp:positionH>
                <wp:positionV relativeFrom="paragraph">
                  <wp:posOffset>350188</wp:posOffset>
                </wp:positionV>
                <wp:extent cx="1256306" cy="787179"/>
                <wp:effectExtent l="0" t="0" r="20320" b="13335"/>
                <wp:wrapNone/>
                <wp:docPr id="7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306" cy="787179"/>
                        </a:xfrm>
                        <a:prstGeom prst="rect">
                          <a:avLst/>
                        </a:prstGeom>
                        <a:solidFill>
                          <a:srgbClr val="FFFFFF"/>
                        </a:solidFill>
                        <a:ln w="9525">
                          <a:solidFill>
                            <a:srgbClr val="000000"/>
                          </a:solidFill>
                          <a:miter lim="800000"/>
                          <a:headEnd/>
                          <a:tailEnd/>
                        </a:ln>
                      </wps:spPr>
                      <wps:txbx>
                        <w:txbxContent>
                          <w:p w14:paraId="31738FF3" w14:textId="77777777" w:rsidR="00F6355B" w:rsidRDefault="00F6355B" w:rsidP="00C76188">
                            <w:pPr>
                              <w:spacing w:line="240" w:lineRule="auto"/>
                            </w:pPr>
                            <w:r>
                              <w:t>Photographs and feelings interviews with Tom and Polly.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4951E" id="Text Box 25" o:spid="_x0000_s1032" type="#_x0000_t202" style="position:absolute;margin-left:353.1pt;margin-top:27.55pt;width:98.9pt;height: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">
                <v:textbox>
                  <w:txbxContent>
                    <w:p w:rsidR="00F6355B" w:rsidRDefault="00F6355B" w:rsidP="00C76188">
                      <w:pPr>
                        <w:spacing w:line="240" w:lineRule="auto"/>
                      </w:pPr>
                      <w:r>
                        <w:t>Photographs and feelings interviews with Tom and Polly.</w:t>
                      </w:r>
                    </w:p>
                  </w:txbxContent>
                </v:textbox>
              </v:shape>
            </w:pict>
          </mc:Fallback>
        </mc:AlternateContent>
      </w:r>
    </w:p>
    <w:p w14:paraId="1E4D43B3" w14:textId="77777777" w:rsidR="00425DF4" w:rsidRPr="004D1E2F" w:rsidRDefault="00425DF4" w:rsidP="0080200A"/>
    <w:p w14:paraId="152AE0CE" w14:textId="77777777" w:rsidR="00425DF4" w:rsidRPr="004D1E2F" w:rsidRDefault="00C519AA" w:rsidP="0080200A">
      <w:r>
        <w:rPr>
          <w:noProof/>
          <w:lang w:val="en-AU" w:eastAsia="en-AU"/>
        </w:rPr>
        <mc:AlternateContent>
          <mc:Choice Requires="wps">
            <w:drawing>
              <wp:anchor distT="0" distB="0" distL="114300" distR="114300" simplePos="0" relativeHeight="251673600" behindDoc="0" locked="0" layoutInCell="1" allowOverlap="1" wp14:anchorId="413CA04D" wp14:editId="4DDE7234">
                <wp:simplePos x="0" y="0"/>
                <wp:positionH relativeFrom="column">
                  <wp:posOffset>699163</wp:posOffset>
                </wp:positionH>
                <wp:positionV relativeFrom="paragraph">
                  <wp:posOffset>129402</wp:posOffset>
                </wp:positionV>
                <wp:extent cx="1478943" cy="593090"/>
                <wp:effectExtent l="0" t="0" r="26035" b="16510"/>
                <wp:wrapNone/>
                <wp:docPr id="7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43" cy="593090"/>
                        </a:xfrm>
                        <a:prstGeom prst="rect">
                          <a:avLst/>
                        </a:prstGeom>
                        <a:solidFill>
                          <a:srgbClr val="FFFFFF"/>
                        </a:solidFill>
                        <a:ln w="9525">
                          <a:solidFill>
                            <a:srgbClr val="000000"/>
                          </a:solidFill>
                          <a:miter lim="800000"/>
                          <a:headEnd/>
                          <a:tailEnd/>
                        </a:ln>
                      </wps:spPr>
                      <wps:txbx>
                        <w:txbxContent>
                          <w:p w14:paraId="2212636D" w14:textId="77777777" w:rsidR="00F6355B" w:rsidRPr="00C034FF" w:rsidRDefault="00F6355B" w:rsidP="0080200A">
                            <w:r w:rsidRPr="00C034FF">
                              <w:t>Parents / teachers.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22859" id="Text Box 26" o:spid="_x0000_s1033" type="#_x0000_t202" style="position:absolute;margin-left:55.05pt;margin-top:10.2pt;width:116.45pt;height:46.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">
                <v:textbox>
                  <w:txbxContent>
                    <w:p w:rsidR="00F6355B" w:rsidRPr="00C034FF" w:rsidRDefault="00F6355B" w:rsidP="0080200A">
                      <w:r w:rsidRPr="00C034FF">
                        <w:t>Parents / teachers.</w:t>
                      </w:r>
                    </w:p>
                  </w:txbxContent>
                </v:textbox>
              </v:shape>
            </w:pict>
          </mc:Fallback>
        </mc:AlternateContent>
      </w:r>
      <w:r w:rsidR="00070917">
        <w:rPr>
          <w:noProof/>
          <w:lang w:val="en-AU" w:eastAsia="en-AU"/>
        </w:rPr>
        <mc:AlternateContent>
          <mc:Choice Requires="wps">
            <w:drawing>
              <wp:anchor distT="0" distB="0" distL="114300" distR="114300" simplePos="0" relativeHeight="251674624" behindDoc="0" locked="0" layoutInCell="1" allowOverlap="1" wp14:anchorId="69D012A0" wp14:editId="6E6766E1">
                <wp:simplePos x="0" y="0"/>
                <wp:positionH relativeFrom="column">
                  <wp:posOffset>2324100</wp:posOffset>
                </wp:positionH>
                <wp:positionV relativeFrom="paragraph">
                  <wp:posOffset>368935</wp:posOffset>
                </wp:positionV>
                <wp:extent cx="1581150" cy="447675"/>
                <wp:effectExtent l="19050" t="114300" r="0" b="123825"/>
                <wp:wrapNone/>
                <wp:docPr id="7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55388">
                          <a:off x="0" y="0"/>
                          <a:ext cx="1581150" cy="447675"/>
                        </a:xfrm>
                        <a:prstGeom prst="rightArrow">
                          <a:avLst>
                            <a:gd name="adj1" fmla="val 50000"/>
                            <a:gd name="adj2" fmla="val 882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27A62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7" o:spid="_x0000_s1026" type="#_x0000_t13" style="position:absolute;margin-left:183pt;margin-top:29.05pt;width:124.5pt;height:35.25pt;rotation:1043538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"/>
            </w:pict>
          </mc:Fallback>
        </mc:AlternateContent>
      </w:r>
    </w:p>
    <w:p w14:paraId="28FEE9D9" w14:textId="77777777" w:rsidR="00425DF4" w:rsidRPr="004D1E2F" w:rsidRDefault="00070917" w:rsidP="0080200A">
      <w:r>
        <w:rPr>
          <w:noProof/>
          <w:lang w:val="en-AU" w:eastAsia="en-AU"/>
        </w:rPr>
        <mc:AlternateContent>
          <mc:Choice Requires="wps">
            <w:drawing>
              <wp:anchor distT="0" distB="0" distL="114300" distR="114300" simplePos="0" relativeHeight="251675648" behindDoc="0" locked="0" layoutInCell="1" allowOverlap="1" wp14:anchorId="0FE2AF04" wp14:editId="0660E7E0">
                <wp:simplePos x="0" y="0"/>
                <wp:positionH relativeFrom="column">
                  <wp:posOffset>3904090</wp:posOffset>
                </wp:positionH>
                <wp:positionV relativeFrom="paragraph">
                  <wp:posOffset>7124</wp:posOffset>
                </wp:positionV>
                <wp:extent cx="1645920" cy="538452"/>
                <wp:effectExtent l="0" t="0" r="11430" b="14605"/>
                <wp:wrapNone/>
                <wp:docPr id="7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38452"/>
                        </a:xfrm>
                        <a:prstGeom prst="rect">
                          <a:avLst/>
                        </a:prstGeom>
                        <a:solidFill>
                          <a:srgbClr val="FFFFFF"/>
                        </a:solidFill>
                        <a:ln w="9525">
                          <a:solidFill>
                            <a:srgbClr val="000000"/>
                          </a:solidFill>
                          <a:miter lim="800000"/>
                          <a:headEnd/>
                          <a:tailEnd/>
                        </a:ln>
                      </wps:spPr>
                      <wps:txbx>
                        <w:txbxContent>
                          <w:p w14:paraId="75BD7BF5" w14:textId="77777777" w:rsidR="00F6355B" w:rsidRDefault="00F6355B" w:rsidP="00C76188">
                            <w:pPr>
                              <w:spacing w:line="240" w:lineRule="auto"/>
                            </w:pPr>
                            <w:r>
                              <w:t>Semi – structured interviews.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B94D7" id="Text Box 28" o:spid="_x0000_s1034" type="#_x0000_t202" style="position:absolute;margin-left:307.4pt;margin-top:.55pt;width:129.6pt;height:4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">
                <v:textbox>
                  <w:txbxContent>
                    <w:p w:rsidR="00F6355B" w:rsidRDefault="00F6355B" w:rsidP="00C76188">
                      <w:pPr>
                        <w:spacing w:line="240" w:lineRule="auto"/>
                      </w:pPr>
                      <w:r>
                        <w:t>Semi – structured interviews.</w:t>
                      </w:r>
                    </w:p>
                  </w:txbxContent>
                </v:textbox>
              </v:shape>
            </w:pict>
          </mc:Fallback>
        </mc:AlternateContent>
      </w:r>
    </w:p>
    <w:p w14:paraId="565DE759" w14:textId="77777777" w:rsidR="00425DF4" w:rsidRDefault="00425DF4" w:rsidP="0080200A"/>
    <w:p w14:paraId="6B81200A" w14:textId="77777777" w:rsidR="000754D9" w:rsidRDefault="00425DF4" w:rsidP="0080200A">
      <w:pPr>
        <w:rPr>
          <w:b/>
        </w:rPr>
      </w:pPr>
      <w:r w:rsidRPr="004D1E2F">
        <w:t>Before presenting my findings</w:t>
      </w:r>
      <w:r w:rsidR="008D43B3">
        <w:t xml:space="preserve"> </w:t>
      </w:r>
      <w:r w:rsidRPr="004D1E2F">
        <w:t xml:space="preserve">I would like to draw attention to table </w:t>
      </w:r>
      <w:r w:rsidR="004E268C">
        <w:t xml:space="preserve">3.2 </w:t>
      </w:r>
      <w:r w:rsidRPr="004D1E2F">
        <w:t>below</w:t>
      </w:r>
      <w:r w:rsidR="00BF1A28">
        <w:t xml:space="preserve">. This table </w:t>
      </w:r>
      <w:r w:rsidRPr="004D1E2F">
        <w:t>provides information on the age and gender of the children who participated in this study.</w:t>
      </w:r>
      <w:r w:rsidR="00BF1A28">
        <w:t xml:space="preserve"> Note that the age p</w:t>
      </w:r>
      <w:r w:rsidR="00BC1D05">
        <w:t xml:space="preserve">resented within is the age of the children at the commencement of the study. </w:t>
      </w:r>
    </w:p>
    <w:p w14:paraId="53B71040" w14:textId="77777777" w:rsidR="00D80C90" w:rsidRDefault="00D80C90" w:rsidP="0080200A">
      <w:pPr>
        <w:rPr>
          <w:b/>
        </w:rPr>
      </w:pPr>
    </w:p>
    <w:p w14:paraId="30F74164" w14:textId="77777777" w:rsidR="00912EE4" w:rsidRPr="009818F6" w:rsidRDefault="004E268C" w:rsidP="0080200A">
      <w:pPr>
        <w:rPr>
          <w:rFonts w:asciiTheme="majorHAnsi" w:hAnsiTheme="majorHAnsi"/>
          <w:b/>
          <w:i/>
          <w:color w:val="4F81BD" w:themeColor="accent1"/>
        </w:rPr>
      </w:pPr>
      <w:r w:rsidRPr="009818F6">
        <w:rPr>
          <w:rFonts w:asciiTheme="majorHAnsi" w:hAnsiTheme="majorHAnsi"/>
          <w:b/>
          <w:i/>
        </w:rPr>
        <w:lastRenderedPageBreak/>
        <w:t>Table 3.2</w:t>
      </w:r>
      <w:r w:rsidR="00912EE4" w:rsidRPr="009818F6">
        <w:rPr>
          <w:rFonts w:asciiTheme="majorHAnsi" w:hAnsiTheme="majorHAnsi"/>
          <w:b/>
          <w:i/>
        </w:rPr>
        <w:t xml:space="preserve">: </w:t>
      </w:r>
      <w:r w:rsidR="00140514" w:rsidRPr="009818F6">
        <w:rPr>
          <w:rFonts w:asciiTheme="majorHAnsi" w:hAnsiTheme="majorHAnsi"/>
          <w:b/>
          <w:i/>
        </w:rPr>
        <w:t>Participant details</w:t>
      </w:r>
      <w:r w:rsidR="004C03CD" w:rsidRPr="009818F6">
        <w:rPr>
          <w:rFonts w:asciiTheme="majorHAnsi" w:hAnsiTheme="majorHAnsi"/>
          <w:b/>
          <w:i/>
        </w:rPr>
        <w:t xml:space="preserve"> </w:t>
      </w:r>
    </w:p>
    <w:tbl>
      <w:tblPr>
        <w:tblStyle w:val="TableGrid"/>
        <w:tblW w:w="0" w:type="auto"/>
        <w:tblLook w:val="04A0" w:firstRow="1" w:lastRow="0" w:firstColumn="1" w:lastColumn="0" w:noHBand="0" w:noVBand="1"/>
      </w:tblPr>
      <w:tblGrid>
        <w:gridCol w:w="3004"/>
        <w:gridCol w:w="3004"/>
        <w:gridCol w:w="3008"/>
      </w:tblGrid>
      <w:tr w:rsidR="00087760" w:rsidRPr="004D1E2F" w14:paraId="064410F4" w14:textId="77777777" w:rsidTr="00CA2DCF">
        <w:tc>
          <w:tcPr>
            <w:tcW w:w="3080" w:type="dxa"/>
          </w:tcPr>
          <w:p w14:paraId="18946083" w14:textId="77777777" w:rsidR="00087760" w:rsidRPr="009818F6" w:rsidRDefault="00087760" w:rsidP="0080200A">
            <w:pPr>
              <w:rPr>
                <w:b/>
              </w:rPr>
            </w:pPr>
            <w:r w:rsidRPr="009818F6">
              <w:rPr>
                <w:b/>
              </w:rPr>
              <w:t>Name:</w:t>
            </w:r>
          </w:p>
        </w:tc>
        <w:tc>
          <w:tcPr>
            <w:tcW w:w="3081" w:type="dxa"/>
          </w:tcPr>
          <w:p w14:paraId="0F474A80" w14:textId="77777777" w:rsidR="00087760" w:rsidRPr="009818F6" w:rsidRDefault="00087760" w:rsidP="0080200A">
            <w:pPr>
              <w:rPr>
                <w:b/>
              </w:rPr>
            </w:pPr>
            <w:r w:rsidRPr="009818F6">
              <w:rPr>
                <w:b/>
              </w:rPr>
              <w:t>Age:</w:t>
            </w:r>
          </w:p>
        </w:tc>
        <w:tc>
          <w:tcPr>
            <w:tcW w:w="3081" w:type="dxa"/>
          </w:tcPr>
          <w:p w14:paraId="3D01B9DC" w14:textId="77777777" w:rsidR="00087760" w:rsidRPr="009818F6" w:rsidRDefault="00087760" w:rsidP="0080200A">
            <w:pPr>
              <w:rPr>
                <w:b/>
              </w:rPr>
            </w:pPr>
            <w:r w:rsidRPr="009818F6">
              <w:rPr>
                <w:b/>
              </w:rPr>
              <w:t>Gender:</w:t>
            </w:r>
          </w:p>
        </w:tc>
      </w:tr>
      <w:tr w:rsidR="00087760" w:rsidRPr="004D1E2F" w14:paraId="23EB92F4" w14:textId="77777777" w:rsidTr="00CA2DCF">
        <w:tc>
          <w:tcPr>
            <w:tcW w:w="3080" w:type="dxa"/>
          </w:tcPr>
          <w:p w14:paraId="7C4B26EC" w14:textId="77777777" w:rsidR="00087760" w:rsidRPr="004D1E2F" w:rsidRDefault="00087760" w:rsidP="0080200A">
            <w:r w:rsidRPr="004D1E2F">
              <w:t>Bobby</w:t>
            </w:r>
          </w:p>
        </w:tc>
        <w:tc>
          <w:tcPr>
            <w:tcW w:w="3081" w:type="dxa"/>
          </w:tcPr>
          <w:p w14:paraId="6A21141B" w14:textId="77777777" w:rsidR="00087760" w:rsidRPr="004D1E2F" w:rsidRDefault="00A77DF6" w:rsidP="0080200A">
            <w:r>
              <w:t xml:space="preserve">6 years 6 </w:t>
            </w:r>
            <w:r w:rsidR="00A01EBC">
              <w:t>m</w:t>
            </w:r>
            <w:r>
              <w:t>onths</w:t>
            </w:r>
          </w:p>
        </w:tc>
        <w:tc>
          <w:tcPr>
            <w:tcW w:w="3081" w:type="dxa"/>
          </w:tcPr>
          <w:p w14:paraId="120D5110" w14:textId="77777777" w:rsidR="00087760" w:rsidRPr="004D1E2F" w:rsidRDefault="00087760" w:rsidP="0080200A">
            <w:r w:rsidRPr="004D1E2F">
              <w:t>Male</w:t>
            </w:r>
          </w:p>
        </w:tc>
      </w:tr>
      <w:tr w:rsidR="00087760" w:rsidRPr="004D1E2F" w14:paraId="7512E478" w14:textId="77777777" w:rsidTr="00CA2DCF">
        <w:tc>
          <w:tcPr>
            <w:tcW w:w="3080" w:type="dxa"/>
          </w:tcPr>
          <w:p w14:paraId="1F7160B3" w14:textId="77777777" w:rsidR="00087760" w:rsidRPr="004D1E2F" w:rsidRDefault="00087760" w:rsidP="0080200A">
            <w:r w:rsidRPr="004D1E2F">
              <w:t>Leanne</w:t>
            </w:r>
          </w:p>
        </w:tc>
        <w:tc>
          <w:tcPr>
            <w:tcW w:w="3081" w:type="dxa"/>
          </w:tcPr>
          <w:p w14:paraId="5B97867F" w14:textId="77777777" w:rsidR="00087760" w:rsidRPr="004D1E2F" w:rsidRDefault="00A77DF6" w:rsidP="0080200A">
            <w:r>
              <w:t xml:space="preserve">6 </w:t>
            </w:r>
            <w:r w:rsidR="00A01EBC">
              <w:t>y</w:t>
            </w:r>
            <w:r>
              <w:t xml:space="preserve">ears 11 </w:t>
            </w:r>
            <w:r w:rsidR="00A01EBC">
              <w:t>m</w:t>
            </w:r>
            <w:r>
              <w:t>onths</w:t>
            </w:r>
          </w:p>
        </w:tc>
        <w:tc>
          <w:tcPr>
            <w:tcW w:w="3081" w:type="dxa"/>
          </w:tcPr>
          <w:p w14:paraId="5F0F9D50" w14:textId="77777777" w:rsidR="00087760" w:rsidRPr="004D1E2F" w:rsidRDefault="00087760" w:rsidP="0080200A">
            <w:r w:rsidRPr="004D1E2F">
              <w:t>Female</w:t>
            </w:r>
          </w:p>
        </w:tc>
      </w:tr>
      <w:tr w:rsidR="00087760" w:rsidRPr="004D1E2F" w14:paraId="67CFA68E" w14:textId="77777777" w:rsidTr="00CA2DCF">
        <w:tc>
          <w:tcPr>
            <w:tcW w:w="3080" w:type="dxa"/>
          </w:tcPr>
          <w:p w14:paraId="70D3CAB3" w14:textId="77777777" w:rsidR="00087760" w:rsidRPr="004D1E2F" w:rsidRDefault="00087760" w:rsidP="0080200A">
            <w:r w:rsidRPr="004D1E2F">
              <w:t>Katie</w:t>
            </w:r>
          </w:p>
        </w:tc>
        <w:tc>
          <w:tcPr>
            <w:tcW w:w="3081" w:type="dxa"/>
          </w:tcPr>
          <w:p w14:paraId="08141FA7" w14:textId="77777777" w:rsidR="00087760" w:rsidRPr="004D1E2F" w:rsidRDefault="0069566D" w:rsidP="0080200A">
            <w:r>
              <w:t xml:space="preserve">6 </w:t>
            </w:r>
            <w:r w:rsidR="00A01EBC">
              <w:t>y</w:t>
            </w:r>
            <w:r>
              <w:t xml:space="preserve">ears 3 </w:t>
            </w:r>
            <w:r w:rsidR="00A01EBC">
              <w:t>m</w:t>
            </w:r>
            <w:r>
              <w:t>onths</w:t>
            </w:r>
          </w:p>
        </w:tc>
        <w:tc>
          <w:tcPr>
            <w:tcW w:w="3081" w:type="dxa"/>
          </w:tcPr>
          <w:p w14:paraId="070F0F6E" w14:textId="77777777" w:rsidR="00087760" w:rsidRPr="004D1E2F" w:rsidRDefault="00087760" w:rsidP="0080200A">
            <w:r w:rsidRPr="004D1E2F">
              <w:t>Female</w:t>
            </w:r>
          </w:p>
        </w:tc>
      </w:tr>
      <w:tr w:rsidR="00087760" w:rsidRPr="004D1E2F" w14:paraId="5DC1416E" w14:textId="77777777" w:rsidTr="00CA2DCF">
        <w:tc>
          <w:tcPr>
            <w:tcW w:w="3080" w:type="dxa"/>
          </w:tcPr>
          <w:p w14:paraId="24358D40" w14:textId="77777777" w:rsidR="00087760" w:rsidRPr="004D1E2F" w:rsidRDefault="00087760" w:rsidP="0080200A">
            <w:r w:rsidRPr="004D1E2F">
              <w:t>Isabelle</w:t>
            </w:r>
          </w:p>
        </w:tc>
        <w:tc>
          <w:tcPr>
            <w:tcW w:w="3081" w:type="dxa"/>
          </w:tcPr>
          <w:p w14:paraId="357886CC" w14:textId="77777777" w:rsidR="00087760" w:rsidRPr="004D1E2F" w:rsidRDefault="00A77DF6" w:rsidP="0080200A">
            <w:r>
              <w:t xml:space="preserve">6 </w:t>
            </w:r>
            <w:r w:rsidR="00A01EBC">
              <w:t>y</w:t>
            </w:r>
            <w:r>
              <w:t xml:space="preserve">ears 6 </w:t>
            </w:r>
            <w:r w:rsidR="00A01EBC">
              <w:t>m</w:t>
            </w:r>
            <w:r>
              <w:t>onths</w:t>
            </w:r>
          </w:p>
        </w:tc>
        <w:tc>
          <w:tcPr>
            <w:tcW w:w="3081" w:type="dxa"/>
          </w:tcPr>
          <w:p w14:paraId="6BD822F0" w14:textId="77777777" w:rsidR="00087760" w:rsidRPr="004D1E2F" w:rsidRDefault="00087760" w:rsidP="0080200A">
            <w:r w:rsidRPr="004D1E2F">
              <w:t>Female</w:t>
            </w:r>
          </w:p>
        </w:tc>
      </w:tr>
      <w:tr w:rsidR="00087760" w:rsidRPr="004D1E2F" w14:paraId="342C6C26" w14:textId="77777777" w:rsidTr="00CA2DCF">
        <w:tc>
          <w:tcPr>
            <w:tcW w:w="3080" w:type="dxa"/>
          </w:tcPr>
          <w:p w14:paraId="59F7F6B2" w14:textId="77777777" w:rsidR="00087760" w:rsidRPr="004D1E2F" w:rsidRDefault="00087760" w:rsidP="0080200A">
            <w:r w:rsidRPr="004D1E2F">
              <w:t>Sean</w:t>
            </w:r>
          </w:p>
        </w:tc>
        <w:tc>
          <w:tcPr>
            <w:tcW w:w="3081" w:type="dxa"/>
          </w:tcPr>
          <w:p w14:paraId="18BFED6C" w14:textId="77777777" w:rsidR="00087760" w:rsidRPr="004D1E2F" w:rsidRDefault="0069566D" w:rsidP="0080200A">
            <w:r>
              <w:t xml:space="preserve">6 years 2 </w:t>
            </w:r>
            <w:r w:rsidR="00A01EBC">
              <w:t>m</w:t>
            </w:r>
            <w:r>
              <w:t>onths</w:t>
            </w:r>
          </w:p>
        </w:tc>
        <w:tc>
          <w:tcPr>
            <w:tcW w:w="3081" w:type="dxa"/>
          </w:tcPr>
          <w:p w14:paraId="16040B26" w14:textId="77777777" w:rsidR="00087760" w:rsidRPr="004D1E2F" w:rsidRDefault="00087760" w:rsidP="0080200A">
            <w:r w:rsidRPr="004D1E2F">
              <w:t>Male</w:t>
            </w:r>
          </w:p>
        </w:tc>
      </w:tr>
      <w:tr w:rsidR="00087760" w:rsidRPr="004D1E2F" w14:paraId="39E37B39" w14:textId="77777777" w:rsidTr="00CA2DCF">
        <w:tc>
          <w:tcPr>
            <w:tcW w:w="3080" w:type="dxa"/>
          </w:tcPr>
          <w:p w14:paraId="273DC240" w14:textId="77777777" w:rsidR="00087760" w:rsidRPr="004D1E2F" w:rsidRDefault="00087760" w:rsidP="0080200A">
            <w:r w:rsidRPr="004D1E2F">
              <w:t>Jack</w:t>
            </w:r>
          </w:p>
        </w:tc>
        <w:tc>
          <w:tcPr>
            <w:tcW w:w="3081" w:type="dxa"/>
          </w:tcPr>
          <w:p w14:paraId="0751DFEE" w14:textId="77777777" w:rsidR="00087760" w:rsidRPr="004D1E2F" w:rsidRDefault="00A77DF6" w:rsidP="0080200A">
            <w:r>
              <w:t xml:space="preserve">6 </w:t>
            </w:r>
            <w:r w:rsidR="00A01EBC">
              <w:t>y</w:t>
            </w:r>
            <w:r>
              <w:t xml:space="preserve">ears 11 </w:t>
            </w:r>
            <w:r w:rsidR="00A01EBC">
              <w:t>m</w:t>
            </w:r>
            <w:r>
              <w:t>onths</w:t>
            </w:r>
          </w:p>
        </w:tc>
        <w:tc>
          <w:tcPr>
            <w:tcW w:w="3081" w:type="dxa"/>
          </w:tcPr>
          <w:p w14:paraId="6B08564B" w14:textId="77777777" w:rsidR="00087760" w:rsidRPr="004D1E2F" w:rsidRDefault="00087760" w:rsidP="0080200A">
            <w:r w:rsidRPr="004D1E2F">
              <w:t>Male</w:t>
            </w:r>
          </w:p>
        </w:tc>
      </w:tr>
    </w:tbl>
    <w:p w14:paraId="66FB1CD6" w14:textId="77777777" w:rsidR="00425DF4" w:rsidRDefault="00425DF4" w:rsidP="0080200A"/>
    <w:p w14:paraId="4A8E237F" w14:textId="77777777" w:rsidR="00D3625F" w:rsidRDefault="00D3625F" w:rsidP="0080200A">
      <w:pPr>
        <w:rPr>
          <w:noProof/>
          <w:lang w:val="en-AU" w:eastAsia="en-AU"/>
        </w:rPr>
      </w:pPr>
      <w:r w:rsidRPr="004D1E2F">
        <w:t>Throughout the presentation of findings</w:t>
      </w:r>
      <w:r w:rsidR="00804168">
        <w:t>,</w:t>
      </w:r>
      <w:r w:rsidRPr="004D1E2F">
        <w:t xml:space="preserve"> there will be </w:t>
      </w:r>
      <w:r w:rsidR="003B7FB6">
        <w:t>frequent</w:t>
      </w:r>
      <w:r w:rsidRPr="004D1E2F">
        <w:t xml:space="preserve"> reference </w:t>
      </w:r>
      <w:r w:rsidR="00505029">
        <w:t>to Tom and Polly,</w:t>
      </w:r>
      <w:r w:rsidR="00D80C90">
        <w:t xml:space="preserve"> the puppets who were used during the research activities.</w:t>
      </w:r>
      <w:r w:rsidR="00D80C90" w:rsidRPr="004D1E2F">
        <w:rPr>
          <w:noProof/>
          <w:lang w:val="en-AU" w:eastAsia="en-AU"/>
        </w:rPr>
        <w:t xml:space="preserve"> </w:t>
      </w:r>
    </w:p>
    <w:p w14:paraId="49F48C3D" w14:textId="77777777" w:rsidR="00934942" w:rsidRDefault="00337ED4" w:rsidP="00934942">
      <w:r>
        <w:rPr>
          <w:b/>
        </w:rPr>
        <w:t>Overarching</w:t>
      </w:r>
      <w:r w:rsidR="00934942" w:rsidRPr="003F7E02">
        <w:rPr>
          <w:b/>
        </w:rPr>
        <w:t xml:space="preserve"> research </w:t>
      </w:r>
      <w:r w:rsidR="00896BCE">
        <w:rPr>
          <w:b/>
        </w:rPr>
        <w:t>q</w:t>
      </w:r>
      <w:r w:rsidR="00934942" w:rsidRPr="003F7E02">
        <w:rPr>
          <w:b/>
        </w:rPr>
        <w:t>uestion</w:t>
      </w:r>
      <w:r w:rsidR="00934942" w:rsidRPr="004D1E2F">
        <w:t xml:space="preserve">: How do children describe their experience of the transition from </w:t>
      </w:r>
      <w:r w:rsidR="00934942">
        <w:t>Maternelle</w:t>
      </w:r>
      <w:r w:rsidR="00934942" w:rsidRPr="004D1E2F">
        <w:t xml:space="preserve"> to Year 1?</w:t>
      </w:r>
    </w:p>
    <w:p w14:paraId="45B4D67A" w14:textId="77777777" w:rsidR="00E876CB" w:rsidRPr="00265F9C" w:rsidRDefault="00337ED4" w:rsidP="00934942">
      <w:r w:rsidRPr="00265F9C">
        <w:t>Research</w:t>
      </w:r>
      <w:r w:rsidR="00E876CB" w:rsidRPr="00265F9C">
        <w:t xml:space="preserve"> questions</w:t>
      </w:r>
    </w:p>
    <w:p w14:paraId="4594E9C0" w14:textId="77777777" w:rsidR="00934942" w:rsidRDefault="00934942" w:rsidP="00E876CB">
      <w:pPr>
        <w:pStyle w:val="ListParagraph"/>
        <w:numPr>
          <w:ilvl w:val="0"/>
          <w:numId w:val="40"/>
        </w:numPr>
        <w:jc w:val="both"/>
      </w:pPr>
      <w:r w:rsidRPr="004D1E2F">
        <w:t xml:space="preserve">What are children’s perceptions of </w:t>
      </w:r>
      <w:r>
        <w:t>Maternelle</w:t>
      </w:r>
      <w:r w:rsidRPr="004D1E2F">
        <w:t xml:space="preserve"> and Year 1</w:t>
      </w:r>
      <w:r w:rsidR="00505029">
        <w:t>,</w:t>
      </w:r>
      <w:r w:rsidRPr="004D1E2F">
        <w:t xml:space="preserve"> and what aspects of each</w:t>
      </w:r>
      <w:r w:rsidR="0030297D">
        <w:t xml:space="preserve"> stage</w:t>
      </w:r>
      <w:r w:rsidRPr="004D1E2F">
        <w:t xml:space="preserve"> are </w:t>
      </w:r>
      <w:r>
        <w:t xml:space="preserve">reported to be </w:t>
      </w:r>
      <w:r w:rsidRPr="004D1E2F">
        <w:t>most or least enjoyable?</w:t>
      </w:r>
    </w:p>
    <w:p w14:paraId="7CD84602" w14:textId="77777777" w:rsidR="00934942" w:rsidRDefault="00934942" w:rsidP="00E876CB">
      <w:pPr>
        <w:pStyle w:val="ListParagraph"/>
        <w:numPr>
          <w:ilvl w:val="0"/>
          <w:numId w:val="40"/>
        </w:numPr>
        <w:jc w:val="both"/>
      </w:pPr>
      <w:r w:rsidRPr="004D1E2F">
        <w:t xml:space="preserve">What are </w:t>
      </w:r>
      <w:r w:rsidR="00C519AA" w:rsidRPr="004D1E2F">
        <w:t>parents</w:t>
      </w:r>
      <w:r w:rsidRPr="004D1E2F">
        <w:t xml:space="preserve"> </w:t>
      </w:r>
      <w:r>
        <w:t>and</w:t>
      </w:r>
      <w:r w:rsidRPr="004D1E2F">
        <w:t xml:space="preserve"> teachers’ perceptions of the children’s </w:t>
      </w:r>
      <w:r>
        <w:t>Maternelle</w:t>
      </w:r>
      <w:r w:rsidRPr="004D1E2F">
        <w:t xml:space="preserve"> and Year 1 </w:t>
      </w:r>
      <w:r>
        <w:t>e</w:t>
      </w:r>
      <w:r w:rsidRPr="004D1E2F">
        <w:t>xperiences?</w:t>
      </w:r>
    </w:p>
    <w:p w14:paraId="1002C413" w14:textId="77777777" w:rsidR="00934942" w:rsidRDefault="00934942" w:rsidP="00E876CB">
      <w:pPr>
        <w:pStyle w:val="ListParagraph"/>
        <w:numPr>
          <w:ilvl w:val="0"/>
          <w:numId w:val="40"/>
        </w:numPr>
        <w:jc w:val="both"/>
      </w:pPr>
      <w:r>
        <w:t>What changes do children associate with the transition from Maternelle to Year 1</w:t>
      </w:r>
      <w:r w:rsidR="00505029">
        <w:t>,</w:t>
      </w:r>
      <w:r>
        <w:t xml:space="preserve"> and what do they think and feel about these changes?</w:t>
      </w:r>
    </w:p>
    <w:p w14:paraId="5528BE6E" w14:textId="77777777" w:rsidR="00934942" w:rsidRDefault="00934942" w:rsidP="00E876CB">
      <w:pPr>
        <w:pStyle w:val="ListParagraph"/>
        <w:numPr>
          <w:ilvl w:val="0"/>
          <w:numId w:val="40"/>
        </w:numPr>
        <w:jc w:val="both"/>
      </w:pPr>
      <w:r>
        <w:t>What changes do parents</w:t>
      </w:r>
      <w:r w:rsidR="002D5F1A">
        <w:t xml:space="preserve"> and</w:t>
      </w:r>
      <w:r>
        <w:t xml:space="preserve"> teachers associate with the transition from Maternelle to Year 1</w:t>
      </w:r>
      <w:r w:rsidR="00505029">
        <w:t>,</w:t>
      </w:r>
      <w:r>
        <w:t xml:space="preserve"> and in what ways do they think these changes impact upon the children’s experience of the transition?</w:t>
      </w:r>
    </w:p>
    <w:p w14:paraId="171E5E47" w14:textId="77777777" w:rsidR="008D43B3" w:rsidRDefault="00D35F9F" w:rsidP="008D43B3">
      <w:pPr>
        <w:jc w:val="both"/>
      </w:pPr>
      <w:r>
        <w:t>Throughout</w:t>
      </w:r>
      <w:r w:rsidR="00B54DAF">
        <w:t xml:space="preserve"> this </w:t>
      </w:r>
      <w:r w:rsidR="008D43B3">
        <w:t>chapter</w:t>
      </w:r>
      <w:r w:rsidR="00B54DAF">
        <w:t xml:space="preserve"> I will be continuously referring to different research activities</w:t>
      </w:r>
      <w:r w:rsidR="006E4293">
        <w:t xml:space="preserve">. Please </w:t>
      </w:r>
      <w:r w:rsidR="003A265C">
        <w:t xml:space="preserve">refer back to </w:t>
      </w:r>
      <w:r w:rsidR="00A07B4E">
        <w:t>T</w:t>
      </w:r>
      <w:r w:rsidR="00A022FB" w:rsidRPr="00A022FB">
        <w:t>able</w:t>
      </w:r>
      <w:r w:rsidR="003A265C" w:rsidRPr="00A022FB">
        <w:t xml:space="preserve"> </w:t>
      </w:r>
      <w:r w:rsidR="00D8333E">
        <w:t>2.2</w:t>
      </w:r>
      <w:r w:rsidR="003A265C">
        <w:rPr>
          <w:color w:val="FF0000"/>
        </w:rPr>
        <w:t xml:space="preserve"> </w:t>
      </w:r>
      <w:r w:rsidR="003A265C">
        <w:t xml:space="preserve">in </w:t>
      </w:r>
      <w:r w:rsidR="00A022FB">
        <w:t xml:space="preserve">the </w:t>
      </w:r>
      <w:r w:rsidR="006E4293">
        <w:t>m</w:t>
      </w:r>
      <w:r w:rsidR="003A265C">
        <w:t>ethodology section for an overview of each activity.</w:t>
      </w:r>
    </w:p>
    <w:p w14:paraId="031374E1" w14:textId="77777777" w:rsidR="00D3625F" w:rsidRPr="00265F9C" w:rsidRDefault="0056393C" w:rsidP="008D43B3">
      <w:pPr>
        <w:jc w:val="both"/>
      </w:pPr>
      <w:r>
        <w:lastRenderedPageBreak/>
        <w:t>I will now present the findings in relation to the main themes that emerged throughout the project</w:t>
      </w:r>
      <w:r w:rsidR="00004562">
        <w:t xml:space="preserve">. </w:t>
      </w:r>
      <w:r w:rsidR="00E876CB" w:rsidRPr="00265F9C">
        <w:t xml:space="preserve">These themes will be presented in </w:t>
      </w:r>
      <w:r w:rsidR="008D43B3" w:rsidRPr="00265F9C">
        <w:t>connection</w:t>
      </w:r>
      <w:r w:rsidR="00E876CB" w:rsidRPr="00265F9C">
        <w:t xml:space="preserve"> to the main factors </w:t>
      </w:r>
      <w:r w:rsidR="002346FC" w:rsidRPr="00265F9C">
        <w:t xml:space="preserve">reported </w:t>
      </w:r>
      <w:r w:rsidR="00E876CB" w:rsidRPr="00265F9C">
        <w:t>to influence children’s transition experiences, as identified in the literature review.</w:t>
      </w:r>
    </w:p>
    <w:p w14:paraId="1C77A03A" w14:textId="77777777" w:rsidR="00912EE4" w:rsidRPr="009818F6" w:rsidRDefault="00E31FDD" w:rsidP="0080200A">
      <w:pPr>
        <w:rPr>
          <w:rFonts w:asciiTheme="majorHAnsi" w:hAnsiTheme="majorHAnsi"/>
          <w:b/>
          <w:i/>
        </w:rPr>
      </w:pPr>
      <w:r w:rsidRPr="009818F6">
        <w:rPr>
          <w:rFonts w:asciiTheme="majorHAnsi" w:hAnsiTheme="majorHAnsi"/>
          <w:b/>
          <w:i/>
        </w:rPr>
        <w:t>Table 3.3</w:t>
      </w:r>
      <w:r w:rsidR="00CD2D2E" w:rsidRPr="009818F6">
        <w:rPr>
          <w:rFonts w:asciiTheme="majorHAnsi" w:hAnsiTheme="majorHAnsi"/>
          <w:b/>
          <w:i/>
        </w:rPr>
        <w:t>: main them</w:t>
      </w:r>
      <w:r w:rsidR="00B72516" w:rsidRPr="009818F6">
        <w:rPr>
          <w:rFonts w:asciiTheme="majorHAnsi" w:hAnsiTheme="majorHAnsi"/>
          <w:b/>
          <w:i/>
        </w:rPr>
        <w:t>es</w:t>
      </w:r>
      <w:r w:rsidR="00CD2D2E" w:rsidRPr="009818F6">
        <w:rPr>
          <w:rFonts w:asciiTheme="majorHAnsi" w:hAnsiTheme="majorHAnsi"/>
          <w:b/>
          <w:i/>
        </w:rPr>
        <w:t xml:space="preserve"> to emerge from study</w:t>
      </w:r>
    </w:p>
    <w:tbl>
      <w:tblPr>
        <w:tblStyle w:val="TableGrid"/>
        <w:tblW w:w="0" w:type="auto"/>
        <w:tblLook w:val="04A0" w:firstRow="1" w:lastRow="0" w:firstColumn="1" w:lastColumn="0" w:noHBand="0" w:noVBand="1"/>
      </w:tblPr>
      <w:tblGrid>
        <w:gridCol w:w="1642"/>
        <w:gridCol w:w="7374"/>
      </w:tblGrid>
      <w:tr w:rsidR="00E876CB" w14:paraId="5AD895FF" w14:textId="77777777" w:rsidTr="00E876CB">
        <w:tc>
          <w:tcPr>
            <w:tcW w:w="1642" w:type="dxa"/>
          </w:tcPr>
          <w:p w14:paraId="344A854C" w14:textId="77777777" w:rsidR="00492283" w:rsidRPr="00492283" w:rsidRDefault="00492283" w:rsidP="0080200A">
            <w:pPr>
              <w:rPr>
                <w:b/>
              </w:rPr>
            </w:pPr>
            <w:r w:rsidRPr="00492283">
              <w:rPr>
                <w:b/>
              </w:rPr>
              <w:t>Theme 1:</w:t>
            </w:r>
          </w:p>
        </w:tc>
        <w:tc>
          <w:tcPr>
            <w:tcW w:w="7374" w:type="dxa"/>
          </w:tcPr>
          <w:p w14:paraId="29E8963E" w14:textId="77777777" w:rsidR="00492283" w:rsidRPr="008D43B3" w:rsidRDefault="00E876CB" w:rsidP="008D43B3">
            <w:r w:rsidRPr="00E876CB">
              <w:rPr>
                <w:b/>
              </w:rPr>
              <w:t>Physical influences on transition experiences</w:t>
            </w:r>
            <w:r w:rsidR="008D43B3">
              <w:rPr>
                <w:b/>
              </w:rPr>
              <w:t xml:space="preserve">: </w:t>
            </w:r>
            <w:r w:rsidR="008D43B3">
              <w:t>Environment</w:t>
            </w:r>
            <w:r w:rsidR="00492283" w:rsidRPr="008D43B3">
              <w:t xml:space="preserve"> and equipment</w:t>
            </w:r>
            <w:r w:rsidR="00E22D3F" w:rsidRPr="008D43B3">
              <w:t>.</w:t>
            </w:r>
          </w:p>
        </w:tc>
      </w:tr>
      <w:tr w:rsidR="00E876CB" w14:paraId="1F1E03BC" w14:textId="77777777" w:rsidTr="00E876CB">
        <w:tc>
          <w:tcPr>
            <w:tcW w:w="1642" w:type="dxa"/>
          </w:tcPr>
          <w:p w14:paraId="41FF50CC" w14:textId="77777777" w:rsidR="00492283" w:rsidRPr="00492283" w:rsidRDefault="00492283" w:rsidP="0080200A">
            <w:pPr>
              <w:rPr>
                <w:b/>
              </w:rPr>
            </w:pPr>
            <w:r w:rsidRPr="00492283">
              <w:rPr>
                <w:b/>
              </w:rPr>
              <w:t>Theme 2:</w:t>
            </w:r>
          </w:p>
        </w:tc>
        <w:tc>
          <w:tcPr>
            <w:tcW w:w="7374" w:type="dxa"/>
          </w:tcPr>
          <w:p w14:paraId="7ACB70EE" w14:textId="77777777" w:rsidR="008D43B3" w:rsidRDefault="00E876CB" w:rsidP="00E22D3F">
            <w:r w:rsidRPr="00E876CB">
              <w:rPr>
                <w:b/>
              </w:rPr>
              <w:t xml:space="preserve">Curricula and pedagogical influences on </w:t>
            </w:r>
            <w:r w:rsidR="00FB3C30" w:rsidRPr="00265F9C">
              <w:rPr>
                <w:b/>
              </w:rPr>
              <w:t>transition experiences</w:t>
            </w:r>
            <w:r>
              <w:t xml:space="preserve">: </w:t>
            </w:r>
          </w:p>
          <w:p w14:paraId="69B85DF5" w14:textId="77777777" w:rsidR="008D43B3" w:rsidRDefault="008D43B3" w:rsidP="008D43B3">
            <w:pPr>
              <w:pStyle w:val="ListParagraph"/>
              <w:numPr>
                <w:ilvl w:val="0"/>
                <w:numId w:val="11"/>
              </w:numPr>
            </w:pPr>
            <w:r>
              <w:t>C</w:t>
            </w:r>
            <w:r w:rsidR="00492283" w:rsidRPr="008D43B3">
              <w:t>onstructions of classroom activity</w:t>
            </w:r>
          </w:p>
          <w:p w14:paraId="60F977D0" w14:textId="77777777" w:rsidR="008D43B3" w:rsidRDefault="008D43B3" w:rsidP="008D43B3">
            <w:pPr>
              <w:pStyle w:val="ListParagraph"/>
              <w:numPr>
                <w:ilvl w:val="0"/>
                <w:numId w:val="11"/>
              </w:numPr>
            </w:pPr>
            <w:r>
              <w:t xml:space="preserve">Perceptions of </w:t>
            </w:r>
            <w:r w:rsidR="00E22D3F" w:rsidRPr="008D43B3">
              <w:t xml:space="preserve">play </w:t>
            </w:r>
          </w:p>
          <w:p w14:paraId="5D765169" w14:textId="77777777" w:rsidR="00492283" w:rsidRPr="008D43B3" w:rsidRDefault="008D43B3" w:rsidP="008D43B3">
            <w:pPr>
              <w:pStyle w:val="ListParagraph"/>
              <w:numPr>
                <w:ilvl w:val="0"/>
                <w:numId w:val="11"/>
              </w:numPr>
            </w:pPr>
            <w:r>
              <w:t xml:space="preserve">Perceptions of </w:t>
            </w:r>
            <w:r w:rsidR="00E22D3F" w:rsidRPr="008D43B3">
              <w:t xml:space="preserve">work </w:t>
            </w:r>
            <w:r w:rsidR="00D00C51" w:rsidRPr="008D43B3">
              <w:t xml:space="preserve">and </w:t>
            </w:r>
            <w:r w:rsidR="00E22D3F" w:rsidRPr="008D43B3">
              <w:t>learning.</w:t>
            </w:r>
          </w:p>
        </w:tc>
      </w:tr>
      <w:tr w:rsidR="00E876CB" w14:paraId="0D9C655F" w14:textId="77777777" w:rsidTr="00E876CB">
        <w:tc>
          <w:tcPr>
            <w:tcW w:w="1642" w:type="dxa"/>
          </w:tcPr>
          <w:p w14:paraId="5D820DED" w14:textId="77777777" w:rsidR="00492283" w:rsidRPr="00492283" w:rsidRDefault="00492283" w:rsidP="0080200A">
            <w:pPr>
              <w:rPr>
                <w:b/>
              </w:rPr>
            </w:pPr>
            <w:r w:rsidRPr="00492283">
              <w:rPr>
                <w:b/>
              </w:rPr>
              <w:t>Theme 3:</w:t>
            </w:r>
          </w:p>
        </w:tc>
        <w:tc>
          <w:tcPr>
            <w:tcW w:w="7374" w:type="dxa"/>
          </w:tcPr>
          <w:p w14:paraId="615D13A3" w14:textId="77777777" w:rsidR="008D43B3" w:rsidRDefault="00E876CB" w:rsidP="00FB3C30">
            <w:r w:rsidRPr="00E876CB">
              <w:rPr>
                <w:b/>
              </w:rPr>
              <w:t>Cultural and social influences on transition experiences</w:t>
            </w:r>
          </w:p>
          <w:p w14:paraId="4AC74C8D" w14:textId="77777777" w:rsidR="008D43B3" w:rsidRDefault="008D43B3" w:rsidP="008D43B3">
            <w:pPr>
              <w:pStyle w:val="ListParagraph"/>
              <w:numPr>
                <w:ilvl w:val="0"/>
                <w:numId w:val="42"/>
              </w:numPr>
            </w:pPr>
            <w:r>
              <w:t>R</w:t>
            </w:r>
            <w:r w:rsidR="00FB3C30" w:rsidRPr="008D43B3">
              <w:t>ules</w:t>
            </w:r>
            <w:r>
              <w:t xml:space="preserve"> and teacher expectations</w:t>
            </w:r>
          </w:p>
          <w:p w14:paraId="5AD08C1F" w14:textId="77777777" w:rsidR="00492283" w:rsidRPr="008D43B3" w:rsidRDefault="008D43B3" w:rsidP="008D43B3">
            <w:pPr>
              <w:pStyle w:val="ListParagraph"/>
              <w:numPr>
                <w:ilvl w:val="0"/>
                <w:numId w:val="42"/>
              </w:numPr>
            </w:pPr>
            <w:r>
              <w:t>R</w:t>
            </w:r>
            <w:r w:rsidR="00E876CB" w:rsidRPr="008D43B3">
              <w:t>ewards</w:t>
            </w:r>
          </w:p>
        </w:tc>
      </w:tr>
    </w:tbl>
    <w:p w14:paraId="43E99466" w14:textId="77777777" w:rsidR="00AA0AE2" w:rsidRPr="00A040AA" w:rsidRDefault="00AA0AE2" w:rsidP="0080200A">
      <w:pPr>
        <w:rPr>
          <w:b/>
          <w:color w:val="FF0000"/>
        </w:rPr>
      </w:pPr>
    </w:p>
    <w:p w14:paraId="72EEF14E" w14:textId="77777777" w:rsidR="00172E84" w:rsidRPr="00426C70" w:rsidRDefault="00BC3D0F" w:rsidP="009818F6">
      <w:pPr>
        <w:pStyle w:val="Heading2"/>
        <w:rPr>
          <w:sz w:val="24"/>
          <w:szCs w:val="24"/>
        </w:rPr>
      </w:pPr>
      <w:bookmarkStart w:id="40" w:name="_Toc482524403"/>
      <w:r w:rsidRPr="0068412B">
        <w:t xml:space="preserve">Theme 1: </w:t>
      </w:r>
      <w:r w:rsidR="0068412B" w:rsidRPr="0068412B">
        <w:t>Physical influ</w:t>
      </w:r>
      <w:r w:rsidR="008D43B3">
        <w:t>ences on transition experiences</w:t>
      </w:r>
      <w:bookmarkEnd w:id="40"/>
      <w:r w:rsidR="0068412B" w:rsidRPr="0068412B">
        <w:t xml:space="preserve"> </w:t>
      </w:r>
    </w:p>
    <w:p w14:paraId="53AC3EE3" w14:textId="77777777" w:rsidR="00F43200" w:rsidRPr="00265F9C" w:rsidRDefault="008D43B3" w:rsidP="0080200A">
      <w:r w:rsidRPr="00265F9C">
        <w:t xml:space="preserve">In relation to my research questions I will begin by presenting findings connected to participants perceptions of Maternelle and Year 1 environments, highlighting </w:t>
      </w:r>
      <w:r w:rsidR="001C6070" w:rsidRPr="00265F9C">
        <w:t xml:space="preserve">the </w:t>
      </w:r>
      <w:r w:rsidRPr="00265F9C">
        <w:t>most and least enjoyable</w:t>
      </w:r>
      <w:r w:rsidR="00A10A8C" w:rsidRPr="00265F9C">
        <w:t xml:space="preserve"> experiences</w:t>
      </w:r>
      <w:r w:rsidRPr="00265F9C">
        <w:t xml:space="preserve">, and will then report identified </w:t>
      </w:r>
      <w:r w:rsidR="00A10A8C" w:rsidRPr="00265F9C">
        <w:t>transitional</w:t>
      </w:r>
      <w:r w:rsidRPr="00265F9C">
        <w:t xml:space="preserve"> changes and associated feelings. </w:t>
      </w:r>
    </w:p>
    <w:p w14:paraId="11F5668E" w14:textId="77777777" w:rsidR="00F43200" w:rsidRPr="00426C70" w:rsidRDefault="00F43200" w:rsidP="00F43200">
      <w:pPr>
        <w:pStyle w:val="Heading2"/>
        <w:rPr>
          <w:sz w:val="24"/>
          <w:szCs w:val="24"/>
        </w:rPr>
      </w:pPr>
      <w:bookmarkStart w:id="41" w:name="_Toc482524404"/>
      <w:r w:rsidRPr="00426C70">
        <w:rPr>
          <w:sz w:val="24"/>
          <w:szCs w:val="24"/>
        </w:rPr>
        <w:t>Environment and equipment</w:t>
      </w:r>
      <w:bookmarkEnd w:id="41"/>
    </w:p>
    <w:p w14:paraId="0E6C1222" w14:textId="77777777" w:rsidR="0068412B" w:rsidRPr="00265F9C" w:rsidRDefault="00CA63DB" w:rsidP="0080200A">
      <w:r w:rsidRPr="00265F9C">
        <w:t xml:space="preserve">Within the literature review the move to a new playground was found to be the most commonly reported physical change associated with early educational transitions. This was true of my study, as the children, parents and teachers all identified the new playground when asked to discuss transitional changes. </w:t>
      </w:r>
    </w:p>
    <w:p w14:paraId="63004CD6" w14:textId="77777777" w:rsidR="00183A7E" w:rsidRPr="00265F9C" w:rsidRDefault="00A10A8C" w:rsidP="0080200A">
      <w:r w:rsidRPr="00265F9C">
        <w:t>In contribution to research questions 1 and 2</w:t>
      </w:r>
      <w:r w:rsidR="00A631F3" w:rsidRPr="00265F9C">
        <w:t>,</w:t>
      </w:r>
      <w:r w:rsidRPr="00265F9C">
        <w:t xml:space="preserve"> I found that all participants </w:t>
      </w:r>
      <w:r w:rsidR="00990E8A" w:rsidRPr="00265F9C">
        <w:t>perceived Year 1 to be a bigger environment tha</w:t>
      </w:r>
      <w:r w:rsidR="001C6070" w:rsidRPr="00265F9C">
        <w:t>n</w:t>
      </w:r>
      <w:r w:rsidR="00990E8A" w:rsidRPr="00265F9C">
        <w:t xml:space="preserve"> Maternelle</w:t>
      </w:r>
      <w:r w:rsidR="00BC5928" w:rsidRPr="00265F9C">
        <w:t>, specifically, the</w:t>
      </w:r>
      <w:r w:rsidR="00990E8A" w:rsidRPr="00265F9C">
        <w:t xml:space="preserve"> Year 1 playground was </w:t>
      </w:r>
      <w:r w:rsidR="00BC5928" w:rsidRPr="00265F9C">
        <w:t xml:space="preserve">identified as being </w:t>
      </w:r>
      <w:r w:rsidR="00990E8A" w:rsidRPr="00265F9C">
        <w:t xml:space="preserve">considerably bigger than </w:t>
      </w:r>
      <w:r w:rsidRPr="00265F9C">
        <w:t xml:space="preserve">the </w:t>
      </w:r>
      <w:r w:rsidR="00990E8A" w:rsidRPr="00265F9C">
        <w:t>Maternelle</w:t>
      </w:r>
      <w:r w:rsidRPr="00265F9C">
        <w:t xml:space="preserve"> playground</w:t>
      </w:r>
      <w:r w:rsidR="00990E8A" w:rsidRPr="00265F9C">
        <w:t xml:space="preserve">. </w:t>
      </w:r>
      <w:r w:rsidR="00BC5928" w:rsidRPr="00265F9C">
        <w:t xml:space="preserve">Whilst the children also reported having a bigger </w:t>
      </w:r>
      <w:r w:rsidR="00BC5928" w:rsidRPr="00265F9C">
        <w:lastRenderedPageBreak/>
        <w:t>gym, bigger school bags and bigger dustbins in Year 1</w:t>
      </w:r>
      <w:r w:rsidR="005A7585" w:rsidRPr="00265F9C">
        <w:t>,</w:t>
      </w:r>
      <w:r w:rsidR="00BC5928" w:rsidRPr="00265F9C">
        <w:t xml:space="preserve"> their perception of increased size was more commonly associated with the playground. </w:t>
      </w:r>
      <w:r w:rsidR="00183A7E" w:rsidRPr="00265F9C">
        <w:t>When asked to describe the Year 1 playground to Tom and Polly</w:t>
      </w:r>
      <w:r w:rsidR="0056393C" w:rsidRPr="00265F9C">
        <w:t>,</w:t>
      </w:r>
      <w:r w:rsidR="00183A7E" w:rsidRPr="00265F9C">
        <w:t xml:space="preserve"> Bobby </w:t>
      </w:r>
      <w:r w:rsidR="00F46E5A" w:rsidRPr="00265F9C">
        <w:t>reported</w:t>
      </w:r>
      <w:r w:rsidR="00A022FB" w:rsidRPr="00265F9C">
        <w:t>; “</w:t>
      </w:r>
      <w:r w:rsidR="004C03CD" w:rsidRPr="00265F9C">
        <w:t>it’s really bigger</w:t>
      </w:r>
      <w:r w:rsidR="00A022FB" w:rsidRPr="00265F9C">
        <w:t>”</w:t>
      </w:r>
      <w:r w:rsidR="004C03CD" w:rsidRPr="00265F9C">
        <w:t>,</w:t>
      </w:r>
      <w:r w:rsidR="00183A7E" w:rsidRPr="00265F9C">
        <w:t xml:space="preserve"> with J</w:t>
      </w:r>
      <w:r w:rsidR="000754D9" w:rsidRPr="00265F9C">
        <w:t>a</w:t>
      </w:r>
      <w:r w:rsidR="00A022FB" w:rsidRPr="00265F9C">
        <w:t>ck correcting “</w:t>
      </w:r>
      <w:r w:rsidR="004C03CD" w:rsidRPr="00265F9C">
        <w:t>no, more bigger</w:t>
      </w:r>
      <w:r w:rsidR="00A022FB" w:rsidRPr="00265F9C">
        <w:t>”</w:t>
      </w:r>
      <w:r w:rsidR="004C03CD" w:rsidRPr="00265F9C">
        <w:t>,</w:t>
      </w:r>
      <w:r w:rsidR="00183A7E" w:rsidRPr="00265F9C">
        <w:t xml:space="preserve"> and Isabelle </w:t>
      </w:r>
      <w:r w:rsidR="00A040AA" w:rsidRPr="00265F9C">
        <w:t>concluding</w:t>
      </w:r>
      <w:r w:rsidR="00A022FB" w:rsidRPr="00265F9C">
        <w:t xml:space="preserve"> “</w:t>
      </w:r>
      <w:r w:rsidR="00183A7E" w:rsidRPr="00265F9C">
        <w:t>much bigger</w:t>
      </w:r>
      <w:r w:rsidR="00A022FB" w:rsidRPr="00265F9C">
        <w:t>”</w:t>
      </w:r>
      <w:r w:rsidR="004C03CD" w:rsidRPr="00265F9C">
        <w:t>.</w:t>
      </w:r>
      <w:r w:rsidR="00BC5928" w:rsidRPr="00265F9C">
        <w:t xml:space="preserve"> Whilst all </w:t>
      </w:r>
      <w:r w:rsidR="00D25158" w:rsidRPr="00265F9C">
        <w:t>children and some adult participants</w:t>
      </w:r>
      <w:r w:rsidR="00BC5928" w:rsidRPr="00265F9C">
        <w:t xml:space="preserve"> identified the change in playground size to be a significan</w:t>
      </w:r>
      <w:r w:rsidR="00D25158" w:rsidRPr="00265F9C">
        <w:t>t transitional change</w:t>
      </w:r>
      <w:r w:rsidR="00981414" w:rsidRPr="00265F9C">
        <w:t>,</w:t>
      </w:r>
      <w:r w:rsidR="00D25158" w:rsidRPr="00265F9C">
        <w:t xml:space="preserve"> the adults </w:t>
      </w:r>
      <w:r w:rsidR="00BC5928" w:rsidRPr="00265F9C">
        <w:t>reported contrasting feelings to the children about this change.</w:t>
      </w:r>
      <w:r w:rsidR="00DC2E08" w:rsidRPr="00265F9C">
        <w:t xml:space="preserve"> I will now present the adult</w:t>
      </w:r>
      <w:r w:rsidRPr="00265F9C">
        <w:t>s</w:t>
      </w:r>
      <w:r w:rsidR="00DC2E08" w:rsidRPr="00265F9C">
        <w:t>’</w:t>
      </w:r>
      <w:r w:rsidRPr="00265F9C">
        <w:t xml:space="preserve"> views towards this change which will contribute findings to research question 4. </w:t>
      </w:r>
    </w:p>
    <w:p w14:paraId="1D908736" w14:textId="77777777" w:rsidR="00206C74" w:rsidRPr="00265F9C" w:rsidRDefault="00C72E67" w:rsidP="0080200A">
      <w:r>
        <w:t>Sean’s mum</w:t>
      </w:r>
      <w:r w:rsidR="000C755B">
        <w:t xml:space="preserve"> and </w:t>
      </w:r>
      <w:r w:rsidR="00D25158">
        <w:t>the Maternelle teaching</w:t>
      </w:r>
      <w:r w:rsidR="00A10A8C">
        <w:t xml:space="preserve"> assistant</w:t>
      </w:r>
      <w:r w:rsidR="00D25158">
        <w:t xml:space="preserve"> </w:t>
      </w:r>
      <w:r w:rsidR="00BC5928" w:rsidRPr="00265F9C">
        <w:t>used strong</w:t>
      </w:r>
      <w:r w:rsidR="00A10A8C" w:rsidRPr="00265F9C">
        <w:t xml:space="preserve"> language such as “intimidated”,</w:t>
      </w:r>
      <w:r w:rsidR="00D25158" w:rsidRPr="00265F9C">
        <w:t xml:space="preserve"> “scared” </w:t>
      </w:r>
      <w:r w:rsidR="00BC5928" w:rsidRPr="00265F9C">
        <w:t xml:space="preserve">and “frightened” </w:t>
      </w:r>
      <w:r w:rsidR="00C519AA" w:rsidRPr="00265F9C">
        <w:t xml:space="preserve">to express how children might feel </w:t>
      </w:r>
      <w:r w:rsidR="00A10A8C" w:rsidRPr="00265F9C">
        <w:t xml:space="preserve">about transitioning to </w:t>
      </w:r>
      <w:r w:rsidR="00C519AA" w:rsidRPr="00265F9C">
        <w:t>the new playground</w:t>
      </w:r>
      <w:r w:rsidR="00206C74" w:rsidRPr="00265F9C">
        <w:t>, due to its larger size, with the Maternelle teacher expressing</w:t>
      </w:r>
      <w:r w:rsidR="00751B38" w:rsidRPr="00265F9C">
        <w:t xml:space="preserve"> </w:t>
      </w:r>
      <w:r w:rsidR="00206C74" w:rsidRPr="00265F9C">
        <w:t xml:space="preserve">similar </w:t>
      </w:r>
      <w:r w:rsidR="00751B38" w:rsidRPr="00265F9C">
        <w:t>conce</w:t>
      </w:r>
      <w:r w:rsidR="00A022FB" w:rsidRPr="00265F9C">
        <w:t>rns that the children would be “</w:t>
      </w:r>
      <w:r w:rsidR="00751B38" w:rsidRPr="00265F9C">
        <w:t>quite worried</w:t>
      </w:r>
      <w:r w:rsidR="00A022FB" w:rsidRPr="00265F9C">
        <w:t>”</w:t>
      </w:r>
      <w:r w:rsidR="00751B38" w:rsidRPr="00265F9C">
        <w:t xml:space="preserve"> about the Year 1 playground </w:t>
      </w:r>
      <w:r w:rsidR="00F46E5A" w:rsidRPr="00265F9C">
        <w:t xml:space="preserve">due to its vastness. </w:t>
      </w:r>
      <w:r w:rsidR="00206C74" w:rsidRPr="00265F9C">
        <w:t xml:space="preserve">In contrast to the perception of a vast Year 1 environment, </w:t>
      </w:r>
      <w:r w:rsidRPr="00265F9C">
        <w:t>Sean’s mum</w:t>
      </w:r>
      <w:r w:rsidR="00206C74" w:rsidRPr="00265F9C">
        <w:t xml:space="preserve"> used the word “cocoon</w:t>
      </w:r>
      <w:r w:rsidR="00A10A8C" w:rsidRPr="00265F9C">
        <w:t>”</w:t>
      </w:r>
      <w:r w:rsidR="00206C74" w:rsidRPr="00265F9C">
        <w:t xml:space="preserve"> to describe the Maternelle environment. The Maternelle teacher</w:t>
      </w:r>
      <w:r w:rsidR="00D25158" w:rsidRPr="00265F9C">
        <w:t>’</w:t>
      </w:r>
      <w:r w:rsidR="00206C74" w:rsidRPr="00265F9C">
        <w:t>s concerns about the vastness of the Year 1 playground were</w:t>
      </w:r>
      <w:r w:rsidR="007C42DA" w:rsidRPr="00265F9C">
        <w:t xml:space="preserve"> compounded by the fact that </w:t>
      </w:r>
      <w:r w:rsidR="00C519AA" w:rsidRPr="00265F9C">
        <w:t xml:space="preserve">“unfamiliar” adults would </w:t>
      </w:r>
      <w:r w:rsidR="0047312F" w:rsidRPr="00265F9C">
        <w:t>supervise</w:t>
      </w:r>
      <w:r w:rsidR="00C519AA" w:rsidRPr="00265F9C">
        <w:t xml:space="preserve"> the children</w:t>
      </w:r>
      <w:r w:rsidR="007C42DA" w:rsidRPr="00265F9C">
        <w:t xml:space="preserve">. She </w:t>
      </w:r>
      <w:r w:rsidR="00A10A8C" w:rsidRPr="00265F9C">
        <w:t>perceived this to be a significant change, explaining</w:t>
      </w:r>
      <w:r w:rsidR="007C42DA" w:rsidRPr="00265F9C">
        <w:t xml:space="preserve"> </w:t>
      </w:r>
      <w:r w:rsidR="00A040AA" w:rsidRPr="00265F9C">
        <w:t xml:space="preserve">that, unlike in Maternelle, the </w:t>
      </w:r>
      <w:r w:rsidR="007C42DA" w:rsidRPr="00265F9C">
        <w:t>children would not always know the teacher on duty in the playground</w:t>
      </w:r>
      <w:r w:rsidR="00211E6D" w:rsidRPr="00265F9C">
        <w:t xml:space="preserve">. The teacher could also be </w:t>
      </w:r>
      <w:r w:rsidR="007C42DA" w:rsidRPr="00265F9C">
        <w:t xml:space="preserve">from a different language section </w:t>
      </w:r>
      <w:r w:rsidR="00211E6D" w:rsidRPr="00265F9C">
        <w:t xml:space="preserve">and </w:t>
      </w:r>
      <w:r w:rsidR="007C42DA" w:rsidRPr="00265F9C">
        <w:t xml:space="preserve">may not speak </w:t>
      </w:r>
      <w:r w:rsidR="00A040AA" w:rsidRPr="00265F9C">
        <w:t xml:space="preserve">English. </w:t>
      </w:r>
      <w:r w:rsidR="006E4BE6" w:rsidRPr="00265F9C">
        <w:t xml:space="preserve">The Maternelle teaching assistant shared </w:t>
      </w:r>
      <w:r w:rsidR="00A022FB" w:rsidRPr="00265F9C">
        <w:t>these concerns and stated that “</w:t>
      </w:r>
      <w:r w:rsidR="006E4BE6" w:rsidRPr="00265F9C">
        <w:t>here</w:t>
      </w:r>
      <w:r w:rsidR="00211E6D" w:rsidRPr="00265F9C">
        <w:t xml:space="preserve">, in the </w:t>
      </w:r>
      <w:r w:rsidR="006E4BE6" w:rsidRPr="00265F9C">
        <w:t>Maternelle playground</w:t>
      </w:r>
      <w:r w:rsidR="0009707B" w:rsidRPr="00265F9C">
        <w:t>,</w:t>
      </w:r>
      <w:r w:rsidR="006E4BE6" w:rsidRPr="00265F9C">
        <w:t xml:space="preserve"> they can see </w:t>
      </w:r>
      <w:r w:rsidR="00211E6D" w:rsidRPr="00265F9C">
        <w:t>us, their</w:t>
      </w:r>
      <w:r w:rsidR="006E4BE6" w:rsidRPr="00265F9C">
        <w:t xml:space="preserve"> teachers</w:t>
      </w:r>
      <w:r w:rsidR="00211E6D" w:rsidRPr="00265F9C">
        <w:t>,</w:t>
      </w:r>
      <w:r w:rsidR="006E4BE6" w:rsidRPr="00265F9C">
        <w:t xml:space="preserve"> wherever t</w:t>
      </w:r>
      <w:r w:rsidR="000754D9" w:rsidRPr="00265F9C">
        <w:t>h</w:t>
      </w:r>
      <w:r w:rsidR="00A022FB" w:rsidRPr="00265F9C">
        <w:t>ey are, they can always see us”.</w:t>
      </w:r>
      <w:r w:rsidR="00D25158" w:rsidRPr="00265F9C">
        <w:t xml:space="preserve"> She concluded that the children would feel “less secure” within the “more open space”. </w:t>
      </w:r>
    </w:p>
    <w:p w14:paraId="4C9FD172" w14:textId="77777777" w:rsidR="006012B1" w:rsidRDefault="00206C74" w:rsidP="0080200A">
      <w:pPr>
        <w:rPr>
          <w:b/>
        </w:rPr>
      </w:pPr>
      <w:r w:rsidRPr="00265F9C">
        <w:t>In conn</w:t>
      </w:r>
      <w:r w:rsidR="00A10A8C" w:rsidRPr="00265F9C">
        <w:t>ection to research question</w:t>
      </w:r>
      <w:r w:rsidRPr="00265F9C">
        <w:t xml:space="preserve"> 2</w:t>
      </w:r>
      <w:r w:rsidR="00A631F3" w:rsidRPr="00265F9C">
        <w:t>,</w:t>
      </w:r>
      <w:r w:rsidRPr="00265F9C">
        <w:t xml:space="preserve"> </w:t>
      </w:r>
      <w:r w:rsidR="00A10A8C" w:rsidRPr="00265F9C">
        <w:t>the</w:t>
      </w:r>
      <w:r w:rsidRPr="00265F9C">
        <w:t xml:space="preserve"> findings suggest that </w:t>
      </w:r>
      <w:r w:rsidR="008619BB" w:rsidRPr="00265F9C">
        <w:t>one parent</w:t>
      </w:r>
      <w:r w:rsidRPr="00265F9C">
        <w:t xml:space="preserve"> and </w:t>
      </w:r>
      <w:r w:rsidR="008619BB" w:rsidRPr="00265F9C">
        <w:t>the Maternelle teacher and teaching assistant p</w:t>
      </w:r>
      <w:r w:rsidRPr="00265F9C">
        <w:t>erceived the Year 1 playground to be a ‘least enjoyable’ experience. Interestingly,</w:t>
      </w:r>
      <w:r w:rsidR="008619BB" w:rsidRPr="00265F9C">
        <w:t xml:space="preserve"> however, </w:t>
      </w:r>
      <w:r w:rsidRPr="00265F9C">
        <w:t xml:space="preserve">the Year 1 playground featured commonly </w:t>
      </w:r>
      <w:r w:rsidR="00A10A8C" w:rsidRPr="00265F9C">
        <w:t>when the children describe</w:t>
      </w:r>
      <w:r w:rsidR="00DC2E08" w:rsidRPr="00265F9C">
        <w:t>d</w:t>
      </w:r>
      <w:r w:rsidR="00A10A8C" w:rsidRPr="00265F9C">
        <w:t xml:space="preserve"> their </w:t>
      </w:r>
      <w:r w:rsidRPr="00265F9C">
        <w:t xml:space="preserve">most enjoyable Year 1 experiences. </w:t>
      </w:r>
      <w:r w:rsidR="00FE3E29" w:rsidRPr="00265F9C">
        <w:t xml:space="preserve"> </w:t>
      </w:r>
      <w:r w:rsidR="00C16488">
        <w:t xml:space="preserve">Isabelle’s excitement towards the Year 1 playground was apparent </w:t>
      </w:r>
      <w:r w:rsidR="00211E6D">
        <w:t xml:space="preserve">during a photograph interview, </w:t>
      </w:r>
      <w:r w:rsidR="00C16488">
        <w:t xml:space="preserve">as she eagerly selected the following </w:t>
      </w:r>
      <w:r w:rsidR="00E31FDD">
        <w:t>photograph (</w:t>
      </w:r>
      <w:r w:rsidR="00636DBB">
        <w:t>F</w:t>
      </w:r>
      <w:r w:rsidR="00E31FDD">
        <w:t>igure 3.4</w:t>
      </w:r>
      <w:r w:rsidR="00A022FB">
        <w:t xml:space="preserve">) </w:t>
      </w:r>
      <w:r w:rsidR="00FE3E29">
        <w:t xml:space="preserve">to </w:t>
      </w:r>
      <w:r w:rsidR="00C519AA">
        <w:t>discuss</w:t>
      </w:r>
      <w:r w:rsidR="00FE3E29">
        <w:t>.</w:t>
      </w:r>
    </w:p>
    <w:p w14:paraId="2A32F069" w14:textId="77777777" w:rsidR="00FE3E29" w:rsidRPr="006012B1" w:rsidRDefault="00A022FB" w:rsidP="0080200A">
      <w:pPr>
        <w:rPr>
          <w:b/>
        </w:rPr>
      </w:pPr>
      <w:r w:rsidRPr="009818F6">
        <w:rPr>
          <w:rFonts w:asciiTheme="majorHAnsi" w:hAnsiTheme="majorHAnsi"/>
          <w:b/>
          <w:i/>
        </w:rPr>
        <w:lastRenderedPageBreak/>
        <w:t>Figure</w:t>
      </w:r>
      <w:r w:rsidR="00E31FDD" w:rsidRPr="009818F6">
        <w:rPr>
          <w:rFonts w:asciiTheme="majorHAnsi" w:hAnsiTheme="majorHAnsi"/>
          <w:b/>
          <w:i/>
        </w:rPr>
        <w:t xml:space="preserve"> 3.4</w:t>
      </w:r>
      <w:r w:rsidR="004C03CD" w:rsidRPr="009818F6">
        <w:rPr>
          <w:rFonts w:asciiTheme="majorHAnsi" w:hAnsiTheme="majorHAnsi"/>
          <w:b/>
          <w:i/>
        </w:rPr>
        <w:t xml:space="preserve">: </w:t>
      </w:r>
      <w:r w:rsidR="00212F6E" w:rsidRPr="009818F6">
        <w:rPr>
          <w:rFonts w:asciiTheme="majorHAnsi" w:hAnsiTheme="majorHAnsi"/>
          <w:b/>
          <w:i/>
        </w:rPr>
        <w:t>Year 1 playground</w:t>
      </w:r>
      <w:r w:rsidR="00CD2D2E" w:rsidRPr="009818F6">
        <w:rPr>
          <w:rFonts w:asciiTheme="majorHAnsi" w:hAnsiTheme="majorHAnsi"/>
          <w:b/>
          <w:i/>
        </w:rPr>
        <w:t xml:space="preserve"> (Isabelle)</w:t>
      </w:r>
    </w:p>
    <w:p w14:paraId="7F3DB87E" w14:textId="77777777" w:rsidR="00C16488" w:rsidRDefault="00A35AFB" w:rsidP="0080200A">
      <w:r>
        <w:rPr>
          <w:noProof/>
          <w:lang w:val="en-AU" w:eastAsia="en-AU"/>
        </w:rPr>
        <w:drawing>
          <wp:inline distT="0" distB="0" distL="0" distR="0" wp14:anchorId="4EAC316C" wp14:editId="3EF0ED27">
            <wp:extent cx="3886200" cy="27730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8300" cy="2781679"/>
                    </a:xfrm>
                    <a:prstGeom prst="rect">
                      <a:avLst/>
                    </a:prstGeom>
                    <a:noFill/>
                    <a:ln>
                      <a:noFill/>
                    </a:ln>
                  </pic:spPr>
                </pic:pic>
              </a:graphicData>
            </a:graphic>
          </wp:inline>
        </w:drawing>
      </w:r>
    </w:p>
    <w:p w14:paraId="7DDBBD7E" w14:textId="77777777" w:rsidR="00C16488" w:rsidRDefault="00A022FB" w:rsidP="0080200A">
      <w:r>
        <w:t>“</w:t>
      </w:r>
      <w:r w:rsidR="00FE3E29">
        <w:t>The</w:t>
      </w:r>
      <w:r w:rsidR="00C16488">
        <w:t xml:space="preserve"> playground</w:t>
      </w:r>
      <w:r>
        <w:t>”</w:t>
      </w:r>
      <w:r w:rsidR="004C03CD">
        <w:t xml:space="preserve">, </w:t>
      </w:r>
      <w:r w:rsidR="00C16488">
        <w:t>she explained</w:t>
      </w:r>
      <w:r w:rsidR="00A040AA">
        <w:t>.</w:t>
      </w:r>
      <w:r>
        <w:t xml:space="preserve"> “</w:t>
      </w:r>
      <w:r w:rsidR="00A040AA">
        <w:t>It’s</w:t>
      </w:r>
      <w:r w:rsidR="00C16488">
        <w:t xml:space="preserve"> got somewhere like a playground with a gat</w:t>
      </w:r>
      <w:r w:rsidR="00FC01D3">
        <w:t>e</w:t>
      </w:r>
      <w:r w:rsidR="00C16488">
        <w:t xml:space="preserve"> around it and t</w:t>
      </w:r>
      <w:r>
        <w:t>he rest is to run and play tag”</w:t>
      </w:r>
      <w:r w:rsidR="004C03CD">
        <w:t>.</w:t>
      </w:r>
      <w:r w:rsidR="00C16488">
        <w:t xml:space="preserve"> When I asked whether she liked this playground she </w:t>
      </w:r>
      <w:r w:rsidR="0066032A">
        <w:t>responded</w:t>
      </w:r>
      <w:r w:rsidR="00A040AA">
        <w:t>,</w:t>
      </w:r>
      <w:r w:rsidR="00C519AA">
        <w:t xml:space="preserve"> “Y</w:t>
      </w:r>
      <w:r>
        <w:t>es, super”</w:t>
      </w:r>
      <w:r w:rsidR="004C03CD">
        <w:t>.</w:t>
      </w:r>
      <w:r w:rsidR="00C16488">
        <w:t xml:space="preserve"> </w:t>
      </w:r>
      <w:r w:rsidR="008316AF">
        <w:t>She selected the same photograph d</w:t>
      </w:r>
      <w:r w:rsidR="00C16488">
        <w:t xml:space="preserve">uring the </w:t>
      </w:r>
      <w:r w:rsidR="00EE56F8">
        <w:t>p</w:t>
      </w:r>
      <w:r w:rsidR="000754D9">
        <w:t>hotograph</w:t>
      </w:r>
      <w:r w:rsidR="00C16488">
        <w:t xml:space="preserve"> and </w:t>
      </w:r>
      <w:r w:rsidR="00EE56F8">
        <w:t>f</w:t>
      </w:r>
      <w:r w:rsidR="00C16488">
        <w:t xml:space="preserve">eelings </w:t>
      </w:r>
      <w:r w:rsidR="00DC2E08">
        <w:t>i</w:t>
      </w:r>
      <w:r w:rsidR="00C16488">
        <w:t>nterview and chose a happy face to i</w:t>
      </w:r>
      <w:r w:rsidR="008316AF">
        <w:t xml:space="preserve">llustrate how she felt about it, explaining </w:t>
      </w:r>
      <w:r>
        <w:t>“</w:t>
      </w:r>
      <w:r w:rsidR="00C16488">
        <w:t>because I like playing in i</w:t>
      </w:r>
      <w:r>
        <w:t>t”</w:t>
      </w:r>
      <w:r w:rsidR="004C03CD">
        <w:t>.</w:t>
      </w:r>
    </w:p>
    <w:p w14:paraId="72019790" w14:textId="77777777" w:rsidR="005817F0" w:rsidRDefault="00FC01D3" w:rsidP="0080200A">
      <w:pPr>
        <w:rPr>
          <w:b/>
        </w:rPr>
      </w:pPr>
      <w:r>
        <w:t xml:space="preserve">During the </w:t>
      </w:r>
      <w:r w:rsidR="000D2848">
        <w:t>f</w:t>
      </w:r>
      <w:r>
        <w:t xml:space="preserve">inal </w:t>
      </w:r>
      <w:r w:rsidR="000D2848">
        <w:t>i</w:t>
      </w:r>
      <w:r>
        <w:t>nterview I asked the children whether they felt Tom and Polly would like the Year 1 playground</w:t>
      </w:r>
      <w:r w:rsidR="00A040AA">
        <w:t>, to which they all responded,</w:t>
      </w:r>
      <w:r w:rsidR="00A022FB">
        <w:t xml:space="preserve"> “</w:t>
      </w:r>
      <w:r w:rsidR="00C519AA">
        <w:t>Y</w:t>
      </w:r>
      <w:r w:rsidR="000D2848">
        <w:t>es”. It</w:t>
      </w:r>
      <w:r w:rsidR="00F327D5">
        <w:t xml:space="preserve"> was agreed that this was because it was so big. </w:t>
      </w:r>
      <w:r w:rsidR="00E93C67">
        <w:t xml:space="preserve">Isabelle </w:t>
      </w:r>
      <w:r w:rsidR="00AF2BFF">
        <w:t>concluded</w:t>
      </w:r>
      <w:r w:rsidR="008316AF">
        <w:t xml:space="preserve">, </w:t>
      </w:r>
      <w:r w:rsidR="008316AF" w:rsidRPr="00265F9C">
        <w:t>in relation to research question 3</w:t>
      </w:r>
      <w:r w:rsidR="00A631F3" w:rsidRPr="00265F9C">
        <w:t>,</w:t>
      </w:r>
      <w:r w:rsidR="008316AF" w:rsidRPr="00265F9C">
        <w:t xml:space="preserve"> that</w:t>
      </w:r>
      <w:r w:rsidR="00A022FB" w:rsidRPr="00265F9C">
        <w:t xml:space="preserve"> she perceived </w:t>
      </w:r>
      <w:r w:rsidR="008316AF" w:rsidRPr="00265F9C">
        <w:t>the move to the new playground</w:t>
      </w:r>
      <w:r w:rsidR="008316AF">
        <w:rPr>
          <w:color w:val="FF0000"/>
        </w:rPr>
        <w:t xml:space="preserve"> </w:t>
      </w:r>
      <w:r w:rsidR="00A022FB">
        <w:t>to be “just a little change”</w:t>
      </w:r>
      <w:r w:rsidR="000D2848">
        <w:t>,</w:t>
      </w:r>
      <w:r w:rsidR="00E93C67">
        <w:t xml:space="preserve"> and she was</w:t>
      </w:r>
      <w:r w:rsidR="00261CE6">
        <w:t xml:space="preserve"> sure Polly w</w:t>
      </w:r>
      <w:r w:rsidR="00A022FB">
        <w:t>ould find it “fun”</w:t>
      </w:r>
      <w:r w:rsidR="004C03CD">
        <w:t xml:space="preserve">. </w:t>
      </w:r>
      <w:r w:rsidR="00261CE6">
        <w:t xml:space="preserve"> Whilst Sean agreed that he particularly enjoyed Year 1 playtimes, with specific mention to playing football, he did explain</w:t>
      </w:r>
      <w:r w:rsidR="00A022FB">
        <w:t xml:space="preserve"> that he missed a place to “chat”</w:t>
      </w:r>
      <w:r w:rsidR="00261CE6">
        <w:t xml:space="preserve"> on this playground. See </w:t>
      </w:r>
      <w:r w:rsidR="00896BCE">
        <w:t>F</w:t>
      </w:r>
      <w:r w:rsidR="00A022FB">
        <w:t>igure</w:t>
      </w:r>
      <w:r w:rsidR="00261CE6">
        <w:t xml:space="preserve"> </w:t>
      </w:r>
      <w:r w:rsidR="00E31FDD">
        <w:t>3.5</w:t>
      </w:r>
      <w:r w:rsidR="00A022FB">
        <w:t xml:space="preserve"> </w:t>
      </w:r>
      <w:r w:rsidR="00261CE6">
        <w:t>below:</w:t>
      </w:r>
    </w:p>
    <w:p w14:paraId="422054D7" w14:textId="77777777" w:rsidR="00206C74" w:rsidRDefault="00206C74" w:rsidP="0080200A">
      <w:pPr>
        <w:rPr>
          <w:rFonts w:asciiTheme="majorHAnsi" w:hAnsiTheme="majorHAnsi"/>
          <w:b/>
          <w:i/>
        </w:rPr>
      </w:pPr>
    </w:p>
    <w:p w14:paraId="6D639ABD" w14:textId="77777777" w:rsidR="00206C74" w:rsidRDefault="00206C74" w:rsidP="0080200A">
      <w:pPr>
        <w:rPr>
          <w:rFonts w:asciiTheme="majorHAnsi" w:hAnsiTheme="majorHAnsi"/>
          <w:b/>
          <w:i/>
        </w:rPr>
      </w:pPr>
    </w:p>
    <w:p w14:paraId="21342E50" w14:textId="77777777" w:rsidR="00206C74" w:rsidRDefault="00206C74" w:rsidP="0080200A">
      <w:pPr>
        <w:rPr>
          <w:rFonts w:asciiTheme="majorHAnsi" w:hAnsiTheme="majorHAnsi"/>
          <w:b/>
          <w:i/>
        </w:rPr>
      </w:pPr>
    </w:p>
    <w:p w14:paraId="69E16B08" w14:textId="77777777" w:rsidR="00206C74" w:rsidRDefault="00206C74" w:rsidP="0080200A">
      <w:pPr>
        <w:rPr>
          <w:rFonts w:asciiTheme="majorHAnsi" w:hAnsiTheme="majorHAnsi"/>
          <w:b/>
          <w:i/>
        </w:rPr>
      </w:pPr>
    </w:p>
    <w:p w14:paraId="07D4060D" w14:textId="77777777" w:rsidR="00CD2D2E" w:rsidRPr="009818F6" w:rsidRDefault="00A022FB" w:rsidP="0080200A">
      <w:pPr>
        <w:rPr>
          <w:noProof/>
          <w:lang w:val="en-US"/>
        </w:rPr>
      </w:pPr>
      <w:r w:rsidRPr="009818F6">
        <w:rPr>
          <w:rFonts w:asciiTheme="majorHAnsi" w:hAnsiTheme="majorHAnsi"/>
          <w:b/>
          <w:i/>
        </w:rPr>
        <w:lastRenderedPageBreak/>
        <w:t>Figure</w:t>
      </w:r>
      <w:r w:rsidR="00E31FDD" w:rsidRPr="009818F6">
        <w:rPr>
          <w:rFonts w:asciiTheme="majorHAnsi" w:hAnsiTheme="majorHAnsi"/>
          <w:b/>
          <w:i/>
        </w:rPr>
        <w:t xml:space="preserve"> 3.5</w:t>
      </w:r>
      <w:r w:rsidR="00CB4A58" w:rsidRPr="009818F6">
        <w:rPr>
          <w:rFonts w:asciiTheme="majorHAnsi" w:hAnsiTheme="majorHAnsi"/>
          <w:b/>
          <w:i/>
        </w:rPr>
        <w:t>: Club House</w:t>
      </w:r>
      <w:r w:rsidR="00CD2D2E" w:rsidRPr="009818F6">
        <w:rPr>
          <w:rFonts w:asciiTheme="majorHAnsi" w:hAnsiTheme="majorHAnsi"/>
          <w:b/>
          <w:i/>
        </w:rPr>
        <w:t xml:space="preserve"> in Maternelle playground (Sean)</w:t>
      </w:r>
    </w:p>
    <w:p w14:paraId="6BF8C2AA" w14:textId="77777777" w:rsidR="00FF57D8" w:rsidRDefault="00A35AFB" w:rsidP="00FF57D8">
      <w:r>
        <w:rPr>
          <w:noProof/>
          <w:lang w:val="en-AU" w:eastAsia="en-AU"/>
        </w:rPr>
        <w:drawing>
          <wp:inline distT="0" distB="0" distL="0" distR="0" wp14:anchorId="3BC6C0BE" wp14:editId="52DD0F1D">
            <wp:extent cx="4257675" cy="2925445"/>
            <wp:effectExtent l="0" t="0" r="952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61685" cy="2928200"/>
                    </a:xfrm>
                    <a:prstGeom prst="rect">
                      <a:avLst/>
                    </a:prstGeom>
                    <a:noFill/>
                    <a:ln>
                      <a:noFill/>
                    </a:ln>
                  </pic:spPr>
                </pic:pic>
              </a:graphicData>
            </a:graphic>
          </wp:inline>
        </w:drawing>
      </w:r>
    </w:p>
    <w:p w14:paraId="4150D876" w14:textId="77777777" w:rsidR="00A022FB" w:rsidRPr="00A022FB" w:rsidRDefault="00261CE6" w:rsidP="00FF57D8">
      <w:r>
        <w:t xml:space="preserve">Sean </w:t>
      </w:r>
      <w:r w:rsidR="00FF57D8">
        <w:t>informed me</w:t>
      </w:r>
      <w:r>
        <w:t xml:space="preserve"> that </w:t>
      </w:r>
      <w:r w:rsidR="00FF57D8">
        <w:t xml:space="preserve">this was a photograph of the </w:t>
      </w:r>
      <w:r w:rsidR="00C519AA">
        <w:t>clubhouse</w:t>
      </w:r>
      <w:r w:rsidR="00FF57D8">
        <w:t xml:space="preserve"> </w:t>
      </w:r>
      <w:r w:rsidR="00CB4A58">
        <w:t>in</w:t>
      </w:r>
      <w:r w:rsidR="00FF57D8">
        <w:t xml:space="preserve"> the Maternelle playground and explained that sometimes he and his friends would choose their football teams in there, but </w:t>
      </w:r>
      <w:r w:rsidR="0009707B">
        <w:t>that</w:t>
      </w:r>
      <w:r w:rsidR="00A022FB">
        <w:t xml:space="preserve"> “</w:t>
      </w:r>
      <w:r w:rsidR="00FF57D8" w:rsidRPr="00A022FB">
        <w:t>usually we chatted around in there</w:t>
      </w:r>
      <w:r w:rsidR="00A022FB">
        <w:t>”</w:t>
      </w:r>
      <w:r w:rsidR="00FF57D8" w:rsidRPr="00A022FB">
        <w:t xml:space="preserve">. This was an important anomaly, as whilst Sean also enjoyed the Year 1 playground, and appreciated the large space to play football on, he was the only child to express a desire for smaller, confined spaces within the new </w:t>
      </w:r>
      <w:r w:rsidR="00CF4A67">
        <w:t>bigger</w:t>
      </w:r>
      <w:r w:rsidR="00FF57D8" w:rsidRPr="00A022FB">
        <w:t xml:space="preserve"> playground. </w:t>
      </w:r>
    </w:p>
    <w:p w14:paraId="558D0580" w14:textId="77777777" w:rsidR="009234DA" w:rsidRDefault="00CF4A67" w:rsidP="0080200A">
      <w:r>
        <w:t xml:space="preserve">The children were </w:t>
      </w:r>
      <w:r w:rsidR="00DC2E08">
        <w:t>also</w:t>
      </w:r>
      <w:r>
        <w:t xml:space="preserve"> excited by t</w:t>
      </w:r>
      <w:r w:rsidR="008F07D2">
        <w:t xml:space="preserve">he wider range of equipment available within </w:t>
      </w:r>
      <w:r>
        <w:t>the new playground</w:t>
      </w:r>
      <w:r w:rsidR="008F07D2">
        <w:t xml:space="preserve">. </w:t>
      </w:r>
      <w:r w:rsidR="00C74D7A">
        <w:t xml:space="preserve">During </w:t>
      </w:r>
      <w:r w:rsidR="00B550A4">
        <w:t>t</w:t>
      </w:r>
      <w:r w:rsidR="00BB019F">
        <w:t xml:space="preserve">he </w:t>
      </w:r>
      <w:r w:rsidR="00B550A4">
        <w:t>p</w:t>
      </w:r>
      <w:r w:rsidR="00EF5F70">
        <w:t>hotograph</w:t>
      </w:r>
      <w:r w:rsidR="00BB019F">
        <w:t xml:space="preserve"> </w:t>
      </w:r>
      <w:r w:rsidR="00B550A4">
        <w:t>i</w:t>
      </w:r>
      <w:r w:rsidR="00BB019F">
        <w:t>nterview</w:t>
      </w:r>
      <w:r w:rsidR="008F07D2">
        <w:t xml:space="preserve"> </w:t>
      </w:r>
      <w:r w:rsidR="00C74D7A">
        <w:t xml:space="preserve">Jack </w:t>
      </w:r>
      <w:r w:rsidR="009234DA">
        <w:t xml:space="preserve">showed Tom </w:t>
      </w:r>
      <w:r>
        <w:t>a</w:t>
      </w:r>
      <w:r w:rsidR="00D50541">
        <w:t xml:space="preserve"> p</w:t>
      </w:r>
      <w:r w:rsidR="00BB019F">
        <w:t xml:space="preserve">hotograph of the </w:t>
      </w:r>
      <w:r w:rsidR="000754D9">
        <w:t>box of playground equipment</w:t>
      </w:r>
      <w:r w:rsidR="00B550A4">
        <w:t xml:space="preserve"> </w:t>
      </w:r>
      <w:r>
        <w:t>and</w:t>
      </w:r>
      <w:r w:rsidR="000754D9">
        <w:t xml:space="preserve"> </w:t>
      </w:r>
      <w:r w:rsidR="009234DA">
        <w:t xml:space="preserve">explained </w:t>
      </w:r>
      <w:r w:rsidR="000754D9">
        <w:t>that he</w:t>
      </w:r>
      <w:r w:rsidR="009234DA">
        <w:t xml:space="preserve"> liked the Year 1 playground because it was bigger</w:t>
      </w:r>
      <w:r w:rsidR="00912EE4">
        <w:t>,</w:t>
      </w:r>
      <w:r w:rsidR="00A022FB">
        <w:t xml:space="preserve"> but also because they had “</w:t>
      </w:r>
      <w:r w:rsidR="009234DA">
        <w:t>loads of toys</w:t>
      </w:r>
      <w:r w:rsidR="00A022FB">
        <w:t>”</w:t>
      </w:r>
      <w:r w:rsidR="009234DA">
        <w:t xml:space="preserve"> to take out</w:t>
      </w:r>
      <w:r w:rsidR="001D0B90">
        <w:t>,</w:t>
      </w:r>
      <w:r w:rsidR="009234DA">
        <w:t xml:space="preserve"> and play equipment in the middle. </w:t>
      </w:r>
      <w:r w:rsidR="00E93C67">
        <w:t xml:space="preserve">Sean </w:t>
      </w:r>
      <w:r>
        <w:t xml:space="preserve">also related enjoyment of Year 1 playtimes </w:t>
      </w:r>
      <w:r w:rsidR="00DC2E08">
        <w:t xml:space="preserve">to </w:t>
      </w:r>
      <w:r w:rsidR="001D0B90">
        <w:t>the</w:t>
      </w:r>
      <w:r w:rsidR="00E93C67">
        <w:t xml:space="preserve"> lar</w:t>
      </w:r>
      <w:r w:rsidR="001D0B90">
        <w:t>ge pla</w:t>
      </w:r>
      <w:r>
        <w:t xml:space="preserve">y equipment in the middle, and </w:t>
      </w:r>
      <w:r w:rsidR="001D0B90">
        <w:t xml:space="preserve"> Katie explained that she enjoyed the Year 1 playground </w:t>
      </w:r>
      <w:r w:rsidR="00A022FB">
        <w:t>“</w:t>
      </w:r>
      <w:r w:rsidR="008A3C5D">
        <w:t xml:space="preserve">cos </w:t>
      </w:r>
      <w:r w:rsidR="000754D9">
        <w:t>t</w:t>
      </w:r>
      <w:r w:rsidR="00A022FB">
        <w:t>here’s more like swingy things”</w:t>
      </w:r>
      <w:r w:rsidR="00D50541">
        <w:t>.</w:t>
      </w:r>
      <w:r w:rsidR="008A3C5D">
        <w:t xml:space="preserve"> </w:t>
      </w:r>
      <w:r w:rsidR="001D0B90">
        <w:t xml:space="preserve">Bobby reported </w:t>
      </w:r>
      <w:r w:rsidR="006D4E61">
        <w:t xml:space="preserve">that </w:t>
      </w:r>
      <w:r>
        <w:t xml:space="preserve">whilst </w:t>
      </w:r>
      <w:r w:rsidR="00D60F29">
        <w:t xml:space="preserve">he enjoyed </w:t>
      </w:r>
      <w:r w:rsidR="00E93C67">
        <w:t xml:space="preserve">riding </w:t>
      </w:r>
      <w:r w:rsidR="001D0B90">
        <w:t>the bicycles</w:t>
      </w:r>
      <w:r w:rsidR="00E93C67">
        <w:t xml:space="preserve"> and scooters </w:t>
      </w:r>
      <w:r w:rsidR="00D60F29">
        <w:t>in the Maternelle playground</w:t>
      </w:r>
      <w:r>
        <w:t xml:space="preserve"> </w:t>
      </w:r>
      <w:r w:rsidR="001D0B90">
        <w:t xml:space="preserve">he </w:t>
      </w:r>
      <w:r w:rsidR="00E93C67">
        <w:t>still preferred</w:t>
      </w:r>
      <w:r w:rsidR="009234DA">
        <w:t xml:space="preserve"> Year 1 playtimes </w:t>
      </w:r>
      <w:r w:rsidR="001D0B90">
        <w:t>because</w:t>
      </w:r>
      <w:r w:rsidR="00A022FB">
        <w:t xml:space="preserve"> “</w:t>
      </w:r>
      <w:r w:rsidR="009234DA">
        <w:t>we have funner g</w:t>
      </w:r>
      <w:r w:rsidR="00D50541">
        <w:t>ames in the Year 1 playground</w:t>
      </w:r>
      <w:r w:rsidR="00A022FB">
        <w:t>”</w:t>
      </w:r>
      <w:r w:rsidR="00D50541">
        <w:t>.</w:t>
      </w:r>
    </w:p>
    <w:p w14:paraId="1E18E927" w14:textId="77777777" w:rsidR="00CE74A5" w:rsidRDefault="008F07D2" w:rsidP="0080200A">
      <w:r w:rsidRPr="00265F9C">
        <w:t xml:space="preserve">Although the children identified the Year </w:t>
      </w:r>
      <w:r w:rsidR="00DC2E08" w:rsidRPr="00265F9C">
        <w:t>1 playground to be an e</w:t>
      </w:r>
      <w:r w:rsidRPr="00265F9C">
        <w:t xml:space="preserve">njoyable transitional change they perceived access to outdoor activities to have declined following the transition, which was related to </w:t>
      </w:r>
      <w:r w:rsidRPr="00265F9C">
        <w:lastRenderedPageBreak/>
        <w:t>negative Year 1 experiences</w:t>
      </w:r>
      <w:r w:rsidR="007C32D8" w:rsidRPr="00265F9C">
        <w:t>.</w:t>
      </w:r>
      <w:r w:rsidR="007C32D8">
        <w:t xml:space="preserve"> In</w:t>
      </w:r>
      <w:r w:rsidR="00A67D3F">
        <w:t xml:space="preserve"> both </w:t>
      </w:r>
      <w:r w:rsidR="00046D6D">
        <w:t>Maternelle</w:t>
      </w:r>
      <w:r w:rsidR="00884E26">
        <w:t xml:space="preserve"> and Y</w:t>
      </w:r>
      <w:r w:rsidR="00A67D3F">
        <w:t xml:space="preserve">ear 1 the children had regular playtimes on the shared playgrounds, </w:t>
      </w:r>
      <w:r w:rsidR="001D0B90">
        <w:t xml:space="preserve">but </w:t>
      </w:r>
      <w:r w:rsidR="00A67D3F">
        <w:t>in Maternelle each classroom also had its own terrace.</w:t>
      </w:r>
      <w:r w:rsidR="00CB0753">
        <w:t xml:space="preserve"> The terrace was an outdoor area that linked directly to the classroom, so was a continuation of the classroom. The children recalled fond memories of the Maternelle terrace and </w:t>
      </w:r>
      <w:r w:rsidR="00822D1A">
        <w:t>some negative feeling</w:t>
      </w:r>
      <w:r w:rsidR="00D50541">
        <w:t>s</w:t>
      </w:r>
      <w:r w:rsidR="00822D1A">
        <w:t xml:space="preserve"> were expressed towards t</w:t>
      </w:r>
      <w:r w:rsidR="000F24E5">
        <w:t xml:space="preserve">he loss of this outdoor space. </w:t>
      </w:r>
      <w:r w:rsidR="00CB0753">
        <w:t xml:space="preserve"> </w:t>
      </w:r>
      <w:r w:rsidR="00415A3A">
        <w:t xml:space="preserve">When discussing </w:t>
      </w:r>
      <w:r w:rsidR="00CB0753">
        <w:t xml:space="preserve">transitional changes </w:t>
      </w:r>
      <w:r w:rsidR="00415A3A">
        <w:t xml:space="preserve">both </w:t>
      </w:r>
      <w:r w:rsidR="00CD2D2E">
        <w:t>Katie and Jack</w:t>
      </w:r>
      <w:r w:rsidR="00415A3A">
        <w:t xml:space="preserve"> chose to talk about the </w:t>
      </w:r>
      <w:r w:rsidR="00CF4A67">
        <w:t>photographs</w:t>
      </w:r>
      <w:r w:rsidR="00C519AA">
        <w:t xml:space="preserve"> </w:t>
      </w:r>
      <w:r w:rsidR="00415A3A">
        <w:t>they had t</w:t>
      </w:r>
      <w:r w:rsidR="00A022FB">
        <w:t>aken of the Maternelle terrace</w:t>
      </w:r>
      <w:r w:rsidR="006D4E61">
        <w:t>.</w:t>
      </w:r>
      <w:r w:rsidR="00A022FB">
        <w:t xml:space="preserve"> </w:t>
      </w:r>
      <w:r w:rsidR="006D4E61">
        <w:t>S</w:t>
      </w:r>
      <w:r w:rsidR="00A022FB">
        <w:t xml:space="preserve">ee </w:t>
      </w:r>
      <w:r w:rsidR="00896BCE">
        <w:t>F</w:t>
      </w:r>
      <w:r w:rsidR="00E31FDD">
        <w:t>igures 3.6</w:t>
      </w:r>
      <w:r w:rsidR="00A022FB">
        <w:t xml:space="preserve"> and 3.</w:t>
      </w:r>
      <w:r w:rsidR="00E31FDD">
        <w:t>7</w:t>
      </w:r>
      <w:r w:rsidR="00A022FB">
        <w:t xml:space="preserve"> below.</w:t>
      </w:r>
    </w:p>
    <w:p w14:paraId="3CB534FD" w14:textId="77777777" w:rsidR="00212F6E" w:rsidRPr="009818F6" w:rsidRDefault="00A022FB" w:rsidP="0080200A">
      <w:pPr>
        <w:rPr>
          <w:rFonts w:asciiTheme="majorHAnsi" w:hAnsiTheme="majorHAnsi"/>
          <w:i/>
        </w:rPr>
      </w:pPr>
      <w:r w:rsidRPr="009818F6">
        <w:rPr>
          <w:rFonts w:asciiTheme="majorHAnsi" w:hAnsiTheme="majorHAnsi"/>
          <w:b/>
          <w:i/>
        </w:rPr>
        <w:t>Figure</w:t>
      </w:r>
      <w:r w:rsidR="00E31FDD" w:rsidRPr="009818F6">
        <w:rPr>
          <w:rFonts w:asciiTheme="majorHAnsi" w:hAnsiTheme="majorHAnsi"/>
          <w:b/>
          <w:i/>
        </w:rPr>
        <w:t xml:space="preserve"> 3.6</w:t>
      </w:r>
      <w:r w:rsidR="00212F6E" w:rsidRPr="009818F6">
        <w:rPr>
          <w:rFonts w:asciiTheme="majorHAnsi" w:hAnsiTheme="majorHAnsi"/>
          <w:b/>
          <w:i/>
        </w:rPr>
        <w:t xml:space="preserve">: BBQ on Maternelle </w:t>
      </w:r>
      <w:r w:rsidR="006D4E61" w:rsidRPr="009818F6">
        <w:rPr>
          <w:rFonts w:asciiTheme="majorHAnsi" w:hAnsiTheme="majorHAnsi"/>
          <w:b/>
          <w:i/>
        </w:rPr>
        <w:t>terrace (</w:t>
      </w:r>
      <w:r w:rsidR="00CD2D2E" w:rsidRPr="009818F6">
        <w:rPr>
          <w:rFonts w:asciiTheme="majorHAnsi" w:hAnsiTheme="majorHAnsi"/>
          <w:b/>
          <w:i/>
        </w:rPr>
        <w:t>Katie)</w:t>
      </w:r>
      <w:r w:rsidR="00FE3E29" w:rsidRPr="009818F6">
        <w:rPr>
          <w:rFonts w:asciiTheme="majorHAnsi" w:hAnsiTheme="majorHAnsi"/>
          <w:i/>
        </w:rPr>
        <w:t xml:space="preserve">              </w:t>
      </w:r>
    </w:p>
    <w:p w14:paraId="0EBEB41E" w14:textId="77777777" w:rsidR="00A022FB" w:rsidRDefault="00212F6E" w:rsidP="0080200A">
      <w:r>
        <w:t xml:space="preserve"> </w:t>
      </w:r>
      <w:r w:rsidR="00FE3E29">
        <w:t xml:space="preserve"> </w:t>
      </w:r>
      <w:r w:rsidR="00583C00" w:rsidRPr="00583C00">
        <w:rPr>
          <w:noProof/>
          <w:lang w:val="en-AU" w:eastAsia="en-AU"/>
        </w:rPr>
        <w:drawing>
          <wp:inline distT="0" distB="0" distL="0" distR="0" wp14:anchorId="0599C06D" wp14:editId="7677D6DB">
            <wp:extent cx="3968750" cy="2169766"/>
            <wp:effectExtent l="19050" t="0" r="0" b="0"/>
            <wp:docPr id="11" name="Picture 13" descr="C:\Users\charlotte\Dropbox\Photos\Kathleen - maternelle\CAM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arlotte\Dropbox\Photos\Kathleen - maternelle\CAM_0417.JPG"/>
                    <pic:cNvPicPr>
                      <a:picLocks noChangeAspect="1" noChangeArrowheads="1"/>
                    </pic:cNvPicPr>
                  </pic:nvPicPr>
                  <pic:blipFill>
                    <a:blip r:embed="rId18" cstate="print"/>
                    <a:srcRect/>
                    <a:stretch>
                      <a:fillRect/>
                    </a:stretch>
                  </pic:blipFill>
                  <pic:spPr bwMode="auto">
                    <a:xfrm>
                      <a:off x="0" y="0"/>
                      <a:ext cx="3976471" cy="2173987"/>
                    </a:xfrm>
                    <a:prstGeom prst="rect">
                      <a:avLst/>
                    </a:prstGeom>
                    <a:noFill/>
                    <a:ln w="9525">
                      <a:noFill/>
                      <a:miter lim="800000"/>
                      <a:headEnd/>
                      <a:tailEnd/>
                    </a:ln>
                  </pic:spPr>
                </pic:pic>
              </a:graphicData>
            </a:graphic>
          </wp:inline>
        </w:drawing>
      </w:r>
      <w:r w:rsidR="00583C00">
        <w:t xml:space="preserve"> </w:t>
      </w:r>
    </w:p>
    <w:p w14:paraId="45108D15" w14:textId="77777777" w:rsidR="008F07D2" w:rsidRDefault="008F07D2" w:rsidP="0080200A">
      <w:pPr>
        <w:rPr>
          <w:rFonts w:asciiTheme="majorHAnsi" w:hAnsiTheme="majorHAnsi"/>
          <w:b/>
          <w:i/>
        </w:rPr>
      </w:pPr>
    </w:p>
    <w:p w14:paraId="27014296" w14:textId="77777777" w:rsidR="00212F6E" w:rsidRPr="009818F6" w:rsidRDefault="00A022FB" w:rsidP="0080200A">
      <w:pPr>
        <w:rPr>
          <w:noProof/>
          <w:lang w:val="en-US"/>
        </w:rPr>
      </w:pPr>
      <w:r w:rsidRPr="009818F6">
        <w:rPr>
          <w:rFonts w:asciiTheme="majorHAnsi" w:hAnsiTheme="majorHAnsi"/>
          <w:b/>
          <w:i/>
        </w:rPr>
        <w:t>Figure</w:t>
      </w:r>
      <w:r w:rsidR="00CD2D2E" w:rsidRPr="009818F6">
        <w:rPr>
          <w:rFonts w:asciiTheme="majorHAnsi" w:hAnsiTheme="majorHAnsi"/>
          <w:b/>
          <w:i/>
        </w:rPr>
        <w:t xml:space="preserve"> 3.</w:t>
      </w:r>
      <w:r w:rsidR="00E31FDD" w:rsidRPr="009818F6">
        <w:rPr>
          <w:rFonts w:asciiTheme="majorHAnsi" w:hAnsiTheme="majorHAnsi"/>
          <w:b/>
          <w:i/>
        </w:rPr>
        <w:t>7</w:t>
      </w:r>
      <w:r w:rsidR="00212F6E" w:rsidRPr="009818F6">
        <w:rPr>
          <w:rFonts w:asciiTheme="majorHAnsi" w:hAnsiTheme="majorHAnsi"/>
          <w:b/>
          <w:i/>
        </w:rPr>
        <w:t>: Maternelle terrace</w:t>
      </w:r>
      <w:r w:rsidR="00CD2D2E" w:rsidRPr="009818F6">
        <w:rPr>
          <w:rFonts w:asciiTheme="majorHAnsi" w:hAnsiTheme="majorHAnsi"/>
          <w:b/>
          <w:i/>
        </w:rPr>
        <w:t xml:space="preserve"> (Jack)</w:t>
      </w:r>
    </w:p>
    <w:p w14:paraId="766433CE" w14:textId="77777777" w:rsidR="00212F6E" w:rsidRDefault="00212F6E" w:rsidP="0080200A">
      <w:r w:rsidRPr="00583C00">
        <w:rPr>
          <w:noProof/>
          <w:lang w:val="en-AU" w:eastAsia="en-AU"/>
        </w:rPr>
        <w:drawing>
          <wp:inline distT="0" distB="0" distL="0" distR="0" wp14:anchorId="6E7A97C7" wp14:editId="701D8FD2">
            <wp:extent cx="4038600" cy="2171439"/>
            <wp:effectExtent l="0" t="0" r="0" b="635"/>
            <wp:docPr id="14" name="Picture 14" descr="C:\Users\charlotte\Dropbox\Photos\Kathleen - maternelle\CAM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arlotte\Dropbox\Photos\Kathleen - maternelle\CAM_0416.JPG"/>
                    <pic:cNvPicPr>
                      <a:picLocks noChangeAspect="1" noChangeArrowheads="1"/>
                    </pic:cNvPicPr>
                  </pic:nvPicPr>
                  <pic:blipFill>
                    <a:blip r:embed="rId19" cstate="print"/>
                    <a:srcRect/>
                    <a:stretch>
                      <a:fillRect/>
                    </a:stretch>
                  </pic:blipFill>
                  <pic:spPr bwMode="auto">
                    <a:xfrm>
                      <a:off x="0" y="0"/>
                      <a:ext cx="4059678" cy="2182772"/>
                    </a:xfrm>
                    <a:prstGeom prst="rect">
                      <a:avLst/>
                    </a:prstGeom>
                    <a:noFill/>
                    <a:ln w="9525">
                      <a:noFill/>
                      <a:miter lim="800000"/>
                      <a:headEnd/>
                      <a:tailEnd/>
                    </a:ln>
                  </pic:spPr>
                </pic:pic>
              </a:graphicData>
            </a:graphic>
          </wp:inline>
        </w:drawing>
      </w:r>
    </w:p>
    <w:p w14:paraId="7D245254" w14:textId="77777777" w:rsidR="00A022FB" w:rsidRDefault="00212F6E" w:rsidP="00705DB4">
      <w:r>
        <w:lastRenderedPageBreak/>
        <w:t>Jack took the above photograph of the Maternelle terrace. He sele</w:t>
      </w:r>
      <w:r w:rsidR="0061141D">
        <w:t>c</w:t>
      </w:r>
      <w:r w:rsidR="007C32D8">
        <w:t>ted</w:t>
      </w:r>
      <w:r w:rsidR="00A022FB">
        <w:t xml:space="preserve"> this photograph and reported, “</w:t>
      </w:r>
      <w:r w:rsidR="00C519AA">
        <w:t>We</w:t>
      </w:r>
      <w:r w:rsidR="00970172">
        <w:t xml:space="preserve"> don’t have a thing </w:t>
      </w:r>
      <w:r w:rsidR="00016773">
        <w:t>(terrace)</w:t>
      </w:r>
      <w:r w:rsidR="007C32D8">
        <w:t xml:space="preserve"> </w:t>
      </w:r>
      <w:r w:rsidR="00970172">
        <w:t>in front of ou</w:t>
      </w:r>
      <w:r w:rsidR="00D50541">
        <w:t>r class...and we stay inside</w:t>
      </w:r>
      <w:r w:rsidR="00A022FB">
        <w:t>”</w:t>
      </w:r>
      <w:r w:rsidR="00D50541">
        <w:t>.</w:t>
      </w:r>
      <w:r w:rsidR="00691BB5">
        <w:t xml:space="preserve"> K</w:t>
      </w:r>
      <w:r w:rsidR="00970172">
        <w:t>atie and Jack then agreed that they enjoyed playing on the terrace and Katie drew my attention to the BBQ feature</w:t>
      </w:r>
      <w:r w:rsidR="00006078">
        <w:t>d</w:t>
      </w:r>
      <w:r w:rsidR="0061141D">
        <w:t xml:space="preserve"> above, </w:t>
      </w:r>
      <w:r w:rsidR="00C519AA">
        <w:t>explaining</w:t>
      </w:r>
      <w:r w:rsidR="00A022FB">
        <w:t xml:space="preserve"> “</w:t>
      </w:r>
      <w:r w:rsidR="00970172">
        <w:t>we</w:t>
      </w:r>
      <w:r w:rsidR="00A022FB">
        <w:t xml:space="preserve"> were playing cooking sausages”</w:t>
      </w:r>
      <w:r w:rsidR="00D50541">
        <w:t>.</w:t>
      </w:r>
      <w:r w:rsidR="00006078">
        <w:t xml:space="preserve"> </w:t>
      </w:r>
      <w:r w:rsidR="000F24E5">
        <w:t>During the</w:t>
      </w:r>
      <w:r w:rsidR="00705DB4">
        <w:t xml:space="preserve"> </w:t>
      </w:r>
      <w:r w:rsidR="006D4E61">
        <w:t>p</w:t>
      </w:r>
      <w:r w:rsidR="00D50541">
        <w:t xml:space="preserve">hotograph and </w:t>
      </w:r>
      <w:r w:rsidR="006D4E61">
        <w:t>f</w:t>
      </w:r>
      <w:r w:rsidR="00705DB4">
        <w:t xml:space="preserve">eelings </w:t>
      </w:r>
      <w:r w:rsidR="006D4E61">
        <w:t>i</w:t>
      </w:r>
      <w:r w:rsidR="00705DB4">
        <w:t xml:space="preserve">nterview Isabelle </w:t>
      </w:r>
      <w:r w:rsidR="00A022FB">
        <w:t>reported that Polly would feel “</w:t>
      </w:r>
      <w:r w:rsidR="00705DB4">
        <w:t>sad</w:t>
      </w:r>
      <w:r w:rsidR="00A022FB">
        <w:t>”</w:t>
      </w:r>
      <w:r w:rsidR="00705DB4">
        <w:t xml:space="preserve"> about not having a house on the terrace</w:t>
      </w:r>
      <w:r w:rsidR="000F24E5">
        <w:t>,</w:t>
      </w:r>
      <w:r w:rsidR="00705DB4">
        <w:t xml:space="preserve"> </w:t>
      </w:r>
      <w:r w:rsidR="000F24E5">
        <w:t>explaining</w:t>
      </w:r>
      <w:r w:rsidR="00A022FB">
        <w:t xml:space="preserve"> </w:t>
      </w:r>
      <w:r w:rsidR="00C519AA">
        <w:t>further,</w:t>
      </w:r>
      <w:r w:rsidR="00A022FB">
        <w:t xml:space="preserve"> “</w:t>
      </w:r>
      <w:r w:rsidR="00705DB4">
        <w:t>she’ll feel sad cos sh</w:t>
      </w:r>
      <w:r w:rsidR="00D50541">
        <w:t>e likes the play house I think</w:t>
      </w:r>
      <w:r w:rsidR="00A022FB">
        <w:t>”</w:t>
      </w:r>
      <w:r w:rsidR="00D50541">
        <w:t>.</w:t>
      </w:r>
    </w:p>
    <w:p w14:paraId="75776150" w14:textId="77777777" w:rsidR="00705DB4" w:rsidRDefault="00705DB4" w:rsidP="00A022FB">
      <w:r>
        <w:t xml:space="preserve">When asked specifically if anything </w:t>
      </w:r>
      <w:r w:rsidR="00C519AA">
        <w:t>could</w:t>
      </w:r>
      <w:r w:rsidR="0056393C">
        <w:t xml:space="preserve"> make the transition to Y</w:t>
      </w:r>
      <w:r>
        <w:t>ear 1 more enjoyable for</w:t>
      </w:r>
      <w:r w:rsidR="00A022FB">
        <w:t xml:space="preserve"> Tom and Polly, Sean </w:t>
      </w:r>
      <w:r w:rsidR="00C519AA">
        <w:t>suggested,</w:t>
      </w:r>
      <w:r w:rsidR="00A022FB">
        <w:t xml:space="preserve"> “</w:t>
      </w:r>
      <w:r w:rsidR="00C519AA">
        <w:t>We</w:t>
      </w:r>
      <w:r>
        <w:t xml:space="preserve"> could have a t</w:t>
      </w:r>
      <w:r w:rsidR="00A022FB">
        <w:t>errace and we could play on it”</w:t>
      </w:r>
      <w:r w:rsidR="00D50541">
        <w:t>.</w:t>
      </w:r>
      <w:r>
        <w:t xml:space="preserve"> Unlike playtimes</w:t>
      </w:r>
      <w:r w:rsidR="0056393C">
        <w:t>,</w:t>
      </w:r>
      <w:r>
        <w:t xml:space="preserve"> the Maternelle terrace had not been replaced with a similar or enhanced area</w:t>
      </w:r>
      <w:r w:rsidR="006D4E61">
        <w:t>.</w:t>
      </w:r>
      <w:r>
        <w:t xml:space="preserve"> </w:t>
      </w:r>
      <w:r w:rsidR="006D4E61">
        <w:t>A</w:t>
      </w:r>
      <w:r>
        <w:t>s reported by Ja</w:t>
      </w:r>
      <w:r w:rsidR="00D50541">
        <w:t xml:space="preserve">ck, they now just </w:t>
      </w:r>
      <w:r w:rsidR="00A022FB">
        <w:t>“stay inside”</w:t>
      </w:r>
      <w:r w:rsidR="00D50541">
        <w:t>.</w:t>
      </w:r>
      <w:r w:rsidR="00B4138C">
        <w:t xml:space="preserve"> </w:t>
      </w:r>
      <w:r w:rsidR="006D4E61">
        <w:t xml:space="preserve">This </w:t>
      </w:r>
      <w:r>
        <w:t>final comment by Jack</w:t>
      </w:r>
      <w:r w:rsidR="006D4E61">
        <w:t xml:space="preserve"> </w:t>
      </w:r>
      <w:r>
        <w:t>indicates that although the</w:t>
      </w:r>
      <w:r w:rsidR="00822D1A">
        <w:t>se</w:t>
      </w:r>
      <w:r>
        <w:t xml:space="preserve"> children </w:t>
      </w:r>
      <w:r w:rsidR="00822D1A">
        <w:t>had</w:t>
      </w:r>
      <w:r>
        <w:t xml:space="preserve"> fond memories of the Maternelle terrace</w:t>
      </w:r>
      <w:r w:rsidR="006D4E61">
        <w:t>,</w:t>
      </w:r>
      <w:r>
        <w:t xml:space="preserve"> it </w:t>
      </w:r>
      <w:r w:rsidR="00822D1A">
        <w:t>was</w:t>
      </w:r>
      <w:r>
        <w:t xml:space="preserve"> not necessarily the </w:t>
      </w:r>
      <w:r w:rsidR="00DC2E08">
        <w:t xml:space="preserve">terrace </w:t>
      </w:r>
      <w:r w:rsidR="00C519AA">
        <w:t>which</w:t>
      </w:r>
      <w:r>
        <w:t xml:space="preserve"> they miss</w:t>
      </w:r>
      <w:r w:rsidR="00822D1A">
        <w:t>ed</w:t>
      </w:r>
      <w:r w:rsidR="006D4E61">
        <w:t>.</w:t>
      </w:r>
      <w:r>
        <w:t xml:space="preserve"> </w:t>
      </w:r>
      <w:r w:rsidR="006D4E61">
        <w:t xml:space="preserve">Rather, they missed </w:t>
      </w:r>
      <w:r>
        <w:t xml:space="preserve">the opportunity to be outside. They </w:t>
      </w:r>
      <w:r w:rsidR="00822D1A">
        <w:t>have</w:t>
      </w:r>
      <w:r>
        <w:t xml:space="preserve"> specific playtimes in Year 1 which </w:t>
      </w:r>
      <w:r w:rsidR="005817F0">
        <w:t>they</w:t>
      </w:r>
      <w:r>
        <w:t xml:space="preserve"> reported to be enjoyable</w:t>
      </w:r>
      <w:r w:rsidR="00756F72">
        <w:t>,</w:t>
      </w:r>
      <w:r>
        <w:t xml:space="preserve"> but once these </w:t>
      </w:r>
      <w:r w:rsidR="000F24E5">
        <w:t>were</w:t>
      </w:r>
      <w:r>
        <w:t xml:space="preserve"> over</w:t>
      </w:r>
      <w:r w:rsidR="003047E1">
        <w:t xml:space="preserve"> </w:t>
      </w:r>
      <w:r w:rsidR="0056393C">
        <w:t xml:space="preserve">they </w:t>
      </w:r>
      <w:r w:rsidR="00A022FB">
        <w:t>remained inside</w:t>
      </w:r>
      <w:r w:rsidR="00EE56F8">
        <w:t>.</w:t>
      </w:r>
      <w:r w:rsidR="000757A2">
        <w:t xml:space="preserve"> In</w:t>
      </w:r>
      <w:r>
        <w:t xml:space="preserve"> Matern</w:t>
      </w:r>
      <w:r w:rsidR="000F24E5">
        <w:t>e</w:t>
      </w:r>
      <w:r>
        <w:t>lle</w:t>
      </w:r>
      <w:r w:rsidR="000757A2">
        <w:t>, however,</w:t>
      </w:r>
      <w:r>
        <w:t xml:space="preserve"> they experienced the freedom of ‘free flow’ between the classroom and adjoining outdoor area (terrace). </w:t>
      </w:r>
    </w:p>
    <w:p w14:paraId="7FDD438D" w14:textId="77777777" w:rsidR="00A022FB" w:rsidRDefault="00724D58" w:rsidP="0080200A">
      <w:r>
        <w:t>To summa</w:t>
      </w:r>
      <w:r w:rsidR="00981414">
        <w:t>rise</w:t>
      </w:r>
      <w:r w:rsidR="00981414" w:rsidRPr="00265F9C">
        <w:t>,</w:t>
      </w:r>
      <w:r w:rsidR="0009707B" w:rsidRPr="00265F9C">
        <w:t xml:space="preserve"> </w:t>
      </w:r>
      <w:r w:rsidR="003047E1" w:rsidRPr="00265F9C">
        <w:t>it was found in relation to research questions 1 and 3</w:t>
      </w:r>
      <w:r w:rsidR="00A631F3" w:rsidRPr="00265F9C">
        <w:t>,</w:t>
      </w:r>
      <w:r w:rsidR="003047E1" w:rsidRPr="00265F9C">
        <w:t xml:space="preserve"> that </w:t>
      </w:r>
      <w:r w:rsidR="006D2C4B" w:rsidRPr="00265F9C">
        <w:t xml:space="preserve">the children perceived outdoor experiences to be a positive aspect of both settings </w:t>
      </w:r>
      <w:r w:rsidR="003047E1" w:rsidRPr="00265F9C">
        <w:t>and identified transitional changes related to outdoor experiences. Reduced access to outdoor activities was perceived to be a negative aspect of the transition</w:t>
      </w:r>
      <w:r w:rsidR="00981414" w:rsidRPr="00265F9C">
        <w:t>,</w:t>
      </w:r>
      <w:r w:rsidR="003047E1" w:rsidRPr="00265F9C">
        <w:t xml:space="preserve"> while bigger spaces to play were associated with positive transition experiences. </w:t>
      </w:r>
      <w:r w:rsidR="006D2C4B" w:rsidRPr="00265F9C">
        <w:t xml:space="preserve"> </w:t>
      </w:r>
      <w:r w:rsidRPr="00265F9C">
        <w:t xml:space="preserve">The </w:t>
      </w:r>
      <w:r w:rsidR="006D2C4B" w:rsidRPr="00265F9C">
        <w:t xml:space="preserve">combination of a large space to play and a wider variety of equipment to access contributed to the </w:t>
      </w:r>
      <w:r w:rsidR="003047E1" w:rsidRPr="00265F9C">
        <w:t xml:space="preserve">children’s </w:t>
      </w:r>
      <w:r w:rsidR="006D2C4B" w:rsidRPr="00265F9C">
        <w:t>perception that the playground was one of the most enjoyable Year 1 experiences and a very positive transitional change.</w:t>
      </w:r>
      <w:r w:rsidR="006D2C4B">
        <w:t xml:space="preserve"> However, the fact that </w:t>
      </w:r>
      <w:r w:rsidR="008619BB">
        <w:t xml:space="preserve">some adults </w:t>
      </w:r>
      <w:r w:rsidR="003047E1">
        <w:t>expressed</w:t>
      </w:r>
      <w:r w:rsidR="00063F3B">
        <w:t xml:space="preserve"> concerns that the larger Year 1 playground could be a ver</w:t>
      </w:r>
      <w:r w:rsidR="0009707B">
        <w:t xml:space="preserve">y daunting transitional change, </w:t>
      </w:r>
      <w:r w:rsidR="00912EE4">
        <w:t>highlights the importance of gaining children’s voices in educational research.</w:t>
      </w:r>
    </w:p>
    <w:p w14:paraId="66758469" w14:textId="77777777" w:rsidR="00A723B2" w:rsidRDefault="00EA4711" w:rsidP="0080200A">
      <w:pPr>
        <w:rPr>
          <w:b/>
        </w:rPr>
      </w:pPr>
      <w:r>
        <w:t>The children’s recognition of</w:t>
      </w:r>
      <w:r w:rsidR="003047E1">
        <w:t xml:space="preserve"> </w:t>
      </w:r>
      <w:r>
        <w:t xml:space="preserve"> environmental changes related to the transition was not confined to the outdoors. </w:t>
      </w:r>
      <w:r w:rsidRPr="00265F9C">
        <w:t>Their</w:t>
      </w:r>
      <w:r w:rsidR="009A6893" w:rsidRPr="00265F9C">
        <w:t xml:space="preserve"> </w:t>
      </w:r>
      <w:r w:rsidRPr="00265F9C">
        <w:t xml:space="preserve">descriptions of Maternelle and Year 1 experiences </w:t>
      </w:r>
      <w:r w:rsidR="003047E1" w:rsidRPr="00265F9C">
        <w:t xml:space="preserve">contributed to research question </w:t>
      </w:r>
      <w:r w:rsidR="00DF5354" w:rsidRPr="00265F9C">
        <w:t xml:space="preserve">1 </w:t>
      </w:r>
      <w:r w:rsidR="003047E1" w:rsidRPr="00265F9C">
        <w:t xml:space="preserve">as it was </w:t>
      </w:r>
      <w:r w:rsidRPr="00265F9C">
        <w:t xml:space="preserve">revealed that they generally perceived the Year 1 classroom to be a more formal </w:t>
      </w:r>
      <w:r w:rsidRPr="00265F9C">
        <w:lastRenderedPageBreak/>
        <w:t>environment than the Maternelle classroom.</w:t>
      </w:r>
      <w:r>
        <w:t xml:space="preserve"> This</w:t>
      </w:r>
      <w:r w:rsidR="005817F0">
        <w:t xml:space="preserve"> was evident in the </w:t>
      </w:r>
      <w:r w:rsidR="00766CC1">
        <w:t xml:space="preserve">change in terminology used to describe the two settings. </w:t>
      </w:r>
      <w:r w:rsidR="00582734">
        <w:t xml:space="preserve">During the </w:t>
      </w:r>
      <w:r w:rsidR="003C5D41">
        <w:t>d</w:t>
      </w:r>
      <w:r w:rsidR="00582734">
        <w:t xml:space="preserve">rawing </w:t>
      </w:r>
      <w:r w:rsidR="003C5D41">
        <w:t>c</w:t>
      </w:r>
      <w:r w:rsidR="00582734">
        <w:t>onversation Bobby and Katie produced these similar drawings</w:t>
      </w:r>
      <w:r w:rsidR="003C5D41">
        <w:t>, illustrated in</w:t>
      </w:r>
      <w:r w:rsidR="00A53B38">
        <w:t xml:space="preserve"> </w:t>
      </w:r>
      <w:r w:rsidR="003D33B9">
        <w:t>F</w:t>
      </w:r>
      <w:r w:rsidR="00E31FDD">
        <w:t>igure</w:t>
      </w:r>
      <w:r w:rsidR="00B4138C">
        <w:t>s</w:t>
      </w:r>
      <w:r w:rsidR="00E31FDD">
        <w:t xml:space="preserve"> 3.8 and 3.9</w:t>
      </w:r>
      <w:r w:rsidR="003C5D41">
        <w:t>,</w:t>
      </w:r>
      <w:r w:rsidR="00D0131A">
        <w:t xml:space="preserve"> to portray their Year 1 experiences</w:t>
      </w:r>
      <w:r w:rsidR="00582734">
        <w:t>.</w:t>
      </w:r>
    </w:p>
    <w:p w14:paraId="4565AAA7" w14:textId="77777777" w:rsidR="00FE3E29" w:rsidRPr="009818F6" w:rsidRDefault="00F73A86" w:rsidP="0080200A">
      <w:pPr>
        <w:rPr>
          <w:rFonts w:asciiTheme="majorHAnsi" w:hAnsiTheme="majorHAnsi"/>
          <w:b/>
          <w:i/>
        </w:rPr>
      </w:pPr>
      <w:r w:rsidRPr="009818F6">
        <w:rPr>
          <w:rFonts w:asciiTheme="majorHAnsi" w:hAnsiTheme="majorHAnsi"/>
          <w:b/>
          <w:i/>
        </w:rPr>
        <w:t>Figure</w:t>
      </w:r>
      <w:r w:rsidR="00E31FDD" w:rsidRPr="009818F6">
        <w:rPr>
          <w:rFonts w:asciiTheme="majorHAnsi" w:hAnsiTheme="majorHAnsi"/>
          <w:b/>
          <w:i/>
        </w:rPr>
        <w:t xml:space="preserve"> 3.8</w:t>
      </w:r>
      <w:r w:rsidR="0061141D" w:rsidRPr="009818F6">
        <w:rPr>
          <w:rFonts w:asciiTheme="majorHAnsi" w:hAnsiTheme="majorHAnsi"/>
          <w:b/>
          <w:i/>
        </w:rPr>
        <w:t>: Bobby’s drawing of Year 1</w:t>
      </w:r>
      <w:r w:rsidR="00FE3E29" w:rsidRPr="0061141D">
        <w:rPr>
          <w:b/>
        </w:rPr>
        <w:t xml:space="preserve"> </w:t>
      </w:r>
      <w:r w:rsidR="0061141D" w:rsidRPr="0061141D">
        <w:rPr>
          <w:b/>
        </w:rPr>
        <w:t xml:space="preserve">  </w:t>
      </w:r>
      <w:r w:rsidRPr="009818F6">
        <w:rPr>
          <w:rFonts w:asciiTheme="majorHAnsi" w:hAnsiTheme="majorHAnsi"/>
          <w:b/>
          <w:i/>
        </w:rPr>
        <w:t>Figure</w:t>
      </w:r>
      <w:r w:rsidR="0061141D" w:rsidRPr="009818F6">
        <w:rPr>
          <w:rFonts w:asciiTheme="majorHAnsi" w:hAnsiTheme="majorHAnsi"/>
          <w:b/>
          <w:i/>
        </w:rPr>
        <w:t xml:space="preserve"> </w:t>
      </w:r>
      <w:r w:rsidR="00E31FDD" w:rsidRPr="009818F6">
        <w:rPr>
          <w:rFonts w:asciiTheme="majorHAnsi" w:hAnsiTheme="majorHAnsi"/>
          <w:b/>
          <w:i/>
        </w:rPr>
        <w:t>3.9</w:t>
      </w:r>
      <w:r w:rsidR="0061141D" w:rsidRPr="009818F6">
        <w:rPr>
          <w:rFonts w:asciiTheme="majorHAnsi" w:hAnsiTheme="majorHAnsi"/>
          <w:b/>
          <w:i/>
        </w:rPr>
        <w:t>: Katie’s drawing of Year 1</w:t>
      </w:r>
    </w:p>
    <w:p w14:paraId="6850A1D5" w14:textId="77777777" w:rsidR="00582734" w:rsidRDefault="00A35AFB" w:rsidP="0080200A">
      <w:r>
        <w:rPr>
          <w:noProof/>
          <w:lang w:val="en-AU" w:eastAsia="en-AU"/>
        </w:rPr>
        <w:drawing>
          <wp:inline distT="0" distB="0" distL="0" distR="0" wp14:anchorId="39236619" wp14:editId="1E109BD6">
            <wp:extent cx="2390775" cy="18368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8254" cy="1842561"/>
                    </a:xfrm>
                    <a:prstGeom prst="rect">
                      <a:avLst/>
                    </a:prstGeom>
                    <a:noFill/>
                    <a:ln>
                      <a:noFill/>
                    </a:ln>
                  </pic:spPr>
                </pic:pic>
              </a:graphicData>
            </a:graphic>
          </wp:inline>
        </w:drawing>
      </w:r>
      <w:r w:rsidR="00582734">
        <w:t xml:space="preserve">  </w:t>
      </w:r>
      <w:r w:rsidR="00582734" w:rsidRPr="00582734">
        <w:rPr>
          <w:noProof/>
          <w:lang w:val="en-AU" w:eastAsia="en-AU"/>
        </w:rPr>
        <w:drawing>
          <wp:inline distT="0" distB="0" distL="0" distR="0" wp14:anchorId="7E37108B" wp14:editId="2182A05B">
            <wp:extent cx="2499211" cy="1820853"/>
            <wp:effectExtent l="0" t="0" r="0" b="8255"/>
            <wp:docPr id="9" name="Picture 5" descr="C:\Users\charlotte\Documents\Doctorate\children's drawings\Kathleen Y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lotte\Documents\Doctorate\children's drawings\Kathleen Y1 001.jpg"/>
                    <pic:cNvPicPr>
                      <a:picLocks noChangeAspect="1" noChangeArrowheads="1"/>
                    </pic:cNvPicPr>
                  </pic:nvPicPr>
                  <pic:blipFill>
                    <a:blip r:embed="rId21" cstate="print"/>
                    <a:srcRect/>
                    <a:stretch>
                      <a:fillRect/>
                    </a:stretch>
                  </pic:blipFill>
                  <pic:spPr bwMode="auto">
                    <a:xfrm>
                      <a:off x="0" y="0"/>
                      <a:ext cx="2514214" cy="1831784"/>
                    </a:xfrm>
                    <a:prstGeom prst="rect">
                      <a:avLst/>
                    </a:prstGeom>
                    <a:noFill/>
                    <a:ln w="9525">
                      <a:noFill/>
                      <a:miter lim="800000"/>
                      <a:headEnd/>
                      <a:tailEnd/>
                    </a:ln>
                  </pic:spPr>
                </pic:pic>
              </a:graphicData>
            </a:graphic>
          </wp:inline>
        </w:drawing>
      </w:r>
    </w:p>
    <w:p w14:paraId="785D480F" w14:textId="77777777" w:rsidR="00F73A86" w:rsidRDefault="00DD4D25" w:rsidP="0080200A">
      <w:r>
        <w:t>Closer examinati</w:t>
      </w:r>
      <w:r w:rsidR="0023093A">
        <w:t>on of these two drawings revealed</w:t>
      </w:r>
      <w:r>
        <w:t xml:space="preserve"> that both children </w:t>
      </w:r>
      <w:r w:rsidR="0023093A">
        <w:t>had</w:t>
      </w:r>
      <w:r>
        <w:t xml:space="preserve"> labelled</w:t>
      </w:r>
      <w:r w:rsidR="00D50541">
        <w:t xml:space="preserve"> them with the term ‘work desk’.</w:t>
      </w:r>
      <w:r>
        <w:t xml:space="preserve"> </w:t>
      </w:r>
      <w:r w:rsidR="00EE56F8">
        <w:t>I was intrigued by t</w:t>
      </w:r>
      <w:r w:rsidR="00C519AA">
        <w:t>he term ‘desk’, as in Maternelle we would always re</w:t>
      </w:r>
      <w:r w:rsidR="00EE56F8">
        <w:t>fer to this furniture as tables</w:t>
      </w:r>
      <w:r w:rsidR="00D50541">
        <w:t>.</w:t>
      </w:r>
      <w:r w:rsidR="00485CC7">
        <w:t xml:space="preserve"> Bobby explained</w:t>
      </w:r>
      <w:r w:rsidR="00CB5C9C">
        <w:t>,</w:t>
      </w:r>
      <w:r w:rsidR="00F73A86">
        <w:t xml:space="preserve"> “</w:t>
      </w:r>
      <w:r w:rsidR="00896BCE">
        <w:t>T</w:t>
      </w:r>
      <w:r w:rsidR="00485CC7">
        <w:t>his is our desks, I like to work on desks. We worked on tables in Maternelle, not desks</w:t>
      </w:r>
      <w:r w:rsidR="00F73A86">
        <w:t>”</w:t>
      </w:r>
      <w:r w:rsidR="00D50541">
        <w:t xml:space="preserve">. </w:t>
      </w:r>
      <w:r>
        <w:t xml:space="preserve"> </w:t>
      </w:r>
      <w:r w:rsidR="00612FDC">
        <w:t xml:space="preserve">Although Bobby explained that work could be completed on either tables or desks, the </w:t>
      </w:r>
      <w:r w:rsidR="00D50541">
        <w:t>labelling</w:t>
      </w:r>
      <w:r w:rsidR="00612FDC">
        <w:t xml:space="preserve"> </w:t>
      </w:r>
      <w:r w:rsidR="003047E1">
        <w:t xml:space="preserve">of </w:t>
      </w:r>
      <w:r w:rsidR="00612FDC">
        <w:t xml:space="preserve">the ‘work desk’ in Year 1 indicates that this piece of furniture was perceived to have one purpose, whereas the tables in Maternelle could have varying purposes. </w:t>
      </w:r>
      <w:r w:rsidR="00F73A86">
        <w:t>The association of Year 1 desks</w:t>
      </w:r>
      <w:r w:rsidR="008D1370">
        <w:t xml:space="preserve"> with work was further evident in S</w:t>
      </w:r>
      <w:r w:rsidR="00ED4161">
        <w:t xml:space="preserve">ean’s description of </w:t>
      </w:r>
      <w:r w:rsidR="008D1370">
        <w:t>the tables / desks</w:t>
      </w:r>
      <w:r w:rsidR="00637565">
        <w:t>.</w:t>
      </w:r>
      <w:r w:rsidR="008D1370">
        <w:t xml:space="preserve"> </w:t>
      </w:r>
      <w:r w:rsidR="00B4138C">
        <w:t>He</w:t>
      </w:r>
      <w:r w:rsidR="008D1370">
        <w:t xml:space="preserve"> explained,</w:t>
      </w:r>
      <w:r w:rsidR="00ED4161">
        <w:t xml:space="preserve"> </w:t>
      </w:r>
      <w:r w:rsidR="00F73A86">
        <w:t>“</w:t>
      </w:r>
      <w:r w:rsidR="00434133" w:rsidRPr="00F73A86">
        <w:t>They</w:t>
      </w:r>
      <w:r w:rsidR="00ED4161" w:rsidRPr="00F73A86">
        <w:t xml:space="preserve"> don’t really look like tables</w:t>
      </w:r>
      <w:r w:rsidR="00D20AE2">
        <w:t>,</w:t>
      </w:r>
      <w:r w:rsidR="00ED4161" w:rsidRPr="00F73A86">
        <w:t xml:space="preserve"> they more look like desks because they have those like things where you can put your folders</w:t>
      </w:r>
      <w:r w:rsidR="00F73A86">
        <w:t>”</w:t>
      </w:r>
      <w:r w:rsidR="00ED4161" w:rsidRPr="00F73A86">
        <w:t>.</w:t>
      </w:r>
      <w:r w:rsidR="008D1370" w:rsidRPr="00F73A86">
        <w:t xml:space="preserve"> He was referring to the drawers underneat</w:t>
      </w:r>
      <w:r w:rsidR="00DF5354">
        <w:t>h the desks.</w:t>
      </w:r>
    </w:p>
    <w:p w14:paraId="2DA265EE" w14:textId="77777777" w:rsidR="00F73A86" w:rsidRDefault="00EA4711" w:rsidP="0080200A">
      <w:r w:rsidRPr="00265F9C">
        <w:t xml:space="preserve">The perception of a more formal environment was connected to the identified transitional change of increased </w:t>
      </w:r>
      <w:r w:rsidR="003047E1" w:rsidRPr="00265F9C">
        <w:t>responsibility</w:t>
      </w:r>
      <w:r w:rsidR="00DF5354" w:rsidRPr="00265F9C">
        <w:t xml:space="preserve"> related to equipment. </w:t>
      </w:r>
      <w:r w:rsidR="00DF5354" w:rsidRPr="00981414">
        <w:t>T</w:t>
      </w:r>
      <w:r>
        <w:t>he children</w:t>
      </w:r>
      <w:r w:rsidR="00766CC1">
        <w:t xml:space="preserve"> reported that they were now responsible for </w:t>
      </w:r>
      <w:r w:rsidR="003047E1">
        <w:t xml:space="preserve">bringing their own pencil case full of stationery to school to use at their </w:t>
      </w:r>
      <w:r w:rsidR="00822D1A">
        <w:t>‘work desks’.</w:t>
      </w:r>
      <w:r w:rsidR="00766CC1">
        <w:t xml:space="preserve"> </w:t>
      </w:r>
      <w:r w:rsidR="00B4138C">
        <w:t>This became evident during the drawing c</w:t>
      </w:r>
      <w:r w:rsidR="000F24E5">
        <w:t>onversation</w:t>
      </w:r>
      <w:r w:rsidR="00766CC1">
        <w:t xml:space="preserve"> when </w:t>
      </w:r>
      <w:r w:rsidR="00764081">
        <w:t xml:space="preserve">Katie </w:t>
      </w:r>
      <w:r w:rsidR="00D11714">
        <w:t>drew attention to</w:t>
      </w:r>
      <w:r w:rsidR="00764081">
        <w:t xml:space="preserve"> the pencil case she had drawn on top of her de</w:t>
      </w:r>
      <w:r w:rsidR="008F7F93">
        <w:t>sk.</w:t>
      </w:r>
      <w:r w:rsidR="00764081">
        <w:t xml:space="preserve"> </w:t>
      </w:r>
      <w:r w:rsidR="008F7F93">
        <w:t>S</w:t>
      </w:r>
      <w:r w:rsidR="00764081">
        <w:t xml:space="preserve">he </w:t>
      </w:r>
      <w:r w:rsidR="00884E26">
        <w:t xml:space="preserve">stated, </w:t>
      </w:r>
      <w:r w:rsidR="00F73A86">
        <w:t>“</w:t>
      </w:r>
      <w:r w:rsidR="00D11714">
        <w:t>t</w:t>
      </w:r>
      <w:r w:rsidR="00434133">
        <w:t>hey</w:t>
      </w:r>
      <w:r w:rsidR="00764081">
        <w:t xml:space="preserve"> need to know they need a pencil cas</w:t>
      </w:r>
      <w:r w:rsidR="00F73A86">
        <w:t>e”</w:t>
      </w:r>
      <w:r w:rsidR="00D50541">
        <w:t>.</w:t>
      </w:r>
      <w:r w:rsidR="00764081">
        <w:t xml:space="preserve"> </w:t>
      </w:r>
      <w:r w:rsidR="00884E26">
        <w:t>A</w:t>
      </w:r>
      <w:r w:rsidR="00764081">
        <w:t>lthough Bobby did not choose to discuss this, he had</w:t>
      </w:r>
      <w:r w:rsidR="00D20AE2">
        <w:t xml:space="preserve"> also</w:t>
      </w:r>
      <w:r w:rsidR="00764081">
        <w:t xml:space="preserve"> drawn a pencil case on top of his desk</w:t>
      </w:r>
      <w:r w:rsidR="00322630">
        <w:t xml:space="preserve">. </w:t>
      </w:r>
      <w:r w:rsidR="00764081">
        <w:t xml:space="preserve"> Katie’s desire to share </w:t>
      </w:r>
      <w:r w:rsidR="00BE1E44">
        <w:t>her</w:t>
      </w:r>
      <w:r w:rsidR="00764081">
        <w:t xml:space="preserve"> knowledge </w:t>
      </w:r>
      <w:r w:rsidR="00C14095">
        <w:t>about</w:t>
      </w:r>
      <w:r w:rsidR="00764081">
        <w:t xml:space="preserve"> being adequately equipped for Year 1 continued throughout the project. </w:t>
      </w:r>
      <w:r w:rsidR="00A120B2">
        <w:t>She</w:t>
      </w:r>
      <w:r w:rsidR="00884E26">
        <w:t xml:space="preserve"> </w:t>
      </w:r>
      <w:r w:rsidR="00764081">
        <w:t xml:space="preserve">took a </w:t>
      </w:r>
      <w:r w:rsidR="00764081">
        <w:lastRenderedPageBreak/>
        <w:t>photograph of her pencil case sitting on top of her desk</w:t>
      </w:r>
      <w:r w:rsidR="00884E26">
        <w:t xml:space="preserve"> in Year 1</w:t>
      </w:r>
      <w:r w:rsidR="00764081">
        <w:t>, just as she had drawn in the previous activity.</w:t>
      </w:r>
      <w:r w:rsidR="00A36350">
        <w:t xml:space="preserve"> She then took Polly to </w:t>
      </w:r>
      <w:r w:rsidR="00884E26">
        <w:t xml:space="preserve">see her pencil case during the </w:t>
      </w:r>
      <w:r w:rsidR="00D20AE2">
        <w:t>g</w:t>
      </w:r>
      <w:r w:rsidR="00884E26">
        <w:t xml:space="preserve">uided </w:t>
      </w:r>
      <w:r w:rsidR="00D20AE2">
        <w:t>t</w:t>
      </w:r>
      <w:r w:rsidR="00A36350">
        <w:t xml:space="preserve">our </w:t>
      </w:r>
      <w:r w:rsidR="00A120B2">
        <w:t xml:space="preserve">and </w:t>
      </w:r>
      <w:r w:rsidR="000A2787">
        <w:t>provided her with an in-depth description of the contents.</w:t>
      </w:r>
    </w:p>
    <w:p w14:paraId="4A2D2650" w14:textId="77777777" w:rsidR="00A36350" w:rsidRPr="00F73A86" w:rsidRDefault="00D50541" w:rsidP="0080200A">
      <w:pPr>
        <w:rPr>
          <w:b/>
        </w:rPr>
      </w:pPr>
      <w:r w:rsidRPr="00F73A86">
        <w:rPr>
          <w:b/>
        </w:rPr>
        <w:t xml:space="preserve">Excerpt from </w:t>
      </w:r>
      <w:r w:rsidR="00D20AE2">
        <w:rPr>
          <w:b/>
        </w:rPr>
        <w:t>g</w:t>
      </w:r>
      <w:r w:rsidRPr="00F73A86">
        <w:rPr>
          <w:b/>
        </w:rPr>
        <w:t xml:space="preserve">uided </w:t>
      </w:r>
      <w:r w:rsidR="00D20AE2">
        <w:rPr>
          <w:b/>
        </w:rPr>
        <w:t>t</w:t>
      </w:r>
      <w:r w:rsidR="00A36350" w:rsidRPr="00F73A86">
        <w:rPr>
          <w:b/>
        </w:rPr>
        <w:t>our:</w:t>
      </w:r>
    </w:p>
    <w:p w14:paraId="4123B683" w14:textId="77777777" w:rsidR="00A36350" w:rsidRDefault="00A36350" w:rsidP="0080200A">
      <w:r>
        <w:t>Me</w:t>
      </w:r>
      <w:r w:rsidR="00A120B2">
        <w:t>: – O</w:t>
      </w:r>
      <w:r>
        <w:t>oh</w:t>
      </w:r>
      <w:r w:rsidR="00D20AE2">
        <w:t>,</w:t>
      </w:r>
      <w:r>
        <w:t xml:space="preserve"> what are you showing her?</w:t>
      </w:r>
    </w:p>
    <w:p w14:paraId="121D8534" w14:textId="77777777" w:rsidR="00A36350" w:rsidRDefault="00A36350" w:rsidP="0080200A">
      <w:r>
        <w:t>Katie</w:t>
      </w:r>
      <w:r w:rsidR="00A120B2">
        <w:t>:</w:t>
      </w:r>
      <w:r>
        <w:t xml:space="preserve"> – </w:t>
      </w:r>
      <w:r w:rsidR="00A120B2">
        <w:t>A</w:t>
      </w:r>
      <w:r w:rsidR="007C2738">
        <w:t xml:space="preserve"> pencil case</w:t>
      </w:r>
      <w:r w:rsidR="00D20AE2">
        <w:t>.</w:t>
      </w:r>
    </w:p>
    <w:p w14:paraId="118BC58E" w14:textId="77777777" w:rsidR="00A36350" w:rsidRDefault="00A36350" w:rsidP="0080200A">
      <w:r>
        <w:t>Me</w:t>
      </w:r>
      <w:r w:rsidR="00A120B2">
        <w:t>:</w:t>
      </w:r>
      <w:r>
        <w:t xml:space="preserve"> – </w:t>
      </w:r>
      <w:r w:rsidR="00A120B2">
        <w:t>O</w:t>
      </w:r>
      <w:r>
        <w:t>oh, now who’s pencil case, is this your pencil case?</w:t>
      </w:r>
    </w:p>
    <w:p w14:paraId="3A268BC3" w14:textId="77777777" w:rsidR="00A36350" w:rsidRDefault="00A36350" w:rsidP="0080200A">
      <w:r>
        <w:t>Katie</w:t>
      </w:r>
      <w:r w:rsidR="00A120B2">
        <w:t>:</w:t>
      </w:r>
      <w:r>
        <w:t xml:space="preserve"> – Yes, well you need some </w:t>
      </w:r>
      <w:r w:rsidR="00D50541">
        <w:t xml:space="preserve">pencils to put in and some, </w:t>
      </w:r>
      <w:r>
        <w:t>a glue stick</w:t>
      </w:r>
      <w:r w:rsidR="00D50541">
        <w:t>,</w:t>
      </w:r>
      <w:r>
        <w:t xml:space="preserve"> and you need like s</w:t>
      </w:r>
      <w:r w:rsidR="007C2738">
        <w:t>cissors and a pencil</w:t>
      </w:r>
      <w:r w:rsidR="00D20AE2">
        <w:t>.</w:t>
      </w:r>
    </w:p>
    <w:p w14:paraId="73CC9400" w14:textId="77777777" w:rsidR="00A36350" w:rsidRDefault="00A36350" w:rsidP="0080200A">
      <w:r>
        <w:t>Me</w:t>
      </w:r>
      <w:r w:rsidR="00A120B2">
        <w:t>: – O</w:t>
      </w:r>
      <w:r>
        <w:t>h</w:t>
      </w:r>
      <w:r w:rsidR="00D20AE2">
        <w:t>,</w:t>
      </w:r>
      <w:r>
        <w:t xml:space="preserve"> you’re showing </w:t>
      </w:r>
      <w:r w:rsidR="00211884">
        <w:t>Polly what she’ll need to bring.</w:t>
      </w:r>
    </w:p>
    <w:p w14:paraId="0A56ADE1" w14:textId="77777777" w:rsidR="00A36350" w:rsidRDefault="00A36350" w:rsidP="0080200A">
      <w:r>
        <w:t>Katie</w:t>
      </w:r>
      <w:r w:rsidR="00A120B2">
        <w:t>: – Y</w:t>
      </w:r>
      <w:r>
        <w:t>ou really need a pencil but markers you sometimes need in case it has to be brigh</w:t>
      </w:r>
      <w:r w:rsidR="00D50541">
        <w:t xml:space="preserve">ter and then here you need the, </w:t>
      </w:r>
      <w:r>
        <w:t>like er ruler</w:t>
      </w:r>
      <w:r w:rsidR="00D20AE2">
        <w:t>.</w:t>
      </w:r>
    </w:p>
    <w:p w14:paraId="3A59372D" w14:textId="77777777" w:rsidR="00A36350" w:rsidRDefault="00A36350" w:rsidP="0080200A">
      <w:r>
        <w:t>Me</w:t>
      </w:r>
      <w:r w:rsidR="00A120B2">
        <w:t>: – O</w:t>
      </w:r>
      <w:r>
        <w:t>h</w:t>
      </w:r>
      <w:r w:rsidR="00020AC2">
        <w:t>,</w:t>
      </w:r>
      <w:r>
        <w:t xml:space="preserve"> a ruler</w:t>
      </w:r>
      <w:r w:rsidR="00020AC2">
        <w:t>.</w:t>
      </w:r>
    </w:p>
    <w:p w14:paraId="0BA69A29" w14:textId="77777777" w:rsidR="00A36350" w:rsidRDefault="00A36350" w:rsidP="0080200A">
      <w:r>
        <w:t>Katie</w:t>
      </w:r>
      <w:r w:rsidR="00A120B2">
        <w:t>: – B</w:t>
      </w:r>
      <w:r>
        <w:t>ecause erm</w:t>
      </w:r>
      <w:r w:rsidR="00020AC2">
        <w:t>,</w:t>
      </w:r>
      <w:r>
        <w:t xml:space="preserve"> like you have t</w:t>
      </w:r>
      <w:r w:rsidR="00D50541">
        <w:t xml:space="preserve">o do straight lines sometimes, </w:t>
      </w:r>
      <w:r>
        <w:t>or like if you don’t know how to count up to 20 it will help you a bit.  So yeah</w:t>
      </w:r>
      <w:r w:rsidR="00020AC2">
        <w:t>,</w:t>
      </w:r>
      <w:r>
        <w:t xml:space="preserve"> that’s what you need</w:t>
      </w:r>
      <w:r w:rsidR="00020AC2">
        <w:t xml:space="preserve"> --</w:t>
      </w:r>
    </w:p>
    <w:p w14:paraId="1174BE16" w14:textId="77777777" w:rsidR="00A36350" w:rsidRDefault="00A36350" w:rsidP="0080200A">
      <w:r>
        <w:t>Katie</w:t>
      </w:r>
      <w:r w:rsidR="00A120B2">
        <w:t>:</w:t>
      </w:r>
      <w:r>
        <w:t xml:space="preserve"> – Yes, you mainly need a pencil case otherwise you can’t write </w:t>
      </w:r>
      <w:r w:rsidR="007C2738">
        <w:t>and you can’t colour and things</w:t>
      </w:r>
      <w:r w:rsidR="00020AC2">
        <w:t>.</w:t>
      </w:r>
    </w:p>
    <w:p w14:paraId="46AD0565" w14:textId="77777777" w:rsidR="00A36350" w:rsidRDefault="00A36350" w:rsidP="0080200A">
      <w:r>
        <w:t>Me</w:t>
      </w:r>
      <w:r w:rsidR="00A120B2">
        <w:t xml:space="preserve">: </w:t>
      </w:r>
      <w:r w:rsidR="00020AC2">
        <w:t>T</w:t>
      </w:r>
      <w:r>
        <w:t xml:space="preserve">hat’s a bit different then isn’t </w:t>
      </w:r>
      <w:r w:rsidR="00434133">
        <w:t>it?</w:t>
      </w:r>
      <w:r w:rsidR="00C14095">
        <w:t xml:space="preserve"> D</w:t>
      </w:r>
      <w:r>
        <w:t xml:space="preserve">o you think </w:t>
      </w:r>
      <w:r w:rsidR="00C14095">
        <w:t>it’s</w:t>
      </w:r>
      <w:r>
        <w:t xml:space="preserve"> exciting to bring a pencil case to school or?</w:t>
      </w:r>
    </w:p>
    <w:p w14:paraId="76B4BE64" w14:textId="77777777" w:rsidR="00F73A86" w:rsidRDefault="00A36350" w:rsidP="0080200A">
      <w:r>
        <w:t>Katie</w:t>
      </w:r>
      <w:r w:rsidR="00A120B2">
        <w:t>:</w:t>
      </w:r>
      <w:r>
        <w:t xml:space="preserve"> </w:t>
      </w:r>
      <w:r w:rsidR="00A120B2">
        <w:t>T</w:t>
      </w:r>
      <w:r>
        <w:t>he first time I had a pencil case I was wonderin</w:t>
      </w:r>
      <w:r w:rsidR="00A120B2">
        <w:t>g what I need to put in and my m</w:t>
      </w:r>
      <w:r>
        <w:t>um said I needed a pencil or a pencil and all that</w:t>
      </w:r>
      <w:r w:rsidR="00F73A86">
        <w:t>.</w:t>
      </w:r>
    </w:p>
    <w:p w14:paraId="0EF90635" w14:textId="77777777" w:rsidR="00E27E57" w:rsidRDefault="00CB0EB3" w:rsidP="0080200A">
      <w:pPr>
        <w:rPr>
          <w:b/>
        </w:rPr>
      </w:pPr>
      <w:r>
        <w:t xml:space="preserve">Katie </w:t>
      </w:r>
      <w:r w:rsidR="00484536">
        <w:t>was aware that it was her</w:t>
      </w:r>
      <w:r>
        <w:t xml:space="preserve"> </w:t>
      </w:r>
      <w:r w:rsidR="007C4622">
        <w:t>responsibility</w:t>
      </w:r>
      <w:r>
        <w:t xml:space="preserve"> to </w:t>
      </w:r>
      <w:r w:rsidR="00D11714">
        <w:t>be</w:t>
      </w:r>
      <w:r w:rsidR="00484536">
        <w:t xml:space="preserve"> adequately equipped and that failure to </w:t>
      </w:r>
      <w:r w:rsidR="00D11714">
        <w:t xml:space="preserve">achieve this </w:t>
      </w:r>
      <w:r w:rsidR="007C4622">
        <w:t xml:space="preserve">would </w:t>
      </w:r>
      <w:r w:rsidR="00434133">
        <w:t>affect</w:t>
      </w:r>
      <w:r w:rsidR="007C4622">
        <w:t xml:space="preserve"> her participation</w:t>
      </w:r>
      <w:r w:rsidR="00484536">
        <w:t>,</w:t>
      </w:r>
      <w:r w:rsidR="007C4622">
        <w:t xml:space="preserve"> as she would not be prepared for writing or colouring</w:t>
      </w:r>
      <w:r w:rsidR="00D50541">
        <w:t>.</w:t>
      </w:r>
      <w:r w:rsidR="007C4622">
        <w:t xml:space="preserve"> </w:t>
      </w:r>
      <w:r w:rsidR="00484536">
        <w:t xml:space="preserve">When I </w:t>
      </w:r>
      <w:r w:rsidR="00484536">
        <w:lastRenderedPageBreak/>
        <w:t xml:space="preserve">asked the children about </w:t>
      </w:r>
      <w:r w:rsidR="00020AC2">
        <w:t xml:space="preserve">the </w:t>
      </w:r>
      <w:r w:rsidR="00484536">
        <w:t>differences between Maternelle and Year 1</w:t>
      </w:r>
      <w:r w:rsidR="00D11714">
        <w:t xml:space="preserve"> </w:t>
      </w:r>
      <w:r w:rsidR="00484536">
        <w:t xml:space="preserve">Katie reported that </w:t>
      </w:r>
      <w:r w:rsidR="00BE1E44">
        <w:t>i</w:t>
      </w:r>
      <w:r w:rsidR="00484536">
        <w:t xml:space="preserve">n Year 1 it was necessary to have your </w:t>
      </w:r>
      <w:r w:rsidR="00BE1E44">
        <w:t xml:space="preserve">own </w:t>
      </w:r>
      <w:r w:rsidR="00484536">
        <w:t xml:space="preserve">pencil case because they did not have shared classroom resources. </w:t>
      </w:r>
      <w:r w:rsidR="00D11714">
        <w:t>She</w:t>
      </w:r>
      <w:r w:rsidR="00484536">
        <w:t xml:space="preserve"> perceived the responsibility related to equipment to be a significant change that she associate</w:t>
      </w:r>
      <w:r w:rsidR="0026738C">
        <w:t xml:space="preserve">d </w:t>
      </w:r>
      <w:r w:rsidR="00D11714" w:rsidRPr="00265F9C">
        <w:t>with</w:t>
      </w:r>
      <w:r w:rsidR="0026738C" w:rsidRPr="00265F9C">
        <w:t xml:space="preserve"> negative transition experiences. </w:t>
      </w:r>
      <w:r w:rsidR="00AB35C0" w:rsidRPr="00265F9C">
        <w:t>When asked</w:t>
      </w:r>
      <w:r w:rsidR="00020AC2" w:rsidRPr="00265F9C">
        <w:t xml:space="preserve"> </w:t>
      </w:r>
      <w:r w:rsidR="00AB35C0" w:rsidRPr="00265F9C">
        <w:t xml:space="preserve">if she was excited about bringing a pencil </w:t>
      </w:r>
      <w:r w:rsidR="00434133" w:rsidRPr="00265F9C">
        <w:t>case,</w:t>
      </w:r>
      <w:r w:rsidR="00AB35C0" w:rsidRPr="00265F9C">
        <w:t xml:space="preserve"> she diverted slightly and instead </w:t>
      </w:r>
      <w:r w:rsidR="00A120B2" w:rsidRPr="00265F9C">
        <w:t>reported</w:t>
      </w:r>
      <w:r w:rsidR="00AB35C0" w:rsidRPr="00265F9C">
        <w:t xml:space="preserve"> </w:t>
      </w:r>
      <w:r w:rsidR="0072781C" w:rsidRPr="00265F9C">
        <w:t xml:space="preserve">the </w:t>
      </w:r>
      <w:r w:rsidR="00AB35C0" w:rsidRPr="00265F9C">
        <w:t>uncertainty she felt about wh</w:t>
      </w:r>
      <w:r w:rsidR="000A2787" w:rsidRPr="00265F9C">
        <w:t>at should be in her pencil case.</w:t>
      </w:r>
      <w:r w:rsidR="00020AC2" w:rsidRPr="00265F9C">
        <w:t xml:space="preserve"> See transcript above for this interaction. </w:t>
      </w:r>
      <w:r w:rsidR="0026738C" w:rsidRPr="00265F9C">
        <w:t xml:space="preserve">The negative impact this identified change had on Katie’s transition experiences </w:t>
      </w:r>
      <w:r w:rsidR="00D11714" w:rsidRPr="00265F9C">
        <w:t>was</w:t>
      </w:r>
      <w:r w:rsidR="0026738C" w:rsidRPr="00265F9C">
        <w:t xml:space="preserve"> evident d</w:t>
      </w:r>
      <w:r w:rsidR="0026738C">
        <w:t>uring the</w:t>
      </w:r>
      <w:r w:rsidR="000A2787">
        <w:t xml:space="preserve"> </w:t>
      </w:r>
      <w:r w:rsidR="00020AC2">
        <w:t>p</w:t>
      </w:r>
      <w:r w:rsidR="00AB35C0">
        <w:t>hoto</w:t>
      </w:r>
      <w:r w:rsidR="00946375">
        <w:t>graph</w:t>
      </w:r>
      <w:r w:rsidR="00AB35C0">
        <w:t xml:space="preserve"> and </w:t>
      </w:r>
      <w:r w:rsidR="00020AC2">
        <w:t>f</w:t>
      </w:r>
      <w:r w:rsidR="00AB35C0">
        <w:t xml:space="preserve">eelings </w:t>
      </w:r>
      <w:r w:rsidR="00020AC2">
        <w:t>i</w:t>
      </w:r>
      <w:r w:rsidR="00AB35C0">
        <w:t>nterview when Katie selected the following photograph</w:t>
      </w:r>
      <w:r w:rsidR="00A53B38">
        <w:t xml:space="preserve"> </w:t>
      </w:r>
      <w:r w:rsidR="00AB35C0">
        <w:t>to talk about</w:t>
      </w:r>
      <w:r w:rsidR="00F73A86">
        <w:t>,</w:t>
      </w:r>
      <w:r w:rsidR="000922BA">
        <w:t xml:space="preserve"> in</w:t>
      </w:r>
      <w:r w:rsidR="00F73A86">
        <w:t xml:space="preserve"> </w:t>
      </w:r>
      <w:r w:rsidR="00200844">
        <w:t>F</w:t>
      </w:r>
      <w:r w:rsidR="00F73A86">
        <w:t>igure 3.1</w:t>
      </w:r>
      <w:r w:rsidR="00E31FDD">
        <w:t>0</w:t>
      </w:r>
      <w:r w:rsidR="00AB35C0">
        <w:t>.</w:t>
      </w:r>
    </w:p>
    <w:p w14:paraId="026FC6BF" w14:textId="77777777" w:rsidR="00B659F1" w:rsidRPr="009818F6" w:rsidRDefault="00F73A86" w:rsidP="0080200A">
      <w:pPr>
        <w:rPr>
          <w:rFonts w:asciiTheme="majorHAnsi" w:hAnsiTheme="majorHAnsi"/>
          <w:b/>
          <w:i/>
        </w:rPr>
      </w:pPr>
      <w:r w:rsidRPr="009818F6">
        <w:rPr>
          <w:rFonts w:asciiTheme="majorHAnsi" w:hAnsiTheme="majorHAnsi"/>
          <w:b/>
          <w:i/>
        </w:rPr>
        <w:t>Figure</w:t>
      </w:r>
      <w:r w:rsidR="00946375" w:rsidRPr="009818F6">
        <w:rPr>
          <w:rFonts w:asciiTheme="majorHAnsi" w:hAnsiTheme="majorHAnsi"/>
          <w:b/>
          <w:i/>
        </w:rPr>
        <w:t xml:space="preserve"> </w:t>
      </w:r>
      <w:r w:rsidR="00E31FDD" w:rsidRPr="009818F6">
        <w:rPr>
          <w:rFonts w:asciiTheme="majorHAnsi" w:hAnsiTheme="majorHAnsi"/>
          <w:b/>
          <w:i/>
        </w:rPr>
        <w:t>3.10</w:t>
      </w:r>
      <w:r w:rsidR="00A53B38" w:rsidRPr="009818F6">
        <w:rPr>
          <w:rFonts w:asciiTheme="majorHAnsi" w:hAnsiTheme="majorHAnsi"/>
          <w:b/>
          <w:i/>
        </w:rPr>
        <w:t xml:space="preserve">: </w:t>
      </w:r>
      <w:r w:rsidR="00575ED9" w:rsidRPr="009818F6">
        <w:rPr>
          <w:rFonts w:asciiTheme="majorHAnsi" w:hAnsiTheme="majorHAnsi"/>
          <w:b/>
          <w:i/>
        </w:rPr>
        <w:t>P</w:t>
      </w:r>
      <w:r w:rsidR="00A53B38" w:rsidRPr="009818F6">
        <w:rPr>
          <w:rFonts w:asciiTheme="majorHAnsi" w:hAnsiTheme="majorHAnsi"/>
          <w:b/>
          <w:i/>
        </w:rPr>
        <w:t xml:space="preserve">encil case on </w:t>
      </w:r>
      <w:r w:rsidR="00641CB5" w:rsidRPr="009818F6">
        <w:rPr>
          <w:rFonts w:asciiTheme="majorHAnsi" w:hAnsiTheme="majorHAnsi"/>
          <w:b/>
          <w:i/>
        </w:rPr>
        <w:t>Year 1 desk (Katie)</w:t>
      </w:r>
    </w:p>
    <w:p w14:paraId="1528364D" w14:textId="77777777" w:rsidR="00AB35C0" w:rsidRDefault="00BD3367" w:rsidP="0080200A">
      <w:r>
        <w:rPr>
          <w:noProof/>
          <w:lang w:val="en-AU" w:eastAsia="en-AU"/>
        </w:rPr>
        <w:drawing>
          <wp:inline distT="0" distB="0" distL="0" distR="0" wp14:anchorId="2B4E8047" wp14:editId="7D9BE6A0">
            <wp:extent cx="4660686" cy="2219325"/>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64179" cy="2220988"/>
                    </a:xfrm>
                    <a:prstGeom prst="rect">
                      <a:avLst/>
                    </a:prstGeom>
                    <a:noFill/>
                    <a:ln>
                      <a:noFill/>
                    </a:ln>
                  </pic:spPr>
                </pic:pic>
              </a:graphicData>
            </a:graphic>
          </wp:inline>
        </w:drawing>
      </w:r>
    </w:p>
    <w:p w14:paraId="42B7E232" w14:textId="77777777" w:rsidR="00B4138C" w:rsidRDefault="00AB35C0" w:rsidP="0080200A">
      <w:r>
        <w:t xml:space="preserve">She picked up this photograph and selected a sad face to express how she felt about it, </w:t>
      </w:r>
      <w:r w:rsidR="00DF5354">
        <w:t>explaining</w:t>
      </w:r>
      <w:r>
        <w:t xml:space="preserve"> </w:t>
      </w:r>
      <w:r w:rsidR="00F73A86">
        <w:t>“</w:t>
      </w:r>
      <w:r>
        <w:t>I felt sad when I just started Primary cos I didn’t have a pencil case ye</w:t>
      </w:r>
      <w:r w:rsidR="00F73A86">
        <w:t>t because everyone else had it”</w:t>
      </w:r>
      <w:r w:rsidR="00D50541">
        <w:t>.</w:t>
      </w:r>
      <w:r>
        <w:t xml:space="preserve"> This quote </w:t>
      </w:r>
      <w:r w:rsidR="000A2787">
        <w:t>validates the claim that</w:t>
      </w:r>
      <w:r w:rsidR="000922BA">
        <w:t>,</w:t>
      </w:r>
      <w:r w:rsidR="000A2787">
        <w:t xml:space="preserve"> in Katie’s case</w:t>
      </w:r>
      <w:r w:rsidR="000922BA">
        <w:t>,</w:t>
      </w:r>
      <w:r w:rsidR="006A5A61">
        <w:t xml:space="preserve"> the responsibility related to being equipped for Year 1 had negatively </w:t>
      </w:r>
      <w:r w:rsidR="00434133">
        <w:t>affected</w:t>
      </w:r>
      <w:r w:rsidR="006A5A61">
        <w:t xml:space="preserve"> upon </w:t>
      </w:r>
      <w:r w:rsidR="000A2787">
        <w:t xml:space="preserve">her </w:t>
      </w:r>
      <w:r w:rsidR="00B659F1">
        <w:t>experience of the transition</w:t>
      </w:r>
      <w:r w:rsidR="006A5A61">
        <w:t xml:space="preserve">. </w:t>
      </w:r>
      <w:r w:rsidR="00C41ED8">
        <w:t>Her recognition</w:t>
      </w:r>
      <w:r w:rsidR="006A5A61">
        <w:t xml:space="preserve"> that she was the only child without a pencil case suggests that this </w:t>
      </w:r>
      <w:r w:rsidR="00364A2D">
        <w:t>experience</w:t>
      </w:r>
      <w:r w:rsidR="006A5A61">
        <w:t xml:space="preserve"> had </w:t>
      </w:r>
      <w:r w:rsidR="00C41ED8">
        <w:t>impacted</w:t>
      </w:r>
      <w:r w:rsidR="006A5A61">
        <w:t xml:space="preserve"> on her sense of belonging</w:t>
      </w:r>
      <w:r w:rsidR="000922BA">
        <w:t xml:space="preserve"> </w:t>
      </w:r>
      <w:r w:rsidR="006A5A61">
        <w:t xml:space="preserve">to </w:t>
      </w:r>
      <w:r w:rsidR="00C41ED8">
        <w:t>the</w:t>
      </w:r>
      <w:r w:rsidR="006A5A61">
        <w:t xml:space="preserve"> new environment. </w:t>
      </w:r>
      <w:r>
        <w:t xml:space="preserve">Although she </w:t>
      </w:r>
      <w:r w:rsidR="00B659F1">
        <w:t>was</w:t>
      </w:r>
      <w:r>
        <w:t xml:space="preserve"> now aware of the equipment needed</w:t>
      </w:r>
      <w:r w:rsidR="00C14095">
        <w:t>,</w:t>
      </w:r>
      <w:r>
        <w:t xml:space="preserve"> sh</w:t>
      </w:r>
      <w:r w:rsidR="00A120B2">
        <w:t xml:space="preserve">e was obviously unsure at first. </w:t>
      </w:r>
      <w:r>
        <w:t xml:space="preserve">I would suggest that </w:t>
      </w:r>
      <w:r w:rsidR="00364A2D">
        <w:t>this</w:t>
      </w:r>
      <w:r>
        <w:t xml:space="preserve"> initial </w:t>
      </w:r>
      <w:r w:rsidR="00364A2D">
        <w:t>uncertainty</w:t>
      </w:r>
      <w:r w:rsidR="00756F72">
        <w:t>,</w:t>
      </w:r>
      <w:r w:rsidR="00364A2D">
        <w:t xml:space="preserve"> and the impact it had on her sense of belonging</w:t>
      </w:r>
      <w:r w:rsidR="00A120B2">
        <w:t>,</w:t>
      </w:r>
      <w:r w:rsidR="00364A2D">
        <w:t xml:space="preserve"> illustrates</w:t>
      </w:r>
      <w:r>
        <w:t xml:space="preserve"> why </w:t>
      </w:r>
      <w:r w:rsidR="00364A2D">
        <w:t>she found it important</w:t>
      </w:r>
      <w:r>
        <w:t xml:space="preserve"> to </w:t>
      </w:r>
      <w:r w:rsidR="00364A2D">
        <w:t xml:space="preserve">inform </w:t>
      </w:r>
      <w:r>
        <w:t xml:space="preserve">Tom and Polly </w:t>
      </w:r>
      <w:r w:rsidR="00364A2D">
        <w:t xml:space="preserve">about the changes </w:t>
      </w:r>
      <w:r w:rsidR="00A120B2">
        <w:t>related to</w:t>
      </w:r>
      <w:r w:rsidR="00364A2D">
        <w:t xml:space="preserve"> equipment. </w:t>
      </w:r>
      <w:r>
        <w:t xml:space="preserve"> </w:t>
      </w:r>
    </w:p>
    <w:p w14:paraId="236D67D1" w14:textId="77777777" w:rsidR="0041459B" w:rsidRPr="0026738C" w:rsidRDefault="00C41ED8" w:rsidP="0080200A">
      <w:pPr>
        <w:rPr>
          <w:color w:val="FF0000"/>
        </w:rPr>
      </w:pPr>
      <w:r>
        <w:lastRenderedPageBreak/>
        <w:t xml:space="preserve">The children were also responsible for taking care of their </w:t>
      </w:r>
      <w:r w:rsidR="00183BFB">
        <w:t>own</w:t>
      </w:r>
      <w:r>
        <w:t xml:space="preserve"> equipment in Year 1, which some children expressed concerns about. </w:t>
      </w:r>
      <w:r w:rsidR="004A035F">
        <w:t xml:space="preserve">During the </w:t>
      </w:r>
      <w:r w:rsidR="00CE60DB">
        <w:t>p</w:t>
      </w:r>
      <w:r w:rsidR="004A035F">
        <w:t xml:space="preserve">hotograph </w:t>
      </w:r>
      <w:r w:rsidR="00CE60DB">
        <w:t>i</w:t>
      </w:r>
      <w:r w:rsidR="004A035F">
        <w:t>nterview</w:t>
      </w:r>
      <w:r w:rsidR="0023093A">
        <w:t xml:space="preserve"> J</w:t>
      </w:r>
      <w:r w:rsidR="004A035F">
        <w:t xml:space="preserve">ack </w:t>
      </w:r>
      <w:r w:rsidR="00DC2431">
        <w:t>reported</w:t>
      </w:r>
      <w:r w:rsidR="004A035F">
        <w:t xml:space="preserve"> that you had to have your own pencil case </w:t>
      </w:r>
      <w:r w:rsidR="00DC2431">
        <w:t xml:space="preserve">in </w:t>
      </w:r>
      <w:r w:rsidR="003075FB">
        <w:t>Year</w:t>
      </w:r>
      <w:r w:rsidR="00DC2431">
        <w:t xml:space="preserve"> 1, </w:t>
      </w:r>
      <w:r w:rsidR="00F73A86">
        <w:t xml:space="preserve">but also pointed </w:t>
      </w:r>
      <w:r w:rsidR="00434133">
        <w:t>out</w:t>
      </w:r>
      <w:r w:rsidR="00F73A86">
        <w:t xml:space="preserve"> “</w:t>
      </w:r>
      <w:r w:rsidR="004A035F">
        <w:t>sometimes we lose things</w:t>
      </w:r>
      <w:r w:rsidR="00F73A86">
        <w:t>”</w:t>
      </w:r>
      <w:r w:rsidR="00D50541">
        <w:t>.</w:t>
      </w:r>
      <w:r w:rsidR="004A035F">
        <w:t xml:space="preserve"> Bobby and Katie’s </w:t>
      </w:r>
      <w:r w:rsidR="00D50541">
        <w:t>parents</w:t>
      </w:r>
      <w:r w:rsidR="004A035F">
        <w:t xml:space="preserve"> </w:t>
      </w:r>
      <w:r w:rsidR="003075FB">
        <w:t>agreed</w:t>
      </w:r>
      <w:r w:rsidR="0026738C">
        <w:t xml:space="preserve"> </w:t>
      </w:r>
      <w:r w:rsidR="0026738C" w:rsidRPr="00265F9C">
        <w:t>(more strongly)</w:t>
      </w:r>
      <w:r w:rsidR="004F0AB0" w:rsidRPr="00265F9C">
        <w:t>,</w:t>
      </w:r>
      <w:r w:rsidR="003075FB" w:rsidRPr="00265F9C">
        <w:t xml:space="preserve"> that </w:t>
      </w:r>
      <w:r w:rsidR="009F56D1" w:rsidRPr="00265F9C">
        <w:t>being</w:t>
      </w:r>
      <w:r w:rsidR="003075FB" w:rsidRPr="00265F9C">
        <w:t xml:space="preserve"> responsible for equipment in Year 1 was a difficult change. </w:t>
      </w:r>
      <w:r w:rsidR="004A035F" w:rsidRPr="00265F9C">
        <w:t xml:space="preserve">Bobby’s </w:t>
      </w:r>
      <w:r w:rsidR="00C14095" w:rsidRPr="00265F9C">
        <w:t>m</w:t>
      </w:r>
      <w:r w:rsidR="004A035F" w:rsidRPr="00265F9C">
        <w:t xml:space="preserve">um </w:t>
      </w:r>
      <w:r w:rsidR="00DC2431" w:rsidRPr="00265F9C">
        <w:t xml:space="preserve">reported </w:t>
      </w:r>
      <w:r w:rsidR="004A035F" w:rsidRPr="00265F9C">
        <w:t xml:space="preserve">that this </w:t>
      </w:r>
      <w:r w:rsidR="00F73A86" w:rsidRPr="00265F9C">
        <w:t>“</w:t>
      </w:r>
      <w:r w:rsidR="004A035F" w:rsidRPr="00265F9C">
        <w:t>is a challenge for Bobby, he comes home complaining he hasn’t got</w:t>
      </w:r>
      <w:r w:rsidR="00D50541" w:rsidRPr="00265F9C">
        <w:t xml:space="preserve"> the right pen, he hasn’t got, </w:t>
      </w:r>
      <w:r w:rsidR="004A035F" w:rsidRPr="00265F9C">
        <w:t>you know. You have to be more responsible for yo</w:t>
      </w:r>
      <w:r w:rsidR="00D50541" w:rsidRPr="00265F9C">
        <w:t>u</w:t>
      </w:r>
      <w:r w:rsidR="00211884">
        <w:t>r</w:t>
      </w:r>
      <w:r w:rsidR="00D50541" w:rsidRPr="00265F9C">
        <w:t xml:space="preserve"> stuff, </w:t>
      </w:r>
      <w:r w:rsidR="004A035F" w:rsidRPr="00265F9C">
        <w:t>which although he doesn’t complain it</w:t>
      </w:r>
      <w:r w:rsidR="00F73A86" w:rsidRPr="00265F9C">
        <w:t>’s probably a struggle for him”</w:t>
      </w:r>
      <w:r w:rsidR="00D50541" w:rsidRPr="00265F9C">
        <w:t>.</w:t>
      </w:r>
      <w:r w:rsidR="0026738C" w:rsidRPr="00265F9C">
        <w:t xml:space="preserve"> It is interesting to note at this point Bobby’s mum</w:t>
      </w:r>
      <w:r w:rsidRPr="00265F9C">
        <w:t>’s</w:t>
      </w:r>
      <w:r w:rsidR="0026738C" w:rsidRPr="00265F9C">
        <w:t xml:space="preserve"> </w:t>
      </w:r>
      <w:r w:rsidRPr="00265F9C">
        <w:t>acknowledgement</w:t>
      </w:r>
      <w:r w:rsidR="0026738C" w:rsidRPr="00265F9C">
        <w:t xml:space="preserve"> that this is her perception of the situation rather than direct information of how Bobby feels about this.</w:t>
      </w:r>
    </w:p>
    <w:p w14:paraId="373473A0" w14:textId="77777777" w:rsidR="00434133" w:rsidRDefault="00113F70" w:rsidP="0080200A">
      <w:r>
        <w:t>The responsi</w:t>
      </w:r>
      <w:r w:rsidR="00B659F1">
        <w:t>bility related to equipment in Y</w:t>
      </w:r>
      <w:r>
        <w:t xml:space="preserve">ear 1 stretched beyond the need to have </w:t>
      </w:r>
      <w:r w:rsidR="00C41ED8">
        <w:t>and take car</w:t>
      </w:r>
      <w:r w:rsidR="00DF5354">
        <w:t>e of</w:t>
      </w:r>
      <w:r w:rsidR="00C41ED8">
        <w:t xml:space="preserve"> the stationery in your own pencil case</w:t>
      </w:r>
      <w:r>
        <w:t xml:space="preserve">. </w:t>
      </w:r>
      <w:r w:rsidR="00F609F0">
        <w:t xml:space="preserve">The children reported that they </w:t>
      </w:r>
      <w:r w:rsidR="009F56D1">
        <w:t>were now</w:t>
      </w:r>
      <w:r w:rsidR="0064626C">
        <w:t xml:space="preserve"> require</w:t>
      </w:r>
      <w:r w:rsidR="009F56D1">
        <w:t>d</w:t>
      </w:r>
      <w:r w:rsidR="0064626C">
        <w:t xml:space="preserve"> </w:t>
      </w:r>
      <w:r w:rsidR="009F56D1">
        <w:t>to bring a much wider range of equipment to school. This became</w:t>
      </w:r>
      <w:r w:rsidR="0064626C">
        <w:t xml:space="preserve"> evident </w:t>
      </w:r>
      <w:r w:rsidR="009F56D1">
        <w:t>when</w:t>
      </w:r>
      <w:r w:rsidR="0064626C">
        <w:t xml:space="preserve"> </w:t>
      </w:r>
      <w:r w:rsidR="009F56D1">
        <w:t xml:space="preserve">the children referred to the </w:t>
      </w:r>
      <w:r w:rsidR="00F73A86">
        <w:t>“</w:t>
      </w:r>
      <w:r w:rsidR="009F56D1">
        <w:t>bigger ba</w:t>
      </w:r>
      <w:r w:rsidR="00575ED9">
        <w:t>gs</w:t>
      </w:r>
      <w:r w:rsidR="00F73A86">
        <w:t>”</w:t>
      </w:r>
      <w:r w:rsidR="00575ED9">
        <w:t xml:space="preserve"> that were needed for Year </w:t>
      </w:r>
      <w:r w:rsidR="00434133">
        <w:t>1, which</w:t>
      </w:r>
      <w:r w:rsidR="00575ED9">
        <w:t xml:space="preserve"> Jack photographed; see </w:t>
      </w:r>
      <w:r w:rsidR="00896BCE">
        <w:t>F</w:t>
      </w:r>
      <w:r w:rsidR="00F73A86">
        <w:t>igure</w:t>
      </w:r>
      <w:r w:rsidR="00E31FDD">
        <w:t xml:space="preserve"> 3.11</w:t>
      </w:r>
      <w:r w:rsidR="00575ED9">
        <w:t xml:space="preserve"> below.</w:t>
      </w:r>
      <w:r w:rsidR="004B39DE">
        <w:t xml:space="preserve"> </w:t>
      </w:r>
    </w:p>
    <w:p w14:paraId="72448B87" w14:textId="77777777" w:rsidR="006E071C" w:rsidRDefault="00F73A86" w:rsidP="0080200A">
      <w:r w:rsidRPr="009818F6">
        <w:rPr>
          <w:rFonts w:asciiTheme="majorHAnsi" w:hAnsiTheme="majorHAnsi"/>
          <w:b/>
          <w:i/>
        </w:rPr>
        <w:t>Figure</w:t>
      </w:r>
      <w:r w:rsidR="00575ED9" w:rsidRPr="009818F6">
        <w:rPr>
          <w:rFonts w:asciiTheme="majorHAnsi" w:hAnsiTheme="majorHAnsi"/>
          <w:b/>
          <w:i/>
        </w:rPr>
        <w:t xml:space="preserve"> 3.11: S</w:t>
      </w:r>
      <w:r w:rsidR="001F56D2" w:rsidRPr="009818F6">
        <w:rPr>
          <w:rFonts w:asciiTheme="majorHAnsi" w:hAnsiTheme="majorHAnsi"/>
          <w:b/>
          <w:i/>
        </w:rPr>
        <w:t>chool bag i</w:t>
      </w:r>
      <w:r w:rsidR="00185B45" w:rsidRPr="009818F6">
        <w:rPr>
          <w:rFonts w:asciiTheme="majorHAnsi" w:hAnsiTheme="majorHAnsi"/>
          <w:b/>
          <w:i/>
        </w:rPr>
        <w:t>s</w:t>
      </w:r>
      <w:r w:rsidR="001F56D2" w:rsidRPr="009818F6">
        <w:rPr>
          <w:rFonts w:asciiTheme="majorHAnsi" w:hAnsiTheme="majorHAnsi"/>
          <w:b/>
          <w:i/>
        </w:rPr>
        <w:t xml:space="preserve"> </w:t>
      </w:r>
      <w:r w:rsidR="00575ED9" w:rsidRPr="009818F6">
        <w:rPr>
          <w:rFonts w:asciiTheme="majorHAnsi" w:hAnsiTheme="majorHAnsi"/>
          <w:b/>
          <w:i/>
        </w:rPr>
        <w:t xml:space="preserve">hung on chair in </w:t>
      </w:r>
      <w:r w:rsidR="001F56D2" w:rsidRPr="009818F6">
        <w:rPr>
          <w:rFonts w:asciiTheme="majorHAnsi" w:hAnsiTheme="majorHAnsi"/>
          <w:b/>
          <w:i/>
        </w:rPr>
        <w:t>Year 1</w:t>
      </w:r>
      <w:r w:rsidR="00200844" w:rsidRPr="009818F6">
        <w:rPr>
          <w:rFonts w:asciiTheme="majorHAnsi" w:hAnsiTheme="majorHAnsi"/>
          <w:b/>
          <w:i/>
        </w:rPr>
        <w:t xml:space="preserve"> </w:t>
      </w:r>
      <w:r w:rsidR="00575ED9" w:rsidRPr="009818F6">
        <w:rPr>
          <w:rFonts w:asciiTheme="majorHAnsi" w:hAnsiTheme="majorHAnsi"/>
          <w:b/>
          <w:i/>
        </w:rPr>
        <w:t>(Jack)</w:t>
      </w:r>
      <w:r w:rsidR="006E071C" w:rsidRPr="006E071C">
        <w:rPr>
          <w:noProof/>
          <w:lang w:val="en-AU" w:eastAsia="en-AU"/>
        </w:rPr>
        <w:drawing>
          <wp:inline distT="0" distB="0" distL="0" distR="0" wp14:anchorId="60EB893A" wp14:editId="46FC4EB6">
            <wp:extent cx="2387600" cy="2444750"/>
            <wp:effectExtent l="19050" t="0" r="0" b="0"/>
            <wp:docPr id="33" name="Picture 1" descr="C:\Users\charlotte\Dropbox\Photos\Jay - Year 1\DSC0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otte\Dropbox\Photos\Jay - Year 1\DSC02274.JPG"/>
                    <pic:cNvPicPr>
                      <a:picLocks noChangeAspect="1" noChangeArrowheads="1"/>
                    </pic:cNvPicPr>
                  </pic:nvPicPr>
                  <pic:blipFill>
                    <a:blip r:embed="rId23" cstate="print"/>
                    <a:srcRect/>
                    <a:stretch>
                      <a:fillRect/>
                    </a:stretch>
                  </pic:blipFill>
                  <pic:spPr bwMode="auto">
                    <a:xfrm>
                      <a:off x="0" y="0"/>
                      <a:ext cx="2405118" cy="2462687"/>
                    </a:xfrm>
                    <a:prstGeom prst="rect">
                      <a:avLst/>
                    </a:prstGeom>
                    <a:noFill/>
                    <a:ln w="9525">
                      <a:noFill/>
                      <a:miter lim="800000"/>
                      <a:headEnd/>
                      <a:tailEnd/>
                    </a:ln>
                  </pic:spPr>
                </pic:pic>
              </a:graphicData>
            </a:graphic>
          </wp:inline>
        </w:drawing>
      </w:r>
    </w:p>
    <w:p w14:paraId="4AA9A20B" w14:textId="77777777" w:rsidR="00F73A86" w:rsidRDefault="004B39DE" w:rsidP="0080200A">
      <w:r>
        <w:t xml:space="preserve">Jack took </w:t>
      </w:r>
      <w:r w:rsidR="009F56D1">
        <w:t>this photograph</w:t>
      </w:r>
      <w:r>
        <w:t xml:space="preserve"> of his bag hu</w:t>
      </w:r>
      <w:r w:rsidR="00FE64CC">
        <w:t>ng on the back of his chair in Y</w:t>
      </w:r>
      <w:r>
        <w:t xml:space="preserve">ear 1, and chose to discuss </w:t>
      </w:r>
      <w:r w:rsidR="009F56D1">
        <w:t>it</w:t>
      </w:r>
      <w:r>
        <w:t xml:space="preserve"> during the </w:t>
      </w:r>
      <w:r w:rsidR="00185B45">
        <w:t>p</w:t>
      </w:r>
      <w:r>
        <w:t>hoto</w:t>
      </w:r>
      <w:r w:rsidR="002349B0">
        <w:t>graph</w:t>
      </w:r>
      <w:r>
        <w:t xml:space="preserve"> </w:t>
      </w:r>
      <w:r w:rsidR="00185B45">
        <w:t>i</w:t>
      </w:r>
      <w:r>
        <w:t xml:space="preserve">nterview. </w:t>
      </w:r>
      <w:r w:rsidR="006E071C">
        <w:t xml:space="preserve">Close inspection of this photograph </w:t>
      </w:r>
      <w:r w:rsidR="00113F70">
        <w:t>illustrates</w:t>
      </w:r>
      <w:r w:rsidR="00C14095">
        <w:t xml:space="preserve"> that </w:t>
      </w:r>
      <w:r w:rsidR="00C41ED8">
        <w:t>his</w:t>
      </w:r>
      <w:r w:rsidR="006E071C">
        <w:t xml:space="preserve"> bag </w:t>
      </w:r>
      <w:r w:rsidR="00B659F1">
        <w:t>was</w:t>
      </w:r>
      <w:r w:rsidR="006E071C">
        <w:t xml:space="preserve"> bulging with what </w:t>
      </w:r>
      <w:r w:rsidR="00B659F1">
        <w:t>appeared</w:t>
      </w:r>
      <w:r w:rsidR="006E071C">
        <w:t xml:space="preserve"> to be a folder </w:t>
      </w:r>
      <w:r w:rsidR="00524A06">
        <w:t xml:space="preserve">visible at the top. Jack </w:t>
      </w:r>
      <w:r>
        <w:t>reported</w:t>
      </w:r>
      <w:r w:rsidR="00524A06">
        <w:t xml:space="preserve"> that he had </w:t>
      </w:r>
      <w:r w:rsidR="00A24F89">
        <w:t xml:space="preserve">to have a </w:t>
      </w:r>
      <w:r w:rsidR="003D33B9">
        <w:t>“</w:t>
      </w:r>
      <w:r w:rsidR="00A24F89">
        <w:t>very big bag</w:t>
      </w:r>
      <w:r w:rsidR="003D33B9">
        <w:t>”</w:t>
      </w:r>
      <w:r w:rsidR="00A24F89">
        <w:t xml:space="preserve"> in Y</w:t>
      </w:r>
      <w:r w:rsidR="00A120B2">
        <w:t>ear 1,</w:t>
      </w:r>
      <w:r w:rsidR="00524A06">
        <w:t xml:space="preserve"> with Katie then </w:t>
      </w:r>
      <w:r>
        <w:t>adding</w:t>
      </w:r>
      <w:r w:rsidR="00F73A86">
        <w:t xml:space="preserve"> this was because “</w:t>
      </w:r>
      <w:r w:rsidR="00524A06">
        <w:t xml:space="preserve">you need like to put more things in like </w:t>
      </w:r>
      <w:r w:rsidR="00524A06">
        <w:lastRenderedPageBreak/>
        <w:t>reading folder, your homework, reading books, l</w:t>
      </w:r>
      <w:r w:rsidR="00D50541">
        <w:t>ibrary books, need many things</w:t>
      </w:r>
      <w:r w:rsidR="00F73A86">
        <w:t>”</w:t>
      </w:r>
      <w:r w:rsidR="00D50541">
        <w:t>.</w:t>
      </w:r>
      <w:r w:rsidR="00524A06">
        <w:t xml:space="preserve">  </w:t>
      </w:r>
      <w:r w:rsidR="00FE64CC">
        <w:t>This</w:t>
      </w:r>
      <w:r w:rsidR="00524A06">
        <w:t xml:space="preserve"> perception continued throughout the project</w:t>
      </w:r>
      <w:r w:rsidR="009F56D1">
        <w:t xml:space="preserve">. </w:t>
      </w:r>
      <w:r w:rsidR="00524A06">
        <w:t xml:space="preserve"> </w:t>
      </w:r>
      <w:r w:rsidR="009F56D1">
        <w:t>During a</w:t>
      </w:r>
      <w:r w:rsidR="00524A06">
        <w:t xml:space="preserve"> </w:t>
      </w:r>
      <w:r w:rsidR="003D33B9">
        <w:t>P</w:t>
      </w:r>
      <w:r w:rsidR="00524A06">
        <w:t xml:space="preserve">laymobil </w:t>
      </w:r>
      <w:r w:rsidR="00185B45">
        <w:t>a</w:t>
      </w:r>
      <w:r w:rsidR="00524A06">
        <w:t xml:space="preserve">ctivity </w:t>
      </w:r>
      <w:r w:rsidR="009F56D1">
        <w:t xml:space="preserve">Isabelle </w:t>
      </w:r>
      <w:r w:rsidR="00D50541">
        <w:t>explained</w:t>
      </w:r>
      <w:r w:rsidR="009F56D1">
        <w:t>,</w:t>
      </w:r>
      <w:r w:rsidR="00F056A9">
        <w:t xml:space="preserve"> </w:t>
      </w:r>
      <w:r w:rsidR="00A24F89">
        <w:t xml:space="preserve">after selecting a big bag for </w:t>
      </w:r>
      <w:r w:rsidR="003D33B9">
        <w:t xml:space="preserve">a </w:t>
      </w:r>
      <w:r w:rsidR="00A24F89">
        <w:t>Y</w:t>
      </w:r>
      <w:r w:rsidR="00524A06">
        <w:t>ear 1 pupil</w:t>
      </w:r>
      <w:r w:rsidR="00A120B2">
        <w:t>,</w:t>
      </w:r>
      <w:r w:rsidR="00F73A86">
        <w:t xml:space="preserve"> “</w:t>
      </w:r>
      <w:r w:rsidR="00524A06">
        <w:t>because we need to put our reading books, our homework and our bl</w:t>
      </w:r>
      <w:r w:rsidR="00F73A86">
        <w:t>ue books and our library books”</w:t>
      </w:r>
      <w:r w:rsidR="00D50541">
        <w:t>.</w:t>
      </w:r>
      <w:r w:rsidR="00524A06">
        <w:t xml:space="preserve"> </w:t>
      </w:r>
      <w:r w:rsidR="00185B45">
        <w:t>She clarified that in Maternelle</w:t>
      </w:r>
      <w:r w:rsidR="00F73A86">
        <w:t xml:space="preserve"> “</w:t>
      </w:r>
      <w:r w:rsidR="00524A06">
        <w:t>they don’t have that many things</w:t>
      </w:r>
      <w:r w:rsidR="00C14095">
        <w:t>,</w:t>
      </w:r>
      <w:r w:rsidR="00F73A86">
        <w:t xml:space="preserve"> just agenda and snack”</w:t>
      </w:r>
      <w:r w:rsidR="00D50541">
        <w:t>.</w:t>
      </w:r>
      <w:r w:rsidR="00524A06">
        <w:t xml:space="preserve"> </w:t>
      </w:r>
    </w:p>
    <w:p w14:paraId="68BA5E54" w14:textId="77777777" w:rsidR="00F73A86" w:rsidRDefault="00945735" w:rsidP="0080200A">
      <w:r>
        <w:t xml:space="preserve">Sean’s mum perceived the </w:t>
      </w:r>
      <w:r w:rsidR="00211884">
        <w:t>responsibility</w:t>
      </w:r>
      <w:r>
        <w:t xml:space="preserve"> of transporting a wide range of resources to school each day to be a </w:t>
      </w:r>
      <w:r w:rsidR="00F609F0" w:rsidRPr="00265F9C">
        <w:t>negative aspect of Year 1 for her</w:t>
      </w:r>
      <w:r w:rsidRPr="00265F9C">
        <w:t xml:space="preserve"> son</w:t>
      </w:r>
      <w:r w:rsidR="00DF5354" w:rsidRPr="00265F9C">
        <w:t>,</w:t>
      </w:r>
      <w:r w:rsidRPr="00265F9C">
        <w:t xml:space="preserve"> </w:t>
      </w:r>
      <w:r w:rsidR="00F609F0" w:rsidRPr="00265F9C">
        <w:t>as she reported</w:t>
      </w:r>
      <w:r w:rsidRPr="00265F9C">
        <w:t xml:space="preserve"> that he</w:t>
      </w:r>
      <w:r w:rsidR="000845AB" w:rsidRPr="00265F9C">
        <w:t xml:space="preserve"> was </w:t>
      </w:r>
      <w:r w:rsidR="00F609F0" w:rsidRPr="00265F9C">
        <w:t>“</w:t>
      </w:r>
      <w:r w:rsidR="000845AB" w:rsidRPr="00265F9C">
        <w:t>worried</w:t>
      </w:r>
      <w:r w:rsidR="00F609F0" w:rsidRPr="00265F9C">
        <w:t>”</w:t>
      </w:r>
      <w:r w:rsidR="000845AB" w:rsidRPr="00265F9C">
        <w:t xml:space="preserve"> about having the right things</w:t>
      </w:r>
      <w:r w:rsidRPr="00265F9C">
        <w:t>,</w:t>
      </w:r>
      <w:r w:rsidR="000845AB" w:rsidRPr="00265F9C">
        <w:t xml:space="preserve"> and became quite </w:t>
      </w:r>
      <w:r w:rsidR="00F609F0" w:rsidRPr="00265F9C">
        <w:t>“</w:t>
      </w:r>
      <w:r w:rsidR="000845AB" w:rsidRPr="00265F9C">
        <w:t>upset</w:t>
      </w:r>
      <w:r w:rsidR="00F609F0" w:rsidRPr="00265F9C">
        <w:t>”</w:t>
      </w:r>
      <w:r w:rsidR="000845AB" w:rsidRPr="00265F9C">
        <w:t xml:space="preserve"> if he thought he had forgotten something. </w:t>
      </w:r>
      <w:r w:rsidR="008B6BFE" w:rsidRPr="00265F9C">
        <w:t>She also</w:t>
      </w:r>
      <w:r w:rsidR="000845AB" w:rsidRPr="00265F9C">
        <w:t xml:space="preserve"> </w:t>
      </w:r>
      <w:r w:rsidR="00C14095" w:rsidRPr="00265F9C">
        <w:t>reported</w:t>
      </w:r>
      <w:r w:rsidR="000845AB" w:rsidRPr="00265F9C">
        <w:t xml:space="preserve"> that </w:t>
      </w:r>
      <w:r w:rsidR="00B659F1" w:rsidRPr="00265F9C">
        <w:t>they</w:t>
      </w:r>
      <w:r w:rsidR="000845AB" w:rsidRPr="00265F9C">
        <w:t xml:space="preserve"> were given the list of equipment they had to pr</w:t>
      </w:r>
      <w:r w:rsidR="00FE64CC" w:rsidRPr="00265F9C">
        <w:t>ovide for their child too late</w:t>
      </w:r>
      <w:r w:rsidR="00185B45" w:rsidRPr="00265F9C">
        <w:t>, since</w:t>
      </w:r>
      <w:r w:rsidR="00FE64CC" w:rsidRPr="00265F9C">
        <w:t xml:space="preserve"> this was </w:t>
      </w:r>
      <w:r w:rsidR="008B6BFE" w:rsidRPr="00265F9C">
        <w:t>distributed</w:t>
      </w:r>
      <w:r w:rsidR="000845AB" w:rsidRPr="00265F9C">
        <w:t xml:space="preserve"> when school commenced in September and there was an expectation to get the listed items </w:t>
      </w:r>
      <w:r w:rsidR="00B659F1" w:rsidRPr="00265F9C">
        <w:t>by, in some cases,</w:t>
      </w:r>
      <w:r w:rsidR="000845AB" w:rsidRPr="00265F9C">
        <w:t xml:space="preserve"> the following day. Not only did she </w:t>
      </w:r>
      <w:r w:rsidR="00C14095" w:rsidRPr="00265F9C">
        <w:t>report that</w:t>
      </w:r>
      <w:r w:rsidR="000845AB" w:rsidRPr="00265F9C">
        <w:t xml:space="preserve"> that was stressful for parents but expressed concern</w:t>
      </w:r>
      <w:r w:rsidR="00CC31FF" w:rsidRPr="00265F9C">
        <w:t>s</w:t>
      </w:r>
      <w:r w:rsidR="000845AB" w:rsidRPr="00265F9C">
        <w:t xml:space="preserve"> that it could make the children quite </w:t>
      </w:r>
      <w:r w:rsidR="00F609F0" w:rsidRPr="00265F9C">
        <w:t>“</w:t>
      </w:r>
      <w:r w:rsidR="000845AB" w:rsidRPr="00265F9C">
        <w:t>stressed</w:t>
      </w:r>
      <w:r w:rsidR="00F609F0" w:rsidRPr="00265F9C">
        <w:t>”</w:t>
      </w:r>
      <w:r w:rsidR="00185B45" w:rsidRPr="00265F9C">
        <w:t xml:space="preserve">. This </w:t>
      </w:r>
      <w:r w:rsidR="000845AB" w:rsidRPr="00265F9C">
        <w:t xml:space="preserve">was </w:t>
      </w:r>
      <w:r w:rsidR="00F609F0" w:rsidRPr="00265F9C">
        <w:t>possibly</w:t>
      </w:r>
      <w:r w:rsidR="000845AB" w:rsidRPr="00265F9C">
        <w:t xml:space="preserve"> the case for Katie</w:t>
      </w:r>
      <w:r w:rsidR="00F609F0" w:rsidRPr="00265F9C">
        <w:t xml:space="preserve">, whilst </w:t>
      </w:r>
      <w:r w:rsidR="00C41ED8" w:rsidRPr="00265F9C">
        <w:t>she</w:t>
      </w:r>
      <w:r w:rsidR="00F609F0" w:rsidRPr="00265F9C">
        <w:t xml:space="preserve"> did not report feelings of stress, she did relate the experience of not having the correct equipment on the first day to feelings of sadness</w:t>
      </w:r>
      <w:r w:rsidR="00D60F29" w:rsidRPr="00265F9C">
        <w:t xml:space="preserve">. </w:t>
      </w:r>
      <w:r w:rsidR="00611E86">
        <w:t>The Year 1 teacher agreed that par</w:t>
      </w:r>
      <w:r w:rsidR="008B6BFE">
        <w:t xml:space="preserve">ents should be notified sooner </w:t>
      </w:r>
      <w:r w:rsidR="00611E86">
        <w:t xml:space="preserve">about the </w:t>
      </w:r>
      <w:r w:rsidR="008B6BFE">
        <w:t>required equipment.</w:t>
      </w:r>
    </w:p>
    <w:p w14:paraId="50C1B0A7" w14:textId="77777777" w:rsidR="00337ED4" w:rsidRDefault="00C41ED8" w:rsidP="0080200A">
      <w:pPr>
        <w:rPr>
          <w:color w:val="FF0000"/>
        </w:rPr>
      </w:pPr>
      <w:r w:rsidRPr="00265F9C">
        <w:t>This section has revealed that a</w:t>
      </w:r>
      <w:r w:rsidR="00813055" w:rsidRPr="00265F9C">
        <w:t>s soon as the children arrive</w:t>
      </w:r>
      <w:r w:rsidR="0046341F" w:rsidRPr="00265F9C">
        <w:t>d</w:t>
      </w:r>
      <w:r w:rsidR="00813055" w:rsidRPr="00265F9C">
        <w:t xml:space="preserve"> at </w:t>
      </w:r>
      <w:r w:rsidRPr="00265F9C">
        <w:t>their Year 1 class</w:t>
      </w:r>
      <w:r w:rsidR="00813055" w:rsidRPr="00265F9C">
        <w:t xml:space="preserve"> </w:t>
      </w:r>
      <w:r w:rsidR="00813055">
        <w:t>each morning they h</w:t>
      </w:r>
      <w:r w:rsidR="0046341F">
        <w:t>u</w:t>
      </w:r>
      <w:r w:rsidR="00813055">
        <w:t>ng their own bag</w:t>
      </w:r>
      <w:r w:rsidR="00994135">
        <w:t>,</w:t>
      </w:r>
      <w:r w:rsidR="00813055">
        <w:t xml:space="preserve"> on their own desk</w:t>
      </w:r>
      <w:r w:rsidR="00994135">
        <w:t>,</w:t>
      </w:r>
      <w:r w:rsidR="00813055">
        <w:t xml:space="preserve"> and then </w:t>
      </w:r>
      <w:r w:rsidR="0046341F">
        <w:t>accessed</w:t>
      </w:r>
      <w:r w:rsidR="00813055">
        <w:t xml:space="preserve"> the equipment from their own pencil case. In </w:t>
      </w:r>
      <w:r w:rsidR="00434133">
        <w:t>essence,</w:t>
      </w:r>
      <w:r w:rsidR="00813055">
        <w:t xml:space="preserve"> each </w:t>
      </w:r>
      <w:r w:rsidR="00BE5BA6">
        <w:t>child</w:t>
      </w:r>
      <w:r w:rsidR="00813055">
        <w:t xml:space="preserve"> now </w:t>
      </w:r>
      <w:r w:rsidR="0046341F">
        <w:t>had</w:t>
      </w:r>
      <w:r w:rsidR="00813055">
        <w:t xml:space="preserve"> </w:t>
      </w:r>
      <w:r w:rsidR="00756F72">
        <w:t xml:space="preserve">his </w:t>
      </w:r>
      <w:r w:rsidR="004B0D11">
        <w:t>or</w:t>
      </w:r>
      <w:r w:rsidR="00756F72">
        <w:t xml:space="preserve"> her</w:t>
      </w:r>
      <w:r w:rsidR="00F73A86">
        <w:t xml:space="preserve"> own individual </w:t>
      </w:r>
      <w:r w:rsidR="00434133">
        <w:t>workstation</w:t>
      </w:r>
      <w:r w:rsidR="00D50541">
        <w:t>.</w:t>
      </w:r>
      <w:r w:rsidR="00813055">
        <w:t xml:space="preserve"> In order to work efficiently </w:t>
      </w:r>
      <w:r w:rsidR="0046341F">
        <w:t>there</w:t>
      </w:r>
      <w:r w:rsidR="00813055">
        <w:t xml:space="preserve"> they </w:t>
      </w:r>
      <w:r w:rsidR="0046341F">
        <w:t>were</w:t>
      </w:r>
      <w:r w:rsidR="00813055">
        <w:t xml:space="preserve"> responsible for keeping it </w:t>
      </w:r>
      <w:r w:rsidR="000419E6">
        <w:t>sufficiently</w:t>
      </w:r>
      <w:r w:rsidR="00813055">
        <w:t xml:space="preserve"> resourced in terms of equipment in their pencil case</w:t>
      </w:r>
      <w:r w:rsidR="009D7CF7">
        <w:t>,</w:t>
      </w:r>
      <w:r w:rsidR="00813055">
        <w:t xml:space="preserve"> and </w:t>
      </w:r>
      <w:r w:rsidR="009D7CF7">
        <w:t>resources in their bag.</w:t>
      </w:r>
      <w:r w:rsidR="008C0797">
        <w:t xml:space="preserve"> </w:t>
      </w:r>
      <w:r w:rsidR="005C039C">
        <w:t xml:space="preserve">This was a </w:t>
      </w:r>
      <w:r w:rsidR="006658F0">
        <w:t>significant</w:t>
      </w:r>
      <w:r w:rsidR="005C039C">
        <w:t xml:space="preserve"> change</w:t>
      </w:r>
      <w:r w:rsidR="004B0D11">
        <w:t>,</w:t>
      </w:r>
      <w:r w:rsidR="005C039C">
        <w:t xml:space="preserve"> as in Maternelle the children </w:t>
      </w:r>
      <w:r w:rsidR="000E05AC">
        <w:t>simply</w:t>
      </w:r>
      <w:r w:rsidR="005C039C">
        <w:t xml:space="preserve"> accessed the pre-</w:t>
      </w:r>
      <w:r w:rsidR="000E05AC">
        <w:t>prepared</w:t>
      </w:r>
      <w:r>
        <w:t xml:space="preserve"> shared resources, and t</w:t>
      </w:r>
      <w:r w:rsidR="005C039C">
        <w:t xml:space="preserve">here was </w:t>
      </w:r>
      <w:r w:rsidR="00337ED4">
        <w:t xml:space="preserve">some </w:t>
      </w:r>
      <w:r w:rsidR="00434133">
        <w:t>consensus</w:t>
      </w:r>
      <w:r w:rsidR="005C039C">
        <w:t xml:space="preserve"> between parents and children that </w:t>
      </w:r>
      <w:r w:rsidR="00337ED4">
        <w:t>the</w:t>
      </w:r>
      <w:r w:rsidR="005C039C">
        <w:t xml:space="preserve"> raised </w:t>
      </w:r>
      <w:r w:rsidR="000E05AC">
        <w:t>expectations</w:t>
      </w:r>
      <w:r w:rsidR="00F73A86">
        <w:t xml:space="preserve"> related to </w:t>
      </w:r>
      <w:r w:rsidR="000E05AC">
        <w:t>responsibility</w:t>
      </w:r>
      <w:r w:rsidR="007251BB">
        <w:t xml:space="preserve"> of equipment</w:t>
      </w:r>
      <w:r w:rsidR="00F73A86">
        <w:t xml:space="preserve"> </w:t>
      </w:r>
      <w:r w:rsidR="00F609F0">
        <w:t>were associated with negative</w:t>
      </w:r>
      <w:r w:rsidR="005C039C">
        <w:t xml:space="preserve"> transition</w:t>
      </w:r>
      <w:r w:rsidR="00F609F0">
        <w:t xml:space="preserve"> experiences</w:t>
      </w:r>
      <w:r w:rsidR="005C039C">
        <w:t xml:space="preserve">. </w:t>
      </w:r>
    </w:p>
    <w:p w14:paraId="31A2E557" w14:textId="77777777" w:rsidR="00810DBB" w:rsidRPr="00265F9C" w:rsidRDefault="006536AE" w:rsidP="0080200A">
      <w:r>
        <w:t xml:space="preserve"> </w:t>
      </w:r>
      <w:r w:rsidR="00337ED4">
        <w:t xml:space="preserve">The children were aware that it was now their responsibility to be prepared (adequately resourced) for daily activities in Year 1. </w:t>
      </w:r>
      <w:r>
        <w:t>I</w:t>
      </w:r>
      <w:r w:rsidR="00F73A86">
        <w:t xml:space="preserve">t </w:t>
      </w:r>
      <w:r w:rsidR="00337ED4">
        <w:t xml:space="preserve">was also reported </w:t>
      </w:r>
      <w:r w:rsidR="00F73A86">
        <w:t xml:space="preserve">that the </w:t>
      </w:r>
      <w:r w:rsidR="00984A72">
        <w:t xml:space="preserve">daily </w:t>
      </w:r>
      <w:r w:rsidR="00440A9D">
        <w:t>activities</w:t>
      </w:r>
      <w:r w:rsidR="00984A72">
        <w:t xml:space="preserve"> they were to be prepared for were considerably different to </w:t>
      </w:r>
      <w:r w:rsidR="00337ED4">
        <w:t>what</w:t>
      </w:r>
      <w:r w:rsidR="00984A72">
        <w:t xml:space="preserve"> they </w:t>
      </w:r>
      <w:r w:rsidR="00945735">
        <w:t xml:space="preserve">had </w:t>
      </w:r>
      <w:r w:rsidR="00031388">
        <w:t>experienced in Mater</w:t>
      </w:r>
      <w:r w:rsidR="00984A72">
        <w:t xml:space="preserve">nelle. </w:t>
      </w:r>
      <w:r w:rsidR="00484FED">
        <w:t>Within</w:t>
      </w:r>
      <w:r w:rsidR="00440A9D">
        <w:t xml:space="preserve"> the next section I </w:t>
      </w:r>
      <w:r w:rsidR="00484FED">
        <w:t xml:space="preserve">thus </w:t>
      </w:r>
      <w:r w:rsidR="00440A9D">
        <w:lastRenderedPageBreak/>
        <w:t xml:space="preserve">intend to explore the findings </w:t>
      </w:r>
      <w:r w:rsidR="00440A9D" w:rsidRPr="00265F9C">
        <w:t xml:space="preserve">related to </w:t>
      </w:r>
      <w:r w:rsidR="006658F0" w:rsidRPr="00265F9C">
        <w:t>perceptions of classroom activity, the impact identified changes in activity had on learning</w:t>
      </w:r>
      <w:r w:rsidR="00991D85" w:rsidRPr="00265F9C">
        <w:t>,</w:t>
      </w:r>
      <w:r w:rsidR="006658F0" w:rsidRPr="00265F9C">
        <w:t xml:space="preserve"> and the feelings associated with these changes.  </w:t>
      </w:r>
    </w:p>
    <w:p w14:paraId="5144F8F2" w14:textId="77777777" w:rsidR="00C41ED8" w:rsidRDefault="0067247E" w:rsidP="009818F6">
      <w:pPr>
        <w:pStyle w:val="Heading2"/>
      </w:pPr>
      <w:bookmarkStart w:id="42" w:name="_Toc482524405"/>
      <w:r w:rsidRPr="00476DE3">
        <w:t xml:space="preserve">Theme 2: </w:t>
      </w:r>
      <w:r w:rsidR="006658F0">
        <w:t xml:space="preserve">Curricula and pedagogical influences on </w:t>
      </w:r>
      <w:r w:rsidR="00C41ED8">
        <w:t>transition experiences</w:t>
      </w:r>
      <w:bookmarkEnd w:id="42"/>
    </w:p>
    <w:p w14:paraId="5E0F3A8C" w14:textId="77777777" w:rsidR="0044753E" w:rsidRPr="00265F9C" w:rsidRDefault="002346FC" w:rsidP="0080200A">
      <w:r w:rsidRPr="00265F9C">
        <w:t xml:space="preserve">In the literature review I reported how discontinuity related to the move from a play-based approach to learning in ECE settings to </w:t>
      </w:r>
      <w:r w:rsidR="008619BB" w:rsidRPr="00265F9C">
        <w:t xml:space="preserve">a </w:t>
      </w:r>
      <w:r w:rsidRPr="00265F9C">
        <w:t xml:space="preserve">more formal and structured approach in primary school had a significant impact on children’s transition experiences. </w:t>
      </w:r>
      <w:r w:rsidR="0044753E" w:rsidRPr="00265F9C">
        <w:t xml:space="preserve">This was evident in my study as the participants perceived classroom activity in Maternelle to be different </w:t>
      </w:r>
      <w:r w:rsidR="00E41C19" w:rsidRPr="00265F9C">
        <w:t>from</w:t>
      </w:r>
      <w:r w:rsidR="0044753E" w:rsidRPr="00265F9C">
        <w:t xml:space="preserve"> that of Year 1 which was commonly identified as </w:t>
      </w:r>
      <w:r w:rsidR="008619BB" w:rsidRPr="00265F9C">
        <w:t xml:space="preserve">being </w:t>
      </w:r>
      <w:r w:rsidR="0044753E" w:rsidRPr="00265F9C">
        <w:t>a significant transitional change.</w:t>
      </w:r>
    </w:p>
    <w:p w14:paraId="0945F683" w14:textId="77777777" w:rsidR="00C41ED8" w:rsidRPr="00341DAC" w:rsidRDefault="00C41ED8" w:rsidP="00C41ED8">
      <w:pPr>
        <w:pStyle w:val="Heading2"/>
        <w:rPr>
          <w:sz w:val="24"/>
          <w:szCs w:val="24"/>
        </w:rPr>
      </w:pPr>
      <w:bookmarkStart w:id="43" w:name="_Toc482524406"/>
      <w:r w:rsidRPr="00341DAC">
        <w:rPr>
          <w:sz w:val="24"/>
          <w:szCs w:val="24"/>
        </w:rPr>
        <w:t>Constructions of classroom activities</w:t>
      </w:r>
      <w:bookmarkEnd w:id="43"/>
      <w:r w:rsidRPr="00341DAC">
        <w:rPr>
          <w:sz w:val="24"/>
          <w:szCs w:val="24"/>
        </w:rPr>
        <w:t xml:space="preserve"> </w:t>
      </w:r>
    </w:p>
    <w:p w14:paraId="5C0EB769" w14:textId="77777777" w:rsidR="00A723B2" w:rsidRPr="007224D4" w:rsidRDefault="008873DC" w:rsidP="0080200A">
      <w:pPr>
        <w:rPr>
          <w:b/>
          <w:u w:val="single"/>
        </w:rPr>
      </w:pPr>
      <w:r>
        <w:t xml:space="preserve">I have </w:t>
      </w:r>
      <w:r w:rsidR="00B3599E">
        <w:t>reported</w:t>
      </w:r>
      <w:r>
        <w:t xml:space="preserve"> how the children</w:t>
      </w:r>
      <w:r w:rsidR="00FE64CC">
        <w:t>,</w:t>
      </w:r>
      <w:r>
        <w:t xml:space="preserve"> and some parents</w:t>
      </w:r>
      <w:r w:rsidR="00FE64CC">
        <w:t>,</w:t>
      </w:r>
      <w:r>
        <w:t xml:space="preserve"> perceive</w:t>
      </w:r>
      <w:r w:rsidR="00A66AE6">
        <w:t>d</w:t>
      </w:r>
      <w:r>
        <w:t xml:space="preserve"> Year 1 to be a more formal </w:t>
      </w:r>
      <w:r w:rsidR="004468A0">
        <w:t>environment</w:t>
      </w:r>
      <w:r>
        <w:t xml:space="preserve"> than Maternelle</w:t>
      </w:r>
      <w:r w:rsidR="001C4918">
        <w:t>,</w:t>
      </w:r>
      <w:r>
        <w:t xml:space="preserve"> in which children </w:t>
      </w:r>
      <w:r w:rsidR="00A66AE6">
        <w:t xml:space="preserve">sat </w:t>
      </w:r>
      <w:r>
        <w:t>at individual</w:t>
      </w:r>
      <w:r w:rsidR="00031388">
        <w:t xml:space="preserve"> desks to complete their work.</w:t>
      </w:r>
      <w:r w:rsidR="00A66AE6">
        <w:t xml:space="preserve"> Interestingly ‘work’ was a term that was used frequently by the children</w:t>
      </w:r>
      <w:r w:rsidR="003D14B4">
        <w:t xml:space="preserve"> when describing Y</w:t>
      </w:r>
      <w:r w:rsidR="00A66AE6">
        <w:t>ear 1 experiences</w:t>
      </w:r>
      <w:r w:rsidR="00392C43">
        <w:t>.</w:t>
      </w:r>
      <w:r>
        <w:t xml:space="preserve"> </w:t>
      </w:r>
      <w:r w:rsidR="000D36F8">
        <w:t xml:space="preserve">This </w:t>
      </w:r>
      <w:r w:rsidR="001C4918">
        <w:t>became</w:t>
      </w:r>
      <w:r w:rsidR="000D36F8">
        <w:t xml:space="preserve"> evident in the</w:t>
      </w:r>
      <w:r w:rsidR="00F02C88">
        <w:t xml:space="preserve"> </w:t>
      </w:r>
      <w:r w:rsidR="00F056A9">
        <w:t>f</w:t>
      </w:r>
      <w:r w:rsidR="007251BB">
        <w:t>irst</w:t>
      </w:r>
      <w:r w:rsidR="00F02C88">
        <w:t xml:space="preserve"> </w:t>
      </w:r>
      <w:r w:rsidR="00F056A9">
        <w:t>i</w:t>
      </w:r>
      <w:r w:rsidR="00F02C88">
        <w:t xml:space="preserve">nterview </w:t>
      </w:r>
      <w:r w:rsidR="000D36F8">
        <w:t>when the children inform</w:t>
      </w:r>
      <w:r w:rsidR="001C4918">
        <w:t>ed</w:t>
      </w:r>
      <w:r w:rsidR="000D36F8">
        <w:t xml:space="preserve"> Tom and Polly about what </w:t>
      </w:r>
      <w:r w:rsidR="007251BB">
        <w:t>to</w:t>
      </w:r>
      <w:r w:rsidR="000D36F8">
        <w:t xml:space="preserve"> expect in Year 1. </w:t>
      </w:r>
      <w:r w:rsidR="006765A0">
        <w:t xml:space="preserve">Sean </w:t>
      </w:r>
      <w:r w:rsidR="000D36F8">
        <w:t>reported</w:t>
      </w:r>
      <w:r w:rsidR="007251BB">
        <w:t>,</w:t>
      </w:r>
      <w:r w:rsidR="006765A0">
        <w:t xml:space="preserve"> </w:t>
      </w:r>
      <w:r w:rsidR="00F73A86">
        <w:t>“</w:t>
      </w:r>
      <w:r w:rsidR="008E74B4">
        <w:t>We</w:t>
      </w:r>
      <w:r w:rsidR="006765A0">
        <w:t xml:space="preserve"> do like lots of work</w:t>
      </w:r>
      <w:r w:rsidR="00F73A86">
        <w:t>”</w:t>
      </w:r>
      <w:r w:rsidR="00031388">
        <w:t>,</w:t>
      </w:r>
      <w:r w:rsidR="005718B8">
        <w:t xml:space="preserve"> K</w:t>
      </w:r>
      <w:r w:rsidR="00F73A86">
        <w:t>atie agreed “</w:t>
      </w:r>
      <w:r w:rsidR="00031388">
        <w:t>we erm, like work</w:t>
      </w:r>
      <w:r w:rsidR="00F73A86">
        <w:t>”</w:t>
      </w:r>
      <w:r w:rsidR="006765A0">
        <w:t xml:space="preserve"> </w:t>
      </w:r>
      <w:r w:rsidR="005718B8">
        <w:t>and</w:t>
      </w:r>
      <w:r w:rsidR="006765A0">
        <w:t xml:space="preserve"> </w:t>
      </w:r>
      <w:r w:rsidR="005718B8">
        <w:t>Leanne</w:t>
      </w:r>
      <w:r w:rsidR="006765A0">
        <w:t xml:space="preserve"> </w:t>
      </w:r>
      <w:r w:rsidR="008E74B4">
        <w:t>confirmed,</w:t>
      </w:r>
      <w:r w:rsidR="00F73A86">
        <w:t xml:space="preserve"> “</w:t>
      </w:r>
      <w:r w:rsidR="00031388">
        <w:t>it’s very strict about work</w:t>
      </w:r>
      <w:r w:rsidR="00F73A86">
        <w:t>”</w:t>
      </w:r>
      <w:r w:rsidR="00031388">
        <w:t>.</w:t>
      </w:r>
      <w:r w:rsidR="0030132A">
        <w:rPr>
          <w:b/>
        </w:rPr>
        <w:t xml:space="preserve"> </w:t>
      </w:r>
      <w:r w:rsidR="007224D4" w:rsidRPr="00265F9C">
        <w:t xml:space="preserve">Thus, </w:t>
      </w:r>
      <w:r w:rsidR="00C41ED8" w:rsidRPr="00265F9C">
        <w:t xml:space="preserve">in specific relation to research </w:t>
      </w:r>
      <w:r w:rsidR="00746CA4" w:rsidRPr="00265F9C">
        <w:t xml:space="preserve">question </w:t>
      </w:r>
      <w:r w:rsidR="00C41ED8" w:rsidRPr="00265F9C">
        <w:t>1</w:t>
      </w:r>
      <w:r w:rsidR="004F0AB0" w:rsidRPr="00265F9C">
        <w:t>,</w:t>
      </w:r>
      <w:r w:rsidR="00C41ED8" w:rsidRPr="00265F9C">
        <w:t xml:space="preserve"> I found that </w:t>
      </w:r>
      <w:r w:rsidR="00EF3094" w:rsidRPr="00265F9C">
        <w:t xml:space="preserve">the children </w:t>
      </w:r>
      <w:r w:rsidR="007224D4" w:rsidRPr="00265F9C">
        <w:t xml:space="preserve">perceived </w:t>
      </w:r>
      <w:r w:rsidR="00EF3094" w:rsidRPr="00265F9C">
        <w:t xml:space="preserve">Year 1 </w:t>
      </w:r>
      <w:r w:rsidR="007224D4" w:rsidRPr="00265F9C">
        <w:t>to be a working environment</w:t>
      </w:r>
      <w:r w:rsidR="007224D4">
        <w:t xml:space="preserve">. </w:t>
      </w:r>
      <w:r w:rsidR="00484FED">
        <w:t>Moreover,</w:t>
      </w:r>
      <w:r w:rsidR="005B14C8">
        <w:t xml:space="preserve"> </w:t>
      </w:r>
      <w:r w:rsidR="00B573FA">
        <w:t xml:space="preserve">the children reported that </w:t>
      </w:r>
      <w:r w:rsidR="007224D4">
        <w:t>the</w:t>
      </w:r>
      <w:r w:rsidR="00B573FA">
        <w:t xml:space="preserve"> </w:t>
      </w:r>
      <w:r w:rsidR="00031388">
        <w:t>Year 1</w:t>
      </w:r>
      <w:r w:rsidR="00B573FA">
        <w:t xml:space="preserve">‘work’ activities </w:t>
      </w:r>
      <w:r w:rsidR="005B14C8">
        <w:t>had replaced what the</w:t>
      </w:r>
      <w:r w:rsidR="00B573FA">
        <w:t>y</w:t>
      </w:r>
      <w:r w:rsidR="005B14C8">
        <w:t xml:space="preserve"> described as ‘play’ activities in Maternelle. This suggests that there was a significant change in children’s constructions of classroom </w:t>
      </w:r>
      <w:r w:rsidR="005B14C8" w:rsidRPr="00265F9C">
        <w:t xml:space="preserve">activity following the transition. </w:t>
      </w:r>
      <w:r w:rsidR="005E401F" w:rsidRPr="00265F9C">
        <w:t xml:space="preserve">This was evident during the </w:t>
      </w:r>
      <w:r w:rsidR="00484FED" w:rsidRPr="00265F9C">
        <w:t>f</w:t>
      </w:r>
      <w:r w:rsidR="00727BA1" w:rsidRPr="00265F9C">
        <w:t>irst</w:t>
      </w:r>
      <w:r w:rsidR="005E401F" w:rsidRPr="00265F9C">
        <w:t xml:space="preserve"> </w:t>
      </w:r>
      <w:r w:rsidR="00484FED" w:rsidRPr="00265F9C">
        <w:t>i</w:t>
      </w:r>
      <w:r w:rsidR="00727BA1" w:rsidRPr="00265F9C">
        <w:t>nterview</w:t>
      </w:r>
      <w:r w:rsidR="00484FED" w:rsidRPr="00265F9C">
        <w:t>,</w:t>
      </w:r>
      <w:r w:rsidR="005E401F" w:rsidRPr="00265F9C">
        <w:t xml:space="preserve"> when I asked the children</w:t>
      </w:r>
      <w:r w:rsidR="00C41ED8" w:rsidRPr="00265F9C">
        <w:t>, in connection to research question 3,</w:t>
      </w:r>
      <w:r w:rsidR="005E401F" w:rsidRPr="00265F9C">
        <w:t xml:space="preserve"> </w:t>
      </w:r>
      <w:r w:rsidR="005E401F">
        <w:t xml:space="preserve">to consider </w:t>
      </w:r>
      <w:r w:rsidR="002D40E8">
        <w:t>whether they</w:t>
      </w:r>
      <w:r w:rsidR="005E401F">
        <w:t xml:space="preserve"> felt things had changed upon the transition to Year 1. Sean </w:t>
      </w:r>
      <w:r w:rsidR="001C4918">
        <w:t>reported</w:t>
      </w:r>
      <w:r w:rsidR="005E401F">
        <w:t xml:space="preserve"> that there </w:t>
      </w:r>
      <w:r w:rsidR="00F73A86">
        <w:t>was “not much playing”</w:t>
      </w:r>
      <w:r w:rsidR="00031388">
        <w:t xml:space="preserve"> in Year </w:t>
      </w:r>
      <w:r w:rsidR="00434133">
        <w:t>1</w:t>
      </w:r>
      <w:r w:rsidR="005E401F">
        <w:t xml:space="preserve"> and Katie specified</w:t>
      </w:r>
      <w:r w:rsidR="007251BB">
        <w:t>;</w:t>
      </w:r>
      <w:r w:rsidR="00F73A86">
        <w:t xml:space="preserve"> “</w:t>
      </w:r>
      <w:r w:rsidR="00031388">
        <w:t>we don’t play anymore</w:t>
      </w:r>
      <w:r w:rsidR="00F73A86">
        <w:t>”</w:t>
      </w:r>
      <w:r w:rsidR="00484FED">
        <w:t xml:space="preserve">. </w:t>
      </w:r>
      <w:r w:rsidR="005E401F">
        <w:t xml:space="preserve">Isabelle </w:t>
      </w:r>
      <w:r w:rsidR="00484FED">
        <w:t xml:space="preserve">added </w:t>
      </w:r>
      <w:r w:rsidR="001C4918">
        <w:t>that</w:t>
      </w:r>
      <w:r w:rsidR="00031388">
        <w:t xml:space="preserve"> play had been r</w:t>
      </w:r>
      <w:r w:rsidR="005E401F">
        <w:t xml:space="preserve">eplaced with </w:t>
      </w:r>
      <w:r w:rsidR="002D40E8">
        <w:t xml:space="preserve">specific </w:t>
      </w:r>
      <w:r w:rsidR="005E401F">
        <w:t>work</w:t>
      </w:r>
      <w:r w:rsidR="002D40E8">
        <w:t xml:space="preserve"> activities</w:t>
      </w:r>
      <w:r w:rsidR="005E401F">
        <w:t xml:space="preserve">, </w:t>
      </w:r>
      <w:r w:rsidR="001C4918">
        <w:t>explaining</w:t>
      </w:r>
      <w:r w:rsidR="00484FED">
        <w:t xml:space="preserve"> that</w:t>
      </w:r>
      <w:r w:rsidR="00F73A86">
        <w:t xml:space="preserve"> “</w:t>
      </w:r>
      <w:r w:rsidR="005E401F">
        <w:t xml:space="preserve">we don’t usually play </w:t>
      </w:r>
      <w:r w:rsidR="00031388">
        <w:t>a lot...erm...we usually write</w:t>
      </w:r>
      <w:r w:rsidR="00F73A86">
        <w:t>”</w:t>
      </w:r>
      <w:r w:rsidR="00031388">
        <w:t>.</w:t>
      </w:r>
      <w:r w:rsidR="005E401F">
        <w:t xml:space="preserve">  </w:t>
      </w:r>
      <w:r w:rsidR="00484FED">
        <w:t xml:space="preserve">She </w:t>
      </w:r>
      <w:r w:rsidR="005E401F">
        <w:t xml:space="preserve">reiterated </w:t>
      </w:r>
      <w:r w:rsidR="00484FED">
        <w:t xml:space="preserve">the </w:t>
      </w:r>
      <w:r w:rsidR="005E401F">
        <w:t>perception that wor</w:t>
      </w:r>
      <w:r w:rsidR="00F056A9">
        <w:t>k had replaced play during the drawing c</w:t>
      </w:r>
      <w:r w:rsidR="005E401F">
        <w:t xml:space="preserve">onversation. </w:t>
      </w:r>
      <w:r w:rsidR="00C00E0A">
        <w:t xml:space="preserve">See </w:t>
      </w:r>
      <w:r w:rsidR="004A14FE">
        <w:t>F</w:t>
      </w:r>
      <w:r w:rsidR="00F73A86">
        <w:t>igures</w:t>
      </w:r>
      <w:r w:rsidR="00B5133B">
        <w:t xml:space="preserve"> 3.12 and 3.13</w:t>
      </w:r>
      <w:r w:rsidR="00C00E0A">
        <w:t xml:space="preserve"> below.</w:t>
      </w:r>
      <w:r w:rsidR="005E401F">
        <w:t xml:space="preserve"> </w:t>
      </w:r>
    </w:p>
    <w:p w14:paraId="3B9F1D59" w14:textId="77777777" w:rsidR="009D0D33" w:rsidRDefault="009D0D33" w:rsidP="0080200A">
      <w:pPr>
        <w:rPr>
          <w:rFonts w:asciiTheme="majorHAnsi" w:hAnsiTheme="majorHAnsi"/>
          <w:b/>
          <w:i/>
          <w:sz w:val="20"/>
          <w:szCs w:val="20"/>
        </w:rPr>
      </w:pPr>
    </w:p>
    <w:p w14:paraId="6235AFE1" w14:textId="77777777" w:rsidR="001D59DE" w:rsidRPr="00AA5664" w:rsidRDefault="00F73A86" w:rsidP="0080200A">
      <w:pPr>
        <w:rPr>
          <w:b/>
        </w:rPr>
      </w:pPr>
      <w:r w:rsidRPr="00AA5664">
        <w:rPr>
          <w:rFonts w:asciiTheme="majorHAnsi" w:hAnsiTheme="majorHAnsi"/>
          <w:b/>
          <w:i/>
        </w:rPr>
        <w:lastRenderedPageBreak/>
        <w:t>Figure</w:t>
      </w:r>
      <w:r w:rsidR="00575ED9" w:rsidRPr="00AA5664">
        <w:rPr>
          <w:rFonts w:asciiTheme="majorHAnsi" w:hAnsiTheme="majorHAnsi"/>
          <w:b/>
          <w:i/>
        </w:rPr>
        <w:t xml:space="preserve"> 3.</w:t>
      </w:r>
      <w:r w:rsidR="00B5133B" w:rsidRPr="00AA5664">
        <w:rPr>
          <w:rFonts w:asciiTheme="majorHAnsi" w:hAnsiTheme="majorHAnsi"/>
          <w:b/>
          <w:i/>
        </w:rPr>
        <w:t>12</w:t>
      </w:r>
      <w:r w:rsidR="00727BA1" w:rsidRPr="00AA5664">
        <w:rPr>
          <w:rFonts w:asciiTheme="majorHAnsi" w:hAnsiTheme="majorHAnsi"/>
          <w:b/>
          <w:i/>
        </w:rPr>
        <w:t xml:space="preserve">: Isabelle’s </w:t>
      </w:r>
      <w:r w:rsidR="00575ED9" w:rsidRPr="00AA5664">
        <w:rPr>
          <w:rFonts w:asciiTheme="majorHAnsi" w:hAnsiTheme="majorHAnsi"/>
          <w:b/>
          <w:i/>
        </w:rPr>
        <w:t xml:space="preserve">drawing of Maternelle    </w:t>
      </w:r>
      <w:r w:rsidR="00200844" w:rsidRPr="00AA5664">
        <w:rPr>
          <w:rFonts w:asciiTheme="majorHAnsi" w:hAnsiTheme="majorHAnsi"/>
          <w:b/>
          <w:i/>
        </w:rPr>
        <w:t xml:space="preserve">   </w:t>
      </w:r>
      <w:r w:rsidRPr="00AA5664">
        <w:rPr>
          <w:rFonts w:asciiTheme="majorHAnsi" w:hAnsiTheme="majorHAnsi"/>
          <w:b/>
          <w:i/>
        </w:rPr>
        <w:t>Figure</w:t>
      </w:r>
      <w:r w:rsidR="00575ED9" w:rsidRPr="00AA5664">
        <w:rPr>
          <w:rFonts w:asciiTheme="majorHAnsi" w:hAnsiTheme="majorHAnsi"/>
          <w:b/>
          <w:i/>
        </w:rPr>
        <w:t xml:space="preserve"> 3.1</w:t>
      </w:r>
      <w:r w:rsidR="00B5133B" w:rsidRPr="00AA5664">
        <w:rPr>
          <w:rFonts w:asciiTheme="majorHAnsi" w:hAnsiTheme="majorHAnsi"/>
          <w:b/>
          <w:i/>
        </w:rPr>
        <w:t>3</w:t>
      </w:r>
      <w:r w:rsidR="00727BA1" w:rsidRPr="00AA5664">
        <w:rPr>
          <w:rFonts w:asciiTheme="majorHAnsi" w:hAnsiTheme="majorHAnsi"/>
          <w:b/>
          <w:i/>
        </w:rPr>
        <w:t>: Isabelle’s drawing of Year 1</w:t>
      </w:r>
    </w:p>
    <w:p w14:paraId="40A92EB1" w14:textId="77777777" w:rsidR="001D59DE" w:rsidRDefault="001D59DE" w:rsidP="0080200A">
      <w:r>
        <w:rPr>
          <w:noProof/>
          <w:lang w:val="en-AU" w:eastAsia="en-AU"/>
        </w:rPr>
        <w:drawing>
          <wp:inline distT="0" distB="0" distL="0" distR="0" wp14:anchorId="58647162" wp14:editId="205EB191">
            <wp:extent cx="2444751" cy="1885950"/>
            <wp:effectExtent l="19050" t="0" r="0" b="0"/>
            <wp:docPr id="22" name="Picture 1" descr="C:\Users\charlotte\Dropbox\SchoolWork\doctorate\children's drawings\Inira Ma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otte\Dropbox\SchoolWork\doctorate\children's drawings\Inira Mat 001.jpg"/>
                    <pic:cNvPicPr>
                      <a:picLocks noChangeAspect="1" noChangeArrowheads="1"/>
                    </pic:cNvPicPr>
                  </pic:nvPicPr>
                  <pic:blipFill>
                    <a:blip r:embed="rId24" cstate="print"/>
                    <a:srcRect/>
                    <a:stretch>
                      <a:fillRect/>
                    </a:stretch>
                  </pic:blipFill>
                  <pic:spPr bwMode="auto">
                    <a:xfrm>
                      <a:off x="0" y="0"/>
                      <a:ext cx="2453996" cy="1893082"/>
                    </a:xfrm>
                    <a:prstGeom prst="rect">
                      <a:avLst/>
                    </a:prstGeom>
                    <a:noFill/>
                    <a:ln w="9525">
                      <a:noFill/>
                      <a:miter lim="800000"/>
                      <a:headEnd/>
                      <a:tailEnd/>
                    </a:ln>
                  </pic:spPr>
                </pic:pic>
              </a:graphicData>
            </a:graphic>
          </wp:inline>
        </w:drawing>
      </w:r>
      <w:r>
        <w:t xml:space="preserve">         </w:t>
      </w:r>
      <w:r>
        <w:rPr>
          <w:noProof/>
          <w:lang w:val="en-AU" w:eastAsia="en-AU"/>
        </w:rPr>
        <w:drawing>
          <wp:inline distT="0" distB="0" distL="0" distR="0" wp14:anchorId="6BCECFE8" wp14:editId="780AD503">
            <wp:extent cx="2588557" cy="1885950"/>
            <wp:effectExtent l="19050" t="0" r="2243" b="0"/>
            <wp:docPr id="23" name="Picture 2" descr="C:\Users\charlotte\Dropbox\SchoolWork\doctorate\children's drawings\Inira Y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lotte\Dropbox\SchoolWork\doctorate\children's drawings\Inira Y1 001.jpg"/>
                    <pic:cNvPicPr>
                      <a:picLocks noChangeAspect="1" noChangeArrowheads="1"/>
                    </pic:cNvPicPr>
                  </pic:nvPicPr>
                  <pic:blipFill>
                    <a:blip r:embed="rId25" cstate="print"/>
                    <a:srcRect/>
                    <a:stretch>
                      <a:fillRect/>
                    </a:stretch>
                  </pic:blipFill>
                  <pic:spPr bwMode="auto">
                    <a:xfrm>
                      <a:off x="0" y="0"/>
                      <a:ext cx="2593055" cy="1889227"/>
                    </a:xfrm>
                    <a:prstGeom prst="rect">
                      <a:avLst/>
                    </a:prstGeom>
                    <a:noFill/>
                    <a:ln w="9525">
                      <a:noFill/>
                      <a:miter lim="800000"/>
                      <a:headEnd/>
                      <a:tailEnd/>
                    </a:ln>
                  </pic:spPr>
                </pic:pic>
              </a:graphicData>
            </a:graphic>
          </wp:inline>
        </w:drawing>
      </w:r>
    </w:p>
    <w:p w14:paraId="357121FB" w14:textId="77777777" w:rsidR="00F73A86" w:rsidRDefault="0084498C" w:rsidP="0080200A">
      <w:pPr>
        <w:rPr>
          <w:color w:val="0070C0"/>
        </w:rPr>
      </w:pPr>
      <w:r>
        <w:t>Isabelle carefully examined the two drawings she had produced to consider what had changed</w:t>
      </w:r>
      <w:r w:rsidR="000313DD">
        <w:t xml:space="preserve"> from Maternelle to Year 1</w:t>
      </w:r>
      <w:r>
        <w:t>. On first glance I assume</w:t>
      </w:r>
      <w:r w:rsidR="00A24F89">
        <w:t>d</w:t>
      </w:r>
      <w:r>
        <w:t xml:space="preserve"> that the </w:t>
      </w:r>
      <w:r w:rsidR="002D40E8">
        <w:t>activities</w:t>
      </w:r>
      <w:r>
        <w:t xml:space="preserve"> </w:t>
      </w:r>
      <w:r w:rsidR="002D40E8">
        <w:t>portrayed</w:t>
      </w:r>
      <w:r>
        <w:t xml:space="preserve"> in each picture </w:t>
      </w:r>
      <w:r w:rsidR="001C4918">
        <w:t>were</w:t>
      </w:r>
      <w:r>
        <w:t xml:space="preserve"> similar</w:t>
      </w:r>
      <w:r w:rsidR="001C4918">
        <w:t>,</w:t>
      </w:r>
      <w:r>
        <w:t xml:space="preserve"> as Isabelle </w:t>
      </w:r>
      <w:r w:rsidR="001C4918">
        <w:t>had</w:t>
      </w:r>
      <w:r>
        <w:t xml:space="preserve"> drawn a </w:t>
      </w:r>
      <w:r w:rsidR="002D40E8">
        <w:t>table</w:t>
      </w:r>
      <w:r>
        <w:t xml:space="preserve"> / desk in each one.  </w:t>
      </w:r>
      <w:r w:rsidR="002D40E8">
        <w:t>Isabelle’s</w:t>
      </w:r>
      <w:r>
        <w:t xml:space="preserve"> explanation</w:t>
      </w:r>
      <w:r w:rsidR="00484FED">
        <w:t>, however,</w:t>
      </w:r>
      <w:r>
        <w:t xml:space="preserve"> </w:t>
      </w:r>
      <w:r w:rsidR="000145AF">
        <w:t xml:space="preserve">illuminates the finding that </w:t>
      </w:r>
      <w:r>
        <w:t xml:space="preserve">the </w:t>
      </w:r>
      <w:r w:rsidR="002D40E8">
        <w:t>children’s</w:t>
      </w:r>
      <w:r>
        <w:t xml:space="preserve"> constructions of classroom </w:t>
      </w:r>
      <w:r w:rsidR="002D40E8">
        <w:t>activities</w:t>
      </w:r>
      <w:r>
        <w:t xml:space="preserve"> </w:t>
      </w:r>
      <w:r w:rsidR="002D40E8">
        <w:t>were</w:t>
      </w:r>
      <w:r>
        <w:t xml:space="preserve"> different for each setting. </w:t>
      </w:r>
      <w:r w:rsidR="002D40E8">
        <w:t xml:space="preserve">Isabelle </w:t>
      </w:r>
      <w:r w:rsidR="008E74B4">
        <w:t>stated,</w:t>
      </w:r>
      <w:r w:rsidR="00484FED">
        <w:t xml:space="preserve"> </w:t>
      </w:r>
      <w:r w:rsidR="00F73A86">
        <w:t>“</w:t>
      </w:r>
      <w:r w:rsidR="003D33B9">
        <w:t>It’s</w:t>
      </w:r>
      <w:r>
        <w:t xml:space="preserve"> different that this is playing and painting (Maternelle</w:t>
      </w:r>
      <w:r w:rsidR="007667B8">
        <w:t>), but that’s writing” (Year 1)</w:t>
      </w:r>
      <w:r w:rsidR="00031388">
        <w:t>.</w:t>
      </w:r>
      <w:r>
        <w:t xml:space="preserve"> </w:t>
      </w:r>
      <w:r w:rsidR="000145AF">
        <w:t>Although</w:t>
      </w:r>
      <w:r>
        <w:t xml:space="preserve"> there was a table / de</w:t>
      </w:r>
      <w:r w:rsidR="00E47471">
        <w:t>sk in each picture with statione</w:t>
      </w:r>
      <w:r>
        <w:t>ry / equipment upon it</w:t>
      </w:r>
      <w:r w:rsidR="002D40E8">
        <w:t>,</w:t>
      </w:r>
      <w:r>
        <w:t xml:space="preserve"> </w:t>
      </w:r>
      <w:r w:rsidR="00641698">
        <w:t>Isabelle</w:t>
      </w:r>
      <w:r w:rsidR="00A24F89">
        <w:t xml:space="preserve"> </w:t>
      </w:r>
      <w:r w:rsidR="00E47471">
        <w:t>confirmed</w:t>
      </w:r>
      <w:r w:rsidR="00A24F89">
        <w:t xml:space="preserve"> that in</w:t>
      </w:r>
      <w:r>
        <w:t xml:space="preserve"> Maternelle they were</w:t>
      </w:r>
      <w:r w:rsidR="000313DD">
        <w:t xml:space="preserve"> </w:t>
      </w:r>
      <w:r>
        <w:t xml:space="preserve">playing </w:t>
      </w:r>
      <w:r w:rsidR="00471B8C">
        <w:t>and painting at the table</w:t>
      </w:r>
      <w:r w:rsidR="00484FED">
        <w:t xml:space="preserve">, </w:t>
      </w:r>
      <w:r w:rsidR="00471B8C">
        <w:t>where</w:t>
      </w:r>
      <w:r>
        <w:t>as in Year 1 they were writing.</w:t>
      </w:r>
      <w:r w:rsidR="000313DD">
        <w:rPr>
          <w:color w:val="0070C0"/>
        </w:rPr>
        <w:t xml:space="preserve"> </w:t>
      </w:r>
      <w:r w:rsidR="000145AF">
        <w:t xml:space="preserve">The </w:t>
      </w:r>
      <w:r w:rsidR="00A24F89" w:rsidRPr="00A24F89">
        <w:t>children perceived the desks in Year 1 to be associated with work</w:t>
      </w:r>
      <w:r w:rsidR="00484FED">
        <w:t>,</w:t>
      </w:r>
      <w:r w:rsidR="00A24F89" w:rsidRPr="00A24F89">
        <w:t xml:space="preserve"> whereas </w:t>
      </w:r>
      <w:r w:rsidR="00A24F89">
        <w:t>the</w:t>
      </w:r>
      <w:r w:rsidR="00A24F89" w:rsidRPr="00A24F89">
        <w:t xml:space="preserve"> tables in </w:t>
      </w:r>
      <w:r w:rsidR="00A24F89">
        <w:t xml:space="preserve">Maternelle </w:t>
      </w:r>
      <w:r w:rsidR="00A24F89" w:rsidRPr="00A24F89">
        <w:t>were associated with a wider range of activities.</w:t>
      </w:r>
      <w:r w:rsidR="00A24F89">
        <w:rPr>
          <w:color w:val="0070C0"/>
        </w:rPr>
        <w:t xml:space="preserve"> </w:t>
      </w:r>
      <w:r w:rsidR="000145AF">
        <w:t>This</w:t>
      </w:r>
      <w:r w:rsidR="007251BB" w:rsidRPr="007251BB">
        <w:t xml:space="preserve"> information would have been unattainable from analysis of the drawing alone</w:t>
      </w:r>
      <w:r w:rsidR="000145AF">
        <w:t>, which</w:t>
      </w:r>
      <w:r w:rsidR="007251BB" w:rsidRPr="007251BB">
        <w:t xml:space="preserve"> </w:t>
      </w:r>
      <w:r w:rsidR="000145AF">
        <w:t>illustrates the value of obtaining the</w:t>
      </w:r>
      <w:r w:rsidR="007251BB" w:rsidRPr="007251BB">
        <w:t xml:space="preserve"> participants</w:t>
      </w:r>
      <w:r w:rsidR="000145AF">
        <w:t>’</w:t>
      </w:r>
      <w:r w:rsidR="007251BB" w:rsidRPr="007251BB">
        <w:t xml:space="preserve"> descriptions of their drawings.</w:t>
      </w:r>
    </w:p>
    <w:p w14:paraId="50316051" w14:textId="77777777" w:rsidR="00F73A86" w:rsidRDefault="0084498C" w:rsidP="0080200A">
      <w:pPr>
        <w:rPr>
          <w:b/>
        </w:rPr>
      </w:pPr>
      <w:r>
        <w:t xml:space="preserve">During the </w:t>
      </w:r>
      <w:r w:rsidR="00484FED">
        <w:t>p</w:t>
      </w:r>
      <w:r>
        <w:t>hoto</w:t>
      </w:r>
      <w:r w:rsidR="00471B8C">
        <w:t>graph</w:t>
      </w:r>
      <w:r>
        <w:t xml:space="preserve"> </w:t>
      </w:r>
      <w:r w:rsidR="00484FED">
        <w:t>i</w:t>
      </w:r>
      <w:r>
        <w:t>nterview</w:t>
      </w:r>
      <w:r w:rsidR="00641698">
        <w:t xml:space="preserve"> </w:t>
      </w:r>
      <w:r>
        <w:t xml:space="preserve">Isabelle compared the photographs she had taken of each setting and </w:t>
      </w:r>
      <w:r w:rsidR="00E47471">
        <w:t>again concluded</w:t>
      </w:r>
      <w:r>
        <w:t xml:space="preserve"> </w:t>
      </w:r>
      <w:r w:rsidR="00091136">
        <w:t xml:space="preserve">that it had changed because </w:t>
      </w:r>
      <w:r w:rsidR="00F73A86">
        <w:t>“</w:t>
      </w:r>
      <w:r>
        <w:t>in Maternelle we were playin</w:t>
      </w:r>
      <w:r w:rsidR="00031388">
        <w:t>g and in Primary we are working</w:t>
      </w:r>
      <w:r w:rsidR="00F73A86">
        <w:t>”</w:t>
      </w:r>
      <w:r w:rsidR="00031388">
        <w:t>.</w:t>
      </w:r>
      <w:r>
        <w:t xml:space="preserve"> Katie reached a similar conclusion</w:t>
      </w:r>
      <w:r w:rsidR="002D40E8">
        <w:t>.</w:t>
      </w:r>
      <w:r w:rsidR="00C00E0A">
        <w:t xml:space="preserve"> See </w:t>
      </w:r>
      <w:r w:rsidR="004A14FE">
        <w:t>F</w:t>
      </w:r>
      <w:r w:rsidR="00F73A86">
        <w:t>igures</w:t>
      </w:r>
      <w:r w:rsidR="00B5133B">
        <w:t xml:space="preserve"> 3.14 and 3.9</w:t>
      </w:r>
      <w:r w:rsidR="00C00E0A">
        <w:t xml:space="preserve"> below.</w:t>
      </w:r>
    </w:p>
    <w:p w14:paraId="1148DDDE" w14:textId="77777777" w:rsidR="00E47471" w:rsidRDefault="00E47471" w:rsidP="0080200A">
      <w:pPr>
        <w:rPr>
          <w:rFonts w:asciiTheme="majorHAnsi" w:hAnsiTheme="majorHAnsi"/>
          <w:b/>
          <w:i/>
          <w:sz w:val="20"/>
          <w:szCs w:val="20"/>
        </w:rPr>
      </w:pPr>
    </w:p>
    <w:p w14:paraId="33744A57" w14:textId="77777777" w:rsidR="00E47471" w:rsidRDefault="00E47471" w:rsidP="0080200A">
      <w:pPr>
        <w:rPr>
          <w:rFonts w:asciiTheme="majorHAnsi" w:hAnsiTheme="majorHAnsi"/>
          <w:b/>
          <w:i/>
          <w:sz w:val="20"/>
          <w:szCs w:val="20"/>
        </w:rPr>
      </w:pPr>
    </w:p>
    <w:p w14:paraId="0F54CA65" w14:textId="77777777" w:rsidR="00E47471" w:rsidRDefault="00E47471" w:rsidP="0080200A">
      <w:pPr>
        <w:rPr>
          <w:rFonts w:asciiTheme="majorHAnsi" w:hAnsiTheme="majorHAnsi"/>
          <w:b/>
          <w:i/>
          <w:sz w:val="20"/>
          <w:szCs w:val="20"/>
        </w:rPr>
      </w:pPr>
    </w:p>
    <w:p w14:paraId="42E52F8D" w14:textId="77777777" w:rsidR="00E47471" w:rsidRDefault="00E47471" w:rsidP="0080200A">
      <w:pPr>
        <w:rPr>
          <w:rFonts w:asciiTheme="majorHAnsi" w:hAnsiTheme="majorHAnsi"/>
          <w:b/>
          <w:i/>
          <w:sz w:val="20"/>
          <w:szCs w:val="20"/>
        </w:rPr>
      </w:pPr>
    </w:p>
    <w:p w14:paraId="6D5E0A2A" w14:textId="77777777" w:rsidR="0084498C" w:rsidRPr="00736508" w:rsidRDefault="00F73A86" w:rsidP="0080200A">
      <w:pPr>
        <w:rPr>
          <w:rFonts w:asciiTheme="majorHAnsi" w:hAnsiTheme="majorHAnsi"/>
          <w:b/>
          <w:i/>
        </w:rPr>
      </w:pPr>
      <w:r w:rsidRPr="00736508">
        <w:rPr>
          <w:rFonts w:asciiTheme="majorHAnsi" w:hAnsiTheme="majorHAnsi"/>
          <w:b/>
          <w:i/>
        </w:rPr>
        <w:lastRenderedPageBreak/>
        <w:t>Figure</w:t>
      </w:r>
      <w:r w:rsidR="00471B8C" w:rsidRPr="00736508">
        <w:rPr>
          <w:rFonts w:asciiTheme="majorHAnsi" w:hAnsiTheme="majorHAnsi"/>
          <w:b/>
          <w:i/>
        </w:rPr>
        <w:t xml:space="preserve"> </w:t>
      </w:r>
      <w:r w:rsidR="00B5133B" w:rsidRPr="00736508">
        <w:rPr>
          <w:rFonts w:asciiTheme="majorHAnsi" w:hAnsiTheme="majorHAnsi"/>
          <w:b/>
          <w:i/>
        </w:rPr>
        <w:t>3.14</w:t>
      </w:r>
      <w:r w:rsidR="00471B8C" w:rsidRPr="00736508">
        <w:rPr>
          <w:rFonts w:asciiTheme="majorHAnsi" w:hAnsiTheme="majorHAnsi"/>
          <w:b/>
          <w:i/>
        </w:rPr>
        <w:t>: Kat</w:t>
      </w:r>
      <w:r w:rsidR="00C00E0A" w:rsidRPr="00736508">
        <w:rPr>
          <w:rFonts w:asciiTheme="majorHAnsi" w:hAnsiTheme="majorHAnsi"/>
          <w:b/>
          <w:i/>
        </w:rPr>
        <w:t>ie’s drawing of Maternelle</w:t>
      </w:r>
      <w:r w:rsidR="00C00E0A" w:rsidRPr="00736508">
        <w:rPr>
          <w:b/>
        </w:rPr>
        <w:t xml:space="preserve">    </w:t>
      </w:r>
      <w:r w:rsidR="00471B8C" w:rsidRPr="00736508">
        <w:rPr>
          <w:b/>
        </w:rPr>
        <w:t xml:space="preserve"> </w:t>
      </w:r>
      <w:r w:rsidRPr="00736508">
        <w:rPr>
          <w:rFonts w:asciiTheme="majorHAnsi" w:hAnsiTheme="majorHAnsi"/>
          <w:b/>
          <w:i/>
        </w:rPr>
        <w:t>Figure</w:t>
      </w:r>
      <w:r w:rsidR="00B5133B" w:rsidRPr="00736508">
        <w:rPr>
          <w:rFonts w:asciiTheme="majorHAnsi" w:hAnsiTheme="majorHAnsi"/>
          <w:b/>
          <w:i/>
        </w:rPr>
        <w:t xml:space="preserve"> 3.9</w:t>
      </w:r>
      <w:r w:rsidR="00471B8C" w:rsidRPr="00736508">
        <w:rPr>
          <w:rFonts w:asciiTheme="majorHAnsi" w:hAnsiTheme="majorHAnsi"/>
          <w:b/>
          <w:i/>
        </w:rPr>
        <w:t>: Katie’s drawing of Year 1</w:t>
      </w:r>
    </w:p>
    <w:p w14:paraId="4BB8D435" w14:textId="77777777" w:rsidR="00277384" w:rsidRDefault="00BD3367" w:rsidP="0080200A">
      <w:r>
        <w:rPr>
          <w:noProof/>
          <w:lang w:val="en-AU" w:eastAsia="en-AU"/>
        </w:rPr>
        <w:drawing>
          <wp:inline distT="0" distB="0" distL="0" distR="0" wp14:anchorId="529ADD48" wp14:editId="1A28037A">
            <wp:extent cx="2552700" cy="18675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3166" cy="1875192"/>
                    </a:xfrm>
                    <a:prstGeom prst="rect">
                      <a:avLst/>
                    </a:prstGeom>
                    <a:noFill/>
                    <a:ln>
                      <a:noFill/>
                    </a:ln>
                  </pic:spPr>
                </pic:pic>
              </a:graphicData>
            </a:graphic>
          </wp:inline>
        </w:drawing>
      </w:r>
      <w:r w:rsidR="00277384">
        <w:t xml:space="preserve">  </w:t>
      </w:r>
      <w:r w:rsidR="00277384" w:rsidRPr="00277384">
        <w:rPr>
          <w:noProof/>
          <w:lang w:val="en-AU" w:eastAsia="en-AU"/>
        </w:rPr>
        <w:drawing>
          <wp:inline distT="0" distB="0" distL="0" distR="0" wp14:anchorId="0C1A1D84" wp14:editId="60EAFB49">
            <wp:extent cx="2564152" cy="1868170"/>
            <wp:effectExtent l="0" t="0" r="7620" b="0"/>
            <wp:docPr id="3" name="Picture 5" descr="C:\Users\charlotte\Documents\Doctorate\children's drawings\Kathleen Y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lotte\Documents\Doctorate\children's drawings\Kathleen Y1 001.jpg"/>
                    <pic:cNvPicPr>
                      <a:picLocks noChangeAspect="1" noChangeArrowheads="1"/>
                    </pic:cNvPicPr>
                  </pic:nvPicPr>
                  <pic:blipFill>
                    <a:blip r:embed="rId27" cstate="print"/>
                    <a:srcRect/>
                    <a:stretch>
                      <a:fillRect/>
                    </a:stretch>
                  </pic:blipFill>
                  <pic:spPr bwMode="auto">
                    <a:xfrm>
                      <a:off x="0" y="0"/>
                      <a:ext cx="2581984" cy="1881162"/>
                    </a:xfrm>
                    <a:prstGeom prst="rect">
                      <a:avLst/>
                    </a:prstGeom>
                    <a:noFill/>
                    <a:ln w="9525">
                      <a:noFill/>
                      <a:miter lim="800000"/>
                      <a:headEnd/>
                      <a:tailEnd/>
                    </a:ln>
                  </pic:spPr>
                </pic:pic>
              </a:graphicData>
            </a:graphic>
          </wp:inline>
        </w:drawing>
      </w:r>
    </w:p>
    <w:p w14:paraId="0CB1E546" w14:textId="77777777" w:rsidR="006536AE" w:rsidRDefault="0084498C" w:rsidP="0080200A">
      <w:r>
        <w:t>The first photograph shows Katie herself</w:t>
      </w:r>
      <w:r w:rsidR="00641698">
        <w:t xml:space="preserve"> in the Maternelle setting</w:t>
      </w:r>
      <w:r>
        <w:t xml:space="preserve"> dressed up as a princess beside </w:t>
      </w:r>
      <w:r w:rsidR="00AC6B4E">
        <w:t>the</w:t>
      </w:r>
      <w:r>
        <w:t xml:space="preserve"> computer. The </w:t>
      </w:r>
      <w:r w:rsidR="00E47471">
        <w:t>second photograph shows Katie’s</w:t>
      </w:r>
      <w:r>
        <w:t xml:space="preserve"> Year 1 working environment. </w:t>
      </w:r>
      <w:r w:rsidR="008E5AF3">
        <w:t>She drew her</w:t>
      </w:r>
      <w:r w:rsidR="00641698">
        <w:t xml:space="preserve"> desk and chair </w:t>
      </w:r>
      <w:r>
        <w:t xml:space="preserve">with her own pencil </w:t>
      </w:r>
      <w:r w:rsidR="000313DD">
        <w:t>case on top of the desk</w:t>
      </w:r>
      <w:r w:rsidR="00D93671">
        <w:t>,</w:t>
      </w:r>
      <w:r w:rsidR="000313DD">
        <w:t xml:space="preserve"> and she</w:t>
      </w:r>
      <w:r w:rsidR="000C3255">
        <w:t xml:space="preserve"> labelled it ‘work desk’. </w:t>
      </w:r>
      <w:r w:rsidR="008E5AF3">
        <w:t xml:space="preserve"> She used these two photographs to determine what, if </w:t>
      </w:r>
      <w:r w:rsidR="00AC6B4E">
        <w:t>anything</w:t>
      </w:r>
      <w:r w:rsidR="00D93671">
        <w:t>,</w:t>
      </w:r>
      <w:r w:rsidR="008E5AF3">
        <w:t xml:space="preserve"> had changed upon the transition to </w:t>
      </w:r>
      <w:r w:rsidR="007B1E22">
        <w:t>Year</w:t>
      </w:r>
      <w:r w:rsidR="008E5AF3">
        <w:t xml:space="preserve"> 1</w:t>
      </w:r>
      <w:r w:rsidR="00D93671">
        <w:t>,</w:t>
      </w:r>
      <w:r w:rsidR="008E5AF3">
        <w:t xml:space="preserve"> and reported</w:t>
      </w:r>
      <w:r w:rsidR="000C3255">
        <w:t>,</w:t>
      </w:r>
      <w:r w:rsidR="008E5AF3">
        <w:t xml:space="preserve"> </w:t>
      </w:r>
      <w:r w:rsidR="00F73A86">
        <w:t>“</w:t>
      </w:r>
      <w:r w:rsidR="00434133" w:rsidRPr="004D1E2F">
        <w:t>There’s</w:t>
      </w:r>
      <w:r w:rsidRPr="004D1E2F">
        <w:t xml:space="preserve"> no working in Maternelle picture</w:t>
      </w:r>
      <w:r w:rsidR="00F73A86">
        <w:t>”</w:t>
      </w:r>
      <w:r w:rsidR="00031388">
        <w:t>.</w:t>
      </w:r>
      <w:r w:rsidR="00D93671">
        <w:t xml:space="preserve"> She</w:t>
      </w:r>
      <w:r>
        <w:t xml:space="preserve"> </w:t>
      </w:r>
      <w:r w:rsidR="000313DD">
        <w:t xml:space="preserve">then </w:t>
      </w:r>
      <w:r>
        <w:t>concluded tha</w:t>
      </w:r>
      <w:r w:rsidR="00F73A86">
        <w:t>t</w:t>
      </w:r>
      <w:r w:rsidR="00484FED">
        <w:t xml:space="preserve"> “</w:t>
      </w:r>
      <w:r w:rsidR="00F73A86">
        <w:t>we don’t play that much now”</w:t>
      </w:r>
      <w:r w:rsidR="00031388">
        <w:t>.</w:t>
      </w:r>
      <w:r w:rsidR="000313DD">
        <w:t xml:space="preserve"> </w:t>
      </w:r>
      <w:r w:rsidR="00AC6B4E">
        <w:t xml:space="preserve">Katie later compared the photographs she had taken of </w:t>
      </w:r>
      <w:r w:rsidR="002D40E8">
        <w:t>M</w:t>
      </w:r>
      <w:r w:rsidR="00AC6B4E">
        <w:t>aternelle and Year 1 to</w:t>
      </w:r>
      <w:r w:rsidR="00641698">
        <w:t xml:space="preserve"> again</w:t>
      </w:r>
      <w:r w:rsidR="00AC6B4E">
        <w:t xml:space="preserve"> consider </w:t>
      </w:r>
      <w:r w:rsidR="000313DD">
        <w:t>transitional changes</w:t>
      </w:r>
      <w:r w:rsidR="00211884">
        <w:t>,</w:t>
      </w:r>
      <w:r w:rsidR="00392E8F">
        <w:t xml:space="preserve"> </w:t>
      </w:r>
      <w:r w:rsidR="000313DD">
        <w:t>and</w:t>
      </w:r>
      <w:r w:rsidR="00F73A86">
        <w:t xml:space="preserve"> </w:t>
      </w:r>
      <w:r w:rsidR="00434133">
        <w:t>reiterated</w:t>
      </w:r>
      <w:r w:rsidR="00211884">
        <w:t>,</w:t>
      </w:r>
      <w:r w:rsidR="00F73A86">
        <w:t xml:space="preserve"> “</w:t>
      </w:r>
      <w:r w:rsidR="00434133">
        <w:t>working that</w:t>
      </w:r>
      <w:r w:rsidR="00AC6B4E">
        <w:t xml:space="preserve"> will be a bit different because in Maternelle we like play game</w:t>
      </w:r>
      <w:r w:rsidR="00031388">
        <w:t>s more, not really like school</w:t>
      </w:r>
      <w:r w:rsidR="00F73A86">
        <w:t>”</w:t>
      </w:r>
      <w:r w:rsidR="00031388">
        <w:t>.</w:t>
      </w:r>
      <w:r w:rsidR="000D50CE">
        <w:t xml:space="preserve"> It is also interesting to note that Katie’s picture of Year 1 is very contained, with all her equipment sitting on top of</w:t>
      </w:r>
      <w:r w:rsidR="00211884">
        <w:t>,</w:t>
      </w:r>
      <w:r w:rsidR="000D50CE">
        <w:t xml:space="preserve"> or next to her desk, whereas in the picture of Maternelle the objects are dotted around the picture. This appears to depict a co</w:t>
      </w:r>
      <w:r w:rsidR="00031388">
        <w:t>ntained working environment in Y</w:t>
      </w:r>
      <w:r w:rsidR="000D50CE">
        <w:t xml:space="preserve">ear 1 where activities are completed at desks, </w:t>
      </w:r>
      <w:r w:rsidR="00431A42">
        <w:t>contrasted with a</w:t>
      </w:r>
      <w:r w:rsidR="00031388">
        <w:t xml:space="preserve"> flowing environment in Mater</w:t>
      </w:r>
      <w:r w:rsidR="000D50CE">
        <w:t>n</w:t>
      </w:r>
      <w:r w:rsidR="00031388">
        <w:t>e</w:t>
      </w:r>
      <w:r w:rsidR="000D50CE">
        <w:t xml:space="preserve">lle where children move around the room to different activities. </w:t>
      </w:r>
    </w:p>
    <w:p w14:paraId="1FB5771D" w14:textId="77777777" w:rsidR="00F73A86" w:rsidRDefault="001A6F81" w:rsidP="0080200A">
      <w:pPr>
        <w:rPr>
          <w:b/>
        </w:rPr>
      </w:pPr>
      <w:r>
        <w:t xml:space="preserve">From </w:t>
      </w:r>
      <w:r w:rsidR="00392E8F">
        <w:t xml:space="preserve">this </w:t>
      </w:r>
      <w:r>
        <w:t>dat</w:t>
      </w:r>
      <w:r w:rsidR="001C1C69">
        <w:t>a</w:t>
      </w:r>
      <w:r>
        <w:t xml:space="preserve"> it became evident that </w:t>
      </w:r>
      <w:r w:rsidR="00431A42">
        <w:t>equipment and furniture were closely</w:t>
      </w:r>
      <w:r>
        <w:t xml:space="preserve"> tied to constructions of work, as illustrated by </w:t>
      </w:r>
      <w:r w:rsidR="00431A42">
        <w:t>Bobby’s observation and comparison of his two</w:t>
      </w:r>
      <w:r w:rsidR="003D28CA">
        <w:t xml:space="preserve"> drawings, </w:t>
      </w:r>
      <w:r w:rsidR="00392E8F">
        <w:t xml:space="preserve">which are </w:t>
      </w:r>
      <w:r w:rsidR="00C54789">
        <w:t>presented below</w:t>
      </w:r>
      <w:r w:rsidR="00C00E0A">
        <w:t xml:space="preserve"> (</w:t>
      </w:r>
      <w:r w:rsidR="004A14FE">
        <w:t>F</w:t>
      </w:r>
      <w:r w:rsidR="00F73A86">
        <w:t>igures</w:t>
      </w:r>
      <w:r w:rsidR="00C00E0A">
        <w:t xml:space="preserve"> 3.1</w:t>
      </w:r>
      <w:r w:rsidR="00B5133B">
        <w:t>5</w:t>
      </w:r>
      <w:r w:rsidR="00C00E0A">
        <w:t xml:space="preserve"> and 3.1</w:t>
      </w:r>
      <w:r w:rsidR="00B5133B">
        <w:t>6</w:t>
      </w:r>
      <w:r w:rsidR="00C00E0A">
        <w:t>)</w:t>
      </w:r>
      <w:r w:rsidR="00C54789">
        <w:t>:</w:t>
      </w:r>
    </w:p>
    <w:p w14:paraId="0FA74E5B" w14:textId="77777777" w:rsidR="00E47471" w:rsidRDefault="00E47471" w:rsidP="0080200A">
      <w:pPr>
        <w:rPr>
          <w:rFonts w:asciiTheme="majorHAnsi" w:hAnsiTheme="majorHAnsi"/>
          <w:b/>
          <w:i/>
          <w:sz w:val="20"/>
          <w:szCs w:val="20"/>
        </w:rPr>
      </w:pPr>
    </w:p>
    <w:p w14:paraId="2075C317" w14:textId="77777777" w:rsidR="00E47471" w:rsidRDefault="00E47471" w:rsidP="0080200A">
      <w:pPr>
        <w:rPr>
          <w:rFonts w:asciiTheme="majorHAnsi" w:hAnsiTheme="majorHAnsi"/>
          <w:b/>
          <w:i/>
          <w:sz w:val="20"/>
          <w:szCs w:val="20"/>
        </w:rPr>
      </w:pPr>
    </w:p>
    <w:p w14:paraId="60CA0E83" w14:textId="77777777" w:rsidR="00E47471" w:rsidRDefault="00E47471" w:rsidP="0080200A">
      <w:pPr>
        <w:rPr>
          <w:rFonts w:asciiTheme="majorHAnsi" w:hAnsiTheme="majorHAnsi"/>
          <w:b/>
          <w:i/>
          <w:sz w:val="20"/>
          <w:szCs w:val="20"/>
        </w:rPr>
      </w:pPr>
    </w:p>
    <w:p w14:paraId="429BAA88" w14:textId="77777777" w:rsidR="00D92CBC" w:rsidRPr="00736508" w:rsidRDefault="00F73A86" w:rsidP="0080200A">
      <w:pPr>
        <w:rPr>
          <w:rFonts w:asciiTheme="majorHAnsi" w:hAnsiTheme="majorHAnsi"/>
          <w:b/>
          <w:i/>
        </w:rPr>
      </w:pPr>
      <w:r w:rsidRPr="00736508">
        <w:rPr>
          <w:rFonts w:asciiTheme="majorHAnsi" w:hAnsiTheme="majorHAnsi"/>
          <w:b/>
          <w:i/>
        </w:rPr>
        <w:lastRenderedPageBreak/>
        <w:t>Figure</w:t>
      </w:r>
      <w:r w:rsidR="007B1E22" w:rsidRPr="00736508">
        <w:rPr>
          <w:rFonts w:asciiTheme="majorHAnsi" w:hAnsiTheme="majorHAnsi"/>
          <w:b/>
          <w:i/>
        </w:rPr>
        <w:t xml:space="preserve"> </w:t>
      </w:r>
      <w:r w:rsidR="00C00E0A" w:rsidRPr="00736508">
        <w:rPr>
          <w:rFonts w:asciiTheme="majorHAnsi" w:hAnsiTheme="majorHAnsi"/>
          <w:b/>
          <w:i/>
        </w:rPr>
        <w:t>3.1</w:t>
      </w:r>
      <w:r w:rsidR="00B5133B" w:rsidRPr="00736508">
        <w:rPr>
          <w:rFonts w:asciiTheme="majorHAnsi" w:hAnsiTheme="majorHAnsi"/>
          <w:b/>
          <w:i/>
        </w:rPr>
        <w:t>5</w:t>
      </w:r>
      <w:r w:rsidR="007B1E22" w:rsidRPr="00736508">
        <w:rPr>
          <w:rFonts w:asciiTheme="majorHAnsi" w:hAnsiTheme="majorHAnsi"/>
          <w:b/>
          <w:i/>
        </w:rPr>
        <w:t>: Bob</w:t>
      </w:r>
      <w:r w:rsidR="00C00E0A" w:rsidRPr="00736508">
        <w:rPr>
          <w:rFonts w:asciiTheme="majorHAnsi" w:hAnsiTheme="majorHAnsi"/>
          <w:b/>
          <w:i/>
        </w:rPr>
        <w:t>by’s drawing of Maternelle</w:t>
      </w:r>
      <w:r w:rsidR="00C00E0A" w:rsidRPr="00736508">
        <w:rPr>
          <w:b/>
        </w:rPr>
        <w:t xml:space="preserve">    </w:t>
      </w:r>
      <w:r w:rsidR="00D62968" w:rsidRPr="00736508">
        <w:rPr>
          <w:b/>
        </w:rPr>
        <w:t xml:space="preserve">  </w:t>
      </w:r>
      <w:r w:rsidRPr="00736508">
        <w:rPr>
          <w:rFonts w:asciiTheme="majorHAnsi" w:hAnsiTheme="majorHAnsi"/>
          <w:b/>
          <w:i/>
        </w:rPr>
        <w:t>Figure</w:t>
      </w:r>
      <w:r w:rsidR="007B1E22" w:rsidRPr="00736508">
        <w:rPr>
          <w:rFonts w:asciiTheme="majorHAnsi" w:hAnsiTheme="majorHAnsi"/>
          <w:b/>
          <w:i/>
        </w:rPr>
        <w:t xml:space="preserve"> </w:t>
      </w:r>
      <w:r w:rsidR="00C00E0A" w:rsidRPr="00736508">
        <w:rPr>
          <w:rFonts w:asciiTheme="majorHAnsi" w:hAnsiTheme="majorHAnsi"/>
          <w:b/>
          <w:i/>
        </w:rPr>
        <w:t>3.1</w:t>
      </w:r>
      <w:r w:rsidR="00B5133B" w:rsidRPr="00736508">
        <w:rPr>
          <w:rFonts w:asciiTheme="majorHAnsi" w:hAnsiTheme="majorHAnsi"/>
          <w:b/>
          <w:i/>
        </w:rPr>
        <w:t>6</w:t>
      </w:r>
      <w:r w:rsidR="004F0AB0">
        <w:rPr>
          <w:rFonts w:asciiTheme="majorHAnsi" w:hAnsiTheme="majorHAnsi"/>
          <w:b/>
          <w:i/>
        </w:rPr>
        <w:t>: Bobby’s drawing of Y</w:t>
      </w:r>
      <w:r w:rsidR="007B1E22" w:rsidRPr="00736508">
        <w:rPr>
          <w:rFonts w:asciiTheme="majorHAnsi" w:hAnsiTheme="majorHAnsi"/>
          <w:b/>
          <w:i/>
        </w:rPr>
        <w:t>ear1</w:t>
      </w:r>
    </w:p>
    <w:p w14:paraId="68E9EF4E" w14:textId="77777777" w:rsidR="00D3225C" w:rsidRDefault="00BD3367" w:rsidP="0080200A">
      <w:r>
        <w:rPr>
          <w:noProof/>
          <w:lang w:val="en-AU" w:eastAsia="en-AU"/>
        </w:rPr>
        <w:drawing>
          <wp:inline distT="0" distB="0" distL="0" distR="0" wp14:anchorId="31B71169" wp14:editId="5723C694">
            <wp:extent cx="2600325" cy="1789890"/>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0993" cy="1790350"/>
                    </a:xfrm>
                    <a:prstGeom prst="rect">
                      <a:avLst/>
                    </a:prstGeom>
                    <a:noFill/>
                    <a:ln>
                      <a:noFill/>
                    </a:ln>
                  </pic:spPr>
                </pic:pic>
              </a:graphicData>
            </a:graphic>
          </wp:inline>
        </w:drawing>
      </w:r>
      <w:r w:rsidR="00E168C1">
        <w:t xml:space="preserve">  </w:t>
      </w:r>
      <w:r>
        <w:rPr>
          <w:noProof/>
          <w:lang w:val="en-AU" w:eastAsia="en-AU"/>
        </w:rPr>
        <w:drawing>
          <wp:inline distT="0" distB="0" distL="0" distR="0" wp14:anchorId="12860904" wp14:editId="3B148B7C">
            <wp:extent cx="2679687" cy="1790065"/>
            <wp:effectExtent l="0" t="0" r="6985"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3917" cy="1792891"/>
                    </a:xfrm>
                    <a:prstGeom prst="rect">
                      <a:avLst/>
                    </a:prstGeom>
                    <a:noFill/>
                    <a:ln>
                      <a:noFill/>
                    </a:ln>
                  </pic:spPr>
                </pic:pic>
              </a:graphicData>
            </a:graphic>
          </wp:inline>
        </w:drawing>
      </w:r>
    </w:p>
    <w:p w14:paraId="718E839C" w14:textId="77777777" w:rsidR="00F73A86" w:rsidRPr="00736508" w:rsidRDefault="00D92CBC" w:rsidP="0080200A">
      <w:r w:rsidRPr="00736508">
        <w:t xml:space="preserve">The drawing illustrated in </w:t>
      </w:r>
      <w:r w:rsidR="00071CBC" w:rsidRPr="00736508">
        <w:t xml:space="preserve">figure </w:t>
      </w:r>
      <w:r w:rsidR="00F73A86" w:rsidRPr="00736508">
        <w:t>3.1</w:t>
      </w:r>
      <w:r w:rsidR="001E2808" w:rsidRPr="00736508">
        <w:t>5</w:t>
      </w:r>
      <w:r w:rsidRPr="00736508">
        <w:t xml:space="preserve"> was of the Matern</w:t>
      </w:r>
      <w:r w:rsidR="00091136" w:rsidRPr="00736508">
        <w:t>e</w:t>
      </w:r>
      <w:r w:rsidRPr="00736508">
        <w:t xml:space="preserve">lle playground and featured a bicycle, a basketball net and a </w:t>
      </w:r>
      <w:r w:rsidR="00434133" w:rsidRPr="00736508">
        <w:t>playhouse</w:t>
      </w:r>
      <w:r w:rsidRPr="00736508">
        <w:t xml:space="preserve">. The drawing in </w:t>
      </w:r>
      <w:r w:rsidR="00071CBC" w:rsidRPr="00736508">
        <w:t xml:space="preserve">figure </w:t>
      </w:r>
      <w:r w:rsidR="00F73A86" w:rsidRPr="00736508">
        <w:t>3.1</w:t>
      </w:r>
      <w:r w:rsidR="001E2808" w:rsidRPr="00736508">
        <w:t>6</w:t>
      </w:r>
      <w:r w:rsidRPr="00736508">
        <w:t xml:space="preserve"> is of </w:t>
      </w:r>
      <w:r w:rsidR="00091136" w:rsidRPr="00736508">
        <w:t>Bobby’s</w:t>
      </w:r>
      <w:r w:rsidRPr="00736508">
        <w:t xml:space="preserve"> desk in the Year 1 classroom. </w:t>
      </w:r>
      <w:r w:rsidR="00C54789" w:rsidRPr="00736508">
        <w:t xml:space="preserve">Bobby </w:t>
      </w:r>
      <w:r w:rsidR="000313DD" w:rsidRPr="00736508">
        <w:t xml:space="preserve">compared his </w:t>
      </w:r>
      <w:r w:rsidR="00C54789" w:rsidRPr="00736508">
        <w:t>drawing</w:t>
      </w:r>
      <w:r w:rsidR="000313DD" w:rsidRPr="00736508">
        <w:t>s</w:t>
      </w:r>
      <w:r w:rsidR="00C54789" w:rsidRPr="00736508">
        <w:t xml:space="preserve"> and reported that </w:t>
      </w:r>
      <w:r w:rsidR="00E168C1" w:rsidRPr="00736508">
        <w:t>it had changed because in Year 1 there was no basketball, bicycle or house in the playground</w:t>
      </w:r>
      <w:r w:rsidR="000313DD" w:rsidRPr="00736508">
        <w:t xml:space="preserve">. He then </w:t>
      </w:r>
      <w:r w:rsidR="00E168C1" w:rsidRPr="00736508">
        <w:t>concluded</w:t>
      </w:r>
      <w:r w:rsidR="00012676" w:rsidRPr="00736508">
        <w:t>,</w:t>
      </w:r>
      <w:r w:rsidR="00F73A86" w:rsidRPr="00736508">
        <w:t xml:space="preserve"> “</w:t>
      </w:r>
      <w:r w:rsidR="00434133" w:rsidRPr="00736508">
        <w:t>We</w:t>
      </w:r>
      <w:r w:rsidR="00E168C1" w:rsidRPr="00736508">
        <w:t xml:space="preserve"> have to do work</w:t>
      </w:r>
      <w:r w:rsidR="00C54789" w:rsidRPr="00736508">
        <w:t xml:space="preserve"> and look we don’t play now</w:t>
      </w:r>
      <w:r w:rsidR="000C3255" w:rsidRPr="00736508">
        <w:t>”.</w:t>
      </w:r>
    </w:p>
    <w:p w14:paraId="035BF6AE" w14:textId="77777777" w:rsidR="00F73A86" w:rsidRPr="00736508" w:rsidRDefault="00975FD7" w:rsidP="0080200A">
      <w:r w:rsidRPr="00736508">
        <w:t>D</w:t>
      </w:r>
      <w:r w:rsidR="00AC6B4E" w:rsidRPr="00736508">
        <w:t xml:space="preserve">uring the </w:t>
      </w:r>
      <w:r w:rsidR="00071CBC" w:rsidRPr="00736508">
        <w:t xml:space="preserve">Playmobil </w:t>
      </w:r>
      <w:r w:rsidR="00E8285E" w:rsidRPr="00736508">
        <w:t>a</w:t>
      </w:r>
      <w:r w:rsidRPr="00736508">
        <w:t>ctivity the children began placing different resources into the replica set</w:t>
      </w:r>
      <w:r w:rsidR="00F73A86" w:rsidRPr="00736508">
        <w:t xml:space="preserve">tings of Maternelle and Year 1. </w:t>
      </w:r>
      <w:r w:rsidR="00AC6B4E" w:rsidRPr="00736508">
        <w:t xml:space="preserve">Sean and Isabelle agreed to put the books they found in the Year 1 setting. When I asked whether we needed some books for Maternelle Sean </w:t>
      </w:r>
      <w:r w:rsidR="00F73A86" w:rsidRPr="00736508">
        <w:t>responded, “</w:t>
      </w:r>
      <w:r w:rsidR="00434133" w:rsidRPr="00736508">
        <w:t>Not</w:t>
      </w:r>
      <w:r w:rsidR="00031388" w:rsidRPr="00736508">
        <w:t xml:space="preserve"> really, </w:t>
      </w:r>
      <w:r w:rsidR="00AC6B4E" w:rsidRPr="00736508">
        <w:t>because they can play they don’t</w:t>
      </w:r>
      <w:r w:rsidR="00F73A86" w:rsidRPr="00736508">
        <w:t xml:space="preserve"> really need to do handwriting”</w:t>
      </w:r>
      <w:r w:rsidR="00031388" w:rsidRPr="00736508">
        <w:t>.</w:t>
      </w:r>
      <w:r w:rsidR="00AC6B4E" w:rsidRPr="00736508">
        <w:t xml:space="preserve"> This confirms that the children </w:t>
      </w:r>
      <w:r w:rsidRPr="00736508">
        <w:t>perceived classroom activities to have changed significantly from Matern</w:t>
      </w:r>
      <w:r w:rsidR="00031388" w:rsidRPr="00736508">
        <w:t>e</w:t>
      </w:r>
      <w:r w:rsidRPr="00736508">
        <w:t>lle to Year 1</w:t>
      </w:r>
      <w:r w:rsidR="00D93671" w:rsidRPr="00736508">
        <w:t>,</w:t>
      </w:r>
      <w:r w:rsidRPr="00736508">
        <w:t xml:space="preserve"> and there was strong consensus that the Maternelle activities were play-based</w:t>
      </w:r>
      <w:r w:rsidR="00DE0F71" w:rsidRPr="00736508">
        <w:t>,</w:t>
      </w:r>
      <w:r w:rsidRPr="00736508">
        <w:t xml:space="preserve"> whereas Year 1 activities were work-based.</w:t>
      </w:r>
      <w:r w:rsidR="00641698" w:rsidRPr="00736508">
        <w:t xml:space="preserve"> </w:t>
      </w:r>
    </w:p>
    <w:p w14:paraId="7A132030" w14:textId="77777777" w:rsidR="00A903C5" w:rsidRPr="00F12997" w:rsidRDefault="00E8285E" w:rsidP="00A903C5">
      <w:r w:rsidRPr="00736508">
        <w:t>Since there was a</w:t>
      </w:r>
      <w:r w:rsidR="00BF4C94" w:rsidRPr="00736508">
        <w:t xml:space="preserve"> strong consensus </w:t>
      </w:r>
      <w:r w:rsidR="00BF4C94" w:rsidRPr="00F12997">
        <w:t xml:space="preserve">that </w:t>
      </w:r>
      <w:r w:rsidR="005968F1" w:rsidRPr="00F12997">
        <w:t xml:space="preserve">work </w:t>
      </w:r>
      <w:r w:rsidR="00641698" w:rsidRPr="00F12997">
        <w:t>had r</w:t>
      </w:r>
      <w:r w:rsidR="00F457A4" w:rsidRPr="00F12997">
        <w:t>eplaced</w:t>
      </w:r>
      <w:r w:rsidR="005968F1" w:rsidRPr="00F12997">
        <w:t xml:space="preserve"> play</w:t>
      </w:r>
      <w:r w:rsidR="00641698" w:rsidRPr="00F12997">
        <w:t xml:space="preserve"> upon the transition to Year 1</w:t>
      </w:r>
      <w:r w:rsidR="005968F1" w:rsidRPr="00F12997">
        <w:t>,</w:t>
      </w:r>
      <w:r w:rsidR="00BF4C94" w:rsidRPr="00F12997">
        <w:t xml:space="preserve"> </w:t>
      </w:r>
      <w:r w:rsidR="00F80A5A" w:rsidRPr="00F12997">
        <w:t xml:space="preserve">it is important to </w:t>
      </w:r>
      <w:r w:rsidR="00A903C5" w:rsidRPr="00F12997">
        <w:t>present findings about children’s perceptions of play and work</w:t>
      </w:r>
      <w:r w:rsidR="00641698" w:rsidRPr="00F12997">
        <w:t xml:space="preserve">, and in response to research question 3, </w:t>
      </w:r>
      <w:r w:rsidR="00A903C5" w:rsidRPr="00F12997">
        <w:t xml:space="preserve">the impact that identified changes in classroom activity had on their transition experiences. </w:t>
      </w:r>
    </w:p>
    <w:p w14:paraId="4AC6CD5E" w14:textId="77777777" w:rsidR="006012B1" w:rsidRDefault="006012B1" w:rsidP="00A903C5">
      <w:pPr>
        <w:rPr>
          <w:rFonts w:asciiTheme="majorHAnsi" w:hAnsiTheme="majorHAnsi"/>
          <w:b/>
          <w:color w:val="FF0000"/>
          <w:sz w:val="24"/>
          <w:szCs w:val="24"/>
        </w:rPr>
      </w:pPr>
    </w:p>
    <w:p w14:paraId="47C179C5" w14:textId="77777777" w:rsidR="006012B1" w:rsidRDefault="006012B1" w:rsidP="00A903C5">
      <w:pPr>
        <w:rPr>
          <w:rFonts w:asciiTheme="majorHAnsi" w:hAnsiTheme="majorHAnsi"/>
          <w:b/>
          <w:color w:val="FF0000"/>
          <w:sz w:val="24"/>
          <w:szCs w:val="24"/>
        </w:rPr>
      </w:pPr>
    </w:p>
    <w:p w14:paraId="6469669C" w14:textId="77777777" w:rsidR="006C666E" w:rsidRDefault="006C666E">
      <w:pPr>
        <w:pStyle w:val="Heading2"/>
        <w:rPr>
          <w:sz w:val="24"/>
          <w:szCs w:val="24"/>
        </w:rPr>
      </w:pPr>
      <w:bookmarkStart w:id="44" w:name="_Toc482524407"/>
      <w:r w:rsidRPr="006C666E">
        <w:rPr>
          <w:sz w:val="24"/>
          <w:szCs w:val="24"/>
        </w:rPr>
        <w:lastRenderedPageBreak/>
        <w:t>Perceptions of play</w:t>
      </w:r>
      <w:bookmarkEnd w:id="44"/>
    </w:p>
    <w:p w14:paraId="3A926C07" w14:textId="77777777" w:rsidR="006C666E" w:rsidRPr="00F12997" w:rsidRDefault="006C666E" w:rsidP="006C666E">
      <w:r w:rsidRPr="00F12997">
        <w:t>In relation to research question 1</w:t>
      </w:r>
      <w:r w:rsidR="00000EAA" w:rsidRPr="00F12997">
        <w:t>,</w:t>
      </w:r>
      <w:r w:rsidRPr="00F12997">
        <w:t xml:space="preserve"> I discovered that ‘play’ featured as a prominent response when the children recalled their most enjoyable Maternelle experiences.  These enjoyable play experiences were often contrasted by the children to the limited opportunities to play in Year 1, with lack of play being associated with negative Year 1 experiences. There was agreement between the children that they would appreciate more opportunity to play. This suggests that play was still important to them. In connection to research question 2</w:t>
      </w:r>
      <w:r w:rsidR="00000EAA" w:rsidRPr="00F12997">
        <w:t>,</w:t>
      </w:r>
      <w:r w:rsidRPr="00F12997">
        <w:t xml:space="preserve"> five out of the six parents also reported that they believed ‘play’ to have been a positive aspect of their children’s Maternelle experiences, with two parents suggesting that they thought their children possibly missed having opportunities to play now they were in Year 1.</w:t>
      </w:r>
    </w:p>
    <w:p w14:paraId="1E471DF7" w14:textId="77777777" w:rsidR="006C666E" w:rsidRPr="00736508" w:rsidRDefault="006C666E" w:rsidP="006C666E">
      <w:r w:rsidRPr="00736508">
        <w:t>Throughout the research activities Leanne consistently recalled fond memories associated with small world play in Maternelle, and it became evident that this type of play was still desirable to her.  She chose to draw the small world jungle animals in the d</w:t>
      </w:r>
      <w:r w:rsidR="005E2175">
        <w:t>rawing conversation (Figure 3.17</w:t>
      </w:r>
      <w:r w:rsidRPr="00736508">
        <w:t>), and then chose to disc</w:t>
      </w:r>
      <w:r w:rsidR="005E2175">
        <w:t>uss the photograph (Figure 3. 18</w:t>
      </w:r>
      <w:r w:rsidRPr="00736508">
        <w:t>) she had taken of these animals during the photograph interview.</w:t>
      </w:r>
    </w:p>
    <w:p w14:paraId="295542E8" w14:textId="77777777" w:rsidR="006C666E" w:rsidRPr="009818F6" w:rsidRDefault="005E2175" w:rsidP="006C666E">
      <w:pPr>
        <w:rPr>
          <w:rFonts w:asciiTheme="majorHAnsi" w:hAnsiTheme="majorHAnsi"/>
          <w:i/>
        </w:rPr>
      </w:pPr>
      <w:r>
        <w:rPr>
          <w:rFonts w:asciiTheme="majorHAnsi" w:hAnsiTheme="majorHAnsi"/>
          <w:b/>
          <w:i/>
        </w:rPr>
        <w:t>Figure 3.</w:t>
      </w:r>
      <w:r w:rsidR="006C666E" w:rsidRPr="009818F6">
        <w:rPr>
          <w:rFonts w:asciiTheme="majorHAnsi" w:hAnsiTheme="majorHAnsi"/>
          <w:b/>
          <w:i/>
        </w:rPr>
        <w:t>1</w:t>
      </w:r>
      <w:r>
        <w:rPr>
          <w:rFonts w:asciiTheme="majorHAnsi" w:hAnsiTheme="majorHAnsi"/>
          <w:b/>
          <w:i/>
        </w:rPr>
        <w:t>7</w:t>
      </w:r>
      <w:r w:rsidR="006C666E" w:rsidRPr="009818F6">
        <w:rPr>
          <w:rFonts w:asciiTheme="majorHAnsi" w:hAnsiTheme="majorHAnsi"/>
          <w:b/>
          <w:i/>
        </w:rPr>
        <w:t xml:space="preserve">: Leanne’s drawing of Maternelle </w:t>
      </w:r>
      <w:r w:rsidR="006C666E" w:rsidRPr="009818F6">
        <w:rPr>
          <w:rFonts w:asciiTheme="majorHAnsi" w:hAnsiTheme="majorHAnsi"/>
          <w:i/>
        </w:rPr>
        <w:t xml:space="preserve">         </w:t>
      </w:r>
    </w:p>
    <w:p w14:paraId="46F47E45" w14:textId="77777777" w:rsidR="006C666E" w:rsidRDefault="006C666E" w:rsidP="006C666E">
      <w:r>
        <w:rPr>
          <w:noProof/>
          <w:lang w:val="en-AU" w:eastAsia="en-AU"/>
        </w:rPr>
        <w:drawing>
          <wp:inline distT="0" distB="0" distL="0" distR="0" wp14:anchorId="1E37F442" wp14:editId="63A24424">
            <wp:extent cx="3455243" cy="22574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7522" cy="2258914"/>
                    </a:xfrm>
                    <a:prstGeom prst="rect">
                      <a:avLst/>
                    </a:prstGeom>
                    <a:noFill/>
                    <a:ln>
                      <a:noFill/>
                    </a:ln>
                  </pic:spPr>
                </pic:pic>
              </a:graphicData>
            </a:graphic>
          </wp:inline>
        </w:drawing>
      </w:r>
    </w:p>
    <w:p w14:paraId="2C9CFB8D" w14:textId="77777777" w:rsidR="006C666E" w:rsidRDefault="006C666E" w:rsidP="006C666E">
      <w:pPr>
        <w:rPr>
          <w:rFonts w:asciiTheme="majorHAnsi" w:hAnsiTheme="majorHAnsi"/>
          <w:b/>
          <w:i/>
        </w:rPr>
      </w:pPr>
    </w:p>
    <w:p w14:paraId="1D6B2BF0" w14:textId="77777777" w:rsidR="006C666E" w:rsidRDefault="006C666E" w:rsidP="006C666E">
      <w:pPr>
        <w:rPr>
          <w:rFonts w:asciiTheme="majorHAnsi" w:hAnsiTheme="majorHAnsi"/>
          <w:b/>
          <w:i/>
        </w:rPr>
      </w:pPr>
    </w:p>
    <w:p w14:paraId="33815641" w14:textId="77777777" w:rsidR="00F12997" w:rsidRDefault="00F12997" w:rsidP="006C666E">
      <w:pPr>
        <w:rPr>
          <w:rFonts w:asciiTheme="majorHAnsi" w:hAnsiTheme="majorHAnsi"/>
          <w:b/>
          <w:i/>
        </w:rPr>
      </w:pPr>
    </w:p>
    <w:p w14:paraId="03D6BAB5" w14:textId="77777777" w:rsidR="006C666E" w:rsidRPr="009818F6" w:rsidRDefault="005E2175" w:rsidP="006C666E">
      <w:pPr>
        <w:rPr>
          <w:rFonts w:asciiTheme="majorHAnsi" w:hAnsiTheme="majorHAnsi"/>
          <w:b/>
          <w:i/>
        </w:rPr>
      </w:pPr>
      <w:r>
        <w:rPr>
          <w:rFonts w:asciiTheme="majorHAnsi" w:hAnsiTheme="majorHAnsi"/>
          <w:b/>
          <w:i/>
        </w:rPr>
        <w:lastRenderedPageBreak/>
        <w:t>Figure 3.18</w:t>
      </w:r>
      <w:r w:rsidR="006C666E" w:rsidRPr="009818F6">
        <w:rPr>
          <w:rFonts w:asciiTheme="majorHAnsi" w:hAnsiTheme="majorHAnsi"/>
          <w:b/>
          <w:i/>
        </w:rPr>
        <w:t>: Jungle animals in Maternelle (Leanne)</w:t>
      </w:r>
    </w:p>
    <w:p w14:paraId="5FC562FB" w14:textId="77777777" w:rsidR="006C666E" w:rsidRDefault="006C666E" w:rsidP="006C666E">
      <w:r>
        <w:rPr>
          <w:noProof/>
          <w:lang w:val="en-AU" w:eastAsia="en-AU"/>
        </w:rPr>
        <w:drawing>
          <wp:inline distT="0" distB="0" distL="0" distR="0" wp14:anchorId="631D13CF" wp14:editId="6D8DDA44">
            <wp:extent cx="3460750" cy="2772734"/>
            <wp:effectExtent l="19050" t="0" r="6350" b="0"/>
            <wp:docPr id="30" name="Picture 1" descr="C:\Users\charlotte\Dropbox\Photos\Louise maternelle\HPIM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otte\Dropbox\Photos\Louise maternelle\HPIM0011.JPG"/>
                    <pic:cNvPicPr>
                      <a:picLocks noChangeAspect="1" noChangeArrowheads="1"/>
                    </pic:cNvPicPr>
                  </pic:nvPicPr>
                  <pic:blipFill>
                    <a:blip r:embed="rId31" cstate="print"/>
                    <a:srcRect/>
                    <a:stretch>
                      <a:fillRect/>
                    </a:stretch>
                  </pic:blipFill>
                  <pic:spPr bwMode="auto">
                    <a:xfrm>
                      <a:off x="0" y="0"/>
                      <a:ext cx="3460594" cy="2772609"/>
                    </a:xfrm>
                    <a:prstGeom prst="rect">
                      <a:avLst/>
                    </a:prstGeom>
                    <a:noFill/>
                    <a:ln w="9525">
                      <a:noFill/>
                      <a:miter lim="800000"/>
                      <a:headEnd/>
                      <a:tailEnd/>
                    </a:ln>
                  </pic:spPr>
                </pic:pic>
              </a:graphicData>
            </a:graphic>
          </wp:inline>
        </w:drawing>
      </w:r>
    </w:p>
    <w:p w14:paraId="32731DFD" w14:textId="77777777" w:rsidR="006C666E" w:rsidRDefault="006C666E" w:rsidP="006C666E">
      <w:r>
        <w:t xml:space="preserve">Leanne drew the picture above to portray her Maternelle experiences. At the top of the page she has drawn two jungle animals. She examined her own drawing and stated, “Jungle animals, I liked it”, and then concluded, “I would like jungle animals in Year 1”. When taking this photograph Leanne took the time to arrange the lion and lioness together and the tiger with the tiger cub. She then excitedly selected this photograph to discuss during the photograph interview. When I asked why she had selected this photograph, she recalled “because I liked them and they were very, very, very nice and I used to try to play with them nearly always”. Leanne chose the same photograph to discuss during the photograph and feelings interview and selected an excited face to demonstrate how she felt about the photograph. She reported that she was “excited to play” with the animals whilst visiting Maternelle that day.  Leanne consistently asked if she could play with the jungle animals in the Maternelle classroom once we had finished our research activities, which indicates that this was still an enjoyable experience for her. </w:t>
      </w:r>
    </w:p>
    <w:p w14:paraId="05522E7B" w14:textId="77777777" w:rsidR="006C666E" w:rsidRDefault="006C666E" w:rsidP="006C666E">
      <w:pPr>
        <w:rPr>
          <w:b/>
        </w:rPr>
      </w:pPr>
      <w:r>
        <w:t>Katie also expressed fond memo</w:t>
      </w:r>
      <w:r w:rsidR="00211884">
        <w:t xml:space="preserve">ries of play-based </w:t>
      </w:r>
      <w:r>
        <w:t>activities in Maternelle. She drew th</w:t>
      </w:r>
      <w:r w:rsidR="005E2175">
        <w:t>e following picture (Figure 3.14</w:t>
      </w:r>
      <w:r>
        <w:t>) during the drawing conversation.</w:t>
      </w:r>
    </w:p>
    <w:p w14:paraId="3CCDE7AC" w14:textId="77777777" w:rsidR="00A2530A" w:rsidRDefault="00A2530A" w:rsidP="006C666E">
      <w:pPr>
        <w:rPr>
          <w:rFonts w:asciiTheme="majorHAnsi" w:hAnsiTheme="majorHAnsi"/>
          <w:b/>
          <w:i/>
        </w:rPr>
      </w:pPr>
    </w:p>
    <w:p w14:paraId="423D73CC" w14:textId="77777777" w:rsidR="006C666E" w:rsidRPr="009818F6" w:rsidRDefault="005E2175" w:rsidP="006C666E">
      <w:pPr>
        <w:rPr>
          <w:rFonts w:asciiTheme="majorHAnsi" w:hAnsiTheme="majorHAnsi"/>
          <w:b/>
          <w:i/>
        </w:rPr>
      </w:pPr>
      <w:r>
        <w:rPr>
          <w:rFonts w:asciiTheme="majorHAnsi" w:hAnsiTheme="majorHAnsi"/>
          <w:b/>
          <w:i/>
        </w:rPr>
        <w:lastRenderedPageBreak/>
        <w:t>Figure 3.14</w:t>
      </w:r>
      <w:r w:rsidR="006C666E" w:rsidRPr="009818F6">
        <w:rPr>
          <w:rFonts w:asciiTheme="majorHAnsi" w:hAnsiTheme="majorHAnsi"/>
          <w:b/>
          <w:i/>
        </w:rPr>
        <w:t>: Katie’s drawing of Maternelle</w:t>
      </w:r>
    </w:p>
    <w:p w14:paraId="4A90296F" w14:textId="77777777" w:rsidR="006C666E" w:rsidRDefault="006C666E" w:rsidP="006C666E">
      <w:r>
        <w:rPr>
          <w:noProof/>
          <w:lang w:val="en-AU" w:eastAsia="en-AU"/>
        </w:rPr>
        <w:drawing>
          <wp:inline distT="0" distB="0" distL="0" distR="0" wp14:anchorId="75FB5C62" wp14:editId="47141B34">
            <wp:extent cx="3054350" cy="18954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6761" cy="1896971"/>
                    </a:xfrm>
                    <a:prstGeom prst="rect">
                      <a:avLst/>
                    </a:prstGeom>
                    <a:noFill/>
                    <a:ln>
                      <a:noFill/>
                    </a:ln>
                  </pic:spPr>
                </pic:pic>
              </a:graphicData>
            </a:graphic>
          </wp:inline>
        </w:drawing>
      </w:r>
    </w:p>
    <w:p w14:paraId="17925660" w14:textId="77777777" w:rsidR="006C666E" w:rsidRPr="00736508" w:rsidRDefault="006C666E" w:rsidP="006C666E">
      <w:pPr>
        <w:rPr>
          <w:color w:val="FF0000"/>
        </w:rPr>
      </w:pPr>
      <w:r>
        <w:t xml:space="preserve">Katie wrote ‘dressing up’ at the top of her picture and carefully drew herself dressed up as a princess </w:t>
      </w:r>
      <w:r w:rsidRPr="00736508">
        <w:t>wearing a crown. She recalled how much she enjoyed dressing up as a princess. She expressed disappointment that she could now only dress up if it was Halloween or Carnival, explaining “I’d like to still dress up”. The activities portrayed in Katie’s Maternelle drawing were connected to the things she “liked a lot” -- the computer and dressing up -- and she reported that she felt “bored” because she could not play games on the Year 1 computer. She described, during the first interview, how she “loved” imaginative play with the small princess figures and Playmobil sets, and then conclu</w:t>
      </w:r>
      <w:r w:rsidR="00211884">
        <w:t xml:space="preserve">ded, during the final interview, </w:t>
      </w:r>
      <w:r w:rsidRPr="00736508">
        <w:t>“I miss playing”. She went on to suggest, “Tom and Polly won’t want to work all the time, it’s a bit bored”.</w:t>
      </w:r>
      <w:r w:rsidRPr="00736508">
        <w:rPr>
          <w:color w:val="FF0000"/>
        </w:rPr>
        <w:t xml:space="preserve"> </w:t>
      </w:r>
    </w:p>
    <w:p w14:paraId="64086C8D" w14:textId="77777777" w:rsidR="006C666E" w:rsidRPr="00736508" w:rsidRDefault="006C666E" w:rsidP="006C666E">
      <w:r w:rsidRPr="00736508">
        <w:t>The data presented above indicates that play was still important to these children and that they still desired the opportunity for play in Year 1</w:t>
      </w:r>
      <w:r w:rsidRPr="00F12997">
        <w:t>. In an attempt to gather data towards answering research question 3</w:t>
      </w:r>
      <w:r w:rsidR="00000EAA" w:rsidRPr="00F12997">
        <w:t>,</w:t>
      </w:r>
      <w:r w:rsidRPr="00F12997">
        <w:t xml:space="preserve"> I felt that it was necessary to gain a deeper understanding of the children’s feelings towards the transitional change of reduction in play. </w:t>
      </w:r>
      <w:r w:rsidRPr="00736508">
        <w:t xml:space="preserve">I therefore asked the children how they felt about less opportunity to play in Year 1. Bobby simply stated it made him feel “bored”, and Sean agreed that he felt Tom and Polly would be “a bit bored” because they could not play as much in Year 1.  Katie stated, “I miss playing”, and explained that the reduction in play opportunities was “not a nice change”. </w:t>
      </w:r>
    </w:p>
    <w:p w14:paraId="32394899" w14:textId="77777777" w:rsidR="006C666E" w:rsidRPr="00736508" w:rsidRDefault="006C666E" w:rsidP="006C666E">
      <w:r w:rsidRPr="00736508">
        <w:t xml:space="preserve">The term “bored” was presented several times in the section above, and whilst the children appear to use this term differently, it was commonly used when referring to less enjoyable transition </w:t>
      </w:r>
      <w:r w:rsidRPr="00736508">
        <w:lastRenderedPageBreak/>
        <w:t xml:space="preserve">experiences. Within this section the children associated the term with reduced opportunities to play. The fact that the children highlighted reduction of play opportunities negatively suggests that they were frustrated by this; however, they selected to use the term “bored”. </w:t>
      </w:r>
    </w:p>
    <w:p w14:paraId="5AA2D439" w14:textId="77777777" w:rsidR="006C666E" w:rsidRPr="00736508" w:rsidRDefault="006C666E" w:rsidP="006C666E">
      <w:r w:rsidRPr="00736508">
        <w:t xml:space="preserve">The claim that play was still important to these children was validated by their descriptions of the most enjoyable Year 1 experiences. </w:t>
      </w:r>
      <w:r w:rsidRPr="00F12997">
        <w:t>In con</w:t>
      </w:r>
      <w:r w:rsidR="004F0AB0" w:rsidRPr="00F12997">
        <w:t>tribution to research question 1,</w:t>
      </w:r>
      <w:r w:rsidRPr="00F12997">
        <w:t xml:space="preserve"> there </w:t>
      </w:r>
      <w:r w:rsidRPr="00736508">
        <w:t>was strong consensus that the two most enjoyable Year 1 experiences were golden time and wet playtime. Golden time was explicit to Year 1 and was an allocated time when children were able to play or choose an activity such as drawing or reading. The children explained to me that they had groups in Year 1 and they could earn stickers; the group that earned the most stickers that week was able to participate in golden time on Friday. Wet playtimes were when they were unable to play outside due to weather conditions, so again, the children were allowed to play or choose an activity. Further investigation revealed that the enjoyment of these sessions was related to the opportunity to engage in play experiences that were reminiscent of Maternelle play.</w:t>
      </w:r>
    </w:p>
    <w:p w14:paraId="33B462DA" w14:textId="77777777" w:rsidR="006C666E" w:rsidRPr="00736508" w:rsidRDefault="006C666E" w:rsidP="006C666E">
      <w:r w:rsidRPr="00736508">
        <w:t>Sean related his enjoyment of golden time to the fact that “you can do anything you want, erm like drawing”. Katie’s enjoyment was linked to the fact that “you can play”. Throughout the different research activities the children offered the following reasons as to why they enjoyed wet playtimes. Jack explained, “I like wet play cos we play Lego and Capla”. Bobby was simply happy to play, explaining, “You can play at wet play, I like it”. Katie agreed wet playtime was enjoyable “because you can play instead of just running around outside”. Isabelle explained that wet playtime was something she enjoyed, “because we are allowed to play and at other times we’re not”, and suggested that Polly would really like wet playtime “because it’s playing like Maternelle, and it will remind her about Maternelle”. This last comment from Isabelle indicates that children appreciated opportunities to engage in familiar play activities that were reminiscent of Maternelle</w:t>
      </w:r>
      <w:r w:rsidR="00211884">
        <w:t>. Both golden time and wet playtime</w:t>
      </w:r>
      <w:r w:rsidRPr="00736508">
        <w:t xml:space="preserve"> provided the perfect opportunity for children to replicate their favourite Maternelle experiences. </w:t>
      </w:r>
    </w:p>
    <w:p w14:paraId="2A411E5D" w14:textId="77777777" w:rsidR="006C666E" w:rsidRPr="00736508" w:rsidRDefault="006C666E" w:rsidP="006C666E">
      <w:r w:rsidRPr="00736508">
        <w:lastRenderedPageBreak/>
        <w:t xml:space="preserve">An interesting anomaly to recognise at this point was that whilst Sean recognised the reduction in play-based activities following the transition, he was actually more concerned about the lack of choice than the lack of play. Whilst the other children agreed that they missed the opportunity to choose between different play-based activities, Sean reported a lack of choice to be related to creative activities. He explained that even during Year 1 sessions when children were provided with an opportunity to choose, restrictions still applied, and he expressed regret during a guided tour that the drawer of art resources containing shiny paper and feathers could only be accessed by the teacher. Isabelle also informed Polly that creative activities in Year 1 were different to the creative experiences in Maternelle, explaining “It’s different, actually, because Mrs B tells us what to do, and in Maternelle it’s like we can decide what to do”. She then took Polly to the art and craft area of the classroom. Pretending to be Polly, she stated “ooh it’s like our art area in Maternelle”, to which she replied (as herself again), “it’s different because only when Mrs B says we’re supposed to use the materials”. Sean then added, “You can’t change, erm, the pieces of paper into another colour”. In sum, Isabelle and Sean agreed that all art activities in Year 1 had pre-determined outcomes; therefore, choice in materials was restricted since the teacher prescribed what resources were most appropriate for meeting the desired outcome. </w:t>
      </w:r>
    </w:p>
    <w:p w14:paraId="1F368F1C" w14:textId="77777777" w:rsidR="006C666E" w:rsidRPr="00F12997" w:rsidRDefault="006C666E" w:rsidP="006C666E">
      <w:r w:rsidRPr="00F12997">
        <w:t>Whilst there was strong consensus that play was a most enjoyable aspect of Maternelle</w:t>
      </w:r>
      <w:r w:rsidR="004F0AB0" w:rsidRPr="00F12997">
        <w:t>,</w:t>
      </w:r>
      <w:r w:rsidRPr="00F12997">
        <w:t xml:space="preserve"> that was somewhat missed in Year 1, feelings expressed towards the work which was perceived to have replaced play were more complex. I will now present in detail the participants’ perceptions of what construed a ‘work activity’ in Year 1 and what their feelings were towards such activities and the associated learning.</w:t>
      </w:r>
    </w:p>
    <w:p w14:paraId="0B1CD6EE" w14:textId="77777777" w:rsidR="006C666E" w:rsidRDefault="006C666E">
      <w:pPr>
        <w:pStyle w:val="Heading2"/>
        <w:rPr>
          <w:sz w:val="24"/>
          <w:szCs w:val="24"/>
        </w:rPr>
      </w:pPr>
      <w:bookmarkStart w:id="45" w:name="_Toc482524408"/>
      <w:r w:rsidRPr="006C666E">
        <w:rPr>
          <w:sz w:val="24"/>
          <w:szCs w:val="24"/>
        </w:rPr>
        <w:t>Perceptions of work and learning</w:t>
      </w:r>
      <w:bookmarkEnd w:id="45"/>
    </w:p>
    <w:p w14:paraId="6C6E0CF3" w14:textId="77777777" w:rsidR="006C666E" w:rsidRPr="00736508" w:rsidRDefault="006C666E" w:rsidP="006C666E">
      <w:r w:rsidRPr="00736508">
        <w:t xml:space="preserve">When describing classroom activities in Year 1 Sean explained, “we do like lots of work”. When I asked for a clarification as to the kind of work, he specified “handwriting”. Isabelle added, “Well we do maths...and we usually write”. Leanne reported that Year 1 was “very strict about work”, and explained, “When I first came I was not very good at leaving spaces in some words”. She concluded that this was something Polly would need to learn. Isabelle then concluded that the “writing in story </w:t>
      </w:r>
      <w:r w:rsidRPr="00736508">
        <w:lastRenderedPageBreak/>
        <w:t xml:space="preserve">books” had replaced play in Maternelle. The evidence above suggests that maths and writing were both ‘work activities’, which the children agreed had replaced play. There was further consensus between the children that writing in Year 1 had also replaced Maternelle art activities, such as drawing and painting, as reported by Isabelle when comparing her two pictures during the drawing conversation. She concluded, “this is painting and playing (Maternelle) and this is writing” (Year 1). </w:t>
      </w:r>
    </w:p>
    <w:p w14:paraId="54F3B1B9" w14:textId="77777777" w:rsidR="006C666E" w:rsidRPr="00736508" w:rsidRDefault="006C666E" w:rsidP="006C666E">
      <w:r w:rsidRPr="00736508">
        <w:t>The shift from art activities in Maternelle, to writing in Year 1was again identified during the Playmobil activity. Jack, Isabelle and Sean worked together to select equipment to place in the replica Maternelle and Year 1 settings.  They selected paints and paintbrushes to place on a table portraying Maternelle, and Sean explained that they did very little painting in Year 1 and, because of that, they were not putting paints in there. Then they placed writing pencils on the replica of a Year 1 table and Sean drew a letter ‘s’ on the little whiteboard, explaining that it was a handwriting session and the children had to trace the letters.  This data confirms that the children agreed that drawing-based activities had been replaced by writing-based tasks. It also emerged, however, that the shift from drawing to writing was connected to the fact that drawing was not considered to have the same status as writing.</w:t>
      </w:r>
    </w:p>
    <w:p w14:paraId="23F5F255" w14:textId="77777777" w:rsidR="006C666E" w:rsidRPr="00736508" w:rsidRDefault="006C666E" w:rsidP="006C666E">
      <w:r w:rsidRPr="00736508">
        <w:t>The status of drawing in Year 1 was highlighted by Sean during the drawing conversation when he reported that “we have to do drawing and writing in Year 1, not just drawing”.  He explained how his Year 1 news book was divided into two parts, one for drawing and one for the accompanying writing. This suggests that Sean had developed an understanding that drawing alone was no longer acceptable, and that it had to be enhanced with writing. The understanding that writing was expected in Year 1 was evident once more during the drawing conversation, when Leanne produced a piece of writing. See F</w:t>
      </w:r>
      <w:r w:rsidR="005E2175">
        <w:t>igure 3.19</w:t>
      </w:r>
      <w:r w:rsidRPr="00736508">
        <w:t xml:space="preserve">, to portray her Year 1 experiences.  </w:t>
      </w:r>
    </w:p>
    <w:p w14:paraId="2D5E5E7A" w14:textId="77777777" w:rsidR="006C666E" w:rsidRDefault="006C666E" w:rsidP="006C666E">
      <w:pPr>
        <w:rPr>
          <w:rFonts w:asciiTheme="majorHAnsi" w:hAnsiTheme="majorHAnsi"/>
          <w:b/>
          <w:i/>
        </w:rPr>
      </w:pPr>
    </w:p>
    <w:p w14:paraId="185B3F9F" w14:textId="77777777" w:rsidR="006C666E" w:rsidRDefault="006C666E" w:rsidP="006C666E">
      <w:pPr>
        <w:rPr>
          <w:rFonts w:asciiTheme="majorHAnsi" w:hAnsiTheme="majorHAnsi"/>
          <w:b/>
          <w:i/>
        </w:rPr>
      </w:pPr>
    </w:p>
    <w:p w14:paraId="7FA46D4E" w14:textId="77777777" w:rsidR="006C666E" w:rsidRDefault="006C666E" w:rsidP="006C666E">
      <w:pPr>
        <w:rPr>
          <w:rFonts w:asciiTheme="majorHAnsi" w:hAnsiTheme="majorHAnsi"/>
          <w:b/>
          <w:i/>
        </w:rPr>
      </w:pPr>
    </w:p>
    <w:p w14:paraId="62025287" w14:textId="77777777" w:rsidR="006C666E" w:rsidRPr="009818F6" w:rsidRDefault="005E2175" w:rsidP="006C666E">
      <w:pPr>
        <w:rPr>
          <w:rFonts w:asciiTheme="majorHAnsi" w:hAnsiTheme="majorHAnsi"/>
          <w:b/>
          <w:i/>
        </w:rPr>
      </w:pPr>
      <w:r>
        <w:rPr>
          <w:rFonts w:asciiTheme="majorHAnsi" w:hAnsiTheme="majorHAnsi"/>
          <w:b/>
          <w:i/>
        </w:rPr>
        <w:lastRenderedPageBreak/>
        <w:t>Figure 3.19</w:t>
      </w:r>
      <w:r w:rsidR="006C666E" w:rsidRPr="009818F6">
        <w:rPr>
          <w:rFonts w:asciiTheme="majorHAnsi" w:hAnsiTheme="majorHAnsi"/>
          <w:b/>
          <w:i/>
        </w:rPr>
        <w:t>: Leanne’s writing about Year 1</w:t>
      </w:r>
    </w:p>
    <w:p w14:paraId="0E24F55D" w14:textId="77777777" w:rsidR="006C666E" w:rsidRDefault="006C666E" w:rsidP="006C666E">
      <w:r w:rsidRPr="00BF1D4E">
        <w:rPr>
          <w:noProof/>
          <w:lang w:val="en-AU" w:eastAsia="en-AU"/>
        </w:rPr>
        <w:drawing>
          <wp:inline distT="0" distB="0" distL="0" distR="0" wp14:anchorId="6964809D" wp14:editId="4FA7085C">
            <wp:extent cx="2980764" cy="2171700"/>
            <wp:effectExtent l="19050" t="0" r="0" b="0"/>
            <wp:docPr id="28" name="Picture 7" descr="C:\Users\charlotte\Documents\Doctorate\children's drawings\Louuise Y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rlotte\Documents\Doctorate\children's drawings\Louuise Y1 001.jpg"/>
                    <pic:cNvPicPr>
                      <a:picLocks noChangeAspect="1" noChangeArrowheads="1"/>
                    </pic:cNvPicPr>
                  </pic:nvPicPr>
                  <pic:blipFill>
                    <a:blip r:embed="rId33" cstate="print"/>
                    <a:srcRect/>
                    <a:stretch>
                      <a:fillRect/>
                    </a:stretch>
                  </pic:blipFill>
                  <pic:spPr bwMode="auto">
                    <a:xfrm>
                      <a:off x="0" y="0"/>
                      <a:ext cx="2983525" cy="2173711"/>
                    </a:xfrm>
                    <a:prstGeom prst="rect">
                      <a:avLst/>
                    </a:prstGeom>
                    <a:noFill/>
                    <a:ln w="9525">
                      <a:noFill/>
                      <a:miter lim="800000"/>
                      <a:headEnd/>
                      <a:tailEnd/>
                    </a:ln>
                  </pic:spPr>
                </pic:pic>
              </a:graphicData>
            </a:graphic>
          </wp:inline>
        </w:drawing>
      </w:r>
    </w:p>
    <w:p w14:paraId="3AE5AEFA" w14:textId="77777777" w:rsidR="006C666E" w:rsidRDefault="006C666E" w:rsidP="006C666E">
      <w:r>
        <w:t xml:space="preserve">For this research task the children were asked to draw two pictures, one to portray their recollection of Maternelle experiences, and one for current Year 1 experiences. As requested Leanne drew a picture of her Maternelle experiences. When portraying her Year 1 experiences, however, she deemed it more appropriate to do so in writing. From the onset of this research Leanne reported drawing to be an activity which she associated with Maternelle, and not Year 1. During the first interview she revealed how she was reluctant to go to school when commencing Year 1 because, she “liked to do lots of drawing at home”, and perceived there to be little opportunity for drawing in Year 1. Leanne clearly enjoyed drawing at home and missed such opportunities within the Year 1 setting.  Moreover, the writing she produced during the drawing conversation suggests that she was in agreement with Sean, that writing was perceived to be the most appropriate way to communicate ideas in Year 1, indicating that writing was accredited higher status than drawing. </w:t>
      </w:r>
    </w:p>
    <w:p w14:paraId="18767D85" w14:textId="77777777" w:rsidR="006C666E" w:rsidRDefault="006C666E" w:rsidP="006C666E">
      <w:r>
        <w:t xml:space="preserve">I have revealed how the children’s descriptions of Year 1 work activities were limited to literacy and numeracy. Furthermore, it was evident that their descriptions of literacy work were limited to writing. Reading, on the other hand, was not described as work. On the contrary, it was often described as an activity that was available once ‘work’ had been completed. Jack informed me that they could read books in Year 1 “if we don’t have anything to do anymore”. Leanne then reported that “if we do very good things (when working), sometimes, we can always read a book”. </w:t>
      </w:r>
    </w:p>
    <w:p w14:paraId="14BA22D9" w14:textId="77777777" w:rsidR="006C666E" w:rsidRDefault="006C666E" w:rsidP="006C666E">
      <w:r w:rsidRPr="004D1E2F">
        <w:lastRenderedPageBreak/>
        <w:t xml:space="preserve">Katie took Polly to the Year 1 reading area </w:t>
      </w:r>
      <w:r>
        <w:t>during a guided tour. The</w:t>
      </w:r>
      <w:r w:rsidRPr="004D1E2F">
        <w:t xml:space="preserve"> following conversation took place between the two participants. </w:t>
      </w:r>
    </w:p>
    <w:p w14:paraId="43D795E8" w14:textId="77777777" w:rsidR="006C666E" w:rsidRPr="00FC5C74" w:rsidRDefault="006C666E" w:rsidP="006C666E">
      <w:pPr>
        <w:pStyle w:val="Heading3"/>
      </w:pPr>
      <w:bookmarkStart w:id="46" w:name="_Toc482524409"/>
      <w:r w:rsidRPr="00FC5C74">
        <w:t xml:space="preserve">Excerpt from </w:t>
      </w:r>
      <w:r>
        <w:t>g</w:t>
      </w:r>
      <w:r w:rsidRPr="00FC5C74">
        <w:t xml:space="preserve">uided </w:t>
      </w:r>
      <w:r>
        <w:t>t</w:t>
      </w:r>
      <w:r w:rsidRPr="00FC5C74">
        <w:t>our transcript:</w:t>
      </w:r>
      <w:bookmarkEnd w:id="46"/>
    </w:p>
    <w:p w14:paraId="409EAC2A" w14:textId="77777777" w:rsidR="006C666E" w:rsidRPr="004D1E2F" w:rsidRDefault="006C666E" w:rsidP="006C666E">
      <w:r w:rsidRPr="004D1E2F">
        <w:t>Katie</w:t>
      </w:r>
      <w:r>
        <w:t>:</w:t>
      </w:r>
      <w:r w:rsidRPr="004D1E2F">
        <w:t xml:space="preserve"> – </w:t>
      </w:r>
      <w:r>
        <w:t>T</w:t>
      </w:r>
      <w:r w:rsidRPr="004D1E2F">
        <w:t xml:space="preserve">hat’s for after work </w:t>
      </w:r>
      <w:r w:rsidR="00514448">
        <w:t>(the reading area).</w:t>
      </w:r>
    </w:p>
    <w:p w14:paraId="223F9AA8" w14:textId="77777777" w:rsidR="006C666E" w:rsidRPr="004D1E2F" w:rsidRDefault="006C666E" w:rsidP="006C666E">
      <w:r w:rsidRPr="004D1E2F">
        <w:t>Bobby</w:t>
      </w:r>
      <w:r>
        <w:t>:</w:t>
      </w:r>
      <w:r w:rsidRPr="004D1E2F">
        <w:t xml:space="preserve"> </w:t>
      </w:r>
      <w:r>
        <w:t>N</w:t>
      </w:r>
      <w:r w:rsidRPr="004D1E2F">
        <w:t>o</w:t>
      </w:r>
      <w:r>
        <w:t>,</w:t>
      </w:r>
      <w:r w:rsidRPr="004D1E2F">
        <w:t xml:space="preserve"> we</w:t>
      </w:r>
      <w:r>
        <w:t>’</w:t>
      </w:r>
      <w:r w:rsidRPr="004D1E2F">
        <w:t>re not allowed to choose from here</w:t>
      </w:r>
      <w:r w:rsidR="00514448">
        <w:t>.</w:t>
      </w:r>
    </w:p>
    <w:p w14:paraId="7D1CD8DF" w14:textId="77777777" w:rsidR="006C666E" w:rsidRPr="004D1E2F" w:rsidRDefault="006C666E" w:rsidP="006C666E">
      <w:r w:rsidRPr="004D1E2F">
        <w:t>Katie</w:t>
      </w:r>
      <w:r>
        <w:t>: – N</w:t>
      </w:r>
      <w:r w:rsidRPr="004D1E2F">
        <w:t>o, cos they’re like just the top shelf, it</w:t>
      </w:r>
      <w:r>
        <w:t>’</w:t>
      </w:r>
      <w:r w:rsidRPr="004D1E2F">
        <w:t>s after work and when you’ve done enough work your allowe</w:t>
      </w:r>
      <w:r>
        <w:t xml:space="preserve">d to read a book or erm, </w:t>
      </w:r>
      <w:r w:rsidRPr="004D1E2F">
        <w:t>but you have to like really read it you don’t just look at the books</w:t>
      </w:r>
      <w:r w:rsidR="00514448">
        <w:t>.</w:t>
      </w:r>
    </w:p>
    <w:p w14:paraId="56B8EBE8" w14:textId="77777777" w:rsidR="006C666E" w:rsidRPr="004D1E2F" w:rsidRDefault="006C666E" w:rsidP="006C666E">
      <w:r w:rsidRPr="004D1E2F">
        <w:t>Me</w:t>
      </w:r>
      <w:r>
        <w:t>:</w:t>
      </w:r>
      <w:r w:rsidRPr="004D1E2F">
        <w:t xml:space="preserve"> – </w:t>
      </w:r>
      <w:r>
        <w:t>Okay</w:t>
      </w:r>
      <w:r w:rsidR="00514448">
        <w:t>.</w:t>
      </w:r>
      <w:r>
        <w:t xml:space="preserve"> </w:t>
      </w:r>
    </w:p>
    <w:p w14:paraId="0F3EF7BB" w14:textId="77777777" w:rsidR="006C666E" w:rsidRPr="004D1E2F" w:rsidRDefault="006C666E" w:rsidP="006C666E">
      <w:r w:rsidRPr="004D1E2F">
        <w:t>Katie</w:t>
      </w:r>
      <w:r>
        <w:t>:</w:t>
      </w:r>
      <w:r w:rsidRPr="004D1E2F">
        <w:t xml:space="preserve"> – </w:t>
      </w:r>
      <w:r>
        <w:t>Y</w:t>
      </w:r>
      <w:r w:rsidRPr="004D1E2F">
        <w:t>ou really read it</w:t>
      </w:r>
      <w:r w:rsidR="00514448">
        <w:t>.</w:t>
      </w:r>
    </w:p>
    <w:p w14:paraId="7DB2693E" w14:textId="77777777" w:rsidR="006C666E" w:rsidRPr="004D1E2F" w:rsidRDefault="006C666E" w:rsidP="006C666E">
      <w:r w:rsidRPr="004D1E2F">
        <w:t>Me</w:t>
      </w:r>
      <w:r>
        <w:t>:</w:t>
      </w:r>
      <w:r w:rsidRPr="004D1E2F">
        <w:t xml:space="preserve"> – </w:t>
      </w:r>
      <w:r>
        <w:t>R</w:t>
      </w:r>
      <w:r w:rsidRPr="004D1E2F">
        <w:t>ight</w:t>
      </w:r>
      <w:r w:rsidR="00514448">
        <w:t>.</w:t>
      </w:r>
    </w:p>
    <w:p w14:paraId="407C6516" w14:textId="77777777" w:rsidR="006C666E" w:rsidRPr="004D1E2F" w:rsidRDefault="006C666E" w:rsidP="006C666E">
      <w:r w:rsidRPr="004D1E2F">
        <w:t>Katie</w:t>
      </w:r>
      <w:r>
        <w:t>:</w:t>
      </w:r>
      <w:r w:rsidRPr="004D1E2F">
        <w:t xml:space="preserve"> – </w:t>
      </w:r>
      <w:r>
        <w:t>Y</w:t>
      </w:r>
      <w:r w:rsidRPr="004D1E2F">
        <w:t>ou have to learn to rea</w:t>
      </w:r>
      <w:r>
        <w:t xml:space="preserve">d you, I can’t read any of them, </w:t>
      </w:r>
      <w:r w:rsidRPr="004D1E2F">
        <w:t xml:space="preserve">I can just </w:t>
      </w:r>
      <w:r>
        <w:t xml:space="preserve">read, </w:t>
      </w:r>
      <w:r w:rsidRPr="004D1E2F">
        <w:t>I can only read erm the books that say read it yourself</w:t>
      </w:r>
      <w:r>
        <w:t>.</w:t>
      </w:r>
    </w:p>
    <w:p w14:paraId="7F3ED6AE" w14:textId="77777777" w:rsidR="006C666E" w:rsidRDefault="006C666E" w:rsidP="006C666E">
      <w:r>
        <w:t>Katie described the Year 1 reading area as a place that could be accessed “after work”, which validates the claim that reading was not considered to be work. The children were still aware, however, of increased expectations associated with reading books in Year 1. As reported by Katie, “You have to like really read it; you don’t just look at the books”. Therefore, whilst reading was not defined as a ‘work-based activity’ in Year 1 the children were aware that ‘reading properly’ was the appropriate pupil behaviour. In order to a</w:t>
      </w:r>
      <w:r w:rsidR="00514448">
        <w:t>dopt this appropriate behaviour</w:t>
      </w:r>
      <w:r>
        <w:t xml:space="preserve"> they had to ‘learn to read’, rather than simply looking at books. This suggests that reading words was accredited higher status than the ability to derive meaning from pictures, and resonates with the earlier finding that drawing was considered inferior to writing. This finding highlights some interesting tensions; while the children perceived reading to be an enjoyable activity to engage in once the business of work was over, their understanding of the need to read the words properly contests the reading for pleasure perception. These tensions will be explored further in the discussion of findings section. </w:t>
      </w:r>
    </w:p>
    <w:p w14:paraId="28BEBB50" w14:textId="77777777" w:rsidR="006C666E" w:rsidRDefault="006C666E" w:rsidP="006C666E">
      <w:r>
        <w:lastRenderedPageBreak/>
        <w:t>Although completion of work would often earn the children access to the reading area, restrictions still applied. These were related to the children’s ability to “read properly”. Katie reported that she could only choose books from the “read it yourself section”, as these were appropriate for her current reading level. If she were to choose a book from another section she would run the risk of not being able to “read properly”. Bobby appeared to share Katie’s understanding that the choice of reading books was restricted by reading level. During a guided tour Bobby took Tom to the reading area. “These are the reading books we get”, he exclaimed, whilst waving a book at Tom. Interestingly, he then paused to look at the book in his hand and stated “but, oh, it’s not on my level”. He was just about to return the book to the shelf, when he paused shortly and then clarified, “oh yeah this is my level, I made a mistake, this is my level”. Bobby was keen to show Tom one of his own reading books, and therefore it was essential for him to ensure he selected a book that was at the appropriate level for him. This illustrates children’s internalisation of what it means to be a pupil in Year 1.</w:t>
      </w:r>
    </w:p>
    <w:p w14:paraId="3824A755" w14:textId="77777777" w:rsidR="006C666E" w:rsidRDefault="006C666E" w:rsidP="006C666E">
      <w:r w:rsidRPr="00F12997">
        <w:t>In response to research question 3</w:t>
      </w:r>
      <w:r w:rsidR="00642AFD" w:rsidRPr="00F12997">
        <w:t>,</w:t>
      </w:r>
      <w:r w:rsidRPr="00F12997">
        <w:t xml:space="preserve"> the children identified significant changes in classroom activity and approaches to learning. </w:t>
      </w:r>
      <w:r>
        <w:t>P</w:t>
      </w:r>
      <w:r w:rsidRPr="001B2E00">
        <w:t xml:space="preserve">lay activities </w:t>
      </w:r>
      <w:r>
        <w:t>were perceived to have</w:t>
      </w:r>
      <w:r w:rsidRPr="001B2E00">
        <w:t xml:space="preserve"> been</w:t>
      </w:r>
      <w:r>
        <w:t xml:space="preserve"> replaced with work activities,</w:t>
      </w:r>
      <w:r w:rsidRPr="001B2E00">
        <w:t xml:space="preserve"> </w:t>
      </w:r>
      <w:r>
        <w:t xml:space="preserve">and </w:t>
      </w:r>
      <w:r w:rsidRPr="001B2E00">
        <w:t>there was general agreement that writing and maths were the most frequentl</w:t>
      </w:r>
      <w:r>
        <w:t>y experienced work activities.</w:t>
      </w:r>
      <w:r w:rsidRPr="001B2E00">
        <w:t xml:space="preserve"> Dra</w:t>
      </w:r>
      <w:r>
        <w:t xml:space="preserve">wing was not considered a </w:t>
      </w:r>
      <w:r w:rsidRPr="001B2E00">
        <w:t>work activity and was therefore replaced by writing</w:t>
      </w:r>
      <w:r>
        <w:t>,</w:t>
      </w:r>
      <w:r w:rsidRPr="001B2E00">
        <w:t xml:space="preserve"> which was considered a more appropriate</w:t>
      </w:r>
      <w:r>
        <w:t xml:space="preserve"> and higher status</w:t>
      </w:r>
      <w:r w:rsidRPr="001B2E00">
        <w:t xml:space="preserve"> activity for Year 1. </w:t>
      </w:r>
      <w:r>
        <w:t xml:space="preserve">Although writing activities were commonly described as ‘work,’ reading activities were not categorised as work. The children did, however, consider there to have been a significant change in relation to reading expectations. Reading of words was reported to be essential in Year 1 and was suggested to have replaced the looking at books (picture reading) in Maternelle. </w:t>
      </w:r>
    </w:p>
    <w:p w14:paraId="7134355A" w14:textId="77777777" w:rsidR="006C666E" w:rsidRPr="00F12997" w:rsidRDefault="006C666E" w:rsidP="006C666E">
      <w:r w:rsidRPr="00F12997">
        <w:t>Although parents did not specifically comment on work replacing play</w:t>
      </w:r>
      <w:r w:rsidR="004F0AB0" w:rsidRPr="00F12997">
        <w:t>,</w:t>
      </w:r>
      <w:r w:rsidRPr="00F12997">
        <w:t xml:space="preserve"> they did report, in relation to research question 4, specific changes in classroom activity. Isabelle’s mum commented on “the sudden need to learn in a much more structured way”, with Jack’s mum describing the Year 1 environment as being “much more academic”, and Sean’s mum using the term “more formal”. Similarly the Maternelle teaching assistant described Year 1 as being a “more formal” setting with </w:t>
      </w:r>
      <w:r w:rsidRPr="00F12997">
        <w:lastRenderedPageBreak/>
        <w:t>“more structured” activities, and the Maternelle teacher agreed that she believed the approach to learning in Year</w:t>
      </w:r>
      <w:r w:rsidR="00514448">
        <w:t xml:space="preserve"> 1</w:t>
      </w:r>
      <w:r w:rsidRPr="00F12997">
        <w:t xml:space="preserve"> was “quite formal”, with an expectation to “do much more formal work”.</w:t>
      </w:r>
    </w:p>
    <w:p w14:paraId="7AEFB6DA" w14:textId="77777777" w:rsidR="006C666E" w:rsidRDefault="006C666E" w:rsidP="006C666E">
      <w:r>
        <w:t xml:space="preserve">The finding that reading was not described as a Year 1 work activity, but was still associated with increased expectations following the transition, intrigued me. Thus, I began to scrutinise the data more closely to determine the children’s experiences of reading during the transition. </w:t>
      </w:r>
    </w:p>
    <w:p w14:paraId="5946BE75" w14:textId="77777777" w:rsidR="006C666E" w:rsidRDefault="006C666E" w:rsidP="006C666E">
      <w:pPr>
        <w:rPr>
          <w:rFonts w:asciiTheme="majorHAnsi" w:hAnsiTheme="majorHAnsi"/>
          <w:b/>
          <w:i/>
        </w:rPr>
      </w:pPr>
      <w:r w:rsidRPr="00F12997">
        <w:t>In connection to research question 1</w:t>
      </w:r>
      <w:r w:rsidR="00B32B12" w:rsidRPr="00F12997">
        <w:t>,</w:t>
      </w:r>
      <w:r w:rsidRPr="00F12997">
        <w:t xml:space="preserve"> reading </w:t>
      </w:r>
      <w:r>
        <w:t xml:space="preserve">was commonly described as one of the </w:t>
      </w:r>
      <w:r w:rsidR="00514448">
        <w:t>most enjoyable aspects of Year 1,</w:t>
      </w:r>
      <w:r>
        <w:t xml:space="preserve"> and the children were disappointed if they failed to complete work, as they would then be denied access to the reading area. Se</w:t>
      </w:r>
      <w:r w:rsidR="005E2175">
        <w:t>e Jack’s photograph (Figure 3.20</w:t>
      </w:r>
      <w:r>
        <w:t>) of the Year 1 reading area, which he was keen to discuss during the photograph and feelings interview.</w:t>
      </w:r>
    </w:p>
    <w:p w14:paraId="0A0572B0" w14:textId="77777777" w:rsidR="006C666E" w:rsidRPr="009818F6" w:rsidRDefault="005E2175" w:rsidP="006C666E">
      <w:pPr>
        <w:rPr>
          <w:rFonts w:asciiTheme="majorHAnsi" w:hAnsiTheme="majorHAnsi"/>
          <w:b/>
          <w:i/>
        </w:rPr>
      </w:pPr>
      <w:r>
        <w:rPr>
          <w:rFonts w:asciiTheme="majorHAnsi" w:hAnsiTheme="majorHAnsi"/>
          <w:b/>
          <w:i/>
        </w:rPr>
        <w:t>Figure 3.20</w:t>
      </w:r>
      <w:r w:rsidR="006C666E" w:rsidRPr="009818F6">
        <w:rPr>
          <w:rFonts w:asciiTheme="majorHAnsi" w:hAnsiTheme="majorHAnsi"/>
          <w:b/>
          <w:i/>
        </w:rPr>
        <w:t>: Year 1 reading area (Jack)</w:t>
      </w:r>
    </w:p>
    <w:p w14:paraId="0E0D77CC" w14:textId="77777777" w:rsidR="006C666E" w:rsidRPr="004D1E2F" w:rsidRDefault="006C666E" w:rsidP="006C666E">
      <w:r w:rsidRPr="004D1E2F">
        <w:rPr>
          <w:noProof/>
          <w:lang w:val="en-AU" w:eastAsia="en-AU"/>
        </w:rPr>
        <w:drawing>
          <wp:inline distT="0" distB="0" distL="0" distR="0" wp14:anchorId="55F89EE4" wp14:editId="3DF47921">
            <wp:extent cx="3095625" cy="2321719"/>
            <wp:effectExtent l="19050" t="0" r="9525" b="0"/>
            <wp:docPr id="19" name="Picture 2" descr="C:\Users\charlotte\Dropbox\Photos\Jay - Year 1\DSC0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lotte\Dropbox\Photos\Jay - Year 1\DSC02275.JPG"/>
                    <pic:cNvPicPr>
                      <a:picLocks noChangeAspect="1" noChangeArrowheads="1"/>
                    </pic:cNvPicPr>
                  </pic:nvPicPr>
                  <pic:blipFill>
                    <a:blip r:embed="rId34" cstate="print"/>
                    <a:srcRect/>
                    <a:stretch>
                      <a:fillRect/>
                    </a:stretch>
                  </pic:blipFill>
                  <pic:spPr bwMode="auto">
                    <a:xfrm>
                      <a:off x="0" y="0"/>
                      <a:ext cx="3097685" cy="2323264"/>
                    </a:xfrm>
                    <a:prstGeom prst="rect">
                      <a:avLst/>
                    </a:prstGeom>
                    <a:noFill/>
                    <a:ln w="9525">
                      <a:noFill/>
                      <a:miter lim="800000"/>
                      <a:headEnd/>
                      <a:tailEnd/>
                    </a:ln>
                  </pic:spPr>
                </pic:pic>
              </a:graphicData>
            </a:graphic>
          </wp:inline>
        </w:drawing>
      </w:r>
    </w:p>
    <w:p w14:paraId="35B986E1" w14:textId="77777777" w:rsidR="006C666E" w:rsidRDefault="006C666E" w:rsidP="006C666E">
      <w:r w:rsidRPr="004D1E2F">
        <w:t xml:space="preserve">Jack took </w:t>
      </w:r>
      <w:r>
        <w:t>this</w:t>
      </w:r>
      <w:r w:rsidRPr="004D1E2F">
        <w:t xml:space="preserve"> photograph of the Year 1 reading area and selected </w:t>
      </w:r>
      <w:r>
        <w:t>it</w:t>
      </w:r>
      <w:r w:rsidRPr="004D1E2F">
        <w:t xml:space="preserve"> along with an excited face during the </w:t>
      </w:r>
      <w:r>
        <w:t>photograph and f</w:t>
      </w:r>
      <w:r w:rsidRPr="004D1E2F">
        <w:t xml:space="preserve">eelings </w:t>
      </w:r>
      <w:r>
        <w:t>i</w:t>
      </w:r>
      <w:r w:rsidRPr="004D1E2F">
        <w:t>nterview.  He explained</w:t>
      </w:r>
      <w:r>
        <w:t>, “</w:t>
      </w:r>
      <w:r w:rsidRPr="004D1E2F">
        <w:t>It’s</w:t>
      </w:r>
      <w:r>
        <w:t xml:space="preserve"> of reading books and if we, we, </w:t>
      </w:r>
      <w:r w:rsidRPr="004D1E2F">
        <w:t>don’</w:t>
      </w:r>
      <w:r>
        <w:t xml:space="preserve">t have anything to do anymore, </w:t>
      </w:r>
      <w:r w:rsidRPr="004D1E2F">
        <w:t>we’re excited</w:t>
      </w:r>
      <w:r>
        <w:t>,</w:t>
      </w:r>
      <w:r w:rsidRPr="004D1E2F">
        <w:t xml:space="preserve"> we</w:t>
      </w:r>
      <w:r>
        <w:t>’re happy, we can read some books”.</w:t>
      </w:r>
      <w:r w:rsidRPr="004D1E2F">
        <w:t xml:space="preserve"> It is relevant to point out that </w:t>
      </w:r>
      <w:r>
        <w:t>J</w:t>
      </w:r>
      <w:r w:rsidRPr="004D1E2F">
        <w:t xml:space="preserve">ack would always ask if he could spend some time in the reading area in </w:t>
      </w:r>
      <w:r>
        <w:t>Maternelle</w:t>
      </w:r>
      <w:r w:rsidRPr="004D1E2F">
        <w:t xml:space="preserve"> when he came to do the research activities. He also spent a considerable amount of time reading to Tom during the </w:t>
      </w:r>
      <w:r>
        <w:t>guided t</w:t>
      </w:r>
      <w:r w:rsidRPr="004D1E2F">
        <w:t xml:space="preserve">our. He told me on more than one occasion that he really enjoyed reading but </w:t>
      </w:r>
      <w:r>
        <w:t>reiterated</w:t>
      </w:r>
      <w:r w:rsidRPr="004D1E2F">
        <w:t xml:space="preserve"> that this was restricted to when other work was finished. </w:t>
      </w:r>
      <w:r>
        <w:t xml:space="preserve">As revealed earlier, </w:t>
      </w:r>
      <w:r w:rsidRPr="004D1E2F">
        <w:t xml:space="preserve">Jack’s </w:t>
      </w:r>
      <w:r>
        <w:t>m</w:t>
      </w:r>
      <w:r w:rsidRPr="004D1E2F">
        <w:t xml:space="preserve">um </w:t>
      </w:r>
      <w:r>
        <w:t>reported</w:t>
      </w:r>
      <w:r w:rsidRPr="004D1E2F">
        <w:t xml:space="preserve"> that </w:t>
      </w:r>
      <w:r>
        <w:t>he displayed negative feelings towards Year 1 work due to the frustration he experienced</w:t>
      </w:r>
      <w:r w:rsidRPr="004D1E2F">
        <w:t xml:space="preserve"> when he </w:t>
      </w:r>
      <w:r w:rsidR="00514448">
        <w:lastRenderedPageBreak/>
        <w:t xml:space="preserve">failed to finish </w:t>
      </w:r>
      <w:r>
        <w:t>his work</w:t>
      </w:r>
      <w:r w:rsidRPr="004D1E2F">
        <w:t>. The data suggests that this frustration could be linked to his love of reading</w:t>
      </w:r>
      <w:r>
        <w:t>,</w:t>
      </w:r>
      <w:r w:rsidRPr="004D1E2F">
        <w:t xml:space="preserve"> </w:t>
      </w:r>
      <w:r>
        <w:t>since</w:t>
      </w:r>
      <w:r w:rsidRPr="004D1E2F">
        <w:t xml:space="preserve"> he </w:t>
      </w:r>
      <w:r>
        <w:t>was</w:t>
      </w:r>
      <w:r w:rsidRPr="004D1E2F">
        <w:t xml:space="preserve"> aware that he </w:t>
      </w:r>
      <w:r>
        <w:t>would</w:t>
      </w:r>
      <w:r w:rsidRPr="004D1E2F">
        <w:t xml:space="preserve"> only get to read </w:t>
      </w:r>
      <w:r>
        <w:t>once</w:t>
      </w:r>
      <w:r w:rsidRPr="004D1E2F">
        <w:t xml:space="preserve"> work </w:t>
      </w:r>
      <w:r>
        <w:t>was</w:t>
      </w:r>
      <w:r w:rsidRPr="004D1E2F">
        <w:t xml:space="preserve"> finished. Leanne </w:t>
      </w:r>
      <w:r>
        <w:t>also reported reading to be an enjoyable aspect of Year 1, but was equally aware that opportunities to read were restricted by work expectations. She</w:t>
      </w:r>
      <w:r w:rsidRPr="004D1E2F">
        <w:t xml:space="preserve"> </w:t>
      </w:r>
      <w:r>
        <w:t>reported, “</w:t>
      </w:r>
      <w:r w:rsidRPr="004D1E2F">
        <w:t xml:space="preserve">I </w:t>
      </w:r>
      <w:r>
        <w:t xml:space="preserve">like doing work cos if, </w:t>
      </w:r>
      <w:r w:rsidRPr="004D1E2F">
        <w:t>if we do very good things sometimes</w:t>
      </w:r>
      <w:r>
        <w:t xml:space="preserve"> -- </w:t>
      </w:r>
      <w:r w:rsidRPr="004D1E2F">
        <w:t>nearly</w:t>
      </w:r>
      <w:r>
        <w:t>,</w:t>
      </w:r>
      <w:r w:rsidRPr="004D1E2F">
        <w:t xml:space="preserve"> we can always, we can </w:t>
      </w:r>
      <w:r>
        <w:t>read a book and I like reading”. Reading would not, therefore, be possible if ‘good work’ was not achieved within the period. This data illustrates how these children were intrinsically motivated to read,</w:t>
      </w:r>
      <w:r w:rsidRPr="00465A8A">
        <w:t xml:space="preserve"> </w:t>
      </w:r>
      <w:r>
        <w:t xml:space="preserve">but were frustrated by the limited opportunities to read in Year 1, which, in Jack’s case, left him to seek out his own opportunities to read. It also illustrates a contradiction in the sense that the school was simultaneously promoting reading as a pleasurable, rewarding activity, whilst also devaluing it as not being as important as ‘real work’. </w:t>
      </w:r>
    </w:p>
    <w:p w14:paraId="2978414D" w14:textId="77777777" w:rsidR="006C666E" w:rsidRDefault="006C666E" w:rsidP="006C666E">
      <w:r>
        <w:t xml:space="preserve">Bobby agreed that reading was an enjoyable Year 1 activity, however, he also revealed how Year 1 reading expectations were having a negative impact on his enjoyment of books. During a guided tour Bobby informed Tom that he enjoyed reading and taking reading books home, but he expressed disappointment that the school reading requirements were affecting his reading for pleasure at home. He explained, “Our dad can’t read us any stories unless we finish our book”. He then concluded that he preferred his own storybooks to the school reading books. </w:t>
      </w:r>
    </w:p>
    <w:p w14:paraId="056DFF78" w14:textId="77777777" w:rsidR="006C666E" w:rsidRDefault="006C666E" w:rsidP="006C666E">
      <w:r>
        <w:t xml:space="preserve">To summarise, it would appear that the children were excited and motivated to read, and reading was agreed to be preferable </w:t>
      </w:r>
      <w:r w:rsidR="00514448">
        <w:t>to the ‘work activities’. I</w:t>
      </w:r>
      <w:r>
        <w:t xml:space="preserve">n Maternelle the children had regular opportunities to access the reading area regardless of their ability to complete work. On arrival to Year 1, however, their access to books was reported to be linked to their ability to complete work, which was, in turn, associated with feelings of frustration. I would suggest that the heightened reading expectations experienced during the transition were having a negative impact on children’s enjoyment of books. The children had developed an understanding that reading words took priority over any other type of engagement with books. This affected the range of books available to them as it was reported they must “read properly” and not just look at the books. The children appeared to accept this change and perceived it to be their responsibility to improve their reading in order to access a wider range of books. </w:t>
      </w:r>
    </w:p>
    <w:p w14:paraId="67EE3F8F" w14:textId="77777777" w:rsidR="006C666E" w:rsidRPr="00F12997" w:rsidRDefault="006C666E" w:rsidP="006C666E">
      <w:r>
        <w:lastRenderedPageBreak/>
        <w:t xml:space="preserve">I have begun to determine children’s attitudes towards reading associated with the transition from Maternelle to Year 1. </w:t>
      </w:r>
      <w:r w:rsidRPr="00F12997">
        <w:t>In connection to both research questions 1 and 3</w:t>
      </w:r>
      <w:r w:rsidR="004F0AB0" w:rsidRPr="00F12997">
        <w:t>,</w:t>
      </w:r>
      <w:r w:rsidRPr="00F12997">
        <w:t xml:space="preserve"> I will now explore the children’s attitudes towards the work activities, which they reported to have replaced the play experiences of Maternelle, and thus their feelings towards this transitional change. </w:t>
      </w:r>
    </w:p>
    <w:p w14:paraId="3A094E28" w14:textId="77777777" w:rsidR="006C666E" w:rsidRPr="00F12997" w:rsidRDefault="006C666E" w:rsidP="006C666E">
      <w:r w:rsidRPr="00F12997">
        <w:t xml:space="preserve">Year 1 was without doubt perceived by the children to be a serious working environment, however, work activities were associated with both most and least enjoyable experiences. Handwriting was commonly reported to be an enjoyable Year 1 activity whereas maths activities were more commonly associated with negative Year 1 experiences. </w:t>
      </w:r>
    </w:p>
    <w:p w14:paraId="12081C04" w14:textId="77777777" w:rsidR="006C666E" w:rsidRDefault="006C666E" w:rsidP="006C666E">
      <w:r>
        <w:t xml:space="preserve">Although handwriting was generally perceived to be more enjoyable than maths activities the perception of enjoyment diminished when the children considered the task too lengthy. During the photograph and feelings interview Bobby selected the photograph of his handwriting book and selected two feelings faces to accompany this, bored and happy. He reported he was bored because, “sometimes Mrs B tells me to do, er, lots of handwriting”, but he was happy about handwriting when “I’ve finished my other work”. Throughout this project Sean was consistent in his view that handwriting was an enjoyable Year 1 activity. During the photograph and feelings interview, however, he selected two emotions to represent his feelings towards this activity, happy and sad. He then recalled, “When we’ve done something for a really long time I really just want to stop”. </w:t>
      </w:r>
    </w:p>
    <w:p w14:paraId="5C2783DE" w14:textId="77777777" w:rsidR="006C666E" w:rsidRDefault="006C666E" w:rsidP="006C666E">
      <w:pPr>
        <w:rPr>
          <w:b/>
        </w:rPr>
      </w:pPr>
      <w:r w:rsidRPr="00F12997">
        <w:t>The children continued to associate work activities that were perceived as being too difficult or time consuming with less enjoyable experiences</w:t>
      </w:r>
      <w:r>
        <w:t>. During a guided tour of the Year 1 classroom B</w:t>
      </w:r>
      <w:r w:rsidRPr="004D1E2F">
        <w:t xml:space="preserve">obby </w:t>
      </w:r>
      <w:r>
        <w:t>was eager</w:t>
      </w:r>
      <w:r w:rsidRPr="004D1E2F">
        <w:t xml:space="preserve"> to show his maths book (</w:t>
      </w:r>
      <w:r>
        <w:t xml:space="preserve">referred to as Intermaths) to </w:t>
      </w:r>
      <w:r w:rsidRPr="004D1E2F">
        <w:t>Tom and explained</w:t>
      </w:r>
      <w:r>
        <w:t>, “</w:t>
      </w:r>
      <w:r w:rsidRPr="004D1E2F">
        <w:t xml:space="preserve">I don’t like maths more </w:t>
      </w:r>
      <w:r>
        <w:t xml:space="preserve">than handwriting, erm because, </w:t>
      </w:r>
      <w:r w:rsidRPr="004D1E2F">
        <w:t>it’s d</w:t>
      </w:r>
      <w:r>
        <w:t xml:space="preserve">ifficult to work out the maths”. </w:t>
      </w:r>
      <w:r w:rsidRPr="004D1E2F">
        <w:t xml:space="preserve">Katie agreed, </w:t>
      </w:r>
      <w:r>
        <w:t>“I don’t like maths, it’s more like difficult”. Bobby also reported how he disliked maths activities when he considered them too lengthy. He selected th</w:t>
      </w:r>
      <w:r w:rsidR="005E2175">
        <w:t>e photograph below (Figure 3.21</w:t>
      </w:r>
      <w:r>
        <w:t xml:space="preserve">) to discuss during the photograph interview. </w:t>
      </w:r>
    </w:p>
    <w:p w14:paraId="72FAC140" w14:textId="77777777" w:rsidR="006C666E" w:rsidRDefault="006C666E" w:rsidP="006C666E">
      <w:pPr>
        <w:rPr>
          <w:rFonts w:asciiTheme="majorHAnsi" w:hAnsiTheme="majorHAnsi"/>
          <w:b/>
          <w:i/>
        </w:rPr>
      </w:pPr>
    </w:p>
    <w:p w14:paraId="18D499C8" w14:textId="77777777" w:rsidR="00F12997" w:rsidRDefault="00F12997" w:rsidP="006C666E">
      <w:pPr>
        <w:rPr>
          <w:rFonts w:asciiTheme="majorHAnsi" w:hAnsiTheme="majorHAnsi"/>
          <w:b/>
          <w:i/>
        </w:rPr>
      </w:pPr>
    </w:p>
    <w:p w14:paraId="2F1C45EE" w14:textId="77777777" w:rsidR="006C666E" w:rsidRPr="009818F6" w:rsidRDefault="005E2175" w:rsidP="006C666E">
      <w:pPr>
        <w:rPr>
          <w:rFonts w:asciiTheme="majorHAnsi" w:hAnsiTheme="majorHAnsi"/>
          <w:b/>
          <w:i/>
        </w:rPr>
      </w:pPr>
      <w:r>
        <w:rPr>
          <w:rFonts w:asciiTheme="majorHAnsi" w:hAnsiTheme="majorHAnsi"/>
          <w:b/>
          <w:i/>
        </w:rPr>
        <w:lastRenderedPageBreak/>
        <w:t>Figure 3.21</w:t>
      </w:r>
      <w:r w:rsidR="006C666E" w:rsidRPr="009818F6">
        <w:rPr>
          <w:rFonts w:asciiTheme="majorHAnsi" w:hAnsiTheme="majorHAnsi"/>
          <w:b/>
          <w:i/>
        </w:rPr>
        <w:t>: Year 1 maths book (Bobby)</w:t>
      </w:r>
    </w:p>
    <w:p w14:paraId="6AB37EBF" w14:textId="77777777" w:rsidR="006C666E" w:rsidRDefault="006C666E" w:rsidP="006C666E">
      <w:r>
        <w:rPr>
          <w:noProof/>
          <w:lang w:val="en-AU" w:eastAsia="en-AU"/>
        </w:rPr>
        <w:drawing>
          <wp:inline distT="0" distB="0" distL="0" distR="0" wp14:anchorId="66D7BAD5" wp14:editId="7D276108">
            <wp:extent cx="2784835" cy="20897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85658" cy="2090403"/>
                    </a:xfrm>
                    <a:prstGeom prst="rect">
                      <a:avLst/>
                    </a:prstGeom>
                    <a:noFill/>
                    <a:ln>
                      <a:noFill/>
                    </a:ln>
                  </pic:spPr>
                </pic:pic>
              </a:graphicData>
            </a:graphic>
          </wp:inline>
        </w:drawing>
      </w:r>
    </w:p>
    <w:p w14:paraId="03124393" w14:textId="77777777" w:rsidR="006C666E" w:rsidRDefault="006C666E" w:rsidP="006C666E">
      <w:r>
        <w:t xml:space="preserve">Bobby explained that this photograph was of a Year 1 maths book. When I asked him to tell me more about the maths book he simply stated, “I don’t really like it because it’s longer than the workbook” (handwriting book).  Leanne instantly agreed with this statement, simply confirming with a “yes”. Bobby’s negative feelings towards lengthy maths activities were reiterated </w:t>
      </w:r>
      <w:r w:rsidRPr="004D1E2F">
        <w:t xml:space="preserve">in the </w:t>
      </w:r>
      <w:r>
        <w:t>p</w:t>
      </w:r>
      <w:r w:rsidRPr="004D1E2F">
        <w:t>hoto</w:t>
      </w:r>
      <w:r>
        <w:t>graph</w:t>
      </w:r>
      <w:r w:rsidRPr="004D1E2F">
        <w:t xml:space="preserve"> and </w:t>
      </w:r>
      <w:r>
        <w:t>f</w:t>
      </w:r>
      <w:r w:rsidRPr="004D1E2F">
        <w:t xml:space="preserve">eelings </w:t>
      </w:r>
      <w:r>
        <w:t>interview. He selected the same photograph and reported, “</w:t>
      </w:r>
      <w:r w:rsidRPr="004D1E2F">
        <w:t>I’m bored with maths sometimes because it takes a lo</w:t>
      </w:r>
      <w:r>
        <w:t xml:space="preserve">ng and long and long and long”. Similarly, during a guided tour Leanne and Sean both selected a maths book and agreed that Tom and Polly might find maths “boring”. Leanne stated, “I don’t really like maths, all we do is sums”, and drew Polly’s attention to what she considered to be the “boringest page”. Sean eagerly followed Leanne’s lead, identifying what he considered “the boringest one” (page). After a pause for reflection, Sean then concluded, “I don’t think it’s boring, erm, this page was tiring”. At this stage, it seems that Leanne perceived maths work to be “boring”, not only if it was too lengthy, but also if she found it repetitive. It was interesting to see Sean reflect and shift his perception of maths from “boring” to “tiring”. He was keen to demonstrate that whilst he did not necessarily agree with Katie that the activities in this maths book were “boring”, he did still find them “tiring”. Sean’s perception of “tiring” could also be associated with the length and difficulty of the task, as both longer and more difficult tasks would require more concentration and effort, consequently leading to ‘tiredness’. </w:t>
      </w:r>
    </w:p>
    <w:p w14:paraId="6EB71E3D" w14:textId="77777777" w:rsidR="006C666E" w:rsidRDefault="006C666E" w:rsidP="006C666E">
      <w:pPr>
        <w:rPr>
          <w:rFonts w:asciiTheme="majorHAnsi" w:hAnsiTheme="majorHAnsi"/>
          <w:b/>
          <w:i/>
        </w:rPr>
      </w:pPr>
      <w:r>
        <w:lastRenderedPageBreak/>
        <w:t xml:space="preserve">The negative feelings towards both difficult and lengthy work appear to be connected to work expectations. The children reported the necessity to “get it right” in order to meet expectations and reduce the risk of having to erase work and start again. This was evident during a drawing conversation when Leanne reported that she enjoyed handwriting in Year 1; “I like it cos we learn how to write”, but then added “but I’m a bit sad cos Mrs B says my S’s are too big”. Although Leanne was excited by the prospect of learning how to write, she was equally disappointed when she felt she had not met the specific expectations. </w:t>
      </w:r>
      <w:r w:rsidRPr="004D1E2F">
        <w:t xml:space="preserve">This </w:t>
      </w:r>
      <w:r>
        <w:t>disappointment</w:t>
      </w:r>
      <w:r w:rsidRPr="004D1E2F">
        <w:t xml:space="preserve"> was something she took home with her</w:t>
      </w:r>
      <w:r>
        <w:t>, as her d</w:t>
      </w:r>
      <w:r w:rsidRPr="004D1E2F">
        <w:t xml:space="preserve">ad confirmed during our interview that Leanne was </w:t>
      </w:r>
      <w:r>
        <w:t>“concerned</w:t>
      </w:r>
      <w:r w:rsidRPr="004D1E2F">
        <w:t xml:space="preserve"> that her S’s were too big</w:t>
      </w:r>
      <w:r>
        <w:t>”</w:t>
      </w:r>
      <w:r w:rsidRPr="004D1E2F">
        <w:t xml:space="preserve">. </w:t>
      </w:r>
      <w:r>
        <w:t>Leanne then reiterated her concerns during the photograph and feelings interview when she selected a worried face to accompany the photograph of her Year 1 writing book. When I enquired why she felt worried about her writing book she explained, “Because, erm sometimes I do it wrong”. It emerged that the children’s concerns related to ‘getting it right’ were connected to the consequences that they would face if they did it wrong. This first became evident during the drawing conversation, when Isabelle offered the following explanation about her drawing, pictured below (Figure 3.13):</w:t>
      </w:r>
    </w:p>
    <w:p w14:paraId="02100114" w14:textId="77777777" w:rsidR="006C666E" w:rsidRPr="009818F6" w:rsidRDefault="006C666E" w:rsidP="006C666E">
      <w:pPr>
        <w:rPr>
          <w:rFonts w:asciiTheme="majorHAnsi" w:hAnsiTheme="majorHAnsi"/>
          <w:b/>
          <w:i/>
        </w:rPr>
      </w:pPr>
      <w:r w:rsidRPr="009818F6">
        <w:rPr>
          <w:rFonts w:asciiTheme="majorHAnsi" w:hAnsiTheme="majorHAnsi"/>
          <w:b/>
          <w:i/>
        </w:rPr>
        <w:t>Figure 3.13: Isabelle’s drawing of Year 1</w:t>
      </w:r>
    </w:p>
    <w:p w14:paraId="3B060A7F" w14:textId="77777777" w:rsidR="006C666E" w:rsidRDefault="006C666E" w:rsidP="006C666E">
      <w:r w:rsidRPr="007477A9">
        <w:rPr>
          <w:noProof/>
          <w:lang w:val="en-AU" w:eastAsia="en-AU"/>
        </w:rPr>
        <w:drawing>
          <wp:inline distT="0" distB="0" distL="0" distR="0" wp14:anchorId="6AC26012" wp14:editId="3DEC8F98">
            <wp:extent cx="3638550" cy="2650943"/>
            <wp:effectExtent l="19050" t="0" r="0" b="0"/>
            <wp:docPr id="15" name="Picture 10" descr="C:\Users\charlotte\Documents\Doctorate\children's drawings\Inira Y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arlotte\Documents\Doctorate\children's drawings\Inira Y1 001.jpg"/>
                    <pic:cNvPicPr>
                      <a:picLocks noChangeAspect="1" noChangeArrowheads="1"/>
                    </pic:cNvPicPr>
                  </pic:nvPicPr>
                  <pic:blipFill>
                    <a:blip r:embed="rId36" cstate="print"/>
                    <a:srcRect/>
                    <a:stretch>
                      <a:fillRect/>
                    </a:stretch>
                  </pic:blipFill>
                  <pic:spPr bwMode="auto">
                    <a:xfrm>
                      <a:off x="0" y="0"/>
                      <a:ext cx="3641920" cy="2653398"/>
                    </a:xfrm>
                    <a:prstGeom prst="rect">
                      <a:avLst/>
                    </a:prstGeom>
                    <a:noFill/>
                    <a:ln w="9525">
                      <a:noFill/>
                      <a:miter lim="800000"/>
                      <a:headEnd/>
                      <a:tailEnd/>
                    </a:ln>
                  </pic:spPr>
                </pic:pic>
              </a:graphicData>
            </a:graphic>
          </wp:inline>
        </w:drawing>
      </w:r>
    </w:p>
    <w:p w14:paraId="71CD86BF" w14:textId="77777777" w:rsidR="006C666E" w:rsidRDefault="006C666E" w:rsidP="006C666E">
      <w:r>
        <w:t xml:space="preserve">She reported, “I’m drawing when we are writing in our story books / news books”.  She then added, “I hope Tom and Polly do it right or they have to rub it out”. These consequences were of similar significance to Katie.  During a guided tour of the Year 1 classroom Katie took Polly to the teacher’s </w:t>
      </w:r>
      <w:r>
        <w:lastRenderedPageBreak/>
        <w:t>desk and explained that this was where they had to line up to show the teacher their work. She reported that the teacher would decide if you had to “correct” anything. She concluded that this could be a negative transitional experience for Tom and Polly because if Mrs B were to tell them to start their work again they would feel “bored”.</w:t>
      </w:r>
    </w:p>
    <w:p w14:paraId="74B751B5" w14:textId="77777777" w:rsidR="006C666E" w:rsidRDefault="006C666E" w:rsidP="006C666E">
      <w:r w:rsidRPr="00B671E0">
        <w:t xml:space="preserve"> </w:t>
      </w:r>
      <w:r w:rsidRPr="00F12997">
        <w:t>Specific to research question 3</w:t>
      </w:r>
      <w:r w:rsidR="004F0AB0" w:rsidRPr="00F12997">
        <w:t>,</w:t>
      </w:r>
      <w:r w:rsidRPr="00F12997">
        <w:t xml:space="preserve"> the increased difficulty in classroom activities ‘work’ was reported by  </w:t>
      </w:r>
      <w:r>
        <w:t>Bobby and Katie to be a significant transitional change, with Katie specifying that, “it was more difficult at the start”. Sean reported, during the drawing conversation, that he found the maths in Year 1 hard. In fact, he could only recall one page of the maths book that he found easy. During the final interview, I asked the children to conclude what they felt had changed the most from Maternelle to Year 1, and Katie simply stated “difficult work”, with Bobby exclaiming, “Katie said what I wanted to say”. However, at no time during this study did any of the children request easy work in Year 1. This was evident when</w:t>
      </w:r>
      <w:r w:rsidRPr="004D1E2F">
        <w:t xml:space="preserve"> Sean </w:t>
      </w:r>
      <w:r>
        <w:t xml:space="preserve">reported that </w:t>
      </w:r>
      <w:r w:rsidRPr="004D1E2F">
        <w:t>he preferred work that was not too easy or too</w:t>
      </w:r>
      <w:r>
        <w:t xml:space="preserve"> difficult but “</w:t>
      </w:r>
      <w:r w:rsidRPr="004D1E2F">
        <w:t>just in the middle</w:t>
      </w:r>
      <w:r>
        <w:t xml:space="preserve">”. </w:t>
      </w:r>
    </w:p>
    <w:p w14:paraId="37C68491" w14:textId="77777777" w:rsidR="006C666E" w:rsidRDefault="006C666E" w:rsidP="006C666E">
      <w:r>
        <w:t>P</w:t>
      </w:r>
      <w:r w:rsidRPr="004D1E2F">
        <w:t xml:space="preserve">arents </w:t>
      </w:r>
      <w:r>
        <w:t>also raised concerns</w:t>
      </w:r>
      <w:r w:rsidRPr="00F12997">
        <w:t xml:space="preserve">, in relation to research question 4, </w:t>
      </w:r>
      <w:r w:rsidRPr="004107D0">
        <w:t xml:space="preserve">about </w:t>
      </w:r>
      <w:r>
        <w:t>what they perceived to be an abrupt change in classroom activity and approaches to learning. Isabelle’s m</w:t>
      </w:r>
      <w:r w:rsidRPr="004D1E2F">
        <w:t xml:space="preserve">um </w:t>
      </w:r>
      <w:r>
        <w:t>reported that it became more “</w:t>
      </w:r>
      <w:r w:rsidRPr="004D1E2F">
        <w:t>academic</w:t>
      </w:r>
      <w:r>
        <w:t>”</w:t>
      </w:r>
      <w:r w:rsidRPr="004D1E2F">
        <w:t xml:space="preserve"> in Year 1 and </w:t>
      </w:r>
      <w:r>
        <w:t>explained, “I think it was a short transition to that, I just noticed it was very sudden”. She concluded, “I don’t think it needs that much of an abrupt change, I think that the transition should be a more gradual one”. Jack’s m</w:t>
      </w:r>
      <w:r w:rsidRPr="004D1E2F">
        <w:t xml:space="preserve">um agreed it was quite a jump to the more structured approach to learning. </w:t>
      </w:r>
      <w:r>
        <w:t>She reported, “Well for me it’s obviously much more ac</w:t>
      </w:r>
      <w:r w:rsidR="00514448">
        <w:t xml:space="preserve">ademic now.  I think it was, </w:t>
      </w:r>
      <w:r w:rsidR="00B276F9">
        <w:t xml:space="preserve">it was quite a </w:t>
      </w:r>
      <w:r>
        <w:t xml:space="preserve">short transition to that”.  She then concluded, “It’s a huge difference, huge difference”. </w:t>
      </w:r>
    </w:p>
    <w:p w14:paraId="55D8733C" w14:textId="77777777" w:rsidR="006C666E" w:rsidRDefault="006C666E" w:rsidP="006C666E">
      <w:r>
        <w:t xml:space="preserve">The Year 1 teacher explained that the children struggled to finish tasks and often complained, saying, “I don’t want to do anymore”. The teacher went on to reveal that the children did not adjust to the new way of working until Christmas time. </w:t>
      </w:r>
    </w:p>
    <w:p w14:paraId="6BC9A65A" w14:textId="77777777" w:rsidR="006C666E" w:rsidRPr="002F37AA" w:rsidRDefault="006C666E" w:rsidP="006C666E">
      <w:pPr>
        <w:rPr>
          <w:color w:val="FF0000"/>
        </w:rPr>
      </w:pPr>
      <w:r>
        <w:t xml:space="preserve">During the final interview I asked if anything could improve the transition for the children who would be moving to Year 1 in September. Isabelle responded, “A bit easier work”. </w:t>
      </w:r>
      <w:r w:rsidRPr="004D1E2F">
        <w:t xml:space="preserve">Katie </w:t>
      </w:r>
      <w:r>
        <w:t>stated that it</w:t>
      </w:r>
      <w:r w:rsidRPr="004D1E2F">
        <w:t xml:space="preserve"> should </w:t>
      </w:r>
      <w:r w:rsidRPr="004D1E2F">
        <w:lastRenderedPageBreak/>
        <w:t xml:space="preserve">be a little easier in </w:t>
      </w:r>
      <w:r>
        <w:t>Y</w:t>
      </w:r>
      <w:r w:rsidRPr="004D1E2F">
        <w:t>ear 1 to begin with because</w:t>
      </w:r>
      <w:r>
        <w:t>, “</w:t>
      </w:r>
      <w:r w:rsidRPr="004D1E2F">
        <w:t xml:space="preserve">people are still like just </w:t>
      </w:r>
      <w:r>
        <w:t>5</w:t>
      </w:r>
      <w:r w:rsidRPr="004D1E2F">
        <w:t xml:space="preserve"> and </w:t>
      </w:r>
      <w:r>
        <w:t>6 so erm, t</w:t>
      </w:r>
      <w:r w:rsidRPr="004D1E2F">
        <w:t>hey’re still very small to u</w:t>
      </w:r>
      <w:r>
        <w:t>nderstand and they’re too young”.</w:t>
      </w:r>
      <w:r w:rsidRPr="004D1E2F">
        <w:t xml:space="preserve"> Jack added that he thought the work should start easier and get progressively harder in Year 1 and Year 2 explaining</w:t>
      </w:r>
      <w:r>
        <w:t>, because “</w:t>
      </w:r>
      <w:r w:rsidRPr="004D1E2F">
        <w:t>in Y</w:t>
      </w:r>
      <w:r>
        <w:t>ear 3 we’re growing up”.</w:t>
      </w:r>
      <w:r w:rsidRPr="004D1E2F">
        <w:t xml:space="preserve">  </w:t>
      </w:r>
      <w:r>
        <w:t xml:space="preserve">Throughout the research activities Bobby repeatedly expressed negative feelings towards Year 1 work which he considered difficult and lengthy, and therefore “boring”. He concluded in the final interview however, “I’m quite happy to do more work”. This data suggests that these children had a mature attitude towards the increased expectations of Year 1 work. They, however, also had strong opinions about the pace at which this expectation was presented to them, and felt that the increase should be more gradual than was currently the case.  Moreover, Katie and Isabelle reported that Year 1 maths was perceived to be less difficult, and therefore more enjoyable, when they were given the opportunity to build on existing knowledge through familiar activities. To my surprise, Katie, who had shared her dislike of maths during a guided tour then selected a happy face to portray how she felt about the photograph she had taken of the maths display in Year 1. Katie’s justification for this anomaly was that she enjoyed counting up to 100, “because it’s easy, cos I could already count up to 20”. Since this task was considered easier, it was therefore more enjoyable; however, it is revealing that Katie was also enjoying the fact that it allowed her to use existing knowledge. </w:t>
      </w:r>
    </w:p>
    <w:p w14:paraId="31FFB791" w14:textId="77777777" w:rsidR="006C666E" w:rsidRDefault="006C666E" w:rsidP="006C666E">
      <w:r>
        <w:t>Isabelle, unlike the other participants, did not display negative feelings towards maths activities at any point. When describing enjoyable maths activities in Year 1, however, she also selected counting. She explained that she was excited about the maths in Year 1 because “I like doing maths because we learn how to count up to a lot and it</w:t>
      </w:r>
      <w:r w:rsidR="009B2A54">
        <w:t>’</w:t>
      </w:r>
      <w:r>
        <w:t>s fun”. The challenge of learning to count to a higher number was an exciting challenge for Isabelle and this enjoyable aspect of maths enabled her to build on her existing counting skills. She had learned how to count, and was now eager to learn how to count to a higher number. She also revealed that she “liked adding”, but expressed concerns that Tom and Polly might not like maths because “you have to take away and it’s difficult when they first come, if you don’t know that minuses exist”. Once again, this confirms that Isabelle perceived familiar activities to be ‘easier’ and consequently more enjoyable.</w:t>
      </w:r>
    </w:p>
    <w:p w14:paraId="3A320CAB" w14:textId="77777777" w:rsidR="006C666E" w:rsidRDefault="006C666E" w:rsidP="006C666E">
      <w:r w:rsidRPr="004D1E2F">
        <w:lastRenderedPageBreak/>
        <w:t xml:space="preserve">The Maternelle teacher </w:t>
      </w:r>
      <w:r>
        <w:t>agreed</w:t>
      </w:r>
      <w:r w:rsidRPr="004D1E2F">
        <w:t xml:space="preserve"> that the play</w:t>
      </w:r>
      <w:r>
        <w:t>-</w:t>
      </w:r>
      <w:r w:rsidRPr="004D1E2F">
        <w:t xml:space="preserve">based approach </w:t>
      </w:r>
      <w:r>
        <w:t xml:space="preserve">of Maternelle </w:t>
      </w:r>
      <w:r w:rsidRPr="004D1E2F">
        <w:t>was quickly replace</w:t>
      </w:r>
      <w:r>
        <w:t xml:space="preserve">d </w:t>
      </w:r>
      <w:r w:rsidRPr="004D1E2F">
        <w:t>by a more f</w:t>
      </w:r>
      <w:r>
        <w:t>ormal approach of doing work in Year 1,</w:t>
      </w:r>
      <w:r w:rsidRPr="004D1E2F">
        <w:t xml:space="preserve"> and although she felt the children might be excited by the prospect of doing this </w:t>
      </w:r>
      <w:r>
        <w:t>“</w:t>
      </w:r>
      <w:r w:rsidRPr="004D1E2F">
        <w:t>real work</w:t>
      </w:r>
      <w:r>
        <w:t>”,</w:t>
      </w:r>
      <w:r w:rsidRPr="004D1E2F">
        <w:t xml:space="preserve"> she was concerned that the novelty might wear off. </w:t>
      </w:r>
      <w:r>
        <w:t xml:space="preserve">She went on to argue that she believed; “there’s room for play-based approaches in Year 1”, which she suggested would aid continuity during the transition. </w:t>
      </w:r>
      <w:r w:rsidRPr="004D1E2F">
        <w:t>One Maternelle assistant agreed that</w:t>
      </w:r>
      <w:r>
        <w:t>,</w:t>
      </w:r>
      <w:r w:rsidRPr="004D1E2F">
        <w:t xml:space="preserve"> as some of these children were still only </w:t>
      </w:r>
      <w:r>
        <w:t>five</w:t>
      </w:r>
      <w:r w:rsidRPr="004D1E2F">
        <w:t xml:space="preserve"> when they moved to Year 1</w:t>
      </w:r>
      <w:r>
        <w:t>,</w:t>
      </w:r>
      <w:r w:rsidRPr="004D1E2F">
        <w:t xml:space="preserve"> they would still benefit from more access to exploratory, p</w:t>
      </w:r>
      <w:r>
        <w:t>lay-based learning experiences. Interestingly, the Maternelle teacher and teaching assistant were the only participants to suggest that  learning in Year 1 could be achieved through play</w:t>
      </w:r>
      <w:r w:rsidR="009B2A54">
        <w:t>-based</w:t>
      </w:r>
      <w:r>
        <w:t xml:space="preserve"> activities. The Maternelle teaching assistant explained that learning was achieved through play but it was perceived to be less “formal” and more “fun”, and thus she suggested that “the children did not always realise they were learning”.</w:t>
      </w:r>
    </w:p>
    <w:p w14:paraId="2D1CD18A" w14:textId="77777777" w:rsidR="006C666E" w:rsidRPr="00F12997" w:rsidRDefault="006C666E" w:rsidP="006C666E">
      <w:r w:rsidRPr="00F12997">
        <w:t>The parents did not share the children’s view that continuity could be achieved by providing easier activities at the beginning of Year 1 and then slowly increasing the difficulty, or th</w:t>
      </w:r>
      <w:r w:rsidR="004F0AB0" w:rsidRPr="00F12997">
        <w:t>e views of the Maternelle staff</w:t>
      </w:r>
      <w:r w:rsidRPr="00F12997">
        <w:t xml:space="preserve"> that continuity could be achieved by building on familiar experiences. Instead, some parents suggested increasing the difficulty of work in Maternelle in order to prepare the children for Year 1. Although Isabelle’s mum suggested that the transition to a more structured approach to working should be introduced more gradually, she concluded “but that doesn’t necessarily mean softening the approach in Primary 1, but maybe it means learning more in Maternelle”. Bobby’s Mum agreed that “stepping things up a bit” in Maternelle would help prepare the children for the higher work expectations of Year 1.  </w:t>
      </w:r>
    </w:p>
    <w:p w14:paraId="459F77AB" w14:textId="77777777" w:rsidR="006C666E" w:rsidRPr="00F12997" w:rsidRDefault="006C666E" w:rsidP="006C666E">
      <w:r w:rsidRPr="00F12997">
        <w:t xml:space="preserve"> When work was reported to be an enjoyable aspect of Year 1</w:t>
      </w:r>
      <w:r w:rsidR="004F0AB0" w:rsidRPr="00F12997">
        <w:t>,</w:t>
      </w:r>
      <w:r w:rsidRPr="00F12997">
        <w:t xml:space="preserve"> it was sometimes connected to opportunities for learning. Leanne connected her enjoyment of handwriting to learning new skills and explained how she had been excited to begin Year 1</w:t>
      </w:r>
      <w:r w:rsidR="004F0AB0" w:rsidRPr="00F12997">
        <w:t>,</w:t>
      </w:r>
      <w:r w:rsidRPr="00F12997">
        <w:t xml:space="preserve"> because she wanted to learn how to read and write. Similarly Bobby reported that he enjoyed ‘work’ in Year 1 because he “gets to learn more things”, Isabelle enjoyed work activities because she wanted to learn more and “get quicker into an adult”. This last statement indicates that Isabelle was keen to achieve a change in status of being more grown up which she related to learning new skills.  Interestingly four out of the six parents identified </w:t>
      </w:r>
      <w:r w:rsidRPr="00F12997">
        <w:lastRenderedPageBreak/>
        <w:t>change in status to be associated with their children’s most enjoyable transition experiences. When aiming to obtain data for research questions 2 and 4</w:t>
      </w:r>
      <w:r w:rsidR="00BE15DC" w:rsidRPr="00F12997">
        <w:t>,</w:t>
      </w:r>
      <w:r w:rsidRPr="00F12997">
        <w:t xml:space="preserve"> I asked the parents what they felt their children enjoyed most about being in Year 1, and what was a positive aspect of the transition for them. Isabelle’s mum suggested “I think she likes the fact that she’s a primary child – progressing and moving up”. Jack’s mum agreed that she thought he liked feeling like the “bigger kid”, and Bobby’s mum simply stated that Bobby was “proud” of being in Year 1. Bobby’s mum linked the grown up status to the expectation to complete “homework”, and whi</w:t>
      </w:r>
      <w:r w:rsidR="008B1126">
        <w:t>l</w:t>
      </w:r>
      <w:r w:rsidRPr="00F12997">
        <w:t xml:space="preserve">st Katie’s mum felt that she did not enjoy Year 1 work and “hated” homework, she believed that her recognition that she was now progressing with her reading made her feel “more grown up”, and consequently “happy”. </w:t>
      </w:r>
    </w:p>
    <w:p w14:paraId="11BEC17A" w14:textId="77777777" w:rsidR="006C666E" w:rsidRPr="00F12997" w:rsidRDefault="006C666E" w:rsidP="006C666E">
      <w:r w:rsidRPr="00F12997">
        <w:t xml:space="preserve">Although the data revealed that the children enjoyed play experiences in both Maternelle and Year 1, and that play was still important to them, the desire to learn presented above was found to contest the desire for more play.  Whilst the children agreed that there should be more opportunities to play in Year 1 they had differing views on how much play there should be. Leanne simply wanted “more play”, but Sean suggested “a little bit more play”. Isabelle felt it was more appropriate to have just “one play” session. It emerged that the children were concerned that too much playing in Year 1 would disrupt the important work, which could subsequently inhibit learning, as they had developed an understanding that learning was best achieved through work. </w:t>
      </w:r>
    </w:p>
    <w:p w14:paraId="5E111D71" w14:textId="77777777" w:rsidR="006C666E" w:rsidRPr="00F12997" w:rsidRDefault="006C666E" w:rsidP="006C666E">
      <w:r w:rsidRPr="00F12997">
        <w:t>Whilst Katie expressed preference for Maternelle over Year 1</w:t>
      </w:r>
      <w:r w:rsidR="004F0AB0" w:rsidRPr="00F12997">
        <w:t>,</w:t>
      </w:r>
      <w:r w:rsidRPr="00F064D1">
        <w:rPr>
          <w:color w:val="FF0000"/>
        </w:rPr>
        <w:t xml:space="preserve"> </w:t>
      </w:r>
      <w:r w:rsidRPr="00873651">
        <w:t xml:space="preserve">because </w:t>
      </w:r>
      <w:r>
        <w:t xml:space="preserve">“you don’t have to work so much”, she concluded “but in primary we learn more”. Isabelle reported during a guided tour that she enjoyed working in Year 1 because this work would help her “go quicker into an adult”. She still suggested, however, that it would be good to play more in Year 1, but concluded that “a little bit of playing and a lot of work” would be the best solution. It started to emerge that the children’s desire to work came from the knowledge that it was good for them and that it was helping them on their way to being an educated grown up. Their desire to work did not necessarily occur because they enjoyed it. Thorough scrutiny of the data revealed this the case for Bobby, who expressed complex and contradictory feelings towards work and play.  While Bobby expressed concerns that Tom and Polly might be “bored” about having to work instead of playing, he reported that he still felt good about this </w:t>
      </w:r>
      <w:r>
        <w:lastRenderedPageBreak/>
        <w:t xml:space="preserve">change because when he played all the time he got bored. He still reported, however, that golden time was enjoyable because he could play instead of working, but interestingly then concluded that whilst he really liked golden time “mostly I like work”. When asked, during the final interview, if there should be more opportunities to play in Year 1, Bobby was the only child to initially reply “no”, however, he then paused, re-considered, and concluded, a bit of play would be okay, but “not too much”. He explained that if play replaced work “we won’t learn anything”. The data indicates that whilst Bobby enjoyed both play and work, he became “bored” with too much of either, </w:t>
      </w:r>
      <w:r w:rsidRPr="00F12997">
        <w:t xml:space="preserve">but he was also expressing concerns that increased play might have a negative impact upon his learning. </w:t>
      </w:r>
    </w:p>
    <w:p w14:paraId="51A353C3" w14:textId="77777777" w:rsidR="006C666E" w:rsidRDefault="006C666E" w:rsidP="006C666E">
      <w:r>
        <w:t>The parents appeared to perceive a distinction between learning and play, with Bobby’s mum reporting that whilst Bobby enjoyed playing in Maternelle, he was equally enjoying learning in Year 1. Jack’s mum reported that following the transition,</w:t>
      </w:r>
      <w:r w:rsidR="004F0AB0">
        <w:t xml:space="preserve"> </w:t>
      </w:r>
      <w:r>
        <w:t>Jack missed “the freedom to play”, and she suggested that play in Year 1 “should be phased out gradually, rather than so suddenly”. This desire indicates that she had concerns over the inclusion of play into the primary curriculum. The data appears to suggest that this may be connected to the distinction made by parents between play and learning, as they perceived learning to have replaced play, therefore leading to the perception that learning could not be achieved through play. If learning is not achieved th</w:t>
      </w:r>
      <w:r w:rsidR="00564199">
        <w:t>r</w:t>
      </w:r>
      <w:r>
        <w:t>ough play then there would appear to be no place for play in Year 1.</w:t>
      </w:r>
    </w:p>
    <w:p w14:paraId="01D14645" w14:textId="77777777" w:rsidR="006C666E" w:rsidRPr="00CA1EB6" w:rsidRDefault="006C666E" w:rsidP="006C666E">
      <w:pPr>
        <w:rPr>
          <w:color w:val="FF0000"/>
        </w:rPr>
      </w:pPr>
      <w:r>
        <w:t xml:space="preserve">The children’s excitement when recalling enjoyable play experiences was tinged with a sense of regret that these were no longer available. Although they suggested there should be more opportunities to play in Year 1, they had accepted that this was not possible, as learning must take priority, and they were eager to learn. They were ultimately willing to sacrifice their desire to play in order to enhance their learning and climb the educational ladder. This acceptance, however, came with the mature suggestion that they could still play more regularly in Year 1 if work continued to be the most prominent activity. They were happy to engage in just “a little bit of play and a lot of work”. Their desire to play was still so strong that they were searching for mature solutions that would enable them to both play and learn. Once again, this highlights that the children, the Year 1 teacher and parents all perceived there to be a strong distinction between play and learning. This distinction </w:t>
      </w:r>
      <w:r>
        <w:lastRenderedPageBreak/>
        <w:t xml:space="preserve">appears to influence the view that Year 1 should be an environment for work and not play. As suggested by the Maternelle assistant, “the children do not always realise they are learning” whilst playing. Therefore, they were unable to justify the place of play in Year 1, because although it was enjoyable, its value was questionable. It would appear that only the Maternelle staff recognised the valuable learning opportunities in play.  The Year 1 teacher explained that the children experienced a “big change” upon the transition to Year 1 because they did not have the “freedom” to choose another activity or play-based task if they needed a break from a “difficult” work task.  However, due to the small size of the Year 1 classroom, being the only adult with twenty-eight children, and the prescriptive “curriculum demands” of Year 1, she felt that she did not have the opportunity or space to provide play-based activities such as “wet areas and sand areas”. </w:t>
      </w:r>
    </w:p>
    <w:p w14:paraId="54818428" w14:textId="77777777" w:rsidR="006C666E" w:rsidRDefault="006C666E" w:rsidP="006C666E">
      <w:r>
        <w:t xml:space="preserve">The children’s distinction between play and learning was further influenced by the Year 1 timetable. The children were aware that play in Year 1 was only available at wet playtime, which was an established break time from work, or it was a reward that had to be earned. ‘Play activities’ were therefore never included as part of normal sessions. Golden time, if earned, was always allocated to Friday afternoons when work was finished and was not in any way linked to other learning activities. The children were gaining a deep understanding that play was a break from, or reward, for completing work, and it was thus only available when learning had been achieved. </w:t>
      </w:r>
    </w:p>
    <w:p w14:paraId="07B7CA21" w14:textId="77777777" w:rsidR="006C666E" w:rsidRDefault="006C666E" w:rsidP="006C666E">
      <w:pPr>
        <w:rPr>
          <w:b/>
          <w:sz w:val="24"/>
          <w:szCs w:val="24"/>
          <w:u w:val="single"/>
        </w:rPr>
      </w:pPr>
      <w:r>
        <w:t>Within this section I have revealed how</w:t>
      </w:r>
      <w:r w:rsidRPr="004D1E2F">
        <w:t xml:space="preserve"> access to play was linked to the reward system.  </w:t>
      </w:r>
      <w:r>
        <w:t>I now intend to explore the impact this reward system and the associated rules had on the children’s experiences of the transition.</w:t>
      </w:r>
      <w:r w:rsidRPr="004D1E2F">
        <w:t xml:space="preserve"> </w:t>
      </w:r>
    </w:p>
    <w:p w14:paraId="30D20511" w14:textId="77777777" w:rsidR="006C666E" w:rsidRPr="006C666E" w:rsidRDefault="006C666E" w:rsidP="006C666E"/>
    <w:p w14:paraId="0419360B" w14:textId="77777777" w:rsidR="006C666E" w:rsidRPr="006C666E" w:rsidRDefault="006C666E" w:rsidP="006C666E"/>
    <w:p w14:paraId="563B07CE" w14:textId="77777777" w:rsidR="00CA1EB6" w:rsidRDefault="000443A2" w:rsidP="006531F1">
      <w:pPr>
        <w:pStyle w:val="Heading2"/>
      </w:pPr>
      <w:bookmarkStart w:id="47" w:name="_Toc482524410"/>
      <w:r>
        <w:lastRenderedPageBreak/>
        <w:t>Theme 3</w:t>
      </w:r>
      <w:r w:rsidR="00BB1AFA" w:rsidRPr="00476DE3">
        <w:t xml:space="preserve">: </w:t>
      </w:r>
      <w:r>
        <w:t>Cultural and social influe</w:t>
      </w:r>
      <w:r w:rsidR="00CA1EB6">
        <w:t>nces on transition experiences</w:t>
      </w:r>
      <w:bookmarkEnd w:id="47"/>
    </w:p>
    <w:p w14:paraId="31A75270" w14:textId="77777777" w:rsidR="0068469D" w:rsidRPr="00341DAC" w:rsidRDefault="000443A2" w:rsidP="006531F1">
      <w:pPr>
        <w:pStyle w:val="Heading2"/>
        <w:rPr>
          <w:sz w:val="24"/>
          <w:szCs w:val="24"/>
        </w:rPr>
      </w:pPr>
      <w:bookmarkStart w:id="48" w:name="_Toc482524411"/>
      <w:r w:rsidRPr="00341DAC">
        <w:rPr>
          <w:sz w:val="24"/>
          <w:szCs w:val="24"/>
        </w:rPr>
        <w:t>Rules</w:t>
      </w:r>
      <w:r w:rsidR="006F53DF">
        <w:rPr>
          <w:sz w:val="24"/>
          <w:szCs w:val="24"/>
        </w:rPr>
        <w:t>,</w:t>
      </w:r>
      <w:r w:rsidR="00F7107F" w:rsidRPr="00341DAC">
        <w:rPr>
          <w:sz w:val="24"/>
          <w:szCs w:val="24"/>
        </w:rPr>
        <w:t xml:space="preserve"> teacher expectations</w:t>
      </w:r>
      <w:bookmarkEnd w:id="48"/>
      <w:r w:rsidR="006F53DF">
        <w:rPr>
          <w:sz w:val="24"/>
          <w:szCs w:val="24"/>
        </w:rPr>
        <w:t xml:space="preserve"> and rewards</w:t>
      </w:r>
    </w:p>
    <w:p w14:paraId="7B125C0A" w14:textId="77777777" w:rsidR="00642248" w:rsidRDefault="00CE59CF" w:rsidP="0080200A">
      <w:pPr>
        <w:rPr>
          <w:b/>
        </w:rPr>
      </w:pPr>
      <w:r>
        <w:t>Analysis</w:t>
      </w:r>
      <w:r w:rsidR="0068469D">
        <w:t xml:space="preserve"> of my data revealed that the rules</w:t>
      </w:r>
      <w:r w:rsidR="002B2C60">
        <w:t xml:space="preserve"> associated </w:t>
      </w:r>
      <w:r w:rsidR="0020254A">
        <w:t xml:space="preserve">with </w:t>
      </w:r>
      <w:r w:rsidR="0068469D">
        <w:t xml:space="preserve">Year 1 </w:t>
      </w:r>
      <w:r w:rsidR="002B2C60">
        <w:t>were</w:t>
      </w:r>
      <w:r w:rsidR="00F7107F" w:rsidRPr="00F12997">
        <w:t>, in connection to research question 1,</w:t>
      </w:r>
      <w:r w:rsidR="00E60976" w:rsidRPr="00F12997">
        <w:t xml:space="preserve"> </w:t>
      </w:r>
      <w:r w:rsidR="0020254A">
        <w:t xml:space="preserve">perceived </w:t>
      </w:r>
      <w:r w:rsidR="00CD37EB">
        <w:t>to be</w:t>
      </w:r>
      <w:r w:rsidR="0020254A">
        <w:t xml:space="preserve"> </w:t>
      </w:r>
      <w:r w:rsidR="002B2C60">
        <w:t xml:space="preserve">an integral and important element of </w:t>
      </w:r>
      <w:r w:rsidR="0020254A">
        <w:t>this setting</w:t>
      </w:r>
      <w:r w:rsidR="002B2C60">
        <w:t xml:space="preserve">. The children agreed that it was important </w:t>
      </w:r>
      <w:r w:rsidR="00B96D3F">
        <w:t>to</w:t>
      </w:r>
      <w:r w:rsidR="002B2C60">
        <w:t xml:space="preserve"> know and adhere to these rules</w:t>
      </w:r>
      <w:r w:rsidR="0020254A">
        <w:t>,</w:t>
      </w:r>
      <w:r w:rsidR="002B2C60">
        <w:t xml:space="preserve"> </w:t>
      </w:r>
      <w:r w:rsidR="0020254A">
        <w:t>and were</w:t>
      </w:r>
      <w:r w:rsidR="002B2C60">
        <w:t xml:space="preserve"> eager to share their knowledge of </w:t>
      </w:r>
      <w:r w:rsidR="00255BDD">
        <w:t>them</w:t>
      </w:r>
      <w:r w:rsidR="0020254A">
        <w:t xml:space="preserve"> with Tom and Polly. In </w:t>
      </w:r>
      <w:r w:rsidR="00477B19">
        <w:t>fact,</w:t>
      </w:r>
      <w:r w:rsidR="0020254A">
        <w:t xml:space="preserve"> four out of the six children all took the same photograph (</w:t>
      </w:r>
      <w:r w:rsidR="00BA3901">
        <w:t>F</w:t>
      </w:r>
      <w:r w:rsidR="008829B6">
        <w:t xml:space="preserve">igure </w:t>
      </w:r>
      <w:r w:rsidR="00ED53B2">
        <w:t>3.2</w:t>
      </w:r>
      <w:r w:rsidR="005E2175">
        <w:t>2</w:t>
      </w:r>
      <w:r w:rsidR="00ED53B2">
        <w:t xml:space="preserve">; </w:t>
      </w:r>
      <w:r w:rsidR="0020254A">
        <w:t>featured below) of the Year 1 rules.</w:t>
      </w:r>
    </w:p>
    <w:p w14:paraId="0A61E52C" w14:textId="77777777" w:rsidR="00925575" w:rsidRPr="00925575" w:rsidRDefault="008829B6" w:rsidP="0080200A">
      <w:pPr>
        <w:rPr>
          <w:b/>
        </w:rPr>
      </w:pPr>
      <w:r>
        <w:rPr>
          <w:b/>
        </w:rPr>
        <w:t>Figure</w:t>
      </w:r>
      <w:r w:rsidR="00ED53B2">
        <w:rPr>
          <w:b/>
        </w:rPr>
        <w:t xml:space="preserve"> 3.2</w:t>
      </w:r>
      <w:r w:rsidR="005E2175">
        <w:rPr>
          <w:b/>
        </w:rPr>
        <w:t>2</w:t>
      </w:r>
      <w:r w:rsidR="00ED53B2">
        <w:rPr>
          <w:b/>
        </w:rPr>
        <w:t xml:space="preserve">: </w:t>
      </w:r>
      <w:r w:rsidR="00925575" w:rsidRPr="00925575">
        <w:rPr>
          <w:b/>
        </w:rPr>
        <w:t>Year 1 rules</w:t>
      </w:r>
    </w:p>
    <w:p w14:paraId="68A16E12" w14:textId="77777777" w:rsidR="00CE59CF" w:rsidRPr="004D1E2F" w:rsidRDefault="00211D95" w:rsidP="0080200A">
      <w:r>
        <w:rPr>
          <w:noProof/>
          <w:lang w:val="en-AU" w:eastAsia="en-AU"/>
        </w:rPr>
        <w:drawing>
          <wp:inline distT="0" distB="0" distL="0" distR="0" wp14:anchorId="374D9A21" wp14:editId="371EAAA6">
            <wp:extent cx="3838503" cy="4298357"/>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38503" cy="4298357"/>
                    </a:xfrm>
                    <a:prstGeom prst="rect">
                      <a:avLst/>
                    </a:prstGeom>
                    <a:noFill/>
                    <a:ln>
                      <a:noFill/>
                    </a:ln>
                  </pic:spPr>
                </pic:pic>
              </a:graphicData>
            </a:graphic>
          </wp:inline>
        </w:drawing>
      </w:r>
    </w:p>
    <w:p w14:paraId="1408A55F" w14:textId="77777777" w:rsidR="0003402C" w:rsidRDefault="00CE59CF" w:rsidP="0080200A">
      <w:r>
        <w:t>This photo</w:t>
      </w:r>
      <w:r w:rsidR="00D221F6">
        <w:t>graph</w:t>
      </w:r>
      <w:r w:rsidR="0020254A">
        <w:t>,</w:t>
      </w:r>
      <w:r>
        <w:t xml:space="preserve"> as explained by Katie</w:t>
      </w:r>
      <w:r w:rsidR="0020254A">
        <w:t>,</w:t>
      </w:r>
      <w:r>
        <w:t xml:space="preserve"> was </w:t>
      </w:r>
      <w:r w:rsidR="0020254A">
        <w:t xml:space="preserve">of </w:t>
      </w:r>
      <w:r w:rsidR="008829B6">
        <w:t>“</w:t>
      </w:r>
      <w:r w:rsidR="00EB2017">
        <w:t>the rules</w:t>
      </w:r>
      <w:r w:rsidR="008829B6">
        <w:t>”</w:t>
      </w:r>
      <w:r w:rsidR="00EB2017">
        <w:t>.</w:t>
      </w:r>
      <w:r>
        <w:t xml:space="preserve"> </w:t>
      </w:r>
      <w:r w:rsidR="00477B19">
        <w:t xml:space="preserve">It was </w:t>
      </w:r>
      <w:r>
        <w:t>on display in the Year 1 classroom.</w:t>
      </w:r>
    </w:p>
    <w:p w14:paraId="2ABCF884" w14:textId="77777777" w:rsidR="00F543D3" w:rsidRDefault="00F543D3" w:rsidP="0080200A"/>
    <w:p w14:paraId="2E96B2FA" w14:textId="77777777" w:rsidR="00F543D3" w:rsidRDefault="00F543D3" w:rsidP="0080200A"/>
    <w:p w14:paraId="665CDE2F" w14:textId="77777777" w:rsidR="00CE59CF" w:rsidRDefault="00CE59CF" w:rsidP="0080200A">
      <w:r>
        <w:lastRenderedPageBreak/>
        <w:t xml:space="preserve">The rules displayed on this poster </w:t>
      </w:r>
      <w:r w:rsidR="0096104A">
        <w:t>were</w:t>
      </w:r>
      <w:r>
        <w:t xml:space="preserve"> as follows:</w:t>
      </w:r>
    </w:p>
    <w:p w14:paraId="13C4A837" w14:textId="77777777" w:rsidR="00CE59CF" w:rsidRDefault="00CE59CF" w:rsidP="004E0D2F">
      <w:pPr>
        <w:pStyle w:val="ListParagraph"/>
        <w:numPr>
          <w:ilvl w:val="0"/>
          <w:numId w:val="6"/>
        </w:numPr>
      </w:pPr>
      <w:r>
        <w:t>Listen to the teacher</w:t>
      </w:r>
    </w:p>
    <w:p w14:paraId="7A75F21C" w14:textId="77777777" w:rsidR="00CE59CF" w:rsidRDefault="00CE59CF" w:rsidP="004E0D2F">
      <w:pPr>
        <w:pStyle w:val="ListParagraph"/>
        <w:numPr>
          <w:ilvl w:val="0"/>
          <w:numId w:val="6"/>
        </w:numPr>
      </w:pPr>
      <w:r>
        <w:t>Put your hand up when you want to speak</w:t>
      </w:r>
    </w:p>
    <w:p w14:paraId="19D61BDA" w14:textId="77777777" w:rsidR="00CE59CF" w:rsidRDefault="00CE59CF" w:rsidP="004E0D2F">
      <w:pPr>
        <w:pStyle w:val="ListParagraph"/>
        <w:numPr>
          <w:ilvl w:val="0"/>
          <w:numId w:val="6"/>
        </w:numPr>
      </w:pPr>
      <w:r>
        <w:t>Tidy up when you’ve finished work</w:t>
      </w:r>
    </w:p>
    <w:p w14:paraId="45F74174" w14:textId="77777777" w:rsidR="00CE59CF" w:rsidRDefault="00CE59CF" w:rsidP="004E0D2F">
      <w:pPr>
        <w:pStyle w:val="ListParagraph"/>
        <w:numPr>
          <w:ilvl w:val="0"/>
          <w:numId w:val="6"/>
        </w:numPr>
      </w:pPr>
      <w:r>
        <w:t>Work quietly</w:t>
      </w:r>
    </w:p>
    <w:p w14:paraId="3996CF04" w14:textId="77777777" w:rsidR="00CE59CF" w:rsidRDefault="00CE59CF" w:rsidP="004E0D2F">
      <w:pPr>
        <w:pStyle w:val="ListParagraph"/>
        <w:numPr>
          <w:ilvl w:val="0"/>
          <w:numId w:val="6"/>
        </w:numPr>
      </w:pPr>
      <w:r>
        <w:t>Line up sensibly with your partner</w:t>
      </w:r>
    </w:p>
    <w:p w14:paraId="6990980E" w14:textId="77777777" w:rsidR="00142D7C" w:rsidRDefault="00CE59CF" w:rsidP="004E0D2F">
      <w:pPr>
        <w:pStyle w:val="ListParagraph"/>
        <w:numPr>
          <w:ilvl w:val="0"/>
          <w:numId w:val="6"/>
        </w:numPr>
      </w:pPr>
      <w:r>
        <w:t>Play nicely during wet play and tidy up.</w:t>
      </w:r>
    </w:p>
    <w:p w14:paraId="6B26357D" w14:textId="77777777" w:rsidR="005E7FC9" w:rsidRDefault="00142D7C" w:rsidP="0080200A">
      <w:r w:rsidRPr="00142D7C">
        <w:t xml:space="preserve">The </w:t>
      </w:r>
      <w:r w:rsidR="00255BDD">
        <w:t xml:space="preserve">other </w:t>
      </w:r>
      <w:r w:rsidRPr="00142D7C">
        <w:t>two children did take a photo</w:t>
      </w:r>
      <w:r w:rsidR="00BA2147">
        <w:t>graph</w:t>
      </w:r>
      <w:r w:rsidRPr="00142D7C">
        <w:t xml:space="preserve"> of the rules, but it was a photo</w:t>
      </w:r>
      <w:r w:rsidR="00BA2147">
        <w:t>graph</w:t>
      </w:r>
      <w:r w:rsidRPr="00142D7C">
        <w:t xml:space="preserve"> of </w:t>
      </w:r>
      <w:r w:rsidR="00A35A4D" w:rsidRPr="00142D7C">
        <w:t>this</w:t>
      </w:r>
      <w:r w:rsidRPr="00142D7C">
        <w:t xml:space="preserve"> poster between the two wall displays (not a close up).</w:t>
      </w:r>
      <w:r>
        <w:t xml:space="preserve"> </w:t>
      </w:r>
      <w:r w:rsidR="00A35A4D">
        <w:t xml:space="preserve">Both </w:t>
      </w:r>
      <w:r w:rsidR="00724F88">
        <w:t>Leanne</w:t>
      </w:r>
      <w:r w:rsidR="00A35A4D">
        <w:t xml:space="preserve"> and Katie selected the photo</w:t>
      </w:r>
      <w:r w:rsidR="00BA2147">
        <w:t>graph</w:t>
      </w:r>
      <w:r w:rsidR="00A35A4D">
        <w:t xml:space="preserve"> </w:t>
      </w:r>
      <w:r w:rsidR="008013DE">
        <w:t>of</w:t>
      </w:r>
      <w:r w:rsidR="00A35A4D">
        <w:t xml:space="preserve"> the rules to discuss d</w:t>
      </w:r>
      <w:r w:rsidR="002F08FE">
        <w:t xml:space="preserve">uring separate </w:t>
      </w:r>
      <w:r w:rsidR="00477B19">
        <w:t>p</w:t>
      </w:r>
      <w:r w:rsidR="002F08FE">
        <w:t>hoto</w:t>
      </w:r>
      <w:r w:rsidR="00BA2147">
        <w:t>graph</w:t>
      </w:r>
      <w:r w:rsidR="002F08FE">
        <w:t xml:space="preserve"> </w:t>
      </w:r>
      <w:r w:rsidR="00477B19">
        <w:t>i</w:t>
      </w:r>
      <w:r w:rsidR="00245C8C">
        <w:t xml:space="preserve">nterviews, and whilst doing so </w:t>
      </w:r>
      <w:r w:rsidR="002F08FE">
        <w:t xml:space="preserve">they both began to recite these rules. </w:t>
      </w:r>
      <w:r w:rsidR="00477B19">
        <w:t>The</w:t>
      </w:r>
      <w:r w:rsidR="002F08FE">
        <w:t xml:space="preserve"> children </w:t>
      </w:r>
      <w:r w:rsidR="00477B19">
        <w:t xml:space="preserve">clearly </w:t>
      </w:r>
      <w:r w:rsidR="002F08FE">
        <w:t xml:space="preserve">perceived it to be important to know these rules. </w:t>
      </w:r>
      <w:r w:rsidR="00564199">
        <w:t>When I e</w:t>
      </w:r>
      <w:r w:rsidR="00BB0CC8">
        <w:t xml:space="preserve">nquired as to why Katie had </w:t>
      </w:r>
      <w:r w:rsidR="002F08FE">
        <w:t>selected this photo</w:t>
      </w:r>
      <w:r w:rsidR="002B7EE7">
        <w:t>graph</w:t>
      </w:r>
      <w:r w:rsidR="002F08FE">
        <w:t xml:space="preserve"> to share with Polly,</w:t>
      </w:r>
      <w:r w:rsidR="008829B6">
        <w:t xml:space="preserve"> she </w:t>
      </w:r>
      <w:r w:rsidR="00E76BB6">
        <w:t>explained,</w:t>
      </w:r>
      <w:r w:rsidR="008829B6">
        <w:t xml:space="preserve"> “</w:t>
      </w:r>
      <w:r w:rsidR="00642248">
        <w:t>b</w:t>
      </w:r>
      <w:r w:rsidR="00746113">
        <w:t>ecause</w:t>
      </w:r>
      <w:r w:rsidR="00BB0CC8">
        <w:t xml:space="preserve"> s</w:t>
      </w:r>
      <w:r w:rsidR="00EB2017">
        <w:t>o she would know all the rules</w:t>
      </w:r>
      <w:r w:rsidR="008829B6">
        <w:t>”</w:t>
      </w:r>
      <w:r w:rsidR="00EB2017">
        <w:t>.</w:t>
      </w:r>
      <w:r w:rsidR="00BB0CC8">
        <w:t xml:space="preserve"> She then </w:t>
      </w:r>
      <w:r w:rsidR="002F08FE">
        <w:t>suggested that</w:t>
      </w:r>
      <w:r w:rsidR="00BB0CC8">
        <w:t xml:space="preserve"> it was important to know these before arriving in Year 1. </w:t>
      </w:r>
    </w:p>
    <w:p w14:paraId="33DEE589" w14:textId="77777777" w:rsidR="00874788" w:rsidRDefault="000443A2" w:rsidP="0080200A">
      <w:r>
        <w:t>Although the</w:t>
      </w:r>
      <w:r w:rsidR="00D100C9">
        <w:t xml:space="preserve"> children agreed that it was important to know and adhere to these rules</w:t>
      </w:r>
      <w:r>
        <w:t xml:space="preserve"> they expressed some concerns about their ability to do so</w:t>
      </w:r>
      <w:r w:rsidR="00D100C9">
        <w:t xml:space="preserve">. </w:t>
      </w:r>
      <w:r w:rsidR="009402DA">
        <w:t xml:space="preserve">During the </w:t>
      </w:r>
      <w:r w:rsidR="009C263F">
        <w:t>p</w:t>
      </w:r>
      <w:r w:rsidR="00874788" w:rsidRPr="004D1E2F">
        <w:t>hoto</w:t>
      </w:r>
      <w:r w:rsidR="00BA2147">
        <w:t>graph</w:t>
      </w:r>
      <w:r w:rsidR="00874788" w:rsidRPr="004D1E2F">
        <w:t xml:space="preserve"> and </w:t>
      </w:r>
      <w:r w:rsidR="009C263F">
        <w:t>f</w:t>
      </w:r>
      <w:r w:rsidR="009402DA">
        <w:t xml:space="preserve">eelings </w:t>
      </w:r>
      <w:r w:rsidR="009C263F">
        <w:t>i</w:t>
      </w:r>
      <w:r w:rsidR="00874788" w:rsidRPr="004D1E2F">
        <w:t>nterviews</w:t>
      </w:r>
      <w:r w:rsidR="00642248">
        <w:t xml:space="preserve"> </w:t>
      </w:r>
      <w:r w:rsidR="00874788" w:rsidRPr="004D1E2F">
        <w:t>both Katie and Jack selected their photograph of the rules and chose the worried face to portray their feelings towards these rules.  Katie explained</w:t>
      </w:r>
      <w:r w:rsidR="006D1578">
        <w:t xml:space="preserve"> that</w:t>
      </w:r>
      <w:r w:rsidR="00874788" w:rsidRPr="004D1E2F">
        <w:t xml:space="preserve"> her decision to select the worried face was because </w:t>
      </w:r>
      <w:r w:rsidR="008829B6">
        <w:t>“</w:t>
      </w:r>
      <w:r w:rsidR="00874788" w:rsidRPr="004D1E2F">
        <w:t xml:space="preserve">I don’t know if </w:t>
      </w:r>
      <w:r w:rsidR="00EB2017">
        <w:t>I do them correct or something</w:t>
      </w:r>
      <w:r w:rsidR="008829B6">
        <w:t>”</w:t>
      </w:r>
      <w:r w:rsidR="00EB2017">
        <w:t>.</w:t>
      </w:r>
      <w:r w:rsidR="00874788" w:rsidRPr="004D1E2F">
        <w:t xml:space="preserve"> The rules appear</w:t>
      </w:r>
      <w:r w:rsidR="009C263F">
        <w:t>ed</w:t>
      </w:r>
      <w:r w:rsidR="00874788" w:rsidRPr="004D1E2F">
        <w:t xml:space="preserve"> to almost define Year 1 for Jack</w:t>
      </w:r>
      <w:r w:rsidR="006D1578">
        <w:t>,</w:t>
      </w:r>
      <w:r w:rsidR="008829B6">
        <w:t xml:space="preserve"> as he stated “</w:t>
      </w:r>
      <w:r w:rsidR="00874788" w:rsidRPr="004D1E2F">
        <w:t>look these are the rules you have to do, these are the only things you have to d</w:t>
      </w:r>
      <w:r w:rsidR="00EB2017">
        <w:t>o, nothing else than the rules</w:t>
      </w:r>
      <w:r w:rsidR="008829B6">
        <w:t>”</w:t>
      </w:r>
      <w:r w:rsidR="00EB2017">
        <w:t>.</w:t>
      </w:r>
      <w:r w:rsidR="00874788" w:rsidRPr="004D1E2F">
        <w:t xml:space="preserve"> He then expressed similar reasons to Katie </w:t>
      </w:r>
      <w:r w:rsidR="009C263F">
        <w:t>regarding</w:t>
      </w:r>
      <w:r w:rsidR="009C263F" w:rsidRPr="004D1E2F">
        <w:t xml:space="preserve"> </w:t>
      </w:r>
      <w:r w:rsidR="00874788" w:rsidRPr="004D1E2F">
        <w:t>why these made him feel worried</w:t>
      </w:r>
      <w:r w:rsidR="00012533">
        <w:t>,</w:t>
      </w:r>
      <w:r w:rsidR="006D1578">
        <w:t xml:space="preserve"> saying</w:t>
      </w:r>
      <w:r w:rsidR="008829B6">
        <w:t xml:space="preserve"> “</w:t>
      </w:r>
      <w:r w:rsidR="00EB2017">
        <w:t xml:space="preserve">because, </w:t>
      </w:r>
      <w:r w:rsidR="00874788" w:rsidRPr="004D1E2F">
        <w:t>if I don’t real</w:t>
      </w:r>
      <w:r w:rsidR="00EB2017">
        <w:t>ly, erm</w:t>
      </w:r>
      <w:r w:rsidR="009C263F">
        <w:t>,</w:t>
      </w:r>
      <w:r w:rsidR="00EB2017">
        <w:t xml:space="preserve"> </w:t>
      </w:r>
      <w:r w:rsidR="00874788" w:rsidRPr="004D1E2F">
        <w:t>know the rules</w:t>
      </w:r>
      <w:r w:rsidR="006D1578">
        <w:t>,</w:t>
      </w:r>
      <w:r w:rsidR="00EB2017">
        <w:t xml:space="preserve"> or I forget or, </w:t>
      </w:r>
      <w:r w:rsidR="00874788" w:rsidRPr="004D1E2F">
        <w:t>if I did them wrong</w:t>
      </w:r>
      <w:r w:rsidR="006D1578">
        <w:t>,</w:t>
      </w:r>
      <w:r w:rsidR="00EB2017">
        <w:t xml:space="preserve"> then I feel a bit worried</w:t>
      </w:r>
      <w:r w:rsidR="008829B6">
        <w:t>”</w:t>
      </w:r>
      <w:r w:rsidR="00EB2017">
        <w:t>.</w:t>
      </w:r>
      <w:r w:rsidR="00874788" w:rsidRPr="004D1E2F">
        <w:t xml:space="preserve"> </w:t>
      </w:r>
    </w:p>
    <w:p w14:paraId="09188C9E" w14:textId="77777777" w:rsidR="00BB0A20" w:rsidRDefault="001D51C2" w:rsidP="00BB0A20">
      <w:r>
        <w:t xml:space="preserve">The children </w:t>
      </w:r>
      <w:r w:rsidR="000443A2">
        <w:t>made connection between the</w:t>
      </w:r>
      <w:r>
        <w:t xml:space="preserve"> classroom rules </w:t>
      </w:r>
      <w:r w:rsidR="000443A2">
        <w:t xml:space="preserve">and meeting teacher </w:t>
      </w:r>
      <w:r>
        <w:t xml:space="preserve">expectations, and </w:t>
      </w:r>
      <w:r w:rsidR="00BB0A20">
        <w:t xml:space="preserve">the </w:t>
      </w:r>
      <w:r w:rsidR="00BB0A20" w:rsidRPr="00F12997">
        <w:t xml:space="preserve">data revealed that the children were keen to meet teacher expectations but again worried about their ability to do so. </w:t>
      </w:r>
      <w:r w:rsidR="00EE4128" w:rsidRPr="00F12997">
        <w:t xml:space="preserve"> </w:t>
      </w:r>
      <w:r w:rsidR="00EE4128" w:rsidRPr="00EE4128">
        <w:t xml:space="preserve">During the final interview </w:t>
      </w:r>
      <w:r w:rsidR="00BB0A20" w:rsidRPr="004D1E2F">
        <w:t>Katie suggested</w:t>
      </w:r>
      <w:r w:rsidR="00BB0A20">
        <w:t xml:space="preserve"> </w:t>
      </w:r>
      <w:r w:rsidR="00BB0A20" w:rsidRPr="004D1E2F">
        <w:t xml:space="preserve">that the children moving from Maternelle to Year 1 would benefit from seeing photographs of Mrs </w:t>
      </w:r>
      <w:r w:rsidR="00BB0A20">
        <w:t>B “</w:t>
      </w:r>
      <w:r w:rsidR="00BB0A20" w:rsidRPr="004D1E2F">
        <w:t xml:space="preserve">being strict, being nice and being a bit </w:t>
      </w:r>
      <w:r w:rsidR="00BB0A20" w:rsidRPr="004D1E2F">
        <w:lastRenderedPageBreak/>
        <w:t>upset so</w:t>
      </w:r>
      <w:r w:rsidR="00BB0A20">
        <w:t xml:space="preserve"> that they know how she will be”. </w:t>
      </w:r>
      <w:r w:rsidR="00BB0A20" w:rsidRPr="004D1E2F">
        <w:t xml:space="preserve">This confirms that Katie </w:t>
      </w:r>
      <w:r w:rsidR="00BB0A20">
        <w:t>believed</w:t>
      </w:r>
      <w:r w:rsidR="00BB0A20" w:rsidRPr="004D1E2F">
        <w:t xml:space="preserve"> it </w:t>
      </w:r>
      <w:r w:rsidR="00BB0A20">
        <w:t>was</w:t>
      </w:r>
      <w:r w:rsidR="00BB0A20" w:rsidRPr="004D1E2F">
        <w:t xml:space="preserve"> important to meet the teacher’s expectations to avoid seeing her </w:t>
      </w:r>
      <w:r w:rsidR="00BB0A20">
        <w:t>“</w:t>
      </w:r>
      <w:r w:rsidR="00BB0A20" w:rsidRPr="004D1E2F">
        <w:t>a bit up</w:t>
      </w:r>
      <w:r w:rsidR="00EE4128">
        <w:t>set”. Leanne agreed</w:t>
      </w:r>
      <w:r w:rsidR="00BB0A20" w:rsidRPr="00245C8C">
        <w:t xml:space="preserve"> </w:t>
      </w:r>
      <w:r w:rsidR="00BB0A20">
        <w:t xml:space="preserve">during the photograph and feelings interview </w:t>
      </w:r>
      <w:r w:rsidR="00BB0A20" w:rsidRPr="004D1E2F">
        <w:t xml:space="preserve">that she felt worried about her photograph of Mrs </w:t>
      </w:r>
      <w:r w:rsidR="00BB0A20">
        <w:t xml:space="preserve">B </w:t>
      </w:r>
      <w:r w:rsidR="00BB0A20" w:rsidRPr="004D1E2F">
        <w:t>and explained</w:t>
      </w:r>
      <w:r w:rsidR="00BB0A20">
        <w:t>, “</w:t>
      </w:r>
      <w:r w:rsidR="00BB0A20" w:rsidRPr="004D1E2F">
        <w:t>Because</w:t>
      </w:r>
      <w:r w:rsidR="00BB0A20">
        <w:t>, erm sometimes I do it wrong”.</w:t>
      </w:r>
      <w:r w:rsidR="00BB0A20" w:rsidRPr="004D1E2F">
        <w:t xml:space="preserve">  </w:t>
      </w:r>
    </w:p>
    <w:p w14:paraId="0DD746B1" w14:textId="77777777" w:rsidR="00A03979" w:rsidRDefault="00BB0A20" w:rsidP="001D51C2">
      <w:r w:rsidRPr="00F12997">
        <w:t>It also emerged that some children believed it was important to know and meet the teacher before the transition</w:t>
      </w:r>
      <w:r w:rsidR="004F0AB0" w:rsidRPr="00F12997">
        <w:t>,</w:t>
      </w:r>
      <w:r w:rsidRPr="00F12997">
        <w:t xml:space="preserve"> </w:t>
      </w:r>
      <w:r w:rsidR="00642248" w:rsidRPr="00F12997">
        <w:t>and</w:t>
      </w:r>
      <w:r w:rsidRPr="00F12997">
        <w:t xml:space="preserve"> also to find out the expectations of the teacher. </w:t>
      </w:r>
      <w:r w:rsidR="001D51C2">
        <w:t xml:space="preserve">During a </w:t>
      </w:r>
      <w:r w:rsidR="009C263F">
        <w:t>p</w:t>
      </w:r>
      <w:r w:rsidR="001D51C2" w:rsidRPr="004D1E2F">
        <w:t>hoto</w:t>
      </w:r>
      <w:r w:rsidR="00D221F6">
        <w:t>graph</w:t>
      </w:r>
      <w:r w:rsidR="001D51C2" w:rsidRPr="004D1E2F">
        <w:t xml:space="preserve"> </w:t>
      </w:r>
      <w:r w:rsidR="009C263F">
        <w:t>i</w:t>
      </w:r>
      <w:r w:rsidR="001D51C2" w:rsidRPr="004D1E2F">
        <w:t xml:space="preserve">nterview Jack </w:t>
      </w:r>
      <w:r>
        <w:t>selected a</w:t>
      </w:r>
      <w:r w:rsidR="001D51C2" w:rsidRPr="004D1E2F">
        <w:t xml:space="preserve"> photograph </w:t>
      </w:r>
      <w:r>
        <w:t>of the</w:t>
      </w:r>
      <w:r w:rsidR="001D51C2" w:rsidRPr="004D1E2F">
        <w:t xml:space="preserve"> Year 1 </w:t>
      </w:r>
      <w:r w:rsidR="001D51C2">
        <w:t>t</w:t>
      </w:r>
      <w:r>
        <w:t xml:space="preserve">eacher and </w:t>
      </w:r>
      <w:r w:rsidR="001D51C2" w:rsidRPr="004D1E2F">
        <w:t xml:space="preserve">explained that </w:t>
      </w:r>
      <w:r w:rsidR="001D51C2">
        <w:t xml:space="preserve">it was important for Polly to </w:t>
      </w:r>
      <w:r w:rsidR="001D51C2" w:rsidRPr="004D1E2F">
        <w:t>know who her teacher would be</w:t>
      </w:r>
      <w:r w:rsidR="001D51C2">
        <w:t xml:space="preserve">. </w:t>
      </w:r>
      <w:r w:rsidR="001D51C2" w:rsidRPr="004D1E2F">
        <w:t>Katie observed J</w:t>
      </w:r>
      <w:r w:rsidR="001D51C2">
        <w:t>ack</w:t>
      </w:r>
      <w:r w:rsidR="001D51C2" w:rsidRPr="004D1E2F">
        <w:t xml:space="preserve">’s photograph of Mrs </w:t>
      </w:r>
      <w:r w:rsidR="001D51C2">
        <w:t>B</w:t>
      </w:r>
      <w:r w:rsidR="001D51C2" w:rsidRPr="004D1E2F">
        <w:t xml:space="preserve"> and </w:t>
      </w:r>
      <w:r w:rsidR="008829B6">
        <w:t>commented, “</w:t>
      </w:r>
      <w:r w:rsidR="00EB2017">
        <w:t>I’m a bit shy</w:t>
      </w:r>
      <w:r w:rsidR="008829B6">
        <w:t>”</w:t>
      </w:r>
      <w:r w:rsidR="00EB2017">
        <w:t>.</w:t>
      </w:r>
      <w:r w:rsidR="001D51C2">
        <w:t xml:space="preserve"> W</w:t>
      </w:r>
      <w:r w:rsidR="001D51C2" w:rsidRPr="004D1E2F">
        <w:t>hen I enquired why this was she added</w:t>
      </w:r>
      <w:r w:rsidR="001D51C2">
        <w:t>;</w:t>
      </w:r>
      <w:r w:rsidR="008829B6">
        <w:t xml:space="preserve"> “</w:t>
      </w:r>
      <w:r w:rsidR="001D51C2" w:rsidRPr="004D1E2F">
        <w:t>well, because I didn’t know anything about it yet, I di</w:t>
      </w:r>
      <w:r w:rsidR="00EB2017">
        <w:t>dn’t know if we</w:t>
      </w:r>
      <w:r w:rsidR="008829B6">
        <w:t xml:space="preserve"> had rules </w:t>
      </w:r>
      <w:r w:rsidR="00E76BB6">
        <w:t>yet</w:t>
      </w:r>
      <w:r w:rsidR="008829B6">
        <w:t xml:space="preserve"> or anything yet”</w:t>
      </w:r>
      <w:r w:rsidR="00EB2017">
        <w:t xml:space="preserve">. </w:t>
      </w:r>
      <w:r w:rsidR="001D51C2" w:rsidRPr="004D1E2F">
        <w:t>The discussion that followed revealed that Katie felt less anxious af</w:t>
      </w:r>
      <w:r w:rsidR="008829B6">
        <w:t>ter she started Year 1 because “</w:t>
      </w:r>
      <w:r w:rsidR="001D51C2" w:rsidRPr="004D1E2F">
        <w:t xml:space="preserve">Mrs </w:t>
      </w:r>
      <w:r w:rsidR="001D51C2">
        <w:t>B</w:t>
      </w:r>
      <w:r w:rsidR="00EB2017">
        <w:t xml:space="preserve"> told me the rules</w:t>
      </w:r>
      <w:r w:rsidR="008829B6">
        <w:t>”</w:t>
      </w:r>
      <w:r w:rsidR="00EB2017">
        <w:t>.</w:t>
      </w:r>
      <w:r w:rsidR="001D51C2" w:rsidRPr="004D1E2F">
        <w:t xml:space="preserve"> Although Katie had met Mrs </w:t>
      </w:r>
      <w:r w:rsidR="001D51C2">
        <w:t>B</w:t>
      </w:r>
      <w:r w:rsidR="001D51C2" w:rsidRPr="004D1E2F">
        <w:t xml:space="preserve"> during the visit from Maternelle</w:t>
      </w:r>
      <w:r w:rsidR="009C263F">
        <w:t>,</w:t>
      </w:r>
      <w:r w:rsidR="001D51C2" w:rsidRPr="004D1E2F">
        <w:t xml:space="preserve"> she did not</w:t>
      </w:r>
      <w:r w:rsidR="00012533">
        <w:t>,</w:t>
      </w:r>
      <w:r w:rsidR="001D51C2" w:rsidRPr="004D1E2F">
        <w:t xml:space="preserve"> at that point</w:t>
      </w:r>
      <w:r w:rsidR="00012533">
        <w:t>,</w:t>
      </w:r>
      <w:r w:rsidR="001D51C2" w:rsidRPr="004D1E2F">
        <w:t xml:space="preserve"> find out the rules</w:t>
      </w:r>
      <w:r w:rsidR="001D51C2">
        <w:t>,</w:t>
      </w:r>
      <w:r w:rsidR="001D51C2" w:rsidRPr="004D1E2F">
        <w:t xml:space="preserve"> and unbeknown to me as her class teacher at the time</w:t>
      </w:r>
      <w:r w:rsidR="001D51C2">
        <w:t>,</w:t>
      </w:r>
      <w:r w:rsidR="001D51C2" w:rsidRPr="004D1E2F">
        <w:t xml:space="preserve"> not knowing the rules had been a cause for concern. </w:t>
      </w:r>
      <w:r w:rsidR="00E239D7">
        <w:t>This ties in with Katie’s concern to have the right equipment in her pencil ca</w:t>
      </w:r>
      <w:r w:rsidR="00245C8C">
        <w:t>se, and indicates that Katie had</w:t>
      </w:r>
      <w:r w:rsidR="00E239D7">
        <w:t xml:space="preserve"> grappled for some time about not knowing what she had to do to mak</w:t>
      </w:r>
      <w:r w:rsidR="008829B6">
        <w:t>e sure she was able to perform properly</w:t>
      </w:r>
      <w:r w:rsidR="00E239D7">
        <w:t xml:space="preserve"> in Ye</w:t>
      </w:r>
      <w:r w:rsidR="008829B6">
        <w:t xml:space="preserve">ar 1. She </w:t>
      </w:r>
      <w:r w:rsidR="00245C8C">
        <w:t>wanted</w:t>
      </w:r>
      <w:r w:rsidR="008829B6">
        <w:t xml:space="preserve"> to get it right and knowing the rules </w:t>
      </w:r>
      <w:r w:rsidR="00E239D7">
        <w:t xml:space="preserve">appeared to relieve her anxiety. </w:t>
      </w:r>
    </w:p>
    <w:p w14:paraId="16BFBE1C" w14:textId="77777777" w:rsidR="00642248" w:rsidRPr="00F12997" w:rsidRDefault="00611D55" w:rsidP="001D51C2">
      <w:r w:rsidRPr="00F12997">
        <w:t>Although</w:t>
      </w:r>
      <w:r w:rsidR="00642248" w:rsidRPr="00F12997">
        <w:t xml:space="preserve"> the children described new rule</w:t>
      </w:r>
      <w:r w:rsidR="00E60976" w:rsidRPr="00F12997">
        <w:t>s</w:t>
      </w:r>
      <w:r w:rsidR="00642248" w:rsidRPr="00F12997">
        <w:t xml:space="preserve"> and meeting teacher expectations as being pivotal to their transition experiences, one Maternelle teaching assistant drew my attention to differences related to child-teacher relationships, which in contribution to research question 4, she felt would be a significant transitional change. She explained that she thought Year 1 would feel very different to Maternelle from “day 1”, due to the fact that in Maternelle “we’re very informal, we’re called you know by our first names”. She explained further, “in Maternelle </w:t>
      </w:r>
      <w:r w:rsidR="007F4E96" w:rsidRPr="00F12997">
        <w:t xml:space="preserve">the children are all sort of you know, feel like they’re part of a family, then suddenly they go into primary and it’s like instead of saying Abigail and Chloe (pseudonyms for Maternelle teacher and teaching assistant), it’s you know Mrs. C or Mrs, J”. The Maternelle teaching assistant not only thought that this was a significant change, but she appeared to believe that the different way of addressing the teacher contributed to the ethos of the Year 1 setting, explaining “that automatically makes them sort of think oh, this is very serious isn’t </w:t>
      </w:r>
      <w:r w:rsidR="007F4E96" w:rsidRPr="00F12997">
        <w:lastRenderedPageBreak/>
        <w:t>it”. She concluded that whilst she did not think it was necessary for children to call</w:t>
      </w:r>
      <w:r w:rsidR="00CB0C19">
        <w:t xml:space="preserve"> their Year 1 teacher by their c</w:t>
      </w:r>
      <w:r w:rsidR="007F4E96" w:rsidRPr="00F12997">
        <w:t>hristian name it was a change that the teacher should be aware of</w:t>
      </w:r>
      <w:r w:rsidR="00BF35AB" w:rsidRPr="00F12997">
        <w:t>,</w:t>
      </w:r>
      <w:r w:rsidR="007F4E96" w:rsidRPr="00F12997">
        <w:t xml:space="preserve"> because “it must seem like suddenly it’s stopping and something very different is starting in primary”. </w:t>
      </w:r>
    </w:p>
    <w:p w14:paraId="54ECE86D" w14:textId="77777777" w:rsidR="00874788" w:rsidRDefault="00297E0D" w:rsidP="0080200A">
      <w:r w:rsidRPr="00F12997">
        <w:t xml:space="preserve">Returning to research question 1, it was found </w:t>
      </w:r>
      <w:r w:rsidR="00611D55" w:rsidRPr="00F12997">
        <w:t xml:space="preserve">that </w:t>
      </w:r>
      <w:r w:rsidRPr="00F12997">
        <w:t>i</w:t>
      </w:r>
      <w:r w:rsidR="001D51C2" w:rsidRPr="00F12997">
        <w:t xml:space="preserve">n </w:t>
      </w:r>
      <w:r w:rsidR="001D51C2" w:rsidRPr="004D1E2F">
        <w:t>contrast to the perception of rules forming an integral part of the Year 1 environment</w:t>
      </w:r>
      <w:r w:rsidR="001D51C2">
        <w:t>,</w:t>
      </w:r>
      <w:r w:rsidR="001D51C2" w:rsidRPr="004D1E2F">
        <w:t xml:space="preserve"> </w:t>
      </w:r>
      <w:r>
        <w:t>rules were not mentioned by the children</w:t>
      </w:r>
      <w:r w:rsidR="001D51C2" w:rsidRPr="004D1E2F">
        <w:t xml:space="preserve"> when recalling their Maternelle experie</w:t>
      </w:r>
      <w:r w:rsidR="008829B6">
        <w:t>nces.  When asked the question “</w:t>
      </w:r>
      <w:r w:rsidR="001D51C2" w:rsidRPr="004D1E2F">
        <w:t>di</w:t>
      </w:r>
      <w:r w:rsidR="008829B6">
        <w:t>d we have rules in Maternelle</w:t>
      </w:r>
      <w:r w:rsidR="00245C8C">
        <w:t xml:space="preserve">?” </w:t>
      </w:r>
      <w:r w:rsidR="001D51C2" w:rsidRPr="004D1E2F">
        <w:t xml:space="preserve"> K</w:t>
      </w:r>
      <w:r w:rsidR="008829B6">
        <w:t>atie replied “</w:t>
      </w:r>
      <w:r w:rsidR="00EB2017">
        <w:t>erm, not many</w:t>
      </w:r>
      <w:r w:rsidR="008829B6">
        <w:t>”</w:t>
      </w:r>
      <w:r w:rsidR="00EB2017">
        <w:t>,</w:t>
      </w:r>
      <w:r w:rsidR="001D51C2" w:rsidRPr="004D1E2F">
        <w:t xml:space="preserve"> and Bobby rec</w:t>
      </w:r>
      <w:r w:rsidR="00EB2017">
        <w:t xml:space="preserve">alled </w:t>
      </w:r>
      <w:r w:rsidR="008829B6">
        <w:t>“</w:t>
      </w:r>
      <w:r w:rsidR="00EB2017">
        <w:t>erm, we had a few</w:t>
      </w:r>
      <w:r w:rsidR="008829B6">
        <w:t>”</w:t>
      </w:r>
      <w:r w:rsidR="00EB2017">
        <w:t>.</w:t>
      </w:r>
      <w:r w:rsidR="001D51C2" w:rsidRPr="004D1E2F">
        <w:t xml:space="preserve"> Interestingly</w:t>
      </w:r>
      <w:r w:rsidR="00036A93">
        <w:t>,</w:t>
      </w:r>
      <w:r w:rsidR="001D51C2" w:rsidRPr="004D1E2F">
        <w:t xml:space="preserve"> classroom rules </w:t>
      </w:r>
      <w:r w:rsidR="001D51C2">
        <w:t>were</w:t>
      </w:r>
      <w:r w:rsidR="001D51C2" w:rsidRPr="004D1E2F">
        <w:t xml:space="preserve"> also prom</w:t>
      </w:r>
      <w:r w:rsidR="001D51C2">
        <w:t>inently displayed in Maternelle</w:t>
      </w:r>
      <w:r w:rsidR="00036A93">
        <w:t>.</w:t>
      </w:r>
      <w:r w:rsidR="001D51C2" w:rsidRPr="004D1E2F">
        <w:t xml:space="preserve"> </w:t>
      </w:r>
      <w:r w:rsidR="00036A93">
        <w:t>I</w:t>
      </w:r>
      <w:r w:rsidR="001D51C2" w:rsidRPr="004D1E2F">
        <w:t>n fact</w:t>
      </w:r>
      <w:r w:rsidR="00036A93">
        <w:t>,</w:t>
      </w:r>
      <w:r w:rsidR="001D51C2" w:rsidRPr="004D1E2F">
        <w:t xml:space="preserve"> one third of the large whiteboard in the class </w:t>
      </w:r>
      <w:r w:rsidR="001D51C2">
        <w:t>was</w:t>
      </w:r>
      <w:r w:rsidR="001D51C2" w:rsidRPr="004D1E2F">
        <w:t xml:space="preserve"> taken up with p</w:t>
      </w:r>
      <w:r w:rsidR="00EB2017">
        <w:t xml:space="preserve">hotographs of the class rules. </w:t>
      </w:r>
      <w:r w:rsidR="001D51C2" w:rsidRPr="004D1E2F">
        <w:t>The Maternelle teacher discusse</w:t>
      </w:r>
      <w:r w:rsidR="001D51C2">
        <w:t>d</w:t>
      </w:r>
      <w:r w:rsidR="00924557">
        <w:t>, with the children,</w:t>
      </w:r>
      <w:r w:rsidR="001D51C2" w:rsidRPr="004D1E2F">
        <w:t xml:space="preserve"> what rules </w:t>
      </w:r>
      <w:r w:rsidR="001D51C2">
        <w:t>were</w:t>
      </w:r>
      <w:r w:rsidR="001D51C2" w:rsidRPr="004D1E2F">
        <w:t xml:space="preserve"> necessary in the clas</w:t>
      </w:r>
      <w:r w:rsidR="00924557">
        <w:t>sroom</w:t>
      </w:r>
      <w:r w:rsidR="001D51C2" w:rsidRPr="004D1E2F">
        <w:t xml:space="preserve">.  The teacher then </w:t>
      </w:r>
      <w:r w:rsidR="001D51C2">
        <w:t>took</w:t>
      </w:r>
      <w:r w:rsidR="001D51C2" w:rsidRPr="004D1E2F">
        <w:t xml:space="preserve"> photographs of children in the class acting out the rules and display</w:t>
      </w:r>
      <w:r w:rsidR="001D51C2">
        <w:t>ed</w:t>
      </w:r>
      <w:r w:rsidR="001D51C2" w:rsidRPr="004D1E2F">
        <w:t xml:space="preserve"> these on the board as a constant visual reminder.  Despite this focus on generating and displaying the rules</w:t>
      </w:r>
      <w:r w:rsidR="001D51C2">
        <w:t>,</w:t>
      </w:r>
      <w:r w:rsidR="001D51C2" w:rsidRPr="004D1E2F">
        <w:t xml:space="preserve"> no children took a photograph of these. </w:t>
      </w:r>
      <w:r w:rsidR="001D51C2">
        <w:t xml:space="preserve">Further exploration of the data would lead me to conclude that the prominence of Year 1 rules was related to sanctions, as the children could not only recall the rules but constantly associated these rules with sanctions. </w:t>
      </w:r>
      <w:r w:rsidR="00BA3901">
        <w:t xml:space="preserve">The rules therefore </w:t>
      </w:r>
      <w:r w:rsidR="001D51C2">
        <w:t>became more meaningful</w:t>
      </w:r>
      <w:r w:rsidR="00BA3901">
        <w:t>,</w:t>
      </w:r>
      <w:r w:rsidR="001D51C2">
        <w:t xml:space="preserve"> as the children understood that in order to avoid unpleasant sanctions</w:t>
      </w:r>
      <w:r w:rsidR="00610886">
        <w:t xml:space="preserve"> </w:t>
      </w:r>
      <w:r w:rsidR="001D51C2">
        <w:t xml:space="preserve">it was essential to learn and abide by the rules. </w:t>
      </w:r>
      <w:r w:rsidR="00874788" w:rsidRPr="004D1E2F">
        <w:t xml:space="preserve">For example, Isabelle </w:t>
      </w:r>
      <w:r w:rsidR="009A5207">
        <w:t>reported</w:t>
      </w:r>
      <w:r w:rsidR="00255BDD">
        <w:t xml:space="preserve"> during the </w:t>
      </w:r>
      <w:r w:rsidR="00610886">
        <w:t>f</w:t>
      </w:r>
      <w:r w:rsidR="00874788" w:rsidRPr="004D1E2F">
        <w:t xml:space="preserve">irst </w:t>
      </w:r>
      <w:r w:rsidR="00610886">
        <w:t>i</w:t>
      </w:r>
      <w:r w:rsidR="00874788" w:rsidRPr="004D1E2F">
        <w:t>nterview that if they were speaking during work time they might have to stay in and miss a playtime</w:t>
      </w:r>
      <w:r w:rsidR="00874788">
        <w:t>.</w:t>
      </w:r>
      <w:r w:rsidR="00874788" w:rsidRPr="004D1E2F">
        <w:t xml:space="preserve"> </w:t>
      </w:r>
      <w:r w:rsidR="00874788">
        <w:t>S</w:t>
      </w:r>
      <w:r w:rsidR="009402DA">
        <w:t>he then explained</w:t>
      </w:r>
      <w:r w:rsidR="007B1B10">
        <w:t>, during the drawing conversation</w:t>
      </w:r>
      <w:r>
        <w:t>,</w:t>
      </w:r>
      <w:r w:rsidR="009402DA">
        <w:t xml:space="preserve"> </w:t>
      </w:r>
      <w:r w:rsidR="00874788" w:rsidRPr="004D1E2F">
        <w:t xml:space="preserve">that if they were noisy they would get their name put on the board. </w:t>
      </w:r>
      <w:r w:rsidR="00874788">
        <w:t>Consequences of failing to adhere to the rules and</w:t>
      </w:r>
      <w:r w:rsidR="00933FBA">
        <w:t xml:space="preserve"> the</w:t>
      </w:r>
      <w:r w:rsidR="00874788">
        <w:t xml:space="preserve"> feelings arising from this were</w:t>
      </w:r>
      <w:r w:rsidR="00874788" w:rsidRPr="004D1E2F">
        <w:t xml:space="preserve"> </w:t>
      </w:r>
      <w:r w:rsidR="00A44C8A">
        <w:t xml:space="preserve">then </w:t>
      </w:r>
      <w:r w:rsidR="00874788" w:rsidRPr="004D1E2F">
        <w:t xml:space="preserve">acted out during </w:t>
      </w:r>
      <w:r w:rsidR="00874788">
        <w:t>a</w:t>
      </w:r>
      <w:r w:rsidR="00EB252C">
        <w:t xml:space="preserve"> P</w:t>
      </w:r>
      <w:r w:rsidR="007B1B10">
        <w:t>laymobil a</w:t>
      </w:r>
      <w:r w:rsidR="00874788" w:rsidRPr="004D1E2F">
        <w:t>ctivity. Jack kept one boy inside whilst the other children were playing outside</w:t>
      </w:r>
      <w:r w:rsidR="00C06940">
        <w:t>;</w:t>
      </w:r>
      <w:r w:rsidR="00874788" w:rsidRPr="004D1E2F">
        <w:t xml:space="preserve"> Sean observed this and </w:t>
      </w:r>
      <w:r w:rsidR="00E76BB6">
        <w:t>stated,</w:t>
      </w:r>
      <w:r w:rsidR="008829B6">
        <w:t xml:space="preserve"> “</w:t>
      </w:r>
      <w:r w:rsidR="007C18E8" w:rsidRPr="004D1E2F">
        <w:t>It</w:t>
      </w:r>
      <w:r w:rsidR="00874788" w:rsidRPr="004D1E2F">
        <w:t xml:space="preserve"> looks like he’s staying in for play</w:t>
      </w:r>
      <w:r w:rsidR="008829B6">
        <w:t>”</w:t>
      </w:r>
      <w:r w:rsidR="00EB2017">
        <w:t>.</w:t>
      </w:r>
      <w:r w:rsidR="00874788" w:rsidRPr="004D1E2F">
        <w:t xml:space="preserve"> Jack agreed he was, and explained further</w:t>
      </w:r>
      <w:r w:rsidR="00C06940">
        <w:t>,</w:t>
      </w:r>
      <w:r w:rsidR="008829B6">
        <w:t xml:space="preserve"> “</w:t>
      </w:r>
      <w:r w:rsidR="00E76BB6" w:rsidRPr="004D1E2F">
        <w:t>Cos</w:t>
      </w:r>
      <w:r w:rsidR="00874788" w:rsidRPr="004D1E2F">
        <w:t xml:space="preserve"> h</w:t>
      </w:r>
      <w:r w:rsidR="00EB2017">
        <w:t>e’s been naughty</w:t>
      </w:r>
      <w:r w:rsidR="008829B6">
        <w:t>”</w:t>
      </w:r>
      <w:r w:rsidR="00EB2017">
        <w:t>.</w:t>
      </w:r>
      <w:r w:rsidR="007B1B10">
        <w:t xml:space="preserve"> </w:t>
      </w:r>
      <w:r w:rsidR="00874788" w:rsidRPr="004D1E2F">
        <w:t xml:space="preserve">Sean and Isabelle then discussed that this could be because he had been talking, with Sean </w:t>
      </w:r>
      <w:r w:rsidR="00EB252C">
        <w:t>clarifying</w:t>
      </w:r>
      <w:r w:rsidR="000C768E">
        <w:t xml:space="preserve"> to me that “</w:t>
      </w:r>
      <w:r w:rsidR="00EB2017">
        <w:t xml:space="preserve">sometimes you, </w:t>
      </w:r>
      <w:r w:rsidR="00874788" w:rsidRPr="004D1E2F">
        <w:t>erm when you’r</w:t>
      </w:r>
      <w:r w:rsidR="00EB2017">
        <w:t>e talking you stay in for play</w:t>
      </w:r>
      <w:r w:rsidR="000C768E">
        <w:t>”</w:t>
      </w:r>
      <w:r w:rsidR="00EB2017">
        <w:t>.</w:t>
      </w:r>
      <w:r w:rsidR="00874788" w:rsidRPr="004D1E2F">
        <w:t xml:space="preserve"> Sean felt the boy who had to stay in at playtime during this s</w:t>
      </w:r>
      <w:r w:rsidR="00D221F6">
        <w:t>c</w:t>
      </w:r>
      <w:r w:rsidR="000C768E">
        <w:t>enario would feel “</w:t>
      </w:r>
      <w:r w:rsidR="00EB2017">
        <w:t>quite bored</w:t>
      </w:r>
      <w:r w:rsidR="000C768E">
        <w:t>”</w:t>
      </w:r>
      <w:r w:rsidR="00EB2017">
        <w:t>.</w:t>
      </w:r>
      <w:r w:rsidR="00874788">
        <w:t xml:space="preserve"> </w:t>
      </w:r>
      <w:r w:rsidR="00255BDD">
        <w:t xml:space="preserve">During the </w:t>
      </w:r>
      <w:r w:rsidR="00933FBA">
        <w:t>g</w:t>
      </w:r>
      <w:r w:rsidR="00255BDD">
        <w:t xml:space="preserve">uided </w:t>
      </w:r>
      <w:r w:rsidR="00933FBA">
        <w:t>t</w:t>
      </w:r>
      <w:r w:rsidR="00874788" w:rsidRPr="004D1E2F">
        <w:t>our</w:t>
      </w:r>
      <w:r w:rsidR="00933FBA">
        <w:t>,</w:t>
      </w:r>
      <w:r w:rsidR="00874788" w:rsidRPr="004D1E2F">
        <w:t xml:space="preserve"> Jack </w:t>
      </w:r>
      <w:r w:rsidR="00255BDD">
        <w:t>reported that staying in at playtime due to failure to finish work could</w:t>
      </w:r>
      <w:r w:rsidR="00D221F6">
        <w:t xml:space="preserve"> </w:t>
      </w:r>
      <w:r w:rsidR="000C768E">
        <w:t>“</w:t>
      </w:r>
      <w:r w:rsidR="00D221F6">
        <w:t>feel a bit lo</w:t>
      </w:r>
      <w:r w:rsidR="000C768E">
        <w:t>nely”</w:t>
      </w:r>
      <w:r w:rsidR="00EB2017">
        <w:t>.</w:t>
      </w:r>
      <w:r w:rsidR="00874788" w:rsidRPr="004D1E2F">
        <w:t xml:space="preserve"> The negative connotations </w:t>
      </w:r>
      <w:r w:rsidR="00EB252C">
        <w:t xml:space="preserve">of </w:t>
      </w:r>
      <w:r w:rsidR="000C768E">
        <w:t>“</w:t>
      </w:r>
      <w:r w:rsidR="00874788" w:rsidRPr="004D1E2F">
        <w:t xml:space="preserve">bored and </w:t>
      </w:r>
      <w:r w:rsidR="00874788" w:rsidRPr="004D1E2F">
        <w:lastRenderedPageBreak/>
        <w:t>lonely</w:t>
      </w:r>
      <w:r w:rsidR="000C768E">
        <w:t>”</w:t>
      </w:r>
      <w:r w:rsidR="00933FBA">
        <w:t xml:space="preserve">, </w:t>
      </w:r>
      <w:r w:rsidR="00874788" w:rsidRPr="004D1E2F">
        <w:t xml:space="preserve"> provide an indication of why children might be anxious about knowing, and </w:t>
      </w:r>
      <w:r w:rsidR="00933FBA">
        <w:t>consequently</w:t>
      </w:r>
      <w:r w:rsidR="00933FBA" w:rsidRPr="004D1E2F">
        <w:t xml:space="preserve"> </w:t>
      </w:r>
      <w:r w:rsidR="00874788" w:rsidRPr="004D1E2F">
        <w:t xml:space="preserve">adhering to the rules. </w:t>
      </w:r>
    </w:p>
    <w:p w14:paraId="1F9D768A" w14:textId="77777777" w:rsidR="00A723B2" w:rsidRDefault="00566F67" w:rsidP="0080200A">
      <w:r>
        <w:t>T</w:t>
      </w:r>
      <w:r w:rsidR="00D2194E">
        <w:t xml:space="preserve">he data so far </w:t>
      </w:r>
      <w:r w:rsidR="005E5096">
        <w:t>have</w:t>
      </w:r>
      <w:r w:rsidR="00D2194E">
        <w:t xml:space="preserve"> illustrated how important it was for the children to comply </w:t>
      </w:r>
      <w:r w:rsidR="009A5207">
        <w:t>with</w:t>
      </w:r>
      <w:r w:rsidR="00D2194E">
        <w:t xml:space="preserve"> the Year 1 rules in order to avoid sanctions and meet teacher expectations. </w:t>
      </w:r>
      <w:r w:rsidR="001E5E97" w:rsidRPr="00F12997">
        <w:t>The desire to know and comply with rules also appeared to be connected to belonging</w:t>
      </w:r>
      <w:r w:rsidR="005E5096" w:rsidRPr="00F12997">
        <w:t xml:space="preserve"> and becoming a pupil</w:t>
      </w:r>
      <w:r w:rsidR="001E5E97" w:rsidRPr="00F12997">
        <w:t xml:space="preserve">. </w:t>
      </w:r>
      <w:r w:rsidR="00E16212">
        <w:t>This becam</w:t>
      </w:r>
      <w:r w:rsidR="00333F8E">
        <w:t xml:space="preserve">e </w:t>
      </w:r>
      <w:r w:rsidR="00933FBA">
        <w:t xml:space="preserve">clear </w:t>
      </w:r>
      <w:r w:rsidR="00333F8E">
        <w:t xml:space="preserve">during the </w:t>
      </w:r>
      <w:r w:rsidR="007B1B10">
        <w:t>P</w:t>
      </w:r>
      <w:r w:rsidR="00333F8E">
        <w:t xml:space="preserve">laymobil </w:t>
      </w:r>
      <w:r w:rsidR="00933FBA">
        <w:t>a</w:t>
      </w:r>
      <w:r w:rsidR="00E16212">
        <w:t>ctivity when Jack explained that the boy who was facing a sanction, due to his failure to wo</w:t>
      </w:r>
      <w:r w:rsidR="00EE4128">
        <w:t>rk quietly</w:t>
      </w:r>
      <w:r w:rsidR="00B125D2">
        <w:t xml:space="preserve"> had been “</w:t>
      </w:r>
      <w:r w:rsidR="00EB2017">
        <w:t>naughty</w:t>
      </w:r>
      <w:r w:rsidR="00B125D2">
        <w:t>”</w:t>
      </w:r>
      <w:r w:rsidR="00EB2017">
        <w:t>.</w:t>
      </w:r>
      <w:r w:rsidR="00E16212">
        <w:t xml:space="preserve"> I would suggest that a child who is labelled naughty would consequently struggle to achieve a sense of </w:t>
      </w:r>
      <w:r w:rsidR="00E76BB6">
        <w:t>belonging, which</w:t>
      </w:r>
      <w:r w:rsidR="00E16212">
        <w:t xml:space="preserve"> could be </w:t>
      </w:r>
      <w:r w:rsidR="00C06940">
        <w:t>a</w:t>
      </w:r>
      <w:r w:rsidR="00E16212">
        <w:t xml:space="preserve"> worr</w:t>
      </w:r>
      <w:r w:rsidR="00EB2017">
        <w:t xml:space="preserve">ying concept for the children. </w:t>
      </w:r>
      <w:r w:rsidR="00B93AB8">
        <w:t xml:space="preserve">This became </w:t>
      </w:r>
      <w:r w:rsidR="00933FBA">
        <w:t xml:space="preserve">even more </w:t>
      </w:r>
      <w:r w:rsidR="00B93AB8">
        <w:t>evid</w:t>
      </w:r>
      <w:r w:rsidR="00B125D2">
        <w:t>ent when I asked the children, “</w:t>
      </w:r>
      <w:r w:rsidR="00E76BB6">
        <w:t>Is</w:t>
      </w:r>
      <w:r w:rsidR="00B93AB8">
        <w:t xml:space="preserve"> there anything you think Tom and Polly might</w:t>
      </w:r>
      <w:r w:rsidR="00180279">
        <w:t xml:space="preserve"> not like so much about Year 1?”</w:t>
      </w:r>
    </w:p>
    <w:p w14:paraId="76D956E9" w14:textId="77777777" w:rsidR="00BE6E67" w:rsidRPr="00A723B2" w:rsidRDefault="00BE6E67" w:rsidP="008C429A">
      <w:pPr>
        <w:pStyle w:val="Heading3"/>
      </w:pPr>
      <w:bookmarkStart w:id="49" w:name="_Toc482524412"/>
      <w:r w:rsidRPr="00B125D2">
        <w:t xml:space="preserve">Excerpt from </w:t>
      </w:r>
      <w:r w:rsidR="00933FBA">
        <w:t>f</w:t>
      </w:r>
      <w:r w:rsidR="00EB2017" w:rsidRPr="00B125D2">
        <w:t xml:space="preserve">irst </w:t>
      </w:r>
      <w:r w:rsidR="00933FBA">
        <w:t>i</w:t>
      </w:r>
      <w:r w:rsidRPr="00B125D2">
        <w:t>nterview:</w:t>
      </w:r>
      <w:bookmarkEnd w:id="49"/>
    </w:p>
    <w:p w14:paraId="0AE80D20" w14:textId="77777777" w:rsidR="00BE6E67" w:rsidRPr="004D1E2F" w:rsidRDefault="00BE6E67" w:rsidP="0080200A">
      <w:r w:rsidRPr="004D1E2F">
        <w:t>Leanne</w:t>
      </w:r>
      <w:r w:rsidR="00B93AB8">
        <w:t>: W</w:t>
      </w:r>
      <w:r w:rsidRPr="004D1E2F">
        <w:t>e also actually have a good book for people who are very good and a bad book</w:t>
      </w:r>
      <w:r w:rsidR="00EB2017">
        <w:t>. She</w:t>
      </w:r>
      <w:r w:rsidR="00B93AB8">
        <w:t xml:space="preserve"> </w:t>
      </w:r>
      <w:r w:rsidRPr="004D1E2F">
        <w:t>might not be very happy being in the book</w:t>
      </w:r>
      <w:r w:rsidR="00EB2788">
        <w:t>.</w:t>
      </w:r>
    </w:p>
    <w:p w14:paraId="034C4E6F" w14:textId="77777777" w:rsidR="00BE6E67" w:rsidRPr="004D1E2F" w:rsidRDefault="00B93AB8" w:rsidP="0080200A">
      <w:r>
        <w:t>M</w:t>
      </w:r>
      <w:r w:rsidR="00924557">
        <w:t>e</w:t>
      </w:r>
      <w:r>
        <w:t xml:space="preserve"> : N</w:t>
      </w:r>
      <w:r w:rsidR="00BE6E67" w:rsidRPr="004D1E2F">
        <w:t>o that’s something they might not like, ok anything else they might not like about Y1?</w:t>
      </w:r>
    </w:p>
    <w:p w14:paraId="2169A895" w14:textId="77777777" w:rsidR="00BE6E67" w:rsidRPr="004D1E2F" w:rsidRDefault="00BE6E67" w:rsidP="0080200A">
      <w:r w:rsidRPr="004D1E2F">
        <w:t>Bobby</w:t>
      </w:r>
      <w:r w:rsidR="00B93AB8">
        <w:t>: I</w:t>
      </w:r>
      <w:r w:rsidRPr="004D1E2F">
        <w:t>t’s the golden book and the red book</w:t>
      </w:r>
      <w:r w:rsidR="00933FBA">
        <w:t>.</w:t>
      </w:r>
    </w:p>
    <w:p w14:paraId="6D750EB5" w14:textId="77777777" w:rsidR="00BE6E67" w:rsidRPr="004D1E2F" w:rsidRDefault="00BE6E67" w:rsidP="0080200A">
      <w:r w:rsidRPr="004D1E2F">
        <w:t>Bobby</w:t>
      </w:r>
      <w:r w:rsidR="00B93AB8">
        <w:t>: T</w:t>
      </w:r>
      <w:r w:rsidRPr="004D1E2F">
        <w:t>he red book is the bad book</w:t>
      </w:r>
      <w:r w:rsidR="00933FBA">
        <w:t>.</w:t>
      </w:r>
    </w:p>
    <w:p w14:paraId="3EC21789" w14:textId="77777777" w:rsidR="00BE6E67" w:rsidRPr="004D1E2F" w:rsidRDefault="00B93AB8" w:rsidP="0080200A">
      <w:r>
        <w:t>Me: O</w:t>
      </w:r>
      <w:r w:rsidR="00BE6E67" w:rsidRPr="004D1E2F">
        <w:t>k – so what might they do to go in the red book?</w:t>
      </w:r>
    </w:p>
    <w:p w14:paraId="370DBE42" w14:textId="77777777" w:rsidR="00BE6E67" w:rsidRPr="004D1E2F" w:rsidRDefault="00B93AB8" w:rsidP="0080200A">
      <w:r>
        <w:t>Jack: T</w:t>
      </w:r>
      <w:r w:rsidR="00BE6E67" w:rsidRPr="004D1E2F">
        <w:t>hey have to be sent to Mr B (Head Teacher)</w:t>
      </w:r>
      <w:r w:rsidR="00933FBA">
        <w:t>.</w:t>
      </w:r>
    </w:p>
    <w:p w14:paraId="2548BB80" w14:textId="77777777" w:rsidR="00BE6E67" w:rsidRPr="004D1E2F" w:rsidRDefault="00B93AB8" w:rsidP="0080200A">
      <w:r>
        <w:t xml:space="preserve"> Katie: </w:t>
      </w:r>
      <w:r w:rsidR="00BE6E67" w:rsidRPr="004D1E2F">
        <w:t xml:space="preserve"> </w:t>
      </w:r>
      <w:r w:rsidR="00F02041">
        <w:t>Two</w:t>
      </w:r>
      <w:r w:rsidR="00BE6E67" w:rsidRPr="004D1E2F">
        <w:t xml:space="preserve"> times</w:t>
      </w:r>
      <w:r w:rsidR="00933FBA">
        <w:t>.</w:t>
      </w:r>
    </w:p>
    <w:p w14:paraId="724DE8F3" w14:textId="77777777" w:rsidR="00BE6E67" w:rsidRPr="004D1E2F" w:rsidRDefault="00B93AB8" w:rsidP="0080200A">
      <w:r>
        <w:t>Jack: A</w:t>
      </w:r>
      <w:r w:rsidR="00BE6E67" w:rsidRPr="004D1E2F">
        <w:t>nd when you get more than 3 times to Mr.</w:t>
      </w:r>
      <w:r w:rsidR="00BA3901">
        <w:t xml:space="preserve"> </w:t>
      </w:r>
      <w:r w:rsidR="00BE6E67" w:rsidRPr="004D1E2F">
        <w:t>B, er</w:t>
      </w:r>
      <w:r w:rsidR="00933FBA">
        <w:t>,</w:t>
      </w:r>
      <w:r w:rsidR="00BE6E67" w:rsidRPr="004D1E2F">
        <w:t xml:space="preserve"> th</w:t>
      </w:r>
      <w:r w:rsidR="00F02041">
        <w:t>en you have to leave the school,</w:t>
      </w:r>
    </w:p>
    <w:p w14:paraId="31EEAF1C" w14:textId="77777777" w:rsidR="00BE6E67" w:rsidRPr="004D1E2F" w:rsidRDefault="00B93AB8" w:rsidP="0080200A">
      <w:r>
        <w:t xml:space="preserve"> Me: O</w:t>
      </w:r>
      <w:r w:rsidR="00BE6E67" w:rsidRPr="004D1E2F">
        <w:t>h dear</w:t>
      </w:r>
      <w:r w:rsidR="00933FBA">
        <w:t>.</w:t>
      </w:r>
    </w:p>
    <w:p w14:paraId="2CC09054" w14:textId="77777777" w:rsidR="00180279" w:rsidRDefault="00B93AB8" w:rsidP="001E5E97">
      <w:pPr>
        <w:pStyle w:val="Subtitle"/>
      </w:pPr>
      <w:r w:rsidRPr="00D62709">
        <w:rPr>
          <w:rFonts w:ascii="Times New Roman" w:hAnsi="Times New Roman" w:cs="Times New Roman"/>
          <w:i w:val="0"/>
          <w:color w:val="auto"/>
          <w:sz w:val="22"/>
          <w:szCs w:val="22"/>
        </w:rPr>
        <w:t>B:  E</w:t>
      </w:r>
      <w:r w:rsidR="00BE6E67" w:rsidRPr="00D62709">
        <w:rPr>
          <w:rFonts w:ascii="Times New Roman" w:hAnsi="Times New Roman" w:cs="Times New Roman"/>
          <w:i w:val="0"/>
          <w:color w:val="auto"/>
          <w:sz w:val="22"/>
          <w:szCs w:val="22"/>
        </w:rPr>
        <w:t>xpelled</w:t>
      </w:r>
      <w:r w:rsidR="00F02041">
        <w:rPr>
          <w:rFonts w:ascii="Times New Roman" w:hAnsi="Times New Roman" w:cs="Times New Roman"/>
          <w:i w:val="0"/>
          <w:color w:val="auto"/>
          <w:sz w:val="22"/>
          <w:szCs w:val="22"/>
        </w:rPr>
        <w:t>.</w:t>
      </w:r>
    </w:p>
    <w:p w14:paraId="726DA11B" w14:textId="77777777" w:rsidR="000F1779" w:rsidRDefault="00E16212" w:rsidP="001D51C2">
      <w:r>
        <w:lastRenderedPageBreak/>
        <w:t xml:space="preserve">Although the children were </w:t>
      </w:r>
      <w:r w:rsidR="001E5E97">
        <w:t xml:space="preserve">aware of the seriousness of the </w:t>
      </w:r>
      <w:r>
        <w:t>ultimate sanction of expulsion</w:t>
      </w:r>
      <w:r w:rsidR="00933FBA">
        <w:t xml:space="preserve">, </w:t>
      </w:r>
      <w:r w:rsidR="001E5E97">
        <w:t>they also appeared concerned about how sanctions could affect</w:t>
      </w:r>
      <w:r w:rsidR="001D51C2">
        <w:t xml:space="preserve"> t</w:t>
      </w:r>
      <w:r w:rsidR="005F6B08">
        <w:t>heir status within the group. F</w:t>
      </w:r>
      <w:r>
        <w:t xml:space="preserve">ailure to follow the rules would lead to </w:t>
      </w:r>
      <w:r w:rsidR="001D51C2">
        <w:t>a listing in</w:t>
      </w:r>
      <w:r w:rsidR="000F1779">
        <w:t xml:space="preserve"> the “</w:t>
      </w:r>
      <w:r>
        <w:t>bad book</w:t>
      </w:r>
      <w:r w:rsidR="000F1779">
        <w:t>”</w:t>
      </w:r>
      <w:r w:rsidR="00F02041">
        <w:t xml:space="preserve">, </w:t>
      </w:r>
      <w:r w:rsidR="005F6B08">
        <w:t>which would result in them being perceived as</w:t>
      </w:r>
      <w:r w:rsidR="000F1779">
        <w:t xml:space="preserve"> </w:t>
      </w:r>
      <w:r w:rsidR="008632AF">
        <w:t>‘</w:t>
      </w:r>
      <w:r w:rsidR="00F02041">
        <w:t>bad</w:t>
      </w:r>
      <w:r w:rsidR="008632AF">
        <w:t>’ by their peers</w:t>
      </w:r>
      <w:r w:rsidR="00F02041">
        <w:t>.</w:t>
      </w:r>
    </w:p>
    <w:p w14:paraId="72CA8AA8" w14:textId="77777777" w:rsidR="001D51C2" w:rsidRPr="001E5E97" w:rsidRDefault="001E5E97" w:rsidP="001D51C2">
      <w:pPr>
        <w:rPr>
          <w:color w:val="FF0000"/>
        </w:rPr>
      </w:pPr>
      <w:r w:rsidRPr="00F12997">
        <w:t>In relation to research question</w:t>
      </w:r>
      <w:r w:rsidR="00297E0D" w:rsidRPr="00F12997">
        <w:t>s</w:t>
      </w:r>
      <w:r w:rsidRPr="00F12997">
        <w:t xml:space="preserve"> 1 </w:t>
      </w:r>
      <w:r w:rsidR="00297E0D" w:rsidRPr="00F12997">
        <w:t>and 3</w:t>
      </w:r>
      <w:r w:rsidR="00BE15DC" w:rsidRPr="00F12997">
        <w:t>,</w:t>
      </w:r>
      <w:r w:rsidR="00297E0D" w:rsidRPr="00F12997">
        <w:t xml:space="preserve"> </w:t>
      </w:r>
      <w:r w:rsidRPr="00BE15DC">
        <w:t>t</w:t>
      </w:r>
      <w:r w:rsidR="001D51C2" w:rsidRPr="00BE15DC">
        <w:t>h</w:t>
      </w:r>
      <w:r w:rsidR="001D51C2">
        <w:t xml:space="preserve">e data </w:t>
      </w:r>
      <w:r w:rsidR="00210BAF">
        <w:t>presented</w:t>
      </w:r>
      <w:r w:rsidR="001D51C2">
        <w:t xml:space="preserve"> within this section sugges</w:t>
      </w:r>
      <w:r w:rsidR="005E5096">
        <w:t>t</w:t>
      </w:r>
      <w:r w:rsidR="001D51C2">
        <w:t xml:space="preserve"> that </w:t>
      </w:r>
      <w:r w:rsidR="00210BAF">
        <w:t xml:space="preserve">the </w:t>
      </w:r>
      <w:r w:rsidR="003254C9">
        <w:t xml:space="preserve">Year 1 rules were </w:t>
      </w:r>
      <w:r w:rsidR="00297E0D">
        <w:t>commonly</w:t>
      </w:r>
      <w:r w:rsidR="003254C9">
        <w:t xml:space="preserve"> associated with negative </w:t>
      </w:r>
      <w:r w:rsidR="00800414">
        <w:t>transition experiences.</w:t>
      </w:r>
      <w:r w:rsidR="001D51C2">
        <w:t xml:space="preserve"> </w:t>
      </w:r>
      <w:r w:rsidR="00210BAF">
        <w:t xml:space="preserve">The children were equally keen to meet teacher expectations and avoid sanctions, so adherence to the rules was essential. </w:t>
      </w:r>
      <w:r w:rsidR="00933FBA">
        <w:t>T</w:t>
      </w:r>
      <w:r w:rsidR="00210BAF">
        <w:t>he expectation to comply with these rules on immediate arrival to Year 1</w:t>
      </w:r>
      <w:r w:rsidR="00933FBA">
        <w:t>, however,</w:t>
      </w:r>
      <w:r w:rsidR="00210BAF">
        <w:t xml:space="preserve"> often required an abrupt adaptation of behaviour. The desire to </w:t>
      </w:r>
      <w:r w:rsidR="000F1779">
        <w:t>belong</w:t>
      </w:r>
      <w:r w:rsidR="00210BAF">
        <w:t xml:space="preserve"> was strong</w:t>
      </w:r>
      <w:r w:rsidR="00CD37EB">
        <w:t>,</w:t>
      </w:r>
      <w:r w:rsidR="00210BAF">
        <w:t xml:space="preserve"> but the expectation to adapt behaviour </w:t>
      </w:r>
      <w:r w:rsidR="00EB2788">
        <w:t xml:space="preserve">was </w:t>
      </w:r>
      <w:r w:rsidR="00C71496">
        <w:t>perceived as</w:t>
      </w:r>
      <w:r w:rsidR="00210BAF">
        <w:t xml:space="preserve"> difficult</w:t>
      </w:r>
      <w:r w:rsidR="00D62709">
        <w:t xml:space="preserve">. </w:t>
      </w:r>
    </w:p>
    <w:p w14:paraId="5F3646FD" w14:textId="77777777" w:rsidR="007B1B10" w:rsidRDefault="00CD37EB" w:rsidP="0080200A">
      <w:pPr>
        <w:rPr>
          <w:b/>
        </w:rPr>
      </w:pPr>
      <w:r>
        <w:t xml:space="preserve">Further analysis of the data revealed that there appeared to be </w:t>
      </w:r>
      <w:r w:rsidR="004F769E">
        <w:t xml:space="preserve">an inextricable link between rules and rewards. Therefore, rewards were an equally integral element of the setting. </w:t>
      </w:r>
      <w:r w:rsidR="00D242F8">
        <w:t xml:space="preserve">This became apparent when viewing the </w:t>
      </w:r>
      <w:r w:rsidR="00933FBA">
        <w:t>photographs</w:t>
      </w:r>
      <w:r w:rsidR="00D242F8">
        <w:t xml:space="preserve"> the children had taken of </w:t>
      </w:r>
      <w:r w:rsidR="00C06940">
        <w:t>Y</w:t>
      </w:r>
      <w:r w:rsidR="00C74F33">
        <w:t>ear 1</w:t>
      </w:r>
      <w:r w:rsidR="00D242F8">
        <w:t>, as five out of the six partic</w:t>
      </w:r>
      <w:r w:rsidR="00C160A9">
        <w:t>ipants took this same photo</w:t>
      </w:r>
      <w:r w:rsidR="00737396">
        <w:t>graph</w:t>
      </w:r>
      <w:r w:rsidR="00ED53B2">
        <w:t xml:space="preserve"> (</w:t>
      </w:r>
      <w:r w:rsidR="00BA3901">
        <w:t>F</w:t>
      </w:r>
      <w:r w:rsidR="000F1779">
        <w:t xml:space="preserve">igure </w:t>
      </w:r>
      <w:r w:rsidR="00ED53B2">
        <w:t>3.2</w:t>
      </w:r>
      <w:r w:rsidR="005E2175">
        <w:t>3</w:t>
      </w:r>
      <w:r w:rsidR="00ED53B2">
        <w:t>)</w:t>
      </w:r>
      <w:r w:rsidR="00C160A9">
        <w:t>.</w:t>
      </w:r>
    </w:p>
    <w:p w14:paraId="404E50C5" w14:textId="77777777" w:rsidR="00D242F8" w:rsidRDefault="000F1779" w:rsidP="0080200A">
      <w:r>
        <w:rPr>
          <w:b/>
        </w:rPr>
        <w:t>Figure</w:t>
      </w:r>
      <w:r w:rsidR="005E2175">
        <w:rPr>
          <w:b/>
        </w:rPr>
        <w:t xml:space="preserve"> 3.23</w:t>
      </w:r>
      <w:r w:rsidR="00ED53B2">
        <w:rPr>
          <w:b/>
        </w:rPr>
        <w:t xml:space="preserve">: </w:t>
      </w:r>
      <w:r w:rsidR="005F6B08" w:rsidRPr="005F6B08">
        <w:rPr>
          <w:b/>
        </w:rPr>
        <w:t>Year 1 group reward chart</w:t>
      </w:r>
      <w:r w:rsidR="00D242F8">
        <w:rPr>
          <w:noProof/>
          <w:lang w:val="en-AU" w:eastAsia="en-AU"/>
        </w:rPr>
        <w:drawing>
          <wp:inline distT="0" distB="0" distL="0" distR="0" wp14:anchorId="2E8560CC" wp14:editId="4DDF3851">
            <wp:extent cx="4710988" cy="3533241"/>
            <wp:effectExtent l="19050" t="0" r="0" b="0"/>
            <wp:docPr id="13" name="Picture 2" descr="C:\Users\charlotte\Dropbox\Photos\Ben Y1\DSC0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lotte\Dropbox\Photos\Ben Y1\DSC02235.JPG"/>
                    <pic:cNvPicPr>
                      <a:picLocks noChangeAspect="1" noChangeArrowheads="1"/>
                    </pic:cNvPicPr>
                  </pic:nvPicPr>
                  <pic:blipFill>
                    <a:blip r:embed="rId38" cstate="print"/>
                    <a:srcRect/>
                    <a:stretch>
                      <a:fillRect/>
                    </a:stretch>
                  </pic:blipFill>
                  <pic:spPr bwMode="auto">
                    <a:xfrm>
                      <a:off x="0" y="0"/>
                      <a:ext cx="4715639" cy="3536729"/>
                    </a:xfrm>
                    <a:prstGeom prst="rect">
                      <a:avLst/>
                    </a:prstGeom>
                    <a:noFill/>
                    <a:ln w="9525">
                      <a:noFill/>
                      <a:miter lim="800000"/>
                      <a:headEnd/>
                      <a:tailEnd/>
                    </a:ln>
                  </pic:spPr>
                </pic:pic>
              </a:graphicData>
            </a:graphic>
          </wp:inline>
        </w:drawing>
      </w:r>
      <w:r w:rsidR="00D242F8">
        <w:t xml:space="preserve"> </w:t>
      </w:r>
    </w:p>
    <w:p w14:paraId="177D6EE2" w14:textId="77777777" w:rsidR="000F1779" w:rsidRDefault="003C41F6" w:rsidP="0080200A">
      <w:r>
        <w:lastRenderedPageBreak/>
        <w:t>The photo</w:t>
      </w:r>
      <w:r w:rsidR="00052320">
        <w:t>graph</w:t>
      </w:r>
      <w:r>
        <w:t xml:space="preserve"> shows a </w:t>
      </w:r>
      <w:r w:rsidR="00297E0D">
        <w:t>chart</w:t>
      </w:r>
      <w:r w:rsidR="00E76BB6">
        <w:t xml:space="preserve"> which is</w:t>
      </w:r>
      <w:r>
        <w:t xml:space="preserve"> displayed on the wall in the Year 1 classroom. The chart is split into six sections</w:t>
      </w:r>
      <w:r w:rsidR="00933FBA">
        <w:t xml:space="preserve"> and </w:t>
      </w:r>
      <w:r>
        <w:t>represent</w:t>
      </w:r>
      <w:r w:rsidR="00933FBA">
        <w:t>s</w:t>
      </w:r>
      <w:r>
        <w:t xml:space="preserve"> the six groups </w:t>
      </w:r>
      <w:r w:rsidR="00C06940">
        <w:t xml:space="preserve">into </w:t>
      </w:r>
      <w:r>
        <w:t xml:space="preserve">which the children </w:t>
      </w:r>
      <w:r w:rsidR="00F82F01">
        <w:t>were</w:t>
      </w:r>
      <w:r>
        <w:t xml:space="preserve"> divided. Stickers </w:t>
      </w:r>
      <w:r w:rsidR="00F82F01">
        <w:t>were</w:t>
      </w:r>
      <w:r>
        <w:t xml:space="preserve"> placed on the chart above the corresponding group </w:t>
      </w:r>
      <w:r w:rsidR="008C378A">
        <w:t xml:space="preserve">to indicate when a reward </w:t>
      </w:r>
      <w:r w:rsidR="00F82F01">
        <w:t>had</w:t>
      </w:r>
      <w:r w:rsidR="008C378A">
        <w:t xml:space="preserve"> been allocated</w:t>
      </w:r>
      <w:r>
        <w:t xml:space="preserve">. The chart </w:t>
      </w:r>
      <w:r w:rsidR="00F82F01">
        <w:t>was</w:t>
      </w:r>
      <w:r>
        <w:t xml:space="preserve"> then </w:t>
      </w:r>
      <w:r w:rsidR="008C378A">
        <w:t>used</w:t>
      </w:r>
      <w:r>
        <w:t xml:space="preserve"> as a visual display to illustrate which group </w:t>
      </w:r>
      <w:r w:rsidR="00F82F01">
        <w:t>had</w:t>
      </w:r>
      <w:r>
        <w:t xml:space="preserve"> been awarded the most stickers. Katie selected this photograph to discuss during the </w:t>
      </w:r>
      <w:r w:rsidR="0023342C">
        <w:t>p</w:t>
      </w:r>
      <w:r>
        <w:t>hoto</w:t>
      </w:r>
      <w:r w:rsidR="00611E86">
        <w:t>graph</w:t>
      </w:r>
      <w:r w:rsidR="006A7DDB">
        <w:t xml:space="preserve"> i</w:t>
      </w:r>
      <w:r>
        <w:t xml:space="preserve">nterview and gave the following </w:t>
      </w:r>
      <w:r w:rsidR="000A567F">
        <w:t>explanation</w:t>
      </w:r>
      <w:r>
        <w:t xml:space="preserve"> </w:t>
      </w:r>
      <w:r w:rsidR="00C06940">
        <w:t>of its purpose</w:t>
      </w:r>
      <w:r>
        <w:t xml:space="preserve">. </w:t>
      </w:r>
      <w:r w:rsidR="004F769E">
        <w:t xml:space="preserve">She </w:t>
      </w:r>
      <w:r w:rsidR="00E76BB6">
        <w:t>reported,</w:t>
      </w:r>
      <w:r w:rsidR="004F769E">
        <w:t xml:space="preserve"> </w:t>
      </w:r>
      <w:r w:rsidR="000F1779">
        <w:t>“</w:t>
      </w:r>
      <w:r w:rsidR="00746113">
        <w:t>This</w:t>
      </w:r>
      <w:r>
        <w:t xml:space="preserve"> is like a sticker chart</w:t>
      </w:r>
      <w:r w:rsidR="0023342C">
        <w:t>,</w:t>
      </w:r>
      <w:r>
        <w:t xml:space="preserve"> you have to </w:t>
      </w:r>
      <w:r w:rsidR="00F02041">
        <w:t xml:space="preserve">sit on tables and you have to, </w:t>
      </w:r>
      <w:r>
        <w:t>and when a table</w:t>
      </w:r>
      <w:r w:rsidR="00F02041">
        <w:t>s quiet working and everything,</w:t>
      </w:r>
      <w:r w:rsidR="00D22A66">
        <w:t xml:space="preserve"> </w:t>
      </w:r>
      <w:r>
        <w:t>er</w:t>
      </w:r>
      <w:r w:rsidR="0023342C">
        <w:t>,</w:t>
      </w:r>
      <w:r>
        <w:t xml:space="preserve"> you get a sticker for your table and the one</w:t>
      </w:r>
      <w:r w:rsidR="000A567F">
        <w:t xml:space="preserve"> that gets the most stickers in the whole week</w:t>
      </w:r>
      <w:r w:rsidR="00F02041">
        <w:t xml:space="preserve">, erm gets to have like </w:t>
      </w:r>
      <w:r w:rsidR="0023342C">
        <w:t>g</w:t>
      </w:r>
      <w:r w:rsidR="000A567F">
        <w:t xml:space="preserve">olden </w:t>
      </w:r>
      <w:r w:rsidR="0023342C">
        <w:t>t</w:t>
      </w:r>
      <w:r w:rsidR="004F769E">
        <w:t>ime</w:t>
      </w:r>
      <w:r w:rsidR="0023342C">
        <w:t>.</w:t>
      </w:r>
      <w:r w:rsidR="004F769E">
        <w:t xml:space="preserve"> Golden</w:t>
      </w:r>
      <w:r w:rsidR="00F02041">
        <w:t xml:space="preserve"> </w:t>
      </w:r>
      <w:r w:rsidR="0023342C">
        <w:t>t</w:t>
      </w:r>
      <w:r w:rsidR="000A567F">
        <w:t>i</w:t>
      </w:r>
      <w:r w:rsidR="00F02041">
        <w:t>me is like when you get to play</w:t>
      </w:r>
      <w:r w:rsidR="000F1779">
        <w:t>”</w:t>
      </w:r>
      <w:r w:rsidR="00F02041">
        <w:t>.</w:t>
      </w:r>
      <w:r w:rsidR="000A567F">
        <w:t xml:space="preserve"> </w:t>
      </w:r>
      <w:r w:rsidR="008C378A">
        <w:t xml:space="preserve">Katie’s statement provides </w:t>
      </w:r>
      <w:r w:rsidR="00632131">
        <w:t>evidence of the link between rules and rewards</w:t>
      </w:r>
      <w:r w:rsidR="0023342C">
        <w:t>,</w:t>
      </w:r>
      <w:r w:rsidR="00632131">
        <w:t xml:space="preserve"> as </w:t>
      </w:r>
      <w:r w:rsidR="00C160A9">
        <w:t>she wa</w:t>
      </w:r>
      <w:r w:rsidR="00632131">
        <w:t xml:space="preserve">s aware that following the rule of ‘working quietly’ </w:t>
      </w:r>
      <w:r w:rsidR="00C160A9">
        <w:t>would</w:t>
      </w:r>
      <w:r w:rsidR="00632131">
        <w:t xml:space="preserve"> earn her group </w:t>
      </w:r>
      <w:r w:rsidR="00F82F01">
        <w:t>a reward</w:t>
      </w:r>
      <w:r w:rsidR="00632131">
        <w:t xml:space="preserve">. </w:t>
      </w:r>
      <w:r w:rsidR="0023342C">
        <w:t>Moreover,</w:t>
      </w:r>
      <w:r w:rsidR="00632131">
        <w:t xml:space="preserve"> this statement </w:t>
      </w:r>
      <w:r w:rsidR="00C06940">
        <w:t>reinforces</w:t>
      </w:r>
      <w:r w:rsidR="00632131">
        <w:t xml:space="preserve"> the </w:t>
      </w:r>
      <w:r w:rsidR="00297E0D">
        <w:t xml:space="preserve">earlier </w:t>
      </w:r>
      <w:r w:rsidR="00EB2788">
        <w:t xml:space="preserve">finding </w:t>
      </w:r>
      <w:r w:rsidR="00632131">
        <w:t xml:space="preserve">that ‘play’ must be earned. </w:t>
      </w:r>
    </w:p>
    <w:p w14:paraId="42139B5C" w14:textId="77777777" w:rsidR="005B0536" w:rsidRDefault="00632131" w:rsidP="0080200A">
      <w:r>
        <w:t xml:space="preserve">The understanding that </w:t>
      </w:r>
      <w:r w:rsidR="007D7C03">
        <w:t xml:space="preserve">adherence to classroom rules </w:t>
      </w:r>
      <w:r>
        <w:t>would lead to rewards continued throughout various research activities. Bobby chose to discuss the photo</w:t>
      </w:r>
      <w:r w:rsidR="000F432F">
        <w:t>graph</w:t>
      </w:r>
      <w:r>
        <w:t xml:space="preserve"> of the rewards chart during the </w:t>
      </w:r>
      <w:r w:rsidR="0023342C">
        <w:t>p</w:t>
      </w:r>
      <w:r>
        <w:t>hoto</w:t>
      </w:r>
      <w:r w:rsidR="000F432F">
        <w:t>graph</w:t>
      </w:r>
      <w:r>
        <w:t xml:space="preserve"> </w:t>
      </w:r>
      <w:r w:rsidR="0023342C">
        <w:t>i</w:t>
      </w:r>
      <w:r>
        <w:t xml:space="preserve">nterview and </w:t>
      </w:r>
      <w:r w:rsidR="007D7C03">
        <w:t>informed me</w:t>
      </w:r>
      <w:r>
        <w:t xml:space="preserve"> that in order to earn a reward it was essential to </w:t>
      </w:r>
      <w:r w:rsidR="000F1779">
        <w:t>“do good work” and “</w:t>
      </w:r>
      <w:r w:rsidR="00F02041">
        <w:t>stay quiet</w:t>
      </w:r>
      <w:r w:rsidR="000F1779">
        <w:t>”</w:t>
      </w:r>
      <w:r w:rsidR="00F02041">
        <w:t>.</w:t>
      </w:r>
      <w:r w:rsidR="000F1779">
        <w:t xml:space="preserve"> Isabelle </w:t>
      </w:r>
      <w:r w:rsidR="00E76BB6">
        <w:t>agreed,</w:t>
      </w:r>
      <w:r w:rsidR="000F1779">
        <w:t xml:space="preserve"> “</w:t>
      </w:r>
      <w:r w:rsidR="00E76BB6">
        <w:t>If</w:t>
      </w:r>
      <w:r>
        <w:t xml:space="preserve"> we’re the quietest table we get a sti</w:t>
      </w:r>
      <w:r w:rsidR="00F02041">
        <w:t>cker</w:t>
      </w:r>
      <w:r w:rsidR="000F1779">
        <w:t>”</w:t>
      </w:r>
      <w:r w:rsidR="00F02041">
        <w:t>.</w:t>
      </w:r>
      <w:r>
        <w:t xml:space="preserve"> Sean</w:t>
      </w:r>
      <w:r w:rsidR="006D1E14">
        <w:t xml:space="preserve"> r</w:t>
      </w:r>
      <w:r w:rsidR="00E76BB6">
        <w:t>eported,</w:t>
      </w:r>
      <w:r>
        <w:t xml:space="preserve"> </w:t>
      </w:r>
      <w:r w:rsidR="000F1779">
        <w:t>“</w:t>
      </w:r>
      <w:r w:rsidR="00746113">
        <w:t>When</w:t>
      </w:r>
      <w:r>
        <w:t xml:space="preserve"> you like chatting a lot </w:t>
      </w:r>
      <w:r w:rsidR="00F02041">
        <w:t>she doesn’t give you a sticker</w:t>
      </w:r>
      <w:r w:rsidR="000F1779">
        <w:t>”</w:t>
      </w:r>
      <w:r w:rsidR="00F02041">
        <w:t>.</w:t>
      </w:r>
      <w:r>
        <w:t xml:space="preserve"> </w:t>
      </w:r>
      <w:r w:rsidR="00143A45">
        <w:t>Inter</w:t>
      </w:r>
      <w:r w:rsidR="002C29D4">
        <w:t>estingly</w:t>
      </w:r>
      <w:r w:rsidR="00B62877">
        <w:t>,</w:t>
      </w:r>
      <w:r w:rsidR="002C29D4">
        <w:t xml:space="preserve"> it is again the rule of</w:t>
      </w:r>
      <w:r w:rsidR="00143A45">
        <w:t xml:space="preserve"> ‘working quietly’ which the children recalled most frequently, but this time it was in relation to rewards. The children have gained a clear unde</w:t>
      </w:r>
      <w:r w:rsidR="000F1779">
        <w:t>rstanding of the importance of working quietly</w:t>
      </w:r>
      <w:r w:rsidR="00143A45">
        <w:t xml:space="preserve"> within the Year 1 setting. Not only would working quietly enable them to meet work expectations and avoid sanction</w:t>
      </w:r>
      <w:r w:rsidR="002C29D4">
        <w:t>s,</w:t>
      </w:r>
      <w:r w:rsidR="00143A45">
        <w:t xml:space="preserve"> but it would also increase their chances of earning a reward.  </w:t>
      </w:r>
    </w:p>
    <w:p w14:paraId="053BE84D" w14:textId="77777777" w:rsidR="000F1779" w:rsidRDefault="006D1E14" w:rsidP="0080200A">
      <w:r w:rsidRPr="00F12997">
        <w:t xml:space="preserve">Unlike rules, rewards were strongly associated with most </w:t>
      </w:r>
      <w:r w:rsidR="001E5E97" w:rsidRPr="00F12997">
        <w:t>enjoyable aspect</w:t>
      </w:r>
      <w:r w:rsidRPr="00F12997">
        <w:t>s</w:t>
      </w:r>
      <w:r w:rsidR="001E5E97" w:rsidRPr="00F12997">
        <w:t xml:space="preserve"> of Year 1</w:t>
      </w:r>
      <w:r w:rsidR="00BF35AB" w:rsidRPr="00F12997">
        <w:t>,</w:t>
      </w:r>
      <w:r w:rsidR="001E5E97" w:rsidRPr="00F12997">
        <w:t xml:space="preserve"> and </w:t>
      </w:r>
      <w:r w:rsidRPr="00F12997">
        <w:t xml:space="preserve">connected to </w:t>
      </w:r>
      <w:r w:rsidR="0053368A" w:rsidRPr="00F12997">
        <w:t>positive</w:t>
      </w:r>
      <w:r w:rsidR="001E5E97" w:rsidRPr="00F12997">
        <w:t xml:space="preserve"> </w:t>
      </w:r>
      <w:r w:rsidRPr="00F12997">
        <w:t xml:space="preserve">transition experiences. However, </w:t>
      </w:r>
      <w:r w:rsidR="001E5E97" w:rsidRPr="00F12997">
        <w:t>concerns were raised th</w:t>
      </w:r>
      <w:r w:rsidR="00A32333" w:rsidRPr="00F12997">
        <w:t xml:space="preserve">at the emphasis on working quietly could have a negative impact </w:t>
      </w:r>
      <w:r w:rsidR="00052320" w:rsidRPr="00F12997">
        <w:t xml:space="preserve">on the </w:t>
      </w:r>
      <w:r w:rsidR="00A32333" w:rsidRPr="00F12997">
        <w:t>transition</w:t>
      </w:r>
      <w:r w:rsidR="00052320" w:rsidRPr="00F12997">
        <w:t xml:space="preserve"> experience</w:t>
      </w:r>
      <w:r w:rsidR="00A32333" w:rsidRPr="00F12997">
        <w:t xml:space="preserve">. </w:t>
      </w:r>
      <w:r w:rsidR="0033165C" w:rsidRPr="00F12997">
        <w:t xml:space="preserve"> </w:t>
      </w:r>
      <w:r w:rsidR="0053368A" w:rsidRPr="00F12997">
        <w:t>Thus</w:t>
      </w:r>
      <w:r w:rsidR="0018578F" w:rsidRPr="00F12997">
        <w:t>,</w:t>
      </w:r>
      <w:r w:rsidR="0053368A" w:rsidRPr="00F12997">
        <w:t xml:space="preserve"> when considering research question</w:t>
      </w:r>
      <w:r w:rsidR="00D92279" w:rsidRPr="00F12997">
        <w:t xml:space="preserve"> </w:t>
      </w:r>
      <w:r w:rsidR="0053368A" w:rsidRPr="00F12997">
        <w:t>1</w:t>
      </w:r>
      <w:r w:rsidR="00BF35AB" w:rsidRPr="00F12997">
        <w:t>,</w:t>
      </w:r>
      <w:r w:rsidR="0053368A" w:rsidRPr="00F12997">
        <w:t xml:space="preserve"> it became evident that rewards, and the related expectations </w:t>
      </w:r>
      <w:r w:rsidRPr="00F12997">
        <w:t xml:space="preserve">actually </w:t>
      </w:r>
      <w:r w:rsidR="0053368A" w:rsidRPr="00F12997">
        <w:t xml:space="preserve">provoked mixed feelings about the Year 1 environment. </w:t>
      </w:r>
      <w:r w:rsidR="0033165C">
        <w:t xml:space="preserve">Isabelle </w:t>
      </w:r>
      <w:r w:rsidR="002C29D4">
        <w:t>specified</w:t>
      </w:r>
      <w:r w:rsidR="0033165C">
        <w:t xml:space="preserve"> that P</w:t>
      </w:r>
      <w:r w:rsidR="000F1779">
        <w:t xml:space="preserve">olly might find it difficult to </w:t>
      </w:r>
      <w:r w:rsidR="002C29D4">
        <w:t>work quietly because</w:t>
      </w:r>
      <w:r w:rsidR="000F1779">
        <w:t>, “</w:t>
      </w:r>
      <w:r w:rsidR="0033165C">
        <w:t>well</w:t>
      </w:r>
      <w:r w:rsidR="00B62877">
        <w:t>,</w:t>
      </w:r>
      <w:r w:rsidR="0033165C">
        <w:t xml:space="preserve"> she’s gonna have new friends so she’s gonna try t</w:t>
      </w:r>
      <w:r w:rsidR="000F1779">
        <w:t>o ask their names or something”</w:t>
      </w:r>
      <w:r w:rsidR="00F02041">
        <w:t xml:space="preserve">. </w:t>
      </w:r>
      <w:r w:rsidR="00B62877">
        <w:t>It is important to note that a</w:t>
      </w:r>
      <w:r w:rsidR="00F02041">
        <w:t xml:space="preserve">lthough the children moved to Year 1 as an established class, </w:t>
      </w:r>
      <w:r w:rsidR="00F02041">
        <w:lastRenderedPageBreak/>
        <w:t>some new children often joined the class in Year 1.</w:t>
      </w:r>
      <w:r w:rsidR="0033165C">
        <w:t xml:space="preserve"> Katie added that the childr</w:t>
      </w:r>
      <w:r w:rsidR="000F1779">
        <w:t>en moving to Year 1 would feel “</w:t>
      </w:r>
      <w:r w:rsidR="0033165C">
        <w:t>sad</w:t>
      </w:r>
      <w:r w:rsidR="000F1779">
        <w:t>”</w:t>
      </w:r>
      <w:r w:rsidR="0033165C">
        <w:t xml:space="preserve"> when they re</w:t>
      </w:r>
      <w:r w:rsidR="00F02041">
        <w:t xml:space="preserve">alised they could not </w:t>
      </w:r>
      <w:r w:rsidR="000F1779">
        <w:t>“</w:t>
      </w:r>
      <w:r w:rsidR="00F02041">
        <w:t>chatter</w:t>
      </w:r>
      <w:r w:rsidR="000F1779">
        <w:t>”</w:t>
      </w:r>
      <w:r w:rsidR="00F02041">
        <w:t>,</w:t>
      </w:r>
      <w:r w:rsidR="00D62709">
        <w:t xml:space="preserve"> with Isabelle</w:t>
      </w:r>
      <w:r w:rsidR="0033165C">
        <w:t xml:space="preserve"> </w:t>
      </w:r>
      <w:r w:rsidR="002C29D4">
        <w:t>suggesting</w:t>
      </w:r>
      <w:r w:rsidR="000F1779">
        <w:t xml:space="preserve"> that their desire to chat</w:t>
      </w:r>
      <w:r w:rsidR="0033165C">
        <w:t xml:space="preserve"> would </w:t>
      </w:r>
      <w:r w:rsidR="00E76BB6">
        <w:t>affect</w:t>
      </w:r>
      <w:r w:rsidR="0033165C">
        <w:t xml:space="preserve"> their chances to earn stickers</w:t>
      </w:r>
      <w:r w:rsidR="00387AF5">
        <w:t>,</w:t>
      </w:r>
      <w:r w:rsidR="0033165C">
        <w:t xml:space="preserve"> which would be disappointing for them. </w:t>
      </w:r>
      <w:r w:rsidR="009D7E5E">
        <w:t xml:space="preserve"> </w:t>
      </w:r>
    </w:p>
    <w:p w14:paraId="664B7736" w14:textId="77777777" w:rsidR="006F0127" w:rsidRDefault="009A15D4" w:rsidP="006F0127">
      <w:pPr>
        <w:rPr>
          <w:color w:val="FF0000"/>
        </w:rPr>
      </w:pPr>
      <w:r>
        <w:t>I</w:t>
      </w:r>
      <w:r w:rsidR="000F1779">
        <w:t>n Katie’s case</w:t>
      </w:r>
      <w:r w:rsidR="00387AF5">
        <w:t>,</w:t>
      </w:r>
      <w:r w:rsidR="000F1779">
        <w:t xml:space="preserve"> the emphasis on </w:t>
      </w:r>
      <w:r>
        <w:t>work</w:t>
      </w:r>
      <w:r w:rsidR="006D333A">
        <w:t>ing</w:t>
      </w:r>
      <w:r w:rsidR="000F1779">
        <w:t xml:space="preserve"> quietly </w:t>
      </w:r>
      <w:r>
        <w:t xml:space="preserve">did appear to have a negative impact on her transition experience. </w:t>
      </w:r>
      <w:r w:rsidR="006D333A" w:rsidRPr="004D2D31">
        <w:t>Throughout this research project</w:t>
      </w:r>
      <w:r w:rsidR="00C71496">
        <w:t xml:space="preserve"> </w:t>
      </w:r>
      <w:r w:rsidR="006D333A" w:rsidRPr="004D2D31">
        <w:t xml:space="preserve">Katie told me </w:t>
      </w:r>
      <w:r w:rsidR="00387AF5">
        <w:t>that</w:t>
      </w:r>
      <w:r w:rsidR="00387AF5" w:rsidRPr="004D2D31">
        <w:t xml:space="preserve"> </w:t>
      </w:r>
      <w:r w:rsidR="006D333A" w:rsidRPr="004D2D31">
        <w:t xml:space="preserve">she was </w:t>
      </w:r>
      <w:r w:rsidR="006D1E14">
        <w:t>worried</w:t>
      </w:r>
      <w:r w:rsidR="006D333A" w:rsidRPr="004D2D31">
        <w:t xml:space="preserve"> about getting to know </w:t>
      </w:r>
      <w:r w:rsidR="00EB2788">
        <w:t>the</w:t>
      </w:r>
      <w:r w:rsidR="006D333A" w:rsidRPr="004D2D31">
        <w:t xml:space="preserve"> new teacher and </w:t>
      </w:r>
      <w:r w:rsidR="00387AF5">
        <w:t xml:space="preserve">that she </w:t>
      </w:r>
      <w:r w:rsidR="006D333A" w:rsidRPr="004D2D31">
        <w:t xml:space="preserve">was worried that she might not know the teacher’s rules. This anxiety caused her to be shy and she said that she was still getting used to the teacher </w:t>
      </w:r>
      <w:r w:rsidR="006F0127">
        <w:t xml:space="preserve">now (February), </w:t>
      </w:r>
      <w:r w:rsidR="006D333A" w:rsidRPr="004D2D31">
        <w:t>and her target was to try to speak more.</w:t>
      </w:r>
      <w:r w:rsidR="006D333A" w:rsidRPr="00256992">
        <w:rPr>
          <w:color w:val="FF0000"/>
        </w:rPr>
        <w:t xml:space="preserve"> </w:t>
      </w:r>
      <w:r w:rsidR="004D2D31" w:rsidRPr="004D2D31">
        <w:t xml:space="preserve">This </w:t>
      </w:r>
      <w:r w:rsidR="006D333A" w:rsidRPr="004D2D31">
        <w:t xml:space="preserve">shyness </w:t>
      </w:r>
      <w:r w:rsidR="004D2D31" w:rsidRPr="004D2D31">
        <w:t xml:space="preserve">upon the transition </w:t>
      </w:r>
      <w:r w:rsidR="006D333A" w:rsidRPr="004D2D31">
        <w:t xml:space="preserve">was also recognised by </w:t>
      </w:r>
      <w:r w:rsidR="004D2D31" w:rsidRPr="004D2D31">
        <w:t>Katie’s m</w:t>
      </w:r>
      <w:r w:rsidR="006D333A" w:rsidRPr="004D2D31">
        <w:t>um</w:t>
      </w:r>
      <w:r w:rsidR="009D7E5E">
        <w:t>,</w:t>
      </w:r>
      <w:r w:rsidR="006D333A" w:rsidRPr="004D2D31">
        <w:t xml:space="preserve"> who reported that despite Katie being excited at the anticipation of moving to </w:t>
      </w:r>
      <w:r w:rsidR="00644198">
        <w:t>Y</w:t>
      </w:r>
      <w:r w:rsidR="006D333A" w:rsidRPr="004D2D31">
        <w:t>ear 1</w:t>
      </w:r>
      <w:r w:rsidR="009D7E5E">
        <w:t>,</w:t>
      </w:r>
      <w:r w:rsidR="006D333A" w:rsidRPr="004D2D31">
        <w:t xml:space="preserve"> there was a distinct and abrupt change from excitement to profound shyness once the transition occurred.</w:t>
      </w:r>
      <w:r w:rsidR="006D333A" w:rsidRPr="00256992">
        <w:rPr>
          <w:color w:val="FF0000"/>
        </w:rPr>
        <w:t xml:space="preserve"> </w:t>
      </w:r>
      <w:r w:rsidR="006D333A" w:rsidRPr="004D2D31">
        <w:t xml:space="preserve">Katie’s </w:t>
      </w:r>
      <w:r w:rsidR="004D2D31" w:rsidRPr="004D2D31">
        <w:t>m</w:t>
      </w:r>
      <w:r w:rsidR="006D333A" w:rsidRPr="004D2D31">
        <w:t xml:space="preserve">um explained that Katie </w:t>
      </w:r>
      <w:r w:rsidR="004D2D31" w:rsidRPr="004D2D31">
        <w:t>was not just shy</w:t>
      </w:r>
      <w:r w:rsidR="00644198">
        <w:t>,</w:t>
      </w:r>
      <w:r w:rsidR="004D2D31" w:rsidRPr="004D2D31">
        <w:t xml:space="preserve"> but that she actually</w:t>
      </w:r>
      <w:r w:rsidR="006D333A" w:rsidRPr="004D2D31">
        <w:t xml:space="preserve"> ceased to speak at all. </w:t>
      </w:r>
      <w:r w:rsidR="007C18E8">
        <w:t>She explained further that Mrs</w:t>
      </w:r>
      <w:r w:rsidR="004D2D31" w:rsidRPr="004D2D31">
        <w:t xml:space="preserve"> </w:t>
      </w:r>
      <w:r w:rsidR="00422DDF">
        <w:t>B</w:t>
      </w:r>
      <w:r w:rsidR="004D2D31" w:rsidRPr="004D2D31">
        <w:t xml:space="preserve"> had informed her in November that Katie had only just begun to speak to her that week. Katie’s mum </w:t>
      </w:r>
      <w:r w:rsidR="00E76BB6" w:rsidRPr="004D2D31">
        <w:t>suggested,</w:t>
      </w:r>
      <w:r w:rsidR="004D2D31" w:rsidRPr="004D2D31">
        <w:t xml:space="preserve"> </w:t>
      </w:r>
      <w:r w:rsidR="000F1779">
        <w:t>“</w:t>
      </w:r>
      <w:r w:rsidR="00746113" w:rsidRPr="004D2D31">
        <w:t>It</w:t>
      </w:r>
      <w:r w:rsidR="006D333A" w:rsidRPr="004D2D31">
        <w:t xml:space="preserve"> frightened her in the beginning, this class, the structure, the new teacher, not playing and whatever, so she was, she went total</w:t>
      </w:r>
      <w:r w:rsidR="00F02041">
        <w:t>ly silent</w:t>
      </w:r>
      <w:r w:rsidR="000F1779">
        <w:t>”</w:t>
      </w:r>
      <w:r w:rsidR="00F02041">
        <w:t>.</w:t>
      </w:r>
      <w:r w:rsidR="00180279">
        <w:t xml:space="preserve"> </w:t>
      </w:r>
      <w:r w:rsidR="0053368A">
        <w:t xml:space="preserve">“She was overwhelmed”. </w:t>
      </w:r>
      <w:r w:rsidR="004D2D31" w:rsidRPr="004D2D31">
        <w:t xml:space="preserve">It is </w:t>
      </w:r>
      <w:r w:rsidR="00F96135">
        <w:t>important</w:t>
      </w:r>
      <w:r w:rsidR="004D2D31" w:rsidRPr="004D2D31">
        <w:t xml:space="preserve"> to reveal that Katie, who was struggling to communicate with her new teacher due to </w:t>
      </w:r>
      <w:r w:rsidR="000F1779">
        <w:t>‘</w:t>
      </w:r>
      <w:r w:rsidR="004D2D31" w:rsidRPr="004D2D31">
        <w:t>shyness</w:t>
      </w:r>
      <w:r w:rsidR="00D62709">
        <w:t>’</w:t>
      </w:r>
      <w:r w:rsidR="00F02041">
        <w:t>,</w:t>
      </w:r>
      <w:r w:rsidR="004D2D31" w:rsidRPr="004D2D31">
        <w:t xml:space="preserve"> was also conscious</w:t>
      </w:r>
      <w:r w:rsidR="00F02041">
        <w:t xml:space="preserve"> of the rule to ‘work quietly’. </w:t>
      </w:r>
      <w:r w:rsidR="006D333A" w:rsidRPr="004D2D31">
        <w:t>Katie was excited about the prospect of rewards and understood t</w:t>
      </w:r>
      <w:r w:rsidR="000F1779">
        <w:t xml:space="preserve">hat </w:t>
      </w:r>
      <w:r w:rsidR="006D1E14">
        <w:t>adherence</w:t>
      </w:r>
      <w:r w:rsidR="000F1779">
        <w:t xml:space="preserve"> to the rule of working quietly </w:t>
      </w:r>
      <w:r w:rsidR="006D1E14">
        <w:t>would</w:t>
      </w:r>
      <w:r w:rsidR="006D333A" w:rsidRPr="004D2D31">
        <w:t xml:space="preserve"> earn </w:t>
      </w:r>
      <w:r w:rsidR="006D1E14">
        <w:t xml:space="preserve">her </w:t>
      </w:r>
      <w:r w:rsidR="006D333A" w:rsidRPr="004D2D31">
        <w:t>a reward. She expressed her disappointment to me that her t</w:t>
      </w:r>
      <w:r w:rsidR="004D2D31" w:rsidRPr="004D2D31">
        <w:t>able group had not y</w:t>
      </w:r>
      <w:r w:rsidR="000F1779">
        <w:t xml:space="preserve">et earned </w:t>
      </w:r>
      <w:r w:rsidR="006A7DDB">
        <w:t>g</w:t>
      </w:r>
      <w:r w:rsidR="006D333A" w:rsidRPr="004D2D31">
        <w:t xml:space="preserve">olden </w:t>
      </w:r>
      <w:r w:rsidR="006A7DDB">
        <w:t>t</w:t>
      </w:r>
      <w:r w:rsidR="000F1779">
        <w:t xml:space="preserve">ime </w:t>
      </w:r>
      <w:r w:rsidR="006D333A" w:rsidRPr="004D2D31">
        <w:t xml:space="preserve">as Mrs </w:t>
      </w:r>
      <w:r w:rsidR="00422DDF">
        <w:t>B</w:t>
      </w:r>
      <w:r w:rsidR="006D333A" w:rsidRPr="004D2D31">
        <w:t xml:space="preserve"> felt they were </w:t>
      </w:r>
      <w:r w:rsidR="000F1779">
        <w:t>“</w:t>
      </w:r>
      <w:r w:rsidR="00F02041">
        <w:t>too noisy</w:t>
      </w:r>
      <w:r w:rsidR="000F1779">
        <w:t>”</w:t>
      </w:r>
      <w:r w:rsidR="00F02041">
        <w:t>.</w:t>
      </w:r>
      <w:r w:rsidR="006D333A" w:rsidRPr="00256992">
        <w:rPr>
          <w:color w:val="FF0000"/>
        </w:rPr>
        <w:t xml:space="preserve">  </w:t>
      </w:r>
      <w:r w:rsidR="00A568A3" w:rsidRPr="00A568A3">
        <w:t>Individually,</w:t>
      </w:r>
      <w:r w:rsidR="006D333A" w:rsidRPr="00A568A3">
        <w:t xml:space="preserve"> she </w:t>
      </w:r>
      <w:r w:rsidR="00A568A3" w:rsidRPr="00A568A3">
        <w:t xml:space="preserve">proudly reported how she had </w:t>
      </w:r>
      <w:r w:rsidR="000F1779">
        <w:t>received an award for “</w:t>
      </w:r>
      <w:r w:rsidR="006D333A" w:rsidRPr="00A568A3">
        <w:t>star of the day</w:t>
      </w:r>
      <w:r w:rsidR="000F1779">
        <w:t>”</w:t>
      </w:r>
      <w:r w:rsidR="00F02041">
        <w:t>,</w:t>
      </w:r>
      <w:r w:rsidR="006D333A" w:rsidRPr="00A568A3">
        <w:t xml:space="preserve"> which she explained was awarded to her for </w:t>
      </w:r>
      <w:r w:rsidR="000F1779">
        <w:t>“</w:t>
      </w:r>
      <w:r w:rsidR="006D333A" w:rsidRPr="00A568A3">
        <w:t>bei</w:t>
      </w:r>
      <w:r w:rsidR="00F02041">
        <w:t>ng quiet</w:t>
      </w:r>
      <w:r w:rsidR="000F1779">
        <w:t>”</w:t>
      </w:r>
      <w:r w:rsidR="00F02041">
        <w:t>.</w:t>
      </w:r>
      <w:r w:rsidR="006D333A" w:rsidRPr="00A568A3">
        <w:t xml:space="preserve"> </w:t>
      </w:r>
      <w:r w:rsidR="00A568A3" w:rsidRPr="00A568A3">
        <w:t xml:space="preserve">This data reveals how Katie </w:t>
      </w:r>
      <w:r w:rsidR="00A568A3">
        <w:t>had</w:t>
      </w:r>
      <w:r w:rsidR="00A568A3" w:rsidRPr="00A568A3">
        <w:t xml:space="preserve"> been c</w:t>
      </w:r>
      <w:r w:rsidR="006D333A" w:rsidRPr="00A568A3">
        <w:t>onfronted with conflicting demands</w:t>
      </w:r>
      <w:r w:rsidR="00A568A3" w:rsidRPr="00A568A3">
        <w:t xml:space="preserve"> upon her transition to Year 1</w:t>
      </w:r>
      <w:r w:rsidR="006D333A" w:rsidRPr="00A568A3">
        <w:t>.</w:t>
      </w:r>
      <w:r w:rsidR="006D333A" w:rsidRPr="00256992">
        <w:rPr>
          <w:color w:val="FF0000"/>
        </w:rPr>
        <w:t xml:space="preserve"> </w:t>
      </w:r>
      <w:r w:rsidR="00644198">
        <w:t>Whilst the Year 1 te</w:t>
      </w:r>
      <w:r w:rsidR="000F1779">
        <w:t>acher was encouraging Katie to speak more</w:t>
      </w:r>
      <w:r w:rsidR="00387AF5">
        <w:t>,</w:t>
      </w:r>
      <w:r w:rsidR="00644198">
        <w:t xml:space="preserve"> she</w:t>
      </w:r>
      <w:r w:rsidR="00A568A3" w:rsidRPr="004138A8">
        <w:t xml:space="preserve"> was still reluctant to </w:t>
      </w:r>
      <w:r w:rsidR="00644198">
        <w:t>do so</w:t>
      </w:r>
      <w:r w:rsidR="004138A8" w:rsidRPr="004138A8">
        <w:t>,</w:t>
      </w:r>
      <w:r w:rsidR="00A568A3" w:rsidRPr="004138A8">
        <w:t xml:space="preserve"> </w:t>
      </w:r>
      <w:r w:rsidR="004138A8" w:rsidRPr="004138A8">
        <w:t>which I</w:t>
      </w:r>
      <w:r w:rsidR="006D333A" w:rsidRPr="004138A8">
        <w:t xml:space="preserve"> would suggest </w:t>
      </w:r>
      <w:r w:rsidR="00A568A3" w:rsidRPr="004138A8">
        <w:t xml:space="preserve">was related to her desire to earn rewards. </w:t>
      </w:r>
      <w:r w:rsidR="00644198">
        <w:t>Despite her</w:t>
      </w:r>
      <w:r w:rsidR="006D333A" w:rsidRPr="004138A8">
        <w:t xml:space="preserve"> individual target </w:t>
      </w:r>
      <w:r w:rsidR="000F1779">
        <w:t xml:space="preserve">to </w:t>
      </w:r>
      <w:r w:rsidR="006D333A" w:rsidRPr="004138A8">
        <w:t>speak more</w:t>
      </w:r>
      <w:r w:rsidR="00F02041">
        <w:t>,</w:t>
      </w:r>
      <w:r w:rsidR="006D333A" w:rsidRPr="004138A8">
        <w:t xml:space="preserve"> in reality she was aware </w:t>
      </w:r>
      <w:r w:rsidR="000F1779">
        <w:t>that she would be rewarded for being quiet</w:t>
      </w:r>
      <w:r w:rsidR="006D333A" w:rsidRPr="004138A8">
        <w:t xml:space="preserve"> </w:t>
      </w:r>
      <w:r w:rsidR="00A568A3" w:rsidRPr="004138A8">
        <w:t>either i</w:t>
      </w:r>
      <w:r w:rsidR="00D62709">
        <w:t>n</w:t>
      </w:r>
      <w:r w:rsidR="00F02041">
        <w:t xml:space="preserve">dividually as </w:t>
      </w:r>
      <w:r w:rsidR="000F1779">
        <w:t>star of the day</w:t>
      </w:r>
      <w:r w:rsidR="00F02041">
        <w:t>,</w:t>
      </w:r>
      <w:r w:rsidR="00A568A3" w:rsidRPr="004138A8">
        <w:t xml:space="preserve"> or </w:t>
      </w:r>
      <w:r w:rsidR="00F02041">
        <w:t xml:space="preserve">as a group to earn </w:t>
      </w:r>
      <w:r w:rsidR="00387AF5">
        <w:t>g</w:t>
      </w:r>
      <w:r w:rsidR="000F1779">
        <w:t xml:space="preserve">olden </w:t>
      </w:r>
      <w:r w:rsidR="00387AF5">
        <w:t>t</w:t>
      </w:r>
      <w:r w:rsidR="000F1779">
        <w:t>ime</w:t>
      </w:r>
      <w:r w:rsidR="00F02041">
        <w:t>.</w:t>
      </w:r>
      <w:r w:rsidR="00A568A3">
        <w:rPr>
          <w:color w:val="FF0000"/>
        </w:rPr>
        <w:t xml:space="preserve"> </w:t>
      </w:r>
    </w:p>
    <w:p w14:paraId="78293705" w14:textId="77777777" w:rsidR="00C71496" w:rsidRDefault="009A30A4" w:rsidP="00E43A44">
      <w:r>
        <w:t>Katie’s mum did not relate Katie’s reluctance to communicate to the reward s</w:t>
      </w:r>
      <w:r w:rsidR="00F96135">
        <w:t>ystem</w:t>
      </w:r>
      <w:r w:rsidR="00EB2788">
        <w:t>,</w:t>
      </w:r>
      <w:r w:rsidR="00F96135">
        <w:t xml:space="preserve"> but instead suggested</w:t>
      </w:r>
      <w:r>
        <w:t xml:space="preserve"> that it could be related to immediate separation from close friends.</w:t>
      </w:r>
      <w:r w:rsidR="000F1779">
        <w:t xml:space="preserve"> She reported that “</w:t>
      </w:r>
      <w:r w:rsidR="00B91508">
        <w:t xml:space="preserve">she </w:t>
      </w:r>
      <w:r w:rsidR="00B91508">
        <w:lastRenderedPageBreak/>
        <w:t>was no longer al</w:t>
      </w:r>
      <w:r w:rsidR="00D62709">
        <w:t>l</w:t>
      </w:r>
      <w:r w:rsidR="006437E3">
        <w:t>owed to sit directly next to Abigail</w:t>
      </w:r>
      <w:r w:rsidR="000F1779">
        <w:t>”</w:t>
      </w:r>
      <w:r w:rsidR="006437E3">
        <w:t xml:space="preserve"> (</w:t>
      </w:r>
      <w:r w:rsidR="006437E3">
        <w:rPr>
          <w:rStyle w:val="mw-headline"/>
        </w:rPr>
        <w:t>pseudonym</w:t>
      </w:r>
      <w:r w:rsidR="006437E3">
        <w:t xml:space="preserve">), </w:t>
      </w:r>
      <w:r w:rsidR="00B91508">
        <w:t>which sh</w:t>
      </w:r>
      <w:r w:rsidR="000F1779">
        <w:t>e suggested was “</w:t>
      </w:r>
      <w:r w:rsidR="00694F56">
        <w:t>a bit strange</w:t>
      </w:r>
      <w:r w:rsidR="000F1779">
        <w:t>”</w:t>
      </w:r>
      <w:r w:rsidR="00B91508">
        <w:t xml:space="preserve"> for Katie, and a change which </w:t>
      </w:r>
      <w:r w:rsidR="000F432F">
        <w:t>she</w:t>
      </w:r>
      <w:r w:rsidR="00B91508">
        <w:t xml:space="preserve"> was not expecting. </w:t>
      </w:r>
    </w:p>
    <w:p w14:paraId="6030A3F0" w14:textId="77777777" w:rsidR="008E3E7D" w:rsidRPr="0053368A" w:rsidRDefault="0053368A" w:rsidP="00E43A44">
      <w:pPr>
        <w:rPr>
          <w:color w:val="FF0000"/>
        </w:rPr>
      </w:pPr>
      <w:r w:rsidRPr="00F12997">
        <w:t>It was revealed, in relation to research question 4</w:t>
      </w:r>
      <w:r w:rsidR="005E5096" w:rsidRPr="00F12997">
        <w:t>,</w:t>
      </w:r>
      <w:r w:rsidRPr="00F12997">
        <w:t xml:space="preserve"> that some </w:t>
      </w:r>
      <w:r w:rsidR="00C71496" w:rsidRPr="00F12997">
        <w:t xml:space="preserve">other </w:t>
      </w:r>
      <w:r w:rsidRPr="00F12997">
        <w:t xml:space="preserve">parents perceived the separation form close friends and limited opportunities for socialisation to be a significant transitional change. </w:t>
      </w:r>
      <w:r w:rsidR="00B91508">
        <w:t>Bobby and Isabelle’s parents shared these concerns and reported how the allocation of an individual space at Year 1 desks</w:t>
      </w:r>
      <w:r w:rsidR="00244922">
        <w:t>, combined with</w:t>
      </w:r>
      <w:r w:rsidR="009A3233">
        <w:t xml:space="preserve"> the</w:t>
      </w:r>
      <w:r w:rsidR="000F1779">
        <w:t xml:space="preserve"> expectation to sit still</w:t>
      </w:r>
      <w:r w:rsidR="00244922">
        <w:t xml:space="preserve"> </w:t>
      </w:r>
      <w:r w:rsidR="00B91508">
        <w:t xml:space="preserve">resulted in </w:t>
      </w:r>
      <w:r w:rsidR="009A3233">
        <w:t>limited opportunities to communicate</w:t>
      </w:r>
      <w:r w:rsidR="00F02C09">
        <w:t>. T</w:t>
      </w:r>
      <w:r w:rsidR="00B91508">
        <w:t xml:space="preserve">hey agreed </w:t>
      </w:r>
      <w:r w:rsidR="00F02C09">
        <w:t xml:space="preserve">this </w:t>
      </w:r>
      <w:r w:rsidR="00B91508">
        <w:t xml:space="preserve">had a negative impact on the children’s transition experiences. </w:t>
      </w:r>
      <w:r w:rsidR="000F1779">
        <w:t xml:space="preserve">Isabelle’s mum </w:t>
      </w:r>
      <w:r w:rsidR="00E76BB6">
        <w:t>reported,</w:t>
      </w:r>
      <w:r w:rsidR="000F1779">
        <w:t xml:space="preserve"> “</w:t>
      </w:r>
      <w:r w:rsidR="00746113">
        <w:t>On</w:t>
      </w:r>
      <w:r w:rsidR="006E741F">
        <w:t xml:space="preserve"> the first day</w:t>
      </w:r>
      <w:r w:rsidR="00387AF5">
        <w:t>,</w:t>
      </w:r>
      <w:r w:rsidR="006E741F">
        <w:t xml:space="preserve"> I remember they arrived and they all went into their littl</w:t>
      </w:r>
      <w:r w:rsidR="00C71496">
        <w:t xml:space="preserve">e cliques, of their friends, </w:t>
      </w:r>
      <w:r w:rsidR="006E741F">
        <w:t>and the</w:t>
      </w:r>
      <w:r w:rsidR="006437E3">
        <w:t>n suddenly they were separated</w:t>
      </w:r>
      <w:r w:rsidR="000F1779">
        <w:t>”</w:t>
      </w:r>
      <w:r w:rsidR="006437E3">
        <w:t xml:space="preserve">. </w:t>
      </w:r>
      <w:r w:rsidR="006E741F">
        <w:t xml:space="preserve">She then </w:t>
      </w:r>
      <w:r w:rsidR="00E76BB6">
        <w:t>concluded,</w:t>
      </w:r>
      <w:r w:rsidR="006E741F">
        <w:t xml:space="preserve"> </w:t>
      </w:r>
      <w:r w:rsidR="000F1779">
        <w:t>“</w:t>
      </w:r>
      <w:r w:rsidR="00746113">
        <w:t>The</w:t>
      </w:r>
      <w:r w:rsidR="006E741F">
        <w:t xml:space="preserve"> fact that they had that right from the beginnin</w:t>
      </w:r>
      <w:r w:rsidR="000F1779">
        <w:t>g</w:t>
      </w:r>
      <w:r w:rsidR="00387AF5">
        <w:t>,</w:t>
      </w:r>
      <w:r w:rsidR="000F1779">
        <w:t xml:space="preserve"> I think was a bit of a shock”</w:t>
      </w:r>
      <w:r w:rsidR="006437E3">
        <w:t>.</w:t>
      </w:r>
      <w:r w:rsidR="006E741F">
        <w:t xml:space="preserve"> Bobby’s Mum </w:t>
      </w:r>
      <w:r w:rsidR="00E76BB6">
        <w:t>added,</w:t>
      </w:r>
      <w:r w:rsidR="006F0127">
        <w:t xml:space="preserve"> </w:t>
      </w:r>
      <w:r w:rsidR="000F1779">
        <w:t>“</w:t>
      </w:r>
      <w:r w:rsidR="00746113">
        <w:t>They</w:t>
      </w:r>
      <w:r w:rsidR="006437E3">
        <w:t xml:space="preserve"> haven’t got the freedom of </w:t>
      </w:r>
      <w:r w:rsidR="001B6D6C">
        <w:t>relating t</w:t>
      </w:r>
      <w:r w:rsidR="006437E3">
        <w:t xml:space="preserve">o their friends probably as </w:t>
      </w:r>
      <w:r w:rsidR="001B6D6C">
        <w:t>openly</w:t>
      </w:r>
      <w:r w:rsidR="000F1779">
        <w:t xml:space="preserve"> </w:t>
      </w:r>
      <w:r w:rsidR="00EB2788">
        <w:t xml:space="preserve">as they would do in Maternelle”, </w:t>
      </w:r>
      <w:r w:rsidR="006E741F">
        <w:t>due to the fact that the</w:t>
      </w:r>
      <w:r w:rsidR="00F96135">
        <w:t>y no longer had the freedom</w:t>
      </w:r>
      <w:r w:rsidR="006E741F">
        <w:t xml:space="preserve"> to move between tables, activities and children.</w:t>
      </w:r>
      <w:r w:rsidR="00D36026">
        <w:t xml:space="preserve"> </w:t>
      </w:r>
      <w:r w:rsidR="00244922">
        <w:t xml:space="preserve">Interestingly Sean’s mum reported that having an allocated seat amongst a specified group was a </w:t>
      </w:r>
      <w:r w:rsidR="008E3E7D">
        <w:t>positive</w:t>
      </w:r>
      <w:r w:rsidR="0065201E">
        <w:t xml:space="preserve"> aspect of the transition</w:t>
      </w:r>
      <w:r w:rsidR="00244922">
        <w:t xml:space="preserve"> for Sean because</w:t>
      </w:r>
      <w:r w:rsidR="00694F56">
        <w:t>,</w:t>
      </w:r>
      <w:r w:rsidR="000F1779">
        <w:t xml:space="preserve"> “</w:t>
      </w:r>
      <w:r w:rsidR="006437E3">
        <w:t>he likes to know where he is</w:t>
      </w:r>
      <w:r w:rsidR="000F1779">
        <w:t>”</w:t>
      </w:r>
      <w:r w:rsidR="006437E3">
        <w:t>,</w:t>
      </w:r>
      <w:r w:rsidR="00244922">
        <w:t xml:space="preserve"> and she expl</w:t>
      </w:r>
      <w:r w:rsidR="000F1779">
        <w:t>ained that Sean was “</w:t>
      </w:r>
      <w:r w:rsidR="00244922">
        <w:t xml:space="preserve">quite </w:t>
      </w:r>
      <w:r w:rsidR="006437E3">
        <w:t>happy in his little group</w:t>
      </w:r>
      <w:r w:rsidR="000F1779">
        <w:t>”</w:t>
      </w:r>
      <w:r w:rsidR="006437E3">
        <w:t>.</w:t>
      </w:r>
      <w:r w:rsidR="00244922">
        <w:t xml:space="preserve"> </w:t>
      </w:r>
      <w:r w:rsidR="00387AF5">
        <w:t>She</w:t>
      </w:r>
      <w:r w:rsidR="00244922">
        <w:t xml:space="preserve"> did reveal that Sean</w:t>
      </w:r>
      <w:r w:rsidR="00387AF5">
        <w:t>, however,</w:t>
      </w:r>
      <w:r w:rsidR="00244922">
        <w:t xml:space="preserve"> happened to be seated next to his close </w:t>
      </w:r>
      <w:r w:rsidR="00F96135">
        <w:t>friends</w:t>
      </w:r>
      <w:r w:rsidR="00387AF5">
        <w:t xml:space="preserve"> and thus </w:t>
      </w:r>
      <w:r w:rsidR="00244922">
        <w:t xml:space="preserve">it would appear that he had not experienced the separation </w:t>
      </w:r>
      <w:r w:rsidR="009A3233">
        <w:t>from</w:t>
      </w:r>
      <w:r w:rsidR="00244922">
        <w:t xml:space="preserve"> </w:t>
      </w:r>
      <w:r w:rsidR="00E76BB6">
        <w:t>friends, which</w:t>
      </w:r>
      <w:r w:rsidR="00244922">
        <w:t xml:space="preserve"> had been reported by other parents. </w:t>
      </w:r>
      <w:r w:rsidR="008E3E7D">
        <w:t xml:space="preserve">She concluded that the familiarity of friends was very helpful to the transition </w:t>
      </w:r>
      <w:r w:rsidR="000F1779">
        <w:t>“</w:t>
      </w:r>
      <w:r w:rsidR="008E3E7D">
        <w:t xml:space="preserve">because </w:t>
      </w:r>
      <w:r w:rsidR="009A3233">
        <w:t>there’s</w:t>
      </w:r>
      <w:r w:rsidR="008E3E7D">
        <w:t xml:space="preserve"> no change in kids, so th</w:t>
      </w:r>
      <w:r w:rsidR="006437E3">
        <w:t>ey all knew each other already</w:t>
      </w:r>
      <w:r w:rsidR="000F1779">
        <w:t>”</w:t>
      </w:r>
      <w:r w:rsidR="006437E3">
        <w:t>.</w:t>
      </w:r>
      <w:r>
        <w:t xml:space="preserve"> </w:t>
      </w:r>
    </w:p>
    <w:p w14:paraId="450E2865" w14:textId="77777777" w:rsidR="000F432F" w:rsidRDefault="006E741F" w:rsidP="00E43A44">
      <w:r>
        <w:t xml:space="preserve">Although </w:t>
      </w:r>
      <w:r w:rsidR="008E3E7D">
        <w:t>some</w:t>
      </w:r>
      <w:r>
        <w:t xml:space="preserve"> parents expressed an opinion that</w:t>
      </w:r>
      <w:r w:rsidR="009A3233">
        <w:t xml:space="preserve"> </w:t>
      </w:r>
      <w:r w:rsidR="00694F56">
        <w:t>the restriction</w:t>
      </w:r>
      <w:r>
        <w:t xml:space="preserve"> to socialise with close friends was a negative aspect of the transition for their</w:t>
      </w:r>
      <w:r w:rsidR="00D36026">
        <w:t xml:space="preserve"> children, B</w:t>
      </w:r>
      <w:r>
        <w:t xml:space="preserve">obby’s mum did acknowledge the fact that this was her perception and that Bobby had not specifically complained about this. </w:t>
      </w:r>
      <w:r w:rsidR="008B5FDF">
        <w:t xml:space="preserve">Examination of the data revealed that the children did not report negative feelings towards separation </w:t>
      </w:r>
      <w:r w:rsidR="00F02C09">
        <w:t>from</w:t>
      </w:r>
      <w:r w:rsidR="009F2E2D">
        <w:t xml:space="preserve"> friends. </w:t>
      </w:r>
      <w:r w:rsidR="008B5FDF">
        <w:t>Sean did</w:t>
      </w:r>
      <w:r w:rsidR="00A07DEB">
        <w:t>, however,</w:t>
      </w:r>
      <w:r w:rsidR="008B5FDF">
        <w:t xml:space="preserve"> express a desire for more collaborative learning experiences in Year 1. </w:t>
      </w:r>
      <w:r w:rsidR="009A3233">
        <w:t>He</w:t>
      </w:r>
      <w:r w:rsidR="001B5DD5">
        <w:t xml:space="preserve"> drew the following picture</w:t>
      </w:r>
      <w:r w:rsidR="007344FD">
        <w:t xml:space="preserve"> (</w:t>
      </w:r>
      <w:r w:rsidR="00BA3901">
        <w:t>F</w:t>
      </w:r>
      <w:r w:rsidR="000F1779">
        <w:t xml:space="preserve">igure </w:t>
      </w:r>
      <w:r w:rsidR="007344FD">
        <w:t>3.2</w:t>
      </w:r>
      <w:r w:rsidR="005E2175">
        <w:t>4</w:t>
      </w:r>
      <w:r w:rsidR="007344FD">
        <w:t>)</w:t>
      </w:r>
      <w:r w:rsidR="001B5DD5">
        <w:t xml:space="preserve"> during the </w:t>
      </w:r>
      <w:r w:rsidR="00A07DEB">
        <w:t>d</w:t>
      </w:r>
      <w:r w:rsidR="001B5DD5">
        <w:t xml:space="preserve">rawing </w:t>
      </w:r>
      <w:r w:rsidR="00A07DEB">
        <w:t>c</w:t>
      </w:r>
      <w:r w:rsidR="001B5DD5">
        <w:t>onversation activity.</w:t>
      </w:r>
    </w:p>
    <w:p w14:paraId="4B308E58" w14:textId="77777777" w:rsidR="001B5DD5" w:rsidRDefault="000F1779" w:rsidP="00E43A44">
      <w:r w:rsidRPr="009818F6">
        <w:rPr>
          <w:rFonts w:asciiTheme="majorHAnsi" w:hAnsiTheme="majorHAnsi"/>
          <w:b/>
          <w:i/>
        </w:rPr>
        <w:lastRenderedPageBreak/>
        <w:t>Figure</w:t>
      </w:r>
      <w:r w:rsidR="00ED53B2" w:rsidRPr="009818F6">
        <w:rPr>
          <w:rFonts w:asciiTheme="majorHAnsi" w:hAnsiTheme="majorHAnsi"/>
          <w:b/>
          <w:i/>
        </w:rPr>
        <w:t xml:space="preserve"> 3.2</w:t>
      </w:r>
      <w:r w:rsidR="005E2175">
        <w:rPr>
          <w:rFonts w:asciiTheme="majorHAnsi" w:hAnsiTheme="majorHAnsi"/>
          <w:b/>
          <w:i/>
        </w:rPr>
        <w:t>4</w:t>
      </w:r>
      <w:r w:rsidR="00ED53B2" w:rsidRPr="009818F6">
        <w:rPr>
          <w:rFonts w:asciiTheme="majorHAnsi" w:hAnsiTheme="majorHAnsi"/>
          <w:b/>
          <w:i/>
        </w:rPr>
        <w:t>:</w:t>
      </w:r>
      <w:r w:rsidR="005E2175">
        <w:rPr>
          <w:rFonts w:asciiTheme="majorHAnsi" w:hAnsiTheme="majorHAnsi"/>
          <w:b/>
          <w:i/>
        </w:rPr>
        <w:t xml:space="preserve"> D</w:t>
      </w:r>
      <w:r w:rsidR="000F432F" w:rsidRPr="009818F6">
        <w:rPr>
          <w:rFonts w:asciiTheme="majorHAnsi" w:hAnsiTheme="majorHAnsi"/>
          <w:b/>
          <w:i/>
        </w:rPr>
        <w:t>rawing of Maternelle</w:t>
      </w:r>
      <w:r w:rsidR="005E2175">
        <w:rPr>
          <w:rFonts w:asciiTheme="majorHAnsi" w:hAnsiTheme="majorHAnsi"/>
          <w:b/>
          <w:i/>
        </w:rPr>
        <w:t xml:space="preserve"> (Sean)</w:t>
      </w:r>
      <w:r w:rsidR="00B70E08">
        <w:rPr>
          <w:noProof/>
          <w:lang w:val="en-AU" w:eastAsia="en-AU"/>
        </w:rPr>
        <w:drawing>
          <wp:inline distT="0" distB="0" distL="0" distR="0" wp14:anchorId="07805CD6" wp14:editId="62763650">
            <wp:extent cx="4397501" cy="3202940"/>
            <wp:effectExtent l="0" t="0" r="3175" b="0"/>
            <wp:docPr id="6" name="Picture 1" descr="C:\Users\charlotte\Dropbox\SchoolWork\doctorate\children's drawings\Sam Ma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otte\Dropbox\SchoolWork\doctorate\children's drawings\Sam Mat 001.jpg"/>
                    <pic:cNvPicPr>
                      <a:picLocks noChangeAspect="1" noChangeArrowheads="1"/>
                    </pic:cNvPicPr>
                  </pic:nvPicPr>
                  <pic:blipFill>
                    <a:blip r:embed="rId39" cstate="print"/>
                    <a:srcRect/>
                    <a:stretch>
                      <a:fillRect/>
                    </a:stretch>
                  </pic:blipFill>
                  <pic:spPr bwMode="auto">
                    <a:xfrm>
                      <a:off x="0" y="0"/>
                      <a:ext cx="4407682" cy="3210356"/>
                    </a:xfrm>
                    <a:prstGeom prst="rect">
                      <a:avLst/>
                    </a:prstGeom>
                    <a:noFill/>
                    <a:ln w="9525">
                      <a:noFill/>
                      <a:miter lim="800000"/>
                      <a:headEnd/>
                      <a:tailEnd/>
                    </a:ln>
                  </pic:spPr>
                </pic:pic>
              </a:graphicData>
            </a:graphic>
          </wp:inline>
        </w:drawing>
      </w:r>
    </w:p>
    <w:p w14:paraId="20D1B623" w14:textId="77777777" w:rsidR="001B6D6C" w:rsidRDefault="001B6D6C" w:rsidP="001B6D6C"/>
    <w:p w14:paraId="28453355" w14:textId="77777777" w:rsidR="00256992" w:rsidRDefault="00B70E08" w:rsidP="0080200A">
      <w:r>
        <w:t>Sean offered the follow</w:t>
      </w:r>
      <w:r w:rsidR="000F1779">
        <w:t>ing description of his drawing “</w:t>
      </w:r>
      <w:r>
        <w:t>thi</w:t>
      </w:r>
      <w:r w:rsidR="00D22A66">
        <w:t>s is the carpet</w:t>
      </w:r>
      <w:r w:rsidR="000F1779">
        <w:t>”</w:t>
      </w:r>
      <w:r w:rsidR="00D22A66">
        <w:t>.</w:t>
      </w:r>
      <w:r w:rsidR="00970C09">
        <w:t xml:space="preserve"> </w:t>
      </w:r>
      <w:r>
        <w:t xml:space="preserve">He had remembered and correctly drawn the detail on the carpet and had positioned the </w:t>
      </w:r>
      <w:r w:rsidR="00D36026">
        <w:t>teacher’s</w:t>
      </w:r>
      <w:r>
        <w:t xml:space="preserve"> ch</w:t>
      </w:r>
      <w:r w:rsidR="000F1779">
        <w:t xml:space="preserve">air at the front. He </w:t>
      </w:r>
      <w:r w:rsidR="00E76BB6">
        <w:t>continued,</w:t>
      </w:r>
      <w:r w:rsidR="000F1779">
        <w:t xml:space="preserve"> “</w:t>
      </w:r>
      <w:r>
        <w:t xml:space="preserve">I miss </w:t>
      </w:r>
      <w:r w:rsidR="006437E3">
        <w:t>sitting together on the carpet</w:t>
      </w:r>
      <w:r w:rsidR="000F1779">
        <w:t>”</w:t>
      </w:r>
      <w:r w:rsidR="006437E3">
        <w:t>.</w:t>
      </w:r>
      <w:r>
        <w:t xml:space="preserve"> </w:t>
      </w:r>
      <w:r w:rsidR="00F96135">
        <w:t>In</w:t>
      </w:r>
      <w:r>
        <w:t xml:space="preserve"> Maternelle</w:t>
      </w:r>
      <w:r w:rsidR="00A07DEB">
        <w:t>,</w:t>
      </w:r>
      <w:r>
        <w:t xml:space="preserve"> </w:t>
      </w:r>
      <w:r w:rsidR="00D36026">
        <w:t>the children</w:t>
      </w:r>
      <w:r>
        <w:t xml:space="preserve"> would come </w:t>
      </w:r>
      <w:r w:rsidR="00D36026">
        <w:t>together</w:t>
      </w:r>
      <w:r>
        <w:t xml:space="preserve"> </w:t>
      </w:r>
      <w:r w:rsidR="00F96135">
        <w:t xml:space="preserve">in the carpet area </w:t>
      </w:r>
      <w:r>
        <w:t>for various large group activities. Sean’s picture and accompanying description</w:t>
      </w:r>
      <w:r w:rsidR="00D36026">
        <w:t xml:space="preserve">, </w:t>
      </w:r>
      <w:r w:rsidR="006826BE">
        <w:t>including</w:t>
      </w:r>
      <w:r w:rsidR="00D36026">
        <w:t xml:space="preserve"> hi</w:t>
      </w:r>
      <w:r w:rsidR="000F1779">
        <w:t>s choice of the term “</w:t>
      </w:r>
      <w:r w:rsidR="006437E3">
        <w:t>together</w:t>
      </w:r>
      <w:r w:rsidR="000F1779">
        <w:t>”</w:t>
      </w:r>
      <w:r w:rsidR="006437E3">
        <w:t xml:space="preserve">, </w:t>
      </w:r>
      <w:r w:rsidR="00EB2788">
        <w:t>suggests that he missed</w:t>
      </w:r>
      <w:r w:rsidR="00D36026">
        <w:t xml:space="preserve"> the collaborative learning that occurred in Maternelle. The individual </w:t>
      </w:r>
      <w:r w:rsidR="00E76BB6">
        <w:t>workspaces</w:t>
      </w:r>
      <w:r w:rsidR="00D36026">
        <w:t xml:space="preserve"> at Year 1 desks is a stark contrast to this and</w:t>
      </w:r>
      <w:r w:rsidR="00A07DEB">
        <w:t>,</w:t>
      </w:r>
      <w:r w:rsidR="00D36026">
        <w:t xml:space="preserve"> as suggested by Isabelle’s mum</w:t>
      </w:r>
      <w:r w:rsidR="00A07DEB">
        <w:t>, is</w:t>
      </w:r>
      <w:r w:rsidR="00D36026">
        <w:t xml:space="preserve"> an abrupt transitional change. The Maternelle teacher reported that </w:t>
      </w:r>
      <w:r w:rsidR="006826BE">
        <w:t>whilst</w:t>
      </w:r>
      <w:r w:rsidR="00D36026">
        <w:t xml:space="preserve"> in Matern</w:t>
      </w:r>
      <w:r w:rsidR="00694F56">
        <w:t>e</w:t>
      </w:r>
      <w:r w:rsidR="00D36026">
        <w:t xml:space="preserve">lle the </w:t>
      </w:r>
      <w:r w:rsidR="006826BE">
        <w:t>children</w:t>
      </w:r>
      <w:r w:rsidR="00D36026">
        <w:t xml:space="preserve">, as suggested by Sean, </w:t>
      </w:r>
      <w:r w:rsidR="000F1779">
        <w:t>“</w:t>
      </w:r>
      <w:r w:rsidR="00D36026">
        <w:t>really enjoyed working in groups</w:t>
      </w:r>
      <w:r w:rsidR="000F1779">
        <w:t>”</w:t>
      </w:r>
      <w:r w:rsidR="00D36026">
        <w:t xml:space="preserve"> and expressed the opinion that beneficial learning was achieved through collaborative activities. </w:t>
      </w:r>
      <w:r w:rsidR="009F2E2D">
        <w:t xml:space="preserve">Although the other children did not specifically mention collaborative learning experiences in Maternelle there was strong agreement that the expectation to ‘work quietly’ in Year 1 was a significant and somewhat challenging transitional change. </w:t>
      </w:r>
      <w:r w:rsidR="00175CC2">
        <w:t>Therefore</w:t>
      </w:r>
      <w:r w:rsidR="0053368A">
        <w:t xml:space="preserve">, the children </w:t>
      </w:r>
      <w:r w:rsidR="00175CC2">
        <w:t>did not seem concerned</w:t>
      </w:r>
      <w:r w:rsidR="009F2E2D">
        <w:t xml:space="preserve"> </w:t>
      </w:r>
      <w:r w:rsidR="00175CC2">
        <w:t xml:space="preserve">about the </w:t>
      </w:r>
      <w:r w:rsidR="009F2E2D">
        <w:t xml:space="preserve">separation from friends, but were </w:t>
      </w:r>
      <w:r w:rsidR="00175CC2">
        <w:t>more conscious</w:t>
      </w:r>
      <w:r w:rsidR="009F2E2D">
        <w:t xml:space="preserve"> about the restriction related to collaboration with peers.</w:t>
      </w:r>
    </w:p>
    <w:p w14:paraId="01CF1CD3" w14:textId="77777777" w:rsidR="006826BE" w:rsidRDefault="00B460DB" w:rsidP="0080200A">
      <w:r>
        <w:lastRenderedPageBreak/>
        <w:t xml:space="preserve">The link between rules, work expectations and rewards </w:t>
      </w:r>
      <w:r w:rsidR="006D1E14">
        <w:t>was evident</w:t>
      </w:r>
      <w:r>
        <w:t xml:space="preserve"> when the children </w:t>
      </w:r>
      <w:r w:rsidR="00B47A7A">
        <w:t xml:space="preserve">described </w:t>
      </w:r>
      <w:r w:rsidR="00A702A9">
        <w:t xml:space="preserve">the individual reward </w:t>
      </w:r>
      <w:r w:rsidR="006826BE">
        <w:t>system in Year 1</w:t>
      </w:r>
      <w:r w:rsidR="00A702A9">
        <w:t>. In each child’s agenda</w:t>
      </w:r>
      <w:r w:rsidR="00A14D8E">
        <w:t>,</w:t>
      </w:r>
      <w:r w:rsidR="00A702A9">
        <w:t xml:space="preserve"> </w:t>
      </w:r>
      <w:r w:rsidR="00A702A9" w:rsidRPr="004D1E2F">
        <w:t>which they took to school each day</w:t>
      </w:r>
      <w:r w:rsidR="00A14D8E">
        <w:t>,</w:t>
      </w:r>
      <w:r w:rsidR="00A702A9" w:rsidRPr="004D1E2F">
        <w:t xml:space="preserve"> was </w:t>
      </w:r>
      <w:r w:rsidR="00970C09">
        <w:t xml:space="preserve">a </w:t>
      </w:r>
      <w:r w:rsidR="00A702A9" w:rsidRPr="004D1E2F">
        <w:t xml:space="preserve">sticker chart.  </w:t>
      </w:r>
      <w:r w:rsidR="00B47A7A">
        <w:t>The children would strive to earn stickers for these charts</w:t>
      </w:r>
      <w:r w:rsidR="00EB2788">
        <w:t>,</w:t>
      </w:r>
      <w:r w:rsidR="00B47A7A">
        <w:t xml:space="preserve"> and once a chart was completed</w:t>
      </w:r>
      <w:r w:rsidR="00A14D8E">
        <w:t>,</w:t>
      </w:r>
      <w:r w:rsidR="00B47A7A">
        <w:t xml:space="preserve"> they would receive a reward, usually a small toy or a sweet. </w:t>
      </w:r>
      <w:r w:rsidR="0065201E">
        <w:t>Four</w:t>
      </w:r>
      <w:r w:rsidR="00A702A9" w:rsidRPr="004D1E2F">
        <w:t xml:space="preserve"> out of six children took</w:t>
      </w:r>
      <w:r w:rsidR="00A14D8E">
        <w:t xml:space="preserve"> out their agenda</w:t>
      </w:r>
      <w:r w:rsidR="00A702A9" w:rsidRPr="004D1E2F">
        <w:t xml:space="preserve">s to show Tom and Polly the </w:t>
      </w:r>
      <w:r w:rsidR="00B47A7A">
        <w:t xml:space="preserve">enclosed </w:t>
      </w:r>
      <w:r w:rsidR="00A702A9" w:rsidRPr="004D1E2F">
        <w:t>sticker</w:t>
      </w:r>
      <w:r w:rsidR="006826BE">
        <w:t xml:space="preserve"> charts</w:t>
      </w:r>
      <w:r w:rsidR="00BE50BA">
        <w:t xml:space="preserve"> during the guided tour</w:t>
      </w:r>
      <w:r w:rsidR="00A702A9" w:rsidRPr="004D1E2F">
        <w:t xml:space="preserve">.  </w:t>
      </w:r>
      <w:r w:rsidR="00A702A9">
        <w:t>There was consensus between the chi</w:t>
      </w:r>
      <w:r w:rsidR="000F1779">
        <w:t xml:space="preserve">ldren that it was necessary to “do good work” </w:t>
      </w:r>
      <w:r w:rsidR="00A702A9">
        <w:t xml:space="preserve">in order to receive a sticker for their individual reward charts. Jack </w:t>
      </w:r>
      <w:r w:rsidR="00DD68A4">
        <w:t>explained</w:t>
      </w:r>
      <w:r w:rsidR="00A702A9">
        <w:t xml:space="preserve"> to Tom that you would receive a sticker if yo</w:t>
      </w:r>
      <w:r w:rsidR="006437E3">
        <w:t xml:space="preserve">u did </w:t>
      </w:r>
      <w:r w:rsidR="000F1779">
        <w:t>“</w:t>
      </w:r>
      <w:r w:rsidR="006437E3">
        <w:t>a great job</w:t>
      </w:r>
      <w:r w:rsidR="000F1779">
        <w:t>”</w:t>
      </w:r>
      <w:r w:rsidR="006437E3">
        <w:t xml:space="preserve">. </w:t>
      </w:r>
      <w:r w:rsidR="00A702A9">
        <w:t xml:space="preserve">Sean and Leanne </w:t>
      </w:r>
      <w:r w:rsidR="006826BE">
        <w:t>agreed</w:t>
      </w:r>
      <w:r w:rsidR="00A702A9">
        <w:t xml:space="preserve"> that it was </w:t>
      </w:r>
      <w:r w:rsidR="00DB2B0F">
        <w:t>necessary</w:t>
      </w:r>
      <w:r w:rsidR="000F1779">
        <w:t xml:space="preserve"> to “do good work”</w:t>
      </w:r>
      <w:r w:rsidR="006437E3">
        <w:t>.</w:t>
      </w:r>
      <w:r w:rsidR="00A702A9">
        <w:t xml:space="preserve"> </w:t>
      </w:r>
    </w:p>
    <w:p w14:paraId="01916F12" w14:textId="77777777" w:rsidR="0065201E" w:rsidRDefault="006826BE" w:rsidP="00224AC9">
      <w:r>
        <w:t xml:space="preserve">Although the </w:t>
      </w:r>
      <w:r w:rsidR="00224AC9">
        <w:t>children</w:t>
      </w:r>
      <w:r>
        <w:t xml:space="preserve"> </w:t>
      </w:r>
      <w:r w:rsidR="00E76BB6">
        <w:t>agreed</w:t>
      </w:r>
      <w:r w:rsidR="000F1779">
        <w:t xml:space="preserve"> that the completion of good work</w:t>
      </w:r>
      <w:r>
        <w:t xml:space="preserve"> would earn them a reward</w:t>
      </w:r>
      <w:r w:rsidR="00BE50BA">
        <w:t>,</w:t>
      </w:r>
      <w:r>
        <w:t xml:space="preserve"> </w:t>
      </w:r>
      <w:r w:rsidR="00264176">
        <w:t>they</w:t>
      </w:r>
      <w:r w:rsidR="00224AC9">
        <w:t xml:space="preserve"> appeared </w:t>
      </w:r>
      <w:r w:rsidR="00BE50BA">
        <w:t xml:space="preserve">confused </w:t>
      </w:r>
      <w:r w:rsidR="00224AC9">
        <w:t>as</w:t>
      </w:r>
      <w:r w:rsidR="000F1779">
        <w:t xml:space="preserve"> to what constituted good work</w:t>
      </w:r>
      <w:r w:rsidR="006437E3">
        <w:t>.</w:t>
      </w:r>
      <w:r w:rsidR="00224AC9">
        <w:t xml:space="preserve"> </w:t>
      </w:r>
      <w:r w:rsidR="000F1779">
        <w:t>Jack reported that doing “</w:t>
      </w:r>
      <w:r w:rsidR="007541DA">
        <w:t>a grea</w:t>
      </w:r>
      <w:r w:rsidR="00694F56">
        <w:t>t job</w:t>
      </w:r>
      <w:r w:rsidR="000F1779">
        <w:t>”</w:t>
      </w:r>
      <w:r w:rsidR="00694F56">
        <w:t xml:space="preserve"> would earn him a sticker. </w:t>
      </w:r>
      <w:r w:rsidR="00BE50BA">
        <w:t>W</w:t>
      </w:r>
      <w:r w:rsidR="007541DA">
        <w:t>hen I as</w:t>
      </w:r>
      <w:r w:rsidR="000F1779">
        <w:t>ked how he could ensure he did “</w:t>
      </w:r>
      <w:r w:rsidR="007541DA">
        <w:t xml:space="preserve">a great </w:t>
      </w:r>
      <w:r w:rsidR="00E76BB6">
        <w:t>job”,</w:t>
      </w:r>
      <w:r w:rsidR="007541DA">
        <w:t xml:space="preserve"> he simpl</w:t>
      </w:r>
      <w:r w:rsidR="009003D5">
        <w:t xml:space="preserve">y </w:t>
      </w:r>
      <w:r w:rsidR="00E76BB6">
        <w:t>reiterated,</w:t>
      </w:r>
      <w:r w:rsidR="009003D5">
        <w:t xml:space="preserve"> “</w:t>
      </w:r>
      <w:r w:rsidR="00E76BB6">
        <w:t>We</w:t>
      </w:r>
      <w:r w:rsidR="0008280C">
        <w:t xml:space="preserve"> do a great job</w:t>
      </w:r>
      <w:r w:rsidR="009003D5">
        <w:t>”</w:t>
      </w:r>
      <w:r w:rsidR="0008280C">
        <w:t>.</w:t>
      </w:r>
      <w:r w:rsidR="007541DA">
        <w:t xml:space="preserve"> The other children were able to elaborate slightly on how to produ</w:t>
      </w:r>
      <w:r w:rsidR="009003D5">
        <w:t xml:space="preserve">ce </w:t>
      </w:r>
      <w:r w:rsidR="0008280C">
        <w:t>good work,</w:t>
      </w:r>
      <w:r w:rsidR="007541DA">
        <w:t xml:space="preserve"> but their explanations were still some</w:t>
      </w:r>
      <w:r w:rsidR="009003D5">
        <w:t>what vague. Sean reported that good work</w:t>
      </w:r>
      <w:r w:rsidR="007541DA">
        <w:t xml:space="preserve"> was achiev</w:t>
      </w:r>
      <w:r w:rsidR="00694F56">
        <w:t>e</w:t>
      </w:r>
      <w:r w:rsidR="0008280C">
        <w:t xml:space="preserve">d </w:t>
      </w:r>
      <w:r w:rsidR="009003D5">
        <w:t>“</w:t>
      </w:r>
      <w:r w:rsidR="0008280C">
        <w:t>when you do good sentences</w:t>
      </w:r>
      <w:r w:rsidR="009003D5">
        <w:t>”</w:t>
      </w:r>
      <w:r w:rsidR="0008280C">
        <w:t>,</w:t>
      </w:r>
      <w:r w:rsidR="00264176">
        <w:t xml:space="preserve"> and </w:t>
      </w:r>
      <w:r w:rsidR="007541DA">
        <w:t xml:space="preserve">explained that short sentences were </w:t>
      </w:r>
      <w:r w:rsidR="009003D5">
        <w:t>not good. Leanne reported that good work</w:t>
      </w:r>
      <w:r w:rsidR="007541DA">
        <w:t xml:space="preserve"> was achieved when you found a task difficult, but then you asked for help and did it correctly. Leanne wa</w:t>
      </w:r>
      <w:r w:rsidR="009003D5">
        <w:t xml:space="preserve">s </w:t>
      </w:r>
      <w:r w:rsidR="00BA3901">
        <w:t xml:space="preserve">therefore </w:t>
      </w:r>
      <w:r w:rsidR="009003D5">
        <w:t>aware of the necessity to be correct</w:t>
      </w:r>
      <w:r w:rsidR="007541DA">
        <w:t xml:space="preserve"> but did not specify </w:t>
      </w:r>
      <w:r w:rsidR="009003D5">
        <w:t>how to ensure work was correct</w:t>
      </w:r>
      <w:r w:rsidR="0008280C">
        <w:t>.</w:t>
      </w:r>
      <w:r w:rsidR="007541DA">
        <w:t xml:space="preserve"> </w:t>
      </w:r>
    </w:p>
    <w:p w14:paraId="435EC3A8" w14:textId="77777777" w:rsidR="006D1E14" w:rsidRDefault="006D1E14" w:rsidP="00224AC9">
      <w:r>
        <w:t>Whilst the children appeared unclear</w:t>
      </w:r>
      <w:r w:rsidR="00C71496">
        <w:t xml:space="preserve"> about how to produce good work</w:t>
      </w:r>
      <w:r>
        <w:t xml:space="preserve"> they demonstrated a clear understanding that the teacher would determine the quality of their work. This was evident throughout various research a</w:t>
      </w:r>
      <w:r w:rsidR="00EB2788">
        <w:t>ctivities. During a guided tour</w:t>
      </w:r>
      <w:r>
        <w:t xml:space="preserve"> Sean explained that he would gain a sticker on his reward chart “if Mrs B thinks it’s good”. Simil</w:t>
      </w:r>
      <w:r w:rsidR="00EB2788">
        <w:t>arly, in a photograph interview</w:t>
      </w:r>
      <w:r>
        <w:t xml:space="preserve"> Leanne reported that rewards were earned “when we do lots of good work and Mrs B is very impressed with our work”. During a Playmobil activity, Bobby and Katie agreed that Polly could have a sticker if she did good work. When I asked how we would know if her work was good, Katie, in role as the teacher, explained, “I’m Mrs B so I decide”. This indicates that the children perceived the teacher to be in control of the learning, as she set the work activities and then independently determined success.</w:t>
      </w:r>
    </w:p>
    <w:p w14:paraId="2584E4C2" w14:textId="77777777" w:rsidR="0041731E" w:rsidRDefault="00175CC2" w:rsidP="00224AC9">
      <w:r w:rsidRPr="00F12997">
        <w:lastRenderedPageBreak/>
        <w:t>In connection to research questions 2 and 4</w:t>
      </w:r>
      <w:r w:rsidR="00BF35AB" w:rsidRPr="00F12997">
        <w:t>,</w:t>
      </w:r>
      <w:r w:rsidRPr="00F12997">
        <w:t xml:space="preserve"> the parents generally perceived </w:t>
      </w:r>
      <w:r w:rsidR="00BF35AB" w:rsidRPr="00F12997">
        <w:t>the</w:t>
      </w:r>
      <w:r w:rsidRPr="00F12997">
        <w:t xml:space="preserve"> individual reward system to be a negative aspect of Year 1 for their children, which they reported to be a difficult transitional change. </w:t>
      </w:r>
      <w:r w:rsidR="00224AC9" w:rsidRPr="004D1E2F">
        <w:t xml:space="preserve">Katie’s Mum </w:t>
      </w:r>
      <w:r w:rsidR="00224AC9">
        <w:t>explained</w:t>
      </w:r>
      <w:r w:rsidR="00224AC9" w:rsidRPr="004D1E2F">
        <w:t xml:space="preserve"> that at the beginning of the </w:t>
      </w:r>
      <w:r w:rsidR="00E76BB6" w:rsidRPr="004D1E2F">
        <w:t>year</w:t>
      </w:r>
      <w:r w:rsidR="00224AC9" w:rsidRPr="004D1E2F">
        <w:t xml:space="preserve"> she felt the sticker / individual reward system was </w:t>
      </w:r>
      <w:r w:rsidR="00224AC9">
        <w:t>unhelpful</w:t>
      </w:r>
      <w:r w:rsidR="00264176">
        <w:t xml:space="preserve">. </w:t>
      </w:r>
      <w:r w:rsidR="00224AC9">
        <w:t xml:space="preserve"> </w:t>
      </w:r>
      <w:r w:rsidR="00264176">
        <w:t>S</w:t>
      </w:r>
      <w:r w:rsidR="00224AC9">
        <w:t>he reported,</w:t>
      </w:r>
      <w:r w:rsidR="00224AC9" w:rsidRPr="004D1E2F">
        <w:t xml:space="preserve"> </w:t>
      </w:r>
      <w:r w:rsidR="009003D5">
        <w:t>“</w:t>
      </w:r>
      <w:r w:rsidR="00E76BB6" w:rsidRPr="004D1E2F">
        <w:t>The</w:t>
      </w:r>
      <w:r w:rsidR="00224AC9" w:rsidRPr="004D1E2F">
        <w:t xml:space="preserve"> beginning</w:t>
      </w:r>
      <w:r w:rsidR="00BE50BA">
        <w:t>,</w:t>
      </w:r>
      <w:r w:rsidR="00224AC9" w:rsidRPr="004D1E2F">
        <w:t xml:space="preserve"> I think</w:t>
      </w:r>
      <w:r w:rsidR="00BE50BA">
        <w:t>,</w:t>
      </w:r>
      <w:r w:rsidR="00224AC9" w:rsidRPr="004D1E2F">
        <w:t xml:space="preserve"> was terrible</w:t>
      </w:r>
      <w:r w:rsidR="00BE50BA">
        <w:t>.</w:t>
      </w:r>
      <w:r w:rsidR="00224AC9" w:rsidRPr="004D1E2F">
        <w:t xml:space="preserve"> I thought the stic</w:t>
      </w:r>
      <w:r w:rsidR="00EB2788">
        <w:t xml:space="preserve">kers </w:t>
      </w:r>
      <w:r w:rsidR="00FD4C64">
        <w:t>were</w:t>
      </w:r>
      <w:r w:rsidR="0008280C">
        <w:t xml:space="preserve"> not good, because, </w:t>
      </w:r>
      <w:r w:rsidR="00224AC9" w:rsidRPr="004D1E2F">
        <w:t>there was not, they didn’t understand</w:t>
      </w:r>
      <w:r w:rsidR="0008280C">
        <w:t xml:space="preserve"> for what they got the sticker</w:t>
      </w:r>
      <w:r w:rsidR="009003D5">
        <w:t>”</w:t>
      </w:r>
      <w:r w:rsidR="0008280C">
        <w:t>.</w:t>
      </w:r>
      <w:r w:rsidR="00224AC9" w:rsidRPr="004D1E2F">
        <w:t xml:space="preserve"> She suggested that the objective for a</w:t>
      </w:r>
      <w:r w:rsidR="009003D5">
        <w:t>chieving stickers needed to be “</w:t>
      </w:r>
      <w:r w:rsidR="00224AC9" w:rsidRPr="004D1E2F">
        <w:t>more clearly explained</w:t>
      </w:r>
      <w:r w:rsidR="009003D5">
        <w:t>”</w:t>
      </w:r>
      <w:r w:rsidR="0008280C">
        <w:t>.</w:t>
      </w:r>
      <w:r w:rsidR="00224AC9">
        <w:t xml:space="preserve"> </w:t>
      </w:r>
      <w:r w:rsidR="003A6302">
        <w:t>Isabelle’s</w:t>
      </w:r>
      <w:r w:rsidR="0062315B">
        <w:t xml:space="preserve"> mum </w:t>
      </w:r>
      <w:r w:rsidR="00B47A7A">
        <w:t>agreed</w:t>
      </w:r>
      <w:r w:rsidR="009003D5">
        <w:t xml:space="preserve"> that “</w:t>
      </w:r>
      <w:r w:rsidR="0062315B" w:rsidRPr="004D1E2F">
        <w:t>I’m not so sure that they understand the sort of reward system, I’m not sure that there’s a clear link for the child between what the</w:t>
      </w:r>
      <w:r w:rsidR="0008280C">
        <w:t>y have to do to get that reward</w:t>
      </w:r>
      <w:r w:rsidR="009003D5">
        <w:t>”</w:t>
      </w:r>
      <w:r w:rsidR="0008280C">
        <w:t>.</w:t>
      </w:r>
      <w:r w:rsidR="0062315B" w:rsidRPr="0062315B">
        <w:t xml:space="preserve"> </w:t>
      </w:r>
      <w:r w:rsidR="0062315B" w:rsidRPr="004D1E2F">
        <w:t xml:space="preserve">Bobby’s Mum </w:t>
      </w:r>
      <w:r w:rsidR="00E76BB6">
        <w:t>added,</w:t>
      </w:r>
      <w:r w:rsidR="009003D5">
        <w:t xml:space="preserve"> “</w:t>
      </w:r>
      <w:r w:rsidR="0062315B" w:rsidRPr="004D1E2F">
        <w:t>I think the first couple of months he had difficulty understand</w:t>
      </w:r>
      <w:r w:rsidR="0008280C">
        <w:t>ing what was expected from him</w:t>
      </w:r>
      <w:r w:rsidR="009003D5">
        <w:t>”</w:t>
      </w:r>
      <w:r w:rsidR="0008280C">
        <w:t>.</w:t>
      </w:r>
      <w:r w:rsidR="0062315B">
        <w:t xml:space="preserve"> </w:t>
      </w:r>
    </w:p>
    <w:p w14:paraId="7648C050" w14:textId="77777777" w:rsidR="0041049C" w:rsidRPr="00F12997" w:rsidRDefault="00180279" w:rsidP="00E77A83">
      <w:r>
        <w:t xml:space="preserve">The children </w:t>
      </w:r>
      <w:r w:rsidR="00D60030">
        <w:t>did not have a reward system</w:t>
      </w:r>
      <w:r>
        <w:t xml:space="preserve"> whilst in Maternelle</w:t>
      </w:r>
      <w:r w:rsidR="00A14D8E">
        <w:t>,</w:t>
      </w:r>
      <w:r w:rsidR="00D60030">
        <w:t xml:space="preserve"> but as the data has revealed</w:t>
      </w:r>
      <w:r w:rsidR="00A14D8E">
        <w:t>,</w:t>
      </w:r>
      <w:r w:rsidR="00D60030">
        <w:t xml:space="preserve"> reward systems became an immediate and integral aspect of the Year 1 setting. Th</w:t>
      </w:r>
      <w:r w:rsidR="00370356">
        <w:t xml:space="preserve">is </w:t>
      </w:r>
      <w:r w:rsidR="00D60030">
        <w:t xml:space="preserve">was </w:t>
      </w:r>
      <w:r w:rsidR="00370356">
        <w:t xml:space="preserve">therefore </w:t>
      </w:r>
      <w:r w:rsidR="00D60030">
        <w:t>a significant transitional change and</w:t>
      </w:r>
      <w:r w:rsidR="005E5096">
        <w:t>,</w:t>
      </w:r>
      <w:r w:rsidR="00175CC2">
        <w:t xml:space="preserve"> </w:t>
      </w:r>
      <w:r w:rsidR="00175CC2" w:rsidRPr="00F12997">
        <w:t>in connection to research question 3</w:t>
      </w:r>
      <w:r w:rsidR="005E5096" w:rsidRPr="00F12997">
        <w:t>,</w:t>
      </w:r>
      <w:r w:rsidR="00D60030" w:rsidRPr="00F12997">
        <w:t xml:space="preserve"> it </w:t>
      </w:r>
      <w:r w:rsidR="006D1E14" w:rsidRPr="00F12997">
        <w:t>was evident</w:t>
      </w:r>
      <w:r w:rsidR="00D60030" w:rsidRPr="00F12997">
        <w:t xml:space="preserve"> that this change provoked some </w:t>
      </w:r>
      <w:r w:rsidR="009003D5" w:rsidRPr="00F12997">
        <w:t>strong</w:t>
      </w:r>
      <w:r w:rsidR="00E77A83" w:rsidRPr="00F12997">
        <w:t xml:space="preserve"> and quite mixed</w:t>
      </w:r>
      <w:r w:rsidR="00D60030" w:rsidRPr="00F12997">
        <w:t xml:space="preserve"> feelings. </w:t>
      </w:r>
    </w:p>
    <w:p w14:paraId="6006B519" w14:textId="77777777" w:rsidR="0041049C" w:rsidRDefault="0041049C" w:rsidP="0041049C">
      <w:r w:rsidRPr="00F12997">
        <w:t xml:space="preserve">Rewards </w:t>
      </w:r>
      <w:r w:rsidR="005E5096" w:rsidRPr="00F12997">
        <w:t>were</w:t>
      </w:r>
      <w:r w:rsidRPr="00F12997">
        <w:t xml:space="preserve"> the most commonly reported enjoyable Year 1 experience. </w:t>
      </w:r>
      <w:r w:rsidR="00E77A83" w:rsidRPr="00F12997">
        <w:t xml:space="preserve">Sean reported that he was </w:t>
      </w:r>
      <w:r w:rsidR="009003D5" w:rsidRPr="00F12997">
        <w:t>“excited”</w:t>
      </w:r>
      <w:r w:rsidR="00E77A83" w:rsidRPr="00F12997">
        <w:t xml:space="preserve"> because it felt </w:t>
      </w:r>
      <w:r w:rsidR="009003D5" w:rsidRPr="00F12997">
        <w:t>“</w:t>
      </w:r>
      <w:r w:rsidR="00E77A83" w:rsidRPr="00F12997">
        <w:t>great</w:t>
      </w:r>
      <w:r w:rsidR="009003D5" w:rsidRPr="00F12997">
        <w:t>”</w:t>
      </w:r>
      <w:r w:rsidR="00E77A83" w:rsidRPr="00F12997">
        <w:t xml:space="preserve"> to get stickers and </w:t>
      </w:r>
      <w:r w:rsidR="00E76BB6" w:rsidRPr="00F12997">
        <w:t>concluded,</w:t>
      </w:r>
      <w:r w:rsidR="009003D5" w:rsidRPr="00F12997">
        <w:t xml:space="preserve"> “I like getting stickers”</w:t>
      </w:r>
      <w:r w:rsidR="0008280C" w:rsidRPr="00F12997">
        <w:t>.</w:t>
      </w:r>
      <w:r w:rsidR="009003D5" w:rsidRPr="00F12997">
        <w:t xml:space="preserve"> Katie also felt “excited” and “</w:t>
      </w:r>
      <w:r w:rsidR="00E77A83" w:rsidRPr="00F12997">
        <w:t>happy</w:t>
      </w:r>
      <w:r w:rsidR="009003D5" w:rsidRPr="00F12997">
        <w:t>”</w:t>
      </w:r>
      <w:r w:rsidR="00E77A83" w:rsidRPr="00F12997">
        <w:t xml:space="preserve"> when she got a certificate for completing her individual sticker chart, with Isabelle informing me that </w:t>
      </w:r>
      <w:r w:rsidR="009003D5" w:rsidRPr="00F12997">
        <w:t>“</w:t>
      </w:r>
      <w:r w:rsidR="00FD4C64">
        <w:t>it’s great</w:t>
      </w:r>
      <w:r w:rsidR="00E77A83" w:rsidRPr="00F12997">
        <w:t xml:space="preserve"> to get stickers</w:t>
      </w:r>
      <w:r w:rsidR="009003D5" w:rsidRPr="00F12997">
        <w:t>”</w:t>
      </w:r>
      <w:r w:rsidR="0008280C" w:rsidRPr="00F12997">
        <w:t xml:space="preserve">, </w:t>
      </w:r>
      <w:r w:rsidR="00E77A83" w:rsidRPr="00F12997">
        <w:t xml:space="preserve">and Jack agreeing that </w:t>
      </w:r>
      <w:r w:rsidR="009003D5" w:rsidRPr="00F12997">
        <w:t>it felt “</w:t>
      </w:r>
      <w:r w:rsidR="00E77A83" w:rsidRPr="00F12997">
        <w:t>good</w:t>
      </w:r>
      <w:r w:rsidR="009003D5" w:rsidRPr="00F12997">
        <w:t>”</w:t>
      </w:r>
      <w:r w:rsidR="0008280C" w:rsidRPr="00F12997">
        <w:t>.</w:t>
      </w:r>
      <w:r w:rsidR="00E77A83" w:rsidRPr="00F12997">
        <w:t xml:space="preserve"> Leanne reported that she felt </w:t>
      </w:r>
      <w:r w:rsidR="009003D5" w:rsidRPr="00F12997">
        <w:t>“</w:t>
      </w:r>
      <w:r w:rsidR="00E77A83" w:rsidRPr="00F12997">
        <w:t>proud</w:t>
      </w:r>
      <w:r w:rsidR="009003D5" w:rsidRPr="00F12997">
        <w:t>”</w:t>
      </w:r>
      <w:r w:rsidR="00E77A83" w:rsidRPr="00F12997">
        <w:t xml:space="preserve"> when she received a sticker.</w:t>
      </w:r>
      <w:r w:rsidRPr="00F12997">
        <w:t xml:space="preserve"> It emerged, however, that the reward system was also associated, albeit less frequently, with least enjoyable Year 1 experie</w:t>
      </w:r>
      <w:r w:rsidRPr="004D1E2F">
        <w:t>nce</w:t>
      </w:r>
      <w:r>
        <w:t>s,</w:t>
      </w:r>
      <w:r w:rsidRPr="004D1E2F">
        <w:t xml:space="preserve"> and </w:t>
      </w:r>
      <w:r>
        <w:t>two children demonstrated</w:t>
      </w:r>
      <w:r w:rsidRPr="004D1E2F">
        <w:t xml:space="preserve"> signs of resen</w:t>
      </w:r>
      <w:r w:rsidR="00FD4C64">
        <w:t>tment towards the reward system</w:t>
      </w:r>
      <w:r w:rsidRPr="004D1E2F">
        <w:t>.</w:t>
      </w:r>
      <w:r>
        <w:t xml:space="preserve"> Bobby’s mum suggested that the lack of understanding of how to produce good work contributed to negative feelings towards the reward system. She reported that Bobby would ask,</w:t>
      </w:r>
      <w:r w:rsidRPr="0041731E">
        <w:rPr>
          <w:color w:val="FF0000"/>
        </w:rPr>
        <w:t xml:space="preserve"> </w:t>
      </w:r>
      <w:r w:rsidRPr="0065201E">
        <w:t>“w</w:t>
      </w:r>
      <w:r>
        <w:t>hy did s</w:t>
      </w:r>
      <w:r w:rsidRPr="003C194F">
        <w:t xml:space="preserve">o ‘n’ so get a sticker, when I didn’t get </w:t>
      </w:r>
      <w:r>
        <w:t xml:space="preserve">a sticker and I’m doing my best?” </w:t>
      </w:r>
      <w:r w:rsidRPr="003C194F">
        <w:t xml:space="preserve">The </w:t>
      </w:r>
      <w:r>
        <w:t>data revealed that Bobby expressed</w:t>
      </w:r>
      <w:r w:rsidRPr="003C194F">
        <w:t xml:space="preserve"> negative feelings t</w:t>
      </w:r>
      <w:r>
        <w:t>owards the reward system when he</w:t>
      </w:r>
      <w:r w:rsidRPr="003C194F">
        <w:t xml:space="preserve"> failed to receive rewards</w:t>
      </w:r>
      <w:r>
        <w:t>,</w:t>
      </w:r>
      <w:r w:rsidRPr="003C194F">
        <w:t xml:space="preserve"> despite </w:t>
      </w:r>
      <w:r>
        <w:t>his</w:t>
      </w:r>
      <w:r w:rsidRPr="003C194F">
        <w:t xml:space="preserve"> perception that expectations had been met. </w:t>
      </w:r>
      <w:r>
        <w:t>This was evident in the first</w:t>
      </w:r>
      <w:r w:rsidRPr="004D1E2F">
        <w:t xml:space="preserve"> </w:t>
      </w:r>
      <w:r>
        <w:t>i</w:t>
      </w:r>
      <w:r w:rsidRPr="004D1E2F">
        <w:t>nterview</w:t>
      </w:r>
      <w:r>
        <w:t>;</w:t>
      </w:r>
      <w:r w:rsidRPr="004D1E2F">
        <w:t xml:space="preserve"> Jack and Leanne explained to Tom and Polly that when you </w:t>
      </w:r>
      <w:r>
        <w:t xml:space="preserve">had </w:t>
      </w:r>
      <w:r w:rsidRPr="004D1E2F">
        <w:t>completed the individual sticker chart in you</w:t>
      </w:r>
      <w:r>
        <w:t>r</w:t>
      </w:r>
      <w:r w:rsidRPr="004D1E2F">
        <w:t xml:space="preserve"> agenda you would receive a toy or sweet. </w:t>
      </w:r>
      <w:r>
        <w:lastRenderedPageBreak/>
        <w:t>Bobby quickly added, however, “</w:t>
      </w:r>
      <w:r w:rsidRPr="004D1E2F">
        <w:t>but whe</w:t>
      </w:r>
      <w:r>
        <w:t>n I finished my chart I didn’t”.</w:t>
      </w:r>
      <w:r w:rsidRPr="004D1E2F">
        <w:t xml:space="preserve"> He felt this was probably because Mrs </w:t>
      </w:r>
      <w:r>
        <w:t>B</w:t>
      </w:r>
      <w:r w:rsidRPr="004D1E2F">
        <w:t xml:space="preserve"> had forgotten. During this interview I continued by asking the children if they felt happy when they got a sticker and B</w:t>
      </w:r>
      <w:r>
        <w:t>obby replied “errm, not sure”.</w:t>
      </w:r>
      <w:r w:rsidRPr="004D1E2F">
        <w:t xml:space="preserve"> Although Bobby may have enjoyed receiving the stickers</w:t>
      </w:r>
      <w:r>
        <w:t>,</w:t>
      </w:r>
      <w:r w:rsidRPr="004D1E2F">
        <w:t xml:space="preserve"> it is understandable to see why he was not entirely positive about the whole reward system</w:t>
      </w:r>
      <w:r>
        <w:t>,</w:t>
      </w:r>
      <w:r w:rsidRPr="004D1E2F">
        <w:t xml:space="preserve"> as </w:t>
      </w:r>
      <w:r>
        <w:t xml:space="preserve">he never received the ultimate reward </w:t>
      </w:r>
      <w:r w:rsidRPr="004D1E2F">
        <w:t>despite him fulfilling the demands</w:t>
      </w:r>
      <w:r>
        <w:t xml:space="preserve"> (completing his sticker chart). Bobb</w:t>
      </w:r>
      <w:r w:rsidRPr="004D1E2F">
        <w:t xml:space="preserve">y then selected the bored face to express his feelings towards the sticker chart. He explained, </w:t>
      </w:r>
      <w:r>
        <w:t xml:space="preserve">“I’m a bit bored cos I wish I, </w:t>
      </w:r>
      <w:r w:rsidRPr="004D1E2F">
        <w:t>I wish there were no sticker charts because it’s</w:t>
      </w:r>
      <w:r>
        <w:t xml:space="preserve"> tiring trying to get stickers”.</w:t>
      </w:r>
      <w:r w:rsidRPr="004D1E2F">
        <w:t xml:space="preserve"> </w:t>
      </w:r>
      <w:r>
        <w:t>Bobby earlier revealed how he often found Year 1 work difficult, therefore, he was working hard, completing what he perceived to be difficult work, but was still not rewarded. His description of events suggest th</w:t>
      </w:r>
      <w:r w:rsidR="006D1E14">
        <w:t>at he was left feeling “tired” a</w:t>
      </w:r>
      <w:r>
        <w:t xml:space="preserve">nd disappointed, which might influence his willingness or reluctance to apply such effort in the future. </w:t>
      </w:r>
    </w:p>
    <w:p w14:paraId="7C5E599E" w14:textId="77777777" w:rsidR="0041049C" w:rsidRDefault="0041049C" w:rsidP="0041049C">
      <w:r>
        <w:t>P</w:t>
      </w:r>
      <w:r w:rsidRPr="004D1E2F">
        <w:t xml:space="preserve">ositive feelings </w:t>
      </w:r>
      <w:r>
        <w:t>expressed towards the group reward system</w:t>
      </w:r>
      <w:r w:rsidRPr="004D1E2F">
        <w:t xml:space="preserve"> were connected t</w:t>
      </w:r>
      <w:r>
        <w:t>o the opportunity to engage in golden time. During his photograph and feelings i</w:t>
      </w:r>
      <w:r w:rsidRPr="004D1E2F">
        <w:t xml:space="preserve">nterview </w:t>
      </w:r>
      <w:r>
        <w:t xml:space="preserve">Sean </w:t>
      </w:r>
      <w:r w:rsidRPr="004D1E2F">
        <w:t xml:space="preserve">explained </w:t>
      </w:r>
      <w:r>
        <w:t xml:space="preserve">that </w:t>
      </w:r>
      <w:r w:rsidRPr="004D1E2F">
        <w:t>he had chosen an excited face to visualise how he felt about the group signs (related to group reward chart)</w:t>
      </w:r>
      <w:r>
        <w:t xml:space="preserve"> because he was excited about g</w:t>
      </w:r>
      <w:r w:rsidRPr="004D1E2F">
        <w:t xml:space="preserve">olden </w:t>
      </w:r>
      <w:r>
        <w:t>t</w:t>
      </w:r>
      <w:r w:rsidRPr="004D1E2F">
        <w:t xml:space="preserve">ime on Friday. Bobby also selected the photograph of the group signs during his </w:t>
      </w:r>
      <w:r>
        <w:t>p</w:t>
      </w:r>
      <w:r w:rsidRPr="004D1E2F">
        <w:t>hoto</w:t>
      </w:r>
      <w:r>
        <w:t>graph</w:t>
      </w:r>
      <w:r w:rsidRPr="004D1E2F">
        <w:t xml:space="preserve"> </w:t>
      </w:r>
      <w:r>
        <w:t>i</w:t>
      </w:r>
      <w:r w:rsidRPr="004D1E2F">
        <w:t xml:space="preserve">nterview and </w:t>
      </w:r>
      <w:r>
        <w:t>stated,</w:t>
      </w:r>
      <w:r w:rsidRPr="004D1E2F">
        <w:t xml:space="preserve"> </w:t>
      </w:r>
      <w:r>
        <w:t>“</w:t>
      </w:r>
      <w:r w:rsidR="00FD4C64">
        <w:t>t</w:t>
      </w:r>
      <w:r w:rsidRPr="004D1E2F">
        <w:t xml:space="preserve">hey get to have </w:t>
      </w:r>
      <w:r>
        <w:t>golden t</w:t>
      </w:r>
      <w:r w:rsidRPr="004D1E2F">
        <w:t>ime at the end of the week</w:t>
      </w:r>
      <w:r>
        <w:t>”. When I asked if g</w:t>
      </w:r>
      <w:r w:rsidRPr="004D1E2F">
        <w:t xml:space="preserve">olden </w:t>
      </w:r>
      <w:r>
        <w:t>t</w:t>
      </w:r>
      <w:r w:rsidRPr="004D1E2F">
        <w:t>ime was something he liked</w:t>
      </w:r>
      <w:r>
        <w:t>, he replied “</w:t>
      </w:r>
      <w:r w:rsidRPr="004D1E2F">
        <w:t>som</w:t>
      </w:r>
      <w:r>
        <w:t>ething I really like”.</w:t>
      </w:r>
      <w:r w:rsidRPr="004D1E2F">
        <w:t xml:space="preserve"> Similarly, when Sean was explaining the individual reward system to Tom he told him he would really like getting the stickers because </w:t>
      </w:r>
      <w:r>
        <w:t>“</w:t>
      </w:r>
      <w:r w:rsidRPr="004D1E2F">
        <w:t>it’s really nice becaus</w:t>
      </w:r>
      <w:r>
        <w:t xml:space="preserve">e you can like, erm, </w:t>
      </w:r>
      <w:r w:rsidRPr="004D1E2F">
        <w:t xml:space="preserve">because you’re </w:t>
      </w:r>
      <w:r>
        <w:t xml:space="preserve">closer to getting a treat”. </w:t>
      </w:r>
      <w:r w:rsidRPr="004D1E2F">
        <w:t xml:space="preserve"> </w:t>
      </w:r>
      <w:r>
        <w:t>Katie</w:t>
      </w:r>
      <w:r w:rsidRPr="004D1E2F">
        <w:t xml:space="preserve"> </w:t>
      </w:r>
      <w:r>
        <w:t>agreed that she felt “</w:t>
      </w:r>
      <w:r w:rsidRPr="004D1E2F">
        <w:t>happy</w:t>
      </w:r>
      <w:r>
        <w:t>”</w:t>
      </w:r>
      <w:r w:rsidRPr="004D1E2F">
        <w:t xml:space="preserve"> to gain a certificate for completing her sticker chart. </w:t>
      </w:r>
    </w:p>
    <w:p w14:paraId="4AA104EC" w14:textId="77777777" w:rsidR="0041049C" w:rsidRDefault="0041049C" w:rsidP="0041049C">
      <w:r w:rsidRPr="004D1E2F">
        <w:t>Katie shared Bobby’s slight resentment towards the reward system</w:t>
      </w:r>
      <w:r>
        <w:t>, this</w:t>
      </w:r>
      <w:r w:rsidRPr="004D1E2F">
        <w:t xml:space="preserve"> time in relation t</w:t>
      </w:r>
      <w:r>
        <w:t>o the group rewards. She felt upset</w:t>
      </w:r>
      <w:r w:rsidRPr="004D1E2F">
        <w:t xml:space="preserve"> because her table did not get many stickers. She also noticed that other tables</w:t>
      </w:r>
      <w:r>
        <w:t>,</w:t>
      </w:r>
      <w:r w:rsidRPr="004D1E2F">
        <w:t xml:space="preserve"> who sh</w:t>
      </w:r>
      <w:r>
        <w:t>e felt were actually quite loud,</w:t>
      </w:r>
      <w:r w:rsidRPr="004D1E2F">
        <w:t xml:space="preserve"> still</w:t>
      </w:r>
      <w:r>
        <w:t xml:space="preserve"> earned</w:t>
      </w:r>
      <w:r w:rsidRPr="004D1E2F">
        <w:t xml:space="preserve"> more stickers than her table. After </w:t>
      </w:r>
      <w:r>
        <w:t>informing</w:t>
      </w:r>
      <w:r w:rsidRPr="004D1E2F">
        <w:t xml:space="preserve"> me </w:t>
      </w:r>
      <w:r>
        <w:t xml:space="preserve">that </w:t>
      </w:r>
      <w:r w:rsidRPr="004D1E2F">
        <w:t xml:space="preserve">she </w:t>
      </w:r>
      <w:r>
        <w:t>enjoyed golden t</w:t>
      </w:r>
      <w:r w:rsidRPr="004D1E2F">
        <w:t>ime</w:t>
      </w:r>
      <w:r>
        <w:t>,</w:t>
      </w:r>
      <w:r w:rsidRPr="004D1E2F">
        <w:t xml:space="preserve"> </w:t>
      </w:r>
      <w:r>
        <w:t>she</w:t>
      </w:r>
      <w:r w:rsidRPr="004D1E2F">
        <w:t xml:space="preserve"> then paused and said </w:t>
      </w:r>
      <w:r>
        <w:t>“</w:t>
      </w:r>
      <w:r w:rsidRPr="004D1E2F">
        <w:t xml:space="preserve">but we never had </w:t>
      </w:r>
      <w:r>
        <w:t>g</w:t>
      </w:r>
      <w:r w:rsidRPr="004D1E2F">
        <w:t xml:space="preserve">olden </w:t>
      </w:r>
      <w:r>
        <w:t>t</w:t>
      </w:r>
      <w:r w:rsidRPr="004D1E2F">
        <w:t>ime on our table</w:t>
      </w:r>
      <w:r>
        <w:t>”,</w:t>
      </w:r>
      <w:r w:rsidRPr="004D1E2F">
        <w:t xml:space="preserve"> </w:t>
      </w:r>
      <w:r>
        <w:t>and</w:t>
      </w:r>
      <w:r w:rsidRPr="004D1E2F">
        <w:t xml:space="preserve"> explained </w:t>
      </w:r>
      <w:r>
        <w:t>that</w:t>
      </w:r>
      <w:r w:rsidRPr="004D1E2F">
        <w:t xml:space="preserve"> </w:t>
      </w:r>
      <w:r>
        <w:t>this made her feel “</w:t>
      </w:r>
      <w:r w:rsidRPr="004D1E2F">
        <w:t>sad</w:t>
      </w:r>
      <w:r>
        <w:t>”</w:t>
      </w:r>
      <w:r w:rsidRPr="004D1E2F">
        <w:t xml:space="preserve"> because </w:t>
      </w:r>
      <w:r>
        <w:t>“</w:t>
      </w:r>
      <w:r w:rsidRPr="004D1E2F">
        <w:t>we don’t find it very fair, we are always very quiet on our table and Mrs.</w:t>
      </w:r>
      <w:r>
        <w:t xml:space="preserve"> B </w:t>
      </w:r>
      <w:r w:rsidRPr="004D1E2F">
        <w:t>doesn’t listen properly and s</w:t>
      </w:r>
      <w:r>
        <w:t>he just thinks you’re speaking”.</w:t>
      </w:r>
      <w:r w:rsidRPr="004D1E2F">
        <w:t xml:space="preserve"> Katie is a </w:t>
      </w:r>
      <w:r w:rsidRPr="004D1E2F">
        <w:lastRenderedPageBreak/>
        <w:t>prime example of the mixed feelings as</w:t>
      </w:r>
      <w:r w:rsidR="00FD4C64">
        <w:t>sociated with the reward system</w:t>
      </w:r>
      <w:r>
        <w:t>,</w:t>
      </w:r>
      <w:r w:rsidRPr="004D1E2F">
        <w:t xml:space="preserve"> </w:t>
      </w:r>
      <w:r>
        <w:t>as during the p</w:t>
      </w:r>
      <w:r w:rsidRPr="004D1E2F">
        <w:t>hoto</w:t>
      </w:r>
      <w:r>
        <w:t>graph</w:t>
      </w:r>
      <w:r w:rsidRPr="004D1E2F">
        <w:t xml:space="preserve"> and </w:t>
      </w:r>
      <w:r>
        <w:t>feelings i</w:t>
      </w:r>
      <w:r w:rsidRPr="004D1E2F">
        <w:t>nterview</w:t>
      </w:r>
      <w:r>
        <w:t>,</w:t>
      </w:r>
      <w:r w:rsidRPr="004D1E2F">
        <w:t xml:space="preserve"> she selected the excited face to illustrate how she felt about the group reward / sticker chart</w:t>
      </w:r>
      <w:r>
        <w:t>. She justified her selection with the following explanation, “</w:t>
      </w:r>
      <w:r w:rsidRPr="004D1E2F">
        <w:t>bec</w:t>
      </w:r>
      <w:r>
        <w:t>ause we might win and all that”.</w:t>
      </w:r>
      <w:r w:rsidRPr="004D1E2F">
        <w:t xml:space="preserve"> </w:t>
      </w:r>
      <w:r>
        <w:t>A</w:t>
      </w:r>
      <w:r w:rsidRPr="004D1E2F">
        <w:t xml:space="preserve"> closer look at the data, which I have just presented</w:t>
      </w:r>
      <w:r>
        <w:t>, however,</w:t>
      </w:r>
      <w:r w:rsidRPr="004D1E2F">
        <w:t xml:space="preserve"> shows that this initial excitement </w:t>
      </w:r>
      <w:r>
        <w:t>was</w:t>
      </w:r>
      <w:r w:rsidRPr="004D1E2F">
        <w:t xml:space="preserve"> replaced by disappointment for Katie </w:t>
      </w:r>
      <w:r>
        <w:t>since</w:t>
      </w:r>
      <w:r w:rsidRPr="004D1E2F">
        <w:t xml:space="preserve"> she ha</w:t>
      </w:r>
      <w:r>
        <w:t>d</w:t>
      </w:r>
      <w:r w:rsidRPr="004D1E2F">
        <w:t xml:space="preserve"> not yet experienced </w:t>
      </w:r>
      <w:r>
        <w:t>how it felt to win. During a g</w:t>
      </w:r>
      <w:r w:rsidRPr="004D1E2F">
        <w:t xml:space="preserve">uided </w:t>
      </w:r>
      <w:r>
        <w:t>t</w:t>
      </w:r>
      <w:r w:rsidRPr="004D1E2F">
        <w:t xml:space="preserve">our Jack and Isabelle took Tom and Polly to see the group reward chart. Jack explained that two groups had won </w:t>
      </w:r>
      <w:r>
        <w:t>g</w:t>
      </w:r>
      <w:r w:rsidRPr="004D1E2F">
        <w:t xml:space="preserve">olden </w:t>
      </w:r>
      <w:r>
        <w:t>t</w:t>
      </w:r>
      <w:r w:rsidRPr="004D1E2F">
        <w:t>ime that week</w:t>
      </w:r>
      <w:r>
        <w:t>. W</w:t>
      </w:r>
      <w:r w:rsidR="00C71496">
        <w:t>hen I asked</w:t>
      </w:r>
      <w:r w:rsidRPr="004D1E2F">
        <w:t xml:space="preserve"> what the other children d</w:t>
      </w:r>
      <w:r>
        <w:t>id whilst they participated in golden t</w:t>
      </w:r>
      <w:r w:rsidRPr="004D1E2F">
        <w:t>ime activities</w:t>
      </w:r>
      <w:r>
        <w:t>,</w:t>
      </w:r>
      <w:r w:rsidRPr="004D1E2F">
        <w:t xml:space="preserve"> he answered in one word</w:t>
      </w:r>
      <w:r>
        <w:t>, “</w:t>
      </w:r>
      <w:r w:rsidRPr="004D1E2F">
        <w:t>work</w:t>
      </w:r>
      <w:r>
        <w:t>”,</w:t>
      </w:r>
      <w:r w:rsidRPr="004D1E2F">
        <w:t xml:space="preserve"> with Isabelle </w:t>
      </w:r>
      <w:r>
        <w:t>adding, “</w:t>
      </w:r>
      <w:r w:rsidRPr="004D1E2F">
        <w:t xml:space="preserve">The table </w:t>
      </w:r>
      <w:r>
        <w:t>that’s got the less can’t have g</w:t>
      </w:r>
      <w:r w:rsidRPr="004D1E2F">
        <w:t xml:space="preserve">olden </w:t>
      </w:r>
      <w:r>
        <w:t>time”.</w:t>
      </w:r>
      <w:r w:rsidRPr="004D1E2F">
        <w:t xml:space="preserve"> When </w:t>
      </w:r>
      <w:r>
        <w:t xml:space="preserve">I </w:t>
      </w:r>
      <w:r w:rsidRPr="004D1E2F">
        <w:t xml:space="preserve">asked how </w:t>
      </w:r>
      <w:r>
        <w:t>they</w:t>
      </w:r>
      <w:r w:rsidRPr="004D1E2F">
        <w:t xml:space="preserve"> felt about having to work whilst others were engaged in </w:t>
      </w:r>
      <w:r>
        <w:t>golden time Jack simply replied “sad”.</w:t>
      </w:r>
    </w:p>
    <w:p w14:paraId="1E46BBC3" w14:textId="77777777" w:rsidR="00CC5672" w:rsidRDefault="009C7F08" w:rsidP="00CC5672">
      <w:r w:rsidRPr="00C648ED">
        <w:t xml:space="preserve">I have revealed how rewards were used as </w:t>
      </w:r>
      <w:r w:rsidR="00C648ED">
        <w:t xml:space="preserve">an </w:t>
      </w:r>
      <w:r w:rsidR="00A03494">
        <w:t>incentive</w:t>
      </w:r>
      <w:r w:rsidRPr="00C648ED">
        <w:t xml:space="preserve"> to </w:t>
      </w:r>
      <w:r w:rsidR="00C648ED" w:rsidRPr="00C648ED">
        <w:t>motivate</w:t>
      </w:r>
      <w:r w:rsidRPr="00C648ED">
        <w:t xml:space="preserve"> </w:t>
      </w:r>
      <w:r w:rsidR="00C648ED" w:rsidRPr="00C648ED">
        <w:t>children</w:t>
      </w:r>
      <w:r w:rsidR="00C648ED">
        <w:t xml:space="preserve"> to challenge themselves to successfully meet the demands of what they perceived to be more difficult </w:t>
      </w:r>
      <w:r w:rsidR="009571DD">
        <w:t>work in Year 1</w:t>
      </w:r>
      <w:r w:rsidR="00C648ED">
        <w:t xml:space="preserve">. </w:t>
      </w:r>
      <w:r w:rsidR="00B3500D">
        <w:t>T</w:t>
      </w:r>
      <w:r w:rsidRPr="00C648ED">
        <w:t>he data suggests</w:t>
      </w:r>
      <w:r w:rsidR="00B3500D">
        <w:t>, however,</w:t>
      </w:r>
      <w:r w:rsidRPr="00C648ED">
        <w:t xml:space="preserve"> that the current reward system was not effective in achieving this aim. </w:t>
      </w:r>
      <w:r w:rsidR="00C648ED">
        <w:t xml:space="preserve">The findings revealed </w:t>
      </w:r>
      <w:r w:rsidR="007F0A19" w:rsidRPr="004D1E2F">
        <w:t>t</w:t>
      </w:r>
      <w:r w:rsidR="00C648ED">
        <w:t xml:space="preserve">hat the </w:t>
      </w:r>
      <w:r w:rsidR="00A03494">
        <w:t>children</w:t>
      </w:r>
      <w:r w:rsidR="00C648ED">
        <w:t xml:space="preserve"> were</w:t>
      </w:r>
      <w:r w:rsidR="007F0A19" w:rsidRPr="004D1E2F">
        <w:t xml:space="preserve"> seek</w:t>
      </w:r>
      <w:r w:rsidR="00C648ED">
        <w:t>ing</w:t>
      </w:r>
      <w:r w:rsidR="007F0A19" w:rsidRPr="004D1E2F">
        <w:t xml:space="preserve"> opportunities to engage in what they perceived to </w:t>
      </w:r>
      <w:r w:rsidR="00461784">
        <w:t>be easier</w:t>
      </w:r>
      <w:r w:rsidR="007F0A19" w:rsidRPr="004D1E2F">
        <w:t xml:space="preserve"> tasks</w:t>
      </w:r>
      <w:r w:rsidR="00C648ED">
        <w:t>,</w:t>
      </w:r>
      <w:r w:rsidR="007F0A19" w:rsidRPr="004D1E2F">
        <w:t xml:space="preserve"> as they </w:t>
      </w:r>
      <w:r w:rsidR="00C648ED">
        <w:t xml:space="preserve">felt this would </w:t>
      </w:r>
      <w:r w:rsidR="00A03494">
        <w:t>ensure they had</w:t>
      </w:r>
      <w:r w:rsidR="00FD4C64">
        <w:t xml:space="preserve"> a</w:t>
      </w:r>
      <w:r w:rsidR="00A03494">
        <w:t xml:space="preserve"> better chance </w:t>
      </w:r>
      <w:r w:rsidR="00FB76F1">
        <w:t>of</w:t>
      </w:r>
      <w:r w:rsidR="00A03494">
        <w:t xml:space="preserve"> meeting</w:t>
      </w:r>
      <w:r w:rsidR="00C648ED">
        <w:t xml:space="preserve"> work expectations and consequently </w:t>
      </w:r>
      <w:r w:rsidR="00A03494">
        <w:t>receiving</w:t>
      </w:r>
      <w:r w:rsidR="007F0A19" w:rsidRPr="004D1E2F">
        <w:t xml:space="preserve"> a </w:t>
      </w:r>
      <w:r w:rsidR="00C648ED">
        <w:t>reward</w:t>
      </w:r>
      <w:r w:rsidR="007F0A19" w:rsidRPr="004D1E2F">
        <w:t xml:space="preserve">. Handwriting in particular was referred to as both a most enjoyable activity and an easy activity. </w:t>
      </w:r>
      <w:r w:rsidR="00CC5672" w:rsidRPr="004D1E2F">
        <w:t xml:space="preserve">Sean selected a happy face when showing the </w:t>
      </w:r>
      <w:r w:rsidR="006D1E14">
        <w:t>photograph</w:t>
      </w:r>
      <w:r w:rsidR="00CC5672" w:rsidRPr="004D1E2F">
        <w:t xml:space="preserve"> he had taken of his handwriting book and explained</w:t>
      </w:r>
      <w:r w:rsidR="00CC5672">
        <w:t>,</w:t>
      </w:r>
      <w:r w:rsidR="00461784">
        <w:t xml:space="preserve"> “</w:t>
      </w:r>
      <w:r w:rsidR="00CC5672" w:rsidRPr="004D1E2F">
        <w:t xml:space="preserve">I like getting </w:t>
      </w:r>
      <w:r w:rsidR="0008280C">
        <w:t>stickers</w:t>
      </w:r>
      <w:r w:rsidR="00461784">
        <w:t>”</w:t>
      </w:r>
      <w:r w:rsidR="0008280C">
        <w:t>.</w:t>
      </w:r>
      <w:r w:rsidR="00461784">
        <w:t xml:space="preserve"> I then asked him “</w:t>
      </w:r>
      <w:r w:rsidR="00CC5672" w:rsidRPr="004D1E2F">
        <w:t>so do you like doing the handwriting cos it’s something you like doing</w:t>
      </w:r>
      <w:r w:rsidR="00CC5672">
        <w:t>,</w:t>
      </w:r>
      <w:r w:rsidR="00CC5672" w:rsidRPr="004D1E2F">
        <w:t xml:space="preserve"> or becau</w:t>
      </w:r>
      <w:r w:rsidR="0008280C">
        <w:t>se you want to get a sticke</w:t>
      </w:r>
      <w:r w:rsidR="00B3500D">
        <w:t>r</w:t>
      </w:r>
      <w:r w:rsidR="00461784">
        <w:t>”</w:t>
      </w:r>
      <w:r w:rsidR="0008280C">
        <w:t>?</w:t>
      </w:r>
      <w:r w:rsidR="00461784">
        <w:t xml:space="preserve"> </w:t>
      </w:r>
      <w:r w:rsidR="00CC5672">
        <w:t xml:space="preserve"> T</w:t>
      </w:r>
      <w:r w:rsidR="00CC5672" w:rsidRPr="004D1E2F">
        <w:t xml:space="preserve">o which </w:t>
      </w:r>
      <w:r w:rsidR="0008280C">
        <w:t>he</w:t>
      </w:r>
      <w:r w:rsidR="00CC5672" w:rsidRPr="004D1E2F">
        <w:t xml:space="preserve"> replied</w:t>
      </w:r>
      <w:r w:rsidR="00461784">
        <w:t>, “</w:t>
      </w:r>
      <w:r w:rsidR="00E76BB6">
        <w:t>Cos</w:t>
      </w:r>
      <w:r w:rsidR="00461784">
        <w:t xml:space="preserve"> I want to get a sticker”</w:t>
      </w:r>
      <w:r w:rsidR="0008280C">
        <w:t>.</w:t>
      </w:r>
      <w:r w:rsidR="00CC5672" w:rsidRPr="004D1E2F">
        <w:t xml:space="preserve"> He reiterated this</w:t>
      </w:r>
      <w:r w:rsidR="006D1E14">
        <w:t xml:space="preserve"> during the final interview, explaining,</w:t>
      </w:r>
      <w:r w:rsidR="00CC5672">
        <w:t xml:space="preserve"> </w:t>
      </w:r>
      <w:r w:rsidR="00461784">
        <w:t>“</w:t>
      </w:r>
      <w:r w:rsidR="00CC5672" w:rsidRPr="004D1E2F">
        <w:t>I don’t really like because, the thing what you do</w:t>
      </w:r>
      <w:r w:rsidR="00CC5672">
        <w:t>,</w:t>
      </w:r>
      <w:r w:rsidR="00CC5672" w:rsidRPr="004D1E2F">
        <w:t xml:space="preserve"> I like it mor</w:t>
      </w:r>
      <w:r w:rsidR="0008280C">
        <w:t>e because you get the stickers</w:t>
      </w:r>
      <w:r w:rsidR="00461784">
        <w:t>”</w:t>
      </w:r>
      <w:r w:rsidR="0008280C">
        <w:t xml:space="preserve">. </w:t>
      </w:r>
      <w:r w:rsidR="00CC5672">
        <w:t xml:space="preserve">The claim that Sean’s enjoyment of handwriting was linked to the reward was further validated during a </w:t>
      </w:r>
      <w:r w:rsidR="00255352">
        <w:t>P</w:t>
      </w:r>
      <w:r w:rsidR="00CC5672">
        <w:t xml:space="preserve">laymobil </w:t>
      </w:r>
      <w:r w:rsidR="00B3500D">
        <w:t>a</w:t>
      </w:r>
      <w:r w:rsidR="00CC5672">
        <w:t>ctivity. During this activity</w:t>
      </w:r>
      <w:r w:rsidR="006D1E14">
        <w:t xml:space="preserve"> </w:t>
      </w:r>
      <w:r w:rsidR="00CC5672">
        <w:t>Sean set up a handwriting activity in the replica of the Year 1 classroom and explained that they had to trace the letters. When I asked whether the children w</w:t>
      </w:r>
      <w:r w:rsidR="00461784">
        <w:t>ould enjoy this, he responded, “</w:t>
      </w:r>
      <w:r w:rsidR="00CC5672">
        <w:t>I don’t thi</w:t>
      </w:r>
      <w:r w:rsidR="0008280C">
        <w:t>nk so, they think it’s boring</w:t>
      </w:r>
      <w:r w:rsidR="00461784">
        <w:t>”</w:t>
      </w:r>
      <w:r w:rsidR="0008280C">
        <w:t xml:space="preserve">. </w:t>
      </w:r>
      <w:r w:rsidR="00CC5672">
        <w:t xml:space="preserve">This indicates that when the activity of handwriting is not directly linked to a </w:t>
      </w:r>
      <w:r w:rsidR="008631CE">
        <w:t>reward</w:t>
      </w:r>
      <w:r w:rsidR="00B3500D">
        <w:t xml:space="preserve"> Sean</w:t>
      </w:r>
      <w:r w:rsidR="0008280C">
        <w:t xml:space="preserve"> </w:t>
      </w:r>
      <w:r w:rsidR="00461784">
        <w:t xml:space="preserve">considers it </w:t>
      </w:r>
      <w:r w:rsidR="00E76BB6">
        <w:t>boring</w:t>
      </w:r>
      <w:r w:rsidR="0008280C">
        <w:t>.</w:t>
      </w:r>
    </w:p>
    <w:p w14:paraId="1A9DDC24" w14:textId="77777777" w:rsidR="00F352B5" w:rsidRDefault="00461784" w:rsidP="0080200A">
      <w:r>
        <w:lastRenderedPageBreak/>
        <w:t>When showing me her blue book</w:t>
      </w:r>
      <w:r w:rsidR="00B3500D">
        <w:t>,</w:t>
      </w:r>
      <w:r>
        <w:t xml:space="preserve"> </w:t>
      </w:r>
      <w:r w:rsidR="007F0A19" w:rsidRPr="004D1E2F">
        <w:t>in which she would write her weekend news</w:t>
      </w:r>
      <w:r w:rsidR="00B3500D">
        <w:t>,</w:t>
      </w:r>
      <w:r w:rsidR="007F0A19" w:rsidRPr="004D1E2F">
        <w:t xml:space="preserve"> Leanne explained that she used to enjoy this activity when she first joined Year 1 because she would earn stickers for this. </w:t>
      </w:r>
      <w:r w:rsidR="00B3500D">
        <w:t>S</w:t>
      </w:r>
      <w:r w:rsidR="007F0A19" w:rsidRPr="004D1E2F">
        <w:t xml:space="preserve">he then </w:t>
      </w:r>
      <w:r w:rsidR="00C648ED">
        <w:t>reported that</w:t>
      </w:r>
      <w:r w:rsidR="007F0A19" w:rsidRPr="004D1E2F">
        <w:t xml:space="preserve"> she did not enjoy it anymore because </w:t>
      </w:r>
      <w:r>
        <w:t>“</w:t>
      </w:r>
      <w:r w:rsidR="007F0A19" w:rsidRPr="004D1E2F">
        <w:t>it got a little bit harder and harder so</w:t>
      </w:r>
      <w:r w:rsidR="0008280C">
        <w:t xml:space="preserve"> I didn’t get so much stickers</w:t>
      </w:r>
      <w:r>
        <w:t>”</w:t>
      </w:r>
      <w:r w:rsidR="0008280C">
        <w:t xml:space="preserve">. </w:t>
      </w:r>
      <w:r w:rsidR="00A4173F">
        <w:t>This data</w:t>
      </w:r>
      <w:r w:rsidR="00E2161E">
        <w:t xml:space="preserve"> about the reward system </w:t>
      </w:r>
      <w:r w:rsidR="00A4173F">
        <w:t xml:space="preserve">highlights the need to </w:t>
      </w:r>
      <w:r w:rsidR="00AA299B">
        <w:t>re</w:t>
      </w:r>
      <w:r w:rsidR="00A4173F">
        <w:t xml:space="preserve">consider </w:t>
      </w:r>
      <w:r w:rsidR="00E2161E">
        <w:t>its</w:t>
      </w:r>
      <w:r w:rsidR="00A4173F">
        <w:t xml:space="preserve"> effective</w:t>
      </w:r>
      <w:r w:rsidR="001B468A">
        <w:t>ness</w:t>
      </w:r>
      <w:r w:rsidR="00A4173F">
        <w:t xml:space="preserve">. </w:t>
      </w:r>
      <w:r w:rsidR="001B468A">
        <w:t xml:space="preserve">The children’s negative feelings towards more difficult tasks appear to be strongly related to the possibility of earning a reward. If a task </w:t>
      </w:r>
      <w:r w:rsidR="00B3500D">
        <w:t xml:space="preserve">was </w:t>
      </w:r>
      <w:r w:rsidR="001B468A">
        <w:t>perceived to be difficult then the children were anxious that they would not meet the desired expectation and would</w:t>
      </w:r>
      <w:r w:rsidR="00197065">
        <w:t>,</w:t>
      </w:r>
      <w:r w:rsidR="001B468A">
        <w:t xml:space="preserve"> therefore</w:t>
      </w:r>
      <w:r w:rsidR="00197065">
        <w:t>,</w:t>
      </w:r>
      <w:r w:rsidR="001B468A">
        <w:t xml:space="preserve"> not earn a reward. Consequently, they would avoid difficult tasks and</w:t>
      </w:r>
      <w:r w:rsidR="00197065">
        <w:t>,</w:t>
      </w:r>
      <w:r w:rsidR="001B468A">
        <w:t xml:space="preserve"> where possible</w:t>
      </w:r>
      <w:r w:rsidR="00197065">
        <w:t>,</w:t>
      </w:r>
      <w:r w:rsidR="001B468A">
        <w:t xml:space="preserve"> opt</w:t>
      </w:r>
      <w:r>
        <w:t xml:space="preserve"> for </w:t>
      </w:r>
      <w:r w:rsidR="00A23814">
        <w:t>ea</w:t>
      </w:r>
      <w:r>
        <w:t>sier</w:t>
      </w:r>
      <w:r w:rsidR="0008280C">
        <w:t xml:space="preserve"> </w:t>
      </w:r>
      <w:r w:rsidR="00A23814">
        <w:t>ones</w:t>
      </w:r>
      <w:r w:rsidR="001B468A">
        <w:t xml:space="preserve">. This leads me to </w:t>
      </w:r>
      <w:r w:rsidR="00A23814">
        <w:t>conclude</w:t>
      </w:r>
      <w:r w:rsidR="001B468A">
        <w:t xml:space="preserve"> </w:t>
      </w:r>
      <w:r w:rsidR="00A23814">
        <w:t>that the</w:t>
      </w:r>
      <w:r w:rsidR="001B468A">
        <w:t xml:space="preserve"> reward system </w:t>
      </w:r>
      <w:r w:rsidR="0008280C">
        <w:t>was</w:t>
      </w:r>
      <w:r w:rsidR="001B468A">
        <w:t xml:space="preserve"> discouraging </w:t>
      </w:r>
      <w:r w:rsidR="00002E21">
        <w:t xml:space="preserve">the </w:t>
      </w:r>
      <w:r w:rsidR="001B468A">
        <w:t>children from challenging themselves.</w:t>
      </w:r>
      <w:r w:rsidR="00A03494">
        <w:t xml:space="preserve"> </w:t>
      </w:r>
    </w:p>
    <w:p w14:paraId="351322AD" w14:textId="77777777" w:rsidR="009A3233" w:rsidRPr="00476DE3" w:rsidRDefault="00810DBB" w:rsidP="009818F6">
      <w:pPr>
        <w:pStyle w:val="Heading2"/>
      </w:pPr>
      <w:bookmarkStart w:id="50" w:name="_Toc482524413"/>
      <w:r>
        <w:t>Conclusion</w:t>
      </w:r>
      <w:bookmarkEnd w:id="50"/>
    </w:p>
    <w:p w14:paraId="3A261945" w14:textId="77777777" w:rsidR="006C3E1E" w:rsidRPr="00F12997" w:rsidRDefault="002B7368" w:rsidP="0080200A">
      <w:r>
        <w:t xml:space="preserve">The research conducted for this study has provided </w:t>
      </w:r>
      <w:r w:rsidR="007462EF">
        <w:t xml:space="preserve">valuable insights </w:t>
      </w:r>
      <w:r>
        <w:t xml:space="preserve">into the </w:t>
      </w:r>
      <w:r w:rsidR="00003162">
        <w:t xml:space="preserve">children’s experiences of the transition from Maternelle to Year 1. </w:t>
      </w:r>
      <w:r w:rsidR="00C152A1" w:rsidRPr="00F12997">
        <w:t>All children certainly recalled enjoyable experiences from both Maternelle and Year 1. They were excited to discuss their transition experiences and enjoyed the role of being the experts who could give valuable information to younger children. Whilst they talked positively about the transition to Year 1, they did identify some significant changes which were associated with negative experiences. Therefore, both negative and positive aspects of their transition experiences will be discussed further in the next chapter. Before re-capping on some of the main findings from this chapter I would like to draw attention to some of the language use</w:t>
      </w:r>
      <w:r w:rsidR="00EE71FA" w:rsidRPr="00F12997">
        <w:t>d</w:t>
      </w:r>
      <w:r w:rsidR="00C152A1" w:rsidRPr="00F12997">
        <w:t xml:space="preserve"> by the </w:t>
      </w:r>
      <w:r w:rsidR="00CC5F0F" w:rsidRPr="00F12997">
        <w:t>children</w:t>
      </w:r>
      <w:r w:rsidR="00C152A1" w:rsidRPr="00F12997">
        <w:t xml:space="preserve"> to describe what it felt like to move from Maternelle to Year 1.  </w:t>
      </w:r>
      <w:r w:rsidR="00CC5F0F" w:rsidRPr="00F12997">
        <w:t xml:space="preserve">Responses included “happy, great, excited, feels good and easy”. In contrast some negative responses were “sad, bad, not happy, bored, worried, </w:t>
      </w:r>
      <w:r w:rsidR="00C71496" w:rsidRPr="00F12997">
        <w:t>and upsetting”. S</w:t>
      </w:r>
      <w:r w:rsidR="00CC5F0F" w:rsidRPr="00F12997">
        <w:t>ome changes were described as “big changes” and some as “not so much of a change”. Similarly adults were asked to describe how they thought the children might feel about the transition or identified changes, their positive responses included “happy, excited, adapted-well and proud”. Their negative responses were “overwhelmed, stressed, anxious, frightened, intimidated, terrible, inferior, worried, hates and hard transition”. In response to research questions 3 and 4</w:t>
      </w:r>
      <w:r w:rsidR="00BF35AB" w:rsidRPr="00F12997">
        <w:t>,</w:t>
      </w:r>
      <w:r w:rsidR="00CC5F0F" w:rsidRPr="00F12997">
        <w:t xml:space="preserve"> it is interesting to note that when describing less enjoyable experiences or negative aspects of the </w:t>
      </w:r>
      <w:r w:rsidR="00CC5F0F" w:rsidRPr="00F12997">
        <w:lastRenderedPageBreak/>
        <w:t>transition</w:t>
      </w:r>
      <w:r w:rsidR="00BF35AB" w:rsidRPr="00F12997">
        <w:t>,</w:t>
      </w:r>
      <w:r w:rsidR="00CC5F0F" w:rsidRPr="00F12997">
        <w:t xml:space="preserve"> the adults chose stronger language to depict feelings. Whilst children may describe an activity as boring or less preferable to another they never chose to use the term “hate”. This will be explored further in the next chapter. </w:t>
      </w:r>
    </w:p>
    <w:p w14:paraId="62A43E69" w14:textId="77777777" w:rsidR="007F4473" w:rsidRPr="00F12997" w:rsidRDefault="00CC5F0F" w:rsidP="0080200A">
      <w:r w:rsidRPr="00F12997">
        <w:t>In relation to research questions 3 and 4</w:t>
      </w:r>
      <w:r w:rsidR="00BF35AB" w:rsidRPr="00F12997">
        <w:t>,</w:t>
      </w:r>
      <w:r w:rsidRPr="00F12997">
        <w:t xml:space="preserve"> I will now summarise the main findings connected to what the participants perceived to be the most significant changes</w:t>
      </w:r>
      <w:r w:rsidR="00BF35AB" w:rsidRPr="00F12997">
        <w:t>,</w:t>
      </w:r>
      <w:r w:rsidRPr="00F12997">
        <w:t xml:space="preserve"> and how these changes impacted on the children’s experiences of the transition. </w:t>
      </w:r>
    </w:p>
    <w:p w14:paraId="51FB33E3" w14:textId="77777777" w:rsidR="007B45FA" w:rsidRDefault="007F4473" w:rsidP="0080200A">
      <w:r>
        <w:t xml:space="preserve">Work replacing play was perceived to be a </w:t>
      </w:r>
      <w:r w:rsidR="007B45FA">
        <w:t>significant</w:t>
      </w:r>
      <w:r>
        <w:t xml:space="preserve"> transitional change</w:t>
      </w:r>
      <w:r w:rsidR="007B45FA">
        <w:t xml:space="preserve"> and the children were</w:t>
      </w:r>
      <w:r w:rsidR="00B70431">
        <w:t xml:space="preserve"> disappointed with the limited opportunities for play in Year 1. Despite their love of the Year 1 playgro</w:t>
      </w:r>
      <w:r w:rsidR="00461784">
        <w:t>und</w:t>
      </w:r>
      <w:r w:rsidR="00AD177D">
        <w:t xml:space="preserve"> t</w:t>
      </w:r>
      <w:r w:rsidR="00461784">
        <w:t xml:space="preserve">hey were still hoping for </w:t>
      </w:r>
      <w:r w:rsidR="00B70431">
        <w:t xml:space="preserve">wet </w:t>
      </w:r>
      <w:r w:rsidR="00AD177D">
        <w:t>playtimes</w:t>
      </w:r>
      <w:r w:rsidR="00746113">
        <w:t xml:space="preserve"> </w:t>
      </w:r>
      <w:r w:rsidR="00E76BB6">
        <w:t>when they could</w:t>
      </w:r>
      <w:r w:rsidR="00B70431">
        <w:t xml:space="preserve"> engage in play sessions that were reminiscent of Maternelle experiences. </w:t>
      </w:r>
      <w:r w:rsidR="007B45FA">
        <w:t xml:space="preserve">However, the children were also motivated to work in Year 1, </w:t>
      </w:r>
      <w:r w:rsidR="00B70431">
        <w:t xml:space="preserve">as they perceived work to be key to learning and they were eager to learn. </w:t>
      </w:r>
      <w:r w:rsidR="00575A07">
        <w:t xml:space="preserve">This </w:t>
      </w:r>
      <w:r w:rsidR="007462EF">
        <w:t>eagerness</w:t>
      </w:r>
      <w:r w:rsidR="00575A07">
        <w:t xml:space="preserve"> explains why the children were w</w:t>
      </w:r>
      <w:r w:rsidR="00461784">
        <w:t>illing to accept the fact that work</w:t>
      </w:r>
      <w:r w:rsidR="00575A07">
        <w:t xml:space="preserve"> had replaced play. Although they enjoyed and desired play they were willing to sacrifice this in order to learn. </w:t>
      </w:r>
      <w:r w:rsidR="00B70431">
        <w:t xml:space="preserve"> </w:t>
      </w:r>
      <w:r w:rsidR="007B45FA">
        <w:t>This</w:t>
      </w:r>
      <w:r w:rsidR="00575A07">
        <w:t xml:space="preserve"> motivation to work</w:t>
      </w:r>
      <w:r w:rsidR="007B45FA">
        <w:t xml:space="preserve">, however, </w:t>
      </w:r>
      <w:r w:rsidR="00575A07">
        <w:t xml:space="preserve"> was somewhat inhibited when work was perce</w:t>
      </w:r>
      <w:r w:rsidR="007B45FA">
        <w:t xml:space="preserve">ived to be too difficult, and there </w:t>
      </w:r>
      <w:r w:rsidR="00575A07">
        <w:t>was agreement between the children and parents that the transition to Year 1 could be improved though continuity</w:t>
      </w:r>
      <w:r w:rsidR="00A669F0">
        <w:t>,</w:t>
      </w:r>
      <w:r w:rsidR="00575A07">
        <w:t xml:space="preserve"> as Ye</w:t>
      </w:r>
      <w:r w:rsidR="00E5490B">
        <w:t xml:space="preserve">ar 1 work was considered </w:t>
      </w:r>
      <w:r w:rsidR="00E76BB6">
        <w:t>too</w:t>
      </w:r>
      <w:r w:rsidR="00575A07">
        <w:t xml:space="preserve"> difficult too soon. </w:t>
      </w:r>
      <w:r w:rsidR="00A669F0">
        <w:t>T</w:t>
      </w:r>
      <w:r w:rsidR="004207E6">
        <w:t>he children and parents</w:t>
      </w:r>
      <w:r w:rsidR="00A669F0">
        <w:t>, however,</w:t>
      </w:r>
      <w:r w:rsidR="004207E6">
        <w:t xml:space="preserve"> expressed significantly different views on how continuity could be achieved.</w:t>
      </w:r>
    </w:p>
    <w:p w14:paraId="2D025AF7" w14:textId="77777777" w:rsidR="00DA0F1B" w:rsidRDefault="004A1114" w:rsidP="0080200A">
      <w:r>
        <w:t xml:space="preserve">Rules governing the Year 1 setting and related rewards were also perceived as significant transitional changes. </w:t>
      </w:r>
      <w:r w:rsidR="007B45FA">
        <w:t xml:space="preserve">The children were eager to belong to their new setting but reported some concerns that if they were not able to adapt their behaviour to comply with Year 1 rules, they may be viewed as bad or naughty and therefore would not be </w:t>
      </w:r>
      <w:r w:rsidR="00A55D9B">
        <w:t>accepted. Throughout Maternelle</w:t>
      </w:r>
      <w:r w:rsidR="007B45FA">
        <w:t xml:space="preserve"> the children had experienced collaborative approaches to learning. Suddenly upon the transition they were expected to work independently and without collaboration with peers. Rewards, however, were sometimes given for collective good behaviour so there were tensions between the individual and collective responsibilities that children had to learn.</w:t>
      </w:r>
      <w:r>
        <w:t xml:space="preserve"> The</w:t>
      </w:r>
      <w:r w:rsidR="00A669F0">
        <w:t xml:space="preserve"> </w:t>
      </w:r>
      <w:r w:rsidR="00291C7E">
        <w:t>data indicate</w:t>
      </w:r>
      <w:r w:rsidR="00A669F0">
        <w:t>s</w:t>
      </w:r>
      <w:r w:rsidR="00291C7E">
        <w:t xml:space="preserve"> issues with progression in learning an</w:t>
      </w:r>
      <w:r w:rsidR="008918CE">
        <w:t>d in continuity of experiences</w:t>
      </w:r>
      <w:r w:rsidR="00A669F0">
        <w:t>, which are</w:t>
      </w:r>
      <w:r w:rsidR="008918CE">
        <w:t xml:space="preserve"> related to </w:t>
      </w:r>
      <w:r w:rsidR="00291C7E">
        <w:t xml:space="preserve">pedagogical approaches, classroom ethos, rules and sanctions. </w:t>
      </w:r>
      <w:r w:rsidR="00A669F0">
        <w:t xml:space="preserve">As </w:t>
      </w:r>
      <w:r w:rsidR="00A669F0">
        <w:lastRenderedPageBreak/>
        <w:t xml:space="preserve">such, </w:t>
      </w:r>
      <w:r w:rsidR="00291C7E">
        <w:t xml:space="preserve">there </w:t>
      </w:r>
      <w:r w:rsidR="008918CE">
        <w:t>were</w:t>
      </w:r>
      <w:r w:rsidR="00291C7E">
        <w:t xml:space="preserve"> </w:t>
      </w:r>
      <w:r w:rsidR="008918CE">
        <w:t xml:space="preserve">both </w:t>
      </w:r>
      <w:r w:rsidR="00291C7E">
        <w:t xml:space="preserve">structural and process variables, </w:t>
      </w:r>
      <w:r w:rsidR="008918CE">
        <w:t xml:space="preserve">which resulted </w:t>
      </w:r>
      <w:r w:rsidR="00291C7E">
        <w:t xml:space="preserve">in positive and negative experiences of </w:t>
      </w:r>
      <w:r w:rsidR="00A55D9B">
        <w:t xml:space="preserve">the </w:t>
      </w:r>
      <w:r w:rsidR="00291C7E">
        <w:t xml:space="preserve">transition for these children. </w:t>
      </w:r>
    </w:p>
    <w:p w14:paraId="4E6884DB" w14:textId="77777777" w:rsidR="00333AD6" w:rsidRDefault="008A3D20" w:rsidP="00333AD6">
      <w:r>
        <w:t>Although the children were excited by the prospect of earning rewards in Year</w:t>
      </w:r>
      <w:r w:rsidR="00016EF5">
        <w:t xml:space="preserve"> </w:t>
      </w:r>
      <w:r>
        <w:t>1</w:t>
      </w:r>
      <w:r w:rsidR="00016EF5">
        <w:t>,</w:t>
      </w:r>
      <w:r>
        <w:t xml:space="preserve"> the data suggests that their motivation to work was inhibited by the reward system</w:t>
      </w:r>
      <w:r w:rsidR="00016EF5">
        <w:t>,</w:t>
      </w:r>
      <w:r w:rsidR="00DD70B7">
        <w:t xml:space="preserve"> </w:t>
      </w:r>
      <w:r w:rsidR="00016EF5">
        <w:t xml:space="preserve">since </w:t>
      </w:r>
      <w:r w:rsidR="00E5490B">
        <w:t xml:space="preserve">the children actively sought easier </w:t>
      </w:r>
      <w:r w:rsidR="00DD70B7">
        <w:t>tasks in order to increase their chances of meeting work expectations and receiving rewards.</w:t>
      </w:r>
      <w:r w:rsidR="00333AD6">
        <w:t xml:space="preserve">  The reward that the children were often keen to receive was the opportunity to play</w:t>
      </w:r>
      <w:r w:rsidR="00291C7E">
        <w:t>,</w:t>
      </w:r>
      <w:r w:rsidR="00333AD6">
        <w:t xml:space="preserve"> </w:t>
      </w:r>
      <w:r w:rsidR="00C32E95">
        <w:t>which</w:t>
      </w:r>
      <w:r w:rsidR="00333AD6">
        <w:t xml:space="preserve"> illustrates </w:t>
      </w:r>
      <w:r w:rsidR="00291C7E">
        <w:t>that</w:t>
      </w:r>
      <w:r w:rsidR="00333AD6">
        <w:t xml:space="preserve"> play </w:t>
      </w:r>
      <w:r w:rsidR="00291C7E">
        <w:t>remains important</w:t>
      </w:r>
      <w:r w:rsidR="00333AD6">
        <w:t xml:space="preserve"> to these children. I</w:t>
      </w:r>
      <w:r w:rsidR="00016EF5">
        <w:t>, however,</w:t>
      </w:r>
      <w:r w:rsidR="00333AD6">
        <w:t xml:space="preserve"> question the role of the reward system </w:t>
      </w:r>
      <w:r w:rsidR="006F2F42">
        <w:t>because</w:t>
      </w:r>
      <w:r w:rsidR="00333AD6">
        <w:t xml:space="preserve"> it appears to be ineffective in motivating children to engage in challenging tasks. Instead of spending time developing reward systems designed to motivate children to work and consequently learn, </w:t>
      </w:r>
      <w:r w:rsidR="00016EF5">
        <w:t>time may</w:t>
      </w:r>
      <w:r w:rsidR="00333AD6">
        <w:t xml:space="preserve"> be better spent on determining what lear</w:t>
      </w:r>
      <w:r w:rsidR="00E5490B">
        <w:t>ning could be achieved through play-</w:t>
      </w:r>
      <w:r w:rsidR="00333AD6">
        <w:t>based experiences. The children in this study were constantly seeking opportunities to play and were</w:t>
      </w:r>
      <w:r w:rsidR="00016EF5">
        <w:t>,</w:t>
      </w:r>
      <w:r w:rsidR="00333AD6">
        <w:t xml:space="preserve"> therefore</w:t>
      </w:r>
      <w:r w:rsidR="00016EF5">
        <w:t>,</w:t>
      </w:r>
      <w:r w:rsidR="00333AD6">
        <w:t xml:space="preserve"> al</w:t>
      </w:r>
      <w:r w:rsidR="006F2F42">
        <w:t>ready intrinsically motivated. It seems that the reward system did not consistently sustain intrinsic motivation, but led to the children managing task difficulty to conform to the system.</w:t>
      </w:r>
    </w:p>
    <w:p w14:paraId="1ABD9835" w14:textId="77777777" w:rsidR="00BA6E49" w:rsidRDefault="004A1114" w:rsidP="00BA6E49">
      <w:r>
        <w:t>The data revealed the different influences the transition had upon children’s perceptions of reading, which will be discussed in the next chapter, but in sum, t</w:t>
      </w:r>
      <w:r w:rsidR="00AF3F35">
        <w:t>he children were intrinsically motivated to read</w:t>
      </w:r>
      <w:r w:rsidR="006F2F42">
        <w:t>;</w:t>
      </w:r>
      <w:r w:rsidR="00AF3F35">
        <w:t xml:space="preserve"> they</w:t>
      </w:r>
      <w:r w:rsidR="006F2F42">
        <w:t xml:space="preserve"> were excited to finish teacher-prescribed work because</w:t>
      </w:r>
      <w:r w:rsidR="00AF3F35">
        <w:t xml:space="preserve"> it was then possible to choose to read. </w:t>
      </w:r>
      <w:r w:rsidR="00016EF5">
        <w:t>T</w:t>
      </w:r>
      <w:r w:rsidR="00AF3F35">
        <w:t>he opportunity to engage in more challenging texts</w:t>
      </w:r>
      <w:r w:rsidR="00016EF5">
        <w:t>, however,</w:t>
      </w:r>
      <w:r w:rsidR="00AF3F35">
        <w:t xml:space="preserve"> appeared to be inhibited by the Year 1 reading expectations. The children’s choice of books was limited to a set reading level and they </w:t>
      </w:r>
      <w:r w:rsidR="00E5490B">
        <w:t>were aware that they must read properly</w:t>
      </w:r>
      <w:r w:rsidR="00AF3F35">
        <w:t xml:space="preserve"> by decoding words. The</w:t>
      </w:r>
      <w:r w:rsidR="00370356">
        <w:t xml:space="preserve"> </w:t>
      </w:r>
      <w:r w:rsidR="00AF3F35">
        <w:t>children could not</w:t>
      </w:r>
      <w:r w:rsidR="00370356">
        <w:t>, therefore,</w:t>
      </w:r>
      <w:r w:rsidR="00AF3F35">
        <w:t xml:space="preserve"> select a </w:t>
      </w:r>
      <w:r w:rsidR="00E76BB6">
        <w:t>higher-level</w:t>
      </w:r>
      <w:r w:rsidR="00AF3F35">
        <w:t xml:space="preserve"> book and were reluctant to use picture clues to derive meaning</w:t>
      </w:r>
      <w:r w:rsidR="00C32E95">
        <w:t xml:space="preserve"> in more complex texts</w:t>
      </w:r>
      <w:r w:rsidR="00AF3F35">
        <w:t xml:space="preserve">. </w:t>
      </w:r>
      <w:r w:rsidR="00BA6E49">
        <w:t>T</w:t>
      </w:r>
      <w:r w:rsidR="00E5490B">
        <w:t>he findings also revealed that ‘</w:t>
      </w:r>
      <w:r w:rsidR="00BA6E49">
        <w:t xml:space="preserve">proper’ reading of reading scheme books had </w:t>
      </w:r>
      <w:r w:rsidR="00E76BB6">
        <w:t>affected</w:t>
      </w:r>
      <w:r w:rsidR="00BA6E49">
        <w:t xml:space="preserve"> Bobby’s e</w:t>
      </w:r>
      <w:r w:rsidR="006F2F42">
        <w:t xml:space="preserve">njoyment of </w:t>
      </w:r>
      <w:r w:rsidR="00E76BB6">
        <w:t>storybooks</w:t>
      </w:r>
      <w:r w:rsidR="006F2F42">
        <w:t xml:space="preserve"> at home</w:t>
      </w:r>
      <w:r w:rsidR="00016EF5">
        <w:t xml:space="preserve"> and thus it </w:t>
      </w:r>
      <w:r w:rsidR="00BA6E49">
        <w:t>was a significant a</w:t>
      </w:r>
      <w:r w:rsidR="006F2F42">
        <w:t>spect of the transition for him.</w:t>
      </w:r>
      <w:r w:rsidR="00BA6E49">
        <w:t xml:space="preserve"> </w:t>
      </w:r>
    </w:p>
    <w:p w14:paraId="7684EA24" w14:textId="77777777" w:rsidR="006C3E1E" w:rsidRPr="004D1E2F" w:rsidRDefault="00C0361E" w:rsidP="0080200A">
      <w:r>
        <w:t>I would like to finish this conclusion by returning to the quote feature</w:t>
      </w:r>
      <w:r w:rsidR="007B2494">
        <w:t>d</w:t>
      </w:r>
      <w:r>
        <w:t xml:space="preserve"> in t</w:t>
      </w:r>
      <w:r w:rsidR="00E5490B">
        <w:t>he title of this dissertation, “</w:t>
      </w:r>
      <w:r>
        <w:t>I thought it was going to be really cool</w:t>
      </w:r>
      <w:r w:rsidR="00016EF5">
        <w:t>,</w:t>
      </w:r>
      <w:r>
        <w:t xml:space="preserve"> bu</w:t>
      </w:r>
      <w:r w:rsidR="00FB05C1">
        <w:t>t actually it was a bit boring</w:t>
      </w:r>
      <w:r w:rsidR="00E5490B">
        <w:t>”</w:t>
      </w:r>
      <w:r w:rsidR="00FB05C1">
        <w:t>.</w:t>
      </w:r>
      <w:r>
        <w:t xml:space="preserve"> This was Sean expressing how he felt about work replacing play in Year 1. The children were eager to work and learn</w:t>
      </w:r>
      <w:r w:rsidR="00016EF5">
        <w:t>,</w:t>
      </w:r>
      <w:r>
        <w:t xml:space="preserve"> but when the change from play to work occurred too abruptly it was </w:t>
      </w:r>
      <w:r w:rsidR="00952E65">
        <w:t>considered</w:t>
      </w:r>
      <w:r>
        <w:t xml:space="preserve"> a difficult and boring change. </w:t>
      </w:r>
      <w:r w:rsidR="006F2F42">
        <w:t xml:space="preserve">In </w:t>
      </w:r>
      <w:r w:rsidR="006F2F42">
        <w:lastRenderedPageBreak/>
        <w:t xml:space="preserve">spite of this, </w:t>
      </w:r>
      <w:r w:rsidR="00952E65">
        <w:t>the children were generally willing to accept the change</w:t>
      </w:r>
      <w:r w:rsidR="006F2F42">
        <w:t xml:space="preserve">s on transition between Maternelle and Year 1, </w:t>
      </w:r>
      <w:r w:rsidR="00952E65">
        <w:t xml:space="preserve">and </w:t>
      </w:r>
      <w:r w:rsidR="006F2F42">
        <w:t xml:space="preserve">to </w:t>
      </w:r>
      <w:r w:rsidR="00952E65">
        <w:t xml:space="preserve">adapt accordingly to meet the demands. </w:t>
      </w:r>
      <w:r w:rsidR="00BA6E49">
        <w:t xml:space="preserve">In the next </w:t>
      </w:r>
      <w:r w:rsidR="00A55D9B">
        <w:t>chapter</w:t>
      </w:r>
      <w:r w:rsidR="008632AF">
        <w:t xml:space="preserve"> I will discuss how these </w:t>
      </w:r>
      <w:r w:rsidR="009D7A17">
        <w:t>findings</w:t>
      </w:r>
      <w:r w:rsidR="008632AF">
        <w:t xml:space="preserve"> </w:t>
      </w:r>
      <w:r w:rsidR="009D7A17">
        <w:t xml:space="preserve">support, contrast or enhance the existing literature related to children’s educational transitions. </w:t>
      </w:r>
    </w:p>
    <w:p w14:paraId="64174C74" w14:textId="77777777" w:rsidR="00782CC6" w:rsidRDefault="00782CC6" w:rsidP="00C05756"/>
    <w:p w14:paraId="6CDCF533" w14:textId="77777777" w:rsidR="006F2F42" w:rsidRDefault="006F2F42" w:rsidP="00C05756">
      <w:pPr>
        <w:rPr>
          <w:b/>
          <w:u w:val="single"/>
        </w:rPr>
      </w:pPr>
    </w:p>
    <w:p w14:paraId="73B7976A" w14:textId="77777777" w:rsidR="006F2F42" w:rsidRDefault="006F2F42" w:rsidP="00C05756">
      <w:pPr>
        <w:rPr>
          <w:b/>
          <w:u w:val="single"/>
        </w:rPr>
      </w:pPr>
    </w:p>
    <w:p w14:paraId="6538C14E" w14:textId="77777777" w:rsidR="006F2F42" w:rsidRDefault="006F2F42" w:rsidP="00C05756">
      <w:pPr>
        <w:rPr>
          <w:b/>
          <w:u w:val="single"/>
        </w:rPr>
      </w:pPr>
    </w:p>
    <w:p w14:paraId="4D5CBAA8" w14:textId="77777777" w:rsidR="006F2F42" w:rsidRDefault="006F2F42" w:rsidP="00C05756">
      <w:pPr>
        <w:rPr>
          <w:b/>
          <w:u w:val="single"/>
        </w:rPr>
      </w:pPr>
    </w:p>
    <w:p w14:paraId="79719964" w14:textId="77777777" w:rsidR="008918CE" w:rsidRDefault="008918CE" w:rsidP="00C05756">
      <w:pPr>
        <w:rPr>
          <w:b/>
          <w:sz w:val="28"/>
          <w:szCs w:val="28"/>
          <w:u w:val="single"/>
        </w:rPr>
      </w:pPr>
    </w:p>
    <w:p w14:paraId="161693C8" w14:textId="77777777" w:rsidR="00B12F74" w:rsidRDefault="00B12F74" w:rsidP="00C05756">
      <w:pPr>
        <w:rPr>
          <w:b/>
          <w:sz w:val="28"/>
          <w:szCs w:val="28"/>
          <w:u w:val="single"/>
        </w:rPr>
      </w:pPr>
    </w:p>
    <w:p w14:paraId="7B301C45" w14:textId="77777777" w:rsidR="00255352" w:rsidRDefault="00255352" w:rsidP="00B32BA9">
      <w:pPr>
        <w:jc w:val="center"/>
        <w:rPr>
          <w:b/>
          <w:sz w:val="28"/>
          <w:szCs w:val="28"/>
          <w:u w:val="single"/>
        </w:rPr>
      </w:pPr>
    </w:p>
    <w:p w14:paraId="7FB9813E" w14:textId="77777777" w:rsidR="00255352" w:rsidRDefault="00255352" w:rsidP="00B32BA9">
      <w:pPr>
        <w:jc w:val="center"/>
        <w:rPr>
          <w:b/>
          <w:sz w:val="28"/>
          <w:szCs w:val="28"/>
          <w:u w:val="single"/>
        </w:rPr>
      </w:pPr>
    </w:p>
    <w:p w14:paraId="0AA0233C" w14:textId="77777777" w:rsidR="00255352" w:rsidRDefault="00255352" w:rsidP="00B32BA9">
      <w:pPr>
        <w:jc w:val="center"/>
        <w:rPr>
          <w:b/>
          <w:sz w:val="28"/>
          <w:szCs w:val="28"/>
          <w:u w:val="single"/>
        </w:rPr>
      </w:pPr>
    </w:p>
    <w:p w14:paraId="3C746414" w14:textId="77777777" w:rsidR="00255352" w:rsidRDefault="00255352" w:rsidP="00B32BA9">
      <w:pPr>
        <w:jc w:val="center"/>
        <w:rPr>
          <w:b/>
          <w:sz w:val="28"/>
          <w:szCs w:val="28"/>
          <w:u w:val="single"/>
        </w:rPr>
      </w:pPr>
    </w:p>
    <w:p w14:paraId="58301E58" w14:textId="77777777" w:rsidR="00255352" w:rsidRDefault="00255352" w:rsidP="00B32BA9">
      <w:pPr>
        <w:jc w:val="center"/>
        <w:rPr>
          <w:b/>
          <w:sz w:val="28"/>
          <w:szCs w:val="28"/>
          <w:u w:val="single"/>
        </w:rPr>
      </w:pPr>
    </w:p>
    <w:p w14:paraId="4908EFF5" w14:textId="77777777" w:rsidR="00CD1AB2" w:rsidRDefault="00CD1AB2" w:rsidP="00CD1AB2">
      <w:pPr>
        <w:pStyle w:val="Heading1"/>
        <w:jc w:val="left"/>
      </w:pPr>
    </w:p>
    <w:p w14:paraId="76EA699C" w14:textId="77777777" w:rsidR="00710C16" w:rsidRPr="00476DE3" w:rsidRDefault="00476DE3" w:rsidP="00CD1AB2">
      <w:pPr>
        <w:pStyle w:val="Heading1"/>
      </w:pPr>
      <w:bookmarkStart w:id="51" w:name="_Toc482524414"/>
      <w:r w:rsidRPr="00476DE3">
        <w:t xml:space="preserve">Chapter 4: </w:t>
      </w:r>
      <w:r w:rsidR="00311FBA" w:rsidRPr="00476DE3">
        <w:t>Discussion of findings</w:t>
      </w:r>
      <w:bookmarkEnd w:id="51"/>
    </w:p>
    <w:p w14:paraId="19E27D2F" w14:textId="77777777" w:rsidR="00871CBC" w:rsidRPr="00F12997" w:rsidRDefault="00311FBA" w:rsidP="00311FBA">
      <w:pPr>
        <w:spacing w:before="100" w:beforeAutospacing="1" w:after="100" w:afterAutospacing="1"/>
      </w:pPr>
      <w:r w:rsidRPr="005A7DF8">
        <w:t xml:space="preserve">Throughout this discussion of </w:t>
      </w:r>
      <w:r w:rsidR="00B4436E">
        <w:t>findings</w:t>
      </w:r>
      <w:r w:rsidRPr="005A7DF8">
        <w:t xml:space="preserve"> I aim to justify how the theory generated from my study extends the </w:t>
      </w:r>
      <w:r w:rsidR="00782CC6">
        <w:t xml:space="preserve">existing literature.  </w:t>
      </w:r>
      <w:r w:rsidRPr="005A7DF8">
        <w:t xml:space="preserve">I will </w:t>
      </w:r>
      <w:r w:rsidR="00782CC6">
        <w:t xml:space="preserve">therefore </w:t>
      </w:r>
      <w:r w:rsidRPr="005A7DF8">
        <w:t>structure this section around the main findings of my study</w:t>
      </w:r>
      <w:r w:rsidR="00871CBC">
        <w:t xml:space="preserve"> </w:t>
      </w:r>
      <w:r w:rsidR="004E2F67">
        <w:t>that contribute</w:t>
      </w:r>
      <w:r w:rsidR="00871CBC">
        <w:t xml:space="preserve"> to the following </w:t>
      </w:r>
      <w:r w:rsidR="00B4436E">
        <w:t>themes</w:t>
      </w:r>
      <w:r w:rsidR="00D3757E">
        <w:t>,</w:t>
      </w:r>
      <w:r w:rsidR="005A22B9">
        <w:t xml:space="preserve"> </w:t>
      </w:r>
      <w:r w:rsidR="004E2F67" w:rsidRPr="00F12997">
        <w:t>which</w:t>
      </w:r>
      <w:r w:rsidR="005A22B9" w:rsidRPr="00F12997">
        <w:t xml:space="preserve"> were identified in the literature review and continued in the presentation of findings section</w:t>
      </w:r>
      <w:r w:rsidR="00871CBC" w:rsidRPr="00F12997">
        <w:t xml:space="preserve">: </w:t>
      </w:r>
    </w:p>
    <w:p w14:paraId="20E94320" w14:textId="77777777" w:rsidR="00A723B2" w:rsidRPr="00F12997" w:rsidRDefault="005A22B9" w:rsidP="005A22B9">
      <w:pPr>
        <w:pStyle w:val="ListParagraph"/>
        <w:numPr>
          <w:ilvl w:val="0"/>
          <w:numId w:val="44"/>
        </w:numPr>
        <w:spacing w:before="100" w:beforeAutospacing="1" w:after="100" w:afterAutospacing="1"/>
        <w:rPr>
          <w:b/>
          <w:sz w:val="24"/>
        </w:rPr>
      </w:pPr>
      <w:r w:rsidRPr="00F12997">
        <w:rPr>
          <w:b/>
          <w:sz w:val="24"/>
        </w:rPr>
        <w:t>Curricula and pedagogical influences on transition experiences</w:t>
      </w:r>
    </w:p>
    <w:p w14:paraId="2FC0EE4E" w14:textId="77777777" w:rsidR="005A22B9" w:rsidRPr="00F12997" w:rsidRDefault="005A22B9" w:rsidP="005A22B9">
      <w:pPr>
        <w:pStyle w:val="ListParagraph"/>
        <w:numPr>
          <w:ilvl w:val="0"/>
          <w:numId w:val="44"/>
        </w:numPr>
        <w:spacing w:before="100" w:beforeAutospacing="1" w:after="100" w:afterAutospacing="1"/>
        <w:rPr>
          <w:b/>
          <w:sz w:val="24"/>
        </w:rPr>
      </w:pPr>
      <w:r w:rsidRPr="00F12997">
        <w:rPr>
          <w:b/>
          <w:sz w:val="24"/>
        </w:rPr>
        <w:t>Cultural, social and physical influences on transition experiences</w:t>
      </w:r>
    </w:p>
    <w:p w14:paraId="1782EB59" w14:textId="77777777" w:rsidR="005A22B9" w:rsidRPr="00F12997" w:rsidRDefault="005A22B9" w:rsidP="005A22B9">
      <w:pPr>
        <w:spacing w:before="100" w:beforeAutospacing="1" w:after="100" w:afterAutospacing="1"/>
      </w:pPr>
      <w:r w:rsidRPr="00F12997">
        <w:t>In the literature review and presentation of findings sections the two themes</w:t>
      </w:r>
      <w:r w:rsidR="005E5096" w:rsidRPr="00F12997">
        <w:t>,</w:t>
      </w:r>
      <w:r w:rsidRPr="00F12997">
        <w:t xml:space="preserve"> cultural and social influences on transition experiences, and physical influ</w:t>
      </w:r>
      <w:r w:rsidR="005E5096" w:rsidRPr="00F12997">
        <w:t xml:space="preserve">ences on transition experiences, </w:t>
      </w:r>
      <w:r w:rsidRPr="00F12997">
        <w:t xml:space="preserve">were explored separately. Within this chapter they have been combined </w:t>
      </w:r>
      <w:r w:rsidR="00B4436E" w:rsidRPr="00F12997">
        <w:t xml:space="preserve">due to connections between social and physical factors that were identified </w:t>
      </w:r>
      <w:r w:rsidR="001510E5" w:rsidRPr="00F12997">
        <w:t>in my data</w:t>
      </w:r>
      <w:r w:rsidR="00B4436E" w:rsidRPr="00F12997">
        <w:t>.</w:t>
      </w:r>
      <w:r w:rsidR="004E2F67" w:rsidRPr="00F12997">
        <w:t xml:space="preserve"> I will discuss the findings which contribute to these themes in re</w:t>
      </w:r>
      <w:r w:rsidR="0064153A" w:rsidRPr="00F12997">
        <w:t xml:space="preserve">lation to my research questions, by </w:t>
      </w:r>
      <w:r w:rsidR="001510E5" w:rsidRPr="00F12997">
        <w:t>consider</w:t>
      </w:r>
      <w:r w:rsidR="0064153A" w:rsidRPr="00F12997">
        <w:t>ing</w:t>
      </w:r>
      <w:r w:rsidR="004E2F67" w:rsidRPr="00F12997">
        <w:t xml:space="preserve"> how</w:t>
      </w:r>
      <w:r w:rsidR="001510E5" w:rsidRPr="00F12997">
        <w:t xml:space="preserve"> perceptions of curricula, pedagogical, cultural, social and physical factors in each environment (Maternelle and Year 1), influenced daily experiences related to mo</w:t>
      </w:r>
      <w:r w:rsidR="0064153A" w:rsidRPr="00F12997">
        <w:t xml:space="preserve">st and least enjoyable aspects. I </w:t>
      </w:r>
      <w:r w:rsidR="001510E5" w:rsidRPr="00F12997">
        <w:t xml:space="preserve">will </w:t>
      </w:r>
      <w:r w:rsidR="0064153A" w:rsidRPr="00F12997">
        <w:t xml:space="preserve">also </w:t>
      </w:r>
      <w:r w:rsidR="001510E5" w:rsidRPr="00F12997">
        <w:t>discuss whether these factors were identified as being significant transitional changes</w:t>
      </w:r>
      <w:r w:rsidR="005E5096" w:rsidRPr="00F12997">
        <w:t>,</w:t>
      </w:r>
      <w:r w:rsidR="001510E5" w:rsidRPr="00F12997">
        <w:t xml:space="preserve"> and if so</w:t>
      </w:r>
      <w:r w:rsidR="005E5096" w:rsidRPr="00F12997">
        <w:t>,</w:t>
      </w:r>
      <w:r w:rsidR="001510E5" w:rsidRPr="00F12997">
        <w:t xml:space="preserve"> what opinions and feelings were associated with these changes.</w:t>
      </w:r>
    </w:p>
    <w:p w14:paraId="148B73FA" w14:textId="77777777" w:rsidR="00311FBA" w:rsidRDefault="00341DAC" w:rsidP="009818F6">
      <w:pPr>
        <w:pStyle w:val="Heading2"/>
      </w:pPr>
      <w:bookmarkStart w:id="52" w:name="_Toc482524415"/>
      <w:r>
        <w:t>Theme</w:t>
      </w:r>
      <w:r w:rsidR="00810DBB">
        <w:t xml:space="preserve"> 1: </w:t>
      </w:r>
      <w:r w:rsidR="001510E5">
        <w:t>Curricula and pedagogical influences on transition experiences</w:t>
      </w:r>
      <w:bookmarkEnd w:id="52"/>
    </w:p>
    <w:p w14:paraId="44ECEB9A" w14:textId="77777777" w:rsidR="00012C61" w:rsidRPr="00F12997" w:rsidRDefault="00A7523A" w:rsidP="00012C61">
      <w:r w:rsidRPr="00F12997">
        <w:t>In relation to my research questions I will now</w:t>
      </w:r>
      <w:r w:rsidR="00A633D7" w:rsidRPr="00F12997">
        <w:t xml:space="preserve"> discuss participants’ perceptions of approaches to learning within the different environments and how identified discontinuities</w:t>
      </w:r>
      <w:r w:rsidRPr="00F12997">
        <w:t xml:space="preserve"> in these approaches</w:t>
      </w:r>
      <w:r w:rsidR="00A633D7" w:rsidRPr="00F12997">
        <w:t xml:space="preserve"> impacted upon experiences of the transition.</w:t>
      </w:r>
      <w:r w:rsidRPr="00F12997">
        <w:t xml:space="preserve"> Before doing so however, I need to introduce an overarching theme which emerged from my findings</w:t>
      </w:r>
      <w:r w:rsidR="0064153A" w:rsidRPr="00F12997">
        <w:t>,</w:t>
      </w:r>
      <w:r w:rsidRPr="00F12997">
        <w:t xml:space="preserve"> and which will be discussed throughout this chapter.</w:t>
      </w:r>
    </w:p>
    <w:p w14:paraId="50174C1C" w14:textId="77777777" w:rsidR="002F6B58" w:rsidRPr="00F12997" w:rsidRDefault="002F6B58" w:rsidP="00012C61">
      <w:r>
        <w:lastRenderedPageBreak/>
        <w:t>During the literature review I identified key studies</w:t>
      </w:r>
      <w:r w:rsidR="00912C4A">
        <w:t xml:space="preserve"> and literature</w:t>
      </w:r>
      <w:r>
        <w:t xml:space="preserve"> which championed a ‘ready school’ approach to transitions, in which successful transitions were associated with a school’s ability to adapt to meet the needs of the children</w:t>
      </w:r>
      <w:r w:rsidR="00912C4A">
        <w:t xml:space="preserve"> </w:t>
      </w:r>
      <w:r w:rsidR="00912C4A" w:rsidRPr="00F12997">
        <w:t>(</w:t>
      </w:r>
      <w:r w:rsidR="00A43CDC" w:rsidRPr="00F12997">
        <w:t xml:space="preserve">Fisher, 2011; </w:t>
      </w:r>
      <w:r w:rsidR="00912C4A" w:rsidRPr="00F12997">
        <w:t>Brown, 2010;</w:t>
      </w:r>
      <w:r w:rsidR="00A43CDC" w:rsidRPr="00F12997">
        <w:t xml:space="preserve"> Walsh et al., 2010;</w:t>
      </w:r>
      <w:r w:rsidR="00912C4A" w:rsidRPr="00F12997">
        <w:t xml:space="preserve"> Dockett and Perry, 2007a;</w:t>
      </w:r>
      <w:r w:rsidR="00A43CDC" w:rsidRPr="00F12997">
        <w:t xml:space="preserve"> </w:t>
      </w:r>
      <w:r w:rsidR="00912C4A" w:rsidRPr="00F12997">
        <w:t>Graue, 1998)</w:t>
      </w:r>
      <w:r w:rsidR="00A43CDC" w:rsidRPr="00F12997">
        <w:t>.</w:t>
      </w:r>
      <w:r w:rsidRPr="00F12997">
        <w:t xml:space="preserve"> In practice, however, it was revealed</w:t>
      </w:r>
      <w:r w:rsidR="00912C4A" w:rsidRPr="00F12997">
        <w:t xml:space="preserve"> </w:t>
      </w:r>
      <w:r w:rsidR="00294713" w:rsidRPr="00F12997">
        <w:t xml:space="preserve">that current policy was influencing schools </w:t>
      </w:r>
      <w:r w:rsidRPr="00F12997">
        <w:t xml:space="preserve">to perceive readiness </w:t>
      </w:r>
      <w:r w:rsidR="00912C4A" w:rsidRPr="00F12997">
        <w:t xml:space="preserve">to be a construct of the child. </w:t>
      </w:r>
      <w:r w:rsidR="0064153A" w:rsidRPr="00F12997">
        <w:t xml:space="preserve">From this perspective </w:t>
      </w:r>
      <w:r w:rsidRPr="00F12997">
        <w:t>it was generally expected that children should be ready for the transition to school, and thus it was the child’s responsibility to adapt in order to belong to their new setting. The findings from my study support this assertion, as the children reported the ways in which they had adapted to meet the demands of Year 1. In particular, they discussed adaptation associated with changes related to ‘responsibility, rules and learning’. Although the children reported some concerns about their ability to adapt which was related to negative transition exper</w:t>
      </w:r>
      <w:r w:rsidR="0064153A" w:rsidRPr="00F12997">
        <w:t>iences they were still keen to do so</w:t>
      </w:r>
      <w:r w:rsidRPr="00F12997">
        <w:t xml:space="preserve">.  Consideration of the existing literature alongside my findings leads me to conclude that this willingness to adapt was strongly related to their desire to belong. Throughout this chapter I will continually refer to the ways in which the children were expected to adapt in order to belong. This will begin </w:t>
      </w:r>
      <w:r w:rsidR="00012C61" w:rsidRPr="00F12997">
        <w:t>within</w:t>
      </w:r>
      <w:r w:rsidRPr="00F12997">
        <w:t xml:space="preserve"> </w:t>
      </w:r>
      <w:r w:rsidR="00012C61" w:rsidRPr="00F12997">
        <w:t>the</w:t>
      </w:r>
      <w:r w:rsidRPr="00F12997">
        <w:t xml:space="preserve"> discussion about transitional changes in approaches to learning and the impact on children’s </w:t>
      </w:r>
      <w:r w:rsidR="0064153A" w:rsidRPr="00F12997">
        <w:t xml:space="preserve">constructs of </w:t>
      </w:r>
      <w:r w:rsidRPr="00F12997">
        <w:t>learning behaviours.</w:t>
      </w:r>
    </w:p>
    <w:p w14:paraId="28CFADDB" w14:textId="77777777" w:rsidR="006724B3" w:rsidRPr="00F12997" w:rsidRDefault="00A633D7" w:rsidP="00A7523A">
      <w:pPr>
        <w:pStyle w:val="Heading3"/>
        <w:rPr>
          <w:color w:val="auto"/>
        </w:rPr>
      </w:pPr>
      <w:bookmarkStart w:id="53" w:name="_Toc482524416"/>
      <w:r w:rsidRPr="00F12997">
        <w:rPr>
          <w:color w:val="auto"/>
        </w:rPr>
        <w:t>Ready for Year 1; pedagogical approaches and learning behaviours</w:t>
      </w:r>
      <w:bookmarkEnd w:id="53"/>
    </w:p>
    <w:p w14:paraId="424D82AD" w14:textId="77777777" w:rsidR="002F6B58" w:rsidRPr="00F12997" w:rsidRDefault="0064153A" w:rsidP="006724B3">
      <w:r w:rsidRPr="00F12997">
        <w:t>In contribution to research question 3</w:t>
      </w:r>
      <w:r w:rsidR="00D3757E" w:rsidRPr="00F12997">
        <w:t>,</w:t>
      </w:r>
      <w:r w:rsidRPr="00F12997">
        <w:t xml:space="preserve"> I will now </w:t>
      </w:r>
      <w:r w:rsidR="00F04645" w:rsidRPr="00F12997">
        <w:t>discuss</w:t>
      </w:r>
      <w:r w:rsidRPr="00F12997">
        <w:t xml:space="preserve"> how children perceived changes in approaches to teaching and learning to be a significant transition experience, which influenced their changing constructions of learning. </w:t>
      </w:r>
      <w:r w:rsidR="002F6B58" w:rsidRPr="00F12997">
        <w:t xml:space="preserve"> </w:t>
      </w:r>
      <w:r w:rsidR="00A7523A" w:rsidRPr="00F12997">
        <w:t>Firstly t</w:t>
      </w:r>
      <w:r w:rsidR="002F6B58" w:rsidRPr="00F12997">
        <w:t xml:space="preserve">he children were aware of the need to adapt their </w:t>
      </w:r>
      <w:r w:rsidR="002F6B58" w:rsidRPr="00736508">
        <w:t>learning behaviours in order to read properly, and reported how they could no longer simply look at books but that they now had to “learn how to read”. These findings are consistent with Levy (2011) who discovered that children generally report “narrower constructions” of reading as they progress from Nursery and through Primary school (p.</w:t>
      </w:r>
      <w:r w:rsidR="00A43CDC" w:rsidRPr="00736508">
        <w:t xml:space="preserve"> </w:t>
      </w:r>
      <w:r w:rsidR="002F6B58" w:rsidRPr="00736508">
        <w:t xml:space="preserve">55). Similar to the </w:t>
      </w:r>
      <w:r w:rsidR="009612CC" w:rsidRPr="00736508">
        <w:t>Reception children in her study</w:t>
      </w:r>
      <w:r w:rsidR="002F6B58" w:rsidRPr="00736508">
        <w:t xml:space="preserve"> the children in my study held the perception that in order to read properly in</w:t>
      </w:r>
      <w:r w:rsidR="009612CC" w:rsidRPr="00736508">
        <w:t xml:space="preserve"> Year 1</w:t>
      </w:r>
      <w:r w:rsidR="002F6B58" w:rsidRPr="00736508">
        <w:t xml:space="preserve"> they must decode print, whereas in their previous setting it was deemed acceptable to read with picture clues. My findings, however, shed greater emphasis on children’s changing constructions of literacy, not just reading, as my study revealed that children also had narrower constructions of writing following the </w:t>
      </w:r>
      <w:r w:rsidR="002F6B58" w:rsidRPr="00736508">
        <w:lastRenderedPageBreak/>
        <w:t>transition to Year 1. The children in Levy’s (2011) study reported that their ability to read pictures did not constitute the schoo</w:t>
      </w:r>
      <w:r w:rsidR="000F4CD7" w:rsidRPr="00736508">
        <w:t>l expectation of reading</w:t>
      </w:r>
      <w:r w:rsidR="002F6B58" w:rsidRPr="00736508">
        <w:t>. The children in my study had also developed the understanding that writing was deemed a more appropriate form of communication than drawing.  The children reported that although they may produce a drawing to represent experiences, this must be accompanied by writing, whereas in Maternelle a drawing alone would suffice. Kress and Leeuwen (2006) suggest that by the time children have completed two years of secondary education it is very unlikely that any illustrations w</w:t>
      </w:r>
      <w:r w:rsidR="000F4CD7" w:rsidRPr="00736508">
        <w:t>ill appear in their work</w:t>
      </w:r>
      <w:r w:rsidR="002F6B58" w:rsidRPr="00736508">
        <w:t xml:space="preserve">. My findings lead me to suggest that this disappearance may occur much sooner, as these Year 1 children were already beginning to question the appropriateness of illustrations within their own constructions of text. They had developed an understanding that ‘words’ were important in Year 1. In order to meet the demands and belong within </w:t>
      </w:r>
      <w:r w:rsidR="009612CC" w:rsidRPr="00736508">
        <w:t>the Year 1 context as a learner</w:t>
      </w:r>
      <w:r w:rsidR="002F6B58" w:rsidRPr="00736508">
        <w:t xml:space="preserve"> they must therefore learn to read and write words, which were perceived to be of</w:t>
      </w:r>
      <w:r w:rsidR="009612CC" w:rsidRPr="00736508">
        <w:t xml:space="preserve"> greater importance than images</w:t>
      </w:r>
      <w:r w:rsidR="00CC073D" w:rsidRPr="00736508">
        <w:t xml:space="preserve">. </w:t>
      </w:r>
      <w:r w:rsidR="00CC073D" w:rsidRPr="00F12997">
        <w:t xml:space="preserve">Thus, as suggested by Osborn et al. (2006), the transition experience challenged the children’s established learner identities and demanded adjustment. </w:t>
      </w:r>
    </w:p>
    <w:p w14:paraId="329AF1B4" w14:textId="77777777" w:rsidR="002F6B58" w:rsidRPr="00736508" w:rsidRDefault="0064153A" w:rsidP="002F6B58">
      <w:pPr>
        <w:spacing w:before="100" w:beforeAutospacing="1" w:after="100" w:afterAutospacing="1"/>
      </w:pPr>
      <w:r w:rsidRPr="00736508">
        <w:t>In</w:t>
      </w:r>
      <w:r w:rsidR="002F6B58" w:rsidRPr="00736508">
        <w:t xml:space="preserve"> order to conform to the school discourse of reading the children also had to adapt their reading behaviours at home. Bobby reported how the pleasurable experience of sharing storybooks at home with his dad had been intruded upon by the Year 1 requirement to read properly.  Bobby was disappointed that his dad would now only read him a storybook once he had finished his schoolbook. This is consistent with the findings of Cuckle (1996), who, in a study into relationships between home – school reading </w:t>
      </w:r>
      <w:r w:rsidR="009612CC" w:rsidRPr="00736508">
        <w:t xml:space="preserve">practices </w:t>
      </w:r>
      <w:r w:rsidR="002F6B58" w:rsidRPr="00736508">
        <w:t>discovered that all the parents “thought reading stories to children was an important way for children to acquire useful knowledge about reading before they started the formal learning process” (p. 22). Bobby’s dad clearly recognised the benefits of reading stories, but as this quote suggests, this shared reading activity was deemed less important once formal reading had commenced. I therefore would suggest that reading scheme books de-value</w:t>
      </w:r>
      <w:r w:rsidRPr="00736508">
        <w:t xml:space="preserve">d Bobby’s established </w:t>
      </w:r>
      <w:r w:rsidR="002F6B58" w:rsidRPr="00736508">
        <w:t xml:space="preserve"> home-reading practices. </w:t>
      </w:r>
    </w:p>
    <w:p w14:paraId="7D374B79" w14:textId="77777777" w:rsidR="002F6B58" w:rsidRPr="00F12997" w:rsidRDefault="002F6B58" w:rsidP="002F6B58">
      <w:pPr>
        <w:spacing w:before="100" w:beforeAutospacing="1" w:after="100" w:afterAutospacing="1"/>
      </w:pPr>
      <w:r w:rsidRPr="00736508">
        <w:lastRenderedPageBreak/>
        <w:t>Niesel and Griebel (2007) argue that children’s early school transitions can be enhanced when connections between home learning and school learning are established, as children’s existing kn</w:t>
      </w:r>
      <w:r w:rsidR="009612CC" w:rsidRPr="00736508">
        <w:t xml:space="preserve">owledge is being recognised, </w:t>
      </w:r>
      <w:r w:rsidRPr="00736508">
        <w:t>valued and developed.  My study suggests that, on this occasion, Bobby’s out of school literacy practices were not being acknowledged. On the contrary, he was being expected to adapt these familiar and enjoyable practices in order to meet t</w:t>
      </w:r>
      <w:r w:rsidR="00F12997">
        <w:t xml:space="preserve">he demands of his new setting. </w:t>
      </w:r>
      <w:r w:rsidR="00642CD4" w:rsidRPr="00F12997">
        <w:t>The data, therefore</w:t>
      </w:r>
      <w:r w:rsidR="0018578F" w:rsidRPr="00F12997">
        <w:t>,</w:t>
      </w:r>
      <w:r w:rsidR="00642CD4" w:rsidRPr="00F12997">
        <w:t xml:space="preserve"> indicates that on this occasion the failure to acknowledge existing home practices inhibited the opportunity to build on existing funds of knowledge, which, as argued by Hughes and Pollard, (2006) threatened established learner identities. </w:t>
      </w:r>
    </w:p>
    <w:p w14:paraId="4D574CEE" w14:textId="77777777" w:rsidR="00A7523A" w:rsidRPr="00F12997" w:rsidRDefault="00A7523A" w:rsidP="00A7523A">
      <w:r w:rsidRPr="00F12997">
        <w:t>In the literature review I reported how enrichment programs were implemented in an attempt to prepare children for school</w:t>
      </w:r>
      <w:r w:rsidR="0064153A" w:rsidRPr="00F12997">
        <w:t>,</w:t>
      </w:r>
      <w:r w:rsidRPr="00F12997">
        <w:t xml:space="preserve"> and consequently raise standards in early primary years (Howes et</w:t>
      </w:r>
      <w:r w:rsidR="0002426F" w:rsidRPr="00F12997">
        <w:t xml:space="preserve"> al., 2007). The popularity of </w:t>
      </w:r>
      <w:r w:rsidRPr="00F12997">
        <w:t>this environmental approach to readiness is understandable as there exists some documented correlation between children’s skills and abilities at school entry and their long</w:t>
      </w:r>
      <w:r w:rsidR="005E5096" w:rsidRPr="00F12997">
        <w:t>-t</w:t>
      </w:r>
      <w:r w:rsidRPr="00F12997">
        <w:t>erm academic success (Snow, 2006; Sukhdeep et al., 2006).  However, further reflection in light of the data presented above leads me to question whether, as suggested by Hughes and Pollard (2006)</w:t>
      </w:r>
      <w:r w:rsidR="0064153A" w:rsidRPr="00F12997">
        <w:t>,</w:t>
      </w:r>
      <w:r w:rsidRPr="00F12997">
        <w:t xml:space="preserve"> home-school collaboration may be more effective in raising and maintaining standards during educational transitions. Through increased parental involvement during transitions it is possible to create stronger home-school links by acknowledging and then building on existing ‘funds of knowledge’. Instead of attempting</w:t>
      </w:r>
      <w:r w:rsidR="00A55D9B">
        <w:t xml:space="preserve"> to replace and thus devalue Bob</w:t>
      </w:r>
      <w:r w:rsidRPr="00F12997">
        <w:t>by’s existing home learning practices Hughes and Pollard (2006) sug</w:t>
      </w:r>
      <w:r w:rsidR="00C94F38">
        <w:t>gest that these existing practic</w:t>
      </w:r>
      <w:r w:rsidRPr="00F12997">
        <w:t>e</w:t>
      </w:r>
      <w:r w:rsidR="00C94F38">
        <w:t>s</w:t>
      </w:r>
      <w:r w:rsidRPr="00F12997">
        <w:t xml:space="preserve"> should be recognised, valued and then built upon. </w:t>
      </w:r>
    </w:p>
    <w:p w14:paraId="292F1690" w14:textId="77777777" w:rsidR="002F6B58" w:rsidRPr="00736508" w:rsidRDefault="002F6B58" w:rsidP="002F6B58">
      <w:pPr>
        <w:spacing w:before="100" w:beforeAutospacing="1" w:after="100" w:afterAutospacing="1"/>
      </w:pPr>
      <w:r w:rsidRPr="00736508">
        <w:t>Levy (2009b) suggests that once children begin reading at school</w:t>
      </w:r>
      <w:r w:rsidR="0064153A" w:rsidRPr="00736508">
        <w:t xml:space="preserve"> </w:t>
      </w:r>
      <w:r w:rsidRPr="00736508">
        <w:t>they tend to relate the success of reading to quick progression thr</w:t>
      </w:r>
      <w:r w:rsidR="000F4CD7" w:rsidRPr="00736508">
        <w:t>ough the reading scheme.</w:t>
      </w:r>
      <w:r w:rsidRPr="00736508">
        <w:t xml:space="preserve"> My study confirms this statement </w:t>
      </w:r>
      <w:r w:rsidR="0002426F" w:rsidRPr="00736508">
        <w:t>because</w:t>
      </w:r>
      <w:r w:rsidRPr="00736508">
        <w:t xml:space="preserve"> the children were proud to demonstrate what level book they were on and related this level to their reading ability. My study, however, highlights how this focus on reading levels only became evident following the transition to Year 1, which seemed to be related to the enforced restrictions. </w:t>
      </w:r>
      <w:r w:rsidR="0064153A" w:rsidRPr="00736508">
        <w:t xml:space="preserve">In Maternelle the </w:t>
      </w:r>
      <w:r w:rsidR="0002426F" w:rsidRPr="00736508">
        <w:t>c</w:t>
      </w:r>
      <w:r w:rsidRPr="00736508">
        <w:t xml:space="preserve">hildren were </w:t>
      </w:r>
      <w:r w:rsidR="0064153A" w:rsidRPr="00736508">
        <w:t>reading a levelled book at home,</w:t>
      </w:r>
      <w:r w:rsidR="009612CC" w:rsidRPr="00736508">
        <w:t xml:space="preserve"> but</w:t>
      </w:r>
      <w:r w:rsidRPr="00736508">
        <w:t xml:space="preserve"> they </w:t>
      </w:r>
      <w:r w:rsidR="0064153A" w:rsidRPr="00736508">
        <w:t xml:space="preserve">still </w:t>
      </w:r>
      <w:r w:rsidRPr="00736508">
        <w:t xml:space="preserve">had free access to the </w:t>
      </w:r>
      <w:r w:rsidRPr="00736508">
        <w:lastRenderedPageBreak/>
        <w:t>reading corner. Here they could independently select from a wide range of ‘real books’ to read alone or with friends. In contrast</w:t>
      </w:r>
      <w:r w:rsidR="0002426F" w:rsidRPr="00736508">
        <w:t>,</w:t>
      </w:r>
      <w:r w:rsidR="0064153A" w:rsidRPr="00736508">
        <w:t xml:space="preserve"> when</w:t>
      </w:r>
      <w:r w:rsidRPr="00736508">
        <w:t xml:space="preserve"> given access</w:t>
      </w:r>
      <w:r w:rsidR="0064153A" w:rsidRPr="00736508">
        <w:t xml:space="preserve"> to the reading area in Year 1 </w:t>
      </w:r>
      <w:r w:rsidRPr="00736508">
        <w:t>the children were expected to select from a range of books within a prescribed level. All reading experiences in Year 1 therefore became dependent upon the child’s reading level. Consequently, the reading level was perceived by the children to be a direct indicator of their reading ability and</w:t>
      </w:r>
      <w:r w:rsidR="0002426F" w:rsidRPr="00736508">
        <w:t>,</w:t>
      </w:r>
      <w:r w:rsidRPr="00736508">
        <w:t xml:space="preserve"> for some, it was evident that this level became a label that appeared to be affecting their self-esteem as a learner. Katie’s perception that she was progressing too slowly through the scheme led her to seek reassurance from home. I would conclude, in agreement with Levy (2011), that children who struggle to</w:t>
      </w:r>
      <w:r w:rsidR="00352D57" w:rsidRPr="00736508">
        <w:t xml:space="preserve"> adapt to</w:t>
      </w:r>
      <w:r w:rsidRPr="00736508">
        <w:t xml:space="preserve"> meet the expectations of the school reading agenda develop early understanding that they are less capable readers in compar</w:t>
      </w:r>
      <w:r w:rsidR="000F4CD7" w:rsidRPr="00736508">
        <w:t>ison to their peers</w:t>
      </w:r>
      <w:r w:rsidRPr="00736508">
        <w:t xml:space="preserve">.  </w:t>
      </w:r>
    </w:p>
    <w:p w14:paraId="0E814C76" w14:textId="77777777" w:rsidR="002F6B58" w:rsidRPr="00736508" w:rsidRDefault="002F6B58" w:rsidP="002F6B58">
      <w:pPr>
        <w:spacing w:before="100" w:beforeAutospacing="1" w:after="100" w:afterAutospacing="1"/>
      </w:pPr>
      <w:r w:rsidRPr="00736508">
        <w:t>The findings presented in this section demonstrate that r</w:t>
      </w:r>
      <w:r w:rsidR="005175E3" w:rsidRPr="00736508">
        <w:t>eading in Year 1 was construed</w:t>
      </w:r>
      <w:r w:rsidRPr="00736508">
        <w:t xml:space="preserve"> as a technical practice, which was associated with skill acquisition rather than as a social practice. This approach of reading as an individual activity again required a significant level of adaptation, as the children had previously enjoyed collective reading experiences. To succeed</w:t>
      </w:r>
      <w:r w:rsidR="00352D57" w:rsidRPr="00736508">
        <w:t xml:space="preserve"> with the transition to Year 1 </w:t>
      </w:r>
      <w:r w:rsidRPr="00736508">
        <w:t>the children had to be ready to fulfil the technical demands of reading that would enable them to progress through the reading scheme</w:t>
      </w:r>
      <w:r w:rsidR="00352D57" w:rsidRPr="00736508">
        <w:t>.</w:t>
      </w:r>
      <w:r w:rsidRPr="00736508">
        <w:t xml:space="preserve"> Their constructions of reading had changed significantly during the transitions and they perceived it to be their responsibility to adapt and be ‘ready’ to meet the demands associated with these changes. </w:t>
      </w:r>
    </w:p>
    <w:p w14:paraId="115EFC8C" w14:textId="77777777" w:rsidR="002F6B58" w:rsidRPr="00736508" w:rsidRDefault="002F6B58" w:rsidP="002F6B58">
      <w:pPr>
        <w:spacing w:before="100" w:beforeAutospacing="1" w:after="100" w:afterAutospacing="1"/>
      </w:pPr>
      <w:r w:rsidRPr="00736508">
        <w:t xml:space="preserve">The children in my study had gained a good level of understanding about their new setting and appeared to have accepted the new ways of working. </w:t>
      </w:r>
      <w:r w:rsidR="00352D57" w:rsidRPr="00736508">
        <w:t xml:space="preserve">The findings from this study, however, </w:t>
      </w:r>
      <w:r w:rsidRPr="00736508">
        <w:t>lead me to contest the concept that children’s sense of belonging is effectively enhanced when they are supported in identifying differences in new cultures and settings, and then encouraged to accept and adapt to these changes (</w:t>
      </w:r>
      <w:r w:rsidR="000F4CD7" w:rsidRPr="00736508">
        <w:t>Bulkeley and Fabian, 2006</w:t>
      </w:r>
      <w:r w:rsidRPr="00736508">
        <w:t xml:space="preserve">). Alternatively, the data suggests that considerable adaptation was necessary to meet new </w:t>
      </w:r>
      <w:r w:rsidR="005175E3" w:rsidRPr="00736508">
        <w:t xml:space="preserve">pedagogical </w:t>
      </w:r>
      <w:r w:rsidRPr="00736508">
        <w:t>demands</w:t>
      </w:r>
      <w:r w:rsidR="00D61EB6" w:rsidRPr="00736508">
        <w:t xml:space="preserve"> and subsequently belong</w:t>
      </w:r>
      <w:r w:rsidRPr="00736508">
        <w:t xml:space="preserve">. The children, therefore, remained concerned about their ability to achieve success within this new setting. In sum, whilst it is </w:t>
      </w:r>
      <w:r w:rsidR="000F4CD7" w:rsidRPr="00736508">
        <w:t>suggested that ‘</w:t>
      </w:r>
      <w:r w:rsidRPr="00736508">
        <w:t>identity</w:t>
      </w:r>
      <w:r w:rsidR="000F4CD7" w:rsidRPr="00736508">
        <w:t>’</w:t>
      </w:r>
      <w:r w:rsidRPr="00736508">
        <w:t xml:space="preserve"> is essential to belonging (</w:t>
      </w:r>
      <w:r w:rsidR="000F4CD7" w:rsidRPr="00736508">
        <w:t>Brooker, 2008; Fabian, 2007</w:t>
      </w:r>
      <w:r w:rsidRPr="00736508">
        <w:t xml:space="preserve">), the </w:t>
      </w:r>
      <w:r w:rsidRPr="00736508">
        <w:lastRenderedPageBreak/>
        <w:t xml:space="preserve">children were striving to belong to a new setting whilst simultaneously being expected to make significant changes to their identity. This is a worrying concept as “children’s identities can be undermined if ‘becoming’ a Year 1 pupil requires children to too radically and too swiftly reconstruct their view of themselves as a learner” </w:t>
      </w:r>
      <w:r w:rsidR="000F4CD7" w:rsidRPr="00736508">
        <w:t>(</w:t>
      </w:r>
      <w:r w:rsidRPr="00736508">
        <w:t xml:space="preserve">Pollard and Filer, 1999, </w:t>
      </w:r>
      <w:r w:rsidR="00AF1F3C" w:rsidRPr="00736508">
        <w:t xml:space="preserve">as </w:t>
      </w:r>
      <w:r w:rsidRPr="00736508">
        <w:t xml:space="preserve">cited in Fisher, 2009, p. 144). </w:t>
      </w:r>
    </w:p>
    <w:p w14:paraId="040B4AC0" w14:textId="77777777" w:rsidR="002F6B58" w:rsidRPr="00736508" w:rsidRDefault="002F6B58" w:rsidP="002F6B58">
      <w:pPr>
        <w:spacing w:before="100" w:beforeAutospacing="1" w:after="100" w:afterAutospacing="1"/>
        <w:rPr>
          <w:color w:val="FF0000"/>
          <w:u w:val="single"/>
        </w:rPr>
      </w:pPr>
      <w:r w:rsidRPr="00736508">
        <w:t xml:space="preserve"> The children’s attempts to adapt their learning behaviours </w:t>
      </w:r>
      <w:r w:rsidR="0002426F" w:rsidRPr="00736508">
        <w:t>were</w:t>
      </w:r>
      <w:r w:rsidRPr="00736508">
        <w:t xml:space="preserve"> in response to perceived changes to approaches t</w:t>
      </w:r>
      <w:r w:rsidR="00D3757E">
        <w:t>o learning. In the next section</w:t>
      </w:r>
      <w:r w:rsidRPr="00736508">
        <w:t xml:space="preserve"> I will discuss</w:t>
      </w:r>
      <w:r w:rsidR="00D61EB6" w:rsidRPr="00736508">
        <w:t xml:space="preserve"> their perceptions of</w:t>
      </w:r>
      <w:r w:rsidR="00D3757E">
        <w:t>,</w:t>
      </w:r>
      <w:r w:rsidR="00D61EB6" w:rsidRPr="00736508">
        <w:t xml:space="preserve"> and attitudes towards</w:t>
      </w:r>
      <w:r w:rsidR="00D3757E">
        <w:t>,</w:t>
      </w:r>
      <w:r w:rsidR="00D61EB6" w:rsidRPr="00736508">
        <w:t xml:space="preserve"> approaches to learning and the associated incentives to work</w:t>
      </w:r>
    </w:p>
    <w:p w14:paraId="403F4A98" w14:textId="77777777" w:rsidR="0075398D" w:rsidRPr="00F12997" w:rsidRDefault="0075398D" w:rsidP="0075398D">
      <w:pPr>
        <w:pStyle w:val="Heading3"/>
        <w:rPr>
          <w:color w:val="auto"/>
          <w:sz w:val="28"/>
          <w:szCs w:val="28"/>
        </w:rPr>
      </w:pPr>
      <w:bookmarkStart w:id="54" w:name="_Toc482524417"/>
      <w:r w:rsidRPr="00F12997">
        <w:rPr>
          <w:color w:val="auto"/>
        </w:rPr>
        <w:t>Perceptions of work and learning and the impact of individual rewards</w:t>
      </w:r>
      <w:bookmarkEnd w:id="54"/>
    </w:p>
    <w:p w14:paraId="571D6E74" w14:textId="77777777" w:rsidR="00FB1DD1" w:rsidRPr="00F12997" w:rsidRDefault="00352D57" w:rsidP="00352D57">
      <w:pPr>
        <w:tabs>
          <w:tab w:val="left" w:pos="6738"/>
        </w:tabs>
      </w:pPr>
      <w:r w:rsidRPr="00F12997">
        <w:t>In response to research question 1</w:t>
      </w:r>
      <w:r w:rsidR="00D3757E" w:rsidRPr="00F12997">
        <w:t>,</w:t>
      </w:r>
      <w:r w:rsidRPr="00F12997">
        <w:t xml:space="preserve"> t</w:t>
      </w:r>
      <w:r w:rsidR="00FB1DD1" w:rsidRPr="00F12997">
        <w:t xml:space="preserve">he children perceived Year 1 to be a formal working environment and reported work to have replaced play, which was considered to be a significant transitional change. </w:t>
      </w:r>
      <w:r w:rsidRPr="00F12997">
        <w:t>In connection to research question 3</w:t>
      </w:r>
      <w:r w:rsidR="00D3757E" w:rsidRPr="00F12997">
        <w:t>,</w:t>
      </w:r>
      <w:r w:rsidRPr="00F12997">
        <w:t xml:space="preserve"> I will </w:t>
      </w:r>
      <w:r w:rsidR="005175E3" w:rsidRPr="00F12997">
        <w:t>now discuss</w:t>
      </w:r>
      <w:r w:rsidRPr="00F12997">
        <w:t xml:space="preserve"> children’s opinions of and feelings towards the identified changes in approaches to learning.</w:t>
      </w:r>
      <w:r w:rsidRPr="00736508">
        <w:rPr>
          <w:color w:val="FF0000"/>
        </w:rPr>
        <w:t xml:space="preserve"> </w:t>
      </w:r>
      <w:r w:rsidR="00FB1DD1" w:rsidRPr="00736508">
        <w:t>As with the study by Loizou (2011) of children’s transition from kindergarten to First Grade, these children recalled fond memories of their play experiences in Maternelle, and identified the lack of play in Year 1 to be a negative aspect of the transition. They were, however, willing to accept this change. Brooker (2008) concludes from her review of research that whilst children are generally sad about the reduction of play opportunities upon the transition to Year 1, they accept this change as “an inevitable consequence of becoming a school pupil” (p. 105).  My findings extend Brooker’s (2008) theory, as whilst the children in my study were also sad about the reduction in play, they linked their acceptance of this to a desire to learn. Although enjoyable, the children had concluded that play was a contrast to work and that it was an unimportant acti</w:t>
      </w:r>
      <w:r w:rsidR="006C13FF" w:rsidRPr="00736508">
        <w:t xml:space="preserve">vity. </w:t>
      </w:r>
      <w:r w:rsidR="00FB1DD1" w:rsidRPr="00736508">
        <w:t xml:space="preserve">They did not appear to see play as having a useful purpose, whereas work was viewed as a purposeful learning activity. The children perceived work and learning to be synonymous and in their view work had replaced play and thus learning had replaced play.  </w:t>
      </w:r>
      <w:r w:rsidRPr="00736508">
        <w:t>The</w:t>
      </w:r>
      <w:r w:rsidR="00FB1DD1" w:rsidRPr="00736508">
        <w:t xml:space="preserve"> children appeared willing to sacrifice enjoyable play experienc</w:t>
      </w:r>
      <w:r w:rsidRPr="00736508">
        <w:t>es for the benefits of learning, which</w:t>
      </w:r>
      <w:r w:rsidR="00FB1DD1" w:rsidRPr="00736508">
        <w:t xml:space="preserve"> I would suggest was related to the p</w:t>
      </w:r>
      <w:r w:rsidRPr="00736508">
        <w:t>ersuasive narrative constructed</w:t>
      </w:r>
      <w:r w:rsidR="00FB1DD1" w:rsidRPr="00736508">
        <w:t xml:space="preserve"> as they internalised the culture of learning in Year 1. They perceived the learning achieved through work to be essential for them “to go </w:t>
      </w:r>
      <w:r w:rsidR="00FB1DD1" w:rsidRPr="00736508">
        <w:lastRenderedPageBreak/>
        <w:t xml:space="preserve">quicker into an adult”. </w:t>
      </w:r>
      <w:r w:rsidR="00FB1DD1" w:rsidRPr="00F12997">
        <w:t>Thus</w:t>
      </w:r>
      <w:r w:rsidR="0002426F" w:rsidRPr="00F12997">
        <w:t>,</w:t>
      </w:r>
      <w:r w:rsidR="00FB1DD1" w:rsidRPr="00F12997">
        <w:t xml:space="preserve"> as found by Loizou (2011) and Howe (2012)</w:t>
      </w:r>
      <w:r w:rsidR="0002426F" w:rsidRPr="00F12997">
        <w:t>,</w:t>
      </w:r>
      <w:r w:rsidR="00FB1DD1" w:rsidRPr="00F12997">
        <w:t xml:space="preserve"> the children appeared to be somewhat empowered by the opportunity of change in status ‘becoming older’, ‘mature’ learners. The children in this study were therefore willing to accept a reduction or even loss of enjoyable play experiences if this ensured they were learning. The children’s perception that learning is achieved through work suggests that they had internalised the rules of what it means to be a good pupil</w:t>
      </w:r>
      <w:r w:rsidR="0002426F" w:rsidRPr="00F12997">
        <w:t xml:space="preserve"> in Y</w:t>
      </w:r>
      <w:r w:rsidR="00FB1DD1" w:rsidRPr="00F12997">
        <w:t xml:space="preserve">ear 1, and had consequently become ‘ready’ to sacrifice play in order to learn. </w:t>
      </w:r>
    </w:p>
    <w:p w14:paraId="1F232BB0" w14:textId="77777777" w:rsidR="0075398D" w:rsidRPr="00736508" w:rsidRDefault="0075398D" w:rsidP="0075398D">
      <w:pPr>
        <w:rPr>
          <w:color w:val="0070C0"/>
        </w:rPr>
      </w:pPr>
      <w:r w:rsidRPr="00F12997">
        <w:t xml:space="preserve">The findings indicated strong connections between rules, rewards and the changes related to pedagogical demands, as it was revealed that rewards were </w:t>
      </w:r>
      <w:r w:rsidR="0002426F" w:rsidRPr="00F12997">
        <w:t>being</w:t>
      </w:r>
      <w:r w:rsidRPr="00F12997">
        <w:t xml:space="preserve"> used by the teacher as a tool to motivate children to meet the curriculum demands of Year 1. Whilst other studies into children’s transition experiences have also connected rules and sanctions</w:t>
      </w:r>
      <w:r w:rsidR="00AA58CB" w:rsidRPr="00F12997">
        <w:t xml:space="preserve"> (</w:t>
      </w:r>
      <w:r w:rsidR="00AF1F3C" w:rsidRPr="00F12997">
        <w:t xml:space="preserve">Einarsdottir, 2011; </w:t>
      </w:r>
      <w:r w:rsidR="00BB192D" w:rsidRPr="00F12997">
        <w:t>Perry and Dockett</w:t>
      </w:r>
      <w:r w:rsidR="00AF1F3C" w:rsidRPr="00F12997">
        <w:t>, 2003</w:t>
      </w:r>
      <w:r w:rsidR="00AA58CB" w:rsidRPr="00F12997">
        <w:t>)</w:t>
      </w:r>
      <w:r w:rsidRPr="00F12997">
        <w:t>, there has been little connection made between rules and rewards. Brooker (200</w:t>
      </w:r>
      <w:r w:rsidRPr="00736508">
        <w:t>8) made a brief connection between rules and extrinsic rewards, stating that the verbal praise received for good behaviour in pre-schools is often replaced by extrinsic rewards f</w:t>
      </w:r>
      <w:r w:rsidR="00060577">
        <w:t>ollowing the transition</w:t>
      </w:r>
      <w:r w:rsidRPr="00736508">
        <w:t>. More recently Howe (2012) recognised how intrinsic rewards were used in Year 1 as a positive consequence of</w:t>
      </w:r>
      <w:r w:rsidR="000F4CD7" w:rsidRPr="00736508">
        <w:t xml:space="preserve"> adherence to set rules</w:t>
      </w:r>
      <w:r w:rsidRPr="00736508">
        <w:t>. Although literature exists which is related to the use of rewards in primary schools, in general, this is not specifically related to children’s transition experiences. My findings will, therefore, provide an important extension to the existing literature.</w:t>
      </w:r>
    </w:p>
    <w:p w14:paraId="234FC6B9" w14:textId="77777777" w:rsidR="0075398D" w:rsidRPr="00736508" w:rsidRDefault="00352D57" w:rsidP="00753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F12997">
        <w:t>In connection to research question 1</w:t>
      </w:r>
      <w:r w:rsidR="00D3757E" w:rsidRPr="00F12997">
        <w:t>,</w:t>
      </w:r>
      <w:r w:rsidRPr="00F12997">
        <w:t xml:space="preserve"> the children perceived rewards to be an enjoyable aspect of Year 1 but also identified this as a significant change. Therefore, in relation to research questions 3 and 4</w:t>
      </w:r>
      <w:r w:rsidR="00D3757E" w:rsidRPr="00F12997">
        <w:t>,</w:t>
      </w:r>
      <w:r w:rsidRPr="00F12997">
        <w:t xml:space="preserve"> I will now discuss participants</w:t>
      </w:r>
      <w:r w:rsidR="005175E3" w:rsidRPr="00F12997">
        <w:t>’</w:t>
      </w:r>
      <w:r w:rsidRPr="00F12997">
        <w:t xml:space="preserve"> </w:t>
      </w:r>
      <w:r w:rsidR="009A202C" w:rsidRPr="00F12997">
        <w:t>opinions</w:t>
      </w:r>
      <w:r w:rsidRPr="00F12997">
        <w:t xml:space="preserve"> of and </w:t>
      </w:r>
      <w:r w:rsidR="009A202C" w:rsidRPr="00F12997">
        <w:t>feelings</w:t>
      </w:r>
      <w:r w:rsidRPr="00F12997">
        <w:t xml:space="preserve"> towards this change. The children reported how they</w:t>
      </w:r>
      <w:r w:rsidR="0075398D" w:rsidRPr="00F12997">
        <w:t xml:space="preserve"> </w:t>
      </w:r>
      <w:r w:rsidR="0075398D" w:rsidRPr="00736508">
        <w:t>could earn individual rewards (stickers / small prizes) for completion of “good work”, work that was often perceived to be more difficult than in Maternelle. The children agreed that the possibility of earning rewards was exciting, and they related this to enjoyable experiences. This excitement, however, was replaced with frustration when they failed to earn rewards. The literature suggests that this frustration could be linked to academic competition, as Solomon (1996) argues that when rewards focus on children’s academic accomplishments this can encourage children to compete and compare, leading to feelings of i</w:t>
      </w:r>
      <w:r w:rsidR="000F4CD7" w:rsidRPr="00736508">
        <w:t>ncompetence</w:t>
      </w:r>
      <w:r w:rsidR="0075398D" w:rsidRPr="00736508">
        <w:t xml:space="preserve">. </w:t>
      </w:r>
      <w:r w:rsidRPr="00736508">
        <w:t xml:space="preserve">During this study </w:t>
      </w:r>
      <w:r w:rsidR="0075398D" w:rsidRPr="00736508">
        <w:t xml:space="preserve">the children were keen to show </w:t>
      </w:r>
      <w:r w:rsidR="0075398D" w:rsidRPr="00736508">
        <w:lastRenderedPageBreak/>
        <w:t xml:space="preserve">and compare how many stickers they had earned and how many charts had been completed, and four out of the six parents reported concerns over competitiveness and comparison. Leanne’s dad specified that she had become “obsessed” with comparing her rewards, and therefore her success, with that of her peers. Bobby’s mum expanded on this by explaining that he would sometimes arrive home and explain his “confusion” that another child had been awarded a sticker but he hadn’t, despite his own recognition that he had “done his best”. This extends Thornberg’s (2007) findings that children express negative feelings towards rules if they perceive these rules to be inconsistently </w:t>
      </w:r>
      <w:r w:rsidR="000F4CD7" w:rsidRPr="00736508">
        <w:t>enforced by the teacher</w:t>
      </w:r>
      <w:r w:rsidR="0075398D" w:rsidRPr="00736508">
        <w:t xml:space="preserve">, as it suggests that reward systems can also provoke negative feelings when rewards are perceived to be awarded inconsistently. Furthermore, the finding that some children were focusing on how their work compared to that of their peers, rather than on their individual efforts and accomplishments, supports Solomon’s (1996) argument that the narrow focus of judging success in a comparative manner neglects </w:t>
      </w:r>
      <w:r w:rsidR="000F4CD7" w:rsidRPr="00736508">
        <w:t>individual effort</w:t>
      </w:r>
      <w:r w:rsidR="0075398D" w:rsidRPr="00736508">
        <w:t xml:space="preserve">. </w:t>
      </w:r>
    </w:p>
    <w:p w14:paraId="46875B22" w14:textId="77777777" w:rsidR="0075398D" w:rsidRPr="00736508" w:rsidRDefault="00352D57" w:rsidP="00753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F12997">
        <w:t xml:space="preserve">Although the </w:t>
      </w:r>
      <w:r w:rsidR="007F4000" w:rsidRPr="00F12997">
        <w:t>children</w:t>
      </w:r>
      <w:r w:rsidRPr="00F12997">
        <w:t xml:space="preserve"> were keen to earn individual rewards </w:t>
      </w:r>
      <w:r w:rsidR="007F4000" w:rsidRPr="00F12997">
        <w:t xml:space="preserve">there was some consensus that the criteria for earning them was somewhat ambiguous. </w:t>
      </w:r>
      <w:r w:rsidR="0075398D" w:rsidRPr="00736508">
        <w:t xml:space="preserve">During an action research project, Torrance and Pryor (2001) found that the criteria for achieving success in relation to classroom activities was </w:t>
      </w:r>
      <w:r w:rsidR="007F4000" w:rsidRPr="00736508">
        <w:t>often not</w:t>
      </w:r>
      <w:r w:rsidR="0075398D" w:rsidRPr="00736508">
        <w:t xml:space="preserve"> ma</w:t>
      </w:r>
      <w:r w:rsidR="000F4CD7" w:rsidRPr="00736508">
        <w:t>de explicit to children</w:t>
      </w:r>
      <w:r w:rsidR="0075398D" w:rsidRPr="00736508">
        <w:t>. My data confirms that this was true for the children in this study. Despite all of the children being aware that the production of good work could earn them a reward, they were unanimously vague in defining good work. Three out of the six parents also agreed that the objectives for how to achieve good work were unclear. They suggested that the lack of clarity on objectives left their children feeling confused as to why their best efforts were not being rewarded. Although the children were uncertain about work-related objectives they shared an understanding that the quality of their work would be judged by the teacher, with one child explaining quite simply “Mrs B will decide if it’s good”. Therefore, the children had very little control over their own learning. I would agree with Carlton and Winsler (1998) that such an “autonomy controlling” environment can have a negative impact on motivation, as children lack personal control over their ability to meet work expectations (p. 160). Furthermore, this highlights tensions between independence,</w:t>
      </w:r>
      <w:r w:rsidR="007F4000" w:rsidRPr="00736508">
        <w:t xml:space="preserve"> motivation and control. T</w:t>
      </w:r>
      <w:r w:rsidR="0075398D" w:rsidRPr="00736508">
        <w:t>hese children were expected t</w:t>
      </w:r>
      <w:r w:rsidR="007F4000" w:rsidRPr="00736508">
        <w:t xml:space="preserve">o work independently in Year 1 by taking </w:t>
      </w:r>
      <w:r w:rsidR="0075398D" w:rsidRPr="00736508">
        <w:t xml:space="preserve">more </w:t>
      </w:r>
      <w:r w:rsidR="00060577">
        <w:t>responsibility</w:t>
      </w:r>
      <w:r w:rsidR="0075398D" w:rsidRPr="00736508">
        <w:t xml:space="preserve"> </w:t>
      </w:r>
      <w:r w:rsidR="0075398D" w:rsidRPr="00736508">
        <w:lastRenderedPageBreak/>
        <w:t>for their own learning resources, and were encouraged, through r</w:t>
      </w:r>
      <w:r w:rsidR="007F4000" w:rsidRPr="00736508">
        <w:t>ewards, to be motivated to work. They</w:t>
      </w:r>
      <w:r w:rsidR="0075398D" w:rsidRPr="00736508">
        <w:t xml:space="preserve"> were </w:t>
      </w:r>
      <w:r w:rsidR="007F4000" w:rsidRPr="00736508">
        <w:t xml:space="preserve">however, </w:t>
      </w:r>
      <w:r w:rsidR="0075398D" w:rsidRPr="00736508">
        <w:t xml:space="preserve">not consistently provided with the classroom conditions under which the dispositions of independence and motivation can develop. On the contrary, the Year 1 environment was perceived to be controlled by the teacher through her use of rules and rewards. </w:t>
      </w:r>
    </w:p>
    <w:p w14:paraId="51BFFC78" w14:textId="77777777" w:rsidR="0075398D" w:rsidRPr="00736508" w:rsidRDefault="007F4000" w:rsidP="00753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F12997">
        <w:t>In</w:t>
      </w:r>
      <w:r w:rsidR="00D3757E" w:rsidRPr="00F12997">
        <w:t xml:space="preserve"> response to research question 1,</w:t>
      </w:r>
      <w:r w:rsidRPr="00F12997">
        <w:t xml:space="preserve"> t</w:t>
      </w:r>
      <w:r w:rsidR="0075398D" w:rsidRPr="00F12997">
        <w:t>he children in this study reported mixed feelings towards t</w:t>
      </w:r>
      <w:r w:rsidRPr="00F12997">
        <w:t>he work expectations of Year 1. However, easier tasks were generally perceived to be</w:t>
      </w:r>
      <w:r w:rsidR="0075398D" w:rsidRPr="00F12997">
        <w:t xml:space="preserve"> more </w:t>
      </w:r>
      <w:r w:rsidR="0075398D" w:rsidRPr="00736508">
        <w:t xml:space="preserve">enjoyable, which further exploration revealed was directly associated with rewards. Handwriting was often described as an enjoyable activity, but the children reported that handwriting was not actually enjoyable. Instead, what the children found enjoyable was the opportunity of earning a reward. They generally perceived handwriting to be easier than other activities such as maths, and consequently expected to achieve greater success with this task, which would ultimately earn them a reward for good work. This illustrates that learning was being inhibited by the reward system since the children were reluctant to engage in challenging tasks that extended their current abilities. These children were already motivated to work through the mature understanding that it was beneficial to their learning, which leads me to question the effectiveness of the reward system for this group of children. Children who were already excited by </w:t>
      </w:r>
      <w:r w:rsidR="0002426F" w:rsidRPr="00736508">
        <w:t xml:space="preserve">the </w:t>
      </w:r>
      <w:r w:rsidR="0075398D" w:rsidRPr="00736508">
        <w:t xml:space="preserve">prospect of learning were now opting for safer learning experiences, so while rewards may be motivating them to produce good work, they </w:t>
      </w:r>
      <w:r w:rsidRPr="00736508">
        <w:t>were</w:t>
      </w:r>
      <w:r w:rsidR="0075398D" w:rsidRPr="00736508">
        <w:t xml:space="preserve"> not motivating them to enhance their learning. This study, in summary, revealed that intrinsic motivation could be curbed by the lure of rewards. While this does not necessarily suggest that teachers should refrain from using extrinsic rewards, it </w:t>
      </w:r>
      <w:r w:rsidR="00AF1F3C" w:rsidRPr="00736508">
        <w:t>supports the view of Deci, Ryan and Koestner</w:t>
      </w:r>
      <w:r w:rsidR="0075398D" w:rsidRPr="00736508">
        <w:rPr>
          <w:color w:val="FF0000"/>
        </w:rPr>
        <w:t xml:space="preserve"> </w:t>
      </w:r>
      <w:r w:rsidR="0075398D" w:rsidRPr="00736508">
        <w:t>(2001a) that teachers should recognise the importance of taking a moment to reflect on their current use of rewards in order to determine how effecti</w:t>
      </w:r>
      <w:r w:rsidR="000F4CD7" w:rsidRPr="00736508">
        <w:t>ve it is</w:t>
      </w:r>
      <w:r w:rsidR="0075398D" w:rsidRPr="00736508">
        <w:t xml:space="preserve">. </w:t>
      </w:r>
    </w:p>
    <w:p w14:paraId="4D456E9F" w14:textId="77777777" w:rsidR="00857548" w:rsidRPr="00736508" w:rsidRDefault="007F4000" w:rsidP="00AF6232">
      <w:pPr>
        <w:spacing w:before="100" w:beforeAutospacing="1" w:after="100" w:afterAutospacing="1"/>
        <w:rPr>
          <w:b/>
          <w:szCs w:val="24"/>
        </w:rPr>
      </w:pPr>
      <w:r w:rsidRPr="00736508">
        <w:t>Within this section</w:t>
      </w:r>
      <w:r w:rsidR="0075398D" w:rsidRPr="00736508">
        <w:t xml:space="preserve"> I discussed the children’s perceptions of learning in relation to work and play, and how this affected their acceptance of transitional changes. I will now discuss the </w:t>
      </w:r>
      <w:r w:rsidRPr="00736508">
        <w:t xml:space="preserve">impact of discontinuity of play-based approaches to learning </w:t>
      </w:r>
      <w:r w:rsidR="0075398D" w:rsidRPr="00736508">
        <w:t>in relation to recommendations for practice which were highlighted in the literature review.</w:t>
      </w:r>
    </w:p>
    <w:p w14:paraId="7BB19A3B" w14:textId="77777777" w:rsidR="0075398D" w:rsidRPr="00F12997" w:rsidRDefault="008C4D50" w:rsidP="0075398D">
      <w:pPr>
        <w:pStyle w:val="Heading3"/>
        <w:rPr>
          <w:color w:val="auto"/>
        </w:rPr>
      </w:pPr>
      <w:bookmarkStart w:id="55" w:name="_Toc482524418"/>
      <w:r w:rsidRPr="00F12997">
        <w:rPr>
          <w:color w:val="auto"/>
        </w:rPr>
        <w:lastRenderedPageBreak/>
        <w:t>Perceptions</w:t>
      </w:r>
      <w:r w:rsidR="0075398D" w:rsidRPr="00F12997">
        <w:rPr>
          <w:color w:val="auto"/>
        </w:rPr>
        <w:t xml:space="preserve"> of pedagogical </w:t>
      </w:r>
      <w:r w:rsidRPr="00F12997">
        <w:rPr>
          <w:color w:val="auto"/>
        </w:rPr>
        <w:t>discontinuity</w:t>
      </w:r>
      <w:r w:rsidR="0075398D" w:rsidRPr="00F12997">
        <w:rPr>
          <w:color w:val="auto"/>
        </w:rPr>
        <w:t xml:space="preserve"> </w:t>
      </w:r>
      <w:r w:rsidRPr="00F12997">
        <w:rPr>
          <w:color w:val="auto"/>
        </w:rPr>
        <w:t>and opportunities for progression of familiar experiences</w:t>
      </w:r>
      <w:bookmarkEnd w:id="55"/>
    </w:p>
    <w:p w14:paraId="6776CCC8" w14:textId="77777777" w:rsidR="00896BFD" w:rsidRPr="00896BFD" w:rsidRDefault="00896BFD" w:rsidP="00896BFD">
      <w:r w:rsidRPr="00F12997">
        <w:t xml:space="preserve">As revealed in the literature review there is an ongoing debate as to whether children should be prepared, and therefore ready for school, or whether schools should be ready for children. At the heart of this debate is the issue of pedagogical tensions between ECE settings and school (Reception / Year 1 in England), with concerns being </w:t>
      </w:r>
      <w:r w:rsidR="00316012" w:rsidRPr="00F12997">
        <w:t xml:space="preserve">raised by Cassidy (2005) that </w:t>
      </w:r>
      <w:r w:rsidRPr="00F12997">
        <w:t xml:space="preserve">discontinuity of approaches to learning </w:t>
      </w:r>
      <w:r w:rsidR="00316012" w:rsidRPr="00F12997">
        <w:t>could lead to anxiety</w:t>
      </w:r>
      <w:r w:rsidRPr="00F12997">
        <w:t xml:space="preserve">. I will now use my findings </w:t>
      </w:r>
      <w:r>
        <w:t>to contribute to this debate by discussing the children’s perception</w:t>
      </w:r>
      <w:r w:rsidR="0002426F">
        <w:t>s</w:t>
      </w:r>
      <w:r>
        <w:t xml:space="preserve"> of </w:t>
      </w:r>
      <w:r w:rsidR="00AB13B2">
        <w:t xml:space="preserve"> pedagogical </w:t>
      </w:r>
      <w:r>
        <w:t>continuity and discontinuity during the transition, and how this affected their experience of this transition</w:t>
      </w:r>
      <w:r w:rsidR="00922E26">
        <w:t>.</w:t>
      </w:r>
    </w:p>
    <w:p w14:paraId="539AFE87" w14:textId="77777777" w:rsidR="00FE1179" w:rsidRDefault="002C3842" w:rsidP="00FE1179">
      <w:pPr>
        <w:rPr>
          <w:color w:val="FF0000"/>
        </w:rPr>
      </w:pPr>
      <w:r>
        <w:t>In the previous section I</w:t>
      </w:r>
      <w:r w:rsidR="0075398D" w:rsidRPr="005A7DF8">
        <w:t xml:space="preserve"> </w:t>
      </w:r>
      <w:r>
        <w:t>discussed</w:t>
      </w:r>
      <w:r w:rsidR="0075398D" w:rsidRPr="005A7DF8">
        <w:t xml:space="preserve"> how the children in Year 1 were highly motivated to wo</w:t>
      </w:r>
      <w:r w:rsidR="0075398D">
        <w:t>rk due to their desire to learn, which resonates with the findings of H</w:t>
      </w:r>
      <w:r w:rsidR="000F4CD7">
        <w:t>owe (2012</w:t>
      </w:r>
      <w:r w:rsidR="0075398D">
        <w:t>), but in</w:t>
      </w:r>
      <w:r w:rsidR="0075398D" w:rsidRPr="005A7DF8">
        <w:t xml:space="preserve"> contradiction to the findings of </w:t>
      </w:r>
      <w:r w:rsidR="0075398D">
        <w:t>Loizou</w:t>
      </w:r>
      <w:r w:rsidR="0075398D" w:rsidRPr="005A7DF8">
        <w:t xml:space="preserve"> (2011) the </w:t>
      </w:r>
      <w:r w:rsidR="0075398D">
        <w:t>children in my study were not empowered</w:t>
      </w:r>
      <w:r w:rsidR="0075398D" w:rsidRPr="005A7DF8">
        <w:t xml:space="preserve"> by engagem</w:t>
      </w:r>
      <w:r w:rsidR="0075398D">
        <w:t>ent in challenging tasks. O</w:t>
      </w:r>
      <w:r w:rsidR="0075398D" w:rsidRPr="005A7DF8">
        <w:t>n the contrary</w:t>
      </w:r>
      <w:r>
        <w:t xml:space="preserve"> </w:t>
      </w:r>
      <w:r w:rsidR="0075398D">
        <w:t>they related difficult</w:t>
      </w:r>
      <w:r w:rsidR="0075398D" w:rsidRPr="005A7DF8">
        <w:t xml:space="preserve"> tasks to their negative transition experiences, and often </w:t>
      </w:r>
      <w:r w:rsidR="0075398D">
        <w:t>labelled these tasks as boring.</w:t>
      </w:r>
      <w:r w:rsidR="0075398D" w:rsidRPr="005A7DF8">
        <w:t xml:space="preserve"> </w:t>
      </w:r>
      <w:r w:rsidR="0075398D">
        <w:t>A contradictory and</w:t>
      </w:r>
      <w:r w:rsidR="0075398D" w:rsidRPr="005A7DF8">
        <w:t xml:space="preserve"> intriguing discovery was that the children were excited by, and</w:t>
      </w:r>
      <w:r w:rsidR="0075398D">
        <w:t xml:space="preserve"> eager to engage in challenges, </w:t>
      </w:r>
      <w:r w:rsidR="0075398D" w:rsidRPr="005A7DF8">
        <w:t>when they were offered the opportunity to build on current knowledge though famili</w:t>
      </w:r>
      <w:r w:rsidR="0075398D">
        <w:t xml:space="preserve">ar experiences. This discovery resonates with Sanders et al. </w:t>
      </w:r>
      <w:r w:rsidR="0075398D" w:rsidRPr="005A7DF8">
        <w:t>(2005)</w:t>
      </w:r>
      <w:r w:rsidR="0075398D">
        <w:t>,</w:t>
      </w:r>
      <w:r w:rsidR="0075398D" w:rsidRPr="005A7DF8">
        <w:t xml:space="preserve"> who found that </w:t>
      </w:r>
      <w:r w:rsidR="0075398D">
        <w:t xml:space="preserve">whilst </w:t>
      </w:r>
      <w:r w:rsidR="0075398D" w:rsidRPr="005A7DF8">
        <w:t xml:space="preserve">children relished the challenge of more difficult </w:t>
      </w:r>
      <w:r w:rsidR="00AB13B2">
        <w:t>work</w:t>
      </w:r>
      <w:r w:rsidR="0075398D">
        <w:t xml:space="preserve"> they still pr</w:t>
      </w:r>
      <w:r>
        <w:t>eferred to engage in activities</w:t>
      </w:r>
      <w:r w:rsidR="0075398D">
        <w:t xml:space="preserve"> which they pe</w:t>
      </w:r>
      <w:r w:rsidR="0075398D" w:rsidRPr="005A7DF8">
        <w:t>rceived themselv</w:t>
      </w:r>
      <w:r w:rsidR="0075398D">
        <w:t xml:space="preserve">es </w:t>
      </w:r>
      <w:r w:rsidR="000F4CD7">
        <w:t xml:space="preserve">to already be good at </w:t>
      </w:r>
      <w:r w:rsidR="0075398D">
        <w:t>. More recently (Howe, 2012) discovered that whilst children enjoyed activities that were based on current interests, and therefore meaningful, they also enjoyed, and felt less anxious, when faced wit</w:t>
      </w:r>
      <w:r w:rsidR="000F4CD7">
        <w:t xml:space="preserve">h activities they perceived as </w:t>
      </w:r>
      <w:r w:rsidR="00922E26">
        <w:t>practise</w:t>
      </w:r>
      <w:r w:rsidR="000F4CD7">
        <w:t xml:space="preserve"> of existing skills</w:t>
      </w:r>
      <w:r w:rsidR="00FE1179">
        <w:t xml:space="preserve">. </w:t>
      </w:r>
      <w:r w:rsidR="00FE1179" w:rsidRPr="00F12997">
        <w:t xml:space="preserve">I argued earlier how building on existing home learning practices could enhance children’s transition experiences. However, </w:t>
      </w:r>
      <w:r w:rsidR="0002426F" w:rsidRPr="00F12997">
        <w:t>these data strengthen</w:t>
      </w:r>
      <w:r w:rsidR="00FE1179" w:rsidRPr="00F12997">
        <w:t xml:space="preserve"> the argument made in the literature review that transition experiences can also be improved when children’s funds of knowledge gained in previous educational settings are </w:t>
      </w:r>
      <w:r w:rsidR="0002426F" w:rsidRPr="00F12997">
        <w:t>recognised and built upon. A</w:t>
      </w:r>
      <w:r w:rsidR="00FE1179" w:rsidRPr="00F12997">
        <w:t>s explained by Hughes a</w:t>
      </w:r>
      <w:r w:rsidR="00922E26">
        <w:t>n</w:t>
      </w:r>
      <w:r w:rsidR="00FE1179" w:rsidRPr="00F12997">
        <w:t>d Pollard (2006)</w:t>
      </w:r>
      <w:r w:rsidR="0002426F" w:rsidRPr="00F12997">
        <w:t>, this</w:t>
      </w:r>
      <w:r w:rsidR="00FE1179" w:rsidRPr="00F12997">
        <w:t xml:space="preserve"> would result in there being less expectation on the child to re-construct their learner identity.  </w:t>
      </w:r>
      <w:r w:rsidR="0075398D">
        <w:t>Loizou</w:t>
      </w:r>
      <w:r w:rsidR="0075398D" w:rsidRPr="005A7DF8">
        <w:t xml:space="preserve"> (2011) concluded </w:t>
      </w:r>
      <w:r w:rsidR="0075398D">
        <w:t>from her findings that empowerment</w:t>
      </w:r>
      <w:r w:rsidR="0075398D" w:rsidRPr="005A7DF8">
        <w:t xml:space="preserve"> was commonly expressed by the children who felt confident in their own abilities to </w:t>
      </w:r>
      <w:r w:rsidR="0075398D" w:rsidRPr="005A7DF8">
        <w:lastRenderedPageBreak/>
        <w:t xml:space="preserve">meet the challenge </w:t>
      </w:r>
      <w:r w:rsidR="000F4CD7">
        <w:t>of difficult work</w:t>
      </w:r>
      <w:r w:rsidR="0075398D" w:rsidRPr="005A7DF8">
        <w:t>. My own findings</w:t>
      </w:r>
      <w:r w:rsidR="0075398D">
        <w:t xml:space="preserve"> </w:t>
      </w:r>
      <w:r w:rsidR="0075398D" w:rsidRPr="005A7DF8">
        <w:t xml:space="preserve">suggest that </w:t>
      </w:r>
      <w:r w:rsidR="0075398D">
        <w:t>more children could experience empowerment</w:t>
      </w:r>
      <w:r w:rsidR="0075398D" w:rsidRPr="005A7DF8">
        <w:t xml:space="preserve"> if opportunities were provided for them to build on existing knowledge through familiar experiences, as they would feel more confident to engage in challenges under such circumstances</w:t>
      </w:r>
      <w:r w:rsidR="00FE1179">
        <w:rPr>
          <w:color w:val="FF0000"/>
        </w:rPr>
        <w:t>.</w:t>
      </w:r>
    </w:p>
    <w:p w14:paraId="7C237421" w14:textId="77777777" w:rsidR="0075398D" w:rsidRPr="00F12997" w:rsidRDefault="0075398D" w:rsidP="00FE1179">
      <w:r>
        <w:t>The abrupt changes associated with approaches to learning and work expectations were</w:t>
      </w:r>
      <w:r w:rsidR="002C3842">
        <w:t>,</w:t>
      </w:r>
      <w:r w:rsidR="002C3842" w:rsidRPr="00F12997">
        <w:t xml:space="preserve"> in connection to research question 4</w:t>
      </w:r>
      <w:r w:rsidR="0002426F" w:rsidRPr="00F12997">
        <w:t>,</w:t>
      </w:r>
      <w:r>
        <w:t xml:space="preserve"> recognised by parents and Maternelle teaching staff in my study, with words like “academic, formal and structured” being used to describe the learning experiences in Year 1</w:t>
      </w:r>
      <w:r w:rsidRPr="005A7DF8">
        <w:t xml:space="preserve">. </w:t>
      </w:r>
      <w:r>
        <w:t>The parents, however, had different views to the children on how to achieve a more gradual shift to the increased pedagogical demands. T</w:t>
      </w:r>
      <w:r w:rsidRPr="005A7DF8">
        <w:t xml:space="preserve">hree out of </w:t>
      </w:r>
      <w:r>
        <w:t xml:space="preserve">the </w:t>
      </w:r>
      <w:r w:rsidRPr="005A7DF8">
        <w:t xml:space="preserve">six parents </w:t>
      </w:r>
      <w:r>
        <w:t xml:space="preserve">suggested </w:t>
      </w:r>
      <w:r w:rsidRPr="005A7DF8">
        <w:t xml:space="preserve">that </w:t>
      </w:r>
      <w:r>
        <w:t>the pace and challenge of work in Maternelle should become progressively harder, rather than “</w:t>
      </w:r>
      <w:r w:rsidRPr="005A7DF8">
        <w:t>so</w:t>
      </w:r>
      <w:r>
        <w:t>ftening the approach in Year 1”.</w:t>
      </w:r>
      <w:r w:rsidRPr="005A7DF8">
        <w:t xml:space="preserve"> It is </w:t>
      </w:r>
      <w:r>
        <w:t>understandable that</w:t>
      </w:r>
      <w:r w:rsidRPr="005A7DF8">
        <w:t xml:space="preserve"> parents </w:t>
      </w:r>
      <w:r>
        <w:t>were</w:t>
      </w:r>
      <w:r w:rsidRPr="005A7DF8">
        <w:t xml:space="preserve"> concerned about </w:t>
      </w:r>
      <w:r>
        <w:t>what they perceived to be a softened approach in Year 1, as the g</w:t>
      </w:r>
      <w:r w:rsidRPr="005A7DF8">
        <w:t xml:space="preserve">overnment focus on ensuring children </w:t>
      </w:r>
      <w:r>
        <w:t xml:space="preserve">are </w:t>
      </w:r>
      <w:r w:rsidRPr="005A7DF8">
        <w:t xml:space="preserve">ready for school stresses to parents the </w:t>
      </w:r>
      <w:r>
        <w:t>necessity for their children to be prepared, and therefore ready, for Year 1.</w:t>
      </w:r>
      <w:r w:rsidRPr="005A7DF8">
        <w:t xml:space="preserve"> </w:t>
      </w:r>
      <w:r>
        <w:t xml:space="preserve">This focus on preparation is evident in the following description of the purpose of the EYFS framework (2014), “It promotes teaching and learning to ensure children’s school readiness, by teaching the knowledge and skills necessary to provide the right foundation for good future progress through school and life” (p. 05). </w:t>
      </w:r>
      <w:r w:rsidR="003460FB" w:rsidRPr="00F12997">
        <w:t>Also, as revealed in the methodology section</w:t>
      </w:r>
      <w:r w:rsidR="00147E3B" w:rsidRPr="00F12997">
        <w:t>,</w:t>
      </w:r>
      <w:r w:rsidR="003460FB" w:rsidRPr="00F12997">
        <w:t xml:space="preserve"> the </w:t>
      </w:r>
      <w:r w:rsidR="003D2578" w:rsidRPr="00F12997">
        <w:t>parents</w:t>
      </w:r>
      <w:r w:rsidR="003460FB" w:rsidRPr="00F12997">
        <w:t xml:space="preserve"> in this particular setting were generally highly </w:t>
      </w:r>
      <w:r w:rsidR="003D2578" w:rsidRPr="00F12997">
        <w:t>educated</w:t>
      </w:r>
      <w:r w:rsidR="003460FB" w:rsidRPr="00F12997">
        <w:t>, therefore it can be assumed</w:t>
      </w:r>
      <w:r w:rsidR="0002426F" w:rsidRPr="00F12997">
        <w:t xml:space="preserve"> they</w:t>
      </w:r>
      <w:r w:rsidR="003460FB" w:rsidRPr="00F12997">
        <w:t xml:space="preserve"> would value education</w:t>
      </w:r>
      <w:r w:rsidR="003D2578" w:rsidRPr="00F12997">
        <w:t xml:space="preserve"> and academic achievements</w:t>
      </w:r>
      <w:r w:rsidR="003460FB" w:rsidRPr="00F12997">
        <w:t xml:space="preserve">. </w:t>
      </w:r>
      <w:r w:rsidR="003D2578" w:rsidRPr="00F12997">
        <w:t>Whilst</w:t>
      </w:r>
      <w:r w:rsidR="003460FB" w:rsidRPr="00F12997">
        <w:t xml:space="preserve"> some </w:t>
      </w:r>
      <w:r w:rsidR="003D2578" w:rsidRPr="00F12997">
        <w:t>parents</w:t>
      </w:r>
      <w:r w:rsidR="003460FB" w:rsidRPr="00F12997">
        <w:t xml:space="preserve"> </w:t>
      </w:r>
      <w:r w:rsidR="003D2578" w:rsidRPr="00F12997">
        <w:t>acknowledged</w:t>
      </w:r>
      <w:r w:rsidR="003460FB" w:rsidRPr="00F12997">
        <w:t xml:space="preserve"> their children’s enjoyment of play</w:t>
      </w:r>
      <w:r w:rsidR="003D2578" w:rsidRPr="00F12997">
        <w:t>, they</w:t>
      </w:r>
      <w:r w:rsidR="003460FB" w:rsidRPr="00F12997">
        <w:t xml:space="preserve"> </w:t>
      </w:r>
      <w:r w:rsidR="003D2578" w:rsidRPr="00F12997">
        <w:t>made a</w:t>
      </w:r>
      <w:r w:rsidR="003460FB" w:rsidRPr="00F12997">
        <w:t xml:space="preserve"> </w:t>
      </w:r>
      <w:r w:rsidR="003D2578" w:rsidRPr="00F12997">
        <w:t>distinction</w:t>
      </w:r>
      <w:r w:rsidR="003460FB" w:rsidRPr="00F12997">
        <w:t xml:space="preserve"> between play and learning</w:t>
      </w:r>
      <w:r w:rsidR="003D2578" w:rsidRPr="00F12997">
        <w:t xml:space="preserve"> and as suggested by Brooker (2008)</w:t>
      </w:r>
      <w:r w:rsidR="0002426F" w:rsidRPr="00F12997">
        <w:t>,</w:t>
      </w:r>
      <w:r w:rsidR="003D2578" w:rsidRPr="00F12997">
        <w:t xml:space="preserve"> seemed “relieved if they saw some signs that their children were working” (p.</w:t>
      </w:r>
      <w:r w:rsidR="00AF1F3C" w:rsidRPr="00F12997">
        <w:t xml:space="preserve"> </w:t>
      </w:r>
      <w:r w:rsidR="003D2578" w:rsidRPr="00F12997">
        <w:t xml:space="preserve">69), as this </w:t>
      </w:r>
      <w:r w:rsidR="000F4CD7" w:rsidRPr="00F12997">
        <w:t>was perceived to be</w:t>
      </w:r>
      <w:r w:rsidR="003D2578" w:rsidRPr="00F12997">
        <w:t xml:space="preserve"> </w:t>
      </w:r>
      <w:r w:rsidR="000F4CD7" w:rsidRPr="00F12997">
        <w:t>‘</w:t>
      </w:r>
      <w:r w:rsidR="003D2578" w:rsidRPr="00F12997">
        <w:t>learning</w:t>
      </w:r>
      <w:r w:rsidR="000F4CD7" w:rsidRPr="00F12997">
        <w:t>’</w:t>
      </w:r>
      <w:r w:rsidR="003D2578" w:rsidRPr="00F12997">
        <w:t xml:space="preserve">. </w:t>
      </w:r>
      <w:r w:rsidR="003460FB" w:rsidRPr="00F12997">
        <w:t xml:space="preserve"> </w:t>
      </w:r>
    </w:p>
    <w:p w14:paraId="772B1630" w14:textId="77777777" w:rsidR="0075398D" w:rsidRDefault="0075398D" w:rsidP="00753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D93311">
        <w:t>In sum, whilst the children related benefits to gradual progression in terms of difficulty of work, they had accepted that they had to adjust to the work</w:t>
      </w:r>
      <w:r w:rsidR="0002426F">
        <w:t>-</w:t>
      </w:r>
      <w:r w:rsidRPr="00D93311">
        <w:t xml:space="preserve">related expectations, and they appeared to have little choice or agency in this matter. Although they expressed more confidence with tasks that enabled them to apply existing knowledge and skills, the conditions of learning appeared to limit their opportunities to do so. </w:t>
      </w:r>
      <w:r>
        <w:t>In particular, all primary teachers in this school were expected to use Intermaths textbooks during maths session</w:t>
      </w:r>
      <w:r w:rsidR="00922E26">
        <w:t>s</w:t>
      </w:r>
      <w:r>
        <w:t xml:space="preserve">. Whilst other methods could be used to enhance learning, </w:t>
      </w:r>
      <w:r>
        <w:lastRenderedPageBreak/>
        <w:t xml:space="preserve">the expectation was that children must complete most, if not all of the pages in this book. This led to children sitting still and independently writing in books becoming the privileged approach due to teacher’s accountability, which reduced opportunities to build on familiar practices of practical, concrete and collaborative approaches to learning. </w:t>
      </w:r>
    </w:p>
    <w:p w14:paraId="4AFF278C" w14:textId="77777777" w:rsidR="0075398D" w:rsidRDefault="002C3842" w:rsidP="00753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t>T</w:t>
      </w:r>
      <w:r w:rsidR="0075398D" w:rsidRPr="00503453">
        <w:t>he children’s perceptions of their transition experiences support the recommendations in the literature that continuity can be achieved, and transitions improved</w:t>
      </w:r>
      <w:r w:rsidR="0075398D">
        <w:t>,</w:t>
      </w:r>
      <w:r w:rsidR="0075398D" w:rsidRPr="00503453">
        <w:t xml:space="preserve"> when children have the opportunity to build gradually on existing skills</w:t>
      </w:r>
      <w:r w:rsidR="00C156A5">
        <w:t xml:space="preserve"> (</w:t>
      </w:r>
      <w:r w:rsidR="00C156A5" w:rsidRPr="00F12997">
        <w:t>Fisher, 2011; Walsh et al., 2010</w:t>
      </w:r>
      <w:r w:rsidR="00AF1F3C" w:rsidRPr="00F12997">
        <w:t>; Arnold et al., 2007</w:t>
      </w:r>
      <w:r w:rsidR="00C156A5" w:rsidRPr="00F12997">
        <w:t>)</w:t>
      </w:r>
      <w:r w:rsidR="0075398D" w:rsidRPr="00F12997">
        <w:t>.</w:t>
      </w:r>
      <w:r w:rsidR="0075398D" w:rsidRPr="00503453">
        <w:t xml:space="preserve"> </w:t>
      </w:r>
      <w:r>
        <w:t>However,</w:t>
      </w:r>
      <w:r w:rsidR="0075398D" w:rsidRPr="00503453">
        <w:t xml:space="preserve"> the existing curriculum demands </w:t>
      </w:r>
      <w:r>
        <w:t>ensure</w:t>
      </w:r>
      <w:r w:rsidR="0075398D" w:rsidRPr="00503453">
        <w:t xml:space="preserve"> that this recommendation remains ideological unless progres</w:t>
      </w:r>
      <w:r w:rsidR="0075398D">
        <w:t>sion in learning can be proved. Standards-driven educational policy prioritises evidence of attainment</w:t>
      </w:r>
      <w:r w:rsidR="00E7314E">
        <w:t>. T</w:t>
      </w:r>
      <w:r w:rsidR="0075398D">
        <w:t>hus</w:t>
      </w:r>
      <w:r w:rsidR="00E7314E">
        <w:t>,</w:t>
      </w:r>
      <w:r w:rsidR="0075398D">
        <w:t xml:space="preserve"> when aiming to ac</w:t>
      </w:r>
      <w:r w:rsidR="00AB13B2">
        <w:t>hieve continuity of experiences</w:t>
      </w:r>
      <w:r w:rsidR="00E7314E">
        <w:t>,</w:t>
      </w:r>
      <w:r w:rsidR="0075398D">
        <w:t xml:space="preserve"> teachers face the challenge of ensuring and documenting progression in learning.  Whilst the findings from this study do not offer recommendations on how to achieve such pr</w:t>
      </w:r>
      <w:r w:rsidR="00AB13B2">
        <w:t>ogression</w:t>
      </w:r>
      <w:r w:rsidR="0075398D">
        <w:t xml:space="preserve"> it is important to acknowledge this as an unresolved tension.</w:t>
      </w:r>
    </w:p>
    <w:p w14:paraId="399D064B" w14:textId="77777777" w:rsidR="002C3842" w:rsidRDefault="002C3842" w:rsidP="002C3842">
      <w:r>
        <w:t>Despite the children’s acceptance that work should replace play in order to ensure learning, their desire to play remained strong, and they believed that there should be more opportunities to play in Year 1. The children also connected opportunities to play in Year 1 to improved transition experiences for the children making the move the following year. This supports the view of Fabian and Dunlop (2010) that;</w:t>
      </w:r>
    </w:p>
    <w:p w14:paraId="58073C51" w14:textId="77777777" w:rsidR="002C3842" w:rsidRPr="009C7BCE" w:rsidRDefault="002C3842" w:rsidP="002C38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line="240" w:lineRule="auto"/>
        <w:ind w:left="567" w:right="567"/>
      </w:pPr>
      <w:r w:rsidRPr="006B6E52">
        <w:t>Play and playful learning each form a bridge into school, into new relationships, into different teaching and learning approaches and into new life. Play affords the opportunity for children in transiti</w:t>
      </w:r>
      <w:r w:rsidRPr="009C7BCE">
        <w:t>ons to belong (p.</w:t>
      </w:r>
      <w:r w:rsidR="00AF1F3C">
        <w:t xml:space="preserve"> </w:t>
      </w:r>
      <w:r w:rsidRPr="009C7BCE">
        <w:t>240).</w:t>
      </w:r>
    </w:p>
    <w:p w14:paraId="28A1DDCC" w14:textId="77777777" w:rsidR="002C3842" w:rsidRDefault="002C3842" w:rsidP="002C3842">
      <w:pPr>
        <w:spacing w:before="100" w:beforeAutospacing="1" w:after="100" w:afterAutospacing="1"/>
      </w:pPr>
      <w:r>
        <w:t>My findings urge me to suggest that whilst play can ease</w:t>
      </w:r>
      <w:r w:rsidR="00AB13B2">
        <w:t xml:space="preserve"> the initial transition</w:t>
      </w:r>
      <w:r>
        <w:t xml:space="preserve"> it should not be limited to this purpose, as the children’s views on play extended beyond the initial transition period. Even halfway through Year 1 the children still expressed a strong desire to play. Whilst they recognised the potential of pla</w:t>
      </w:r>
      <w:r w:rsidR="00AB13B2">
        <w:t xml:space="preserve">y </w:t>
      </w:r>
      <w:r w:rsidR="0002426F">
        <w:t xml:space="preserve">for </w:t>
      </w:r>
      <w:r w:rsidR="00AB13B2">
        <w:t>easing the initial transition</w:t>
      </w:r>
      <w:r>
        <w:t xml:space="preserve"> they ultimately searched for solutions to include play into the permanent Year 1 timetable. This indicates that instead of developing systems in which play</w:t>
      </w:r>
      <w:r w:rsidR="00AB13B2">
        <w:t xml:space="preserve"> is used as a transitional tool</w:t>
      </w:r>
      <w:r w:rsidR="00922E26">
        <w:t>,</w:t>
      </w:r>
      <w:r>
        <w:t xml:space="preserve"> time could be more valuably spent on determining how play can be </w:t>
      </w:r>
      <w:r>
        <w:lastRenderedPageBreak/>
        <w:t xml:space="preserve">utilised permanently within the Year 1 setting. This is problematic, however, due to current policy demands. Not only have children internalised the notion that play can inhibit learning, but as highlighted in the literature review, teachers are also concerned about whether play-based approaches to learning would enable children to meet more formal curriculum demands. </w:t>
      </w:r>
      <w:r w:rsidR="009E60F3" w:rsidRPr="009E60F3">
        <w:t>(Martlew et al., 2011).</w:t>
      </w:r>
      <w:r w:rsidRPr="009E60F3">
        <w:t xml:space="preserve"> </w:t>
      </w:r>
      <w:r>
        <w:t>It is therefore essential to pay attention to how play can progress in complexi</w:t>
      </w:r>
      <w:r w:rsidR="00F54E72">
        <w:t>ty and challenge</w:t>
      </w:r>
      <w:r w:rsidR="00E7314E">
        <w:t>,</w:t>
      </w:r>
      <w:r>
        <w:t xml:space="preserve"> instead of limiting its potential to providing continuity of experiences during the initial transition period. At present this recommendation remains ideological, as Wood (2014) points out; children are often acquiring the skills necessary to become more competent players as they transition from ECE settings to primary/Year 1settings. However, it is also at this time when the policy frameworks privilege narrow cognitive development over the dispositions required for children to progress further with their play. As teachers strive to meet the curriculum demands of these policy frameworks, play is often forfeited. As Wood (2014) thus warns, the teachers fail to gain a deeper understanding of play, in particular regarding the potential for children’s play to progress in challenge and complexity. This supports Ryan and Northey-Be</w:t>
      </w:r>
      <w:r w:rsidR="00F54E72">
        <w:t>rg’s (2014) recommendation that</w:t>
      </w:r>
      <w:r>
        <w:t xml:space="preserve"> when learning about the benefits of play, trainee teachers should also be encouraged to problematize how the barriers of contesting policies and environments can be overcome. </w:t>
      </w:r>
    </w:p>
    <w:p w14:paraId="64C6A3F0" w14:textId="77777777" w:rsidR="002C3842" w:rsidRDefault="002C3842" w:rsidP="002C3842">
      <w:pPr>
        <w:spacing w:before="100" w:beforeAutospacing="1" w:after="100" w:afterAutospacing="1"/>
      </w:pPr>
      <w:r>
        <w:t>The children in this study were competent in interpreting the discourse of their learning environments and gaining understanding of what was, or was not, valued within each setting. Howe (2012) concluded, from her study that the use of play as a reward (golden time), resulted in play activities being accredited low status in terms</w:t>
      </w:r>
      <w:r w:rsidR="000F4CD7">
        <w:t xml:space="preserve"> of educational benefit</w:t>
      </w:r>
      <w:r>
        <w:t xml:space="preserve">. The findings from my study build on this theory in that time restrictions associated with golden time were not only frustrating to the children, but </w:t>
      </w:r>
      <w:r w:rsidRPr="00F12997">
        <w:t>in connection to research question 1</w:t>
      </w:r>
      <w:r w:rsidR="00147E3B" w:rsidRPr="00F12997">
        <w:t>,</w:t>
      </w:r>
      <w:r w:rsidRPr="00F12997">
        <w:t xml:space="preserve"> </w:t>
      </w:r>
      <w:r>
        <w:t>presented them with a clear message about the importance of play within Year 1. As explained by</w:t>
      </w:r>
      <w:r w:rsidRPr="005A7DF8">
        <w:t xml:space="preserve"> </w:t>
      </w:r>
      <w:r>
        <w:t xml:space="preserve">Wing (1995), when time for play is restricted and then disrupted or curtailed in order to tidy up, </w:t>
      </w:r>
      <w:r w:rsidRPr="005A7DF8">
        <w:t>the importa</w:t>
      </w:r>
      <w:r>
        <w:t>nce of play within the setting is devalued. This, she continues to</w:t>
      </w:r>
      <w:r w:rsidRPr="005A7DF8">
        <w:t xml:space="preserve"> </w:t>
      </w:r>
      <w:r>
        <w:t>argue, contributes to</w:t>
      </w:r>
      <w:r w:rsidRPr="005A7DF8">
        <w:t xml:space="preserve"> the distinction children make between work and play.</w:t>
      </w:r>
      <w:r>
        <w:t xml:space="preserve"> Moreover, it is suggested that t</w:t>
      </w:r>
      <w:r w:rsidRPr="005A7DF8">
        <w:t>ime restrictions impo</w:t>
      </w:r>
      <w:r>
        <w:t xml:space="preserve">sed during sessions such as golden time </w:t>
      </w:r>
      <w:r w:rsidRPr="005A7DF8">
        <w:t>ensure that depth</w:t>
      </w:r>
      <w:r>
        <w:t>,</w:t>
      </w:r>
      <w:r w:rsidRPr="005A7DF8">
        <w:t xml:space="preserve"> and consequently quality in play</w:t>
      </w:r>
      <w:r>
        <w:t>,</w:t>
      </w:r>
      <w:r w:rsidRPr="005A7DF8">
        <w:t xml:space="preserve"> is never ful</w:t>
      </w:r>
      <w:r>
        <w:t>l</w:t>
      </w:r>
      <w:r w:rsidR="000F4CD7">
        <w:t>y achieved (Fisher, 2011; Moyles, 2010</w:t>
      </w:r>
      <w:r w:rsidRPr="005A7DF8">
        <w:t xml:space="preserve">). </w:t>
      </w:r>
      <w:r>
        <w:t xml:space="preserve">This supports </w:t>
      </w:r>
      <w:r>
        <w:lastRenderedPageBreak/>
        <w:t xml:space="preserve">Wood’s (2014) theory that following the transition, children are often denied the opportunity to develop the complexity of their play. </w:t>
      </w:r>
    </w:p>
    <w:p w14:paraId="338C1D4F" w14:textId="77777777" w:rsidR="009A202C" w:rsidRPr="0007000F" w:rsidRDefault="00B542EF" w:rsidP="002C3842">
      <w:pPr>
        <w:spacing w:before="100" w:beforeAutospacing="1" w:after="100" w:afterAutospacing="1"/>
      </w:pPr>
      <w:r w:rsidRPr="0007000F">
        <w:t xml:space="preserve">I will now discuss the reported transitional changes related to cultural, social and physical aspects. </w:t>
      </w:r>
    </w:p>
    <w:p w14:paraId="214D217D" w14:textId="77777777" w:rsidR="00493701" w:rsidRPr="00F12997" w:rsidRDefault="00341DAC" w:rsidP="00493701">
      <w:pPr>
        <w:pStyle w:val="Heading2"/>
        <w:rPr>
          <w:color w:val="auto"/>
        </w:rPr>
      </w:pPr>
      <w:bookmarkStart w:id="56" w:name="_Toc482524419"/>
      <w:r>
        <w:t>Theme</w:t>
      </w:r>
      <w:r w:rsidR="00493701">
        <w:t xml:space="preserve"> 2: </w:t>
      </w:r>
      <w:r w:rsidR="00493701" w:rsidRPr="00F12997">
        <w:rPr>
          <w:color w:val="auto"/>
        </w:rPr>
        <w:t>Cultural, social and physical influences on transition experiences</w:t>
      </w:r>
      <w:bookmarkEnd w:id="56"/>
    </w:p>
    <w:p w14:paraId="270A7E52" w14:textId="77777777" w:rsidR="00341DAC" w:rsidRPr="00341DAC" w:rsidRDefault="00341DAC" w:rsidP="00341DAC">
      <w:r w:rsidRPr="0007000F">
        <w:t xml:space="preserve">Following on from the discussion about pedagogical discontinuity I will begin by discussing the participants’ perceptions of </w:t>
      </w:r>
      <w:r>
        <w:t>physical</w:t>
      </w:r>
      <w:r w:rsidRPr="0007000F">
        <w:t xml:space="preserve"> and </w:t>
      </w:r>
      <w:r>
        <w:t>social</w:t>
      </w:r>
      <w:r w:rsidRPr="0007000F">
        <w:t xml:space="preserve"> discontinuity.</w:t>
      </w:r>
    </w:p>
    <w:p w14:paraId="589CD552" w14:textId="77777777" w:rsidR="00B542EF" w:rsidRPr="00F12997" w:rsidRDefault="00B542EF" w:rsidP="00B542EF">
      <w:pPr>
        <w:pStyle w:val="Heading3"/>
        <w:rPr>
          <w:b w:val="0"/>
          <w:color w:val="auto"/>
          <w:u w:val="single"/>
        </w:rPr>
      </w:pPr>
      <w:bookmarkStart w:id="57" w:name="_Toc482524420"/>
      <w:r w:rsidRPr="00F12997">
        <w:rPr>
          <w:color w:val="auto"/>
        </w:rPr>
        <w:t xml:space="preserve">Perceptions of </w:t>
      </w:r>
      <w:r w:rsidR="00235633" w:rsidRPr="00F12997">
        <w:rPr>
          <w:color w:val="auto"/>
        </w:rPr>
        <w:t>physical</w:t>
      </w:r>
      <w:r w:rsidRPr="00F12997">
        <w:rPr>
          <w:color w:val="auto"/>
        </w:rPr>
        <w:t xml:space="preserve"> and </w:t>
      </w:r>
      <w:r w:rsidR="00235633" w:rsidRPr="00F12997">
        <w:rPr>
          <w:color w:val="auto"/>
        </w:rPr>
        <w:t>social</w:t>
      </w:r>
      <w:r w:rsidRPr="00F12997">
        <w:rPr>
          <w:color w:val="auto"/>
        </w:rPr>
        <w:t xml:space="preserve"> discontinuity</w:t>
      </w:r>
      <w:bookmarkEnd w:id="57"/>
    </w:p>
    <w:p w14:paraId="13B09A36" w14:textId="77777777" w:rsidR="00B542EF" w:rsidRDefault="00B542EF" w:rsidP="00B542EF">
      <w:r>
        <w:t xml:space="preserve">The findings from my study in relation to the outdoor area were revealing in terms of continuity, as I will now discuss. </w:t>
      </w:r>
      <w:r w:rsidRPr="002E79DF">
        <w:t xml:space="preserve"> </w:t>
      </w:r>
      <w:r>
        <w:t xml:space="preserve">In the literature review, I discovered </w:t>
      </w:r>
      <w:r w:rsidRPr="00F12997">
        <w:t>in response to research question 4</w:t>
      </w:r>
      <w:r w:rsidR="00147E3B" w:rsidRPr="00F12997">
        <w:t>,</w:t>
      </w:r>
      <w:r w:rsidRPr="00F12997">
        <w:t xml:space="preserve"> that adults and children appeared to have different perspectives of transitional experiences related</w:t>
      </w:r>
      <w:r w:rsidR="00235633" w:rsidRPr="00F12997">
        <w:t xml:space="preserve"> to physical </w:t>
      </w:r>
      <w:r w:rsidRPr="00F12997">
        <w:t xml:space="preserve">playground changes. Bulkeley and Fabian (2006) reported findings that parents were concerned that the move to a new playground was a difficult aspect of the transition for their children. On the contrary Loizou (2011) reported findings that the children in her study considered the move to a new playground to be an empowering aspect of the transition. </w:t>
      </w:r>
      <w:r>
        <w:t>These contrasting views were confirmed by my own findings. One</w:t>
      </w:r>
      <w:r w:rsidRPr="002E79DF">
        <w:t xml:space="preserve"> parent and </w:t>
      </w:r>
      <w:r>
        <w:t xml:space="preserve">the Maternelle teacher and teaching assistant during separate interviews all </w:t>
      </w:r>
      <w:r w:rsidRPr="002E79DF">
        <w:t>expressed strong concerns that the much bigger playground</w:t>
      </w:r>
      <w:r>
        <w:t>,</w:t>
      </w:r>
      <w:r w:rsidRPr="002E79DF">
        <w:t xml:space="preserve"> supervised by unfamiliar adults</w:t>
      </w:r>
      <w:r>
        <w:t>,</w:t>
      </w:r>
      <w:r w:rsidRPr="002E79DF">
        <w:t xml:space="preserve"> could be a cause of anxiety for the children during the initial transition</w:t>
      </w:r>
      <w:r>
        <w:t>.</w:t>
      </w:r>
      <w:r w:rsidRPr="002E79DF">
        <w:t xml:space="preserve"> This could be no further from the truth when children’s perceptions were taken into account. </w:t>
      </w:r>
      <w:r>
        <w:t>Whilst Loizou (2011) found that the familiarity of friends contributed to children’s positive playground experiences following the transition, my findings suggest</w:t>
      </w:r>
      <w:r w:rsidRPr="00F12997">
        <w:t>, in response to research question 3</w:t>
      </w:r>
      <w:r w:rsidR="00147E3B" w:rsidRPr="00F12997">
        <w:t>,</w:t>
      </w:r>
      <w:r w:rsidRPr="00F12997">
        <w:t xml:space="preserve"> that it was the familiarity of play, which the children found reassuring. Although Loizou (2011</w:t>
      </w:r>
      <w:r>
        <w:t xml:space="preserve">) reported that the children in her study frequently linked friends to their positive playground experiences, the children in her study stated specifically that they enjoyed the time and space to ‘play’ with friends. My findings suggest that this simple reference to ‘play’ could be of relevance, as the children in my study were not daunted by the size of the playground and instead excited by the large space on which to play. Whilst </w:t>
      </w:r>
      <w:r>
        <w:lastRenderedPageBreak/>
        <w:t>bigger, the children repo</w:t>
      </w:r>
      <w:r w:rsidR="000A271F">
        <w:t>rted how some equipment on the Y</w:t>
      </w:r>
      <w:r>
        <w:t xml:space="preserve">ear 1 playground was similar to Maternelle, and how some was perceived to be more exciting. The playground, in summary, provided a space for continuity of familiar and enjoyable play experiences that created a sense of reassurance during the initial transition. It was both large and exciting whilst also remaining a haven of security through familiarity of experiences. This claim is intriguingly supported by what at first appeared to be a contradictory perspective.  Like his peers, Sean enjoyed Year 1 playtimes and appeared excited by the large space. He then reported that he missed the clubhouse from Maternelle where he would “chat” (socialise) with friends. Whilst this indicates that he desired a small, confined and secure space, it did not mean he was daunted by the size of the Year 1 playground. It does, however, demonstrate how his transition could have been further enhanced through familiarity of experiences. By having a similar structure to the ‘play house’, Sean could have still enjoyed the exciting large playground whilst being able to retreat to the small, secure space to re-create other familiar experiences.  </w:t>
      </w:r>
    </w:p>
    <w:p w14:paraId="7918C0E9" w14:textId="77777777" w:rsidR="00B542EF" w:rsidRPr="00F12997" w:rsidRDefault="00B542EF" w:rsidP="00B542EF">
      <w:r w:rsidRPr="00F12997">
        <w:t xml:space="preserve">Before moving on with this discussion I would like to focus on the contrasting views between adults and children in relation to the playgrounds. During the literature review I reported how Hill et al. (2009) claimed that parents were often worried by changes that were actually of little or no concern to children, but </w:t>
      </w:r>
      <w:r w:rsidR="00147E3B" w:rsidRPr="00F12997">
        <w:t>they</w:t>
      </w:r>
      <w:r w:rsidRPr="00F12997">
        <w:t xml:space="preserve"> expressed concerns that parental panic about various changes in society could lead to anxiety in children. The findings from my study lead me to consider the possible impact of teacher anxiety. Although one parent was concerned about her child’s transition to a new playground it was the Maternelle teaching staff who expressed strong concerns in relation to this transitional change. Moreover, when discussing my own concerns about possible issues with transitions within this setting I also reported strong concerns related to the move to a bigger playground. The fact that the Maternelle teaching staff used words such as “intimidated, scared and frightened” when discussing the move to a new playground</w:t>
      </w:r>
      <w:r w:rsidR="00147E3B" w:rsidRPr="00F12997">
        <w:t>,</w:t>
      </w:r>
      <w:r w:rsidRPr="00F12997">
        <w:t xml:space="preserve"> indicates that they inferred anxiety on the part of the children. The fact that this anxiety was not reported by the children justifies the need to elicit children’s voices. Although in this instance the children did not pick up on the teachers’ anxiety, I would suggest there is possibility for this to happen. If the teachers within one setting share concerns over an impe</w:t>
      </w:r>
      <w:r w:rsidR="00274EF3" w:rsidRPr="00F12997">
        <w:t>n</w:t>
      </w:r>
      <w:r w:rsidRPr="00F12997">
        <w:t xml:space="preserve">ding </w:t>
      </w:r>
      <w:r w:rsidRPr="00F12997">
        <w:lastRenderedPageBreak/>
        <w:t xml:space="preserve">change then it is possible that they might unconsciously impart these concerns onto the children. It is </w:t>
      </w:r>
      <w:r w:rsidR="00C01A8F">
        <w:t>therefore of paramount importance</w:t>
      </w:r>
      <w:r w:rsidRPr="00F12997">
        <w:t xml:space="preserve"> for teachers to ask children themselves how they might feel about upcoming changes before assumptions are made. </w:t>
      </w:r>
    </w:p>
    <w:p w14:paraId="45ADACCC" w14:textId="77777777" w:rsidR="00B542EF" w:rsidRDefault="00B542EF" w:rsidP="00B542E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t>In the literature review c</w:t>
      </w:r>
      <w:r w:rsidRPr="00DF7501">
        <w:t xml:space="preserve">ontinuity of friendships </w:t>
      </w:r>
      <w:r>
        <w:t xml:space="preserve">was </w:t>
      </w:r>
      <w:r w:rsidRPr="00DF7501">
        <w:t xml:space="preserve">highlighted </w:t>
      </w:r>
      <w:r w:rsidRPr="00F12997">
        <w:t xml:space="preserve">by Peters (2010) as </w:t>
      </w:r>
      <w:r w:rsidRPr="00DF7501">
        <w:t xml:space="preserve">being a </w:t>
      </w:r>
      <w:r>
        <w:t>significant</w:t>
      </w:r>
      <w:r w:rsidRPr="00DF7501">
        <w:t xml:space="preserve"> factor in achieving a successful transition</w:t>
      </w:r>
      <w:r>
        <w:rPr>
          <w:color w:val="FFC000"/>
        </w:rPr>
        <w:t xml:space="preserve">. </w:t>
      </w:r>
      <w:r w:rsidRPr="00DF7501">
        <w:t>My findings do not contribute further to this theory</w:t>
      </w:r>
      <w:r>
        <w:t>,</w:t>
      </w:r>
      <w:r w:rsidRPr="00DF7501">
        <w:t xml:space="preserve"> as the children did not specifically mention friendships in relation to either positive or negative transition experiences. This may</w:t>
      </w:r>
      <w:r>
        <w:t>, however,</w:t>
      </w:r>
      <w:r w:rsidRPr="00DF7501">
        <w:t xml:space="preserve"> </w:t>
      </w:r>
      <w:r>
        <w:t xml:space="preserve">have </w:t>
      </w:r>
      <w:r w:rsidRPr="00DF7501">
        <w:t>been related to the fact that they transitioned as an established class</w:t>
      </w:r>
      <w:r>
        <w:t>,</w:t>
      </w:r>
      <w:r w:rsidRPr="00DF7501">
        <w:t xml:space="preserve"> </w:t>
      </w:r>
      <w:r>
        <w:t>and as such</w:t>
      </w:r>
      <w:r w:rsidR="00274EF3">
        <w:t>,</w:t>
      </w:r>
      <w:r w:rsidRPr="00DF7501">
        <w:t xml:space="preserve"> did not recognise</w:t>
      </w:r>
      <w:r>
        <w:t xml:space="preserve"> </w:t>
      </w:r>
      <w:r w:rsidRPr="00DF7501">
        <w:t>significant changes associated with friendships.</w:t>
      </w:r>
      <w:r>
        <w:t xml:space="preserve"> The parents, on the other hand, </w:t>
      </w:r>
      <w:r w:rsidRPr="005A7DF8">
        <w:t xml:space="preserve">reported </w:t>
      </w:r>
      <w:r>
        <w:t xml:space="preserve">concerns that discontinuities associated with approaches to teaching and learning were having a negative impact on socialisation. They explained that in Year 1 the children were expected to “sit still” to complete individual work, and were separated from closest friends whilst working at desks, leading to a reduction in opportunities to communicate with close friends. </w:t>
      </w:r>
    </w:p>
    <w:p w14:paraId="32CAD538" w14:textId="77777777" w:rsidR="00B542EF" w:rsidRDefault="00B542EF" w:rsidP="00B542E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t>Whilst not shedding greater emphasis on the issue of continuity of friendships, my findings do bring to light new issues related to social continuity. Despite the fact that the children did not share the concerns about being separated from close friends, they expressed negative feelings towards what they perceived to have been a reduction in opportunities for collaborative learning with peers, irrespective of whether or not this occurred with close</w:t>
      </w:r>
      <w:r w:rsidR="00B17DF6">
        <w:t>s</w:t>
      </w:r>
      <w:r>
        <w:t xml:space="preserve">t friends. The collaboration was not achieved due to the expectations of the setting, not the seating arrangements. The children were expected to work quietly; therefore, </w:t>
      </w:r>
      <w:r w:rsidRPr="005A7DF8">
        <w:t>the transition experiences would not have been enhanced if children were seated with familiar friends</w:t>
      </w:r>
      <w:r>
        <w:t>, as</w:t>
      </w:r>
      <w:r w:rsidRPr="005A7DF8">
        <w:t xml:space="preserve"> opportunities were still limited for them to</w:t>
      </w:r>
      <w:r>
        <w:t xml:space="preserve"> build on these relationships through collaboration and communication. This leads me to conclude that whilst peer relationships are suggested to be important aspects of successful transitions </w:t>
      </w:r>
      <w:r w:rsidRPr="005A7DF8">
        <w:t>(</w:t>
      </w:r>
      <w:r>
        <w:t xml:space="preserve">Einarsdottir, 2011), </w:t>
      </w:r>
      <w:r w:rsidRPr="005A7DF8">
        <w:t xml:space="preserve">the </w:t>
      </w:r>
      <w:r>
        <w:t xml:space="preserve">findings from this study support those of Sharp et al. (2006) who found that a </w:t>
      </w:r>
      <w:r w:rsidRPr="005A7DF8">
        <w:t>structured independ</w:t>
      </w:r>
      <w:r>
        <w:t>ent approach to work in Year 1, combined with the expectation to sit still,</w:t>
      </w:r>
      <w:r w:rsidRPr="005A7DF8">
        <w:t xml:space="preserve"> </w:t>
      </w:r>
      <w:r>
        <w:t>inhibited</w:t>
      </w:r>
      <w:r w:rsidRPr="005A7DF8">
        <w:t xml:space="preserve"> opportunities for </w:t>
      </w:r>
      <w:r>
        <w:t>social interaction</w:t>
      </w:r>
      <w:r w:rsidRPr="005A7DF8">
        <w:t>.</w:t>
      </w:r>
    </w:p>
    <w:p w14:paraId="2A628748" w14:textId="77777777" w:rsidR="00B542EF" w:rsidRPr="00B542EF" w:rsidRDefault="00B542EF" w:rsidP="00B542EF">
      <w:r>
        <w:lastRenderedPageBreak/>
        <w:t>The structured and independent approach to work was also associated with heightened responsibility in relation to equipment, which will be discussed in the next section.</w:t>
      </w:r>
    </w:p>
    <w:p w14:paraId="20ECA901" w14:textId="77777777" w:rsidR="00AF6232" w:rsidRPr="00F12997" w:rsidRDefault="00493701" w:rsidP="009818F6">
      <w:pPr>
        <w:pStyle w:val="Heading3"/>
        <w:rPr>
          <w:color w:val="auto"/>
        </w:rPr>
      </w:pPr>
      <w:bookmarkStart w:id="58" w:name="_Toc482524421"/>
      <w:r w:rsidRPr="00F12997">
        <w:rPr>
          <w:color w:val="auto"/>
        </w:rPr>
        <w:t>Responsibility of equipment</w:t>
      </w:r>
      <w:bookmarkEnd w:id="58"/>
    </w:p>
    <w:p w14:paraId="321C48A8" w14:textId="77777777" w:rsidR="006C2CCC" w:rsidRPr="00736508" w:rsidRDefault="002C3842" w:rsidP="006C2CCC">
      <w:pPr>
        <w:spacing w:before="100" w:beforeAutospacing="1" w:after="100" w:afterAutospacing="1"/>
      </w:pPr>
      <w:r w:rsidRPr="00F12997">
        <w:t>In connection to research question 1</w:t>
      </w:r>
      <w:r w:rsidR="00147E3B" w:rsidRPr="00F12997">
        <w:t>,</w:t>
      </w:r>
      <w:r w:rsidRPr="00F12997">
        <w:t xml:space="preserve"> I found that children’s perceptions of Maternelle and Year 1 were strongly associated with environmental factors. </w:t>
      </w:r>
      <w:r w:rsidR="00F730EA" w:rsidRPr="00F12997">
        <w:t xml:space="preserve">The children </w:t>
      </w:r>
      <w:r w:rsidR="00F730EA" w:rsidRPr="00736508">
        <w:t>appeared to perceive the differences in environments (Maternelle and Year 1) to be conducive to the</w:t>
      </w:r>
      <w:r w:rsidR="00122063" w:rsidRPr="00736508">
        <w:t xml:space="preserve"> respective</w:t>
      </w:r>
      <w:r w:rsidR="00F730EA" w:rsidRPr="00736508">
        <w:t xml:space="preserve"> activities </w:t>
      </w:r>
      <w:r w:rsidR="00122063" w:rsidRPr="00736508">
        <w:t xml:space="preserve">in each </w:t>
      </w:r>
      <w:r w:rsidR="004F3735" w:rsidRPr="00736508">
        <w:t>setting,</w:t>
      </w:r>
      <w:r w:rsidR="00F730EA" w:rsidRPr="00736508">
        <w:t xml:space="preserve"> which i</w:t>
      </w:r>
      <w:r w:rsidR="000C1595" w:rsidRPr="00736508">
        <w:t>nfluenc</w:t>
      </w:r>
      <w:r w:rsidR="00AB5CC7" w:rsidRPr="00736508">
        <w:t>ed their constructions of work. Specifically</w:t>
      </w:r>
      <w:r w:rsidR="000C1595" w:rsidRPr="00736508">
        <w:t xml:space="preserve"> they reported </w:t>
      </w:r>
      <w:r w:rsidR="000A271F" w:rsidRPr="00736508">
        <w:t xml:space="preserve">that </w:t>
      </w:r>
      <w:r w:rsidR="000C1595" w:rsidRPr="00736508">
        <w:t>tables in</w:t>
      </w:r>
      <w:r w:rsidR="002F6802">
        <w:t xml:space="preserve"> Maternelle</w:t>
      </w:r>
      <w:r w:rsidR="000C1595" w:rsidRPr="00736508">
        <w:t xml:space="preserve"> </w:t>
      </w:r>
      <w:r w:rsidR="000A271F" w:rsidRPr="00736508">
        <w:t>were</w:t>
      </w:r>
      <w:r w:rsidR="000C1595" w:rsidRPr="00736508">
        <w:t xml:space="preserve"> replaced with desks</w:t>
      </w:r>
      <w:r w:rsidR="00440B2B" w:rsidRPr="00736508">
        <w:t xml:space="preserve"> in Year 1</w:t>
      </w:r>
      <w:r w:rsidR="000C1595" w:rsidRPr="00736508">
        <w:t>,</w:t>
      </w:r>
      <w:r w:rsidR="00122063" w:rsidRPr="00736508">
        <w:t xml:space="preserve"> with</w:t>
      </w:r>
      <w:r w:rsidR="000C1595" w:rsidRPr="00736508">
        <w:t xml:space="preserve"> the desks </w:t>
      </w:r>
      <w:r w:rsidR="00440B2B" w:rsidRPr="00736508">
        <w:t>being</w:t>
      </w:r>
      <w:r w:rsidR="000C1595" w:rsidRPr="00736508">
        <w:t xml:space="preserve"> associated with work.</w:t>
      </w:r>
      <w:r w:rsidR="006C2CCC" w:rsidRPr="00736508">
        <w:t xml:space="preserve"> </w:t>
      </w:r>
      <w:r w:rsidR="000C1595" w:rsidRPr="00736508">
        <w:t xml:space="preserve">It was subsequently revealed that the children considered themselves </w:t>
      </w:r>
      <w:r w:rsidR="00E76BB6" w:rsidRPr="00736508">
        <w:t>responsible</w:t>
      </w:r>
      <w:r w:rsidR="000C1595" w:rsidRPr="00736508">
        <w:t xml:space="preserve"> for ensuring they had an </w:t>
      </w:r>
      <w:r w:rsidR="00535D66" w:rsidRPr="00736508">
        <w:t xml:space="preserve">adequately resourced work area. </w:t>
      </w:r>
      <w:r w:rsidR="00BD58C0" w:rsidRPr="00736508">
        <w:t xml:space="preserve">Therefore, the children were expected to be ready to be independent upon arrival to Year 1. </w:t>
      </w:r>
      <w:r w:rsidR="00397254" w:rsidRPr="00736508">
        <w:t xml:space="preserve">This expectation of </w:t>
      </w:r>
      <w:r w:rsidR="002B6B84" w:rsidRPr="00736508">
        <w:t>independence</w:t>
      </w:r>
      <w:r w:rsidR="00397254" w:rsidRPr="00736508">
        <w:t xml:space="preserve"> supports the view identified in the </w:t>
      </w:r>
      <w:r w:rsidR="002B6B84" w:rsidRPr="00736508">
        <w:t>literature</w:t>
      </w:r>
      <w:r w:rsidR="00397254" w:rsidRPr="00736508">
        <w:t xml:space="preserve"> review that in practice ‘readiness’ is </w:t>
      </w:r>
      <w:r w:rsidR="002B6B84" w:rsidRPr="00736508">
        <w:t>often</w:t>
      </w:r>
      <w:r w:rsidR="00397254" w:rsidRPr="00736508">
        <w:t xml:space="preserve"> </w:t>
      </w:r>
      <w:r w:rsidR="002B6B84" w:rsidRPr="00736508">
        <w:t>perceived</w:t>
      </w:r>
      <w:r w:rsidR="00397254" w:rsidRPr="00736508">
        <w:t xml:space="preserve"> to be an </w:t>
      </w:r>
      <w:r w:rsidR="002B6B84" w:rsidRPr="00736508">
        <w:t>attribute</w:t>
      </w:r>
      <w:r w:rsidR="00397254" w:rsidRPr="00736508">
        <w:t xml:space="preserve"> of the child, and </w:t>
      </w:r>
      <w:r w:rsidR="002B6B84" w:rsidRPr="00736508">
        <w:t>therefore the perception exists that children are responsible for being ready</w:t>
      </w:r>
      <w:r w:rsidR="00C156A5" w:rsidRPr="00736508">
        <w:t xml:space="preserve">, </w:t>
      </w:r>
      <w:r w:rsidR="00C156A5" w:rsidRPr="00F12997">
        <w:t>by “adjusting to new learning environments” (Britto, 2012, p.</w:t>
      </w:r>
      <w:r w:rsidR="00AF1F3C" w:rsidRPr="00F12997">
        <w:t xml:space="preserve"> </w:t>
      </w:r>
      <w:r w:rsidR="00C156A5" w:rsidRPr="00F12997">
        <w:t>08)</w:t>
      </w:r>
      <w:r w:rsidR="002B6B84" w:rsidRPr="00F12997">
        <w:t>.</w:t>
      </w:r>
      <w:r w:rsidR="00397254" w:rsidRPr="00F12997">
        <w:t xml:space="preserve"> </w:t>
      </w:r>
      <w:r w:rsidR="006C2CCC" w:rsidRPr="00F12997">
        <w:t>In Maternelle</w:t>
      </w:r>
      <w:r w:rsidR="00122063" w:rsidRPr="00F12997">
        <w:t>,</w:t>
      </w:r>
      <w:r w:rsidR="006C2CCC" w:rsidRPr="00F12997">
        <w:t xml:space="preserve"> the children </w:t>
      </w:r>
      <w:r w:rsidR="00440B2B" w:rsidRPr="00F12997">
        <w:t xml:space="preserve">did not bring their own text / </w:t>
      </w:r>
      <w:r w:rsidR="00E76BB6" w:rsidRPr="00F12997">
        <w:t>workbooks</w:t>
      </w:r>
      <w:r w:rsidR="00440B2B" w:rsidRPr="00F12997">
        <w:t xml:space="preserve"> to school</w:t>
      </w:r>
      <w:r w:rsidR="00093917" w:rsidRPr="00F12997">
        <w:t>,</w:t>
      </w:r>
      <w:r w:rsidR="00440B2B" w:rsidRPr="00F12997">
        <w:t xml:space="preserve"> and </w:t>
      </w:r>
      <w:r w:rsidR="006C2CCC" w:rsidRPr="00F12997">
        <w:t>accessed shared resources such as pencils and erasers, whereas in Year 1 they were expected to provide and then maintain their own stationery</w:t>
      </w:r>
      <w:r w:rsidR="003C27D8" w:rsidRPr="00F12997">
        <w:t xml:space="preserve"> and equipment</w:t>
      </w:r>
      <w:r w:rsidR="006C2CCC" w:rsidRPr="00F12997">
        <w:t>. The data indicated</w:t>
      </w:r>
      <w:r w:rsidR="00AB5CC7" w:rsidRPr="00F12997">
        <w:t>, in response to research question 3,</w:t>
      </w:r>
      <w:r w:rsidR="006C2CCC" w:rsidRPr="00F12997">
        <w:t xml:space="preserve"> that the children perceived </w:t>
      </w:r>
      <w:r w:rsidR="006C2CCC" w:rsidRPr="00736508">
        <w:t>this to be a significant transitional change</w:t>
      </w:r>
      <w:r w:rsidR="00122063" w:rsidRPr="00736508">
        <w:t xml:space="preserve">. The children </w:t>
      </w:r>
      <w:r w:rsidR="006C2CCC" w:rsidRPr="00736508">
        <w:t>were worried about the consequences of forgetting equipment</w:t>
      </w:r>
      <w:r w:rsidR="00122063" w:rsidRPr="00736508">
        <w:t>. They were also</w:t>
      </w:r>
      <w:r w:rsidR="006C2CCC" w:rsidRPr="00736508">
        <w:t xml:space="preserve"> concerned about their ability to take care of this equipment.</w:t>
      </w:r>
      <w:r w:rsidR="002B6B84" w:rsidRPr="00736508">
        <w:t xml:space="preserve"> The</w:t>
      </w:r>
      <w:r w:rsidR="00370356" w:rsidRPr="00736508">
        <w:t xml:space="preserve">y </w:t>
      </w:r>
      <w:r w:rsidR="00093917" w:rsidRPr="00736508">
        <w:t xml:space="preserve">were </w:t>
      </w:r>
      <w:r w:rsidR="00370356" w:rsidRPr="00736508">
        <w:t xml:space="preserve">therefore </w:t>
      </w:r>
      <w:r w:rsidR="00093917" w:rsidRPr="00736508">
        <w:t xml:space="preserve">concerned about their </w:t>
      </w:r>
      <w:r w:rsidR="002B6B84" w:rsidRPr="00736508">
        <w:t>readiness to perform within their new environment.</w:t>
      </w:r>
    </w:p>
    <w:p w14:paraId="021C1ED7" w14:textId="77777777" w:rsidR="00180279" w:rsidRPr="00736508" w:rsidRDefault="00311FBA" w:rsidP="00311FBA">
      <w:pPr>
        <w:spacing w:before="100" w:beforeAutospacing="1" w:after="100" w:afterAutospacing="1"/>
        <w:rPr>
          <w:b/>
        </w:rPr>
      </w:pPr>
      <w:r w:rsidRPr="00736508">
        <w:t>Katie</w:t>
      </w:r>
      <w:r w:rsidR="00122063" w:rsidRPr="00736508">
        <w:t>,</w:t>
      </w:r>
      <w:r w:rsidRPr="00736508">
        <w:t xml:space="preserve"> in particular</w:t>
      </w:r>
      <w:r w:rsidR="00122063" w:rsidRPr="00736508">
        <w:t>,</w:t>
      </w:r>
      <w:r w:rsidRPr="00736508">
        <w:t xml:space="preserve"> revealed how her failure to be adequately resourced on arrival to Year 1 (not yet having a pencil case full of</w:t>
      </w:r>
      <w:r w:rsidR="00710C16" w:rsidRPr="00736508">
        <w:t xml:space="preserve"> statione</w:t>
      </w:r>
      <w:r w:rsidRPr="00736508">
        <w:t>ry) had a negative impact on h</w:t>
      </w:r>
      <w:r w:rsidR="003E2A3A" w:rsidRPr="00736508">
        <w:t xml:space="preserve">er immediate sense of belonging, as she </w:t>
      </w:r>
      <w:r w:rsidR="00E12049" w:rsidRPr="00736508">
        <w:t>reported being unable to complete necessary tasks.</w:t>
      </w:r>
      <w:r w:rsidRPr="00736508">
        <w:t xml:space="preserve"> </w:t>
      </w:r>
      <w:r w:rsidR="003E2A3A" w:rsidRPr="00736508">
        <w:t xml:space="preserve">This finding is </w:t>
      </w:r>
      <w:r w:rsidR="00561DAD" w:rsidRPr="00736508">
        <w:t>consistent with</w:t>
      </w:r>
      <w:r w:rsidR="003E2A3A" w:rsidRPr="00736508">
        <w:t xml:space="preserve"> </w:t>
      </w:r>
      <w:r w:rsidR="00AB5CC7" w:rsidRPr="00736508">
        <w:t xml:space="preserve">those of </w:t>
      </w:r>
      <w:r w:rsidRPr="00736508">
        <w:t>Edging</w:t>
      </w:r>
      <w:r w:rsidR="00AA2B29" w:rsidRPr="00736508">
        <w:t>ton (2004</w:t>
      </w:r>
      <w:r w:rsidR="00656191" w:rsidRPr="00736508">
        <w:t xml:space="preserve">), </w:t>
      </w:r>
      <w:r w:rsidR="003E2A3A" w:rsidRPr="00736508">
        <w:t>who suggest</w:t>
      </w:r>
      <w:r w:rsidR="0067624E" w:rsidRPr="00736508">
        <w:t>s</w:t>
      </w:r>
      <w:r w:rsidR="003E2A3A" w:rsidRPr="00736508">
        <w:t xml:space="preserve"> that when children feel they are unable to perform within their new setting</w:t>
      </w:r>
      <w:r w:rsidR="00122063" w:rsidRPr="00736508">
        <w:t>,</w:t>
      </w:r>
      <w:r w:rsidR="003E2A3A" w:rsidRPr="00736508">
        <w:t xml:space="preserve"> they may</w:t>
      </w:r>
      <w:r w:rsidRPr="00736508">
        <w:t xml:space="preserve"> experience a sen</w:t>
      </w:r>
      <w:r w:rsidR="003E2A3A" w:rsidRPr="00736508">
        <w:t>se of exclusion from the group</w:t>
      </w:r>
      <w:r w:rsidRPr="00736508">
        <w:t>. This was the case for Katie, and the sadness she expressed in relation to this experience confirms that it had a negative impa</w:t>
      </w:r>
      <w:r w:rsidR="00F54E72" w:rsidRPr="00736508">
        <w:t xml:space="preserve">ct on her </w:t>
      </w:r>
      <w:r w:rsidR="00F54E72" w:rsidRPr="00736508">
        <w:lastRenderedPageBreak/>
        <w:t>transition experience</w:t>
      </w:r>
      <w:r w:rsidRPr="00736508">
        <w:t>.</w:t>
      </w:r>
      <w:r w:rsidR="006C2CCC" w:rsidRPr="00736508">
        <w:t xml:space="preserve"> In sum</w:t>
      </w:r>
      <w:r w:rsidR="00122063" w:rsidRPr="00736508">
        <w:t>,</w:t>
      </w:r>
      <w:r w:rsidR="006C2CCC" w:rsidRPr="00736508">
        <w:t xml:space="preserve"> the children perceived</w:t>
      </w:r>
      <w:r w:rsidR="00093917" w:rsidRPr="00736508">
        <w:t xml:space="preserve"> Year 1 to be a working environment</w:t>
      </w:r>
      <w:r w:rsidR="006C2CCC" w:rsidRPr="00736508">
        <w:t>, and in order to meet the demands of this setting, and belong, they were responsible</w:t>
      </w:r>
      <w:r w:rsidR="00AB5CC7" w:rsidRPr="00736508">
        <w:t xml:space="preserve"> for being adequately resourced</w:t>
      </w:r>
      <w:r w:rsidR="00440B2B" w:rsidRPr="00736508">
        <w:t xml:space="preserve"> and subsequently</w:t>
      </w:r>
      <w:r w:rsidR="006C2CCC" w:rsidRPr="00736508">
        <w:t xml:space="preserve"> ‘ready’ to work. </w:t>
      </w:r>
      <w:r w:rsidR="003C27D8" w:rsidRPr="00736508">
        <w:t xml:space="preserve">The children were aware of the expectations of being a Year 1 pupil and were </w:t>
      </w:r>
      <w:r w:rsidR="00F54E72" w:rsidRPr="00736508">
        <w:t>keen</w:t>
      </w:r>
      <w:r w:rsidR="003C27D8" w:rsidRPr="00736508">
        <w:t xml:space="preserve"> to adapt their behaviours in order to become an efficient pupil and </w:t>
      </w:r>
      <w:r w:rsidR="00122063" w:rsidRPr="00736508">
        <w:t xml:space="preserve">thus </w:t>
      </w:r>
      <w:r w:rsidR="003C27D8" w:rsidRPr="00736508">
        <w:t xml:space="preserve">belong to the setting. This was further evident in </w:t>
      </w:r>
      <w:r w:rsidR="00CA0B2D" w:rsidRPr="00736508">
        <w:t>their attempts to understand and adhere to the rules that governed the Year 1 environment.</w:t>
      </w:r>
    </w:p>
    <w:p w14:paraId="0BD7CE5D" w14:textId="77777777" w:rsidR="00990A26" w:rsidRPr="00CF74EE" w:rsidRDefault="00990A26" w:rsidP="009818F6">
      <w:pPr>
        <w:pStyle w:val="Heading3"/>
        <w:spacing w:after="200" w:line="240" w:lineRule="auto"/>
      </w:pPr>
      <w:bookmarkStart w:id="59" w:name="_Toc482524422"/>
      <w:r w:rsidRPr="00CF74EE">
        <w:t xml:space="preserve">Rules </w:t>
      </w:r>
      <w:r w:rsidR="00B16BB5" w:rsidRPr="00CF74EE">
        <w:t xml:space="preserve">and rewards: </w:t>
      </w:r>
      <w:r w:rsidR="00122063" w:rsidRPr="00CF74EE">
        <w:t>T</w:t>
      </w:r>
      <w:r w:rsidR="00B16BB5" w:rsidRPr="00CF74EE">
        <w:t>he impact of the collective imperative</w:t>
      </w:r>
      <w:bookmarkEnd w:id="59"/>
    </w:p>
    <w:p w14:paraId="7114785D" w14:textId="77777777" w:rsidR="003F0CD4" w:rsidRPr="00736508" w:rsidRDefault="004D18F2" w:rsidP="009818F6">
      <w:pPr>
        <w:spacing w:before="100" w:beforeAutospacing="1"/>
      </w:pPr>
      <w:r w:rsidRPr="00736508">
        <w:t>T</w:t>
      </w:r>
      <w:r w:rsidR="00093917" w:rsidRPr="00736508">
        <w:t>he children were aware th</w:t>
      </w:r>
      <w:r w:rsidR="006A6C27" w:rsidRPr="00736508">
        <w:t>at learning the Year 1 rules was essential to achieving a successful transition and becoming a Year 1 pupil</w:t>
      </w:r>
      <w:r w:rsidR="00CF5BC8" w:rsidRPr="00736508">
        <w:t>. I</w:t>
      </w:r>
      <w:r w:rsidR="006A6C27" w:rsidRPr="00736508">
        <w:t>n order to belong as a Year 1 pupil</w:t>
      </w:r>
      <w:r w:rsidR="00AB5CC7" w:rsidRPr="00736508">
        <w:t xml:space="preserve"> </w:t>
      </w:r>
      <w:r w:rsidR="006A6C27" w:rsidRPr="00736508">
        <w:t>they had to learn the different ways of being and participating in the classroom space</w:t>
      </w:r>
      <w:r w:rsidR="00CF5BC8" w:rsidRPr="00736508">
        <w:t xml:space="preserve"> and</w:t>
      </w:r>
      <w:r w:rsidR="006A6C27" w:rsidRPr="00736508">
        <w:t xml:space="preserve"> therefore they had to conform to the rules governing this environment.</w:t>
      </w:r>
      <w:r w:rsidR="00206D95" w:rsidRPr="00736508">
        <w:rPr>
          <w:color w:val="FF0000"/>
        </w:rPr>
        <w:t xml:space="preserve"> </w:t>
      </w:r>
      <w:r w:rsidR="00206D95" w:rsidRPr="00736508">
        <w:t>There</w:t>
      </w:r>
      <w:r w:rsidR="006A6C27" w:rsidRPr="00736508">
        <w:t xml:space="preserve"> was</w:t>
      </w:r>
      <w:r w:rsidR="00CF5BC8" w:rsidRPr="00736508">
        <w:t>,</w:t>
      </w:r>
      <w:r w:rsidR="006A6C27" w:rsidRPr="00736508">
        <w:t xml:space="preserve"> however</w:t>
      </w:r>
      <w:r w:rsidR="00CF5BC8" w:rsidRPr="00736508">
        <w:t>,</w:t>
      </w:r>
      <w:r w:rsidR="006A6C27" w:rsidRPr="00736508">
        <w:t xml:space="preserve"> tension between independence and conformity</w:t>
      </w:r>
      <w:r w:rsidR="00CF5BC8" w:rsidRPr="00736508">
        <w:t>,</w:t>
      </w:r>
      <w:r w:rsidR="006A6C27" w:rsidRPr="00736508">
        <w:t xml:space="preserve"> as the children were simultaneously adapting to being more independent and responsible whilst</w:t>
      </w:r>
      <w:r w:rsidR="00CF5BC8" w:rsidRPr="00736508">
        <w:t xml:space="preserve"> also</w:t>
      </w:r>
      <w:r w:rsidR="006A6C27" w:rsidRPr="00736508">
        <w:t xml:space="preserve"> being expected to </w:t>
      </w:r>
      <w:r w:rsidR="007A053E" w:rsidRPr="00736508">
        <w:t xml:space="preserve">learn the </w:t>
      </w:r>
      <w:r w:rsidR="00F64EFE" w:rsidRPr="00736508">
        <w:t>correct</w:t>
      </w:r>
      <w:r w:rsidR="007A053E" w:rsidRPr="00736508">
        <w:t xml:space="preserve"> way of doing things</w:t>
      </w:r>
      <w:r w:rsidR="00561DAD" w:rsidRPr="00736508">
        <w:t xml:space="preserve">. </w:t>
      </w:r>
    </w:p>
    <w:p w14:paraId="395A698F" w14:textId="77777777" w:rsidR="00BF2146" w:rsidRPr="00736508" w:rsidRDefault="00AB5CC7" w:rsidP="00BF21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F12997">
        <w:t xml:space="preserve">As rules were not associated with Maternelle this was perceived to be a </w:t>
      </w:r>
      <w:r w:rsidR="000A271F" w:rsidRPr="00F12997">
        <w:t>significant transitional change</w:t>
      </w:r>
      <w:r w:rsidRPr="00F12997">
        <w:t>. In relation to research question 3</w:t>
      </w:r>
      <w:r w:rsidR="00147E3B" w:rsidRPr="00F12997">
        <w:t>,</w:t>
      </w:r>
      <w:r w:rsidRPr="00F12997">
        <w:t xml:space="preserve"> I will now discuss the children’s opinions of and feelings towards the change to having more rules. </w:t>
      </w:r>
      <w:r w:rsidR="00311FBA" w:rsidRPr="00736508">
        <w:t>In her study of children’s transition experiences from Kindergarten to First Grade</w:t>
      </w:r>
      <w:r w:rsidR="0083727D" w:rsidRPr="00736508">
        <w:t>,</w:t>
      </w:r>
      <w:r w:rsidR="00311FBA" w:rsidRPr="00736508">
        <w:t xml:space="preserve"> </w:t>
      </w:r>
      <w:r w:rsidR="00AD78AC" w:rsidRPr="00736508">
        <w:t>Loizou</w:t>
      </w:r>
      <w:r w:rsidR="00311FBA" w:rsidRPr="00736508">
        <w:t xml:space="preserve"> (2011) found that children considered the responsibility of learning and following new rules to be an empower</w:t>
      </w:r>
      <w:r w:rsidR="007B47F3" w:rsidRPr="00736508">
        <w:t>ing aspect of transitions</w:t>
      </w:r>
      <w:r w:rsidR="00311FBA" w:rsidRPr="00736508">
        <w:t xml:space="preserve">. </w:t>
      </w:r>
      <w:r w:rsidR="007161E8" w:rsidRPr="00736508">
        <w:t>On initial analysis</w:t>
      </w:r>
      <w:r w:rsidR="008900A0" w:rsidRPr="00736508">
        <w:t xml:space="preserve"> </w:t>
      </w:r>
      <w:r w:rsidR="00E12049" w:rsidRPr="00736508">
        <w:t xml:space="preserve">the data </w:t>
      </w:r>
      <w:r w:rsidR="001E7F39" w:rsidRPr="00736508">
        <w:t>from</w:t>
      </w:r>
      <w:r w:rsidR="00E12049" w:rsidRPr="00736508">
        <w:t xml:space="preserve"> my study appeared to support this finding</w:t>
      </w:r>
      <w:r w:rsidR="007161E8" w:rsidRPr="00736508">
        <w:t>,</w:t>
      </w:r>
      <w:r w:rsidR="00E12049" w:rsidRPr="00736508">
        <w:t xml:space="preserve"> as the</w:t>
      </w:r>
      <w:r w:rsidR="00311FBA" w:rsidRPr="00736508">
        <w:t xml:space="preserve"> children were initially ‘empowered’ by knowing the rul</w:t>
      </w:r>
      <w:r w:rsidR="00F54E72" w:rsidRPr="00736508">
        <w:t>es, as this</w:t>
      </w:r>
      <w:r w:rsidR="00E12049" w:rsidRPr="00736508">
        <w:t xml:space="preserve"> provided reass</w:t>
      </w:r>
      <w:r w:rsidR="00F54E72" w:rsidRPr="00736508">
        <w:t>urance</w:t>
      </w:r>
      <w:r w:rsidR="004F5842" w:rsidRPr="00736508">
        <w:t xml:space="preserve">. </w:t>
      </w:r>
      <w:r w:rsidR="008900A0" w:rsidRPr="00736508">
        <w:t>T</w:t>
      </w:r>
      <w:r w:rsidR="004F5842" w:rsidRPr="00736508">
        <w:t xml:space="preserve">his initial </w:t>
      </w:r>
      <w:r w:rsidR="00E12049" w:rsidRPr="00736508">
        <w:t>empowerment</w:t>
      </w:r>
      <w:r w:rsidR="008900A0" w:rsidRPr="00736508">
        <w:t xml:space="preserve">, however, </w:t>
      </w:r>
      <w:r w:rsidR="00E12049" w:rsidRPr="00736508">
        <w:t xml:space="preserve">was </w:t>
      </w:r>
      <w:r w:rsidR="009B01E9" w:rsidRPr="00736508">
        <w:t>quickly</w:t>
      </w:r>
      <w:r w:rsidR="004F5842" w:rsidRPr="00736508">
        <w:t xml:space="preserve"> replaced by </w:t>
      </w:r>
      <w:r w:rsidR="00E12049" w:rsidRPr="00736508">
        <w:t>worry</w:t>
      </w:r>
      <w:r w:rsidR="00311FBA" w:rsidRPr="00736508">
        <w:t xml:space="preserve"> </w:t>
      </w:r>
      <w:r w:rsidR="00E12049" w:rsidRPr="00736508">
        <w:t>related to</w:t>
      </w:r>
      <w:r w:rsidR="00311FBA" w:rsidRPr="00736508">
        <w:t xml:space="preserve"> the prospect of following the </w:t>
      </w:r>
      <w:r w:rsidR="007B47F3" w:rsidRPr="00736508">
        <w:t>rules correctly</w:t>
      </w:r>
      <w:r w:rsidR="00311FBA" w:rsidRPr="00736508">
        <w:t xml:space="preserve">.  </w:t>
      </w:r>
      <w:r w:rsidR="009B01E9" w:rsidRPr="00736508">
        <w:t>T</w:t>
      </w:r>
      <w:r w:rsidR="00CD63E1" w:rsidRPr="00736508">
        <w:t>he children in my study</w:t>
      </w:r>
      <w:r w:rsidR="00311FBA" w:rsidRPr="00736508">
        <w:t xml:space="preserve"> were keen to get it right a</w:t>
      </w:r>
      <w:r w:rsidR="004F5842" w:rsidRPr="00736508">
        <w:t xml:space="preserve">nd </w:t>
      </w:r>
      <w:r w:rsidR="00311FBA" w:rsidRPr="00736508">
        <w:t>belong</w:t>
      </w:r>
      <w:r w:rsidR="00B249B3" w:rsidRPr="00736508">
        <w:t>,</w:t>
      </w:r>
      <w:r w:rsidR="00311FBA" w:rsidRPr="00736508">
        <w:t xml:space="preserve"> and expressed specific concerns</w:t>
      </w:r>
      <w:r w:rsidR="008900A0" w:rsidRPr="00736508">
        <w:t xml:space="preserve"> </w:t>
      </w:r>
      <w:r w:rsidR="00311FBA" w:rsidRPr="00736508">
        <w:t>i</w:t>
      </w:r>
      <w:r w:rsidR="004F5842" w:rsidRPr="00736508">
        <w:t>n relation to the rules</w:t>
      </w:r>
      <w:r w:rsidR="008900A0" w:rsidRPr="00736508">
        <w:t>,</w:t>
      </w:r>
      <w:r w:rsidR="004F5842" w:rsidRPr="00736508">
        <w:t xml:space="preserve"> about “d</w:t>
      </w:r>
      <w:r w:rsidR="00311FBA" w:rsidRPr="00736508">
        <w:t>oing it wrong</w:t>
      </w:r>
      <w:r w:rsidR="004F5842" w:rsidRPr="00736508">
        <w:t>”</w:t>
      </w:r>
      <w:r w:rsidR="00311FBA" w:rsidRPr="00736508">
        <w:t xml:space="preserve">. </w:t>
      </w:r>
      <w:r w:rsidR="00BF2146" w:rsidRPr="00736508">
        <w:t>This supports Thor</w:t>
      </w:r>
      <w:r w:rsidR="0006191C" w:rsidRPr="00736508">
        <w:t>nberg’s (2007</w:t>
      </w:r>
      <w:r w:rsidR="00BF2146" w:rsidRPr="00736508">
        <w:t>) claim that knowledge of rules alone is not enough to ensure a successful transition</w:t>
      </w:r>
      <w:r w:rsidR="00D32387" w:rsidRPr="00736508">
        <w:t>. I</w:t>
      </w:r>
      <w:r w:rsidR="00BF2146" w:rsidRPr="00736508">
        <w:t>n order to function properly</w:t>
      </w:r>
      <w:r w:rsidR="00B249B3" w:rsidRPr="00736508">
        <w:t>,</w:t>
      </w:r>
      <w:r w:rsidR="00BF2146" w:rsidRPr="00736508">
        <w:t xml:space="preserve"> and therefore belong to a new setting</w:t>
      </w:r>
      <w:r w:rsidR="008900A0" w:rsidRPr="00736508">
        <w:t>,</w:t>
      </w:r>
      <w:r w:rsidR="00BF2146" w:rsidRPr="00736508">
        <w:t xml:space="preserve"> it is essential that children are able to adhere to set rules.  </w:t>
      </w:r>
    </w:p>
    <w:p w14:paraId="5C905F26" w14:textId="77777777" w:rsidR="004F5842" w:rsidRPr="00736508" w:rsidRDefault="00311FBA" w:rsidP="00BE3A1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736508">
        <w:lastRenderedPageBreak/>
        <w:t xml:space="preserve">It emerged that the children’s </w:t>
      </w:r>
      <w:r w:rsidR="00556BD8" w:rsidRPr="00466D22">
        <w:t xml:space="preserve">negative feelings </w:t>
      </w:r>
      <w:r w:rsidRPr="00466D22">
        <w:t xml:space="preserve">towards </w:t>
      </w:r>
      <w:r w:rsidRPr="00736508">
        <w:t xml:space="preserve">the Year 1 rules were associated with their awareness of the related </w:t>
      </w:r>
      <w:r w:rsidR="00C26D52" w:rsidRPr="00736508">
        <w:t xml:space="preserve">sanctions. </w:t>
      </w:r>
      <w:r w:rsidRPr="00736508">
        <w:t>This complements the findi</w:t>
      </w:r>
      <w:r w:rsidR="004F3735" w:rsidRPr="00736508">
        <w:t>ngs of Dockett and Perry’s (2001</w:t>
      </w:r>
      <w:r w:rsidRPr="00736508">
        <w:t>) Starting School Research Project</w:t>
      </w:r>
      <w:r w:rsidR="008900A0" w:rsidRPr="00736508">
        <w:t xml:space="preserve">, </w:t>
      </w:r>
      <w:r w:rsidRPr="00736508">
        <w:t xml:space="preserve">which revealed from interviews with three hundred </w:t>
      </w:r>
      <w:r w:rsidR="00D32387" w:rsidRPr="00736508">
        <w:t>5</w:t>
      </w:r>
      <w:r w:rsidR="00BA52D4" w:rsidRPr="00736508">
        <w:t>-</w:t>
      </w:r>
      <w:r w:rsidR="00D32387" w:rsidRPr="00736508">
        <w:t>6</w:t>
      </w:r>
      <w:r w:rsidR="00BA52D4" w:rsidRPr="00736508">
        <w:t>-</w:t>
      </w:r>
      <w:r w:rsidR="00D32387" w:rsidRPr="00736508">
        <w:t>year</w:t>
      </w:r>
      <w:r w:rsidR="00BA52D4" w:rsidRPr="00736508">
        <w:t>-</w:t>
      </w:r>
      <w:r w:rsidR="008900A0" w:rsidRPr="00736508">
        <w:t>old</w:t>
      </w:r>
      <w:r w:rsidRPr="00736508">
        <w:t xml:space="preserve"> children, that </w:t>
      </w:r>
      <w:r w:rsidR="001E7F39" w:rsidRPr="00736508">
        <w:t>the</w:t>
      </w:r>
      <w:r w:rsidR="008900A0" w:rsidRPr="00736508">
        <w:t xml:space="preserve">y </w:t>
      </w:r>
      <w:r w:rsidR="001E7F39" w:rsidRPr="00736508">
        <w:t>were</w:t>
      </w:r>
      <w:r w:rsidRPr="00736508">
        <w:t xml:space="preserve"> fully aware of the consequences of breaking </w:t>
      </w:r>
      <w:r w:rsidR="001E7F39" w:rsidRPr="00736508">
        <w:t>set</w:t>
      </w:r>
      <w:r w:rsidR="00C26D52" w:rsidRPr="00736508">
        <w:t xml:space="preserve"> rules</w:t>
      </w:r>
      <w:r w:rsidR="0040576B" w:rsidRPr="00736508">
        <w:t xml:space="preserve"> (Perry and Dockett, 2003)</w:t>
      </w:r>
      <w:r w:rsidRPr="00736508">
        <w:t>.</w:t>
      </w:r>
      <w:r w:rsidRPr="00736508">
        <w:rPr>
          <w:color w:val="FF0000"/>
        </w:rPr>
        <w:t xml:space="preserve"> </w:t>
      </w:r>
      <w:r w:rsidR="008900A0" w:rsidRPr="00736508">
        <w:t>M</w:t>
      </w:r>
      <w:r w:rsidRPr="00736508">
        <w:t xml:space="preserve">y study </w:t>
      </w:r>
      <w:r w:rsidR="00A65443" w:rsidRPr="00736508">
        <w:t>builds on</w:t>
      </w:r>
      <w:r w:rsidRPr="00736508">
        <w:t xml:space="preserve"> these findings</w:t>
      </w:r>
      <w:r w:rsidR="008900A0" w:rsidRPr="00736508">
        <w:t>,</w:t>
      </w:r>
      <w:r w:rsidRPr="00736508">
        <w:t xml:space="preserve"> as the children reported that it was the social exclusion, in addition to</w:t>
      </w:r>
      <w:r w:rsidRPr="00736508">
        <w:rPr>
          <w:color w:val="FF0000"/>
        </w:rPr>
        <w:t xml:space="preserve"> </w:t>
      </w:r>
      <w:r w:rsidRPr="00736508">
        <w:t xml:space="preserve">the actual sanction, which </w:t>
      </w:r>
      <w:r w:rsidR="006A6C27" w:rsidRPr="00736508">
        <w:t>was</w:t>
      </w:r>
      <w:r w:rsidRPr="00736508">
        <w:t xml:space="preserve"> cause for concern. </w:t>
      </w:r>
      <w:r w:rsidR="004F5842" w:rsidRPr="00736508">
        <w:t xml:space="preserve">The children explained how </w:t>
      </w:r>
      <w:r w:rsidRPr="00736508">
        <w:t xml:space="preserve">being naughty or failing to finish work resulted in missing a playtime. Although this sanction was </w:t>
      </w:r>
      <w:r w:rsidR="004F5842" w:rsidRPr="00736508">
        <w:t>considered “</w:t>
      </w:r>
      <w:r w:rsidRPr="00736508">
        <w:t>boring</w:t>
      </w:r>
      <w:r w:rsidR="004F5842" w:rsidRPr="00736508">
        <w:t>”</w:t>
      </w:r>
      <w:r w:rsidR="005C306F" w:rsidRPr="00736508">
        <w:t>,</w:t>
      </w:r>
      <w:r w:rsidRPr="00736508">
        <w:t xml:space="preserve"> the children also relate</w:t>
      </w:r>
      <w:r w:rsidR="004F5842" w:rsidRPr="00736508">
        <w:t>d it to feelings of “loneliness”</w:t>
      </w:r>
      <w:r w:rsidRPr="00736508">
        <w:t>. The word lonely is a strong indicator of the impact</w:t>
      </w:r>
      <w:r w:rsidR="00A65443" w:rsidRPr="00736508">
        <w:t xml:space="preserve"> that</w:t>
      </w:r>
      <w:r w:rsidRPr="00736508">
        <w:t xml:space="preserve"> exclusion from the group can have on sense of belonging. </w:t>
      </w:r>
      <w:r w:rsidR="00E76BB6" w:rsidRPr="00736508">
        <w:t>Their understanding of the ultimate punishment compounded the children’s anxieties related to social exclusion</w:t>
      </w:r>
      <w:r w:rsidR="00BE3A12" w:rsidRPr="00736508">
        <w:t xml:space="preserve">. They were aware that more </w:t>
      </w:r>
      <w:r w:rsidR="004F5842" w:rsidRPr="00736508">
        <w:t>than three insertions into the “</w:t>
      </w:r>
      <w:r w:rsidR="00BE3A12" w:rsidRPr="00736508">
        <w:t>bad</w:t>
      </w:r>
      <w:r w:rsidR="004F5842" w:rsidRPr="00736508">
        <w:t>” book for being “naughty”</w:t>
      </w:r>
      <w:r w:rsidR="00BE3A12" w:rsidRPr="00736508">
        <w:t xml:space="preserve"> would lead to being </w:t>
      </w:r>
      <w:r w:rsidR="004F5842" w:rsidRPr="00736508">
        <w:t>“</w:t>
      </w:r>
      <w:r w:rsidR="00BE3A12" w:rsidRPr="00736508">
        <w:t>expelled</w:t>
      </w:r>
      <w:r w:rsidR="004F5842" w:rsidRPr="00736508">
        <w:t>”</w:t>
      </w:r>
      <w:r w:rsidR="005C306F" w:rsidRPr="00736508">
        <w:t>.</w:t>
      </w:r>
      <w:r w:rsidR="00BE3A12" w:rsidRPr="00736508">
        <w:t xml:space="preserve"> </w:t>
      </w:r>
      <w:r w:rsidR="005C306F" w:rsidRPr="00736508">
        <w:t>Therefore,</w:t>
      </w:r>
      <w:r w:rsidR="00BE3A12" w:rsidRPr="00736508">
        <w:t xml:space="preserve"> the ultimate sanction was specifically related to permanent exclusion from the group to which they were trying to belong. </w:t>
      </w:r>
    </w:p>
    <w:p w14:paraId="299F2A98" w14:textId="77777777" w:rsidR="00AE48F5" w:rsidRPr="00736508" w:rsidRDefault="00311FBA" w:rsidP="00311FB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736508">
        <w:t>The children had also developed an und</w:t>
      </w:r>
      <w:r w:rsidR="004F5842" w:rsidRPr="00736508">
        <w:t xml:space="preserve">erstanding that being labelled </w:t>
      </w:r>
      <w:r w:rsidRPr="00736508">
        <w:t>naughty</w:t>
      </w:r>
      <w:r w:rsidR="004F5842" w:rsidRPr="00736508">
        <w:t>,</w:t>
      </w:r>
      <w:r w:rsidRPr="00736508">
        <w:t xml:space="preserve"> whether in conjunction with a sanction or not, had a negative impact on belonging. </w:t>
      </w:r>
      <w:r w:rsidR="00AE48F5" w:rsidRPr="00736508">
        <w:t>This negative impact on belonging was evident when Jack displayed signs of discomfort at being</w:t>
      </w:r>
      <w:r w:rsidR="004F5842" w:rsidRPr="00736508">
        <w:t xml:space="preserve"> partnered to line up with the “</w:t>
      </w:r>
      <w:r w:rsidR="00AE48F5" w:rsidRPr="00736508">
        <w:t>naughty one on the table</w:t>
      </w:r>
      <w:r w:rsidR="004F5842" w:rsidRPr="00736508">
        <w:t>”</w:t>
      </w:r>
      <w:r w:rsidR="00AE48F5" w:rsidRPr="00736508">
        <w:t xml:space="preserve">. Not only was the </w:t>
      </w:r>
      <w:r w:rsidR="004F5842" w:rsidRPr="00736508">
        <w:t>“</w:t>
      </w:r>
      <w:r w:rsidR="00AE48F5" w:rsidRPr="00736508">
        <w:t>naughty one</w:t>
      </w:r>
      <w:r w:rsidR="004F5842" w:rsidRPr="00736508">
        <w:t>”</w:t>
      </w:r>
      <w:r w:rsidR="00AE48F5" w:rsidRPr="00736508">
        <w:t xml:space="preserve"> now being excluded from the group</w:t>
      </w:r>
      <w:r w:rsidR="004F5842" w:rsidRPr="00736508">
        <w:t>,</w:t>
      </w:r>
      <w:r w:rsidR="00AE48F5" w:rsidRPr="00736508">
        <w:t xml:space="preserve"> </w:t>
      </w:r>
      <w:r w:rsidR="0083727D" w:rsidRPr="00736508">
        <w:t>J</w:t>
      </w:r>
      <w:r w:rsidR="00AE48F5" w:rsidRPr="00736508">
        <w:t xml:space="preserve">ack also appeared apprehensive about how </w:t>
      </w:r>
      <w:r w:rsidR="005C306F" w:rsidRPr="00736508">
        <w:t xml:space="preserve">associating </w:t>
      </w:r>
      <w:r w:rsidR="00AE48F5" w:rsidRPr="00736508">
        <w:t>with this child would affect his own status within the class. In sum</w:t>
      </w:r>
      <w:r w:rsidR="005C306F" w:rsidRPr="00736508">
        <w:t>,</w:t>
      </w:r>
      <w:r w:rsidR="00AE48F5" w:rsidRPr="00736508">
        <w:t xml:space="preserve"> it would appear that </w:t>
      </w:r>
      <w:r w:rsidR="00BE3A12" w:rsidRPr="00736508">
        <w:t xml:space="preserve">within </w:t>
      </w:r>
      <w:r w:rsidR="00E76BB6" w:rsidRPr="00736508">
        <w:t>the</w:t>
      </w:r>
      <w:r w:rsidR="00BE3A12" w:rsidRPr="00736508">
        <w:t xml:space="preserve"> setting the rules were used as a powerful tool for group cohesion, whilst the children were keen to avoid sanctions they were just as keen to avoid exclusion from the group, therefore, there was a collective imperative to behave. </w:t>
      </w:r>
    </w:p>
    <w:p w14:paraId="5A31D160" w14:textId="77777777" w:rsidR="004D18F2" w:rsidRPr="00466D22" w:rsidRDefault="00F54CC5" w:rsidP="00651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736508">
        <w:t>The children in this study related the classroo</w:t>
      </w:r>
      <w:r w:rsidR="00AB5CC7" w:rsidRPr="00736508">
        <w:t>m rules to teacher expectations</w:t>
      </w:r>
      <w:r w:rsidRPr="00736508">
        <w:t xml:space="preserve"> </w:t>
      </w:r>
      <w:r w:rsidR="00055268" w:rsidRPr="00736508">
        <w:t xml:space="preserve">and were aware that </w:t>
      </w:r>
      <w:r w:rsidRPr="00736508">
        <w:t>the teacher enforced the rules with sanctions</w:t>
      </w:r>
      <w:r w:rsidR="005C306F" w:rsidRPr="00736508">
        <w:t xml:space="preserve">. They were also aware </w:t>
      </w:r>
      <w:r w:rsidR="00055268" w:rsidRPr="00736508">
        <w:t xml:space="preserve">that the teacher had the power to exclude them from the group. The </w:t>
      </w:r>
      <w:r w:rsidR="006518F8" w:rsidRPr="00736508">
        <w:t xml:space="preserve">first rule, which appeared </w:t>
      </w:r>
      <w:r w:rsidR="00055268" w:rsidRPr="00736508">
        <w:t xml:space="preserve">first </w:t>
      </w:r>
      <w:r w:rsidR="006518F8" w:rsidRPr="00736508">
        <w:t>at the top of the class rules posters was ‘listen to the teacher’</w:t>
      </w:r>
      <w:r w:rsidR="00055268" w:rsidRPr="00736508">
        <w:t xml:space="preserve">, a </w:t>
      </w:r>
      <w:r w:rsidR="006518F8" w:rsidRPr="00736508">
        <w:t xml:space="preserve">position </w:t>
      </w:r>
      <w:r w:rsidR="00055268" w:rsidRPr="00736508">
        <w:t>that</w:t>
      </w:r>
      <w:r w:rsidR="006518F8" w:rsidRPr="00736508">
        <w:t xml:space="preserve"> conveys a clear message that this was arguably </w:t>
      </w:r>
      <w:r w:rsidR="00055268" w:rsidRPr="00736508">
        <w:t xml:space="preserve">the </w:t>
      </w:r>
      <w:r w:rsidR="006518F8" w:rsidRPr="00736508">
        <w:t>most important rule, which was set by the teacher and</w:t>
      </w:r>
      <w:r w:rsidR="00055268" w:rsidRPr="00736508">
        <w:t xml:space="preserve"> was</w:t>
      </w:r>
      <w:r w:rsidR="006518F8" w:rsidRPr="00736508">
        <w:t xml:space="preserve"> connected to respecting her position within the </w:t>
      </w:r>
      <w:r w:rsidR="006518F8" w:rsidRPr="00736508">
        <w:lastRenderedPageBreak/>
        <w:t xml:space="preserve">classroom. </w:t>
      </w:r>
      <w:r w:rsidR="005C306F" w:rsidRPr="00736508">
        <w:t>Furthermore,</w:t>
      </w:r>
      <w:r w:rsidR="006518F8" w:rsidRPr="00736508">
        <w:t xml:space="preserve"> the </w:t>
      </w:r>
      <w:r w:rsidR="00055268" w:rsidRPr="00736508">
        <w:t xml:space="preserve">different </w:t>
      </w:r>
      <w:r w:rsidR="006518F8" w:rsidRPr="00736508">
        <w:t xml:space="preserve">power status </w:t>
      </w:r>
      <w:r w:rsidR="00055268" w:rsidRPr="00736508">
        <w:t xml:space="preserve">between adults and children </w:t>
      </w:r>
      <w:r w:rsidR="006518F8" w:rsidRPr="00736508">
        <w:t xml:space="preserve">was </w:t>
      </w:r>
      <w:r w:rsidR="00055268" w:rsidRPr="00736508">
        <w:t>exacerbated</w:t>
      </w:r>
      <w:r w:rsidR="006518F8" w:rsidRPr="00736508">
        <w:t xml:space="preserve"> by the manner in which rules were generated. In Maternelle the children worked alongside the teacher in the first few days of school to propose a mutually agreed set of rules, whereas in Year 1 the rules were pre-determined by the teacher and imposed upon the children. I would argue that the sense of shared control had been removed and abruptly replaced with a sense of enforcement.</w:t>
      </w:r>
      <w:r w:rsidR="00140D43" w:rsidRPr="00736508">
        <w:t xml:space="preserve"> </w:t>
      </w:r>
      <w:r w:rsidR="00140D43" w:rsidRPr="00466D22">
        <w:t>In addition</w:t>
      </w:r>
      <w:r w:rsidR="00690233" w:rsidRPr="00466D22">
        <w:t>,</w:t>
      </w:r>
      <w:r w:rsidR="00140D43" w:rsidRPr="00466D22">
        <w:t xml:space="preserve"> I would argue that the expectation to add</w:t>
      </w:r>
      <w:r w:rsidR="002F6802">
        <w:t>ress the teacher by her surname instead of her c</w:t>
      </w:r>
      <w:r w:rsidR="00140D43" w:rsidRPr="00466D22">
        <w:t xml:space="preserve">hristian name </w:t>
      </w:r>
      <w:r w:rsidR="00690233" w:rsidRPr="00466D22">
        <w:t xml:space="preserve">impacted on the child-teacher relationship, </w:t>
      </w:r>
      <w:r w:rsidR="002032BD" w:rsidRPr="00466D22">
        <w:t>as</w:t>
      </w:r>
      <w:r w:rsidR="00690233" w:rsidRPr="00466D22">
        <w:t xml:space="preserve"> the m</w:t>
      </w:r>
      <w:r w:rsidR="002F6802">
        <w:t>ore formal use of the surname</w:t>
      </w:r>
      <w:r w:rsidR="002032BD" w:rsidRPr="00466D22">
        <w:t xml:space="preserve"> set a more serious tone, which was again </w:t>
      </w:r>
      <w:r w:rsidR="00FA0EB7" w:rsidRPr="00466D22">
        <w:t>related</w:t>
      </w:r>
      <w:r w:rsidR="002032BD" w:rsidRPr="00466D22">
        <w:t xml:space="preserve"> to respecting the teacher’s </w:t>
      </w:r>
      <w:r w:rsidR="00FA0EB7" w:rsidRPr="00466D22">
        <w:t>position</w:t>
      </w:r>
      <w:r w:rsidR="002032BD" w:rsidRPr="00466D22">
        <w:t xml:space="preserve"> within the classroom. </w:t>
      </w:r>
    </w:p>
    <w:p w14:paraId="443A26A4" w14:textId="77777777" w:rsidR="004D18F2" w:rsidRPr="00466D22" w:rsidRDefault="004D18F2" w:rsidP="00651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466D22">
        <w:t xml:space="preserve"> Lam and Pollard (2006) explain that when children make the first educational transition from home to school they cross a cultural boundary</w:t>
      </w:r>
      <w:r w:rsidR="000A271F" w:rsidRPr="00466D22">
        <w:t>,</w:t>
      </w:r>
      <w:r w:rsidRPr="00466D22">
        <w:t xml:space="preserve"> which requires</w:t>
      </w:r>
      <w:r w:rsidR="000A271F" w:rsidRPr="00466D22">
        <w:t xml:space="preserve"> them to make a shift in identit</w:t>
      </w:r>
      <w:r w:rsidRPr="00466D22">
        <w:t xml:space="preserve">y from child in the home to pupil at school. My findings lead me to argue that </w:t>
      </w:r>
      <w:r w:rsidR="00AB5CC7" w:rsidRPr="00466D22">
        <w:t>another</w:t>
      </w:r>
      <w:r w:rsidRPr="00466D22">
        <w:t xml:space="preserve"> cultural boundary has been crossed when children transition between educational settings, which requires another shift in identity. This shift in identity is associated by Margetts (2004) with the adjustment that is required for social and cultural standards to be met in line with the teacher expectations that govern the cultural ethos of the classroom. </w:t>
      </w:r>
      <w:r w:rsidR="00EE4651" w:rsidRPr="00466D22">
        <w:t>When the rules governing the social and cultural expectations of one setting are inconsistent with the next</w:t>
      </w:r>
      <w:r w:rsidR="008E0B7E">
        <w:t>,</w:t>
      </w:r>
      <w:r w:rsidR="00EE4651" w:rsidRPr="00466D22">
        <w:t xml:space="preserve"> children are expected to actively construct and respond to changing classroom situations </w:t>
      </w:r>
      <w:r w:rsidR="00313F5C" w:rsidRPr="00466D22">
        <w:t>and adapt identity accordingly</w:t>
      </w:r>
      <w:r w:rsidR="00EE4651" w:rsidRPr="00466D22">
        <w:t xml:space="preserve"> (Lam and Pollard, 2006). </w:t>
      </w:r>
      <w:r w:rsidR="00313F5C" w:rsidRPr="00466D22">
        <w:t xml:space="preserve"> Lam and Pollard (2006) go on to argue that “to understand how children interpret, interact and settle into the novel classroom context, it is necessary to understand their home context, which prepares them and shapes their beliefs about school” (p.</w:t>
      </w:r>
      <w:r w:rsidR="00AF1F3C" w:rsidRPr="00466D22">
        <w:t xml:space="preserve"> </w:t>
      </w:r>
      <w:r w:rsidR="00313F5C" w:rsidRPr="00466D22">
        <w:t>133). In addition</w:t>
      </w:r>
      <w:r w:rsidR="00147E3B" w:rsidRPr="00466D22">
        <w:t>,</w:t>
      </w:r>
      <w:r w:rsidR="00313F5C" w:rsidRPr="00466D22">
        <w:t xml:space="preserve"> my findings lead me to suggest that when </w:t>
      </w:r>
      <w:r w:rsidR="00F372FA" w:rsidRPr="00466D22">
        <w:t>transitioning</w:t>
      </w:r>
      <w:r w:rsidR="00313F5C" w:rsidRPr="00466D22">
        <w:t xml:space="preserve"> between educational settings it is equally </w:t>
      </w:r>
      <w:r w:rsidR="00F372FA" w:rsidRPr="00466D22">
        <w:t>important</w:t>
      </w:r>
      <w:r w:rsidR="00313F5C" w:rsidRPr="00466D22">
        <w:t xml:space="preserve"> to </w:t>
      </w:r>
      <w:r w:rsidR="00F372FA" w:rsidRPr="00466D22">
        <w:t>understand</w:t>
      </w:r>
      <w:r w:rsidR="00313F5C" w:rsidRPr="00466D22">
        <w:t xml:space="preserve"> how their previous educational experiences </w:t>
      </w:r>
      <w:r w:rsidR="00F372FA" w:rsidRPr="00466D22">
        <w:t>have shaped their current cultural, social and learner identities</w:t>
      </w:r>
      <w:r w:rsidR="00147E3B" w:rsidRPr="00466D22">
        <w:t>,</w:t>
      </w:r>
      <w:r w:rsidR="00F372FA" w:rsidRPr="00466D22">
        <w:t xml:space="preserve"> in order to determine what adaptation</w:t>
      </w:r>
      <w:r w:rsidR="000A271F" w:rsidRPr="00466D22">
        <w:t>s</w:t>
      </w:r>
      <w:r w:rsidR="00F372FA" w:rsidRPr="00466D22">
        <w:t xml:space="preserve"> may be required in order to succeed and belong within the new setting.</w:t>
      </w:r>
    </w:p>
    <w:p w14:paraId="05E94875" w14:textId="77777777" w:rsidR="00D32387" w:rsidRPr="00736508" w:rsidRDefault="007553F8" w:rsidP="00D323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736508">
        <w:t xml:space="preserve"> </w:t>
      </w:r>
      <w:r w:rsidR="00403989" w:rsidRPr="00736508">
        <w:t>U</w:t>
      </w:r>
      <w:r w:rsidR="006518F8" w:rsidRPr="00736508">
        <w:t xml:space="preserve">pon </w:t>
      </w:r>
      <w:r w:rsidR="00EE4636" w:rsidRPr="00736508">
        <w:t xml:space="preserve">the </w:t>
      </w:r>
      <w:r w:rsidR="006518F8" w:rsidRPr="00736508">
        <w:t xml:space="preserve">transition </w:t>
      </w:r>
      <w:r w:rsidR="00EE4636" w:rsidRPr="00736508">
        <w:t xml:space="preserve">to Year 1 the </w:t>
      </w:r>
      <w:r w:rsidR="006518F8" w:rsidRPr="00736508">
        <w:t xml:space="preserve">children </w:t>
      </w:r>
      <w:r w:rsidR="006A6C27" w:rsidRPr="00736508">
        <w:t xml:space="preserve">were </w:t>
      </w:r>
      <w:r w:rsidR="006518F8" w:rsidRPr="00736508">
        <w:t xml:space="preserve">expected to work independently and </w:t>
      </w:r>
      <w:r w:rsidR="00EE4636" w:rsidRPr="00736508">
        <w:t>were</w:t>
      </w:r>
      <w:r w:rsidR="006518F8" w:rsidRPr="00736508">
        <w:t xml:space="preserve"> rewarded for working in silence, without collaboration with peers. </w:t>
      </w:r>
      <w:r w:rsidR="00D3781F" w:rsidRPr="00736508">
        <w:t>Whilst Katie was recognised as being very shy following the transition to Year 1, the</w:t>
      </w:r>
      <w:r w:rsidR="004F5842" w:rsidRPr="00736508">
        <w:t xml:space="preserve"> encouragement she received to “</w:t>
      </w:r>
      <w:r w:rsidR="00D3781F" w:rsidRPr="00736508">
        <w:t>speak more</w:t>
      </w:r>
      <w:r w:rsidR="004F5842" w:rsidRPr="00736508">
        <w:t>”</w:t>
      </w:r>
      <w:r w:rsidR="00D3781F" w:rsidRPr="00736508">
        <w:t xml:space="preserve"> was </w:t>
      </w:r>
      <w:r w:rsidR="00D3781F" w:rsidRPr="00736508">
        <w:lastRenderedPageBreak/>
        <w:t xml:space="preserve">overshadowed by her desire to earn </w:t>
      </w:r>
      <w:r w:rsidR="007E4331" w:rsidRPr="00736508">
        <w:t>g</w:t>
      </w:r>
      <w:r w:rsidR="00D3781F" w:rsidRPr="00736508">
        <w:t xml:space="preserve">olden </w:t>
      </w:r>
      <w:r w:rsidR="007E4331" w:rsidRPr="00736508">
        <w:t>t</w:t>
      </w:r>
      <w:r w:rsidR="00D3781F" w:rsidRPr="00736508">
        <w:t xml:space="preserve">ime for her group by working quietly. This collective approach to </w:t>
      </w:r>
      <w:r w:rsidR="009A1307" w:rsidRPr="00736508">
        <w:t>achieving</w:t>
      </w:r>
      <w:r w:rsidR="00D3781F" w:rsidRPr="00736508">
        <w:t xml:space="preserve"> </w:t>
      </w:r>
      <w:r w:rsidR="009A1307" w:rsidRPr="00736508">
        <w:t>rewards</w:t>
      </w:r>
      <w:r w:rsidR="00D3781F" w:rsidRPr="00736508">
        <w:t xml:space="preserve"> </w:t>
      </w:r>
      <w:r w:rsidR="009A1307" w:rsidRPr="00736508">
        <w:t>demonstrates</w:t>
      </w:r>
      <w:r w:rsidR="007E4331" w:rsidRPr="00736508">
        <w:t xml:space="preserve">, once more, </w:t>
      </w:r>
      <w:r w:rsidR="00D3781F" w:rsidRPr="00736508">
        <w:t xml:space="preserve">the power of group </w:t>
      </w:r>
      <w:r w:rsidR="009A1307" w:rsidRPr="00736508">
        <w:t>cohesion</w:t>
      </w:r>
      <w:r w:rsidR="00D3781F" w:rsidRPr="00736508">
        <w:t xml:space="preserve">, as not only were children excluded </w:t>
      </w:r>
      <w:r w:rsidR="009A1307" w:rsidRPr="00736508">
        <w:t>from</w:t>
      </w:r>
      <w:r w:rsidR="00D3781F" w:rsidRPr="00736508">
        <w:t xml:space="preserve"> the group by sanctions</w:t>
      </w:r>
      <w:r w:rsidR="004F5842" w:rsidRPr="00736508">
        <w:t>,</w:t>
      </w:r>
      <w:r w:rsidR="00D3781F" w:rsidRPr="00736508">
        <w:t xml:space="preserve"> but also by rewards. If the children failed to work quietly then they were </w:t>
      </w:r>
      <w:r w:rsidR="009A1307" w:rsidRPr="00736508">
        <w:t>accountable</w:t>
      </w:r>
      <w:r w:rsidR="00D3781F" w:rsidRPr="00736508">
        <w:t xml:space="preserve"> for their group not </w:t>
      </w:r>
      <w:r w:rsidR="009A1307" w:rsidRPr="00736508">
        <w:t>receiving</w:t>
      </w:r>
      <w:r w:rsidR="00D3781F" w:rsidRPr="00736508">
        <w:t xml:space="preserve"> a reward</w:t>
      </w:r>
      <w:r w:rsidR="00E225E5" w:rsidRPr="00736508">
        <w:t xml:space="preserve">. This </w:t>
      </w:r>
      <w:r w:rsidR="009A1307" w:rsidRPr="00736508">
        <w:t xml:space="preserve">led to children monitoring their peers’ behaviour and identifying the </w:t>
      </w:r>
      <w:r w:rsidR="004F5842" w:rsidRPr="00736508">
        <w:t>“</w:t>
      </w:r>
      <w:r w:rsidR="009A1307" w:rsidRPr="00736508">
        <w:t>talkative</w:t>
      </w:r>
      <w:r w:rsidR="004F5842" w:rsidRPr="00736508">
        <w:t>”</w:t>
      </w:r>
      <w:r w:rsidR="009A1307" w:rsidRPr="00736508">
        <w:t xml:space="preserve"> children who had a negative impact on the collective behaviour of the group. </w:t>
      </w:r>
    </w:p>
    <w:p w14:paraId="618D730A" w14:textId="77777777" w:rsidR="009A1307" w:rsidRPr="00736508" w:rsidRDefault="009A1307" w:rsidP="009A13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736508">
        <w:t xml:space="preserve">The evidence from my study illustrates the strong connection between rules, rewards and the social </w:t>
      </w:r>
      <w:r w:rsidR="00AB5CC7" w:rsidRPr="00736508">
        <w:t>acceptance</w:t>
      </w:r>
      <w:r w:rsidR="000A271F" w:rsidRPr="00736508">
        <w:t>,</w:t>
      </w:r>
      <w:r w:rsidR="00352DDC" w:rsidRPr="00736508">
        <w:t xml:space="preserve"> which</w:t>
      </w:r>
      <w:r w:rsidRPr="00736508">
        <w:t xml:space="preserve"> is essential for belonging. </w:t>
      </w:r>
      <w:r w:rsidR="00370356" w:rsidRPr="00736508">
        <w:t>F</w:t>
      </w:r>
      <w:r w:rsidR="002B6B84" w:rsidRPr="00736508">
        <w:t xml:space="preserve">rom this perspective, belonging is </w:t>
      </w:r>
      <w:r w:rsidR="00370356" w:rsidRPr="00736508">
        <w:t xml:space="preserve">therefore </w:t>
      </w:r>
      <w:r w:rsidR="002B6B84" w:rsidRPr="00736508">
        <w:t xml:space="preserve">associated with conformity. </w:t>
      </w:r>
      <w:r w:rsidR="00017CDA" w:rsidRPr="00736508">
        <w:t xml:space="preserve">As reported by Howe (2012), whether children </w:t>
      </w:r>
      <w:r w:rsidR="003B11C8" w:rsidRPr="00736508">
        <w:t>strive</w:t>
      </w:r>
      <w:r w:rsidR="00017CDA" w:rsidRPr="00736508">
        <w:t xml:space="preserve"> to </w:t>
      </w:r>
      <w:r w:rsidR="003B11C8" w:rsidRPr="00736508">
        <w:t>conform</w:t>
      </w:r>
      <w:r w:rsidR="00017CDA" w:rsidRPr="00736508">
        <w:t xml:space="preserve"> in order to be acknowledged as a</w:t>
      </w:r>
      <w:r w:rsidR="00A37724" w:rsidRPr="00736508">
        <w:t xml:space="preserve"> good pupil</w:t>
      </w:r>
      <w:r w:rsidR="00017CDA" w:rsidRPr="00736508">
        <w:t xml:space="preserve">, or </w:t>
      </w:r>
      <w:r w:rsidR="003B11C8" w:rsidRPr="00736508">
        <w:t>whether</w:t>
      </w:r>
      <w:r w:rsidR="00017CDA" w:rsidRPr="00736508">
        <w:t xml:space="preserve"> it is in an attempt to earn rewards, it must be acknowledged that this </w:t>
      </w:r>
      <w:r w:rsidR="003B11C8" w:rsidRPr="00736508">
        <w:t>conformity</w:t>
      </w:r>
      <w:r w:rsidR="000A271F" w:rsidRPr="00736508">
        <w:t xml:space="preserve"> often </w:t>
      </w:r>
      <w:r w:rsidR="003B11C8" w:rsidRPr="00736508">
        <w:t>requires</w:t>
      </w:r>
      <w:r w:rsidR="00017CDA" w:rsidRPr="00736508">
        <w:t xml:space="preserve"> a gre</w:t>
      </w:r>
      <w:r w:rsidR="00A37724" w:rsidRPr="00736508">
        <w:t>at deal of effort</w:t>
      </w:r>
      <w:r w:rsidR="00017CDA" w:rsidRPr="00736508">
        <w:t xml:space="preserve">. </w:t>
      </w:r>
      <w:r w:rsidR="00E64587" w:rsidRPr="00736508">
        <w:t xml:space="preserve">I would strongly advise that the findings from this study should </w:t>
      </w:r>
      <w:r w:rsidR="003B11C8" w:rsidRPr="00736508">
        <w:t xml:space="preserve">build on those of Howe (2012), and be used to </w:t>
      </w:r>
      <w:r w:rsidR="00E64587" w:rsidRPr="00736508">
        <w:t>inform policy on transitions</w:t>
      </w:r>
      <w:r w:rsidR="00E225E5" w:rsidRPr="00736508">
        <w:t>,</w:t>
      </w:r>
      <w:r w:rsidR="00E64587" w:rsidRPr="00736508">
        <w:t xml:space="preserve"> in that consideration should be given to the level of adaptation that is necessary for children to adhere to new rules, and reap the benefits of rewards, as </w:t>
      </w:r>
      <w:r w:rsidR="003B11C8" w:rsidRPr="00736508">
        <w:t xml:space="preserve">this study has revealed that </w:t>
      </w:r>
      <w:r w:rsidR="008E0B7E">
        <w:t>the children</w:t>
      </w:r>
      <w:r w:rsidR="00E3772D" w:rsidRPr="00466D22">
        <w:t xml:space="preserve"> expressed specific concerns about their ability </w:t>
      </w:r>
      <w:r w:rsidR="00E64587" w:rsidRPr="00736508">
        <w:t xml:space="preserve">to </w:t>
      </w:r>
      <w:r w:rsidR="00E3772D" w:rsidRPr="00736508">
        <w:t>adhere to rules</w:t>
      </w:r>
      <w:r w:rsidR="00E64587" w:rsidRPr="00736508">
        <w:t xml:space="preserve">. </w:t>
      </w:r>
      <w:r w:rsidR="002F54D4" w:rsidRPr="00736508">
        <w:t>This is understandable</w:t>
      </w:r>
      <w:r w:rsidR="00E225E5" w:rsidRPr="00736508">
        <w:t>,</w:t>
      </w:r>
      <w:r w:rsidR="002F54D4" w:rsidRPr="00736508">
        <w:t xml:space="preserve"> </w:t>
      </w:r>
      <w:r w:rsidR="00E225E5" w:rsidRPr="00736508">
        <w:t xml:space="preserve">since </w:t>
      </w:r>
      <w:r w:rsidR="002F54D4" w:rsidRPr="00736508">
        <w:t xml:space="preserve">failure to </w:t>
      </w:r>
      <w:r w:rsidR="00E64587" w:rsidRPr="00736508">
        <w:t xml:space="preserve">adhere to classroom rules is highlighted by Cassidy (2005) as being an indicator of inability to </w:t>
      </w:r>
      <w:r w:rsidR="008E0B7E">
        <w:t>behave</w:t>
      </w:r>
      <w:r w:rsidR="00E64587" w:rsidRPr="00736508">
        <w:t xml:space="preserve"> socially to their environment</w:t>
      </w:r>
      <w:r w:rsidR="00E225E5" w:rsidRPr="00736508">
        <w:t>.</w:t>
      </w:r>
      <w:r w:rsidR="00AB3308" w:rsidRPr="00736508">
        <w:t xml:space="preserve"> Being deemed unable to </w:t>
      </w:r>
      <w:r w:rsidR="00E64587" w:rsidRPr="00736508">
        <w:t>behave socially</w:t>
      </w:r>
      <w:r w:rsidR="00130907" w:rsidRPr="00736508">
        <w:t>,</w:t>
      </w:r>
      <w:r w:rsidR="00E64587" w:rsidRPr="00736508">
        <w:t xml:space="preserve"> as the term ‘social’ itself suggests, would have a negative impact on belonging, </w:t>
      </w:r>
      <w:r w:rsidR="00130907" w:rsidRPr="00736508">
        <w:t xml:space="preserve">which would </w:t>
      </w:r>
      <w:r w:rsidR="00E64587" w:rsidRPr="00736508">
        <w:t xml:space="preserve">lead to a negative transition experience.  </w:t>
      </w:r>
    </w:p>
    <w:p w14:paraId="0A832BDD" w14:textId="77777777" w:rsidR="00311FBA" w:rsidRDefault="0089221A" w:rsidP="00736508">
      <w:pPr>
        <w:pStyle w:val="Heading2"/>
        <w:tabs>
          <w:tab w:val="right" w:pos="9026"/>
        </w:tabs>
      </w:pPr>
      <w:r>
        <w:t xml:space="preserve"> </w:t>
      </w:r>
      <w:bookmarkStart w:id="60" w:name="_Toc482524423"/>
      <w:r w:rsidR="00BD696E" w:rsidRPr="007760C6">
        <w:t xml:space="preserve">Final </w:t>
      </w:r>
      <w:r w:rsidR="00366497">
        <w:t>c</w:t>
      </w:r>
      <w:r w:rsidR="00BD696E" w:rsidRPr="007760C6">
        <w:t xml:space="preserve">onclusion and </w:t>
      </w:r>
      <w:r w:rsidR="00366497">
        <w:t>i</w:t>
      </w:r>
      <w:r w:rsidR="00761726">
        <w:t xml:space="preserve">mplications for </w:t>
      </w:r>
      <w:r w:rsidR="00F16F53">
        <w:t>p</w:t>
      </w:r>
      <w:r w:rsidR="00761726">
        <w:t>ractice</w:t>
      </w:r>
      <w:bookmarkEnd w:id="60"/>
      <w:r w:rsidR="00736508">
        <w:tab/>
      </w:r>
    </w:p>
    <w:p w14:paraId="65367FF8" w14:textId="77777777" w:rsidR="00BE0F96" w:rsidRDefault="00A8156D" w:rsidP="00311FBA">
      <w:pPr>
        <w:spacing w:before="100" w:beforeAutospacing="1" w:after="100" w:afterAutospacing="1"/>
      </w:pPr>
      <w:r w:rsidRPr="00A8156D">
        <w:rPr>
          <w:rFonts w:ascii="Arial" w:hAnsi="Arial" w:cs="Arial"/>
          <w:b/>
          <w:bCs/>
          <w:color w:val="FF0000"/>
          <w:sz w:val="19"/>
          <w:szCs w:val="19"/>
        </w:rPr>
        <w:t xml:space="preserve"> </w:t>
      </w:r>
      <w:r w:rsidR="008912A8">
        <w:t xml:space="preserve">Before conducting this </w:t>
      </w:r>
      <w:r w:rsidR="004F077E">
        <w:t>research</w:t>
      </w:r>
      <w:r w:rsidR="008912A8">
        <w:t xml:space="preserve"> I held </w:t>
      </w:r>
      <w:r w:rsidR="00F1622C">
        <w:t xml:space="preserve">the assumption that there was an issue </w:t>
      </w:r>
      <w:r w:rsidR="008912A8">
        <w:t>with transitions within my setting, in that I believed the children experienced an overwhelming combination of changes. I was concerned that they had to move to a new building, a bigger playground, begin a second language and familiarise themselves with three o</w:t>
      </w:r>
      <w:r w:rsidR="00861D7C">
        <w:t>r</w:t>
      </w:r>
      <w:r w:rsidR="008912A8">
        <w:t xml:space="preserve"> four different teachers, whilst simultaneously experiencing a change in curriculum which would result in less play-based learning. </w:t>
      </w:r>
      <w:r w:rsidR="00366497">
        <w:t>M</w:t>
      </w:r>
      <w:r w:rsidR="008912A8" w:rsidRPr="005A7DF8">
        <w:t>y initial reason for conducting this research was to give children a voice in matters which affect them</w:t>
      </w:r>
      <w:r w:rsidR="00637CE0">
        <w:t>;</w:t>
      </w:r>
      <w:r w:rsidR="008912A8" w:rsidRPr="005A7DF8">
        <w:t xml:space="preserve"> </w:t>
      </w:r>
      <w:r w:rsidR="00366497" w:rsidRPr="005A7DF8">
        <w:t>therefore,</w:t>
      </w:r>
      <w:r w:rsidR="008912A8" w:rsidRPr="005A7DF8">
        <w:t xml:space="preserve"> it </w:t>
      </w:r>
      <w:r w:rsidR="008E2DCA">
        <w:t>was</w:t>
      </w:r>
      <w:r w:rsidR="008912A8" w:rsidRPr="005A7DF8">
        <w:t xml:space="preserve"> </w:t>
      </w:r>
      <w:r w:rsidR="008912A8">
        <w:t xml:space="preserve">essential for me to listen to what </w:t>
      </w:r>
      <w:r w:rsidR="008E2DCA">
        <w:t>the children</w:t>
      </w:r>
      <w:r w:rsidR="008912A8">
        <w:t xml:space="preserve"> </w:t>
      </w:r>
      <w:r w:rsidR="008E2DCA">
        <w:t>were</w:t>
      </w:r>
      <w:r w:rsidR="008912A8">
        <w:t xml:space="preserve"> telling me, to ensure that </w:t>
      </w:r>
      <w:r w:rsidR="00787152">
        <w:t xml:space="preserve">any </w:t>
      </w:r>
      <w:r w:rsidR="008912A8">
        <w:t xml:space="preserve">recommendations for future </w:t>
      </w:r>
      <w:r w:rsidR="008912A8">
        <w:lastRenderedPageBreak/>
        <w:t xml:space="preserve">practice </w:t>
      </w:r>
      <w:r w:rsidR="008E2DCA">
        <w:t>were</w:t>
      </w:r>
      <w:r w:rsidR="008912A8">
        <w:t xml:space="preserve"> based on what was important to </w:t>
      </w:r>
      <w:r w:rsidR="008E2DCA">
        <w:t>them</w:t>
      </w:r>
      <w:r w:rsidR="008912A8">
        <w:t>, and not simply a reflection of my initial assumptions.</w:t>
      </w:r>
      <w:r w:rsidR="00BC44E5">
        <w:t xml:space="preserve"> </w:t>
      </w:r>
      <w:r w:rsidR="00E9769D">
        <w:t xml:space="preserve">The findings from my study certainly challenged my initial assumptions </w:t>
      </w:r>
      <w:r w:rsidR="00274EF3">
        <w:t>because</w:t>
      </w:r>
      <w:r w:rsidR="00E9769D">
        <w:t xml:space="preserve"> the children did not express concerns related to moving to a new building, beginning a second language or having more than one teacher. Whilst they did recognise the move to a new playground to be a significant transitional change they were in no way concerned or worried about this. However, pedagogical discontinuities in approaches to learning </w:t>
      </w:r>
      <w:r w:rsidR="00274EF3">
        <w:t>were</w:t>
      </w:r>
      <w:r w:rsidR="00E9769D">
        <w:t xml:space="preserve"> recognised as being a significant transitional change that was associated with negative experiences. In sum, my assumption that there was an issue with current transition practices within my setting was not confirmed. However, the </w:t>
      </w:r>
      <w:r w:rsidR="001D7C70">
        <w:t>findings</w:t>
      </w:r>
      <w:r w:rsidR="00E9769D">
        <w:t xml:space="preserve"> did indicate that </w:t>
      </w:r>
      <w:r w:rsidR="001D7C70">
        <w:t>improvements</w:t>
      </w:r>
      <w:r w:rsidR="00E9769D">
        <w:t xml:space="preserve"> could be made to current practice within this setting which will be explored further within this section.</w:t>
      </w:r>
    </w:p>
    <w:p w14:paraId="76D84041" w14:textId="77777777" w:rsidR="00132DCD" w:rsidRPr="00466D22" w:rsidRDefault="00C815AF" w:rsidP="00132DCD">
      <w:pPr>
        <w:spacing w:before="100" w:beforeAutospacing="1" w:after="100" w:afterAutospacing="1"/>
      </w:pPr>
      <w:r>
        <w:t>T</w:t>
      </w:r>
      <w:r w:rsidR="00BC44E5">
        <w:t>he</w:t>
      </w:r>
      <w:r w:rsidR="008912A8">
        <w:t xml:space="preserve"> </w:t>
      </w:r>
      <w:r w:rsidR="00BC44E5">
        <w:t>children</w:t>
      </w:r>
      <w:r w:rsidR="008912A8">
        <w:t xml:space="preserve"> were generally positive about their </w:t>
      </w:r>
      <w:r w:rsidR="00BC44E5">
        <w:t>transition</w:t>
      </w:r>
      <w:r w:rsidR="008912A8">
        <w:t xml:space="preserve"> experiences </w:t>
      </w:r>
      <w:r w:rsidR="00BC44E5">
        <w:t>and wer</w:t>
      </w:r>
      <w:r>
        <w:t xml:space="preserve">e excited to be Year 1 students. </w:t>
      </w:r>
      <w:r w:rsidRPr="00466D22">
        <w:t>In particular</w:t>
      </w:r>
      <w:r w:rsidR="00147E3B" w:rsidRPr="00466D22">
        <w:t>,</w:t>
      </w:r>
      <w:r w:rsidRPr="00466D22">
        <w:t xml:space="preserve"> my </w:t>
      </w:r>
      <w:r w:rsidR="00C3439C" w:rsidRPr="00466D22">
        <w:t>findings</w:t>
      </w:r>
      <w:r w:rsidRPr="00466D22">
        <w:t xml:space="preserve"> support Brooker’s (</w:t>
      </w:r>
      <w:r w:rsidR="00C3439C" w:rsidRPr="00466D22">
        <w:t>2008) assertion that early educational transitions provide the opportunity for children’s learning dispositions to be fostered and strengthened, as the children associated Year 1 with learning and were both motivated and excited to learn. This excitement to learn</w:t>
      </w:r>
      <w:r w:rsidR="00274EF3" w:rsidRPr="00466D22">
        <w:t>,</w:t>
      </w:r>
      <w:r w:rsidR="00C3439C" w:rsidRPr="00466D22">
        <w:t xml:space="preserve"> as indicated by the parents in this study</w:t>
      </w:r>
      <w:r w:rsidR="00274EF3" w:rsidRPr="00466D22">
        <w:t>,</w:t>
      </w:r>
      <w:r w:rsidR="00C3439C" w:rsidRPr="00466D22">
        <w:t xml:space="preserve"> appeared to be linked to achieving a new status ‘growing up’. However, in order to achieve this new status and secure a sense of belonging within the new Year 1 environment the </w:t>
      </w:r>
      <w:r w:rsidR="000154AA" w:rsidRPr="00466D22">
        <w:t>children</w:t>
      </w:r>
      <w:r w:rsidR="00C3439C" w:rsidRPr="00466D22">
        <w:t xml:space="preserve"> were expected to construct </w:t>
      </w:r>
      <w:r w:rsidR="000154AA" w:rsidRPr="00466D22">
        <w:t xml:space="preserve">a </w:t>
      </w:r>
      <w:r w:rsidR="00C3439C" w:rsidRPr="00466D22">
        <w:t xml:space="preserve">new </w:t>
      </w:r>
      <w:r w:rsidR="000154AA" w:rsidRPr="00466D22">
        <w:t>identity</w:t>
      </w:r>
      <w:r w:rsidR="00C3439C" w:rsidRPr="00466D22">
        <w:t xml:space="preserve">. </w:t>
      </w:r>
      <w:r w:rsidR="000154AA" w:rsidRPr="00466D22">
        <w:t xml:space="preserve">This expectation to re-adjust was, as suggested by Osborn et al. (2006), reported to be a </w:t>
      </w:r>
      <w:r w:rsidR="0086737E" w:rsidRPr="00466D22">
        <w:t>significant challenge which was associated with some negative transition experiences.</w:t>
      </w:r>
      <w:r w:rsidR="000154AA" w:rsidRPr="00466D22">
        <w:t xml:space="preserve"> </w:t>
      </w:r>
    </w:p>
    <w:p w14:paraId="612604C8" w14:textId="77777777" w:rsidR="00AC0280" w:rsidRPr="00466D22" w:rsidRDefault="0086737E" w:rsidP="008673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466D22">
        <w:t xml:space="preserve">The expectation to construct a new learner identity and adapt learning behaviour was a result of discontinuity in approaches to learning. The children reported how the expectation to complete difficult work quietly and independently in Year 1 had replaced </w:t>
      </w:r>
      <w:r w:rsidR="00AC0280" w:rsidRPr="00466D22">
        <w:t>collaborative play-based experiences. The children had also developed</w:t>
      </w:r>
      <w:r w:rsidRPr="00466D22">
        <w:t xml:space="preserve"> an understanding that literacy in Year 1 was related to skill acquisition associated solely with decoding text. As such, they perceived their existing skills of using pictures to read, and drawing to write, to be of little value. These changes resulted in significant </w:t>
      </w:r>
      <w:r>
        <w:t>discontinuity upon the transition to Year 1 since the</w:t>
      </w:r>
      <w:r w:rsidRPr="006C7B30">
        <w:t xml:space="preserve"> children </w:t>
      </w:r>
      <w:r>
        <w:t>were expected to</w:t>
      </w:r>
      <w:r w:rsidRPr="006C7B30">
        <w:t xml:space="preserve"> </w:t>
      </w:r>
      <w:r>
        <w:t>“</w:t>
      </w:r>
      <w:r w:rsidRPr="006C7B30">
        <w:t xml:space="preserve">unlearn their ways of </w:t>
      </w:r>
      <w:r w:rsidRPr="006C7B30">
        <w:lastRenderedPageBreak/>
        <w:t>working in one place in order to adapt to the requirements of the new settin</w:t>
      </w:r>
      <w:r>
        <w:t xml:space="preserve">g” (Dunlop and Fabian, 2007, p. 08). </w:t>
      </w:r>
      <w:r w:rsidR="008C6F41" w:rsidRPr="00466D22">
        <w:t>Whilst this conclusion began with recognition of how the transition to Year 1 had fostered the children’s learning dispositions</w:t>
      </w:r>
      <w:r w:rsidR="00147E3B" w:rsidRPr="00466D22">
        <w:t>,</w:t>
      </w:r>
      <w:r w:rsidR="008C6F41" w:rsidRPr="00466D22">
        <w:t xml:space="preserve"> the findings indicate that learning dispositions could have been further strengthened through continuity. </w:t>
      </w:r>
      <w:r w:rsidR="003676E6" w:rsidRPr="00466D22">
        <w:t>As identified in the literature review</w:t>
      </w:r>
      <w:r w:rsidR="00274EF3" w:rsidRPr="00466D22">
        <w:t>,</w:t>
      </w:r>
      <w:r w:rsidR="003676E6" w:rsidRPr="00466D22">
        <w:t xml:space="preserve"> if schools recognise children’s existing funds of knowledge it minimises the possible threat to their established identity (Hughes and Pollard, 2006). The children would still be motivated to learn in Year 1</w:t>
      </w:r>
      <w:r w:rsidR="00147E3B" w:rsidRPr="00466D22">
        <w:t>,</w:t>
      </w:r>
      <w:r w:rsidR="003676E6" w:rsidRPr="00466D22">
        <w:t xml:space="preserve"> but in </w:t>
      </w:r>
      <w:r w:rsidR="00274EF3" w:rsidRPr="00466D22">
        <w:t>ways</w:t>
      </w:r>
      <w:r w:rsidR="003676E6" w:rsidRPr="00466D22">
        <w:t xml:space="preserve"> that valued existing skills and knowledge. </w:t>
      </w:r>
    </w:p>
    <w:p w14:paraId="0A926093" w14:textId="77777777" w:rsidR="0086737E" w:rsidRDefault="003676E6" w:rsidP="008673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466D22">
        <w:t xml:space="preserve">In sum, the children had demonstrated the resilience necessary to adapt to new ways of working, which Niesel and Griebel (2005) relate to positive transition experiences. However, </w:t>
      </w:r>
      <w:r w:rsidR="00887751" w:rsidRPr="00466D22">
        <w:t xml:space="preserve">their resilience did not ensure a positive transition experience, as they </w:t>
      </w:r>
      <w:r w:rsidRPr="00466D22">
        <w:t xml:space="preserve">reported that the transition experience would be more positive if they could build more gradually on familiar experiences. </w:t>
      </w:r>
      <w:r w:rsidR="0086737E">
        <w:t>This view resonates with the findings of Dockett and Perry (2001) that in order to meet children’s n</w:t>
      </w:r>
      <w:r w:rsidR="0086737E" w:rsidRPr="005A7DF8">
        <w:t>eeds it</w:t>
      </w:r>
      <w:r w:rsidR="0086737E">
        <w:t xml:space="preserve"> is necessary to recognise the “</w:t>
      </w:r>
      <w:r w:rsidR="0086737E" w:rsidRPr="005A7DF8">
        <w:t>growth, development and learning that has occurred before</w:t>
      </w:r>
      <w:r w:rsidR="0086737E">
        <w:t>”</w:t>
      </w:r>
      <w:r w:rsidR="0086737E" w:rsidRPr="005A7DF8">
        <w:t xml:space="preserve"> (</w:t>
      </w:r>
      <w:r w:rsidR="0086737E">
        <w:t>p. 07</w:t>
      </w:r>
      <w:r w:rsidR="0086737E" w:rsidRPr="005A7DF8">
        <w:t>), and then build on this.  It is important to remember that early education</w:t>
      </w:r>
      <w:r w:rsidR="0086737E">
        <w:t xml:space="preserve"> in England</w:t>
      </w:r>
      <w:r w:rsidR="0086737E" w:rsidRPr="005A7DF8">
        <w:t xml:space="preserve"> is typically referred to as the ‘Foundation Stage’, which I believe is a powerful metaphorical term.  As </w:t>
      </w:r>
      <w:r w:rsidR="0086737E">
        <w:t xml:space="preserve">Bennet </w:t>
      </w:r>
      <w:r w:rsidR="000E762C">
        <w:t>(</w:t>
      </w:r>
      <w:r w:rsidR="0086737E">
        <w:t>2006</w:t>
      </w:r>
      <w:r w:rsidR="0086737E" w:rsidRPr="005A7DF8">
        <w:t>) remind</w:t>
      </w:r>
      <w:r w:rsidR="0086737E">
        <w:t>s</w:t>
      </w:r>
      <w:r w:rsidR="0086737E" w:rsidRPr="005A7DF8">
        <w:t xml:space="preserve"> us</w:t>
      </w:r>
      <w:r w:rsidR="0086737E">
        <w:t xml:space="preserve">, </w:t>
      </w:r>
      <w:r w:rsidR="0086737E" w:rsidRPr="005A7DF8">
        <w:t xml:space="preserve">the Foundation Stage is in essence </w:t>
      </w:r>
      <w:r w:rsidR="0086737E">
        <w:t xml:space="preserve">the foundation on which all future educational experiences </w:t>
      </w:r>
      <w:r w:rsidR="0086737E" w:rsidRPr="005A7DF8">
        <w:t>are to be built upon</w:t>
      </w:r>
      <w:r w:rsidR="0086737E">
        <w:t>, and</w:t>
      </w:r>
      <w:r w:rsidR="0086737E" w:rsidRPr="005A7DF8">
        <w:t xml:space="preserve"> not simply dismissed and replaced. </w:t>
      </w:r>
      <w:r w:rsidR="0086737E">
        <w:t>The children in this study did manage to adapt to meet new demands, but the findings strongly indicate that they would have benefited from, and also desired opportunities to gradually build on their existing skills. This places responsibility on teachers to enhance children’s transitions by minim</w:t>
      </w:r>
      <w:r w:rsidR="00D21BD4">
        <w:t>ising these challenging changes.</w:t>
      </w:r>
      <w:r w:rsidR="0086737E">
        <w:t xml:space="preserve"> I would</w:t>
      </w:r>
      <w:r w:rsidR="00274EF3">
        <w:t>,</w:t>
      </w:r>
      <w:r w:rsidR="0086737E">
        <w:t xml:space="preserve"> however, suggest that they will be unlikely to fulfil this responsibility whilst educational policy continues to privilege a ‘child ready’ approach to transitions. Moreover, when this policy advocates formal approaches to learning in Year 1, the opportunities for play-based approaches to learning are limited. As a result, tensions between continuity in familiar experiences and pro</w:t>
      </w:r>
      <w:r w:rsidR="00274EF3">
        <w:t>gression in learning remain un-</w:t>
      </w:r>
      <w:r w:rsidR="0086737E">
        <w:t>resolved, as children are denied the opportunity to develop complexity in play, and teachers are u</w:t>
      </w:r>
      <w:r w:rsidR="00D21BD4">
        <w:t xml:space="preserve">nable to search for strategies </w:t>
      </w:r>
      <w:r w:rsidR="0086737E">
        <w:t xml:space="preserve">which provide opportunities for progression to be achieved in play. </w:t>
      </w:r>
    </w:p>
    <w:p w14:paraId="2C8F9ACE" w14:textId="77777777" w:rsidR="0004797E" w:rsidRPr="0004797E" w:rsidRDefault="00A058DA" w:rsidP="008673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rPr>
          <w:color w:val="FF0000"/>
        </w:rPr>
      </w:pPr>
      <w:r w:rsidRPr="00466D22">
        <w:lastRenderedPageBreak/>
        <w:t xml:space="preserve">Pedagogical discontinuity was found to be </w:t>
      </w:r>
      <w:r w:rsidR="00274EF3" w:rsidRPr="00466D22">
        <w:t>exacerbated</w:t>
      </w:r>
      <w:r w:rsidRPr="00466D22">
        <w:t xml:space="preserve"> by the expectations related to the rules and associated rewards systems governing the Year 1 environment. </w:t>
      </w:r>
      <w:r>
        <w:t>The</w:t>
      </w:r>
      <w:r w:rsidR="00E76F62" w:rsidRPr="00D41F6C">
        <w:t xml:space="preserve"> children in this setting had to interpret a</w:t>
      </w:r>
      <w:r>
        <w:t>nd navigate conflicting demands, as</w:t>
      </w:r>
      <w:r w:rsidR="00E76F62" w:rsidRPr="00D41F6C">
        <w:t xml:space="preserve"> </w:t>
      </w:r>
      <w:r>
        <w:t>they</w:t>
      </w:r>
      <w:r w:rsidR="00E76F62" w:rsidRPr="00D41F6C">
        <w:t xml:space="preserve"> had to demonstrate readiness for increased responsibility and independence</w:t>
      </w:r>
      <w:r w:rsidR="00E76F62">
        <w:t>,</w:t>
      </w:r>
      <w:r w:rsidR="00E76F62" w:rsidRPr="00D41F6C">
        <w:t xml:space="preserve"> whilst simultaneously aiming to conform to the rules governing an environment</w:t>
      </w:r>
      <w:r w:rsidR="00274EF3">
        <w:t>,</w:t>
      </w:r>
      <w:r w:rsidR="00E76F62" w:rsidRPr="00D41F6C">
        <w:t xml:space="preserve"> which they perceived to be more controlled and directed. Furthermore, they were grappling with the practicalities of the tensions between the collective imperative to behave </w:t>
      </w:r>
      <w:r w:rsidR="00E76F62">
        <w:t xml:space="preserve">appropriately </w:t>
      </w:r>
      <w:r w:rsidR="00E76F62" w:rsidRPr="00D41F6C">
        <w:t xml:space="preserve">and </w:t>
      </w:r>
      <w:r w:rsidR="00E76F62">
        <w:t xml:space="preserve">manage </w:t>
      </w:r>
      <w:r w:rsidR="00E76F62" w:rsidRPr="00D41F6C">
        <w:t>increased work expectations. In practice</w:t>
      </w:r>
      <w:r w:rsidR="00E76F62">
        <w:t>,</w:t>
      </w:r>
      <w:r w:rsidR="00E76F62" w:rsidRPr="00D41F6C">
        <w:t xml:space="preserve"> this meant that when the children </w:t>
      </w:r>
      <w:r w:rsidR="001D7C70">
        <w:t xml:space="preserve">were attempting learning tasks </w:t>
      </w:r>
      <w:r w:rsidR="00274EF3">
        <w:t>that</w:t>
      </w:r>
      <w:r w:rsidR="00E76F62" w:rsidRPr="00D41F6C">
        <w:t xml:space="preserve"> were perceived to be more difficult they could not gain support through group </w:t>
      </w:r>
      <w:r w:rsidR="00E76F62">
        <w:t>collaboration. W</w:t>
      </w:r>
      <w:r w:rsidR="006C18DB">
        <w:t xml:space="preserve">hilst this might result in </w:t>
      </w:r>
      <w:r w:rsidR="00E76F62" w:rsidRPr="00D41F6C">
        <w:t xml:space="preserve">group success it would also break the quiet working expectation necessary for achieving group rewards, therefore the children opted to work silently in order to reap the benefits of both individual and group rewards. </w:t>
      </w:r>
      <w:r w:rsidR="00E76F62">
        <w:t>These expectations,</w:t>
      </w:r>
      <w:r w:rsidR="00E76F62" w:rsidRPr="00D41F6C">
        <w:t xml:space="preserve"> however, resulted in an individual and somewhat competitive approach to learning in Year 1</w:t>
      </w:r>
      <w:r w:rsidR="0004797E">
        <w:t xml:space="preserve">, which again called for significant </w:t>
      </w:r>
      <w:r w:rsidR="0064153A">
        <w:t xml:space="preserve">adaptation. </w:t>
      </w:r>
    </w:p>
    <w:p w14:paraId="1C329B8B" w14:textId="77777777" w:rsidR="00887751" w:rsidRDefault="00A058DA" w:rsidP="0088775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rsidRPr="00466D22">
        <w:t xml:space="preserve">Not only did new rules and reward systems lead to discontinuity of experiences but my findings lead me to argue that individual rewards were having a negative impact on learning dispositions. As identified earlier, these children demonstrated positive learning dispositions related to the transition to Year 1. However, </w:t>
      </w:r>
      <w:r w:rsidR="00887751" w:rsidRPr="00466D22">
        <w:t xml:space="preserve">the positive learning disposition highlighted by Brooker (2008) of “persisting with difficulty” (p.09), was affected by the children’s desire to earn rewards, as they would opt for easier tasks. </w:t>
      </w:r>
      <w:r w:rsidR="00ED42D8" w:rsidRPr="00466D22">
        <w:t xml:space="preserve">This </w:t>
      </w:r>
      <w:r w:rsidR="006C18DB">
        <w:t>pursuit</w:t>
      </w:r>
      <w:r w:rsidR="00ED42D8" w:rsidRPr="00466D22">
        <w:t xml:space="preserve"> of easier tasks could have a long</w:t>
      </w:r>
      <w:r w:rsidR="00274EF3" w:rsidRPr="00466D22">
        <w:t>-</w:t>
      </w:r>
      <w:r w:rsidR="00ED42D8" w:rsidRPr="00466D22">
        <w:t>term impact as it could affect enthusiasm for learning</w:t>
      </w:r>
      <w:r w:rsidR="00147E3B" w:rsidRPr="00466D22">
        <w:t>,</w:t>
      </w:r>
      <w:r w:rsidR="00ED42D8" w:rsidRPr="00466D22">
        <w:t xml:space="preserve"> which Lam and Pollard (2006) identify as being crucial to developing the learning disposition necessary for committing to life-long learning.  Moreover this avoidance</w:t>
      </w:r>
      <w:r w:rsidR="00147E3B" w:rsidRPr="00466D22">
        <w:t>,</w:t>
      </w:r>
      <w:r w:rsidR="00ED42D8" w:rsidRPr="00466D22">
        <w:t xml:space="preserve"> I would argue</w:t>
      </w:r>
      <w:r w:rsidR="00147E3B" w:rsidRPr="00466D22">
        <w:t>,</w:t>
      </w:r>
      <w:r w:rsidR="00ED42D8" w:rsidRPr="00466D22">
        <w:t xml:space="preserve"> </w:t>
      </w:r>
      <w:r w:rsidR="001D7C70" w:rsidRPr="00466D22">
        <w:t xml:space="preserve">is </w:t>
      </w:r>
      <w:r w:rsidR="00ED42D8" w:rsidRPr="00466D22">
        <w:t>a sign of disengagement which</w:t>
      </w:r>
      <w:r w:rsidR="00274EF3" w:rsidRPr="00466D22">
        <w:t>, as</w:t>
      </w:r>
      <w:r w:rsidR="00ED42D8" w:rsidRPr="00466D22">
        <w:t xml:space="preserve"> Osborn et al. </w:t>
      </w:r>
      <w:r w:rsidR="001D7C70" w:rsidRPr="00466D22">
        <w:t xml:space="preserve">(2006) </w:t>
      </w:r>
      <w:r w:rsidR="00ED42D8" w:rsidRPr="00466D22">
        <w:t>warn could have a negative impact on subsequent transition</w:t>
      </w:r>
      <w:r w:rsidR="001D7C70" w:rsidRPr="00466D22">
        <w:t>s</w:t>
      </w:r>
      <w:r w:rsidR="00ED42D8" w:rsidRPr="00466D22">
        <w:t xml:space="preserve"> throughout the life</w:t>
      </w:r>
      <w:r w:rsidR="00147E3B" w:rsidRPr="00466D22">
        <w:t>-</w:t>
      </w:r>
      <w:r w:rsidR="00ED42D8" w:rsidRPr="00466D22">
        <w:t xml:space="preserve">course. </w:t>
      </w:r>
      <w:r w:rsidR="00A81D43" w:rsidRPr="00466D22">
        <w:t>I conclude from my findings that the individual reward system was ineffective. These children were already motivate</w:t>
      </w:r>
      <w:r w:rsidR="00274EF3" w:rsidRPr="00466D22">
        <w:t>d to learn but the data suggest</w:t>
      </w:r>
      <w:r w:rsidR="00A81D43" w:rsidRPr="00466D22">
        <w:t xml:space="preserve"> that they would be more willing to persist with </w:t>
      </w:r>
      <w:r w:rsidR="006C18DB">
        <w:t>difficulties</w:t>
      </w:r>
      <w:r w:rsidR="00A81D43" w:rsidRPr="00466D22">
        <w:t xml:space="preserve"> if they were able to build on existing skills in a progressive manner.</w:t>
      </w:r>
      <w:r w:rsidR="001D7C70">
        <w:rPr>
          <w:color w:val="FF0000"/>
        </w:rPr>
        <w:t xml:space="preserve"> </w:t>
      </w:r>
      <w:r w:rsidR="001D7C70" w:rsidRPr="001D7C70">
        <w:t>I</w:t>
      </w:r>
      <w:r w:rsidR="00ED347A" w:rsidRPr="001D7C70">
        <w:t>t is</w:t>
      </w:r>
      <w:r w:rsidR="00887751" w:rsidRPr="001D7C70">
        <w:t xml:space="preserve"> </w:t>
      </w:r>
      <w:r w:rsidR="00887751">
        <w:t xml:space="preserve">important for educators to develop understanding of how rules and </w:t>
      </w:r>
      <w:r w:rsidR="006C18DB">
        <w:lastRenderedPageBreak/>
        <w:t>reward</w:t>
      </w:r>
      <w:r w:rsidR="00887751">
        <w:t xml:space="preserve"> systems shape the culture and ethos of the classroom, and to consider the impact this can have on continuity, learning dispositions and overall transition experiences. </w:t>
      </w:r>
    </w:p>
    <w:p w14:paraId="5C85DAA4" w14:textId="77777777" w:rsidR="00A81D43" w:rsidRDefault="0086737E" w:rsidP="00A81D4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r>
        <w:t>I would suggest that the identified un-resolved tension between continuity and progression is significant when considering further research opportunities.  I strongly recommend that further research be conducted in the specific area of how to provide continuity of familiar experiences whilst simultaneously</w:t>
      </w:r>
      <w:r w:rsidR="001D7C70">
        <w:t xml:space="preserve"> achieving learning progression</w:t>
      </w:r>
      <w:r>
        <w:t>. Research is needed in order to inform the necessary policy for supporting teachers. If children are to be given opportunities to build on existing skills through familiar activities that recognise their ability to gain meaning from pictures in books and to work practically with maths materials, then educators need to develop confidence in devising activities that enable children to utilise these skills in a progressive manner.  This is particularly important when considering the children’s anxiety</w:t>
      </w:r>
      <w:r w:rsidR="0095535E">
        <w:t>-</w:t>
      </w:r>
      <w:r>
        <w:t>tinged desire to play in Year 1. If settings promote play-based ap</w:t>
      </w:r>
      <w:r w:rsidR="00D21BD4">
        <w:t>proaches to learning beyond ECE</w:t>
      </w:r>
      <w:r>
        <w:t xml:space="preserve"> then children will receive the message that play is still valued, and will be consequently less anxious to play. Educators will then have ongoing opportunities to witness development in complexity of play and to provide opportunities for progression. </w:t>
      </w:r>
      <w:r w:rsidR="00A81D43">
        <w:t xml:space="preserve">I </w:t>
      </w:r>
      <w:r w:rsidR="00ED347A">
        <w:t xml:space="preserve">also </w:t>
      </w:r>
      <w:r w:rsidR="00A81D43">
        <w:t>see potential opportunities for fu</w:t>
      </w:r>
      <w:r w:rsidR="00D21BD4">
        <w:t>rther research to inform policy</w:t>
      </w:r>
      <w:r w:rsidR="00A81D43">
        <w:t xml:space="preserve"> which is specifically related to the impact that rules and reward systems have on children’s transition experiences. </w:t>
      </w:r>
    </w:p>
    <w:p w14:paraId="1621B9CB" w14:textId="77777777" w:rsidR="00ED347A" w:rsidRDefault="00ED347A" w:rsidP="00ED347A">
      <w:pPr>
        <w:spacing w:before="100" w:beforeAutospacing="1" w:after="100" w:afterAutospacing="1"/>
        <w:rPr>
          <w:color w:val="00B0F0"/>
        </w:rPr>
      </w:pPr>
      <w:r>
        <w:t>Whilst this study was concerned with children’s experiences of the transition from Maternelle to Year 1, I feel it is my duty as an educational researcher to present information regarding Leanne’s earlier transitions experiences. W</w:t>
      </w:r>
      <w:r w:rsidR="00D21BD4">
        <w:t>hen asked to recall experiences</w:t>
      </w:r>
      <w:r>
        <w:t xml:space="preserve"> which they did not enjoy in Maternelle, Leanne explained, “I didn’t really like when I was in the first t</w:t>
      </w:r>
      <w:r w:rsidR="006C18DB">
        <w:t>ime, when I needed to leave my d</w:t>
      </w:r>
      <w:r>
        <w:t xml:space="preserve">addy”. Whilst this was one single statement, it provides crucial information. Leanne’s negative memory of her whole time in Maternelle was actually related to her initial transition from crèche to Maternelle. This single statement, I believe, illustrates once more the significance of children’s early transition experiences. Despite the fact that over two years having passed, Leanne still vividly recalled the </w:t>
      </w:r>
      <w:r w:rsidR="001D7C70">
        <w:t>sadness</w:t>
      </w:r>
      <w:r>
        <w:t xml:space="preserve"> she experienced on being separated from her father when transitioning to Maternelle. Whilst the findings from my study have enabled me to discuss possible strategies for improving the </w:t>
      </w:r>
      <w:r>
        <w:lastRenderedPageBreak/>
        <w:t xml:space="preserve">transition from Maternelle to Year 1, this evidence signifies the need to consider children’s experiences in relation to their transition to Maternelle. In association with Leanne’s comment, it was also revealed by Sean’s mum that he was “exhausted” for at least the first term when he transitioned to Maternelle. This, once again, identifies the importance of recognising the significance of all transitions that children make. This also validates my decision to include all stakeholders’ voices within this study. Whilst I have been astounded by the children’s ability to express their experiences clearly and to make mature recommendations based on these experiences, I must also acknowledge the importance of the adults’ voices. </w:t>
      </w:r>
    </w:p>
    <w:p w14:paraId="26E17006" w14:textId="77777777" w:rsidR="0086737E" w:rsidRDefault="003F0AB9" w:rsidP="0086737E">
      <w:pPr>
        <w:spacing w:before="100" w:beforeAutospacing="1" w:after="100" w:afterAutospacing="1"/>
      </w:pPr>
      <w:r w:rsidRPr="003F0AB9">
        <w:t>A</w:t>
      </w:r>
      <w:r w:rsidR="001B6116" w:rsidRPr="003F0AB9">
        <w:t xml:space="preserve">n </w:t>
      </w:r>
      <w:r w:rsidR="001B6116" w:rsidRPr="00456373">
        <w:t>original contribution to knowledge is the fact that these children make the transition to Y</w:t>
      </w:r>
      <w:r w:rsidR="00456373" w:rsidRPr="00456373">
        <w:t xml:space="preserve">ear </w:t>
      </w:r>
      <w:r w:rsidR="001B6116" w:rsidRPr="00456373">
        <w:t xml:space="preserve">1 </w:t>
      </w:r>
      <w:r w:rsidR="00B275FF">
        <w:t>at an older age</w:t>
      </w:r>
      <w:r w:rsidR="001B6116" w:rsidRPr="00456373">
        <w:t xml:space="preserve"> than the children in </w:t>
      </w:r>
      <w:r w:rsidR="0095535E">
        <w:t>England</w:t>
      </w:r>
      <w:r w:rsidR="001B6116" w:rsidRPr="00456373">
        <w:t>, and yet my findings resonate with tho</w:t>
      </w:r>
      <w:r w:rsidR="00456373" w:rsidRPr="00456373">
        <w:t xml:space="preserve">se from key studies in the U.K. </w:t>
      </w:r>
      <w:r w:rsidR="005111CB">
        <w:t>Although t</w:t>
      </w:r>
      <w:r w:rsidR="00D21BD4">
        <w:t>his is a small-scale case study</w:t>
      </w:r>
      <w:r w:rsidR="005111CB">
        <w:t xml:space="preserve"> the findings indicate</w:t>
      </w:r>
      <w:r w:rsidR="00456373" w:rsidRPr="00456373">
        <w:t xml:space="preserve"> that the transition process is the key factor as opposed to age, which contests the maturational view of readiness identified in the literature review, that it is the youngest children (summer born in England), who need the most support during the transition to Year 1. </w:t>
      </w:r>
      <w:r w:rsidR="00ED347A">
        <w:t>Educational transitions therefore become a</w:t>
      </w:r>
      <w:r w:rsidR="00761726">
        <w:t xml:space="preserve"> school-wide </w:t>
      </w:r>
      <w:r w:rsidR="00E0518C">
        <w:t>issue</w:t>
      </w:r>
      <w:r w:rsidR="008020C2">
        <w:t xml:space="preserve"> </w:t>
      </w:r>
      <w:r w:rsidR="001B6116" w:rsidRPr="00456373">
        <w:t xml:space="preserve">and not just a matter for the youngest children in our education systems. </w:t>
      </w:r>
    </w:p>
    <w:p w14:paraId="31935066" w14:textId="77777777" w:rsidR="003F0AB9" w:rsidRPr="00466D22" w:rsidRDefault="00D21BD4" w:rsidP="0086737E">
      <w:pPr>
        <w:spacing w:before="100" w:beforeAutospacing="1" w:after="100" w:afterAutospacing="1"/>
      </w:pPr>
      <w:r w:rsidRPr="00466D22">
        <w:t xml:space="preserve">In order to justify the relevance of this study and to highlight the importance of further research in this area, </w:t>
      </w:r>
      <w:r w:rsidR="003F0AB9" w:rsidRPr="00466D22">
        <w:t>I will now take a moment to consider recent developments (since my research was conducted in 2013), in the field of early educational transitions</w:t>
      </w:r>
      <w:r w:rsidRPr="00466D22">
        <w:t>.</w:t>
      </w:r>
      <w:r w:rsidR="003F0AB9" w:rsidRPr="00466D22">
        <w:t xml:space="preserve"> </w:t>
      </w:r>
      <w:r w:rsidR="00274470" w:rsidRPr="00466D22">
        <w:t xml:space="preserve">As the main focus of my study was to understand early educational transition experiences from the children’s perspective, the report by Robinson (2014), funded by the Cambridge Primary Review Trust is of particular relevance. Whilst there is a section in this report about transition from primary to secondary school there is no focus on the transition to primary school. However, this report was conducted in order to acknowledge the increasing number of research studies that have focused on eliciting </w:t>
      </w:r>
      <w:r w:rsidR="008831E3" w:rsidRPr="00466D22">
        <w:t>children’s</w:t>
      </w:r>
      <w:r w:rsidR="00274470" w:rsidRPr="00466D22">
        <w:t xml:space="preserve"> views about their educational experiences. Thus</w:t>
      </w:r>
      <w:r w:rsidR="00147E3B" w:rsidRPr="00466D22">
        <w:t>,</w:t>
      </w:r>
      <w:r w:rsidR="00274470" w:rsidRPr="00466D22">
        <w:t xml:space="preserve"> this report acknowledges the importance of using </w:t>
      </w:r>
      <w:r w:rsidR="008831E3" w:rsidRPr="00466D22">
        <w:t xml:space="preserve">children’s voices in educational research. The attempt in this report to combine recent research </w:t>
      </w:r>
      <w:r w:rsidR="0095535E" w:rsidRPr="00466D22">
        <w:t>that</w:t>
      </w:r>
      <w:r w:rsidR="008831E3" w:rsidRPr="00466D22">
        <w:t xml:space="preserve"> has accessed </w:t>
      </w:r>
      <w:r w:rsidR="008831E3" w:rsidRPr="00466D22">
        <w:lastRenderedPageBreak/>
        <w:t xml:space="preserve">children’s perspectives demonstrates how each small-scale project is valuable and can contribute to </w:t>
      </w:r>
      <w:r w:rsidR="00180E8D" w:rsidRPr="00466D22">
        <w:t>improving</w:t>
      </w:r>
      <w:r w:rsidR="008831E3" w:rsidRPr="00466D22">
        <w:t xml:space="preserve"> practice when </w:t>
      </w:r>
      <w:r w:rsidR="0095535E" w:rsidRPr="00466D22">
        <w:t xml:space="preserve">findings and recommendations are </w:t>
      </w:r>
      <w:r w:rsidR="008831E3" w:rsidRPr="00466D22">
        <w:t>combined.</w:t>
      </w:r>
      <w:r w:rsidR="00274470" w:rsidRPr="00466D22">
        <w:t xml:space="preserve"> </w:t>
      </w:r>
    </w:p>
    <w:p w14:paraId="7B80380F" w14:textId="77777777" w:rsidR="008831E3" w:rsidRPr="00466D22" w:rsidRDefault="00180E8D" w:rsidP="0086737E">
      <w:pPr>
        <w:spacing w:before="100" w:beforeAutospacing="1" w:after="100" w:afterAutospacing="1"/>
      </w:pPr>
      <w:r w:rsidRPr="00466D22">
        <w:t>In 2013 a campaig</w:t>
      </w:r>
      <w:r w:rsidR="00B2368D" w:rsidRPr="00466D22">
        <w:t>n unf</w:t>
      </w:r>
      <w:r w:rsidR="00A56696" w:rsidRPr="00466D22">
        <w:t xml:space="preserve">olded </w:t>
      </w:r>
      <w:r w:rsidR="0095535E" w:rsidRPr="00466D22">
        <w:t xml:space="preserve">entitled </w:t>
      </w:r>
      <w:r w:rsidR="00A56696" w:rsidRPr="00466D22">
        <w:t>‘too much too soon’ (Ellyatt</w:t>
      </w:r>
      <w:r w:rsidR="00B2368D" w:rsidRPr="00466D22">
        <w:t xml:space="preserve">, 2013), </w:t>
      </w:r>
      <w:r w:rsidRPr="00466D22">
        <w:t xml:space="preserve">in the form of an open letter </w:t>
      </w:r>
      <w:r w:rsidR="001D7C70" w:rsidRPr="00466D22">
        <w:t xml:space="preserve">from a number of early education professionals </w:t>
      </w:r>
      <w:r w:rsidRPr="00466D22">
        <w:t>to the UK government. Within this letter grave concerns were expressed in relation to the dominance of ‘school readiness’ within current educational policy. Concerns were raised about early education becoming formalised, and de</w:t>
      </w:r>
      <w:r w:rsidR="00D21BD4" w:rsidRPr="00466D22">
        <w:t>velopmental needs not being met</w:t>
      </w:r>
      <w:r w:rsidRPr="00466D22">
        <w:t xml:space="preserve"> as children are prepared for primary school. These concerns resonate with those raised both within my literature review and in response to my findings.</w:t>
      </w:r>
    </w:p>
    <w:p w14:paraId="00F3A3F2" w14:textId="77777777" w:rsidR="00180E8D" w:rsidRPr="00466D22" w:rsidRDefault="00CB079E" w:rsidP="0086737E">
      <w:pPr>
        <w:spacing w:before="100" w:beforeAutospacing="1" w:after="100" w:afterAutospacing="1"/>
      </w:pPr>
      <w:r w:rsidRPr="00466D22">
        <w:t>Of particular relevance to my study is the work by O’Kan</w:t>
      </w:r>
      <w:r w:rsidR="00D21BD4" w:rsidRPr="00466D22">
        <w:t>e (2016)</w:t>
      </w:r>
      <w:r w:rsidR="00147E3B" w:rsidRPr="00466D22">
        <w:t>,</w:t>
      </w:r>
      <w:r w:rsidR="00D21BD4" w:rsidRPr="00466D22">
        <w:t xml:space="preserve"> who conducted a review</w:t>
      </w:r>
      <w:r w:rsidRPr="00466D22">
        <w:t xml:space="preserve"> commissioned by the </w:t>
      </w:r>
      <w:r w:rsidR="00D71258" w:rsidRPr="00466D22">
        <w:t>National Council for Curriculum and Assessment (Ireland), into the transition from pre-school to primary school. Whilst this was an Irish commissioned review it considered research, literature, policy and practice on a</w:t>
      </w:r>
      <w:r w:rsidR="0095535E" w:rsidRPr="00466D22">
        <w:t>n</w:t>
      </w:r>
      <w:r w:rsidR="00D71258" w:rsidRPr="00466D22">
        <w:t xml:space="preserve"> </w:t>
      </w:r>
      <w:r w:rsidR="0095535E" w:rsidRPr="00466D22">
        <w:t>inter</w:t>
      </w:r>
      <w:r w:rsidR="00D71258" w:rsidRPr="00466D22">
        <w:t>national level. O’</w:t>
      </w:r>
      <w:r w:rsidR="0095535E" w:rsidRPr="00466D22">
        <w:t>K</w:t>
      </w:r>
      <w:r w:rsidR="00D71258" w:rsidRPr="00466D22">
        <w:t>ane reported that tensions between play-based and formal approaches to learning had a negative impact on transition experiences, and recognised that despite research highlighting the benefits of continuity between curriculum, there continued to be significant pedagogical discontinuity.</w:t>
      </w:r>
      <w:r w:rsidR="0095535E" w:rsidRPr="00466D22">
        <w:t xml:space="preserve"> O’K</w:t>
      </w:r>
      <w:r w:rsidR="007F4A13" w:rsidRPr="00466D22">
        <w:t xml:space="preserve">ane urges policy makers to view the concept of ‘readiness’ as a shared responsibility between the child, family, school and community and recognises the importance of ‘ready schools’. </w:t>
      </w:r>
      <w:r w:rsidR="001D7C70" w:rsidRPr="00466D22">
        <w:t xml:space="preserve">Her </w:t>
      </w:r>
      <w:r w:rsidR="007F4A13" w:rsidRPr="00466D22">
        <w:t xml:space="preserve">report </w:t>
      </w:r>
      <w:r w:rsidR="0095535E" w:rsidRPr="00466D22">
        <w:t>resonates with</w:t>
      </w:r>
      <w:r w:rsidR="007F4A13" w:rsidRPr="00466D22">
        <w:t xml:space="preserve"> my claim that as yet</w:t>
      </w:r>
      <w:r w:rsidR="007D5CA3" w:rsidRPr="00466D22">
        <w:t>,</w:t>
      </w:r>
      <w:r w:rsidR="007F4A13" w:rsidRPr="00466D22">
        <w:t xml:space="preserve"> many recommendations from research studies into children’s transition to primary school have not influenced policy or practice. Therefore, it is essential that further research in this area is conducted so that evidence can be combined in order to strengthen claims addressed at changing current policy.</w:t>
      </w:r>
    </w:p>
    <w:p w14:paraId="1DE51E35" w14:textId="77777777" w:rsidR="007F4A13" w:rsidRPr="00466D22" w:rsidRDefault="007F4A13" w:rsidP="0086737E">
      <w:pPr>
        <w:spacing w:before="100" w:beforeAutospacing="1" w:after="100" w:afterAutospacing="1"/>
      </w:pPr>
      <w:r w:rsidRPr="00466D22">
        <w:t>I have highlighted the importance of combining studies when attempting to inform policy</w:t>
      </w:r>
      <w:r w:rsidR="006C18DB">
        <w:t>. I</w:t>
      </w:r>
      <w:r w:rsidRPr="00466D22">
        <w:t xml:space="preserve">n </w:t>
      </w:r>
      <w:r w:rsidR="007A6474" w:rsidRPr="00466D22">
        <w:t>line</w:t>
      </w:r>
      <w:r w:rsidRPr="00466D22">
        <w:t xml:space="preserve"> with this I will now acknowledge the limitations of my own study.</w:t>
      </w:r>
      <w:r w:rsidR="00782659" w:rsidRPr="00466D22">
        <w:t xml:space="preserve"> First</w:t>
      </w:r>
      <w:r w:rsidR="007A6474" w:rsidRPr="00466D22">
        <w:t xml:space="preserve">ly, within this </w:t>
      </w:r>
      <w:r w:rsidR="00F10E7F" w:rsidRPr="00466D22">
        <w:t>chapter</w:t>
      </w:r>
      <w:r w:rsidR="007A6474" w:rsidRPr="00466D22">
        <w:t xml:space="preserve"> I have used my findings to suggest how current practice could be improved, but I have to question how far practice should be rooted in a small sample of children’s perspectives. Whilst recognising in the methodology section that my study might be transferable to other similar settings rather than largely </w:t>
      </w:r>
      <w:r w:rsidR="007A6474" w:rsidRPr="00466D22">
        <w:lastRenderedPageBreak/>
        <w:t xml:space="preserve">generalisable, I have to some extent unconsciously made generalisations in relation to recommendations for </w:t>
      </w:r>
      <w:r w:rsidR="00D23571" w:rsidRPr="00466D22">
        <w:t xml:space="preserve">informing policy and </w:t>
      </w:r>
      <w:r w:rsidR="007A6474" w:rsidRPr="00466D22">
        <w:t xml:space="preserve">practice. </w:t>
      </w:r>
      <w:r w:rsidR="00D23571" w:rsidRPr="00466D22">
        <w:t xml:space="preserve">My findings can certainly inform practice within my own setting, however, they can only be used to inform policy and practice on a wider level when they are considered alongside other relevant research and literature. Therefore, in order to address the limitation of such a small-scale study I have ensured to discuss my findings in relation to other relevant studies and literature.  </w:t>
      </w:r>
      <w:r w:rsidR="007A6474" w:rsidRPr="00466D22">
        <w:t xml:space="preserve">Also the fact that my research was conducted in a unique setting (European School), transferability is more difficult to achieve. However, I remain confident that I have presented sufficient contextual information for readers to determine similarities between settings that will enable them to make their own informed decisions related to transferability. </w:t>
      </w:r>
    </w:p>
    <w:p w14:paraId="79C49FEF" w14:textId="77777777" w:rsidR="00FC434F" w:rsidRPr="00466D22" w:rsidRDefault="00CA428F" w:rsidP="00BB3909">
      <w:r w:rsidRPr="00466D22">
        <w:t xml:space="preserve">If </w:t>
      </w:r>
      <w:r w:rsidR="00BB3909" w:rsidRPr="00466D22">
        <w:t xml:space="preserve">I were to conduct further research in this area I would </w:t>
      </w:r>
      <w:r w:rsidR="00803350" w:rsidRPr="00466D22">
        <w:t>again</w:t>
      </w:r>
      <w:r w:rsidR="00BB3909" w:rsidRPr="00466D22">
        <w:t xml:space="preserve"> select research activities that reflected children’s interests, but I would enhance my research with adults by following recommendations from the mosaic approach that “the approach places children’s perspectives at the centre of discussion with adults” (Clark </w:t>
      </w:r>
      <w:r w:rsidR="006B6E52" w:rsidRPr="00466D22">
        <w:t>and</w:t>
      </w:r>
      <w:r w:rsidR="00BB3909" w:rsidRPr="00466D22">
        <w:t xml:space="preserve"> Moss, 2005, p.</w:t>
      </w:r>
      <w:r w:rsidR="006B6E52" w:rsidRPr="00466D22">
        <w:t xml:space="preserve"> </w:t>
      </w:r>
      <w:r w:rsidR="00BB3909" w:rsidRPr="00466D22">
        <w:t xml:space="preserve">13). For example, I might show adults some of the photographs </w:t>
      </w:r>
      <w:r w:rsidR="002E5731" w:rsidRPr="00466D22">
        <w:t>the</w:t>
      </w:r>
      <w:r w:rsidR="00BB3909" w:rsidRPr="00466D22">
        <w:t xml:space="preserve"> children had taken and share the response they gave in connection to these photographs, before then gaining the adults’ perspectives about this. </w:t>
      </w:r>
      <w:r w:rsidR="00D23571" w:rsidRPr="00466D22">
        <w:t xml:space="preserve">This would enable the adults to gain some level of understanding about </w:t>
      </w:r>
      <w:r w:rsidR="007D5CA3" w:rsidRPr="00466D22">
        <w:t>the</w:t>
      </w:r>
      <w:r w:rsidR="00D23571" w:rsidRPr="00466D22">
        <w:t xml:space="preserve"> children’s perspectives</w:t>
      </w:r>
      <w:r w:rsidR="007D5CA3" w:rsidRPr="00466D22">
        <w:t>,</w:t>
      </w:r>
      <w:r w:rsidR="00D23571" w:rsidRPr="00466D22">
        <w:t xml:space="preserve"> which I believe would result in </w:t>
      </w:r>
      <w:r w:rsidR="0095535E" w:rsidRPr="00466D22">
        <w:t>fewer</w:t>
      </w:r>
      <w:r w:rsidR="00D23571" w:rsidRPr="00466D22">
        <w:t xml:space="preserve"> assumptions </w:t>
      </w:r>
      <w:r w:rsidR="006C18DB">
        <w:t>being</w:t>
      </w:r>
      <w:r w:rsidR="00D23571" w:rsidRPr="00466D22">
        <w:t xml:space="preserve"> made. This I feel would strengthen the relationship of data between the children and adults</w:t>
      </w:r>
      <w:r w:rsidR="00FC434F" w:rsidRPr="00466D22">
        <w:t>. Moreover</w:t>
      </w:r>
      <w:r w:rsidR="001303F6" w:rsidRPr="00466D22">
        <w:t>,</w:t>
      </w:r>
      <w:r w:rsidR="00FC434F" w:rsidRPr="00466D22">
        <w:t xml:space="preserve"> I could have presented children with information from adults about their views of the children’s transition experiences. This would be an effective way of raising concerns to determine, first hand, </w:t>
      </w:r>
      <w:r w:rsidR="007D5CA3" w:rsidRPr="00466D22">
        <w:t>if these concerns are justified</w:t>
      </w:r>
      <w:r w:rsidR="001303F6" w:rsidRPr="00466D22">
        <w:t>, but should be done towards the end of a project to avoid influencing their perceptions.</w:t>
      </w:r>
      <w:r w:rsidR="00FC434F" w:rsidRPr="00466D22">
        <w:t xml:space="preserve"> </w:t>
      </w:r>
    </w:p>
    <w:p w14:paraId="07388083" w14:textId="77777777" w:rsidR="00FC434F" w:rsidRPr="00466D22" w:rsidRDefault="00FC434F" w:rsidP="00BB3909">
      <w:r w:rsidRPr="00466D22">
        <w:t>On reflection</w:t>
      </w:r>
      <w:r w:rsidR="007D5CA3" w:rsidRPr="00466D22">
        <w:t>,</w:t>
      </w:r>
      <w:r w:rsidRPr="00466D22">
        <w:t xml:space="preserve"> I believe that this research could have been enhanced by gaining more contextual information on the adults who participated in the study. By finding out more about </w:t>
      </w:r>
      <w:r w:rsidR="00BC7BDB" w:rsidRPr="00466D22">
        <w:t xml:space="preserve">the parents and teaching staffs’ </w:t>
      </w:r>
      <w:r w:rsidRPr="00466D22">
        <w:t xml:space="preserve">own educational experiences and work experiences </w:t>
      </w:r>
      <w:r w:rsidR="00BC7BDB" w:rsidRPr="00466D22">
        <w:t>(routes into teaching for the teachers)</w:t>
      </w:r>
      <w:r w:rsidR="007D5CA3" w:rsidRPr="00466D22">
        <w:t>,</w:t>
      </w:r>
      <w:r w:rsidR="00BC7BDB" w:rsidRPr="00466D22">
        <w:t xml:space="preserve"> </w:t>
      </w:r>
      <w:r w:rsidRPr="00466D22">
        <w:t xml:space="preserve">I could have developed a deeper picture of how their belief systems impacted on their perceptions of </w:t>
      </w:r>
      <w:r w:rsidR="00BC7BDB" w:rsidRPr="00466D22">
        <w:t>the</w:t>
      </w:r>
      <w:r w:rsidRPr="00466D22">
        <w:t xml:space="preserve"> children’s transition experiences. This is something I will certainly consider if conducting further research.</w:t>
      </w:r>
    </w:p>
    <w:p w14:paraId="1DA6D405" w14:textId="77777777" w:rsidR="00BB3909" w:rsidRDefault="00FC434F" w:rsidP="00BB3909">
      <w:r>
        <w:lastRenderedPageBreak/>
        <w:t>W</w:t>
      </w:r>
      <w:r w:rsidR="00BB3909">
        <w:t>hilst I selected and created research activities that I believed would be appealing to the children I would now like to take this a step further by involving children in decisions about methods. I have been particularly inspired by the research project conducted by Lundy et al. (2011), in which they explained intended methods to the child participants in order to gain their feedback about them and to engage them in discussions about other ways to encourage the children in their cl</w:t>
      </w:r>
      <w:r w:rsidR="00390637">
        <w:t>ass to share their views</w:t>
      </w:r>
      <w:r w:rsidR="00BB3909">
        <w:t>. Although I explained the methods to the children before the project began, this was to ensure they were happy to participate, but I feel much could have been gained by then exploring their perceptions of these methods. In sum, w</w:t>
      </w:r>
      <w:r w:rsidR="00B275FF">
        <w:t xml:space="preserve">hilst I do not believe this was an </w:t>
      </w:r>
      <w:r w:rsidR="00BB3909">
        <w:t>inhibiting factor in my study</w:t>
      </w:r>
      <w:r w:rsidR="005A79EA">
        <w:t>,</w:t>
      </w:r>
      <w:r w:rsidR="00BB3909">
        <w:t xml:space="preserve"> it does provide me with inspiration for further research. </w:t>
      </w:r>
    </w:p>
    <w:p w14:paraId="242080A9" w14:textId="77777777" w:rsidR="00B04BA4" w:rsidRPr="00466D22" w:rsidRDefault="00B04BA4" w:rsidP="00BB3909">
      <w:r w:rsidRPr="00466D22">
        <w:t xml:space="preserve">Finally I would like to return to the issue of potential bias which was addressed in the methodology section. I recognised that I held assumptions related to difficulties children might face during the transition. I did, as proposed, ensure my analysis of data was not distorted by my beliefs by using the data to challenge my initial assumptions. However, </w:t>
      </w:r>
      <w:r w:rsidR="008E7333" w:rsidRPr="00466D22">
        <w:t>thorough</w:t>
      </w:r>
      <w:r w:rsidR="0095535E" w:rsidRPr="00466D22">
        <w:t xml:space="preserve"> reflection revealed that, albeit</w:t>
      </w:r>
      <w:r w:rsidRPr="00466D22">
        <w:t xml:space="preserve"> unconsciously, there were times when my initial bias was </w:t>
      </w:r>
      <w:r w:rsidR="007D5CA3" w:rsidRPr="00466D22">
        <w:t xml:space="preserve">in fact </w:t>
      </w:r>
      <w:r w:rsidRPr="00466D22">
        <w:t>impacting on analysis of data.</w:t>
      </w:r>
      <w:r w:rsidR="008E7333" w:rsidRPr="00466D22">
        <w:t xml:space="preserve"> This wa</w:t>
      </w:r>
      <w:r w:rsidR="007D5CA3" w:rsidRPr="00466D22">
        <w:t>s evident in my use of the term</w:t>
      </w:r>
      <w:r w:rsidR="008E7333" w:rsidRPr="00466D22">
        <w:t xml:space="preserve"> anxious when describing children’s transition experiences. This term was </w:t>
      </w:r>
      <w:r w:rsidR="0095535E" w:rsidRPr="00466D22">
        <w:t>not</w:t>
      </w:r>
      <w:r w:rsidR="008E7333" w:rsidRPr="00466D22">
        <w:t xml:space="preserve"> used by the children therefore, to some extent I have inferred this anxiety. Following this discovery I reviewed the data again and found that I had inferred anxiety when children had described negative experiences or used terms such as sad or not happy. On reflection</w:t>
      </w:r>
      <w:r w:rsidR="007D5CA3" w:rsidRPr="00466D22">
        <w:t>,</w:t>
      </w:r>
      <w:r w:rsidR="008E7333" w:rsidRPr="00466D22">
        <w:t xml:space="preserve"> I decided that just because the children did not like something, felt sad or not happy</w:t>
      </w:r>
      <w:r w:rsidR="007D5CA3" w:rsidRPr="00466D22">
        <w:t>, this did not necessarily</w:t>
      </w:r>
      <w:r w:rsidR="008E7333" w:rsidRPr="00466D22">
        <w:t xml:space="preserve"> mean they were anxious. Therefore, I adapted my presentation of findings section to reflect exactly what the children said, replacing the term anxiety more specifically with the words they expressed. References to anxiety still exist</w:t>
      </w:r>
      <w:r w:rsidR="007D5CA3" w:rsidRPr="00466D22">
        <w:t>,</w:t>
      </w:r>
      <w:r w:rsidR="008E7333" w:rsidRPr="00466D22">
        <w:t xml:space="preserve"> especially in </w:t>
      </w:r>
      <w:r w:rsidR="004F077E" w:rsidRPr="00466D22">
        <w:t>relation</w:t>
      </w:r>
      <w:r w:rsidR="008E7333" w:rsidRPr="00466D22">
        <w:t xml:space="preserve"> to rules and </w:t>
      </w:r>
      <w:r w:rsidR="004F077E" w:rsidRPr="00466D22">
        <w:t>learning</w:t>
      </w:r>
      <w:r w:rsidR="008E7333" w:rsidRPr="00466D22">
        <w:t>, as this is when children reported feeling worried or expressed specific concerns</w:t>
      </w:r>
      <w:r w:rsidR="007D5CA3" w:rsidRPr="00466D22">
        <w:t>,</w:t>
      </w:r>
      <w:r w:rsidR="004F077E" w:rsidRPr="00466D22">
        <w:t xml:space="preserve"> rather than simply disliking something.</w:t>
      </w:r>
    </w:p>
    <w:p w14:paraId="0DF499C1" w14:textId="77777777" w:rsidR="00C94AF0" w:rsidRPr="00466D22" w:rsidRDefault="00C94AF0" w:rsidP="00C94AF0">
      <w:r w:rsidRPr="00466D22">
        <w:t xml:space="preserve">This reflexivity contributes to the credibility of this small-scale research study, which makes an original contribution to ongoing debates about school readiness, from children’s and adults’ perspectives. </w:t>
      </w:r>
    </w:p>
    <w:p w14:paraId="7BBB4A17" w14:textId="77777777" w:rsidR="00E456EF" w:rsidRPr="006F735C" w:rsidRDefault="00466D22" w:rsidP="00466D22">
      <w:pPr>
        <w:pStyle w:val="Heading1"/>
        <w:tabs>
          <w:tab w:val="center" w:pos="4513"/>
          <w:tab w:val="left" w:pos="7485"/>
        </w:tabs>
        <w:jc w:val="left"/>
        <w:rPr>
          <w:u w:val="single"/>
        </w:rPr>
      </w:pPr>
      <w:r>
        <w:rPr>
          <w:u w:val="single"/>
        </w:rPr>
        <w:lastRenderedPageBreak/>
        <w:tab/>
      </w:r>
      <w:bookmarkStart w:id="61" w:name="_Toc482524424"/>
      <w:r w:rsidR="00E456EF" w:rsidRPr="006F735C">
        <w:rPr>
          <w:u w:val="single"/>
        </w:rPr>
        <w:t>Reference List</w:t>
      </w:r>
      <w:bookmarkEnd w:id="61"/>
      <w:r>
        <w:rPr>
          <w:u w:val="single"/>
        </w:rPr>
        <w:tab/>
      </w:r>
    </w:p>
    <w:p w14:paraId="5B165169" w14:textId="77777777" w:rsidR="00E456EF" w:rsidRPr="006F735C" w:rsidRDefault="00D80593" w:rsidP="00E456EF">
      <w:pPr>
        <w:spacing w:line="240" w:lineRule="auto"/>
        <w:jc w:val="both"/>
        <w:rPr>
          <w:sz w:val="24"/>
          <w:szCs w:val="24"/>
        </w:rPr>
      </w:pPr>
      <w:r>
        <w:rPr>
          <w:sz w:val="24"/>
          <w:szCs w:val="24"/>
        </w:rPr>
        <w:t xml:space="preserve">Allen, G. </w:t>
      </w:r>
      <w:r w:rsidR="00655CCD">
        <w:rPr>
          <w:sz w:val="24"/>
          <w:szCs w:val="24"/>
        </w:rPr>
        <w:t xml:space="preserve">(2011). </w:t>
      </w:r>
      <w:r w:rsidR="00E456EF" w:rsidRPr="006F735C">
        <w:rPr>
          <w:i/>
          <w:sz w:val="24"/>
          <w:szCs w:val="24"/>
        </w:rPr>
        <w:t>Early intervention: the next steps</w:t>
      </w:r>
      <w:r w:rsidR="00E456EF" w:rsidRPr="00E61F4E">
        <w:rPr>
          <w:sz w:val="24"/>
          <w:szCs w:val="24"/>
        </w:rPr>
        <w:t>.</w:t>
      </w:r>
      <w:r w:rsidR="00E61F4E" w:rsidRPr="00E61F4E">
        <w:rPr>
          <w:sz w:val="24"/>
          <w:szCs w:val="24"/>
        </w:rPr>
        <w:t xml:space="preserve"> </w:t>
      </w:r>
      <w:r w:rsidR="00E61F4E" w:rsidRPr="00E61F4E">
        <w:rPr>
          <w:i/>
          <w:sz w:val="24"/>
          <w:szCs w:val="24"/>
        </w:rPr>
        <w:t>An independent report to her Majesty’s government.</w:t>
      </w:r>
      <w:r w:rsidR="00E456EF" w:rsidRPr="00E61F4E">
        <w:rPr>
          <w:i/>
          <w:sz w:val="24"/>
          <w:szCs w:val="24"/>
        </w:rPr>
        <w:t xml:space="preserve"> </w:t>
      </w:r>
      <w:r w:rsidR="00E61F4E">
        <w:rPr>
          <w:sz w:val="24"/>
          <w:szCs w:val="24"/>
        </w:rPr>
        <w:t xml:space="preserve">HM Government. </w:t>
      </w:r>
      <w:r w:rsidR="00E456EF" w:rsidRPr="006F735C">
        <w:rPr>
          <w:sz w:val="24"/>
          <w:szCs w:val="24"/>
        </w:rPr>
        <w:t>London, England: Crown Copyright.</w:t>
      </w:r>
      <w:r w:rsidR="00550449">
        <w:rPr>
          <w:sz w:val="24"/>
          <w:szCs w:val="24"/>
        </w:rPr>
        <w:t xml:space="preserve"> </w:t>
      </w:r>
    </w:p>
    <w:p w14:paraId="023E0922" w14:textId="77777777" w:rsidR="00E456EF" w:rsidRPr="006F735C" w:rsidRDefault="00550449" w:rsidP="00E456EF">
      <w:pPr>
        <w:spacing w:line="240" w:lineRule="auto"/>
        <w:jc w:val="both"/>
        <w:rPr>
          <w:color w:val="FF0000"/>
          <w:sz w:val="24"/>
          <w:szCs w:val="24"/>
        </w:rPr>
      </w:pPr>
      <w:r>
        <w:rPr>
          <w:sz w:val="24"/>
          <w:szCs w:val="24"/>
        </w:rPr>
        <w:t>Arnold, C.,</w:t>
      </w:r>
      <w:r w:rsidR="00E456EF" w:rsidRPr="006F735C">
        <w:rPr>
          <w:sz w:val="24"/>
          <w:szCs w:val="24"/>
        </w:rPr>
        <w:t xml:space="preserve"> Bartl</w:t>
      </w:r>
      <w:r>
        <w:rPr>
          <w:sz w:val="24"/>
          <w:szCs w:val="24"/>
        </w:rPr>
        <w:t xml:space="preserve">ett, K., Gowani, </w:t>
      </w:r>
      <w:r w:rsidR="00655CCD">
        <w:rPr>
          <w:sz w:val="24"/>
          <w:szCs w:val="24"/>
        </w:rPr>
        <w:t>S</w:t>
      </w:r>
      <w:r>
        <w:rPr>
          <w:sz w:val="24"/>
          <w:szCs w:val="24"/>
        </w:rPr>
        <w:t>.,</w:t>
      </w:r>
      <w:r w:rsidR="00D80593">
        <w:rPr>
          <w:sz w:val="24"/>
          <w:szCs w:val="24"/>
        </w:rPr>
        <w:t xml:space="preserve"> &amp; Merali R. </w:t>
      </w:r>
      <w:r w:rsidR="00E456EF" w:rsidRPr="006F735C">
        <w:rPr>
          <w:sz w:val="24"/>
          <w:szCs w:val="24"/>
        </w:rPr>
        <w:t>(2007)</w:t>
      </w:r>
      <w:r w:rsidR="00655CCD">
        <w:rPr>
          <w:sz w:val="24"/>
          <w:szCs w:val="24"/>
        </w:rPr>
        <w:t>.</w:t>
      </w:r>
      <w:r w:rsidR="00E456EF" w:rsidRPr="006F735C">
        <w:rPr>
          <w:sz w:val="24"/>
          <w:szCs w:val="24"/>
        </w:rPr>
        <w:t xml:space="preserve"> Is everybody ready? Readiness, transition and continuity: reflections and moving forward. </w:t>
      </w:r>
      <w:r w:rsidR="00E456EF" w:rsidRPr="006F735C">
        <w:rPr>
          <w:i/>
          <w:sz w:val="24"/>
          <w:szCs w:val="24"/>
        </w:rPr>
        <w:t>Early Childhood Development</w:t>
      </w:r>
      <w:r w:rsidR="00E456EF" w:rsidRPr="006F735C">
        <w:rPr>
          <w:sz w:val="24"/>
          <w:szCs w:val="24"/>
        </w:rPr>
        <w:t xml:space="preserve">. The Hague, </w:t>
      </w:r>
      <w:r w:rsidR="003F40CC" w:rsidRPr="006F735C">
        <w:rPr>
          <w:sz w:val="24"/>
          <w:szCs w:val="24"/>
        </w:rPr>
        <w:t>the</w:t>
      </w:r>
      <w:r w:rsidR="00E456EF" w:rsidRPr="006F735C">
        <w:rPr>
          <w:sz w:val="24"/>
          <w:szCs w:val="24"/>
        </w:rPr>
        <w:t xml:space="preserve"> Netherlands: Bernard Van Leer Foundation.</w:t>
      </w:r>
    </w:p>
    <w:p w14:paraId="20F1049E" w14:textId="77777777" w:rsidR="00E456EF" w:rsidRPr="006F735C" w:rsidRDefault="00E456EF" w:rsidP="00E456EF">
      <w:pPr>
        <w:spacing w:line="240" w:lineRule="auto"/>
        <w:jc w:val="both"/>
        <w:rPr>
          <w:i/>
          <w:sz w:val="24"/>
          <w:szCs w:val="24"/>
        </w:rPr>
      </w:pPr>
      <w:r w:rsidRPr="006F735C">
        <w:rPr>
          <w:sz w:val="24"/>
          <w:szCs w:val="24"/>
        </w:rPr>
        <w:t>Barker, J</w:t>
      </w:r>
      <w:r w:rsidR="00550449">
        <w:rPr>
          <w:sz w:val="24"/>
          <w:szCs w:val="24"/>
        </w:rPr>
        <w:t>.,</w:t>
      </w:r>
      <w:r w:rsidR="00D80593">
        <w:rPr>
          <w:sz w:val="24"/>
          <w:szCs w:val="24"/>
        </w:rPr>
        <w:t xml:space="preserve"> &amp; Weller, S. </w:t>
      </w:r>
      <w:r w:rsidRPr="006F735C">
        <w:rPr>
          <w:sz w:val="24"/>
          <w:szCs w:val="24"/>
        </w:rPr>
        <w:t>(2003)</w:t>
      </w:r>
      <w:r w:rsidR="003F40CC" w:rsidRPr="006F735C">
        <w:rPr>
          <w:sz w:val="24"/>
          <w:szCs w:val="24"/>
        </w:rPr>
        <w:t>. “</w:t>
      </w:r>
      <w:r w:rsidRPr="006F735C">
        <w:rPr>
          <w:sz w:val="24"/>
          <w:szCs w:val="24"/>
        </w:rPr>
        <w:t xml:space="preserve">Is it fun?” Developing children centred research methods. </w:t>
      </w:r>
      <w:r w:rsidRPr="006F735C">
        <w:rPr>
          <w:i/>
          <w:sz w:val="24"/>
          <w:szCs w:val="24"/>
        </w:rPr>
        <w:t xml:space="preserve">International Journal of Sociology and Social Policy, </w:t>
      </w:r>
      <w:r w:rsidRPr="00550449">
        <w:rPr>
          <w:sz w:val="24"/>
          <w:szCs w:val="24"/>
        </w:rPr>
        <w:t>23 (1/2), 33 – 58</w:t>
      </w:r>
      <w:r w:rsidRPr="006F735C">
        <w:rPr>
          <w:i/>
          <w:sz w:val="24"/>
          <w:szCs w:val="24"/>
        </w:rPr>
        <w:t xml:space="preserve">. </w:t>
      </w:r>
    </w:p>
    <w:p w14:paraId="594ADBC5" w14:textId="77777777" w:rsidR="00E456EF" w:rsidRPr="006F735C" w:rsidRDefault="00D80593" w:rsidP="00E456EF">
      <w:pPr>
        <w:spacing w:line="240" w:lineRule="auto"/>
        <w:jc w:val="both"/>
        <w:rPr>
          <w:sz w:val="24"/>
          <w:szCs w:val="24"/>
        </w:rPr>
      </w:pPr>
      <w:r>
        <w:rPr>
          <w:sz w:val="24"/>
          <w:szCs w:val="24"/>
        </w:rPr>
        <w:t xml:space="preserve">Bell, J. </w:t>
      </w:r>
      <w:r w:rsidR="00E456EF" w:rsidRPr="006F735C">
        <w:rPr>
          <w:sz w:val="24"/>
          <w:szCs w:val="24"/>
        </w:rPr>
        <w:t>(2010)</w:t>
      </w:r>
      <w:r w:rsidR="003F40CC" w:rsidRPr="006F735C">
        <w:rPr>
          <w:sz w:val="24"/>
          <w:szCs w:val="24"/>
        </w:rPr>
        <w:t xml:space="preserve">. </w:t>
      </w:r>
      <w:r w:rsidR="003F40CC" w:rsidRPr="003F40CC">
        <w:rPr>
          <w:i/>
          <w:sz w:val="24"/>
          <w:szCs w:val="24"/>
        </w:rPr>
        <w:t>Doing</w:t>
      </w:r>
      <w:r w:rsidR="00E456EF" w:rsidRPr="006F735C">
        <w:rPr>
          <w:i/>
          <w:sz w:val="24"/>
          <w:szCs w:val="24"/>
        </w:rPr>
        <w:t xml:space="preserve"> your research project; a guide for first-time researchers in education, health and social science. </w:t>
      </w:r>
      <w:r w:rsidR="00E456EF" w:rsidRPr="00550449">
        <w:rPr>
          <w:sz w:val="24"/>
          <w:szCs w:val="24"/>
        </w:rPr>
        <w:t>(4</w:t>
      </w:r>
      <w:r w:rsidR="00E456EF" w:rsidRPr="00550449">
        <w:rPr>
          <w:sz w:val="24"/>
          <w:szCs w:val="24"/>
          <w:vertAlign w:val="superscript"/>
        </w:rPr>
        <w:t>th</w:t>
      </w:r>
      <w:r w:rsidR="000466DB">
        <w:rPr>
          <w:sz w:val="24"/>
          <w:szCs w:val="24"/>
        </w:rPr>
        <w:t xml:space="preserve"> e</w:t>
      </w:r>
      <w:r w:rsidR="00E456EF" w:rsidRPr="00550449">
        <w:rPr>
          <w:sz w:val="24"/>
          <w:szCs w:val="24"/>
        </w:rPr>
        <w:t>d).</w:t>
      </w:r>
      <w:r w:rsidR="00E456EF" w:rsidRPr="006F735C">
        <w:rPr>
          <w:i/>
          <w:sz w:val="24"/>
          <w:szCs w:val="24"/>
        </w:rPr>
        <w:t xml:space="preserve"> </w:t>
      </w:r>
      <w:r w:rsidR="00E456EF" w:rsidRPr="006F735C">
        <w:rPr>
          <w:sz w:val="24"/>
          <w:szCs w:val="24"/>
        </w:rPr>
        <w:t>Berkshire, England: Open University Press.</w:t>
      </w:r>
    </w:p>
    <w:p w14:paraId="27DDF227" w14:textId="77777777" w:rsidR="00E456EF" w:rsidRPr="006F735C" w:rsidRDefault="00D80593" w:rsidP="00E456EF">
      <w:pPr>
        <w:spacing w:line="240" w:lineRule="auto"/>
        <w:rPr>
          <w:sz w:val="24"/>
          <w:szCs w:val="24"/>
        </w:rPr>
      </w:pPr>
      <w:r>
        <w:rPr>
          <w:sz w:val="24"/>
          <w:szCs w:val="24"/>
        </w:rPr>
        <w:t>Bennet, J.</w:t>
      </w:r>
      <w:r w:rsidR="00E456EF" w:rsidRPr="006F735C">
        <w:rPr>
          <w:sz w:val="24"/>
          <w:szCs w:val="24"/>
        </w:rPr>
        <w:t xml:space="preserve"> (2006)</w:t>
      </w:r>
      <w:r w:rsidR="003F40CC">
        <w:rPr>
          <w:sz w:val="24"/>
          <w:szCs w:val="24"/>
        </w:rPr>
        <w:t>. ‘W</w:t>
      </w:r>
      <w:r w:rsidR="003F40CC" w:rsidRPr="006F735C">
        <w:rPr>
          <w:sz w:val="24"/>
          <w:szCs w:val="24"/>
        </w:rPr>
        <w:t>e</w:t>
      </w:r>
      <w:r w:rsidR="00E456EF" w:rsidRPr="006F735C">
        <w:rPr>
          <w:sz w:val="24"/>
          <w:szCs w:val="24"/>
        </w:rPr>
        <w:t xml:space="preserve"> must learn to use the transitions in children’s lives far more positively’. </w:t>
      </w:r>
      <w:r w:rsidR="0002763A">
        <w:rPr>
          <w:sz w:val="24"/>
          <w:szCs w:val="24"/>
        </w:rPr>
        <w:t>In T, Moreno, &amp; J, Dongen,</w:t>
      </w:r>
      <w:r w:rsidR="00E456EF" w:rsidRPr="006F735C">
        <w:rPr>
          <w:sz w:val="24"/>
          <w:szCs w:val="24"/>
        </w:rPr>
        <w:t xml:space="preserve">  Transitions in the early years: a learning opportunity. (pp.12 – 19) </w:t>
      </w:r>
      <w:r w:rsidR="00E456EF" w:rsidRPr="006F735C">
        <w:rPr>
          <w:i/>
          <w:sz w:val="24"/>
          <w:szCs w:val="24"/>
        </w:rPr>
        <w:t xml:space="preserve">Early Childhood Matters, </w:t>
      </w:r>
      <w:r w:rsidR="00E456EF" w:rsidRPr="006F735C">
        <w:rPr>
          <w:sz w:val="24"/>
          <w:szCs w:val="24"/>
        </w:rPr>
        <w:t>107.</w:t>
      </w:r>
    </w:p>
    <w:p w14:paraId="089F96FE" w14:textId="77777777" w:rsidR="00E456EF" w:rsidRPr="00262BDA" w:rsidRDefault="00E456EF" w:rsidP="00262BDA">
      <w:pPr>
        <w:spacing w:line="240" w:lineRule="auto"/>
        <w:jc w:val="both"/>
        <w:rPr>
          <w:sz w:val="24"/>
          <w:szCs w:val="24"/>
        </w:rPr>
      </w:pPr>
      <w:r w:rsidRPr="006F735C">
        <w:rPr>
          <w:sz w:val="24"/>
          <w:szCs w:val="24"/>
        </w:rPr>
        <w:t xml:space="preserve">BERA (British Educational Research </w:t>
      </w:r>
      <w:r w:rsidR="005A79EA">
        <w:rPr>
          <w:sz w:val="24"/>
          <w:szCs w:val="24"/>
        </w:rPr>
        <w:t>Association)</w:t>
      </w:r>
      <w:r w:rsidR="005A79EA" w:rsidRPr="006F735C">
        <w:rPr>
          <w:sz w:val="24"/>
          <w:szCs w:val="24"/>
        </w:rPr>
        <w:t xml:space="preserve"> </w:t>
      </w:r>
      <w:r w:rsidR="00550449">
        <w:rPr>
          <w:sz w:val="24"/>
          <w:szCs w:val="24"/>
        </w:rPr>
        <w:t xml:space="preserve">(2011). </w:t>
      </w:r>
      <w:r w:rsidRPr="006F735C">
        <w:rPr>
          <w:i/>
          <w:sz w:val="24"/>
          <w:szCs w:val="24"/>
        </w:rPr>
        <w:t>Ethical guidelines for educational research.</w:t>
      </w:r>
      <w:r w:rsidR="00D80593">
        <w:rPr>
          <w:sz w:val="24"/>
          <w:szCs w:val="24"/>
        </w:rPr>
        <w:t xml:space="preserve"> London, England:</w:t>
      </w:r>
      <w:r w:rsidR="00262BDA">
        <w:rPr>
          <w:sz w:val="24"/>
          <w:szCs w:val="24"/>
        </w:rPr>
        <w:t xml:space="preserve"> BERA</w:t>
      </w:r>
      <w:r w:rsidR="00D80593">
        <w:rPr>
          <w:sz w:val="24"/>
          <w:szCs w:val="24"/>
        </w:rPr>
        <w:t>.</w:t>
      </w:r>
    </w:p>
    <w:p w14:paraId="6D703310" w14:textId="77777777" w:rsidR="00E456EF" w:rsidRPr="006F735C" w:rsidRDefault="00E456EF" w:rsidP="00E456EF">
      <w:pPr>
        <w:pStyle w:val="Default"/>
        <w:rPr>
          <w:rFonts w:ascii="Times New Roman" w:hAnsi="Times New Roman" w:cs="Times New Roman"/>
        </w:rPr>
      </w:pPr>
      <w:r w:rsidRPr="006F735C">
        <w:rPr>
          <w:rFonts w:ascii="Times New Roman" w:hAnsi="Times New Roman" w:cs="Times New Roman"/>
        </w:rPr>
        <w:t>Birbeck, D, J</w:t>
      </w:r>
      <w:r w:rsidR="00550449">
        <w:rPr>
          <w:rFonts w:ascii="Times New Roman" w:hAnsi="Times New Roman" w:cs="Times New Roman"/>
        </w:rPr>
        <w:t>.,</w:t>
      </w:r>
      <w:r w:rsidR="00D80593">
        <w:rPr>
          <w:rFonts w:ascii="Times New Roman" w:hAnsi="Times New Roman" w:cs="Times New Roman"/>
        </w:rPr>
        <w:t xml:space="preserve"> &amp; Drummond, M, J, N. (2007). </w:t>
      </w:r>
      <w:r w:rsidRPr="006F735C">
        <w:rPr>
          <w:rFonts w:ascii="Times New Roman" w:hAnsi="Times New Roman" w:cs="Times New Roman"/>
        </w:rPr>
        <w:t xml:space="preserve">Research with young children: contemplating methods and ethics. </w:t>
      </w:r>
      <w:r w:rsidRPr="006F735C">
        <w:rPr>
          <w:rFonts w:ascii="Times New Roman" w:hAnsi="Times New Roman" w:cs="Times New Roman"/>
          <w:i/>
        </w:rPr>
        <w:t xml:space="preserve">Journal of Educational Enquiry, </w:t>
      </w:r>
      <w:r w:rsidRPr="006F735C">
        <w:rPr>
          <w:rFonts w:ascii="Times New Roman" w:hAnsi="Times New Roman" w:cs="Times New Roman"/>
        </w:rPr>
        <w:t xml:space="preserve">7 (2), 21 – 31. </w:t>
      </w:r>
    </w:p>
    <w:p w14:paraId="0463CDC6" w14:textId="77777777" w:rsidR="00E456EF" w:rsidRPr="006F735C" w:rsidRDefault="00E456EF" w:rsidP="00E456EF">
      <w:pPr>
        <w:pStyle w:val="Default"/>
        <w:rPr>
          <w:rFonts w:ascii="Times New Roman" w:hAnsi="Times New Roman" w:cs="Times New Roman"/>
        </w:rPr>
      </w:pPr>
    </w:p>
    <w:p w14:paraId="03D9DA35" w14:textId="77777777" w:rsidR="00E456EF" w:rsidRPr="006F735C" w:rsidRDefault="00E456EF" w:rsidP="00E456EF">
      <w:pPr>
        <w:pStyle w:val="Default"/>
        <w:rPr>
          <w:rFonts w:ascii="Times New Roman" w:hAnsi="Times New Roman" w:cs="Times New Roman"/>
        </w:rPr>
      </w:pPr>
      <w:r w:rsidRPr="006F735C">
        <w:rPr>
          <w:rFonts w:ascii="Times New Roman" w:hAnsi="Times New Roman" w:cs="Times New Roman"/>
        </w:rPr>
        <w:t>Birch,</w:t>
      </w:r>
      <w:r w:rsidR="00655CCD">
        <w:rPr>
          <w:rFonts w:ascii="Times New Roman" w:hAnsi="Times New Roman" w:cs="Times New Roman"/>
        </w:rPr>
        <w:t xml:space="preserve"> S, H</w:t>
      </w:r>
      <w:r w:rsidR="00550449">
        <w:rPr>
          <w:rFonts w:ascii="Times New Roman" w:hAnsi="Times New Roman" w:cs="Times New Roman"/>
        </w:rPr>
        <w:t>.,</w:t>
      </w:r>
      <w:r w:rsidR="00D80593">
        <w:rPr>
          <w:rFonts w:ascii="Times New Roman" w:hAnsi="Times New Roman" w:cs="Times New Roman"/>
        </w:rPr>
        <w:t xml:space="preserve"> &amp; Ladd, G, W. </w:t>
      </w:r>
      <w:r w:rsidR="00655CCD">
        <w:rPr>
          <w:rFonts w:ascii="Times New Roman" w:hAnsi="Times New Roman" w:cs="Times New Roman"/>
        </w:rPr>
        <w:t>(1997)</w:t>
      </w:r>
      <w:r w:rsidR="003F40CC">
        <w:rPr>
          <w:rFonts w:ascii="Times New Roman" w:hAnsi="Times New Roman" w:cs="Times New Roman"/>
        </w:rPr>
        <w:t>. The</w:t>
      </w:r>
      <w:r w:rsidRPr="006F735C">
        <w:rPr>
          <w:rFonts w:ascii="Times New Roman" w:hAnsi="Times New Roman" w:cs="Times New Roman"/>
        </w:rPr>
        <w:t xml:space="preserve"> teacher-child relationship and children’s early school adjustment. </w:t>
      </w:r>
      <w:r w:rsidRPr="006F735C">
        <w:rPr>
          <w:rFonts w:ascii="Times New Roman" w:hAnsi="Times New Roman" w:cs="Times New Roman"/>
          <w:i/>
        </w:rPr>
        <w:t xml:space="preserve">Journal of School Psychology, </w:t>
      </w:r>
      <w:r w:rsidRPr="006F735C">
        <w:rPr>
          <w:rFonts w:ascii="Times New Roman" w:hAnsi="Times New Roman" w:cs="Times New Roman"/>
        </w:rPr>
        <w:t>35 (1), 61-70.</w:t>
      </w:r>
    </w:p>
    <w:p w14:paraId="5794DC59" w14:textId="77777777" w:rsidR="00E456EF" w:rsidRPr="006F735C" w:rsidRDefault="00E456EF" w:rsidP="00E456EF">
      <w:pPr>
        <w:pStyle w:val="Default"/>
        <w:rPr>
          <w:rFonts w:ascii="Times New Roman" w:hAnsi="Times New Roman" w:cs="Times New Roman"/>
        </w:rPr>
      </w:pPr>
    </w:p>
    <w:p w14:paraId="04D62BE9" w14:textId="77777777" w:rsidR="00E456EF" w:rsidRPr="006F735C" w:rsidRDefault="00D80593" w:rsidP="00E456EF">
      <w:pPr>
        <w:pStyle w:val="Default"/>
        <w:rPr>
          <w:rFonts w:ascii="Times New Roman" w:hAnsi="Times New Roman" w:cs="Times New Roman"/>
          <w:color w:val="auto"/>
        </w:rPr>
      </w:pPr>
      <w:r>
        <w:rPr>
          <w:rFonts w:ascii="Times New Roman" w:hAnsi="Times New Roman" w:cs="Times New Roman"/>
          <w:color w:val="auto"/>
        </w:rPr>
        <w:t xml:space="preserve">Britto, P, B. (2012). </w:t>
      </w:r>
      <w:r w:rsidR="00E456EF" w:rsidRPr="006F735C">
        <w:rPr>
          <w:rFonts w:ascii="Times New Roman" w:hAnsi="Times New Roman" w:cs="Times New Roman"/>
          <w:i/>
          <w:color w:val="auto"/>
        </w:rPr>
        <w:t>School readiness: a conceptual framework</w:t>
      </w:r>
      <w:r w:rsidR="00E456EF" w:rsidRPr="006F735C">
        <w:rPr>
          <w:rFonts w:ascii="Times New Roman" w:hAnsi="Times New Roman" w:cs="Times New Roman"/>
          <w:color w:val="auto"/>
        </w:rPr>
        <w:t>. New York. America: United Nations Children’s Fund.</w:t>
      </w:r>
      <w:r w:rsidR="00BB06A6">
        <w:rPr>
          <w:rFonts w:ascii="Times New Roman" w:hAnsi="Times New Roman" w:cs="Times New Roman"/>
          <w:color w:val="auto"/>
        </w:rPr>
        <w:t xml:space="preserve"> Retreived march 10, 2016 from: </w:t>
      </w:r>
      <w:r w:rsidR="00BB06A6" w:rsidRPr="00BB06A6">
        <w:rPr>
          <w:rFonts w:ascii="Times New Roman" w:hAnsi="Times New Roman" w:cs="Times New Roman"/>
          <w:color w:val="auto"/>
        </w:rPr>
        <w:t>https://www.unicef.org/education/files/Chil2Child_ConceptualFramework_FINAL(1).pdf</w:t>
      </w:r>
      <w:r>
        <w:rPr>
          <w:rFonts w:ascii="Times New Roman" w:hAnsi="Times New Roman" w:cs="Times New Roman"/>
          <w:color w:val="auto"/>
        </w:rPr>
        <w:t>.</w:t>
      </w:r>
    </w:p>
    <w:p w14:paraId="275F3A80" w14:textId="77777777" w:rsidR="00E456EF" w:rsidRPr="006F735C" w:rsidRDefault="00E456EF" w:rsidP="00E456EF">
      <w:pPr>
        <w:pStyle w:val="Default"/>
        <w:rPr>
          <w:rFonts w:ascii="Times New Roman" w:hAnsi="Times New Roman" w:cs="Times New Roman"/>
        </w:rPr>
      </w:pPr>
    </w:p>
    <w:p w14:paraId="0B540477" w14:textId="77777777" w:rsidR="00E456EF" w:rsidRDefault="00E456EF" w:rsidP="00E456EF">
      <w:pPr>
        <w:spacing w:line="240" w:lineRule="auto"/>
        <w:rPr>
          <w:sz w:val="24"/>
          <w:szCs w:val="24"/>
        </w:rPr>
      </w:pPr>
      <w:r w:rsidRPr="006F735C">
        <w:rPr>
          <w:sz w:val="24"/>
          <w:szCs w:val="24"/>
        </w:rPr>
        <w:t>Bro</w:t>
      </w:r>
      <w:r w:rsidR="00D80593">
        <w:rPr>
          <w:sz w:val="24"/>
          <w:szCs w:val="24"/>
        </w:rPr>
        <w:t xml:space="preserve">oker, L. </w:t>
      </w:r>
      <w:r w:rsidRPr="006F735C">
        <w:rPr>
          <w:sz w:val="24"/>
          <w:szCs w:val="24"/>
        </w:rPr>
        <w:t xml:space="preserve">(2008). </w:t>
      </w:r>
      <w:r w:rsidRPr="006F735C">
        <w:rPr>
          <w:i/>
          <w:sz w:val="24"/>
          <w:szCs w:val="24"/>
        </w:rPr>
        <w:t>Supporting transitions in the early years.</w:t>
      </w:r>
      <w:r w:rsidRPr="006F735C">
        <w:rPr>
          <w:sz w:val="24"/>
          <w:szCs w:val="24"/>
        </w:rPr>
        <w:t xml:space="preserve">  Berkshire, England: Open University Press.</w:t>
      </w:r>
    </w:p>
    <w:p w14:paraId="313BF30B" w14:textId="77777777" w:rsidR="00EF6129" w:rsidRDefault="00BA52D4" w:rsidP="00E456EF">
      <w:pPr>
        <w:spacing w:line="240" w:lineRule="auto"/>
        <w:rPr>
          <w:color w:val="000000"/>
          <w:sz w:val="24"/>
          <w:szCs w:val="24"/>
        </w:rPr>
      </w:pPr>
      <w:r w:rsidRPr="00EF6129">
        <w:rPr>
          <w:color w:val="000000"/>
          <w:sz w:val="24"/>
          <w:szCs w:val="24"/>
        </w:rPr>
        <w:t>Broström, S. (2002)</w:t>
      </w:r>
      <w:r w:rsidR="00D80593">
        <w:rPr>
          <w:color w:val="000000"/>
          <w:sz w:val="24"/>
          <w:szCs w:val="24"/>
        </w:rPr>
        <w:t>.</w:t>
      </w:r>
      <w:r w:rsidRPr="00EF6129">
        <w:rPr>
          <w:color w:val="000000"/>
          <w:sz w:val="24"/>
          <w:szCs w:val="24"/>
        </w:rPr>
        <w:t xml:space="preserve"> Communication and continuity in the transition </w:t>
      </w:r>
      <w:r w:rsidR="00EF6129" w:rsidRPr="00EF6129">
        <w:rPr>
          <w:color w:val="000000"/>
          <w:sz w:val="24"/>
          <w:szCs w:val="24"/>
        </w:rPr>
        <w:t>from</w:t>
      </w:r>
      <w:r w:rsidRPr="00EF6129">
        <w:rPr>
          <w:color w:val="000000"/>
          <w:sz w:val="24"/>
          <w:szCs w:val="24"/>
        </w:rPr>
        <w:t xml:space="preserve"> kindergarten to school</w:t>
      </w:r>
      <w:r w:rsidR="00EF6129" w:rsidRPr="00EF6129">
        <w:rPr>
          <w:color w:val="000000"/>
          <w:sz w:val="24"/>
          <w:szCs w:val="24"/>
        </w:rPr>
        <w:t xml:space="preserve">. In H, </w:t>
      </w:r>
      <w:r w:rsidRPr="00EF6129">
        <w:rPr>
          <w:color w:val="000000"/>
          <w:sz w:val="24"/>
          <w:szCs w:val="24"/>
        </w:rPr>
        <w:t>Fabian</w:t>
      </w:r>
      <w:r w:rsidR="00BB06A6">
        <w:rPr>
          <w:color w:val="000000"/>
          <w:sz w:val="24"/>
          <w:szCs w:val="24"/>
        </w:rPr>
        <w:t>,</w:t>
      </w:r>
      <w:r w:rsidRPr="00EF6129">
        <w:rPr>
          <w:color w:val="000000"/>
          <w:sz w:val="24"/>
          <w:szCs w:val="24"/>
        </w:rPr>
        <w:t xml:space="preserve"> </w:t>
      </w:r>
      <w:r w:rsidR="00EF6129" w:rsidRPr="00EF6129">
        <w:rPr>
          <w:color w:val="000000"/>
          <w:sz w:val="24"/>
          <w:szCs w:val="24"/>
        </w:rPr>
        <w:t>&amp; A</w:t>
      </w:r>
      <w:r w:rsidR="00F16F53">
        <w:rPr>
          <w:color w:val="000000"/>
          <w:sz w:val="24"/>
          <w:szCs w:val="24"/>
        </w:rPr>
        <w:t>.</w:t>
      </w:r>
      <w:r w:rsidR="00EF6129" w:rsidRPr="00EF6129">
        <w:rPr>
          <w:color w:val="000000"/>
          <w:sz w:val="24"/>
          <w:szCs w:val="24"/>
        </w:rPr>
        <w:t xml:space="preserve"> W</w:t>
      </w:r>
      <w:r w:rsidR="00F16F53">
        <w:rPr>
          <w:color w:val="000000"/>
          <w:sz w:val="24"/>
          <w:szCs w:val="24"/>
        </w:rPr>
        <w:t>.</w:t>
      </w:r>
      <w:r w:rsidR="00EF6129" w:rsidRPr="00EF6129">
        <w:rPr>
          <w:color w:val="000000"/>
          <w:sz w:val="24"/>
          <w:szCs w:val="24"/>
        </w:rPr>
        <w:t xml:space="preserve"> </w:t>
      </w:r>
      <w:r w:rsidRPr="00EF6129">
        <w:rPr>
          <w:color w:val="000000"/>
          <w:sz w:val="24"/>
          <w:szCs w:val="24"/>
        </w:rPr>
        <w:t>Dunlop</w:t>
      </w:r>
      <w:r w:rsidR="00EF6129" w:rsidRPr="00EF6129">
        <w:rPr>
          <w:color w:val="000000"/>
          <w:sz w:val="24"/>
          <w:szCs w:val="24"/>
        </w:rPr>
        <w:t>, (</w:t>
      </w:r>
      <w:r w:rsidR="003F40CC" w:rsidRPr="00EF6129">
        <w:rPr>
          <w:color w:val="000000"/>
          <w:sz w:val="24"/>
          <w:szCs w:val="24"/>
        </w:rPr>
        <w:t>Eds</w:t>
      </w:r>
      <w:r w:rsidR="00BB06A6">
        <w:rPr>
          <w:color w:val="000000"/>
          <w:sz w:val="24"/>
          <w:szCs w:val="24"/>
        </w:rPr>
        <w:t xml:space="preserve">.), </w:t>
      </w:r>
      <w:r w:rsidRPr="00EF6129">
        <w:rPr>
          <w:i/>
          <w:iCs/>
          <w:color w:val="000000"/>
          <w:sz w:val="24"/>
          <w:szCs w:val="24"/>
        </w:rPr>
        <w:t>Transitions in the Early Years: debating continuity and progression for children in early education.</w:t>
      </w:r>
      <w:r w:rsidR="00EF6129" w:rsidRPr="00EF6129">
        <w:rPr>
          <w:i/>
          <w:iCs/>
          <w:color w:val="000000"/>
          <w:sz w:val="24"/>
          <w:szCs w:val="24"/>
        </w:rPr>
        <w:t xml:space="preserve"> </w:t>
      </w:r>
      <w:r w:rsidR="00EF6129" w:rsidRPr="00EF6129">
        <w:rPr>
          <w:iCs/>
          <w:color w:val="000000"/>
          <w:sz w:val="24"/>
          <w:szCs w:val="24"/>
        </w:rPr>
        <w:t>(pp.52-63).</w:t>
      </w:r>
      <w:r w:rsidRPr="00EF6129">
        <w:rPr>
          <w:i/>
          <w:iCs/>
          <w:color w:val="000000"/>
          <w:sz w:val="24"/>
          <w:szCs w:val="24"/>
        </w:rPr>
        <w:t xml:space="preserve"> </w:t>
      </w:r>
      <w:r w:rsidR="00EF6129" w:rsidRPr="00EF6129">
        <w:rPr>
          <w:color w:val="000000"/>
          <w:sz w:val="24"/>
          <w:szCs w:val="24"/>
        </w:rPr>
        <w:t>London, England:</w:t>
      </w:r>
      <w:r w:rsidRPr="00EF6129">
        <w:rPr>
          <w:color w:val="000000"/>
          <w:sz w:val="24"/>
          <w:szCs w:val="24"/>
        </w:rPr>
        <w:t xml:space="preserve"> Routledge</w:t>
      </w:r>
      <w:r w:rsidR="00EF6129" w:rsidRPr="00EF6129">
        <w:rPr>
          <w:color w:val="000000"/>
          <w:sz w:val="24"/>
          <w:szCs w:val="24"/>
        </w:rPr>
        <w:t xml:space="preserve"> </w:t>
      </w:r>
      <w:r w:rsidRPr="00EF6129">
        <w:rPr>
          <w:color w:val="000000"/>
          <w:sz w:val="24"/>
          <w:szCs w:val="24"/>
        </w:rPr>
        <w:t>Falmer.</w:t>
      </w:r>
    </w:p>
    <w:p w14:paraId="63E7AE1B" w14:textId="77777777" w:rsidR="00E456EF" w:rsidRDefault="00D80593" w:rsidP="00E456EF">
      <w:pPr>
        <w:spacing w:line="240" w:lineRule="auto"/>
        <w:rPr>
          <w:sz w:val="24"/>
          <w:szCs w:val="24"/>
        </w:rPr>
      </w:pPr>
      <w:r>
        <w:rPr>
          <w:sz w:val="24"/>
          <w:szCs w:val="24"/>
        </w:rPr>
        <w:t xml:space="preserve">Brostrom, S. </w:t>
      </w:r>
      <w:r w:rsidR="00E456EF" w:rsidRPr="006F735C">
        <w:rPr>
          <w:sz w:val="24"/>
          <w:szCs w:val="24"/>
        </w:rPr>
        <w:t>(2012)</w:t>
      </w:r>
      <w:r w:rsidR="003F40CC" w:rsidRPr="006F735C">
        <w:rPr>
          <w:sz w:val="24"/>
          <w:szCs w:val="24"/>
        </w:rPr>
        <w:t>. Children’s</w:t>
      </w:r>
      <w:r w:rsidR="00E456EF" w:rsidRPr="006F735C">
        <w:rPr>
          <w:sz w:val="24"/>
          <w:szCs w:val="24"/>
        </w:rPr>
        <w:t xml:space="preserve"> participation in research. </w:t>
      </w:r>
      <w:r w:rsidR="00E456EF" w:rsidRPr="006F735C">
        <w:rPr>
          <w:i/>
          <w:sz w:val="24"/>
          <w:szCs w:val="24"/>
        </w:rPr>
        <w:t xml:space="preserve">International Journal of Early Years Education, </w:t>
      </w:r>
      <w:r w:rsidR="00E456EF" w:rsidRPr="006F735C">
        <w:rPr>
          <w:sz w:val="24"/>
          <w:szCs w:val="24"/>
        </w:rPr>
        <w:t>20 (3), 257 – 269. doi.10.1080/09669760.2012.715407.</w:t>
      </w:r>
    </w:p>
    <w:p w14:paraId="4A0F3C17" w14:textId="77777777" w:rsidR="00C26132" w:rsidRPr="00C26132" w:rsidRDefault="00D80593" w:rsidP="00E456EF">
      <w:pPr>
        <w:spacing w:line="240" w:lineRule="auto"/>
        <w:rPr>
          <w:i/>
          <w:sz w:val="24"/>
          <w:szCs w:val="24"/>
        </w:rPr>
      </w:pPr>
      <w:r>
        <w:rPr>
          <w:sz w:val="24"/>
          <w:szCs w:val="24"/>
        </w:rPr>
        <w:t xml:space="preserve">Brown, C, P.  </w:t>
      </w:r>
      <w:r w:rsidR="00C26132">
        <w:rPr>
          <w:sz w:val="24"/>
          <w:szCs w:val="24"/>
        </w:rPr>
        <w:t>(2010)</w:t>
      </w:r>
      <w:r w:rsidR="003F40CC">
        <w:rPr>
          <w:sz w:val="24"/>
          <w:szCs w:val="24"/>
        </w:rPr>
        <w:t>. Balancing</w:t>
      </w:r>
      <w:r w:rsidR="00C26132">
        <w:rPr>
          <w:sz w:val="24"/>
          <w:szCs w:val="24"/>
        </w:rPr>
        <w:t xml:space="preserve"> the readiness equation in early childhood education reform. </w:t>
      </w:r>
      <w:r w:rsidR="00F54892">
        <w:rPr>
          <w:i/>
          <w:sz w:val="24"/>
          <w:szCs w:val="24"/>
        </w:rPr>
        <w:t>Journal of</w:t>
      </w:r>
      <w:r w:rsidR="00C26132">
        <w:rPr>
          <w:i/>
          <w:sz w:val="24"/>
          <w:szCs w:val="24"/>
        </w:rPr>
        <w:t xml:space="preserve"> Early Childhood Research, </w:t>
      </w:r>
      <w:r w:rsidR="000466DB">
        <w:rPr>
          <w:sz w:val="24"/>
          <w:szCs w:val="24"/>
        </w:rPr>
        <w:t>8 (2), 133 – 160. d</w:t>
      </w:r>
      <w:r w:rsidR="00C26132" w:rsidRPr="00C26132">
        <w:rPr>
          <w:sz w:val="24"/>
          <w:szCs w:val="24"/>
        </w:rPr>
        <w:t>oi.10.1177/1476718x09345504</w:t>
      </w:r>
      <w:r w:rsidR="00C26132">
        <w:rPr>
          <w:i/>
          <w:sz w:val="24"/>
          <w:szCs w:val="24"/>
        </w:rPr>
        <w:t>.</w:t>
      </w:r>
    </w:p>
    <w:p w14:paraId="458128FA" w14:textId="77777777" w:rsidR="00E456EF" w:rsidRPr="00655CCD" w:rsidRDefault="00D80593" w:rsidP="00E456EF">
      <w:pPr>
        <w:spacing w:line="240" w:lineRule="auto"/>
        <w:rPr>
          <w:sz w:val="24"/>
          <w:szCs w:val="24"/>
        </w:rPr>
      </w:pPr>
      <w:r>
        <w:rPr>
          <w:sz w:val="24"/>
          <w:szCs w:val="24"/>
        </w:rPr>
        <w:t>Bryce-Clegg, A.</w:t>
      </w:r>
      <w:r w:rsidR="00E456EF" w:rsidRPr="006F735C">
        <w:rPr>
          <w:sz w:val="24"/>
          <w:szCs w:val="24"/>
        </w:rPr>
        <w:t xml:space="preserve"> (2010)</w:t>
      </w:r>
      <w:r w:rsidR="003F40CC" w:rsidRPr="006F735C">
        <w:rPr>
          <w:sz w:val="24"/>
          <w:szCs w:val="24"/>
        </w:rPr>
        <w:t xml:space="preserve">. </w:t>
      </w:r>
      <w:r w:rsidR="003F40CC" w:rsidRPr="003F40CC">
        <w:rPr>
          <w:i/>
          <w:sz w:val="24"/>
          <w:szCs w:val="24"/>
        </w:rPr>
        <w:t>Blackpool</w:t>
      </w:r>
      <w:r w:rsidR="00E456EF" w:rsidRPr="006F735C">
        <w:rPr>
          <w:i/>
          <w:sz w:val="24"/>
          <w:szCs w:val="24"/>
        </w:rPr>
        <w:t xml:space="preserve"> transition project reception to year 1.</w:t>
      </w:r>
      <w:r w:rsidR="00E456EF" w:rsidRPr="006F735C">
        <w:rPr>
          <w:sz w:val="24"/>
          <w:szCs w:val="24"/>
        </w:rPr>
        <w:t xml:space="preserve"> Retrieved June 11, 2012 from: </w:t>
      </w:r>
      <w:hyperlink r:id="rId40" w:history="1">
        <w:r w:rsidR="00E456EF" w:rsidRPr="00655CCD">
          <w:rPr>
            <w:rStyle w:val="Hyperlink"/>
            <w:color w:val="auto"/>
            <w:sz w:val="24"/>
            <w:szCs w:val="24"/>
          </w:rPr>
          <w:t>http://abcdoes.typepad.com/files/transition_document.pdf</w:t>
        </w:r>
      </w:hyperlink>
      <w:r w:rsidR="00E456EF" w:rsidRPr="00655CCD">
        <w:rPr>
          <w:sz w:val="24"/>
          <w:szCs w:val="24"/>
        </w:rPr>
        <w:t>.</w:t>
      </w:r>
    </w:p>
    <w:p w14:paraId="070DEADF" w14:textId="77777777" w:rsidR="00E456EF" w:rsidRPr="006F735C" w:rsidRDefault="00E456EF" w:rsidP="00E456EF">
      <w:pPr>
        <w:spacing w:line="240" w:lineRule="auto"/>
        <w:rPr>
          <w:sz w:val="24"/>
          <w:szCs w:val="24"/>
        </w:rPr>
      </w:pPr>
      <w:r w:rsidRPr="006F735C">
        <w:rPr>
          <w:sz w:val="24"/>
          <w:szCs w:val="24"/>
        </w:rPr>
        <w:t>Bulkeley, J</w:t>
      </w:r>
      <w:r w:rsidR="0002763A">
        <w:rPr>
          <w:sz w:val="24"/>
          <w:szCs w:val="24"/>
        </w:rPr>
        <w:t>.,</w:t>
      </w:r>
      <w:r w:rsidR="00D80593">
        <w:rPr>
          <w:sz w:val="24"/>
          <w:szCs w:val="24"/>
        </w:rPr>
        <w:t xml:space="preserve"> &amp; Fabian, H. (2006). </w:t>
      </w:r>
      <w:r w:rsidRPr="006F735C">
        <w:rPr>
          <w:sz w:val="24"/>
          <w:szCs w:val="24"/>
        </w:rPr>
        <w:t xml:space="preserve">Well-being and belonging during early educational transitions. </w:t>
      </w:r>
      <w:r w:rsidRPr="006F735C">
        <w:rPr>
          <w:i/>
          <w:sz w:val="24"/>
          <w:szCs w:val="24"/>
        </w:rPr>
        <w:t xml:space="preserve">International Journal of Transitions in Childhood, </w:t>
      </w:r>
      <w:r w:rsidRPr="006F735C">
        <w:rPr>
          <w:sz w:val="24"/>
          <w:szCs w:val="24"/>
        </w:rPr>
        <w:t xml:space="preserve">2, 18 – 31. </w:t>
      </w:r>
    </w:p>
    <w:p w14:paraId="3BF81DA4" w14:textId="77777777" w:rsidR="00E456EF" w:rsidRDefault="00D80593" w:rsidP="00E456EF">
      <w:pPr>
        <w:spacing w:line="240" w:lineRule="auto"/>
        <w:rPr>
          <w:sz w:val="24"/>
          <w:szCs w:val="24"/>
        </w:rPr>
      </w:pPr>
      <w:r>
        <w:rPr>
          <w:sz w:val="24"/>
          <w:szCs w:val="24"/>
        </w:rPr>
        <w:lastRenderedPageBreak/>
        <w:t xml:space="preserve">Cameron, H. (2005). </w:t>
      </w:r>
      <w:r w:rsidR="00E456EF" w:rsidRPr="006F735C">
        <w:rPr>
          <w:sz w:val="24"/>
          <w:szCs w:val="24"/>
        </w:rPr>
        <w:t xml:space="preserve">Asking the tough questions: a guide to ethical practices in interviewing young children. </w:t>
      </w:r>
      <w:r w:rsidR="00E456EF" w:rsidRPr="006F735C">
        <w:rPr>
          <w:i/>
          <w:sz w:val="24"/>
          <w:szCs w:val="24"/>
        </w:rPr>
        <w:t xml:space="preserve">Early Child Development and Care, </w:t>
      </w:r>
      <w:r w:rsidR="00E456EF" w:rsidRPr="006F735C">
        <w:rPr>
          <w:sz w:val="24"/>
          <w:szCs w:val="24"/>
        </w:rPr>
        <w:t>175 (6), 596 – 610. doi.10.1080/03004430500131387.</w:t>
      </w:r>
    </w:p>
    <w:p w14:paraId="3895F1FF" w14:textId="77777777" w:rsidR="007B65A1" w:rsidRPr="007B65A1" w:rsidRDefault="007B65A1" w:rsidP="00E456EF">
      <w:pPr>
        <w:spacing w:line="240" w:lineRule="auto"/>
        <w:rPr>
          <w:i/>
          <w:sz w:val="24"/>
          <w:szCs w:val="24"/>
        </w:rPr>
      </w:pPr>
      <w:r>
        <w:rPr>
          <w:sz w:val="24"/>
          <w:szCs w:val="24"/>
        </w:rPr>
        <w:t>Carlton, M, P.</w:t>
      </w:r>
      <w:r w:rsidR="0002763A">
        <w:rPr>
          <w:sz w:val="24"/>
          <w:szCs w:val="24"/>
        </w:rPr>
        <w:t>,</w:t>
      </w:r>
      <w:r>
        <w:rPr>
          <w:sz w:val="24"/>
          <w:szCs w:val="24"/>
        </w:rPr>
        <w:t xml:space="preserve"> &amp; Win</w:t>
      </w:r>
      <w:r w:rsidR="00D80593">
        <w:rPr>
          <w:sz w:val="24"/>
          <w:szCs w:val="24"/>
        </w:rPr>
        <w:t xml:space="preserve">sler, A. </w:t>
      </w:r>
      <w:r w:rsidR="00655CCD">
        <w:rPr>
          <w:sz w:val="24"/>
          <w:szCs w:val="24"/>
        </w:rPr>
        <w:t>(1998)</w:t>
      </w:r>
      <w:r w:rsidR="003F40CC">
        <w:rPr>
          <w:sz w:val="24"/>
          <w:szCs w:val="24"/>
        </w:rPr>
        <w:t>. Fostering</w:t>
      </w:r>
      <w:r>
        <w:rPr>
          <w:sz w:val="24"/>
          <w:szCs w:val="24"/>
        </w:rPr>
        <w:t xml:space="preserve"> intrinsic motivation in early childhood classrooms. </w:t>
      </w:r>
      <w:r>
        <w:rPr>
          <w:i/>
          <w:sz w:val="24"/>
          <w:szCs w:val="24"/>
        </w:rPr>
        <w:t xml:space="preserve">Early Childhood Education Journal, </w:t>
      </w:r>
      <w:r w:rsidRPr="007B65A1">
        <w:rPr>
          <w:sz w:val="24"/>
          <w:szCs w:val="24"/>
        </w:rPr>
        <w:t>25 (3), 159 – 166.</w:t>
      </w:r>
    </w:p>
    <w:p w14:paraId="6B71A02C" w14:textId="77777777" w:rsidR="00E456EF" w:rsidRPr="006F735C" w:rsidRDefault="00D80593" w:rsidP="00E456EF">
      <w:pPr>
        <w:spacing w:line="240" w:lineRule="auto"/>
        <w:rPr>
          <w:sz w:val="24"/>
          <w:szCs w:val="24"/>
        </w:rPr>
      </w:pPr>
      <w:r>
        <w:rPr>
          <w:sz w:val="24"/>
          <w:szCs w:val="24"/>
        </w:rPr>
        <w:t xml:space="preserve">Carr, W. (2000). </w:t>
      </w:r>
      <w:r w:rsidR="00E456EF" w:rsidRPr="006F735C">
        <w:rPr>
          <w:sz w:val="24"/>
          <w:szCs w:val="24"/>
        </w:rPr>
        <w:t xml:space="preserve">Partisanship in educational research.  </w:t>
      </w:r>
      <w:r w:rsidR="00E456EF" w:rsidRPr="006F735C">
        <w:rPr>
          <w:i/>
          <w:sz w:val="24"/>
          <w:szCs w:val="24"/>
        </w:rPr>
        <w:t xml:space="preserve">Oxford Review of Education, </w:t>
      </w:r>
      <w:r w:rsidR="00E456EF" w:rsidRPr="006F735C">
        <w:rPr>
          <w:sz w:val="24"/>
          <w:szCs w:val="24"/>
        </w:rPr>
        <w:t>26 (3), 437 – 449. doi.10.1080/713688539.</w:t>
      </w:r>
    </w:p>
    <w:p w14:paraId="011A9E57" w14:textId="77777777" w:rsidR="00E456EF" w:rsidRPr="006F735C" w:rsidRDefault="00D80593" w:rsidP="009818F6">
      <w:pPr>
        <w:tabs>
          <w:tab w:val="right" w:pos="9026"/>
        </w:tabs>
        <w:spacing w:line="240" w:lineRule="auto"/>
        <w:rPr>
          <w:color w:val="000000" w:themeColor="text1"/>
          <w:sz w:val="24"/>
          <w:szCs w:val="24"/>
        </w:rPr>
      </w:pPr>
      <w:r>
        <w:rPr>
          <w:sz w:val="24"/>
          <w:szCs w:val="24"/>
        </w:rPr>
        <w:t xml:space="preserve">Cassidy, M. </w:t>
      </w:r>
      <w:r w:rsidR="00E456EF" w:rsidRPr="006F735C">
        <w:rPr>
          <w:sz w:val="24"/>
          <w:szCs w:val="24"/>
        </w:rPr>
        <w:t>(2005)</w:t>
      </w:r>
      <w:r>
        <w:rPr>
          <w:sz w:val="24"/>
          <w:szCs w:val="24"/>
        </w:rPr>
        <w:t xml:space="preserve">. </w:t>
      </w:r>
      <w:r w:rsidR="003F40CC" w:rsidRPr="006F735C">
        <w:rPr>
          <w:sz w:val="24"/>
          <w:szCs w:val="24"/>
        </w:rPr>
        <w:t>‘They</w:t>
      </w:r>
      <w:r w:rsidR="00E456EF" w:rsidRPr="006F735C">
        <w:rPr>
          <w:sz w:val="24"/>
          <w:szCs w:val="24"/>
        </w:rPr>
        <w:t xml:space="preserve"> do it anyway’: a study of primary 1 teachers’ perceptions of children’s transition into primary education.  </w:t>
      </w:r>
      <w:r w:rsidR="00E456EF" w:rsidRPr="006F735C">
        <w:rPr>
          <w:i/>
          <w:sz w:val="24"/>
          <w:szCs w:val="24"/>
        </w:rPr>
        <w:t>Early Years,</w:t>
      </w:r>
      <w:r w:rsidR="00E456EF" w:rsidRPr="006F735C">
        <w:rPr>
          <w:sz w:val="24"/>
          <w:szCs w:val="24"/>
        </w:rPr>
        <w:t xml:space="preserve"> </w:t>
      </w:r>
      <w:r w:rsidR="00E456EF" w:rsidRPr="0002763A">
        <w:rPr>
          <w:sz w:val="24"/>
          <w:szCs w:val="24"/>
        </w:rPr>
        <w:t>25 (2),</w:t>
      </w:r>
      <w:r w:rsidR="00E456EF" w:rsidRPr="006F735C">
        <w:rPr>
          <w:sz w:val="24"/>
          <w:szCs w:val="24"/>
        </w:rPr>
        <w:t xml:space="preserve"> 143 – 153.  doi: 10.1080/09575140500127923</w:t>
      </w:r>
      <w:r>
        <w:rPr>
          <w:sz w:val="24"/>
          <w:szCs w:val="24"/>
        </w:rPr>
        <w:t>.</w:t>
      </w:r>
    </w:p>
    <w:p w14:paraId="753927E0" w14:textId="77777777" w:rsidR="00E456EF" w:rsidRDefault="00D80593" w:rsidP="009818F6">
      <w:pPr>
        <w:spacing w:after="0" w:line="240" w:lineRule="auto"/>
        <w:rPr>
          <w:color w:val="000000" w:themeColor="text1"/>
          <w:sz w:val="24"/>
          <w:szCs w:val="24"/>
        </w:rPr>
      </w:pPr>
      <w:r>
        <w:rPr>
          <w:color w:val="000000" w:themeColor="text1"/>
          <w:sz w:val="24"/>
          <w:szCs w:val="24"/>
        </w:rPr>
        <w:t xml:space="preserve">Clark, A. (2005). </w:t>
      </w:r>
      <w:r w:rsidR="00E456EF" w:rsidRPr="006F735C">
        <w:rPr>
          <w:color w:val="000000" w:themeColor="text1"/>
          <w:sz w:val="24"/>
          <w:szCs w:val="24"/>
        </w:rPr>
        <w:t xml:space="preserve">Listening to and involving young children: a review of research and practice. </w:t>
      </w:r>
      <w:r w:rsidR="00E456EF" w:rsidRPr="006F735C">
        <w:rPr>
          <w:i/>
          <w:color w:val="000000" w:themeColor="text1"/>
          <w:sz w:val="24"/>
          <w:szCs w:val="24"/>
        </w:rPr>
        <w:t xml:space="preserve">Early Child Development and </w:t>
      </w:r>
      <w:r w:rsidR="0002763A">
        <w:rPr>
          <w:i/>
          <w:color w:val="000000" w:themeColor="text1"/>
          <w:sz w:val="24"/>
          <w:szCs w:val="24"/>
        </w:rPr>
        <w:t>C</w:t>
      </w:r>
      <w:r w:rsidR="00E456EF" w:rsidRPr="006F735C">
        <w:rPr>
          <w:i/>
          <w:color w:val="000000" w:themeColor="text1"/>
          <w:sz w:val="24"/>
          <w:szCs w:val="24"/>
        </w:rPr>
        <w:t xml:space="preserve">are, </w:t>
      </w:r>
      <w:r w:rsidR="00E456EF" w:rsidRPr="006F735C">
        <w:rPr>
          <w:color w:val="000000" w:themeColor="text1"/>
          <w:sz w:val="24"/>
          <w:szCs w:val="24"/>
        </w:rPr>
        <w:t>175 (6), 489 – 505. doi.10.1080/03004430500131288.</w:t>
      </w:r>
    </w:p>
    <w:p w14:paraId="2CBBA607" w14:textId="77777777" w:rsidR="003F40CC" w:rsidRPr="006F735C" w:rsidRDefault="003F40CC" w:rsidP="009818F6">
      <w:pPr>
        <w:spacing w:after="0" w:line="240" w:lineRule="auto"/>
        <w:rPr>
          <w:sz w:val="24"/>
          <w:szCs w:val="24"/>
        </w:rPr>
      </w:pPr>
    </w:p>
    <w:p w14:paraId="35DD1DE8" w14:textId="77777777" w:rsidR="00E456EF" w:rsidRPr="006F735C" w:rsidRDefault="00E456EF" w:rsidP="00E456EF">
      <w:pPr>
        <w:spacing w:line="240" w:lineRule="auto"/>
        <w:rPr>
          <w:sz w:val="24"/>
          <w:szCs w:val="24"/>
        </w:rPr>
      </w:pPr>
      <w:r w:rsidRPr="006F735C">
        <w:rPr>
          <w:sz w:val="24"/>
          <w:szCs w:val="24"/>
        </w:rPr>
        <w:t>Clark, A</w:t>
      </w:r>
      <w:r w:rsidR="0002763A">
        <w:rPr>
          <w:sz w:val="24"/>
          <w:szCs w:val="24"/>
        </w:rPr>
        <w:t>.,</w:t>
      </w:r>
      <w:r w:rsidR="00D80593">
        <w:rPr>
          <w:sz w:val="24"/>
          <w:szCs w:val="24"/>
        </w:rPr>
        <w:t xml:space="preserve"> &amp; Moss, P.</w:t>
      </w:r>
      <w:r w:rsidRPr="006F735C">
        <w:rPr>
          <w:sz w:val="24"/>
          <w:szCs w:val="24"/>
        </w:rPr>
        <w:t xml:space="preserve"> (2001)</w:t>
      </w:r>
      <w:r w:rsidR="003F40CC" w:rsidRPr="006F735C">
        <w:rPr>
          <w:sz w:val="24"/>
          <w:szCs w:val="24"/>
        </w:rPr>
        <w:t xml:space="preserve">. </w:t>
      </w:r>
      <w:r w:rsidR="003F40CC" w:rsidRPr="003F40CC">
        <w:rPr>
          <w:i/>
          <w:sz w:val="24"/>
          <w:szCs w:val="24"/>
        </w:rPr>
        <w:t>Listening</w:t>
      </w:r>
      <w:r w:rsidRPr="006F735C">
        <w:rPr>
          <w:i/>
          <w:sz w:val="24"/>
          <w:szCs w:val="24"/>
        </w:rPr>
        <w:t xml:space="preserve"> to young children the mosaic approach. </w:t>
      </w:r>
      <w:r w:rsidRPr="006F735C">
        <w:rPr>
          <w:sz w:val="24"/>
          <w:szCs w:val="24"/>
        </w:rPr>
        <w:t>London, England: National Children’s Bureau.</w:t>
      </w:r>
    </w:p>
    <w:p w14:paraId="7ED10C11" w14:textId="77777777" w:rsidR="00E456EF" w:rsidRPr="006F735C" w:rsidRDefault="00E456EF" w:rsidP="00E456EF">
      <w:pPr>
        <w:spacing w:line="240" w:lineRule="auto"/>
        <w:rPr>
          <w:sz w:val="24"/>
          <w:szCs w:val="24"/>
        </w:rPr>
      </w:pPr>
      <w:r w:rsidRPr="006F735C">
        <w:rPr>
          <w:sz w:val="24"/>
          <w:szCs w:val="24"/>
        </w:rPr>
        <w:t>Clark, A</w:t>
      </w:r>
      <w:r w:rsidR="0002763A">
        <w:rPr>
          <w:sz w:val="24"/>
          <w:szCs w:val="24"/>
        </w:rPr>
        <w:t>.,</w:t>
      </w:r>
      <w:r w:rsidR="00D80593">
        <w:rPr>
          <w:sz w:val="24"/>
          <w:szCs w:val="24"/>
        </w:rPr>
        <w:t xml:space="preserve"> &amp; Moss, P. </w:t>
      </w:r>
      <w:r w:rsidRPr="006F735C">
        <w:rPr>
          <w:sz w:val="24"/>
          <w:szCs w:val="24"/>
        </w:rPr>
        <w:t xml:space="preserve">(2005). </w:t>
      </w:r>
      <w:r w:rsidRPr="0002763A">
        <w:rPr>
          <w:i/>
          <w:sz w:val="24"/>
          <w:szCs w:val="24"/>
        </w:rPr>
        <w:t>Spaces to play: more listening to young children using the mosaic approach.</w:t>
      </w:r>
      <w:r w:rsidRPr="006F735C">
        <w:rPr>
          <w:sz w:val="24"/>
          <w:szCs w:val="24"/>
        </w:rPr>
        <w:t xml:space="preserve"> London, England: National Children’s Bureau.</w:t>
      </w:r>
    </w:p>
    <w:p w14:paraId="34C8F09F" w14:textId="77777777" w:rsidR="00E456EF" w:rsidRDefault="0002763A" w:rsidP="00E456EF">
      <w:pPr>
        <w:spacing w:line="240" w:lineRule="auto"/>
        <w:rPr>
          <w:i/>
          <w:sz w:val="24"/>
          <w:szCs w:val="24"/>
        </w:rPr>
      </w:pPr>
      <w:r>
        <w:rPr>
          <w:sz w:val="24"/>
          <w:szCs w:val="24"/>
        </w:rPr>
        <w:t xml:space="preserve">Cohen, L., Manion, L., </w:t>
      </w:r>
      <w:r w:rsidR="00E456EF" w:rsidRPr="006F735C">
        <w:rPr>
          <w:sz w:val="24"/>
          <w:szCs w:val="24"/>
        </w:rPr>
        <w:t>&amp; M</w:t>
      </w:r>
      <w:r w:rsidR="003F40CC">
        <w:rPr>
          <w:sz w:val="24"/>
          <w:szCs w:val="24"/>
        </w:rPr>
        <w:t>orris</w:t>
      </w:r>
      <w:r w:rsidR="00E456EF" w:rsidRPr="006F735C">
        <w:rPr>
          <w:sz w:val="24"/>
          <w:szCs w:val="24"/>
        </w:rPr>
        <w:t>on</w:t>
      </w:r>
      <w:r w:rsidR="00D80593">
        <w:rPr>
          <w:sz w:val="24"/>
          <w:szCs w:val="24"/>
        </w:rPr>
        <w:t xml:space="preserve">, K. (2007). </w:t>
      </w:r>
      <w:r w:rsidR="00E456EF" w:rsidRPr="006F735C">
        <w:rPr>
          <w:i/>
          <w:sz w:val="24"/>
          <w:szCs w:val="24"/>
        </w:rPr>
        <w:t xml:space="preserve">Research methods in education. </w:t>
      </w:r>
      <w:r w:rsidR="00E456EF" w:rsidRPr="006F735C">
        <w:rPr>
          <w:sz w:val="24"/>
          <w:szCs w:val="24"/>
        </w:rPr>
        <w:t>(6</w:t>
      </w:r>
      <w:r w:rsidR="00E456EF" w:rsidRPr="006F735C">
        <w:rPr>
          <w:sz w:val="24"/>
          <w:szCs w:val="24"/>
          <w:vertAlign w:val="superscript"/>
        </w:rPr>
        <w:t>th</w:t>
      </w:r>
      <w:r w:rsidR="00F54892">
        <w:rPr>
          <w:sz w:val="24"/>
          <w:szCs w:val="24"/>
        </w:rPr>
        <w:t xml:space="preserve"> e</w:t>
      </w:r>
      <w:r w:rsidR="003F40CC">
        <w:rPr>
          <w:sz w:val="24"/>
          <w:szCs w:val="24"/>
        </w:rPr>
        <w:t>d</w:t>
      </w:r>
      <w:r w:rsidR="00E456EF" w:rsidRPr="006F735C">
        <w:rPr>
          <w:sz w:val="24"/>
          <w:szCs w:val="24"/>
        </w:rPr>
        <w:t>). Oxon, England: Routledge.</w:t>
      </w:r>
      <w:r w:rsidR="00E456EF" w:rsidRPr="006F735C">
        <w:rPr>
          <w:i/>
          <w:sz w:val="24"/>
          <w:szCs w:val="24"/>
        </w:rPr>
        <w:t xml:space="preserve"> </w:t>
      </w:r>
    </w:p>
    <w:p w14:paraId="1BC3D4C3" w14:textId="77777777" w:rsidR="00630E49" w:rsidRPr="00630E49" w:rsidRDefault="00D80593" w:rsidP="00E456EF">
      <w:pPr>
        <w:spacing w:line="240" w:lineRule="auto"/>
        <w:rPr>
          <w:sz w:val="24"/>
          <w:szCs w:val="24"/>
        </w:rPr>
      </w:pPr>
      <w:r>
        <w:rPr>
          <w:sz w:val="24"/>
          <w:szCs w:val="24"/>
        </w:rPr>
        <w:t>Cuckle, P.</w:t>
      </w:r>
      <w:r w:rsidR="00630E49">
        <w:rPr>
          <w:sz w:val="24"/>
          <w:szCs w:val="24"/>
        </w:rPr>
        <w:t xml:space="preserve"> (1996). Children learning to read – exploring home and school relationships. </w:t>
      </w:r>
      <w:r w:rsidR="00630E49">
        <w:rPr>
          <w:i/>
          <w:sz w:val="24"/>
          <w:szCs w:val="24"/>
        </w:rPr>
        <w:t xml:space="preserve">British Educational Research Journal, </w:t>
      </w:r>
      <w:r w:rsidR="00630E49">
        <w:rPr>
          <w:sz w:val="24"/>
          <w:szCs w:val="24"/>
        </w:rPr>
        <w:t>22 (1) 17 – 32.</w:t>
      </w:r>
    </w:p>
    <w:p w14:paraId="42C5FDE1" w14:textId="77777777" w:rsidR="00E456EF" w:rsidRPr="006F735C" w:rsidRDefault="00E456EF" w:rsidP="00E456EF">
      <w:pPr>
        <w:spacing w:line="240" w:lineRule="auto"/>
        <w:rPr>
          <w:sz w:val="24"/>
          <w:szCs w:val="24"/>
        </w:rPr>
      </w:pPr>
      <w:r w:rsidRPr="006F735C">
        <w:rPr>
          <w:sz w:val="24"/>
          <w:szCs w:val="24"/>
        </w:rPr>
        <w:t>Deci, E, L</w:t>
      </w:r>
      <w:r w:rsidR="0002763A">
        <w:rPr>
          <w:sz w:val="24"/>
          <w:szCs w:val="24"/>
        </w:rPr>
        <w:t>.,</w:t>
      </w:r>
      <w:r w:rsidRPr="006F735C">
        <w:rPr>
          <w:sz w:val="24"/>
          <w:szCs w:val="24"/>
        </w:rPr>
        <w:t xml:space="preserve"> Ryan, R, M</w:t>
      </w:r>
      <w:r w:rsidR="0002763A">
        <w:rPr>
          <w:sz w:val="24"/>
          <w:szCs w:val="24"/>
        </w:rPr>
        <w:t>.,</w:t>
      </w:r>
      <w:r w:rsidRPr="006F735C">
        <w:rPr>
          <w:sz w:val="24"/>
          <w:szCs w:val="24"/>
        </w:rPr>
        <w:t xml:space="preserve"> &amp; Ko</w:t>
      </w:r>
      <w:r w:rsidR="00D80593">
        <w:rPr>
          <w:sz w:val="24"/>
          <w:szCs w:val="24"/>
        </w:rPr>
        <w:t xml:space="preserve">estner, R. </w:t>
      </w:r>
      <w:r w:rsidRPr="006F735C">
        <w:rPr>
          <w:sz w:val="24"/>
          <w:szCs w:val="24"/>
        </w:rPr>
        <w:t>(2001a)</w:t>
      </w:r>
      <w:r w:rsidR="003F40CC" w:rsidRPr="006F735C">
        <w:rPr>
          <w:sz w:val="24"/>
          <w:szCs w:val="24"/>
        </w:rPr>
        <w:t xml:space="preserve">. </w:t>
      </w:r>
      <w:r w:rsidR="003F40CC" w:rsidRPr="0002763A">
        <w:rPr>
          <w:sz w:val="24"/>
          <w:szCs w:val="24"/>
        </w:rPr>
        <w:t>Rewards</w:t>
      </w:r>
      <w:r w:rsidRPr="0002763A">
        <w:rPr>
          <w:sz w:val="24"/>
          <w:szCs w:val="24"/>
        </w:rPr>
        <w:t xml:space="preserve"> and intrinsic motivation in education: reconsidered once again.</w:t>
      </w:r>
      <w:r w:rsidRPr="006F735C">
        <w:rPr>
          <w:sz w:val="24"/>
          <w:szCs w:val="24"/>
        </w:rPr>
        <w:t xml:space="preserve"> </w:t>
      </w:r>
      <w:r w:rsidR="0002763A">
        <w:rPr>
          <w:i/>
          <w:sz w:val="24"/>
          <w:szCs w:val="24"/>
        </w:rPr>
        <w:t>Review of E</w:t>
      </w:r>
      <w:r w:rsidRPr="006F735C">
        <w:rPr>
          <w:i/>
          <w:sz w:val="24"/>
          <w:szCs w:val="24"/>
        </w:rPr>
        <w:t xml:space="preserve">ducational Research, </w:t>
      </w:r>
      <w:r w:rsidRPr="006F735C">
        <w:rPr>
          <w:sz w:val="24"/>
          <w:szCs w:val="24"/>
        </w:rPr>
        <w:t>71 (1), 1 – 27.</w:t>
      </w:r>
    </w:p>
    <w:p w14:paraId="40A96DB1" w14:textId="77777777" w:rsidR="00E456EF" w:rsidRPr="006F735C" w:rsidRDefault="00D80593" w:rsidP="00E456EF">
      <w:pPr>
        <w:spacing w:line="240" w:lineRule="auto"/>
        <w:rPr>
          <w:sz w:val="24"/>
          <w:szCs w:val="24"/>
        </w:rPr>
      </w:pPr>
      <w:r>
        <w:rPr>
          <w:sz w:val="24"/>
          <w:szCs w:val="24"/>
        </w:rPr>
        <w:t xml:space="preserve">Denscombe, D. </w:t>
      </w:r>
      <w:r w:rsidR="00E456EF" w:rsidRPr="006F735C">
        <w:rPr>
          <w:sz w:val="24"/>
          <w:szCs w:val="24"/>
        </w:rPr>
        <w:t>(2010)</w:t>
      </w:r>
      <w:r w:rsidR="003F40CC" w:rsidRPr="006F735C">
        <w:rPr>
          <w:sz w:val="24"/>
          <w:szCs w:val="24"/>
        </w:rPr>
        <w:t xml:space="preserve">. </w:t>
      </w:r>
      <w:r w:rsidR="003F40CC" w:rsidRPr="003F40CC">
        <w:rPr>
          <w:i/>
          <w:sz w:val="24"/>
          <w:szCs w:val="24"/>
        </w:rPr>
        <w:t>The</w:t>
      </w:r>
      <w:r w:rsidR="00E456EF" w:rsidRPr="006F735C">
        <w:rPr>
          <w:i/>
          <w:sz w:val="24"/>
          <w:szCs w:val="24"/>
        </w:rPr>
        <w:t xml:space="preserve"> good research guide for small-scale social research projects. </w:t>
      </w:r>
      <w:r w:rsidR="00E456EF" w:rsidRPr="0002763A">
        <w:rPr>
          <w:sz w:val="24"/>
          <w:szCs w:val="24"/>
        </w:rPr>
        <w:t>(4</w:t>
      </w:r>
      <w:r w:rsidR="00E456EF" w:rsidRPr="0002763A">
        <w:rPr>
          <w:sz w:val="24"/>
          <w:szCs w:val="24"/>
          <w:vertAlign w:val="superscript"/>
        </w:rPr>
        <w:t>th</w:t>
      </w:r>
      <w:r w:rsidR="000466DB">
        <w:rPr>
          <w:sz w:val="24"/>
          <w:szCs w:val="24"/>
        </w:rPr>
        <w:t xml:space="preserve"> e</w:t>
      </w:r>
      <w:r w:rsidR="00E456EF" w:rsidRPr="0002763A">
        <w:rPr>
          <w:sz w:val="24"/>
          <w:szCs w:val="24"/>
        </w:rPr>
        <w:t>d).</w:t>
      </w:r>
      <w:r w:rsidR="00E456EF" w:rsidRPr="006F735C">
        <w:rPr>
          <w:i/>
          <w:sz w:val="24"/>
          <w:szCs w:val="24"/>
        </w:rPr>
        <w:t xml:space="preserve"> </w:t>
      </w:r>
      <w:r w:rsidR="00E456EF" w:rsidRPr="006F735C">
        <w:rPr>
          <w:sz w:val="24"/>
          <w:szCs w:val="24"/>
        </w:rPr>
        <w:t>Berkshire, England. Open University Press.</w:t>
      </w:r>
    </w:p>
    <w:p w14:paraId="3EE1E7AF" w14:textId="77777777" w:rsidR="00E456EF" w:rsidRPr="006F735C" w:rsidRDefault="00D80593" w:rsidP="00E456EF">
      <w:pPr>
        <w:spacing w:line="240" w:lineRule="auto"/>
        <w:rPr>
          <w:sz w:val="24"/>
          <w:szCs w:val="24"/>
        </w:rPr>
      </w:pPr>
      <w:r>
        <w:rPr>
          <w:sz w:val="24"/>
          <w:szCs w:val="24"/>
        </w:rPr>
        <w:t xml:space="preserve">Department for Education. </w:t>
      </w:r>
      <w:r w:rsidR="00E456EF" w:rsidRPr="006F735C">
        <w:rPr>
          <w:sz w:val="24"/>
          <w:szCs w:val="24"/>
        </w:rPr>
        <w:t>(2014)</w:t>
      </w:r>
      <w:r w:rsidR="003F40CC" w:rsidRPr="006F735C">
        <w:rPr>
          <w:sz w:val="24"/>
          <w:szCs w:val="24"/>
        </w:rPr>
        <w:t xml:space="preserve">. </w:t>
      </w:r>
      <w:r w:rsidR="003F40CC" w:rsidRPr="003F40CC">
        <w:rPr>
          <w:i/>
          <w:sz w:val="24"/>
          <w:szCs w:val="24"/>
        </w:rPr>
        <w:t>Advice</w:t>
      </w:r>
      <w:r w:rsidR="00E456EF" w:rsidRPr="006F735C">
        <w:rPr>
          <w:i/>
          <w:sz w:val="24"/>
          <w:szCs w:val="24"/>
        </w:rPr>
        <w:t xml:space="preserve"> on the admission of summer born children.</w:t>
      </w:r>
      <w:r w:rsidR="00E456EF" w:rsidRPr="006F735C">
        <w:rPr>
          <w:sz w:val="24"/>
          <w:szCs w:val="24"/>
        </w:rPr>
        <w:t xml:space="preserve"> London, England: Crown Copyright. Retrieved November, 25 2015 from: https://www.gov.uk/government/publications/summer-born-children-school-admission.</w:t>
      </w:r>
    </w:p>
    <w:p w14:paraId="7B81E9E1" w14:textId="77777777" w:rsidR="00E456EF" w:rsidRPr="006F735C" w:rsidRDefault="00D80593" w:rsidP="00E456EF">
      <w:pPr>
        <w:spacing w:line="240" w:lineRule="auto"/>
        <w:rPr>
          <w:sz w:val="24"/>
          <w:szCs w:val="24"/>
        </w:rPr>
      </w:pPr>
      <w:r>
        <w:rPr>
          <w:sz w:val="24"/>
          <w:szCs w:val="24"/>
        </w:rPr>
        <w:t>Department for Education.</w:t>
      </w:r>
      <w:r w:rsidR="00E456EF" w:rsidRPr="006F735C">
        <w:rPr>
          <w:sz w:val="24"/>
          <w:szCs w:val="24"/>
        </w:rPr>
        <w:t xml:space="preserve"> (2012)</w:t>
      </w:r>
      <w:r w:rsidR="003F40CC" w:rsidRPr="006F735C">
        <w:rPr>
          <w:sz w:val="24"/>
          <w:szCs w:val="24"/>
        </w:rPr>
        <w:t xml:space="preserve">. </w:t>
      </w:r>
      <w:r w:rsidR="003F40CC" w:rsidRPr="003F40CC">
        <w:rPr>
          <w:i/>
          <w:sz w:val="24"/>
          <w:szCs w:val="24"/>
        </w:rPr>
        <w:t>Statutory</w:t>
      </w:r>
      <w:r w:rsidR="00E456EF" w:rsidRPr="006F735C">
        <w:rPr>
          <w:i/>
          <w:sz w:val="24"/>
          <w:szCs w:val="24"/>
        </w:rPr>
        <w:t xml:space="preserve"> framework for the early years foundation stage – setting the standards for learning, development and care for children from birth to five.</w:t>
      </w:r>
      <w:r w:rsidR="00E456EF" w:rsidRPr="006F735C">
        <w:rPr>
          <w:sz w:val="24"/>
          <w:szCs w:val="24"/>
        </w:rPr>
        <w:t xml:space="preserve"> Department for Education. London, England: Crown Copyright.</w:t>
      </w:r>
    </w:p>
    <w:p w14:paraId="41F65D9D" w14:textId="77777777" w:rsidR="00E456EF" w:rsidRPr="003F40CC" w:rsidRDefault="00E456EF" w:rsidP="00E456EF">
      <w:pPr>
        <w:spacing w:line="240" w:lineRule="auto"/>
        <w:rPr>
          <w:rStyle w:val="Hyperlink"/>
          <w:rFonts w:eastAsia="Times New Roman"/>
          <w:iCs/>
          <w:color w:val="auto"/>
          <w:sz w:val="24"/>
          <w:szCs w:val="24"/>
          <w:lang w:eastAsia="en-AU"/>
        </w:rPr>
      </w:pPr>
      <w:r w:rsidRPr="003F40CC">
        <w:rPr>
          <w:sz w:val="24"/>
          <w:szCs w:val="24"/>
        </w:rPr>
        <w:t>Depart</w:t>
      </w:r>
      <w:r w:rsidR="00D80593">
        <w:rPr>
          <w:sz w:val="24"/>
          <w:szCs w:val="24"/>
        </w:rPr>
        <w:t xml:space="preserve">ment for Education and Skills. (2006). </w:t>
      </w:r>
      <w:r w:rsidRPr="003F40CC">
        <w:rPr>
          <w:i/>
          <w:sz w:val="24"/>
          <w:szCs w:val="24"/>
        </w:rPr>
        <w:t>Seamless transitions – supporting continuity in young children’s learning.</w:t>
      </w:r>
      <w:r w:rsidRPr="003F40CC">
        <w:rPr>
          <w:sz w:val="24"/>
          <w:szCs w:val="24"/>
        </w:rPr>
        <w:t xml:space="preserve"> Crown Copyright. Retrieved October 25, 2012 from: </w:t>
      </w:r>
      <w:hyperlink r:id="rId41" w:history="1">
        <w:r w:rsidRPr="003F40CC">
          <w:rPr>
            <w:rStyle w:val="Hyperlink"/>
            <w:rFonts w:eastAsia="Times New Roman"/>
            <w:iCs/>
            <w:color w:val="auto"/>
            <w:sz w:val="24"/>
            <w:szCs w:val="24"/>
            <w:lang w:eastAsia="en-AU"/>
          </w:rPr>
          <w:t>www.foundationyears.org.uk/files/2011/10/</w:t>
        </w:r>
        <w:r w:rsidRPr="003F40CC">
          <w:rPr>
            <w:rStyle w:val="Hyperlink"/>
            <w:rFonts w:eastAsia="Times New Roman"/>
            <w:bCs/>
            <w:iCs/>
            <w:color w:val="auto"/>
            <w:sz w:val="24"/>
            <w:szCs w:val="24"/>
            <w:lang w:eastAsia="en-AU"/>
          </w:rPr>
          <w:t>Seamless</w:t>
        </w:r>
        <w:r w:rsidRPr="003F40CC">
          <w:rPr>
            <w:rStyle w:val="Hyperlink"/>
            <w:rFonts w:eastAsia="Times New Roman"/>
            <w:iCs/>
            <w:color w:val="auto"/>
            <w:sz w:val="24"/>
            <w:szCs w:val="24"/>
            <w:lang w:eastAsia="en-AU"/>
          </w:rPr>
          <w:t>_</w:t>
        </w:r>
        <w:r w:rsidRPr="003F40CC">
          <w:rPr>
            <w:rStyle w:val="Hyperlink"/>
            <w:rFonts w:eastAsia="Times New Roman"/>
            <w:bCs/>
            <w:iCs/>
            <w:color w:val="auto"/>
            <w:sz w:val="24"/>
            <w:szCs w:val="24"/>
            <w:lang w:eastAsia="en-AU"/>
          </w:rPr>
          <w:t>Transition</w:t>
        </w:r>
        <w:r w:rsidRPr="003F40CC">
          <w:rPr>
            <w:rStyle w:val="Hyperlink"/>
            <w:rFonts w:eastAsia="Times New Roman"/>
            <w:iCs/>
            <w:color w:val="auto"/>
            <w:sz w:val="24"/>
            <w:szCs w:val="24"/>
            <w:lang w:eastAsia="en-AU"/>
          </w:rPr>
          <w:t>.pdf</w:t>
        </w:r>
      </w:hyperlink>
    </w:p>
    <w:p w14:paraId="23723A10" w14:textId="77777777" w:rsidR="002442D9" w:rsidRPr="002442D9" w:rsidRDefault="002442D9" w:rsidP="00E456EF">
      <w:pPr>
        <w:spacing w:line="240" w:lineRule="auto"/>
        <w:rPr>
          <w:color w:val="FF0000"/>
          <w:sz w:val="24"/>
          <w:szCs w:val="24"/>
          <w:lang w:val="en-AU"/>
        </w:rPr>
      </w:pPr>
      <w:r w:rsidRPr="007F57DD">
        <w:rPr>
          <w:rStyle w:val="Hyperlink"/>
          <w:rFonts w:eastAsia="Times New Roman"/>
          <w:iCs/>
          <w:color w:val="auto"/>
          <w:sz w:val="24"/>
          <w:szCs w:val="24"/>
          <w:u w:val="none"/>
          <w:lang w:eastAsia="en-AU"/>
        </w:rPr>
        <w:t>Departm</w:t>
      </w:r>
      <w:r w:rsidR="002E6B55">
        <w:rPr>
          <w:rStyle w:val="Hyperlink"/>
          <w:rFonts w:eastAsia="Times New Roman"/>
          <w:iCs/>
          <w:color w:val="auto"/>
          <w:sz w:val="24"/>
          <w:szCs w:val="24"/>
          <w:u w:val="none"/>
          <w:lang w:eastAsia="en-AU"/>
        </w:rPr>
        <w:t xml:space="preserve">ent of Education and Training. </w:t>
      </w:r>
      <w:r w:rsidRPr="007F57DD">
        <w:rPr>
          <w:rStyle w:val="Hyperlink"/>
          <w:rFonts w:eastAsia="Times New Roman"/>
          <w:iCs/>
          <w:color w:val="auto"/>
          <w:sz w:val="24"/>
          <w:szCs w:val="24"/>
          <w:u w:val="none"/>
          <w:lang w:eastAsia="en-AU"/>
        </w:rPr>
        <w:t xml:space="preserve">(2015). </w:t>
      </w:r>
      <w:r w:rsidR="003F40CC" w:rsidRPr="008A63C5">
        <w:rPr>
          <w:rStyle w:val="Hyperlink"/>
          <w:rFonts w:eastAsia="Times New Roman"/>
          <w:i/>
          <w:iCs/>
          <w:color w:val="auto"/>
          <w:sz w:val="24"/>
          <w:szCs w:val="24"/>
          <w:u w:val="none"/>
          <w:lang w:eastAsia="en-AU"/>
        </w:rPr>
        <w:t>Early/delayed entry prep</w:t>
      </w:r>
      <w:r w:rsidR="003F40CC">
        <w:rPr>
          <w:rStyle w:val="Hyperlink"/>
          <w:rFonts w:eastAsia="Times New Roman"/>
          <w:iCs/>
          <w:color w:val="auto"/>
          <w:sz w:val="24"/>
          <w:szCs w:val="24"/>
          <w:u w:val="none"/>
          <w:lang w:eastAsia="en-AU"/>
        </w:rPr>
        <w:t xml:space="preserve">. </w:t>
      </w:r>
      <w:r w:rsidR="007F57DD" w:rsidRPr="006F735C">
        <w:rPr>
          <w:sz w:val="24"/>
          <w:szCs w:val="24"/>
        </w:rPr>
        <w:t xml:space="preserve">Retrieved </w:t>
      </w:r>
      <w:r w:rsidR="007F57DD">
        <w:rPr>
          <w:sz w:val="24"/>
          <w:szCs w:val="24"/>
        </w:rPr>
        <w:t>November</w:t>
      </w:r>
      <w:r w:rsidR="007F57DD" w:rsidRPr="006F735C">
        <w:rPr>
          <w:sz w:val="24"/>
          <w:szCs w:val="24"/>
        </w:rPr>
        <w:t xml:space="preserve"> </w:t>
      </w:r>
      <w:r w:rsidR="007F57DD">
        <w:rPr>
          <w:sz w:val="24"/>
          <w:szCs w:val="24"/>
        </w:rPr>
        <w:t>12</w:t>
      </w:r>
      <w:r w:rsidR="007F57DD" w:rsidRPr="006F735C">
        <w:rPr>
          <w:sz w:val="24"/>
          <w:szCs w:val="24"/>
        </w:rPr>
        <w:t xml:space="preserve">, 2012 from: </w:t>
      </w:r>
      <w:hyperlink r:id="rId42" w:history="1">
        <w:r w:rsidR="007F57DD" w:rsidRPr="007F57DD">
          <w:rPr>
            <w:rStyle w:val="Hyperlink"/>
            <w:rFonts w:eastAsia="Times New Roman"/>
            <w:iCs/>
            <w:color w:val="auto"/>
            <w:sz w:val="24"/>
            <w:szCs w:val="24"/>
            <w:lang w:eastAsia="en-AU"/>
          </w:rPr>
          <w:t>http://education.qld.gov.au/schools/school-operations/early-delayed-entry-prep.html</w:t>
        </w:r>
      </w:hyperlink>
      <w:r w:rsidR="002E6B55">
        <w:rPr>
          <w:rStyle w:val="Hyperlink"/>
          <w:rFonts w:eastAsia="Times New Roman"/>
          <w:iCs/>
          <w:color w:val="auto"/>
          <w:sz w:val="24"/>
          <w:szCs w:val="24"/>
          <w:lang w:eastAsia="en-AU"/>
        </w:rPr>
        <w:t>.</w:t>
      </w:r>
    </w:p>
    <w:p w14:paraId="702A2C1C" w14:textId="77777777" w:rsidR="00E456EF" w:rsidRPr="006F735C" w:rsidRDefault="008A63C5" w:rsidP="00E456EF">
      <w:pPr>
        <w:autoSpaceDE w:val="0"/>
        <w:autoSpaceDN w:val="0"/>
        <w:adjustRightInd w:val="0"/>
        <w:spacing w:after="0" w:line="240" w:lineRule="auto"/>
        <w:rPr>
          <w:bCs/>
          <w:sz w:val="24"/>
          <w:szCs w:val="24"/>
        </w:rPr>
      </w:pPr>
      <w:r>
        <w:rPr>
          <w:rFonts w:eastAsia="Times New Roman"/>
          <w:iCs/>
          <w:sz w:val="24"/>
          <w:szCs w:val="24"/>
          <w:lang w:eastAsia="en-AU"/>
        </w:rPr>
        <w:t>Dillon, J., Rickinson, M</w:t>
      </w:r>
      <w:r w:rsidR="00F54892">
        <w:rPr>
          <w:rFonts w:eastAsia="Times New Roman"/>
          <w:iCs/>
          <w:sz w:val="24"/>
          <w:szCs w:val="24"/>
          <w:lang w:eastAsia="en-AU"/>
        </w:rPr>
        <w:t>., Teamey, K., Morris, M., Choi</w:t>
      </w:r>
      <w:r>
        <w:rPr>
          <w:rFonts w:eastAsia="Times New Roman"/>
          <w:iCs/>
          <w:sz w:val="24"/>
          <w:szCs w:val="24"/>
          <w:lang w:eastAsia="en-AU"/>
        </w:rPr>
        <w:t xml:space="preserve">, M, Y., </w:t>
      </w:r>
      <w:r w:rsidR="00E456EF" w:rsidRPr="006F735C">
        <w:rPr>
          <w:rFonts w:eastAsia="Times New Roman"/>
          <w:iCs/>
          <w:sz w:val="24"/>
          <w:szCs w:val="24"/>
          <w:lang w:eastAsia="en-AU"/>
        </w:rPr>
        <w:t>Sanders, D</w:t>
      </w:r>
      <w:r>
        <w:rPr>
          <w:rFonts w:eastAsia="Times New Roman"/>
          <w:iCs/>
          <w:sz w:val="24"/>
          <w:szCs w:val="24"/>
          <w:lang w:eastAsia="en-AU"/>
        </w:rPr>
        <w:t>.,</w:t>
      </w:r>
      <w:r w:rsidR="00E456EF" w:rsidRPr="006F735C">
        <w:rPr>
          <w:rFonts w:eastAsia="Times New Roman"/>
          <w:iCs/>
          <w:sz w:val="24"/>
          <w:szCs w:val="24"/>
          <w:lang w:eastAsia="en-AU"/>
        </w:rPr>
        <w:t xml:space="preserve"> &amp; Benefield, P</w:t>
      </w:r>
      <w:r w:rsidR="003F40CC" w:rsidRPr="006F735C">
        <w:rPr>
          <w:rFonts w:eastAsia="Times New Roman"/>
          <w:iCs/>
          <w:sz w:val="24"/>
          <w:szCs w:val="24"/>
          <w:lang w:eastAsia="en-AU"/>
        </w:rPr>
        <w:t>. (</w:t>
      </w:r>
      <w:r w:rsidR="00E456EF" w:rsidRPr="006F735C">
        <w:rPr>
          <w:rFonts w:eastAsia="Times New Roman"/>
          <w:iCs/>
          <w:sz w:val="24"/>
          <w:szCs w:val="24"/>
          <w:lang w:eastAsia="en-AU"/>
        </w:rPr>
        <w:t>2006</w:t>
      </w:r>
      <w:r w:rsidR="002E6B55">
        <w:rPr>
          <w:rFonts w:eastAsia="Times New Roman"/>
          <w:i/>
          <w:iCs/>
          <w:sz w:val="24"/>
          <w:szCs w:val="24"/>
          <w:lang w:eastAsia="en-AU"/>
        </w:rPr>
        <w:t>).</w:t>
      </w:r>
      <w:r w:rsidR="00E456EF" w:rsidRPr="006F735C">
        <w:rPr>
          <w:rFonts w:eastAsia="Times New Roman"/>
          <w:i/>
          <w:iCs/>
          <w:sz w:val="24"/>
          <w:szCs w:val="24"/>
          <w:lang w:eastAsia="en-AU"/>
        </w:rPr>
        <w:t xml:space="preserve"> </w:t>
      </w:r>
      <w:r w:rsidR="00E456EF" w:rsidRPr="006F735C">
        <w:rPr>
          <w:bCs/>
          <w:i/>
          <w:sz w:val="24"/>
          <w:szCs w:val="24"/>
        </w:rPr>
        <w:t>The value of outdoor learning: evidence from research in the UK and elsewhere.</w:t>
      </w:r>
      <w:r w:rsidR="00E456EF" w:rsidRPr="006F735C">
        <w:rPr>
          <w:bCs/>
          <w:sz w:val="24"/>
          <w:szCs w:val="24"/>
        </w:rPr>
        <w:t xml:space="preserve"> </w:t>
      </w:r>
      <w:r w:rsidR="00E456EF" w:rsidRPr="006F735C">
        <w:rPr>
          <w:bCs/>
          <w:sz w:val="24"/>
          <w:szCs w:val="24"/>
        </w:rPr>
        <w:lastRenderedPageBreak/>
        <w:t>School Science Review. Retrieved March, 10, 2016 from: http://www.univie.ac.at/freilanddidaktik/literatur/Dillon_School%20Sc.%20Rev._2006_The%20value%20of%20outdoor%20learning.pdf.</w:t>
      </w:r>
    </w:p>
    <w:p w14:paraId="1CEB2622" w14:textId="77777777" w:rsidR="00E456EF" w:rsidRPr="006F735C" w:rsidRDefault="00E456EF" w:rsidP="00E456EF">
      <w:pPr>
        <w:autoSpaceDE w:val="0"/>
        <w:autoSpaceDN w:val="0"/>
        <w:adjustRightInd w:val="0"/>
        <w:spacing w:after="0" w:line="240" w:lineRule="auto"/>
        <w:rPr>
          <w:sz w:val="24"/>
          <w:szCs w:val="24"/>
        </w:rPr>
      </w:pPr>
    </w:p>
    <w:p w14:paraId="0422B8DA" w14:textId="77777777" w:rsidR="00E456EF" w:rsidRPr="006F735C" w:rsidRDefault="00316FB1" w:rsidP="00E456EF">
      <w:pPr>
        <w:tabs>
          <w:tab w:val="left" w:pos="7974"/>
          <w:tab w:val="right" w:pos="9026"/>
        </w:tabs>
        <w:spacing w:line="240" w:lineRule="auto"/>
        <w:rPr>
          <w:sz w:val="24"/>
          <w:szCs w:val="24"/>
        </w:rPr>
      </w:pPr>
      <w:r>
        <w:rPr>
          <w:sz w:val="24"/>
          <w:szCs w:val="24"/>
        </w:rPr>
        <w:t>Dockett, S</w:t>
      </w:r>
      <w:r w:rsidR="008A63C5">
        <w:rPr>
          <w:sz w:val="24"/>
          <w:szCs w:val="24"/>
        </w:rPr>
        <w:t>.,</w:t>
      </w:r>
      <w:r w:rsidR="002E6B55">
        <w:rPr>
          <w:sz w:val="24"/>
          <w:szCs w:val="24"/>
        </w:rPr>
        <w:t xml:space="preserve"> &amp; Perry, B.</w:t>
      </w:r>
      <w:r>
        <w:rPr>
          <w:sz w:val="24"/>
          <w:szCs w:val="24"/>
        </w:rPr>
        <w:t xml:space="preserve"> </w:t>
      </w:r>
      <w:r w:rsidR="00655CCD">
        <w:rPr>
          <w:sz w:val="24"/>
          <w:szCs w:val="24"/>
        </w:rPr>
        <w:t xml:space="preserve">(2001). </w:t>
      </w:r>
      <w:r w:rsidR="00E456EF" w:rsidRPr="006F735C">
        <w:rPr>
          <w:sz w:val="24"/>
          <w:szCs w:val="24"/>
        </w:rPr>
        <w:t xml:space="preserve">Starting school: effective transitions. </w:t>
      </w:r>
      <w:r w:rsidR="00E456EF" w:rsidRPr="006F735C">
        <w:rPr>
          <w:i/>
          <w:sz w:val="24"/>
          <w:szCs w:val="24"/>
        </w:rPr>
        <w:t xml:space="preserve">ECRP, </w:t>
      </w:r>
      <w:r w:rsidR="00E456EF" w:rsidRPr="006F735C">
        <w:rPr>
          <w:sz w:val="24"/>
          <w:szCs w:val="24"/>
        </w:rPr>
        <w:t>3 (2), 1-15.</w:t>
      </w:r>
      <w:r w:rsidR="00E456EF" w:rsidRPr="006F735C">
        <w:rPr>
          <w:sz w:val="24"/>
          <w:szCs w:val="24"/>
        </w:rPr>
        <w:tab/>
      </w:r>
    </w:p>
    <w:p w14:paraId="431A3626" w14:textId="77777777" w:rsidR="00E456EF" w:rsidRPr="006F735C" w:rsidRDefault="00316FB1" w:rsidP="00E456EF">
      <w:pPr>
        <w:spacing w:line="240" w:lineRule="auto"/>
        <w:rPr>
          <w:sz w:val="24"/>
          <w:szCs w:val="24"/>
        </w:rPr>
      </w:pPr>
      <w:r>
        <w:rPr>
          <w:sz w:val="24"/>
          <w:szCs w:val="24"/>
        </w:rPr>
        <w:t>Dockett, S</w:t>
      </w:r>
      <w:r w:rsidR="008A63C5">
        <w:rPr>
          <w:sz w:val="24"/>
          <w:szCs w:val="24"/>
        </w:rPr>
        <w:t>.,</w:t>
      </w:r>
      <w:r w:rsidR="002E6B55">
        <w:rPr>
          <w:sz w:val="24"/>
          <w:szCs w:val="24"/>
        </w:rPr>
        <w:t xml:space="preserve"> &amp; Perry, B. </w:t>
      </w:r>
      <w:r w:rsidR="00E456EF" w:rsidRPr="006F735C">
        <w:rPr>
          <w:sz w:val="24"/>
          <w:szCs w:val="24"/>
        </w:rPr>
        <w:t>(2002)</w:t>
      </w:r>
      <w:r>
        <w:rPr>
          <w:sz w:val="24"/>
          <w:szCs w:val="24"/>
        </w:rPr>
        <w:t>.</w:t>
      </w:r>
      <w:r w:rsidR="002E6B55">
        <w:rPr>
          <w:sz w:val="24"/>
          <w:szCs w:val="24"/>
        </w:rPr>
        <w:t xml:space="preserve"> Who’s ready for what? Young</w:t>
      </w:r>
      <w:r w:rsidR="00E456EF" w:rsidRPr="006F735C">
        <w:rPr>
          <w:sz w:val="24"/>
          <w:szCs w:val="24"/>
        </w:rPr>
        <w:t xml:space="preserve"> children starting school. </w:t>
      </w:r>
      <w:r w:rsidR="00E456EF" w:rsidRPr="006F735C">
        <w:rPr>
          <w:i/>
          <w:sz w:val="24"/>
          <w:szCs w:val="24"/>
        </w:rPr>
        <w:t>Contemporary Issues in Early Childhood</w:t>
      </w:r>
      <w:r w:rsidR="00E456EF" w:rsidRPr="006F735C">
        <w:rPr>
          <w:sz w:val="24"/>
          <w:szCs w:val="24"/>
        </w:rPr>
        <w:t>, 3 (1), 67-89.</w:t>
      </w:r>
    </w:p>
    <w:p w14:paraId="5F9C170F" w14:textId="77777777" w:rsidR="00E456EF" w:rsidRPr="006F735C" w:rsidRDefault="00E456EF" w:rsidP="00E456EF">
      <w:pPr>
        <w:spacing w:line="240" w:lineRule="auto"/>
        <w:rPr>
          <w:sz w:val="24"/>
          <w:szCs w:val="24"/>
        </w:rPr>
      </w:pPr>
      <w:r w:rsidRPr="006F735C">
        <w:rPr>
          <w:sz w:val="24"/>
          <w:szCs w:val="24"/>
        </w:rPr>
        <w:t>Dockett, S</w:t>
      </w:r>
      <w:r w:rsidR="008A63C5">
        <w:rPr>
          <w:sz w:val="24"/>
          <w:szCs w:val="24"/>
        </w:rPr>
        <w:t>.,</w:t>
      </w:r>
      <w:r w:rsidRPr="006F735C">
        <w:rPr>
          <w:sz w:val="24"/>
          <w:szCs w:val="24"/>
        </w:rPr>
        <w:t xml:space="preserve"> </w:t>
      </w:r>
      <w:r w:rsidR="00655CCD">
        <w:rPr>
          <w:sz w:val="24"/>
          <w:szCs w:val="24"/>
        </w:rPr>
        <w:t>&amp; Perry</w:t>
      </w:r>
      <w:r w:rsidR="002E6B55">
        <w:rPr>
          <w:sz w:val="24"/>
          <w:szCs w:val="24"/>
        </w:rPr>
        <w:t xml:space="preserve">, B. </w:t>
      </w:r>
      <w:r w:rsidRPr="006F735C">
        <w:rPr>
          <w:sz w:val="24"/>
          <w:szCs w:val="24"/>
        </w:rPr>
        <w:t>(2007a). Children’s transition to school: changing expectations. In A.W. Dunlop</w:t>
      </w:r>
      <w:r w:rsidR="008A63C5">
        <w:rPr>
          <w:sz w:val="24"/>
          <w:szCs w:val="24"/>
        </w:rPr>
        <w:t>,</w:t>
      </w:r>
      <w:r w:rsidRPr="006F735C">
        <w:rPr>
          <w:sz w:val="24"/>
          <w:szCs w:val="24"/>
        </w:rPr>
        <w:t xml:space="preserve"> &amp; H. Fabian (Eds.), </w:t>
      </w:r>
      <w:r w:rsidRPr="006F735C">
        <w:rPr>
          <w:i/>
          <w:sz w:val="24"/>
          <w:szCs w:val="24"/>
        </w:rPr>
        <w:t>Informing transitions in the early years.</w:t>
      </w:r>
      <w:r w:rsidRPr="006F735C">
        <w:rPr>
          <w:sz w:val="24"/>
          <w:szCs w:val="24"/>
        </w:rPr>
        <w:t xml:space="preserve"> (pp.92 – 104). Berkshire, England: Open University Press.</w:t>
      </w:r>
    </w:p>
    <w:p w14:paraId="022D90B1" w14:textId="77777777" w:rsidR="00E456EF" w:rsidRPr="006F735C" w:rsidRDefault="00E456EF" w:rsidP="00E456EF">
      <w:pPr>
        <w:spacing w:line="240" w:lineRule="auto"/>
        <w:rPr>
          <w:sz w:val="24"/>
          <w:szCs w:val="24"/>
        </w:rPr>
      </w:pPr>
      <w:r w:rsidRPr="006F735C">
        <w:rPr>
          <w:sz w:val="24"/>
          <w:szCs w:val="24"/>
        </w:rPr>
        <w:t>Dockett, S</w:t>
      </w:r>
      <w:r w:rsidR="008A63C5">
        <w:rPr>
          <w:sz w:val="24"/>
          <w:szCs w:val="24"/>
        </w:rPr>
        <w:t>.,</w:t>
      </w:r>
      <w:r w:rsidR="002E6B55">
        <w:rPr>
          <w:sz w:val="24"/>
          <w:szCs w:val="24"/>
        </w:rPr>
        <w:t xml:space="preserve"> &amp; Perry, B. </w:t>
      </w:r>
      <w:r w:rsidRPr="006F735C">
        <w:rPr>
          <w:sz w:val="24"/>
          <w:szCs w:val="24"/>
        </w:rPr>
        <w:t xml:space="preserve">(2007b). Trusting children’s accounts in research.  </w:t>
      </w:r>
      <w:r w:rsidRPr="006F735C">
        <w:rPr>
          <w:i/>
          <w:sz w:val="24"/>
          <w:szCs w:val="24"/>
        </w:rPr>
        <w:t xml:space="preserve">Journal of Early Childhood Research, </w:t>
      </w:r>
      <w:r w:rsidRPr="006F735C">
        <w:rPr>
          <w:sz w:val="24"/>
          <w:szCs w:val="24"/>
        </w:rPr>
        <w:t>5, 47 – 63. doi.10.1177/1476718x07072152.</w:t>
      </w:r>
    </w:p>
    <w:p w14:paraId="29147B8B" w14:textId="77777777" w:rsidR="00E456EF" w:rsidRPr="006F735C" w:rsidRDefault="00E456EF" w:rsidP="00E456EF">
      <w:pPr>
        <w:spacing w:line="240" w:lineRule="auto"/>
        <w:rPr>
          <w:color w:val="FF0000"/>
          <w:sz w:val="24"/>
          <w:szCs w:val="24"/>
        </w:rPr>
      </w:pPr>
      <w:r w:rsidRPr="006F735C">
        <w:rPr>
          <w:sz w:val="24"/>
          <w:szCs w:val="24"/>
        </w:rPr>
        <w:t>Dunlop, A, W</w:t>
      </w:r>
      <w:r w:rsidR="008A63C5">
        <w:rPr>
          <w:sz w:val="24"/>
          <w:szCs w:val="24"/>
        </w:rPr>
        <w:t>.,</w:t>
      </w:r>
      <w:r w:rsidRPr="006F735C">
        <w:rPr>
          <w:sz w:val="24"/>
          <w:szCs w:val="24"/>
        </w:rPr>
        <w:t xml:space="preserve"> &amp; Fabian, H</w:t>
      </w:r>
      <w:r w:rsidR="002E6B55">
        <w:rPr>
          <w:i/>
          <w:sz w:val="24"/>
          <w:szCs w:val="24"/>
        </w:rPr>
        <w:t>.</w:t>
      </w:r>
      <w:r w:rsidRPr="006F735C">
        <w:rPr>
          <w:i/>
          <w:sz w:val="24"/>
          <w:szCs w:val="24"/>
        </w:rPr>
        <w:t xml:space="preserve"> </w:t>
      </w:r>
      <w:r w:rsidRPr="006F735C">
        <w:rPr>
          <w:sz w:val="24"/>
          <w:szCs w:val="24"/>
        </w:rPr>
        <w:t>(2007)</w:t>
      </w:r>
      <w:r w:rsidR="00774A1E" w:rsidRPr="006F735C">
        <w:rPr>
          <w:i/>
          <w:sz w:val="24"/>
          <w:szCs w:val="24"/>
        </w:rPr>
        <w:t>. Informing</w:t>
      </w:r>
      <w:r w:rsidRPr="006F735C">
        <w:rPr>
          <w:i/>
          <w:sz w:val="24"/>
          <w:szCs w:val="24"/>
        </w:rPr>
        <w:t xml:space="preserve"> t</w:t>
      </w:r>
      <w:r w:rsidR="008A63C5">
        <w:rPr>
          <w:i/>
          <w:sz w:val="24"/>
          <w:szCs w:val="24"/>
        </w:rPr>
        <w:t xml:space="preserve">ransitions in the early years. </w:t>
      </w:r>
      <w:r w:rsidRPr="008A63C5">
        <w:rPr>
          <w:sz w:val="24"/>
          <w:szCs w:val="24"/>
        </w:rPr>
        <w:t>Berkshire, England:</w:t>
      </w:r>
      <w:r w:rsidRPr="006F735C">
        <w:rPr>
          <w:sz w:val="24"/>
          <w:szCs w:val="24"/>
        </w:rPr>
        <w:t xml:space="preserve"> Open University Press.  </w:t>
      </w:r>
    </w:p>
    <w:p w14:paraId="11D4418B" w14:textId="77777777" w:rsidR="00E456EF" w:rsidRDefault="008A63C5" w:rsidP="00E456EF">
      <w:pPr>
        <w:spacing w:line="240" w:lineRule="auto"/>
        <w:rPr>
          <w:sz w:val="24"/>
          <w:szCs w:val="24"/>
        </w:rPr>
      </w:pPr>
      <w:r>
        <w:rPr>
          <w:sz w:val="24"/>
          <w:szCs w:val="24"/>
        </w:rPr>
        <w:t>Early, D, M., Pianta, R, C.,</w:t>
      </w:r>
      <w:r w:rsidR="00E456EF" w:rsidRPr="006F735C">
        <w:rPr>
          <w:sz w:val="24"/>
          <w:szCs w:val="24"/>
        </w:rPr>
        <w:t xml:space="preserve"> </w:t>
      </w:r>
      <w:r>
        <w:rPr>
          <w:sz w:val="24"/>
          <w:szCs w:val="24"/>
        </w:rPr>
        <w:t xml:space="preserve">Taylor, L, C., </w:t>
      </w:r>
      <w:r w:rsidR="002E6B55">
        <w:rPr>
          <w:sz w:val="24"/>
          <w:szCs w:val="24"/>
        </w:rPr>
        <w:t xml:space="preserve">&amp; Cox, M, J. (2001). </w:t>
      </w:r>
      <w:r w:rsidR="00E456EF" w:rsidRPr="006F735C">
        <w:rPr>
          <w:sz w:val="24"/>
          <w:szCs w:val="24"/>
        </w:rPr>
        <w:t xml:space="preserve">Transition practices: findings from a national survey of kindergarten teachers. </w:t>
      </w:r>
      <w:r w:rsidR="00E456EF" w:rsidRPr="006F735C">
        <w:rPr>
          <w:i/>
          <w:sz w:val="24"/>
          <w:szCs w:val="24"/>
        </w:rPr>
        <w:t>Early Childhood Educational Journal</w:t>
      </w:r>
      <w:r w:rsidR="00E456EF" w:rsidRPr="006F735C">
        <w:rPr>
          <w:sz w:val="24"/>
          <w:szCs w:val="24"/>
        </w:rPr>
        <w:t>, 28 (3) 199 – 206. doi: 1082-3301/01/0300-01955$19.50/0.</w:t>
      </w:r>
    </w:p>
    <w:p w14:paraId="16E324E6" w14:textId="77777777" w:rsidR="005D6953" w:rsidRPr="005D6953" w:rsidRDefault="002E6B55" w:rsidP="00E456EF">
      <w:pPr>
        <w:spacing w:line="240" w:lineRule="auto"/>
        <w:rPr>
          <w:sz w:val="24"/>
          <w:szCs w:val="24"/>
        </w:rPr>
      </w:pPr>
      <w:r>
        <w:rPr>
          <w:sz w:val="24"/>
          <w:szCs w:val="24"/>
        </w:rPr>
        <w:t xml:space="preserve">Ecclestone, K. (2007). </w:t>
      </w:r>
      <w:r w:rsidR="005D6953" w:rsidRPr="005D6953">
        <w:rPr>
          <w:i/>
          <w:sz w:val="24"/>
          <w:szCs w:val="24"/>
        </w:rPr>
        <w:t>Lost and found in transition: the implications of ‘identity’, ‘agency’ and ‘structure’ for educational goals and practices.</w:t>
      </w:r>
      <w:r w:rsidR="005D6953">
        <w:rPr>
          <w:sz w:val="24"/>
          <w:szCs w:val="24"/>
        </w:rPr>
        <w:t xml:space="preserve"> Paper presented at the Researching Transitions in Lifelong Learning Conference, University of Stirling, 22 – 24 June 2007. Retrieved December 03, 2016 from: </w:t>
      </w:r>
      <w:r w:rsidR="005D6953" w:rsidRPr="005D6953">
        <w:rPr>
          <w:iCs/>
          <w:sz w:val="24"/>
          <w:szCs w:val="24"/>
        </w:rPr>
        <w:t>www.leeds.ac.uk/educol/documents/175854.doc</w:t>
      </w:r>
      <w:r>
        <w:rPr>
          <w:iCs/>
          <w:sz w:val="24"/>
          <w:szCs w:val="24"/>
        </w:rPr>
        <w:t>.</w:t>
      </w:r>
    </w:p>
    <w:p w14:paraId="230B5643" w14:textId="77777777" w:rsidR="00E456EF" w:rsidRPr="006F735C" w:rsidRDefault="00655CCD" w:rsidP="00E456EF">
      <w:pPr>
        <w:spacing w:line="240" w:lineRule="auto"/>
        <w:rPr>
          <w:sz w:val="24"/>
          <w:szCs w:val="24"/>
        </w:rPr>
      </w:pPr>
      <w:r>
        <w:rPr>
          <w:sz w:val="24"/>
          <w:szCs w:val="24"/>
        </w:rPr>
        <w:t xml:space="preserve">Edgington, M. </w:t>
      </w:r>
      <w:r w:rsidR="00E456EF" w:rsidRPr="006F735C">
        <w:rPr>
          <w:sz w:val="24"/>
          <w:szCs w:val="24"/>
        </w:rPr>
        <w:t xml:space="preserve">(2004). </w:t>
      </w:r>
      <w:r w:rsidR="00E456EF" w:rsidRPr="006F735C">
        <w:rPr>
          <w:i/>
          <w:sz w:val="24"/>
          <w:szCs w:val="24"/>
        </w:rPr>
        <w:t xml:space="preserve">The foundation stage teacher in action; teaching 3, 4 and 5 year olds. </w:t>
      </w:r>
      <w:r w:rsidR="00E456EF" w:rsidRPr="006F735C">
        <w:rPr>
          <w:sz w:val="24"/>
          <w:szCs w:val="24"/>
        </w:rPr>
        <w:t>London, England: Paul Chapman Publishing.</w:t>
      </w:r>
    </w:p>
    <w:p w14:paraId="04F8FF7E" w14:textId="77777777" w:rsidR="00E456EF" w:rsidRPr="006F735C" w:rsidRDefault="002E6B55" w:rsidP="00E456EF">
      <w:pPr>
        <w:spacing w:line="240" w:lineRule="auto"/>
        <w:rPr>
          <w:sz w:val="24"/>
          <w:szCs w:val="24"/>
        </w:rPr>
      </w:pPr>
      <w:r>
        <w:rPr>
          <w:sz w:val="24"/>
          <w:szCs w:val="24"/>
        </w:rPr>
        <w:t xml:space="preserve">Einarsdottir, J. </w:t>
      </w:r>
      <w:r w:rsidR="00E456EF" w:rsidRPr="006F735C">
        <w:rPr>
          <w:sz w:val="24"/>
          <w:szCs w:val="24"/>
        </w:rPr>
        <w:t>(2005)</w:t>
      </w:r>
      <w:r w:rsidR="00774A1E" w:rsidRPr="006F735C">
        <w:rPr>
          <w:sz w:val="24"/>
          <w:szCs w:val="24"/>
        </w:rPr>
        <w:t>. Playschool</w:t>
      </w:r>
      <w:r w:rsidR="00E456EF" w:rsidRPr="006F735C">
        <w:rPr>
          <w:sz w:val="24"/>
          <w:szCs w:val="24"/>
        </w:rPr>
        <w:t xml:space="preserve"> in pictures: children’s photographs as a research method. </w:t>
      </w:r>
      <w:r w:rsidR="00E456EF" w:rsidRPr="006F735C">
        <w:rPr>
          <w:i/>
          <w:sz w:val="24"/>
          <w:szCs w:val="24"/>
        </w:rPr>
        <w:t>Early Child Development and Care</w:t>
      </w:r>
      <w:r w:rsidR="00E456EF" w:rsidRPr="006F735C">
        <w:rPr>
          <w:sz w:val="24"/>
          <w:szCs w:val="24"/>
        </w:rPr>
        <w:t>, 175 (6), 523-541. doi: 10.1080/03004430500131320.</w:t>
      </w:r>
    </w:p>
    <w:p w14:paraId="5F6E2C42" w14:textId="77777777" w:rsidR="00E456EF" w:rsidRDefault="008A63C5" w:rsidP="00E456EF">
      <w:pPr>
        <w:spacing w:line="240" w:lineRule="auto"/>
        <w:rPr>
          <w:sz w:val="24"/>
          <w:szCs w:val="24"/>
        </w:rPr>
      </w:pPr>
      <w:r>
        <w:rPr>
          <w:sz w:val="24"/>
          <w:szCs w:val="24"/>
        </w:rPr>
        <w:t xml:space="preserve">Einarsdottir, J., </w:t>
      </w:r>
      <w:r w:rsidR="00E456EF" w:rsidRPr="006F735C">
        <w:rPr>
          <w:sz w:val="24"/>
          <w:szCs w:val="24"/>
        </w:rPr>
        <w:t>Dockett, S</w:t>
      </w:r>
      <w:r>
        <w:rPr>
          <w:sz w:val="24"/>
          <w:szCs w:val="24"/>
        </w:rPr>
        <w:t>.,</w:t>
      </w:r>
      <w:r w:rsidR="002E6B55">
        <w:rPr>
          <w:sz w:val="24"/>
          <w:szCs w:val="24"/>
        </w:rPr>
        <w:t xml:space="preserve"> &amp; Perry, B. (2009).</w:t>
      </w:r>
      <w:r w:rsidR="00E456EF" w:rsidRPr="006F735C">
        <w:rPr>
          <w:sz w:val="24"/>
          <w:szCs w:val="24"/>
        </w:rPr>
        <w:t xml:space="preserve"> Making meaning: children’s perspectives expressed through drawing. </w:t>
      </w:r>
      <w:r w:rsidR="00E456EF" w:rsidRPr="006F735C">
        <w:rPr>
          <w:i/>
          <w:sz w:val="24"/>
          <w:szCs w:val="24"/>
        </w:rPr>
        <w:t xml:space="preserve">Early Child Development and Care, 179 (20), 217 – 232. </w:t>
      </w:r>
      <w:r w:rsidR="00E456EF" w:rsidRPr="006F735C">
        <w:rPr>
          <w:sz w:val="24"/>
          <w:szCs w:val="24"/>
        </w:rPr>
        <w:t>doi: 10.1080/03004430802666999.</w:t>
      </w:r>
    </w:p>
    <w:p w14:paraId="20A4D59E" w14:textId="77777777" w:rsidR="00EF6129" w:rsidRDefault="002E6B55" w:rsidP="00EF6129">
      <w:pPr>
        <w:spacing w:line="240" w:lineRule="auto"/>
        <w:rPr>
          <w:color w:val="222222"/>
          <w:sz w:val="24"/>
          <w:szCs w:val="24"/>
        </w:rPr>
      </w:pPr>
      <w:r>
        <w:rPr>
          <w:sz w:val="24"/>
          <w:szCs w:val="24"/>
        </w:rPr>
        <w:t xml:space="preserve">Einarsdottir, J. </w:t>
      </w:r>
      <w:r w:rsidR="00EF6129" w:rsidRPr="00AB7846">
        <w:rPr>
          <w:sz w:val="24"/>
          <w:szCs w:val="24"/>
        </w:rPr>
        <w:t xml:space="preserve">(2011). Icelandic’s children’s early education transition experiences. </w:t>
      </w:r>
      <w:r w:rsidR="00AB7846" w:rsidRPr="00AB7846">
        <w:rPr>
          <w:i/>
          <w:iCs/>
          <w:color w:val="222222"/>
          <w:sz w:val="24"/>
          <w:szCs w:val="24"/>
        </w:rPr>
        <w:t>Early Education and Development</w:t>
      </w:r>
      <w:r w:rsidR="00AB7846" w:rsidRPr="00AB7846">
        <w:rPr>
          <w:color w:val="222222"/>
          <w:sz w:val="24"/>
          <w:szCs w:val="24"/>
        </w:rPr>
        <w:t>, 22 (5), 737-756.</w:t>
      </w:r>
    </w:p>
    <w:p w14:paraId="6EA3C89D" w14:textId="77777777" w:rsidR="00A56696" w:rsidRPr="00A56696" w:rsidRDefault="002E6B55" w:rsidP="00EF6129">
      <w:pPr>
        <w:spacing w:line="240" w:lineRule="auto"/>
        <w:rPr>
          <w:sz w:val="24"/>
          <w:szCs w:val="24"/>
        </w:rPr>
      </w:pPr>
      <w:r>
        <w:rPr>
          <w:color w:val="222222"/>
          <w:sz w:val="24"/>
          <w:szCs w:val="24"/>
        </w:rPr>
        <w:t xml:space="preserve">Ellyatt, W. </w:t>
      </w:r>
      <w:r w:rsidR="00A56696">
        <w:rPr>
          <w:color w:val="222222"/>
          <w:sz w:val="24"/>
          <w:szCs w:val="24"/>
        </w:rPr>
        <w:t>(2013</w:t>
      </w:r>
      <w:r w:rsidR="008A63C5">
        <w:rPr>
          <w:color w:val="222222"/>
          <w:sz w:val="24"/>
          <w:szCs w:val="24"/>
        </w:rPr>
        <w:t>, September 11</w:t>
      </w:r>
      <w:r w:rsidR="00A56696">
        <w:rPr>
          <w:color w:val="222222"/>
          <w:sz w:val="24"/>
          <w:szCs w:val="24"/>
        </w:rPr>
        <w:t xml:space="preserve">).  </w:t>
      </w:r>
      <w:r w:rsidR="00A56696" w:rsidRPr="00A56696">
        <w:rPr>
          <w:color w:val="222222"/>
          <w:sz w:val="24"/>
          <w:szCs w:val="24"/>
        </w:rPr>
        <w:t>The Government should stop intervening in early education. Earlier starts to formal learning can affect health and wellbeing of children.</w:t>
      </w:r>
      <w:r w:rsidR="00A56696">
        <w:rPr>
          <w:color w:val="222222"/>
          <w:sz w:val="24"/>
          <w:szCs w:val="24"/>
        </w:rPr>
        <w:t xml:space="preserve"> </w:t>
      </w:r>
      <w:r w:rsidR="00A56696" w:rsidRPr="00A56696">
        <w:rPr>
          <w:i/>
          <w:color w:val="222222"/>
          <w:sz w:val="24"/>
          <w:szCs w:val="24"/>
        </w:rPr>
        <w:t>The Telegraph Newspaper.</w:t>
      </w:r>
      <w:r w:rsidR="00A56696" w:rsidRPr="00A56696">
        <w:rPr>
          <w:sz w:val="24"/>
          <w:szCs w:val="24"/>
        </w:rPr>
        <w:t xml:space="preserve"> </w:t>
      </w:r>
      <w:r w:rsidR="00A56696">
        <w:rPr>
          <w:sz w:val="24"/>
          <w:szCs w:val="24"/>
        </w:rPr>
        <w:t>Retrieved</w:t>
      </w:r>
      <w:r w:rsidR="00A56696" w:rsidRPr="006F735C">
        <w:rPr>
          <w:color w:val="000000" w:themeColor="text1"/>
          <w:sz w:val="24"/>
          <w:szCs w:val="24"/>
        </w:rPr>
        <w:t xml:space="preserve">, </w:t>
      </w:r>
      <w:r w:rsidR="00A56696">
        <w:rPr>
          <w:color w:val="000000" w:themeColor="text1"/>
          <w:sz w:val="24"/>
          <w:szCs w:val="24"/>
        </w:rPr>
        <w:t>December, 04, 2016 from</w:t>
      </w:r>
      <w:r w:rsidR="008A63C5">
        <w:rPr>
          <w:color w:val="000000" w:themeColor="text1"/>
          <w:sz w:val="24"/>
          <w:szCs w:val="24"/>
        </w:rPr>
        <w:t>:</w:t>
      </w:r>
      <w:r w:rsidR="00A56696">
        <w:rPr>
          <w:color w:val="000000" w:themeColor="text1"/>
          <w:sz w:val="24"/>
          <w:szCs w:val="24"/>
        </w:rPr>
        <w:t xml:space="preserve"> </w:t>
      </w:r>
      <w:r w:rsidR="00A56696" w:rsidRPr="00A56696">
        <w:rPr>
          <w:color w:val="000000" w:themeColor="text1"/>
          <w:sz w:val="24"/>
          <w:szCs w:val="24"/>
        </w:rPr>
        <w:t>http://www.telegraph.co.uk/comment/letters/10302844/The-Government-should-stop-intervening-in-early-education.html</w:t>
      </w:r>
      <w:r w:rsidR="00A56696">
        <w:rPr>
          <w:color w:val="000000" w:themeColor="text1"/>
          <w:sz w:val="24"/>
          <w:szCs w:val="24"/>
        </w:rPr>
        <w:t>.</w:t>
      </w:r>
    </w:p>
    <w:p w14:paraId="1C543469" w14:textId="77777777" w:rsidR="00E456EF" w:rsidRDefault="002E6B55" w:rsidP="00E456EF">
      <w:pPr>
        <w:spacing w:line="240" w:lineRule="auto"/>
        <w:rPr>
          <w:sz w:val="24"/>
          <w:szCs w:val="24"/>
        </w:rPr>
      </w:pPr>
      <w:r>
        <w:rPr>
          <w:sz w:val="24"/>
          <w:szCs w:val="24"/>
        </w:rPr>
        <w:t xml:space="preserve">Etherington, K. </w:t>
      </w:r>
      <w:r w:rsidR="00E456EF" w:rsidRPr="006F735C">
        <w:rPr>
          <w:sz w:val="24"/>
          <w:szCs w:val="24"/>
        </w:rPr>
        <w:t>(2004)</w:t>
      </w:r>
      <w:r w:rsidR="00774A1E" w:rsidRPr="006F735C">
        <w:rPr>
          <w:sz w:val="24"/>
          <w:szCs w:val="24"/>
        </w:rPr>
        <w:t xml:space="preserve">. </w:t>
      </w:r>
      <w:r w:rsidR="00774A1E" w:rsidRPr="00774A1E">
        <w:rPr>
          <w:i/>
          <w:sz w:val="24"/>
          <w:szCs w:val="24"/>
        </w:rPr>
        <w:t>Becoming</w:t>
      </w:r>
      <w:r w:rsidR="00E456EF" w:rsidRPr="006F735C">
        <w:rPr>
          <w:i/>
          <w:sz w:val="24"/>
          <w:szCs w:val="24"/>
        </w:rPr>
        <w:t xml:space="preserve"> a reflexive researcher; using ourselves in research. </w:t>
      </w:r>
      <w:r w:rsidR="00E456EF" w:rsidRPr="006F735C">
        <w:rPr>
          <w:sz w:val="24"/>
          <w:szCs w:val="24"/>
        </w:rPr>
        <w:t xml:space="preserve">London, England: Jessica Kingsley Publishers. </w:t>
      </w:r>
    </w:p>
    <w:p w14:paraId="656B5FE8" w14:textId="77777777" w:rsidR="00E456EF" w:rsidRPr="006F735C" w:rsidRDefault="002E6B55" w:rsidP="00E456EF">
      <w:pPr>
        <w:spacing w:line="240" w:lineRule="auto"/>
        <w:rPr>
          <w:sz w:val="24"/>
          <w:szCs w:val="24"/>
        </w:rPr>
      </w:pPr>
      <w:r>
        <w:rPr>
          <w:sz w:val="24"/>
          <w:szCs w:val="24"/>
        </w:rPr>
        <w:t>Fabian, H. (2005).</w:t>
      </w:r>
      <w:r w:rsidR="00E456EF" w:rsidRPr="006F735C">
        <w:rPr>
          <w:sz w:val="24"/>
          <w:szCs w:val="24"/>
        </w:rPr>
        <w:t xml:space="preserve"> </w:t>
      </w:r>
      <w:r w:rsidR="00774A1E" w:rsidRPr="006F735C">
        <w:rPr>
          <w:sz w:val="24"/>
          <w:szCs w:val="24"/>
        </w:rPr>
        <w:t>Outdoor-learning</w:t>
      </w:r>
      <w:r w:rsidR="00E456EF" w:rsidRPr="006F735C">
        <w:rPr>
          <w:sz w:val="24"/>
          <w:szCs w:val="24"/>
        </w:rPr>
        <w:t xml:space="preserve"> environments: easing the transition from the foundation stage to key stage one. </w:t>
      </w:r>
      <w:r w:rsidR="00E456EF" w:rsidRPr="006F735C">
        <w:rPr>
          <w:i/>
          <w:sz w:val="24"/>
          <w:szCs w:val="24"/>
        </w:rPr>
        <w:t xml:space="preserve">Education 3-13, </w:t>
      </w:r>
      <w:r w:rsidR="00E456EF" w:rsidRPr="006F735C">
        <w:rPr>
          <w:sz w:val="24"/>
          <w:szCs w:val="24"/>
        </w:rPr>
        <w:t>33 (2), 4 – 8. doi.org/10.1080/03004270585200141.</w:t>
      </w:r>
    </w:p>
    <w:p w14:paraId="634B3739" w14:textId="77777777" w:rsidR="00E456EF" w:rsidRPr="006F735C" w:rsidRDefault="002E6B55" w:rsidP="00E456EF">
      <w:pPr>
        <w:spacing w:line="240" w:lineRule="auto"/>
        <w:rPr>
          <w:sz w:val="24"/>
          <w:szCs w:val="24"/>
        </w:rPr>
      </w:pPr>
      <w:r>
        <w:rPr>
          <w:sz w:val="24"/>
          <w:szCs w:val="24"/>
        </w:rPr>
        <w:lastRenderedPageBreak/>
        <w:t xml:space="preserve">Fabian, H. (2007). </w:t>
      </w:r>
      <w:r w:rsidR="00E456EF" w:rsidRPr="006F735C">
        <w:rPr>
          <w:sz w:val="24"/>
          <w:szCs w:val="24"/>
        </w:rPr>
        <w:t xml:space="preserve">Informing transitions </w:t>
      </w:r>
      <w:r w:rsidR="005A79EA" w:rsidRPr="006F735C">
        <w:rPr>
          <w:sz w:val="24"/>
          <w:szCs w:val="24"/>
        </w:rPr>
        <w:t>in</w:t>
      </w:r>
      <w:r w:rsidR="00E456EF" w:rsidRPr="006F735C">
        <w:rPr>
          <w:sz w:val="24"/>
          <w:szCs w:val="24"/>
        </w:rPr>
        <w:t xml:space="preserve"> A, W Dunlop</w:t>
      </w:r>
      <w:r w:rsidR="008A63C5">
        <w:rPr>
          <w:sz w:val="24"/>
          <w:szCs w:val="24"/>
        </w:rPr>
        <w:t>, &amp; H (E</w:t>
      </w:r>
      <w:r w:rsidR="00E456EF" w:rsidRPr="006F735C">
        <w:rPr>
          <w:sz w:val="24"/>
          <w:szCs w:val="24"/>
        </w:rPr>
        <w:t xml:space="preserve">ds.), </w:t>
      </w:r>
      <w:r w:rsidR="00E456EF" w:rsidRPr="006F735C">
        <w:rPr>
          <w:i/>
          <w:sz w:val="24"/>
          <w:szCs w:val="24"/>
        </w:rPr>
        <w:t xml:space="preserve">Informing Transitions in the Early Years. </w:t>
      </w:r>
      <w:r w:rsidR="00E456EF" w:rsidRPr="006F735C">
        <w:rPr>
          <w:sz w:val="24"/>
          <w:szCs w:val="24"/>
        </w:rPr>
        <w:t>(pp. 3 – 17). Berkshire, England: Open University Press.</w:t>
      </w:r>
    </w:p>
    <w:p w14:paraId="57926DC8" w14:textId="77777777" w:rsidR="00E456EF" w:rsidRPr="006F735C" w:rsidRDefault="00E456EF" w:rsidP="00E456EF">
      <w:pPr>
        <w:tabs>
          <w:tab w:val="right" w:pos="9026"/>
        </w:tabs>
        <w:spacing w:line="240" w:lineRule="auto"/>
        <w:rPr>
          <w:sz w:val="24"/>
          <w:szCs w:val="24"/>
        </w:rPr>
      </w:pPr>
      <w:r w:rsidRPr="006F735C">
        <w:rPr>
          <w:sz w:val="24"/>
          <w:szCs w:val="24"/>
        </w:rPr>
        <w:t>Fabian, H</w:t>
      </w:r>
      <w:r w:rsidR="008A63C5">
        <w:rPr>
          <w:sz w:val="24"/>
          <w:szCs w:val="24"/>
        </w:rPr>
        <w:t>.,</w:t>
      </w:r>
      <w:r w:rsidR="002E6B55">
        <w:rPr>
          <w:sz w:val="24"/>
          <w:szCs w:val="24"/>
        </w:rPr>
        <w:t xml:space="preserve"> &amp; Dunlop, A, W. </w:t>
      </w:r>
      <w:r w:rsidRPr="006F735C">
        <w:rPr>
          <w:sz w:val="24"/>
          <w:szCs w:val="24"/>
        </w:rPr>
        <w:t>(2002)</w:t>
      </w:r>
      <w:r w:rsidR="00774A1E" w:rsidRPr="006F735C">
        <w:rPr>
          <w:sz w:val="24"/>
          <w:szCs w:val="24"/>
        </w:rPr>
        <w:t xml:space="preserve">. </w:t>
      </w:r>
      <w:r w:rsidR="00774A1E" w:rsidRPr="00774A1E">
        <w:rPr>
          <w:i/>
          <w:sz w:val="24"/>
          <w:szCs w:val="24"/>
        </w:rPr>
        <w:t>Transitions</w:t>
      </w:r>
      <w:r w:rsidRPr="006F735C">
        <w:rPr>
          <w:i/>
          <w:sz w:val="24"/>
          <w:szCs w:val="24"/>
        </w:rPr>
        <w:t xml:space="preserve"> in the early years</w:t>
      </w:r>
      <w:r w:rsidRPr="006F735C">
        <w:rPr>
          <w:sz w:val="24"/>
          <w:szCs w:val="24"/>
        </w:rPr>
        <w:t xml:space="preserve">.  London, England: Routledge. </w:t>
      </w:r>
    </w:p>
    <w:p w14:paraId="278A76F6" w14:textId="77777777" w:rsidR="00E456EF" w:rsidRDefault="00E456EF" w:rsidP="00E456EF">
      <w:pPr>
        <w:spacing w:line="240" w:lineRule="auto"/>
        <w:rPr>
          <w:rStyle w:val="Hyperlink"/>
          <w:bCs/>
          <w:color w:val="auto"/>
          <w:sz w:val="24"/>
          <w:szCs w:val="24"/>
        </w:rPr>
      </w:pPr>
      <w:r w:rsidRPr="006F735C">
        <w:rPr>
          <w:sz w:val="24"/>
          <w:szCs w:val="24"/>
        </w:rPr>
        <w:t>Fabian, H</w:t>
      </w:r>
      <w:r w:rsidR="008A63C5">
        <w:rPr>
          <w:sz w:val="24"/>
          <w:szCs w:val="24"/>
        </w:rPr>
        <w:t>.,</w:t>
      </w:r>
      <w:r w:rsidR="002E6B55">
        <w:rPr>
          <w:sz w:val="24"/>
          <w:szCs w:val="24"/>
        </w:rPr>
        <w:t xml:space="preserve"> &amp; Dunlop, A, W. </w:t>
      </w:r>
      <w:r w:rsidRPr="006F735C">
        <w:rPr>
          <w:sz w:val="24"/>
          <w:szCs w:val="24"/>
        </w:rPr>
        <w:t xml:space="preserve">(2006). </w:t>
      </w:r>
      <w:r w:rsidRPr="006F735C">
        <w:rPr>
          <w:i/>
          <w:sz w:val="24"/>
          <w:szCs w:val="24"/>
        </w:rPr>
        <w:t xml:space="preserve">Outcomes of good practice in transition processes for children entering primary school. </w:t>
      </w:r>
      <w:r w:rsidRPr="006F735C">
        <w:rPr>
          <w:sz w:val="24"/>
          <w:szCs w:val="24"/>
        </w:rPr>
        <w:t>‘</w:t>
      </w:r>
      <w:r w:rsidR="00774A1E" w:rsidRPr="006F735C">
        <w:rPr>
          <w:sz w:val="24"/>
          <w:szCs w:val="24"/>
        </w:rPr>
        <w:t>Paper</w:t>
      </w:r>
      <w:r w:rsidRPr="006F735C">
        <w:rPr>
          <w:sz w:val="24"/>
          <w:szCs w:val="24"/>
        </w:rPr>
        <w:t xml:space="preserve"> commissioned for the EFA global monitoring report, 2007, strong foundations: early childhood care and education’. Retrieved October 1</w:t>
      </w:r>
      <w:r w:rsidRPr="00655CCD">
        <w:rPr>
          <w:sz w:val="24"/>
          <w:szCs w:val="24"/>
        </w:rPr>
        <w:t xml:space="preserve">5, 2015 from: </w:t>
      </w:r>
      <w:hyperlink r:id="rId43" w:history="1">
        <w:r w:rsidRPr="00655CCD">
          <w:rPr>
            <w:rStyle w:val="Hyperlink"/>
            <w:color w:val="auto"/>
            <w:sz w:val="24"/>
            <w:szCs w:val="24"/>
          </w:rPr>
          <w:t>www.bernardvanleer.org/</w:t>
        </w:r>
        <w:r w:rsidRPr="00655CCD">
          <w:rPr>
            <w:rStyle w:val="Hyperlink"/>
            <w:bCs/>
            <w:color w:val="auto"/>
            <w:sz w:val="24"/>
            <w:szCs w:val="24"/>
          </w:rPr>
          <w:t>Outcomes</w:t>
        </w:r>
        <w:r w:rsidRPr="00655CCD">
          <w:rPr>
            <w:rStyle w:val="Hyperlink"/>
            <w:color w:val="auto"/>
            <w:sz w:val="24"/>
            <w:szCs w:val="24"/>
          </w:rPr>
          <w:t>_</w:t>
        </w:r>
        <w:r w:rsidRPr="00655CCD">
          <w:rPr>
            <w:rStyle w:val="Hyperlink"/>
            <w:bCs/>
            <w:color w:val="auto"/>
            <w:sz w:val="24"/>
            <w:szCs w:val="24"/>
          </w:rPr>
          <w:t>of_good</w:t>
        </w:r>
        <w:r w:rsidRPr="00655CCD">
          <w:rPr>
            <w:rStyle w:val="Hyperlink"/>
            <w:color w:val="auto"/>
            <w:sz w:val="24"/>
            <w:szCs w:val="24"/>
          </w:rPr>
          <w:t>_</w:t>
        </w:r>
        <w:r w:rsidRPr="00655CCD">
          <w:rPr>
            <w:rStyle w:val="Hyperlink"/>
            <w:bCs/>
            <w:color w:val="auto"/>
            <w:sz w:val="24"/>
            <w:szCs w:val="24"/>
          </w:rPr>
          <w:t>practice</w:t>
        </w:r>
        <w:r w:rsidRPr="00655CCD">
          <w:rPr>
            <w:rStyle w:val="Hyperlink"/>
            <w:color w:val="auto"/>
            <w:sz w:val="24"/>
            <w:szCs w:val="24"/>
          </w:rPr>
          <w:t>_in_</w:t>
        </w:r>
        <w:r w:rsidRPr="00655CCD">
          <w:rPr>
            <w:rStyle w:val="Hyperlink"/>
            <w:bCs/>
            <w:color w:val="auto"/>
            <w:sz w:val="24"/>
            <w:szCs w:val="24"/>
          </w:rPr>
          <w:t>transition</w:t>
        </w:r>
      </w:hyperlink>
      <w:r w:rsidR="00A0371C">
        <w:rPr>
          <w:rStyle w:val="Hyperlink"/>
          <w:bCs/>
          <w:color w:val="auto"/>
          <w:sz w:val="24"/>
          <w:szCs w:val="24"/>
        </w:rPr>
        <w:t>.</w:t>
      </w:r>
    </w:p>
    <w:p w14:paraId="06028507" w14:textId="77777777" w:rsidR="00A0371C" w:rsidRPr="006F735C" w:rsidRDefault="00A0371C" w:rsidP="00A0371C">
      <w:pPr>
        <w:spacing w:line="240" w:lineRule="auto"/>
        <w:rPr>
          <w:sz w:val="24"/>
          <w:szCs w:val="24"/>
        </w:rPr>
      </w:pPr>
      <w:r>
        <w:rPr>
          <w:color w:val="000000"/>
          <w:sz w:val="24"/>
          <w:szCs w:val="24"/>
        </w:rPr>
        <w:t xml:space="preserve">Fabian, H., &amp; Dunlop, A, W. (2010).  Personalising transitions:  how play can help ‘newly arrived children’ settle into school. In Moyles, J, (Ed.), </w:t>
      </w:r>
      <w:r w:rsidRPr="00A0371C">
        <w:rPr>
          <w:i/>
          <w:color w:val="000000"/>
          <w:sz w:val="24"/>
          <w:szCs w:val="24"/>
        </w:rPr>
        <w:t>The Excellence of Play.</w:t>
      </w:r>
      <w:r>
        <w:rPr>
          <w:color w:val="000000"/>
          <w:sz w:val="24"/>
          <w:szCs w:val="24"/>
        </w:rPr>
        <w:t xml:space="preserve"> (3</w:t>
      </w:r>
      <w:r w:rsidRPr="00A0371C">
        <w:rPr>
          <w:color w:val="000000"/>
          <w:sz w:val="24"/>
          <w:szCs w:val="24"/>
          <w:vertAlign w:val="superscript"/>
        </w:rPr>
        <w:t>rd</w:t>
      </w:r>
      <w:r>
        <w:rPr>
          <w:color w:val="000000"/>
          <w:sz w:val="24"/>
          <w:szCs w:val="24"/>
        </w:rPr>
        <w:t xml:space="preserve"> ed). (pp.229-243). Berkshire, England: Open University Press.</w:t>
      </w:r>
    </w:p>
    <w:p w14:paraId="29B5FFDD" w14:textId="77777777" w:rsidR="00E456EF" w:rsidRPr="006F735C" w:rsidRDefault="00E456EF" w:rsidP="00E456EF">
      <w:pPr>
        <w:spacing w:line="240" w:lineRule="auto"/>
        <w:rPr>
          <w:bCs/>
          <w:sz w:val="24"/>
          <w:szCs w:val="24"/>
        </w:rPr>
      </w:pPr>
      <w:r w:rsidRPr="006F735C">
        <w:rPr>
          <w:bCs/>
          <w:sz w:val="24"/>
          <w:szCs w:val="24"/>
        </w:rPr>
        <w:t>Fargas-Malet, M</w:t>
      </w:r>
      <w:r w:rsidR="009D46CE">
        <w:rPr>
          <w:bCs/>
          <w:sz w:val="24"/>
          <w:szCs w:val="24"/>
        </w:rPr>
        <w:t>., McSherry, D.,</w:t>
      </w:r>
      <w:r w:rsidRPr="006F735C">
        <w:rPr>
          <w:bCs/>
          <w:sz w:val="24"/>
          <w:szCs w:val="24"/>
        </w:rPr>
        <w:t xml:space="preserve"> Lark</w:t>
      </w:r>
      <w:r w:rsidR="009D46CE">
        <w:rPr>
          <w:bCs/>
          <w:sz w:val="24"/>
          <w:szCs w:val="24"/>
        </w:rPr>
        <w:t xml:space="preserve">in, E., </w:t>
      </w:r>
      <w:r w:rsidR="002E6B55">
        <w:rPr>
          <w:bCs/>
          <w:sz w:val="24"/>
          <w:szCs w:val="24"/>
        </w:rPr>
        <w:t xml:space="preserve">&amp; Robinson, C. </w:t>
      </w:r>
      <w:r w:rsidR="00655CCD">
        <w:rPr>
          <w:bCs/>
          <w:sz w:val="24"/>
          <w:szCs w:val="24"/>
        </w:rPr>
        <w:t xml:space="preserve"> (2010). </w:t>
      </w:r>
      <w:r w:rsidRPr="006F735C">
        <w:rPr>
          <w:bCs/>
          <w:sz w:val="24"/>
          <w:szCs w:val="24"/>
        </w:rPr>
        <w:t xml:space="preserve">Research with children: methodological issues and innovative techniques. </w:t>
      </w:r>
      <w:r w:rsidRPr="006F735C">
        <w:rPr>
          <w:bCs/>
          <w:i/>
          <w:sz w:val="24"/>
          <w:szCs w:val="24"/>
        </w:rPr>
        <w:t xml:space="preserve">Journal of Early Childhood Research, </w:t>
      </w:r>
      <w:r w:rsidR="000466DB">
        <w:rPr>
          <w:bCs/>
          <w:sz w:val="24"/>
          <w:szCs w:val="24"/>
        </w:rPr>
        <w:t>8 (2), 175 – 192. doi</w:t>
      </w:r>
      <w:r w:rsidRPr="006F735C">
        <w:rPr>
          <w:bCs/>
          <w:sz w:val="24"/>
          <w:szCs w:val="24"/>
        </w:rPr>
        <w:t>.10.1177/1476718x09345421.</w:t>
      </w:r>
    </w:p>
    <w:p w14:paraId="46257C1B" w14:textId="77777777" w:rsidR="00E456EF" w:rsidRPr="006F735C" w:rsidRDefault="002E6B55" w:rsidP="00E456EF">
      <w:pPr>
        <w:spacing w:line="240" w:lineRule="auto"/>
        <w:rPr>
          <w:sz w:val="24"/>
          <w:szCs w:val="24"/>
        </w:rPr>
      </w:pPr>
      <w:r>
        <w:rPr>
          <w:bCs/>
          <w:sz w:val="24"/>
          <w:szCs w:val="24"/>
        </w:rPr>
        <w:t xml:space="preserve">Fasoli, L. </w:t>
      </w:r>
      <w:r w:rsidR="00655CCD">
        <w:rPr>
          <w:bCs/>
          <w:sz w:val="24"/>
          <w:szCs w:val="24"/>
        </w:rPr>
        <w:t xml:space="preserve">(2003). </w:t>
      </w:r>
      <w:r w:rsidR="00E456EF" w:rsidRPr="006F735C">
        <w:rPr>
          <w:bCs/>
          <w:sz w:val="24"/>
          <w:szCs w:val="24"/>
        </w:rPr>
        <w:t xml:space="preserve">Reading photographs of young children: looking at practices. </w:t>
      </w:r>
      <w:r w:rsidR="00E456EF" w:rsidRPr="006F735C">
        <w:rPr>
          <w:bCs/>
          <w:i/>
          <w:sz w:val="24"/>
          <w:szCs w:val="24"/>
        </w:rPr>
        <w:t xml:space="preserve">Contemporary Issues in Early Childhood, </w:t>
      </w:r>
      <w:r w:rsidR="00E456EF" w:rsidRPr="006F735C">
        <w:rPr>
          <w:bCs/>
          <w:sz w:val="24"/>
          <w:szCs w:val="24"/>
        </w:rPr>
        <w:t xml:space="preserve">4 (1), 32 – 47. </w:t>
      </w:r>
    </w:p>
    <w:p w14:paraId="2716E1D7" w14:textId="77777777" w:rsidR="00E456EF" w:rsidRPr="006F735C" w:rsidRDefault="002E6B55" w:rsidP="00E456EF">
      <w:pPr>
        <w:spacing w:line="240" w:lineRule="auto"/>
        <w:rPr>
          <w:sz w:val="24"/>
          <w:szCs w:val="24"/>
        </w:rPr>
      </w:pPr>
      <w:r>
        <w:rPr>
          <w:sz w:val="24"/>
          <w:szCs w:val="24"/>
        </w:rPr>
        <w:t>Fisher, J. (2009).</w:t>
      </w:r>
      <w:r w:rsidR="00E456EF" w:rsidRPr="006F735C">
        <w:rPr>
          <w:sz w:val="24"/>
          <w:szCs w:val="24"/>
        </w:rPr>
        <w:t xml:space="preserve">‘We used to play in foundation, it was more funner’: investigating feelings about transition from foundation stage to year 1.  </w:t>
      </w:r>
      <w:r w:rsidR="00E456EF" w:rsidRPr="006F735C">
        <w:rPr>
          <w:i/>
          <w:sz w:val="24"/>
          <w:szCs w:val="24"/>
        </w:rPr>
        <w:t>Early Years</w:t>
      </w:r>
      <w:r w:rsidR="00E456EF" w:rsidRPr="006F735C">
        <w:rPr>
          <w:sz w:val="24"/>
          <w:szCs w:val="24"/>
        </w:rPr>
        <w:t>, 29 (2), 131 – 145. doi. 10.1080/09575140802672576.</w:t>
      </w:r>
    </w:p>
    <w:p w14:paraId="33E2BA44" w14:textId="77777777" w:rsidR="00E456EF" w:rsidRPr="006F735C" w:rsidRDefault="002E6B55" w:rsidP="00E456EF">
      <w:pPr>
        <w:spacing w:line="240" w:lineRule="auto"/>
        <w:rPr>
          <w:sz w:val="24"/>
          <w:szCs w:val="24"/>
        </w:rPr>
      </w:pPr>
      <w:r>
        <w:rPr>
          <w:sz w:val="24"/>
          <w:szCs w:val="24"/>
        </w:rPr>
        <w:t xml:space="preserve">Fisher, J. </w:t>
      </w:r>
      <w:r w:rsidR="00655CCD">
        <w:rPr>
          <w:sz w:val="24"/>
          <w:szCs w:val="24"/>
        </w:rPr>
        <w:t xml:space="preserve">(2010). </w:t>
      </w:r>
      <w:r w:rsidR="00E456EF" w:rsidRPr="006F735C">
        <w:rPr>
          <w:i/>
          <w:sz w:val="24"/>
          <w:szCs w:val="24"/>
        </w:rPr>
        <w:t>Moving on to key stage 1</w:t>
      </w:r>
      <w:r w:rsidR="00E456EF" w:rsidRPr="006F735C">
        <w:rPr>
          <w:sz w:val="24"/>
          <w:szCs w:val="24"/>
        </w:rPr>
        <w:t>.  Berkshire, England: Open University Press.</w:t>
      </w:r>
    </w:p>
    <w:p w14:paraId="1C108F48" w14:textId="77777777" w:rsidR="00E456EF" w:rsidRPr="006F735C" w:rsidRDefault="002E6B55" w:rsidP="00E456EF">
      <w:pPr>
        <w:spacing w:line="240" w:lineRule="auto"/>
        <w:rPr>
          <w:sz w:val="24"/>
          <w:szCs w:val="24"/>
        </w:rPr>
      </w:pPr>
      <w:r>
        <w:rPr>
          <w:sz w:val="24"/>
          <w:szCs w:val="24"/>
        </w:rPr>
        <w:t>Fisher, J.</w:t>
      </w:r>
      <w:r w:rsidR="00655CCD">
        <w:rPr>
          <w:sz w:val="24"/>
          <w:szCs w:val="24"/>
        </w:rPr>
        <w:t xml:space="preserve"> (2011).</w:t>
      </w:r>
      <w:r w:rsidR="00E456EF" w:rsidRPr="006F735C">
        <w:rPr>
          <w:sz w:val="24"/>
          <w:szCs w:val="24"/>
        </w:rPr>
        <w:t xml:space="preserve"> Building on the early years foundation stage: developing good practice for transition into key stage 1.  </w:t>
      </w:r>
      <w:r w:rsidR="00E456EF" w:rsidRPr="006F735C">
        <w:rPr>
          <w:i/>
          <w:sz w:val="24"/>
          <w:szCs w:val="24"/>
        </w:rPr>
        <w:t>Early Years</w:t>
      </w:r>
      <w:r w:rsidR="00E456EF" w:rsidRPr="006F735C">
        <w:rPr>
          <w:sz w:val="24"/>
          <w:szCs w:val="24"/>
        </w:rPr>
        <w:t>, 31 (1), 31-42.  doi: 10.1080/09575146.2010.512557.</w:t>
      </w:r>
    </w:p>
    <w:p w14:paraId="4255890F" w14:textId="77777777" w:rsidR="00E456EF" w:rsidRPr="006F735C" w:rsidRDefault="002E6B55" w:rsidP="00E456EF">
      <w:pPr>
        <w:spacing w:line="240" w:lineRule="auto"/>
        <w:rPr>
          <w:sz w:val="24"/>
          <w:szCs w:val="24"/>
        </w:rPr>
      </w:pPr>
      <w:r>
        <w:rPr>
          <w:sz w:val="24"/>
          <w:szCs w:val="24"/>
        </w:rPr>
        <w:t xml:space="preserve">Flewitt, R. </w:t>
      </w:r>
      <w:r w:rsidR="00655CCD">
        <w:rPr>
          <w:sz w:val="24"/>
          <w:szCs w:val="24"/>
        </w:rPr>
        <w:t xml:space="preserve">(2005). </w:t>
      </w:r>
      <w:r w:rsidR="00E456EF" w:rsidRPr="006F735C">
        <w:rPr>
          <w:sz w:val="24"/>
          <w:szCs w:val="24"/>
        </w:rPr>
        <w:t xml:space="preserve">Conducting research with young children: some ethical considerations. </w:t>
      </w:r>
      <w:r w:rsidR="00E456EF" w:rsidRPr="006F735C">
        <w:rPr>
          <w:i/>
          <w:sz w:val="24"/>
          <w:szCs w:val="24"/>
        </w:rPr>
        <w:t xml:space="preserve">Early Child Development and Care, </w:t>
      </w:r>
      <w:r w:rsidR="00E456EF" w:rsidRPr="006F735C">
        <w:rPr>
          <w:sz w:val="24"/>
          <w:szCs w:val="24"/>
        </w:rPr>
        <w:t>175 (6), 553 – 565. doi. 10.1080/ 03004430500131338.</w:t>
      </w:r>
    </w:p>
    <w:p w14:paraId="6677DE5C" w14:textId="77777777" w:rsidR="00E456EF" w:rsidRDefault="009D46CE" w:rsidP="00E456EF">
      <w:pPr>
        <w:spacing w:line="240" w:lineRule="auto"/>
        <w:rPr>
          <w:sz w:val="24"/>
          <w:szCs w:val="24"/>
        </w:rPr>
      </w:pPr>
      <w:r>
        <w:rPr>
          <w:sz w:val="24"/>
          <w:szCs w:val="24"/>
        </w:rPr>
        <w:t>Garrick, R., Bath, C., Dunn, K., Maconochie, H.,</w:t>
      </w:r>
      <w:r w:rsidR="00E456EF" w:rsidRPr="006F735C">
        <w:rPr>
          <w:sz w:val="24"/>
          <w:szCs w:val="24"/>
        </w:rPr>
        <w:t xml:space="preserve"> Willis, B</w:t>
      </w:r>
      <w:r>
        <w:rPr>
          <w:sz w:val="24"/>
          <w:szCs w:val="24"/>
        </w:rPr>
        <w:t>.,</w:t>
      </w:r>
      <w:r w:rsidR="002E6B55">
        <w:rPr>
          <w:sz w:val="24"/>
          <w:szCs w:val="24"/>
        </w:rPr>
        <w:t xml:space="preserve"> &amp; Wolstenholme, C. </w:t>
      </w:r>
      <w:r w:rsidR="00E456EF" w:rsidRPr="006F735C">
        <w:rPr>
          <w:sz w:val="24"/>
          <w:szCs w:val="24"/>
        </w:rPr>
        <w:t xml:space="preserve">(2010). </w:t>
      </w:r>
      <w:r w:rsidR="00E456EF" w:rsidRPr="009D46CE">
        <w:rPr>
          <w:i/>
          <w:sz w:val="24"/>
          <w:szCs w:val="24"/>
        </w:rPr>
        <w:t>Children’s experiences of the early years foundation stage</w:t>
      </w:r>
      <w:r w:rsidR="00E456EF" w:rsidRPr="006F735C">
        <w:rPr>
          <w:sz w:val="24"/>
          <w:szCs w:val="24"/>
        </w:rPr>
        <w:t>. Department for Education.</w:t>
      </w:r>
      <w:r>
        <w:rPr>
          <w:sz w:val="24"/>
          <w:szCs w:val="24"/>
        </w:rPr>
        <w:t xml:space="preserve"> R</w:t>
      </w:r>
      <w:r w:rsidR="002E6B55">
        <w:rPr>
          <w:sz w:val="24"/>
          <w:szCs w:val="24"/>
        </w:rPr>
        <w:t xml:space="preserve">etrieved February 20, 2015 from: </w:t>
      </w:r>
      <w:r w:rsidRPr="009D46CE">
        <w:rPr>
          <w:sz w:val="24"/>
          <w:szCs w:val="24"/>
        </w:rPr>
        <w:t>https://www.gov.uk/government/uploads/system/uploads/attachment_data/file/182163/DFE-RR071.pdf</w:t>
      </w:r>
    </w:p>
    <w:p w14:paraId="1F9A6E6D" w14:textId="77777777" w:rsidR="00403EBF" w:rsidRPr="006F735C" w:rsidRDefault="00403EBF" w:rsidP="00E456EF">
      <w:pPr>
        <w:spacing w:line="240" w:lineRule="auto"/>
        <w:rPr>
          <w:sz w:val="24"/>
          <w:szCs w:val="24"/>
        </w:rPr>
      </w:pPr>
      <w:r>
        <w:rPr>
          <w:sz w:val="24"/>
          <w:szCs w:val="24"/>
        </w:rPr>
        <w:t>Gesell Institute of Child Development (</w:t>
      </w:r>
      <w:r w:rsidR="00D40958">
        <w:rPr>
          <w:sz w:val="24"/>
          <w:szCs w:val="24"/>
        </w:rPr>
        <w:t>n</w:t>
      </w:r>
      <w:r w:rsidR="006614E7">
        <w:rPr>
          <w:sz w:val="24"/>
          <w:szCs w:val="24"/>
        </w:rPr>
        <w:t>.</w:t>
      </w:r>
      <w:r w:rsidR="00D40958">
        <w:rPr>
          <w:sz w:val="24"/>
          <w:szCs w:val="24"/>
        </w:rPr>
        <w:t>d</w:t>
      </w:r>
      <w:r w:rsidR="006614E7">
        <w:rPr>
          <w:sz w:val="24"/>
          <w:szCs w:val="24"/>
        </w:rPr>
        <w:t>.</w:t>
      </w:r>
      <w:r>
        <w:rPr>
          <w:sz w:val="24"/>
          <w:szCs w:val="24"/>
        </w:rPr>
        <w:t xml:space="preserve">). </w:t>
      </w:r>
      <w:r w:rsidRPr="00403EBF">
        <w:rPr>
          <w:i/>
          <w:sz w:val="24"/>
          <w:szCs w:val="24"/>
        </w:rPr>
        <w:t>Promoting the principles of child development.</w:t>
      </w:r>
      <w:r>
        <w:rPr>
          <w:sz w:val="24"/>
          <w:szCs w:val="24"/>
        </w:rPr>
        <w:t xml:space="preserve"> </w:t>
      </w:r>
      <w:r w:rsidRPr="006F735C">
        <w:rPr>
          <w:sz w:val="24"/>
          <w:szCs w:val="24"/>
        </w:rPr>
        <w:t>Retrieved October 1</w:t>
      </w:r>
      <w:r w:rsidR="00F477DE">
        <w:rPr>
          <w:sz w:val="24"/>
          <w:szCs w:val="24"/>
        </w:rPr>
        <w:t>5, 2015</w:t>
      </w:r>
      <w:r w:rsidRPr="006F735C">
        <w:rPr>
          <w:sz w:val="24"/>
          <w:szCs w:val="24"/>
        </w:rPr>
        <w:t xml:space="preserve"> from: </w:t>
      </w:r>
      <w:r w:rsidRPr="00403EBF">
        <w:rPr>
          <w:sz w:val="24"/>
          <w:szCs w:val="24"/>
        </w:rPr>
        <w:t>http://www.gesellinstitute.org/about-us/gesell-theory/</w:t>
      </w:r>
      <w:r w:rsidR="002E6B55">
        <w:rPr>
          <w:sz w:val="24"/>
          <w:szCs w:val="24"/>
        </w:rPr>
        <w:t>.</w:t>
      </w:r>
    </w:p>
    <w:p w14:paraId="028B20DF" w14:textId="77777777" w:rsidR="00E456EF" w:rsidRPr="006F735C" w:rsidRDefault="00E456EF" w:rsidP="00E456EF">
      <w:pPr>
        <w:spacing w:line="240" w:lineRule="auto"/>
        <w:rPr>
          <w:sz w:val="24"/>
          <w:szCs w:val="24"/>
        </w:rPr>
      </w:pPr>
      <w:r w:rsidRPr="006F735C">
        <w:rPr>
          <w:sz w:val="24"/>
          <w:szCs w:val="24"/>
        </w:rPr>
        <w:t>G</w:t>
      </w:r>
      <w:r w:rsidR="00655CCD">
        <w:rPr>
          <w:sz w:val="24"/>
          <w:szCs w:val="24"/>
        </w:rPr>
        <w:t>haye, A &amp;</w:t>
      </w:r>
      <w:r w:rsidR="009D46CE">
        <w:rPr>
          <w:sz w:val="24"/>
          <w:szCs w:val="24"/>
        </w:rPr>
        <w:t>.,</w:t>
      </w:r>
      <w:r w:rsidR="002E6B55">
        <w:rPr>
          <w:sz w:val="24"/>
          <w:szCs w:val="24"/>
        </w:rPr>
        <w:t xml:space="preserve"> Pascal, C. </w:t>
      </w:r>
      <w:r w:rsidR="00655CCD">
        <w:rPr>
          <w:sz w:val="24"/>
          <w:szCs w:val="24"/>
        </w:rPr>
        <w:t xml:space="preserve">(1988). </w:t>
      </w:r>
      <w:r w:rsidRPr="006F735C">
        <w:rPr>
          <w:sz w:val="24"/>
          <w:szCs w:val="24"/>
        </w:rPr>
        <w:t xml:space="preserve">Four-year old children in reception classrooms: participant perceptions and practice. </w:t>
      </w:r>
      <w:r w:rsidRPr="006F735C">
        <w:rPr>
          <w:i/>
          <w:sz w:val="24"/>
          <w:szCs w:val="24"/>
        </w:rPr>
        <w:t xml:space="preserve">Educational Studies, </w:t>
      </w:r>
      <w:r w:rsidRPr="006F735C">
        <w:rPr>
          <w:sz w:val="24"/>
          <w:szCs w:val="24"/>
        </w:rPr>
        <w:t>14 (2), 187-208. doi.10.1080/0305569880140206.</w:t>
      </w:r>
    </w:p>
    <w:p w14:paraId="2E78B340" w14:textId="77777777" w:rsidR="00E456EF" w:rsidRPr="006F735C" w:rsidRDefault="002E6B55" w:rsidP="00E456EF">
      <w:pPr>
        <w:spacing w:line="240" w:lineRule="auto"/>
        <w:rPr>
          <w:sz w:val="24"/>
          <w:szCs w:val="24"/>
        </w:rPr>
      </w:pPr>
      <w:r>
        <w:rPr>
          <w:sz w:val="24"/>
          <w:szCs w:val="24"/>
        </w:rPr>
        <w:t xml:space="preserve">Graue, E. </w:t>
      </w:r>
      <w:r w:rsidR="00655CCD">
        <w:rPr>
          <w:sz w:val="24"/>
          <w:szCs w:val="24"/>
        </w:rPr>
        <w:t xml:space="preserve">(1998). </w:t>
      </w:r>
      <w:r w:rsidR="00E456EF" w:rsidRPr="006F735C">
        <w:rPr>
          <w:sz w:val="24"/>
          <w:szCs w:val="24"/>
        </w:rPr>
        <w:t xml:space="preserve">What’s wrong with Edward the unready? Our responsibility for readiness. </w:t>
      </w:r>
      <w:r w:rsidR="00E456EF" w:rsidRPr="006F735C">
        <w:rPr>
          <w:i/>
          <w:sz w:val="24"/>
          <w:szCs w:val="24"/>
        </w:rPr>
        <w:t xml:space="preserve">Young Children, </w:t>
      </w:r>
      <w:r w:rsidR="00E456EF" w:rsidRPr="006F735C">
        <w:rPr>
          <w:sz w:val="24"/>
          <w:szCs w:val="24"/>
        </w:rPr>
        <w:t xml:space="preserve">53 (2), 12-16. </w:t>
      </w:r>
    </w:p>
    <w:p w14:paraId="6781667B" w14:textId="77777777" w:rsidR="00E456EF" w:rsidRPr="006F735C" w:rsidRDefault="00E456EF" w:rsidP="00E456EF">
      <w:pPr>
        <w:spacing w:after="0" w:line="240" w:lineRule="auto"/>
        <w:rPr>
          <w:color w:val="000000"/>
          <w:sz w:val="24"/>
          <w:szCs w:val="24"/>
        </w:rPr>
      </w:pPr>
    </w:p>
    <w:p w14:paraId="6A45716B" w14:textId="77777777" w:rsidR="00E456EF" w:rsidRPr="006F735C" w:rsidRDefault="002E6B55" w:rsidP="00E456EF">
      <w:pPr>
        <w:spacing w:after="0" w:line="240" w:lineRule="auto"/>
        <w:rPr>
          <w:color w:val="000000"/>
          <w:sz w:val="24"/>
          <w:szCs w:val="24"/>
        </w:rPr>
      </w:pPr>
      <w:r>
        <w:rPr>
          <w:color w:val="000000"/>
          <w:sz w:val="24"/>
          <w:szCs w:val="24"/>
        </w:rPr>
        <w:t xml:space="preserve">Greenbank, P. </w:t>
      </w:r>
      <w:r w:rsidR="00655CCD">
        <w:rPr>
          <w:color w:val="000000"/>
          <w:sz w:val="24"/>
          <w:szCs w:val="24"/>
        </w:rPr>
        <w:t xml:space="preserve">(2002). </w:t>
      </w:r>
      <w:r w:rsidR="00E456EF" w:rsidRPr="006F735C">
        <w:rPr>
          <w:color w:val="000000"/>
          <w:sz w:val="24"/>
          <w:szCs w:val="24"/>
        </w:rPr>
        <w:t xml:space="preserve">The role of values in educational research: the case for reflexivity. </w:t>
      </w:r>
      <w:r w:rsidR="00E456EF" w:rsidRPr="006F735C">
        <w:rPr>
          <w:i/>
          <w:color w:val="000000"/>
          <w:sz w:val="24"/>
          <w:szCs w:val="24"/>
        </w:rPr>
        <w:t xml:space="preserve">British Educational Research Journal, </w:t>
      </w:r>
      <w:r w:rsidR="00E456EF" w:rsidRPr="006F735C">
        <w:rPr>
          <w:color w:val="000000"/>
          <w:sz w:val="24"/>
          <w:szCs w:val="24"/>
        </w:rPr>
        <w:t>29 (6), 791 – 801. doi</w:t>
      </w:r>
      <w:r w:rsidR="00E456EF" w:rsidRPr="006F735C">
        <w:rPr>
          <w:i/>
          <w:color w:val="000000"/>
          <w:sz w:val="24"/>
          <w:szCs w:val="24"/>
        </w:rPr>
        <w:t>.</w:t>
      </w:r>
      <w:r w:rsidR="00E456EF" w:rsidRPr="006F735C">
        <w:rPr>
          <w:color w:val="000000"/>
          <w:sz w:val="24"/>
          <w:szCs w:val="24"/>
        </w:rPr>
        <w:t>10.1080/0141192032000137303.</w:t>
      </w:r>
    </w:p>
    <w:p w14:paraId="051D15ED" w14:textId="77777777" w:rsidR="00E456EF" w:rsidRPr="006F735C" w:rsidRDefault="00E456EF" w:rsidP="00E456EF">
      <w:pPr>
        <w:spacing w:after="0" w:line="240" w:lineRule="auto"/>
        <w:rPr>
          <w:color w:val="000000"/>
          <w:sz w:val="24"/>
          <w:szCs w:val="24"/>
        </w:rPr>
      </w:pPr>
    </w:p>
    <w:p w14:paraId="47DEE8D5" w14:textId="77777777" w:rsidR="00E456EF" w:rsidRPr="00655CCD" w:rsidRDefault="009D46CE" w:rsidP="00E456EF">
      <w:pPr>
        <w:spacing w:after="0" w:line="240" w:lineRule="auto"/>
        <w:rPr>
          <w:sz w:val="24"/>
          <w:szCs w:val="24"/>
        </w:rPr>
      </w:pPr>
      <w:r>
        <w:rPr>
          <w:color w:val="000000"/>
          <w:sz w:val="24"/>
          <w:szCs w:val="24"/>
        </w:rPr>
        <w:t xml:space="preserve">Griebel, W., &amp; </w:t>
      </w:r>
      <w:r w:rsidR="00E456EF" w:rsidRPr="006F735C">
        <w:rPr>
          <w:color w:val="000000"/>
          <w:sz w:val="24"/>
          <w:szCs w:val="24"/>
        </w:rPr>
        <w:t>Niesel, R. (2000)</w:t>
      </w:r>
      <w:r w:rsidR="00E456EF" w:rsidRPr="006F735C">
        <w:rPr>
          <w:i/>
          <w:iCs/>
          <w:color w:val="000000"/>
          <w:sz w:val="24"/>
          <w:szCs w:val="24"/>
        </w:rPr>
        <w:t xml:space="preserve">. The children’s voice in the complex transition into kindergarten and school. </w:t>
      </w:r>
      <w:r w:rsidR="00E456EF" w:rsidRPr="006F735C">
        <w:rPr>
          <w:color w:val="000000"/>
          <w:sz w:val="24"/>
          <w:szCs w:val="24"/>
        </w:rPr>
        <w:t>Paper presented at the 10</w:t>
      </w:r>
      <w:r w:rsidR="00E456EF" w:rsidRPr="006F735C">
        <w:rPr>
          <w:color w:val="000000"/>
          <w:position w:val="8"/>
          <w:sz w:val="24"/>
          <w:szCs w:val="24"/>
          <w:vertAlign w:val="superscript"/>
        </w:rPr>
        <w:t xml:space="preserve">th </w:t>
      </w:r>
      <w:r w:rsidR="00E456EF" w:rsidRPr="006F735C">
        <w:rPr>
          <w:color w:val="000000"/>
          <w:sz w:val="24"/>
          <w:szCs w:val="24"/>
        </w:rPr>
        <w:t xml:space="preserve">Annual Conference of the European Educational Research Association, London. Retrieved November 20, 2015 from: </w:t>
      </w:r>
      <w:hyperlink r:id="rId44" w:history="1">
        <w:r w:rsidR="00E456EF" w:rsidRPr="00655CCD">
          <w:rPr>
            <w:rStyle w:val="Hyperlink"/>
            <w:color w:val="auto"/>
            <w:sz w:val="24"/>
            <w:szCs w:val="24"/>
          </w:rPr>
          <w:t>https://extranet.education.unimelb.edu.au/.../pdf/griebelniesel1.pdf</w:t>
        </w:r>
      </w:hyperlink>
      <w:r w:rsidR="00E456EF" w:rsidRPr="00655CCD">
        <w:rPr>
          <w:sz w:val="24"/>
          <w:szCs w:val="24"/>
        </w:rPr>
        <w:t>.</w:t>
      </w:r>
    </w:p>
    <w:p w14:paraId="4D971503" w14:textId="77777777" w:rsidR="00E456EF" w:rsidRPr="006F735C" w:rsidRDefault="00E456EF" w:rsidP="00E456EF">
      <w:pPr>
        <w:spacing w:after="0" w:line="240" w:lineRule="auto"/>
        <w:rPr>
          <w:sz w:val="24"/>
          <w:szCs w:val="24"/>
        </w:rPr>
      </w:pPr>
    </w:p>
    <w:p w14:paraId="380DE191" w14:textId="77777777" w:rsidR="00E456EF" w:rsidRDefault="002E6B55" w:rsidP="00E456EF">
      <w:pPr>
        <w:spacing w:after="0" w:line="240" w:lineRule="auto"/>
        <w:rPr>
          <w:sz w:val="24"/>
          <w:szCs w:val="24"/>
        </w:rPr>
      </w:pPr>
      <w:r>
        <w:rPr>
          <w:sz w:val="24"/>
          <w:szCs w:val="24"/>
        </w:rPr>
        <w:t>Harcourt, D. (2011).</w:t>
      </w:r>
      <w:r w:rsidR="00E456EF" w:rsidRPr="006F735C">
        <w:rPr>
          <w:sz w:val="24"/>
          <w:szCs w:val="24"/>
        </w:rPr>
        <w:t xml:space="preserve"> A phased approach to researching with young children: lessons from Singapore and beyond. </w:t>
      </w:r>
      <w:r w:rsidR="00E456EF" w:rsidRPr="006F735C">
        <w:rPr>
          <w:i/>
          <w:sz w:val="24"/>
          <w:szCs w:val="24"/>
        </w:rPr>
        <w:t>Early Education and Development</w:t>
      </w:r>
      <w:r w:rsidR="00E456EF" w:rsidRPr="006F735C">
        <w:rPr>
          <w:sz w:val="24"/>
          <w:szCs w:val="24"/>
        </w:rPr>
        <w:t>, 22 (5), 818-838. doi.10.1080.10409289.2011.596462.</w:t>
      </w:r>
    </w:p>
    <w:p w14:paraId="07934A7A" w14:textId="77777777" w:rsidR="004B00FC" w:rsidRDefault="004B00FC" w:rsidP="00E456EF">
      <w:pPr>
        <w:spacing w:after="0" w:line="240" w:lineRule="auto"/>
        <w:rPr>
          <w:sz w:val="24"/>
          <w:szCs w:val="24"/>
        </w:rPr>
      </w:pPr>
    </w:p>
    <w:p w14:paraId="389CD2C8" w14:textId="77777777" w:rsidR="004B00FC" w:rsidRPr="004B00FC" w:rsidRDefault="009D46CE" w:rsidP="00E456EF">
      <w:pPr>
        <w:spacing w:after="0" w:line="240" w:lineRule="auto"/>
        <w:rPr>
          <w:sz w:val="24"/>
          <w:szCs w:val="24"/>
        </w:rPr>
      </w:pPr>
      <w:r>
        <w:rPr>
          <w:sz w:val="24"/>
          <w:szCs w:val="24"/>
        </w:rPr>
        <w:t xml:space="preserve">Hill, A., </w:t>
      </w:r>
      <w:r w:rsidR="004B00FC">
        <w:rPr>
          <w:sz w:val="24"/>
          <w:szCs w:val="24"/>
        </w:rPr>
        <w:t>Davies, C</w:t>
      </w:r>
      <w:r>
        <w:rPr>
          <w:sz w:val="24"/>
          <w:szCs w:val="24"/>
        </w:rPr>
        <w:t>.,</w:t>
      </w:r>
      <w:r w:rsidR="002E6B55">
        <w:rPr>
          <w:sz w:val="24"/>
          <w:szCs w:val="24"/>
        </w:rPr>
        <w:t xml:space="preserve"> &amp; Hinsliff, G. </w:t>
      </w:r>
      <w:r w:rsidR="004B00FC">
        <w:rPr>
          <w:sz w:val="24"/>
          <w:szCs w:val="24"/>
        </w:rPr>
        <w:t xml:space="preserve">(2009, February 1). Are our children really in crisis, or the victims of parents’ anxiety? </w:t>
      </w:r>
      <w:r w:rsidR="004B00FC">
        <w:rPr>
          <w:i/>
          <w:sz w:val="24"/>
          <w:szCs w:val="24"/>
        </w:rPr>
        <w:t xml:space="preserve">The Guardian. </w:t>
      </w:r>
      <w:r w:rsidR="004B00FC">
        <w:rPr>
          <w:sz w:val="24"/>
          <w:szCs w:val="24"/>
        </w:rPr>
        <w:t>Retrieved</w:t>
      </w:r>
      <w:r w:rsidR="004B00FC" w:rsidRPr="006F735C">
        <w:rPr>
          <w:color w:val="000000" w:themeColor="text1"/>
          <w:sz w:val="24"/>
          <w:szCs w:val="24"/>
        </w:rPr>
        <w:t xml:space="preserve">, </w:t>
      </w:r>
      <w:r w:rsidR="004B00FC">
        <w:rPr>
          <w:color w:val="000000" w:themeColor="text1"/>
          <w:sz w:val="24"/>
          <w:szCs w:val="24"/>
        </w:rPr>
        <w:t>December, 04, 2016 from: https://www.theguardian.com/society/2009/feb/01/child-welfare-inquiry.</w:t>
      </w:r>
    </w:p>
    <w:p w14:paraId="734F1FCA" w14:textId="77777777" w:rsidR="00E456EF" w:rsidRPr="006F735C" w:rsidRDefault="00E456EF" w:rsidP="00E456EF">
      <w:pPr>
        <w:spacing w:after="0" w:line="240" w:lineRule="auto"/>
        <w:rPr>
          <w:color w:val="FF0000"/>
          <w:sz w:val="24"/>
          <w:szCs w:val="24"/>
        </w:rPr>
      </w:pPr>
    </w:p>
    <w:p w14:paraId="3D83801E" w14:textId="77777777" w:rsidR="00E456EF" w:rsidRPr="006F735C" w:rsidRDefault="002E6B55" w:rsidP="00E456EF">
      <w:pPr>
        <w:spacing w:after="0" w:line="240" w:lineRule="auto"/>
        <w:rPr>
          <w:color w:val="FF0000"/>
          <w:sz w:val="24"/>
          <w:szCs w:val="24"/>
        </w:rPr>
      </w:pPr>
      <w:r>
        <w:rPr>
          <w:sz w:val="24"/>
          <w:szCs w:val="24"/>
        </w:rPr>
        <w:t xml:space="preserve">Hill, M. (2005). </w:t>
      </w:r>
      <w:r w:rsidR="005A79EA">
        <w:rPr>
          <w:sz w:val="24"/>
          <w:szCs w:val="24"/>
        </w:rPr>
        <w:t>E</w:t>
      </w:r>
      <w:r w:rsidR="00E456EF" w:rsidRPr="006F735C">
        <w:rPr>
          <w:sz w:val="24"/>
          <w:szCs w:val="24"/>
        </w:rPr>
        <w:t>thical considerations in researching children’s experiences. In S, Greene</w:t>
      </w:r>
      <w:r w:rsidR="009D46CE">
        <w:rPr>
          <w:sz w:val="24"/>
          <w:szCs w:val="24"/>
        </w:rPr>
        <w:t>, &amp; D, Hogan (Eds.),</w:t>
      </w:r>
      <w:r w:rsidR="00E456EF" w:rsidRPr="006F735C">
        <w:rPr>
          <w:sz w:val="24"/>
          <w:szCs w:val="24"/>
        </w:rPr>
        <w:t xml:space="preserve"> </w:t>
      </w:r>
      <w:r w:rsidR="00E456EF" w:rsidRPr="006F735C">
        <w:rPr>
          <w:i/>
          <w:sz w:val="24"/>
          <w:szCs w:val="24"/>
        </w:rPr>
        <w:t xml:space="preserve">Researching children’s experience. (pp.61 – 86). </w:t>
      </w:r>
      <w:r w:rsidR="00E456EF" w:rsidRPr="006F735C">
        <w:rPr>
          <w:sz w:val="24"/>
          <w:szCs w:val="24"/>
        </w:rPr>
        <w:t>London. England: Sage.</w:t>
      </w:r>
    </w:p>
    <w:p w14:paraId="78D6E2ED" w14:textId="77777777" w:rsidR="00E456EF" w:rsidRPr="006F735C" w:rsidRDefault="00E456EF" w:rsidP="00E456EF">
      <w:pPr>
        <w:spacing w:after="0" w:line="240" w:lineRule="auto"/>
        <w:rPr>
          <w:i/>
          <w:sz w:val="24"/>
          <w:szCs w:val="24"/>
        </w:rPr>
      </w:pPr>
    </w:p>
    <w:p w14:paraId="66CC8ABE" w14:textId="77777777" w:rsidR="00E456EF" w:rsidRPr="006F735C" w:rsidRDefault="002E6B55" w:rsidP="00E456EF">
      <w:pPr>
        <w:spacing w:after="0" w:line="240" w:lineRule="auto"/>
        <w:rPr>
          <w:sz w:val="24"/>
          <w:szCs w:val="24"/>
        </w:rPr>
      </w:pPr>
      <w:r>
        <w:rPr>
          <w:sz w:val="24"/>
          <w:szCs w:val="24"/>
        </w:rPr>
        <w:t>Hill, M. (2006).</w:t>
      </w:r>
      <w:r w:rsidR="00E456EF" w:rsidRPr="006F735C">
        <w:rPr>
          <w:sz w:val="24"/>
          <w:szCs w:val="24"/>
        </w:rPr>
        <w:t xml:space="preserve"> Children’s voices on ways of having a voice: children’s and young people’s perspectives on methods used in research and consultation. </w:t>
      </w:r>
      <w:r w:rsidR="00E456EF" w:rsidRPr="006F735C">
        <w:rPr>
          <w:i/>
          <w:sz w:val="24"/>
          <w:szCs w:val="24"/>
        </w:rPr>
        <w:t xml:space="preserve">Childhood, </w:t>
      </w:r>
      <w:r w:rsidR="00F54892">
        <w:rPr>
          <w:sz w:val="24"/>
          <w:szCs w:val="24"/>
        </w:rPr>
        <w:t>13 (1), 69 – 89</w:t>
      </w:r>
      <w:r w:rsidR="00E456EF" w:rsidRPr="006F735C">
        <w:rPr>
          <w:sz w:val="24"/>
          <w:szCs w:val="24"/>
        </w:rPr>
        <w:t>. doi.10.1177/0907568206059972.</w:t>
      </w:r>
    </w:p>
    <w:p w14:paraId="4FF3838C" w14:textId="77777777" w:rsidR="00E456EF" w:rsidRPr="006F735C" w:rsidRDefault="00E456EF" w:rsidP="00E456EF">
      <w:pPr>
        <w:spacing w:after="0" w:line="240" w:lineRule="auto"/>
        <w:rPr>
          <w:color w:val="FF0000"/>
          <w:sz w:val="24"/>
          <w:szCs w:val="24"/>
        </w:rPr>
      </w:pPr>
    </w:p>
    <w:p w14:paraId="4C0A7A9C" w14:textId="77777777" w:rsidR="00E456EF" w:rsidRDefault="009D46CE" w:rsidP="00E456EF">
      <w:pPr>
        <w:spacing w:after="0" w:line="240" w:lineRule="auto"/>
        <w:rPr>
          <w:color w:val="000000" w:themeColor="text1"/>
          <w:sz w:val="24"/>
          <w:szCs w:val="24"/>
        </w:rPr>
      </w:pPr>
      <w:r>
        <w:rPr>
          <w:color w:val="000000" w:themeColor="text1"/>
          <w:sz w:val="24"/>
          <w:szCs w:val="24"/>
        </w:rPr>
        <w:t>Hirst, M., Jervis, N., Visagie, K.,</w:t>
      </w:r>
      <w:r w:rsidR="00E456EF" w:rsidRPr="006F735C">
        <w:rPr>
          <w:color w:val="000000" w:themeColor="text1"/>
          <w:sz w:val="24"/>
          <w:szCs w:val="24"/>
        </w:rPr>
        <w:t xml:space="preserve"> So</w:t>
      </w:r>
      <w:r w:rsidR="00655CCD">
        <w:rPr>
          <w:color w:val="000000" w:themeColor="text1"/>
          <w:sz w:val="24"/>
          <w:szCs w:val="24"/>
        </w:rPr>
        <w:t>jo, V</w:t>
      </w:r>
      <w:r>
        <w:rPr>
          <w:color w:val="000000" w:themeColor="text1"/>
          <w:sz w:val="24"/>
          <w:szCs w:val="24"/>
        </w:rPr>
        <w:t>.,</w:t>
      </w:r>
      <w:r w:rsidR="002E6B55">
        <w:rPr>
          <w:color w:val="000000" w:themeColor="text1"/>
          <w:sz w:val="24"/>
          <w:szCs w:val="24"/>
        </w:rPr>
        <w:t xml:space="preserve"> &amp; Cavanagh, S. </w:t>
      </w:r>
      <w:r w:rsidR="00655CCD">
        <w:rPr>
          <w:color w:val="000000" w:themeColor="text1"/>
          <w:sz w:val="24"/>
          <w:szCs w:val="24"/>
        </w:rPr>
        <w:t xml:space="preserve">(2011). </w:t>
      </w:r>
      <w:r w:rsidR="00E456EF" w:rsidRPr="009D46CE">
        <w:rPr>
          <w:i/>
          <w:color w:val="000000" w:themeColor="text1"/>
          <w:sz w:val="24"/>
          <w:szCs w:val="24"/>
        </w:rPr>
        <w:t>Transition to primary school: a review of the literature.</w:t>
      </w:r>
      <w:r w:rsidR="00E456EF" w:rsidRPr="006F735C">
        <w:rPr>
          <w:color w:val="000000" w:themeColor="text1"/>
          <w:sz w:val="24"/>
          <w:szCs w:val="24"/>
        </w:rPr>
        <w:t xml:space="preserve"> Australian Government Department of Health and Ageing.</w:t>
      </w:r>
    </w:p>
    <w:p w14:paraId="490E89F7" w14:textId="77777777" w:rsidR="006478F8" w:rsidRDefault="006478F8" w:rsidP="00E456EF">
      <w:pPr>
        <w:spacing w:after="0" w:line="240" w:lineRule="auto"/>
        <w:rPr>
          <w:color w:val="000000" w:themeColor="text1"/>
          <w:sz w:val="24"/>
          <w:szCs w:val="24"/>
        </w:rPr>
      </w:pPr>
    </w:p>
    <w:p w14:paraId="4DCF93A9" w14:textId="77777777" w:rsidR="006478F8" w:rsidRPr="006F735C" w:rsidRDefault="006478F8" w:rsidP="00E456EF">
      <w:pPr>
        <w:spacing w:after="0" w:line="240" w:lineRule="auto"/>
        <w:rPr>
          <w:color w:val="000000" w:themeColor="text1"/>
          <w:sz w:val="24"/>
          <w:szCs w:val="24"/>
        </w:rPr>
      </w:pPr>
      <w:r>
        <w:rPr>
          <w:color w:val="000000" w:themeColor="text1"/>
          <w:sz w:val="24"/>
          <w:szCs w:val="24"/>
        </w:rPr>
        <w:t xml:space="preserve">Howe, S. (2012). </w:t>
      </w:r>
      <w:r w:rsidRPr="006478F8">
        <w:rPr>
          <w:i/>
          <w:color w:val="000000" w:themeColor="text1"/>
          <w:sz w:val="24"/>
          <w:szCs w:val="24"/>
        </w:rPr>
        <w:t>Children’s changing perceptions over the course of the transition from the foundation stage to key stage 1.</w:t>
      </w:r>
      <w:r>
        <w:rPr>
          <w:color w:val="000000" w:themeColor="text1"/>
          <w:sz w:val="24"/>
          <w:szCs w:val="24"/>
        </w:rPr>
        <w:t xml:space="preserve"> (PhD thesis, Roehampton University, Roehampton, England). </w:t>
      </w:r>
      <w:r w:rsidRPr="006F735C">
        <w:rPr>
          <w:sz w:val="24"/>
          <w:szCs w:val="24"/>
        </w:rPr>
        <w:t xml:space="preserve">Retrieved </w:t>
      </w:r>
      <w:r w:rsidR="009D46CE">
        <w:rPr>
          <w:sz w:val="24"/>
          <w:szCs w:val="24"/>
        </w:rPr>
        <w:t>March</w:t>
      </w:r>
      <w:r w:rsidRPr="006F735C">
        <w:rPr>
          <w:sz w:val="24"/>
          <w:szCs w:val="24"/>
        </w:rPr>
        <w:t xml:space="preserve"> 4, 201</w:t>
      </w:r>
      <w:r w:rsidR="009D46CE">
        <w:rPr>
          <w:sz w:val="24"/>
          <w:szCs w:val="24"/>
        </w:rPr>
        <w:t>5</w:t>
      </w:r>
      <w:r w:rsidRPr="006F735C">
        <w:rPr>
          <w:sz w:val="24"/>
          <w:szCs w:val="24"/>
        </w:rPr>
        <w:t xml:space="preserve"> from:</w:t>
      </w:r>
      <w:r w:rsidRPr="006478F8">
        <w:t xml:space="preserve"> </w:t>
      </w:r>
      <w:r w:rsidRPr="006478F8">
        <w:rPr>
          <w:sz w:val="24"/>
          <w:szCs w:val="24"/>
        </w:rPr>
        <w:t>https://core.ac.uk/download/files/97/9822018.pdf</w:t>
      </w:r>
    </w:p>
    <w:p w14:paraId="2F608673" w14:textId="77777777" w:rsidR="00E456EF" w:rsidRPr="006F735C" w:rsidRDefault="00E456EF" w:rsidP="00E456EF">
      <w:pPr>
        <w:spacing w:after="0" w:line="240" w:lineRule="auto"/>
        <w:rPr>
          <w:color w:val="000000" w:themeColor="text1"/>
          <w:sz w:val="24"/>
          <w:szCs w:val="24"/>
        </w:rPr>
      </w:pPr>
    </w:p>
    <w:p w14:paraId="2512AB44" w14:textId="77777777" w:rsidR="00E456EF" w:rsidRDefault="00A45E02" w:rsidP="00E456EF">
      <w:pPr>
        <w:spacing w:line="240" w:lineRule="auto"/>
        <w:rPr>
          <w:sz w:val="24"/>
          <w:szCs w:val="24"/>
        </w:rPr>
      </w:pPr>
      <w:r>
        <w:rPr>
          <w:sz w:val="24"/>
          <w:szCs w:val="24"/>
        </w:rPr>
        <w:t>Howes, C., Burchinal, M., Pianta, R., Bryant, D., Early, D.,</w:t>
      </w:r>
      <w:r w:rsidR="00E456EF" w:rsidRPr="006F735C">
        <w:rPr>
          <w:sz w:val="24"/>
          <w:szCs w:val="24"/>
        </w:rPr>
        <w:t xml:space="preserve"> Clifford, R</w:t>
      </w:r>
      <w:r>
        <w:rPr>
          <w:sz w:val="24"/>
          <w:szCs w:val="24"/>
        </w:rPr>
        <w:t>.,</w:t>
      </w:r>
      <w:r w:rsidR="00E456EF" w:rsidRPr="006F735C">
        <w:rPr>
          <w:sz w:val="24"/>
          <w:szCs w:val="24"/>
        </w:rPr>
        <w:t xml:space="preserve"> &amp; </w:t>
      </w:r>
      <w:r w:rsidR="002E6B55">
        <w:rPr>
          <w:sz w:val="24"/>
          <w:szCs w:val="24"/>
        </w:rPr>
        <w:t xml:space="preserve">Barbarin, O.   (2007). </w:t>
      </w:r>
      <w:r w:rsidR="00E456EF" w:rsidRPr="006F735C">
        <w:rPr>
          <w:sz w:val="24"/>
          <w:szCs w:val="24"/>
        </w:rPr>
        <w:t xml:space="preserve">Ready to learn? Children’s pre-academic achievement in pre-kindergarten programs. </w:t>
      </w:r>
      <w:r w:rsidR="00E456EF" w:rsidRPr="006F735C">
        <w:rPr>
          <w:i/>
          <w:sz w:val="24"/>
          <w:szCs w:val="24"/>
        </w:rPr>
        <w:t xml:space="preserve">Early Childhood Research Quarterly, </w:t>
      </w:r>
      <w:r w:rsidR="00E456EF" w:rsidRPr="006F735C">
        <w:rPr>
          <w:sz w:val="24"/>
          <w:szCs w:val="24"/>
        </w:rPr>
        <w:t>23 (1), 27-50.</w:t>
      </w:r>
    </w:p>
    <w:p w14:paraId="5841201A" w14:textId="77777777" w:rsidR="00D91F2C" w:rsidRDefault="00A45E02" w:rsidP="00E456EF">
      <w:pPr>
        <w:spacing w:line="240" w:lineRule="auto"/>
        <w:rPr>
          <w:sz w:val="24"/>
          <w:szCs w:val="24"/>
        </w:rPr>
      </w:pPr>
      <w:r>
        <w:rPr>
          <w:sz w:val="24"/>
          <w:szCs w:val="24"/>
        </w:rPr>
        <w:t xml:space="preserve">Hughes, M., </w:t>
      </w:r>
      <w:r w:rsidR="00D91F2C">
        <w:rPr>
          <w:sz w:val="24"/>
          <w:szCs w:val="24"/>
        </w:rPr>
        <w:t xml:space="preserve">&amp; Pollard, A. (2006). Home-school knowledge exchange in context. </w:t>
      </w:r>
      <w:r w:rsidR="00D91F2C">
        <w:rPr>
          <w:i/>
          <w:sz w:val="24"/>
          <w:szCs w:val="24"/>
        </w:rPr>
        <w:t xml:space="preserve">Educational Review, </w:t>
      </w:r>
      <w:r w:rsidR="00D91F2C">
        <w:rPr>
          <w:sz w:val="24"/>
          <w:szCs w:val="24"/>
        </w:rPr>
        <w:t>58 (4), 385 – 395. doi.org/10.1080/00131910600971784.</w:t>
      </w:r>
    </w:p>
    <w:p w14:paraId="55795B76" w14:textId="77777777" w:rsidR="00EC3F00" w:rsidRPr="00F54892" w:rsidRDefault="002E6B55" w:rsidP="00EC3F00">
      <w:pPr>
        <w:autoSpaceDE w:val="0"/>
        <w:autoSpaceDN w:val="0"/>
        <w:adjustRightInd w:val="0"/>
        <w:spacing w:after="0" w:line="240" w:lineRule="auto"/>
        <w:rPr>
          <w:sz w:val="24"/>
          <w:szCs w:val="24"/>
          <w:lang w:val="en-AU"/>
        </w:rPr>
      </w:pPr>
      <w:r w:rsidRPr="00F54892">
        <w:rPr>
          <w:sz w:val="24"/>
          <w:szCs w:val="24"/>
          <w:lang w:val="en-AU"/>
        </w:rPr>
        <w:t xml:space="preserve">Kehily, M, J. </w:t>
      </w:r>
      <w:r w:rsidR="00EC3F00" w:rsidRPr="00F54892">
        <w:rPr>
          <w:sz w:val="24"/>
          <w:szCs w:val="24"/>
          <w:lang w:val="en-AU"/>
        </w:rPr>
        <w:t>(2010). Childhood in crisis? Tracing the contours of ‘crisis’ and its impact upon</w:t>
      </w:r>
    </w:p>
    <w:p w14:paraId="2BB6ABCA" w14:textId="77777777" w:rsidR="00EC3F00" w:rsidRPr="00F54892" w:rsidRDefault="00EC3F00" w:rsidP="00EC3F00">
      <w:pPr>
        <w:spacing w:line="240" w:lineRule="auto"/>
        <w:rPr>
          <w:sz w:val="24"/>
          <w:szCs w:val="24"/>
        </w:rPr>
      </w:pPr>
      <w:r w:rsidRPr="00F54892">
        <w:rPr>
          <w:sz w:val="24"/>
          <w:szCs w:val="24"/>
          <w:lang w:val="en-AU"/>
        </w:rPr>
        <w:t xml:space="preserve">contemporary parenting practices. </w:t>
      </w:r>
      <w:r w:rsidRPr="00F54892">
        <w:rPr>
          <w:i/>
          <w:sz w:val="24"/>
          <w:szCs w:val="24"/>
          <w:lang w:val="en-AU"/>
        </w:rPr>
        <w:t>Media, Culture &amp; Society</w:t>
      </w:r>
      <w:r w:rsidRPr="00F54892">
        <w:rPr>
          <w:sz w:val="24"/>
          <w:szCs w:val="24"/>
          <w:lang w:val="en-AU"/>
        </w:rPr>
        <w:t>, 32</w:t>
      </w:r>
      <w:r w:rsidR="00A45E02" w:rsidRPr="00F54892">
        <w:rPr>
          <w:sz w:val="24"/>
          <w:szCs w:val="24"/>
          <w:lang w:val="en-AU"/>
        </w:rPr>
        <w:t xml:space="preserve"> (2), </w:t>
      </w:r>
      <w:r w:rsidRPr="00F54892">
        <w:rPr>
          <w:sz w:val="24"/>
          <w:szCs w:val="24"/>
          <w:lang w:val="en-AU"/>
        </w:rPr>
        <w:t>171–185. doi.101177/0163443709355605.</w:t>
      </w:r>
    </w:p>
    <w:p w14:paraId="19E929C5" w14:textId="77777777" w:rsidR="00E456EF" w:rsidRDefault="002E6B55" w:rsidP="00E456EF">
      <w:pPr>
        <w:spacing w:after="160" w:line="240" w:lineRule="auto"/>
        <w:rPr>
          <w:sz w:val="24"/>
          <w:szCs w:val="24"/>
        </w:rPr>
      </w:pPr>
      <w:r>
        <w:rPr>
          <w:sz w:val="24"/>
          <w:szCs w:val="24"/>
        </w:rPr>
        <w:t xml:space="preserve">Kelly, A. (1989). </w:t>
      </w:r>
      <w:r w:rsidR="00E456EF" w:rsidRPr="006F735C">
        <w:rPr>
          <w:sz w:val="24"/>
          <w:szCs w:val="24"/>
        </w:rPr>
        <w:t>Education or indoctrination? The ethics of educational research. In R.</w:t>
      </w:r>
      <w:r w:rsidR="00774A1E" w:rsidRPr="006F735C">
        <w:rPr>
          <w:sz w:val="24"/>
          <w:szCs w:val="24"/>
        </w:rPr>
        <w:t>, G</w:t>
      </w:r>
      <w:r w:rsidR="00A45E02">
        <w:rPr>
          <w:sz w:val="24"/>
          <w:szCs w:val="24"/>
        </w:rPr>
        <w:t>, Burgess. (Ed.),</w:t>
      </w:r>
      <w:r w:rsidR="00E456EF" w:rsidRPr="006F735C">
        <w:rPr>
          <w:sz w:val="24"/>
          <w:szCs w:val="24"/>
        </w:rPr>
        <w:t xml:space="preserve"> </w:t>
      </w:r>
      <w:r w:rsidR="00E456EF" w:rsidRPr="006F735C">
        <w:rPr>
          <w:i/>
          <w:sz w:val="24"/>
          <w:szCs w:val="24"/>
        </w:rPr>
        <w:t xml:space="preserve">Ethics and educational research: and introduction. </w:t>
      </w:r>
      <w:r w:rsidR="00E456EF" w:rsidRPr="006F735C">
        <w:rPr>
          <w:sz w:val="24"/>
          <w:szCs w:val="24"/>
        </w:rPr>
        <w:t>(pp.100 – 113). East Sussex, England: The Falmer Press.</w:t>
      </w:r>
    </w:p>
    <w:p w14:paraId="20F425B0" w14:textId="77777777" w:rsidR="00C37D5B" w:rsidRDefault="00C37D5B" w:rsidP="00E456EF">
      <w:pPr>
        <w:spacing w:after="160" w:line="240" w:lineRule="auto"/>
        <w:rPr>
          <w:sz w:val="24"/>
          <w:szCs w:val="24"/>
        </w:rPr>
      </w:pPr>
      <w:r>
        <w:rPr>
          <w:sz w:val="24"/>
          <w:szCs w:val="24"/>
        </w:rPr>
        <w:t>Kress, G</w:t>
      </w:r>
      <w:r w:rsidR="00A45E02">
        <w:rPr>
          <w:sz w:val="24"/>
          <w:szCs w:val="24"/>
        </w:rPr>
        <w:t>.,</w:t>
      </w:r>
      <w:r w:rsidR="002E6B55">
        <w:rPr>
          <w:sz w:val="24"/>
          <w:szCs w:val="24"/>
        </w:rPr>
        <w:t xml:space="preserve"> &amp; Leeuwen, T, V. </w:t>
      </w:r>
      <w:r>
        <w:rPr>
          <w:sz w:val="24"/>
          <w:szCs w:val="24"/>
        </w:rPr>
        <w:t>(2006</w:t>
      </w:r>
      <w:r w:rsidR="00B07665">
        <w:rPr>
          <w:sz w:val="24"/>
          <w:szCs w:val="24"/>
        </w:rPr>
        <w:t>)</w:t>
      </w:r>
      <w:r w:rsidR="00774A1E">
        <w:rPr>
          <w:sz w:val="24"/>
          <w:szCs w:val="24"/>
        </w:rPr>
        <w:t xml:space="preserve">. </w:t>
      </w:r>
      <w:r w:rsidR="00774A1E" w:rsidRPr="00774A1E">
        <w:rPr>
          <w:i/>
          <w:sz w:val="24"/>
          <w:szCs w:val="24"/>
        </w:rPr>
        <w:t>Reading</w:t>
      </w:r>
      <w:r w:rsidR="00B07665" w:rsidRPr="00B07665">
        <w:rPr>
          <w:i/>
          <w:sz w:val="24"/>
          <w:szCs w:val="24"/>
        </w:rPr>
        <w:t xml:space="preserve"> images the grammar of visual design</w:t>
      </w:r>
      <w:r w:rsidR="00B07665">
        <w:rPr>
          <w:i/>
          <w:sz w:val="24"/>
          <w:szCs w:val="24"/>
        </w:rPr>
        <w:t xml:space="preserve"> </w:t>
      </w:r>
      <w:r w:rsidR="00B07665" w:rsidRPr="00A45E02">
        <w:rPr>
          <w:sz w:val="24"/>
          <w:szCs w:val="24"/>
        </w:rPr>
        <w:t>(2</w:t>
      </w:r>
      <w:r w:rsidR="00B07665" w:rsidRPr="00A45E02">
        <w:rPr>
          <w:sz w:val="24"/>
          <w:szCs w:val="24"/>
          <w:vertAlign w:val="superscript"/>
        </w:rPr>
        <w:t>nd</w:t>
      </w:r>
      <w:r w:rsidR="00B07665" w:rsidRPr="00A45E02">
        <w:rPr>
          <w:sz w:val="24"/>
          <w:szCs w:val="24"/>
        </w:rPr>
        <w:t xml:space="preserve"> </w:t>
      </w:r>
      <w:r w:rsidR="000466DB">
        <w:rPr>
          <w:sz w:val="24"/>
          <w:szCs w:val="24"/>
        </w:rPr>
        <w:t>e</w:t>
      </w:r>
      <w:r w:rsidR="00B07665" w:rsidRPr="00A45E02">
        <w:rPr>
          <w:sz w:val="24"/>
          <w:szCs w:val="24"/>
        </w:rPr>
        <w:t>d)</w:t>
      </w:r>
      <w:r w:rsidR="00774A1E" w:rsidRPr="00A45E02">
        <w:rPr>
          <w:sz w:val="24"/>
          <w:szCs w:val="24"/>
        </w:rPr>
        <w:t>.</w:t>
      </w:r>
      <w:r w:rsidR="00B07665">
        <w:rPr>
          <w:i/>
          <w:sz w:val="24"/>
          <w:szCs w:val="24"/>
        </w:rPr>
        <w:t xml:space="preserve"> </w:t>
      </w:r>
      <w:r w:rsidR="00B07665">
        <w:rPr>
          <w:sz w:val="24"/>
          <w:szCs w:val="24"/>
        </w:rPr>
        <w:t>Routlge, London: England.</w:t>
      </w:r>
    </w:p>
    <w:p w14:paraId="5156907A" w14:textId="77777777" w:rsidR="00F23292" w:rsidRPr="00F23292" w:rsidRDefault="00F23292" w:rsidP="00E456EF">
      <w:pPr>
        <w:spacing w:after="160" w:line="240" w:lineRule="auto"/>
        <w:rPr>
          <w:i/>
          <w:color w:val="000000" w:themeColor="text1"/>
          <w:sz w:val="24"/>
          <w:szCs w:val="24"/>
        </w:rPr>
      </w:pPr>
      <w:r>
        <w:rPr>
          <w:sz w:val="24"/>
          <w:szCs w:val="24"/>
        </w:rPr>
        <w:t>Lam, M, S</w:t>
      </w:r>
      <w:r w:rsidR="00A45E02">
        <w:rPr>
          <w:sz w:val="24"/>
          <w:szCs w:val="24"/>
        </w:rPr>
        <w:t>.,</w:t>
      </w:r>
      <w:r w:rsidR="002E6B55">
        <w:rPr>
          <w:sz w:val="24"/>
          <w:szCs w:val="24"/>
        </w:rPr>
        <w:t xml:space="preserve"> &amp; Pollard, A. (2006). </w:t>
      </w:r>
      <w:r>
        <w:rPr>
          <w:sz w:val="24"/>
          <w:szCs w:val="24"/>
        </w:rPr>
        <w:t xml:space="preserve">A conceptual framework for understanding children as agents in the transition from home to kindergarten. </w:t>
      </w:r>
      <w:r>
        <w:rPr>
          <w:i/>
          <w:sz w:val="24"/>
          <w:szCs w:val="24"/>
        </w:rPr>
        <w:t xml:space="preserve">Early Years, </w:t>
      </w:r>
      <w:r w:rsidRPr="00F23292">
        <w:rPr>
          <w:sz w:val="24"/>
          <w:szCs w:val="24"/>
        </w:rPr>
        <w:t>26 (2), 123 – 141.</w:t>
      </w:r>
      <w:r>
        <w:rPr>
          <w:sz w:val="24"/>
          <w:szCs w:val="24"/>
        </w:rPr>
        <w:t xml:space="preserve"> doi.10.1080/09575140600759906.</w:t>
      </w:r>
      <w:r>
        <w:rPr>
          <w:i/>
          <w:sz w:val="24"/>
          <w:szCs w:val="24"/>
        </w:rPr>
        <w:t xml:space="preserve"> </w:t>
      </w:r>
    </w:p>
    <w:p w14:paraId="00F1735D" w14:textId="77777777" w:rsidR="00E456EF" w:rsidRDefault="002E6B55" w:rsidP="00E456EF">
      <w:pPr>
        <w:spacing w:after="0" w:line="240" w:lineRule="auto"/>
        <w:rPr>
          <w:iCs/>
          <w:sz w:val="24"/>
          <w:szCs w:val="24"/>
        </w:rPr>
      </w:pPr>
      <w:r>
        <w:rPr>
          <w:color w:val="000000" w:themeColor="text1"/>
          <w:sz w:val="24"/>
          <w:szCs w:val="24"/>
        </w:rPr>
        <w:t xml:space="preserve">Lansdown, G. </w:t>
      </w:r>
      <w:r w:rsidR="00E456EF" w:rsidRPr="006F735C">
        <w:rPr>
          <w:color w:val="000000" w:themeColor="text1"/>
          <w:sz w:val="24"/>
          <w:szCs w:val="24"/>
        </w:rPr>
        <w:t>(2011)</w:t>
      </w:r>
      <w:r w:rsidR="00774A1E" w:rsidRPr="006F735C">
        <w:rPr>
          <w:color w:val="000000" w:themeColor="text1"/>
          <w:sz w:val="24"/>
          <w:szCs w:val="24"/>
        </w:rPr>
        <w:t xml:space="preserve">. </w:t>
      </w:r>
      <w:r w:rsidR="00774A1E" w:rsidRPr="00774A1E">
        <w:rPr>
          <w:i/>
          <w:color w:val="000000" w:themeColor="text1"/>
          <w:sz w:val="24"/>
          <w:szCs w:val="24"/>
        </w:rPr>
        <w:t>Every</w:t>
      </w:r>
      <w:r w:rsidR="00E456EF" w:rsidRPr="006F735C">
        <w:rPr>
          <w:i/>
          <w:color w:val="000000" w:themeColor="text1"/>
          <w:sz w:val="24"/>
          <w:szCs w:val="24"/>
        </w:rPr>
        <w:t xml:space="preserve"> child’s right to be heard: a resource guide on the UN committee on the rights</w:t>
      </w:r>
      <w:r w:rsidR="00A45E02">
        <w:rPr>
          <w:i/>
          <w:color w:val="000000" w:themeColor="text1"/>
          <w:sz w:val="24"/>
          <w:szCs w:val="24"/>
        </w:rPr>
        <w:t xml:space="preserve"> of the child general comment No</w:t>
      </w:r>
      <w:r w:rsidR="00E456EF" w:rsidRPr="006F735C">
        <w:rPr>
          <w:i/>
          <w:color w:val="000000" w:themeColor="text1"/>
          <w:sz w:val="24"/>
          <w:szCs w:val="24"/>
        </w:rPr>
        <w:t xml:space="preserve">. 12. </w:t>
      </w:r>
      <w:r w:rsidR="00E456EF" w:rsidRPr="006F735C">
        <w:rPr>
          <w:color w:val="000000" w:themeColor="text1"/>
          <w:sz w:val="24"/>
          <w:szCs w:val="24"/>
        </w:rPr>
        <w:t xml:space="preserve"> London, England. Save the Children. </w:t>
      </w:r>
      <w:r w:rsidR="00774A1E" w:rsidRPr="006F735C">
        <w:rPr>
          <w:color w:val="000000" w:themeColor="text1"/>
          <w:sz w:val="24"/>
          <w:szCs w:val="24"/>
        </w:rPr>
        <w:lastRenderedPageBreak/>
        <w:t>Retrieved</w:t>
      </w:r>
      <w:r w:rsidR="00E456EF" w:rsidRPr="006F735C">
        <w:rPr>
          <w:color w:val="000000" w:themeColor="text1"/>
          <w:sz w:val="24"/>
          <w:szCs w:val="24"/>
        </w:rPr>
        <w:t xml:space="preserve">, October, 18, 2015 from: </w:t>
      </w:r>
      <w:hyperlink r:id="rId45" w:history="1">
        <w:r w:rsidR="00C829A3" w:rsidRPr="00B37958">
          <w:rPr>
            <w:rStyle w:val="Hyperlink"/>
            <w:iCs/>
            <w:sz w:val="24"/>
            <w:szCs w:val="24"/>
          </w:rPr>
          <w:t>www.unicef.org/french/.../files/Every_Childs_Right_to_be_Heard.pdf</w:t>
        </w:r>
      </w:hyperlink>
    </w:p>
    <w:p w14:paraId="49E35E7F" w14:textId="77777777" w:rsidR="00C829A3" w:rsidRDefault="00C829A3" w:rsidP="00E456EF">
      <w:pPr>
        <w:spacing w:after="0" w:line="240" w:lineRule="auto"/>
        <w:rPr>
          <w:iCs/>
          <w:sz w:val="24"/>
          <w:szCs w:val="24"/>
        </w:rPr>
      </w:pPr>
    </w:p>
    <w:p w14:paraId="32AD1251" w14:textId="77777777" w:rsidR="00C829A3" w:rsidRPr="00C829A3" w:rsidRDefault="002E6B55" w:rsidP="00E456EF">
      <w:pPr>
        <w:spacing w:after="0" w:line="240" w:lineRule="auto"/>
        <w:rPr>
          <w:sz w:val="24"/>
          <w:szCs w:val="24"/>
        </w:rPr>
      </w:pPr>
      <w:r>
        <w:rPr>
          <w:iCs/>
          <w:sz w:val="24"/>
          <w:szCs w:val="24"/>
        </w:rPr>
        <w:t>Lazarus, R, S. (1993).</w:t>
      </w:r>
      <w:r w:rsidR="00C829A3">
        <w:rPr>
          <w:iCs/>
          <w:sz w:val="24"/>
          <w:szCs w:val="24"/>
        </w:rPr>
        <w:t xml:space="preserve"> From psychological stress to the emotions: a history of changing outlooks. </w:t>
      </w:r>
      <w:r w:rsidR="00C829A3">
        <w:rPr>
          <w:i/>
          <w:iCs/>
          <w:sz w:val="24"/>
          <w:szCs w:val="24"/>
        </w:rPr>
        <w:t xml:space="preserve">Annual Review of Psychology, </w:t>
      </w:r>
      <w:r w:rsidR="00C829A3" w:rsidRPr="00C829A3">
        <w:rPr>
          <w:iCs/>
          <w:sz w:val="24"/>
          <w:szCs w:val="24"/>
        </w:rPr>
        <w:t>44, 1-21.</w:t>
      </w:r>
    </w:p>
    <w:p w14:paraId="34A48D1C" w14:textId="77777777" w:rsidR="00E456EF" w:rsidRPr="00805A56" w:rsidRDefault="00E456EF" w:rsidP="00E456EF">
      <w:pPr>
        <w:spacing w:after="0" w:line="240" w:lineRule="auto"/>
        <w:rPr>
          <w:sz w:val="24"/>
          <w:szCs w:val="24"/>
        </w:rPr>
      </w:pPr>
    </w:p>
    <w:p w14:paraId="27C6434A" w14:textId="77777777" w:rsidR="00E456EF" w:rsidRPr="006F735C" w:rsidRDefault="00655CCD" w:rsidP="00E456EF">
      <w:pPr>
        <w:spacing w:after="0" w:line="240" w:lineRule="auto"/>
        <w:rPr>
          <w:color w:val="000000" w:themeColor="text1"/>
          <w:sz w:val="24"/>
          <w:szCs w:val="24"/>
        </w:rPr>
      </w:pPr>
      <w:r>
        <w:rPr>
          <w:color w:val="000000" w:themeColor="text1"/>
          <w:sz w:val="24"/>
          <w:szCs w:val="24"/>
        </w:rPr>
        <w:t xml:space="preserve">Lewis, A. (1992). </w:t>
      </w:r>
      <w:r w:rsidR="00E456EF" w:rsidRPr="006F735C">
        <w:rPr>
          <w:color w:val="000000" w:themeColor="text1"/>
          <w:sz w:val="24"/>
          <w:szCs w:val="24"/>
        </w:rPr>
        <w:t xml:space="preserve">Group child interviews as a research tool. </w:t>
      </w:r>
      <w:r w:rsidR="00E456EF" w:rsidRPr="006F735C">
        <w:rPr>
          <w:i/>
          <w:color w:val="000000" w:themeColor="text1"/>
          <w:sz w:val="24"/>
          <w:szCs w:val="24"/>
        </w:rPr>
        <w:t xml:space="preserve">British Educational Research Journal, </w:t>
      </w:r>
      <w:r w:rsidR="00E456EF" w:rsidRPr="006F735C">
        <w:rPr>
          <w:color w:val="000000" w:themeColor="text1"/>
          <w:sz w:val="24"/>
          <w:szCs w:val="24"/>
        </w:rPr>
        <w:t xml:space="preserve">18 (4), 413 – 421. </w:t>
      </w:r>
    </w:p>
    <w:p w14:paraId="7C1038BC" w14:textId="77777777" w:rsidR="00E456EF" w:rsidRDefault="00E456EF" w:rsidP="00E456EF">
      <w:pPr>
        <w:spacing w:after="0" w:line="240" w:lineRule="auto"/>
        <w:rPr>
          <w:color w:val="000000" w:themeColor="text1"/>
          <w:sz w:val="24"/>
          <w:szCs w:val="24"/>
        </w:rPr>
      </w:pPr>
    </w:p>
    <w:p w14:paraId="155D6FBF" w14:textId="77777777" w:rsidR="00805A56" w:rsidRPr="009818F6" w:rsidRDefault="002E6B55" w:rsidP="00E456EF">
      <w:pPr>
        <w:spacing w:after="0" w:line="240" w:lineRule="auto"/>
        <w:rPr>
          <w:color w:val="000000" w:themeColor="text1"/>
          <w:sz w:val="24"/>
          <w:szCs w:val="24"/>
        </w:rPr>
      </w:pPr>
      <w:r>
        <w:rPr>
          <w:sz w:val="24"/>
          <w:szCs w:val="24"/>
        </w:rPr>
        <w:t xml:space="preserve">Levy, R. </w:t>
      </w:r>
      <w:r w:rsidR="00655CCD" w:rsidRPr="009818F6">
        <w:rPr>
          <w:sz w:val="24"/>
          <w:szCs w:val="24"/>
        </w:rPr>
        <w:t xml:space="preserve">(2009b). </w:t>
      </w:r>
      <w:r w:rsidR="00805A56" w:rsidRPr="009818F6">
        <w:rPr>
          <w:sz w:val="24"/>
          <w:szCs w:val="24"/>
        </w:rPr>
        <w:t xml:space="preserve">Children´s perceptions of reading and the use of reading scheme texts. </w:t>
      </w:r>
      <w:r w:rsidR="00805A56" w:rsidRPr="009818F6">
        <w:rPr>
          <w:rStyle w:val="Emphasis"/>
          <w:sz w:val="24"/>
          <w:szCs w:val="24"/>
        </w:rPr>
        <w:t>Cambridge Journal of Education,</w:t>
      </w:r>
      <w:r w:rsidR="00805A56" w:rsidRPr="009818F6">
        <w:rPr>
          <w:sz w:val="24"/>
          <w:szCs w:val="24"/>
        </w:rPr>
        <w:t xml:space="preserve"> 39 (3), 361-377</w:t>
      </w:r>
      <w:r w:rsidR="00805A56" w:rsidRPr="009818F6">
        <w:rPr>
          <w:color w:val="414042"/>
          <w:sz w:val="24"/>
          <w:szCs w:val="24"/>
        </w:rPr>
        <w:t>.</w:t>
      </w:r>
    </w:p>
    <w:p w14:paraId="3C94B825" w14:textId="77777777" w:rsidR="00805A56" w:rsidRPr="006F735C" w:rsidRDefault="00805A56" w:rsidP="00E456EF">
      <w:pPr>
        <w:spacing w:after="0" w:line="240" w:lineRule="auto"/>
        <w:rPr>
          <w:color w:val="000000" w:themeColor="text1"/>
          <w:sz w:val="24"/>
          <w:szCs w:val="24"/>
        </w:rPr>
      </w:pPr>
    </w:p>
    <w:p w14:paraId="30694167" w14:textId="77777777" w:rsidR="00E456EF" w:rsidRPr="00AF5107" w:rsidRDefault="002E6B55" w:rsidP="00E456EF">
      <w:pPr>
        <w:spacing w:after="0" w:line="240" w:lineRule="auto"/>
        <w:rPr>
          <w:sz w:val="24"/>
          <w:szCs w:val="24"/>
        </w:rPr>
      </w:pPr>
      <w:r>
        <w:rPr>
          <w:sz w:val="24"/>
          <w:szCs w:val="24"/>
        </w:rPr>
        <w:t xml:space="preserve">Levy, R </w:t>
      </w:r>
      <w:r w:rsidR="00655CCD">
        <w:rPr>
          <w:sz w:val="24"/>
          <w:szCs w:val="24"/>
        </w:rPr>
        <w:t xml:space="preserve"> (2011). </w:t>
      </w:r>
      <w:r w:rsidR="00AF5107" w:rsidRPr="00AF5107">
        <w:rPr>
          <w:i/>
          <w:sz w:val="24"/>
          <w:szCs w:val="24"/>
        </w:rPr>
        <w:t xml:space="preserve">Young children reading at home and at school. </w:t>
      </w:r>
      <w:r w:rsidR="00E456EF" w:rsidRPr="00AF5107">
        <w:rPr>
          <w:i/>
          <w:sz w:val="24"/>
          <w:szCs w:val="24"/>
        </w:rPr>
        <w:t xml:space="preserve"> </w:t>
      </w:r>
      <w:r w:rsidR="00AF5107" w:rsidRPr="00AF5107">
        <w:rPr>
          <w:sz w:val="24"/>
          <w:szCs w:val="24"/>
        </w:rPr>
        <w:t>SAGE Publications Ltd, London: England.</w:t>
      </w:r>
    </w:p>
    <w:p w14:paraId="50FEDDB7" w14:textId="77777777" w:rsidR="00E456EF" w:rsidRPr="00AF5107" w:rsidRDefault="00E456EF" w:rsidP="00E456EF">
      <w:pPr>
        <w:spacing w:after="0" w:line="240" w:lineRule="auto"/>
        <w:rPr>
          <w:i/>
          <w:color w:val="000000" w:themeColor="text1"/>
          <w:sz w:val="24"/>
          <w:szCs w:val="24"/>
        </w:rPr>
      </w:pPr>
    </w:p>
    <w:p w14:paraId="5C8C9264" w14:textId="77777777" w:rsidR="00E456EF" w:rsidRPr="006F735C" w:rsidRDefault="00655CCD" w:rsidP="00E456EF">
      <w:pPr>
        <w:spacing w:after="0" w:line="240" w:lineRule="auto"/>
        <w:rPr>
          <w:color w:val="000000" w:themeColor="text1"/>
          <w:sz w:val="24"/>
          <w:szCs w:val="24"/>
        </w:rPr>
      </w:pPr>
      <w:r>
        <w:rPr>
          <w:color w:val="000000" w:themeColor="text1"/>
          <w:sz w:val="24"/>
          <w:szCs w:val="24"/>
        </w:rPr>
        <w:t xml:space="preserve">Linklater, H. </w:t>
      </w:r>
      <w:r w:rsidR="002E6B55">
        <w:rPr>
          <w:color w:val="000000" w:themeColor="text1"/>
          <w:sz w:val="24"/>
          <w:szCs w:val="24"/>
        </w:rPr>
        <w:t xml:space="preserve">(2006). </w:t>
      </w:r>
      <w:r w:rsidR="00E456EF" w:rsidRPr="006F735C">
        <w:rPr>
          <w:color w:val="000000" w:themeColor="text1"/>
          <w:sz w:val="24"/>
          <w:szCs w:val="24"/>
        </w:rPr>
        <w:t xml:space="preserve">Children playing and talking about the reception year. </w:t>
      </w:r>
      <w:r w:rsidR="00E456EF" w:rsidRPr="006F735C">
        <w:rPr>
          <w:i/>
          <w:color w:val="000000" w:themeColor="text1"/>
          <w:sz w:val="24"/>
          <w:szCs w:val="24"/>
        </w:rPr>
        <w:t xml:space="preserve">Early Years, </w:t>
      </w:r>
      <w:r w:rsidR="00E456EF" w:rsidRPr="006F735C">
        <w:rPr>
          <w:color w:val="000000" w:themeColor="text1"/>
          <w:sz w:val="24"/>
          <w:szCs w:val="24"/>
        </w:rPr>
        <w:t>26 (1), 63 – 78. doi./10/1080/09575`40500507868.</w:t>
      </w:r>
    </w:p>
    <w:p w14:paraId="17D8E929" w14:textId="77777777" w:rsidR="00E456EF" w:rsidRPr="006F735C" w:rsidRDefault="00E456EF" w:rsidP="00E456EF">
      <w:pPr>
        <w:spacing w:after="0" w:line="240" w:lineRule="auto"/>
        <w:rPr>
          <w:color w:val="000000" w:themeColor="text1"/>
          <w:sz w:val="24"/>
          <w:szCs w:val="24"/>
        </w:rPr>
      </w:pPr>
    </w:p>
    <w:p w14:paraId="777593C5" w14:textId="77777777" w:rsidR="00E456EF" w:rsidRPr="006F735C" w:rsidRDefault="00655CCD" w:rsidP="00E456EF">
      <w:pPr>
        <w:spacing w:line="240" w:lineRule="auto"/>
        <w:rPr>
          <w:sz w:val="24"/>
          <w:szCs w:val="24"/>
        </w:rPr>
      </w:pPr>
      <w:r>
        <w:rPr>
          <w:sz w:val="24"/>
          <w:szCs w:val="24"/>
        </w:rPr>
        <w:t xml:space="preserve">Loizou, E. </w:t>
      </w:r>
      <w:r w:rsidR="002E6B55">
        <w:rPr>
          <w:sz w:val="24"/>
          <w:szCs w:val="24"/>
        </w:rPr>
        <w:t xml:space="preserve">(2011). </w:t>
      </w:r>
      <w:r w:rsidR="00E456EF" w:rsidRPr="006F735C">
        <w:rPr>
          <w:sz w:val="24"/>
          <w:szCs w:val="24"/>
        </w:rPr>
        <w:t xml:space="preserve">Empowering aspects of transition from kindergarten to first grade through children’s voices. </w:t>
      </w:r>
      <w:r w:rsidR="00E456EF" w:rsidRPr="006F735C">
        <w:rPr>
          <w:i/>
          <w:sz w:val="24"/>
          <w:szCs w:val="24"/>
        </w:rPr>
        <w:t>Early Years</w:t>
      </w:r>
      <w:r w:rsidR="00E456EF" w:rsidRPr="006F735C">
        <w:rPr>
          <w:sz w:val="24"/>
          <w:szCs w:val="24"/>
        </w:rPr>
        <w:t>, 31 (1), 43-55. doi.10.1080/09575146.2010.515943</w:t>
      </w:r>
      <w:r w:rsidR="002E6B55">
        <w:rPr>
          <w:sz w:val="24"/>
          <w:szCs w:val="24"/>
        </w:rPr>
        <w:t>.</w:t>
      </w:r>
    </w:p>
    <w:p w14:paraId="74B2F083" w14:textId="77777777" w:rsidR="00E456EF" w:rsidRDefault="00A45E02" w:rsidP="00E456EF">
      <w:pPr>
        <w:spacing w:line="240" w:lineRule="auto"/>
        <w:rPr>
          <w:sz w:val="24"/>
          <w:szCs w:val="24"/>
        </w:rPr>
      </w:pPr>
      <w:r>
        <w:rPr>
          <w:sz w:val="24"/>
          <w:szCs w:val="24"/>
        </w:rPr>
        <w:t>Lundy, L.,</w:t>
      </w:r>
      <w:r w:rsidR="00E456EF" w:rsidRPr="006F735C">
        <w:rPr>
          <w:sz w:val="24"/>
          <w:szCs w:val="24"/>
        </w:rPr>
        <w:t xml:space="preserve"> Mc</w:t>
      </w:r>
      <w:r w:rsidR="00655CCD">
        <w:rPr>
          <w:sz w:val="24"/>
          <w:szCs w:val="24"/>
        </w:rPr>
        <w:t>Evoy, L</w:t>
      </w:r>
      <w:r>
        <w:rPr>
          <w:sz w:val="24"/>
          <w:szCs w:val="24"/>
        </w:rPr>
        <w:t>.,</w:t>
      </w:r>
      <w:r w:rsidR="002E6B55">
        <w:rPr>
          <w:sz w:val="24"/>
          <w:szCs w:val="24"/>
        </w:rPr>
        <w:t xml:space="preserve"> &amp; Byrne, B. (2011).</w:t>
      </w:r>
      <w:r w:rsidR="00E456EF" w:rsidRPr="006F735C">
        <w:rPr>
          <w:sz w:val="24"/>
          <w:szCs w:val="24"/>
        </w:rPr>
        <w:t xml:space="preserve">Working with young children as co-researchers: an approach informed by the united nations convention on the rights of the child. </w:t>
      </w:r>
      <w:r w:rsidR="00E456EF" w:rsidRPr="006F735C">
        <w:rPr>
          <w:i/>
          <w:sz w:val="24"/>
          <w:szCs w:val="24"/>
        </w:rPr>
        <w:t xml:space="preserve">Early Education and Development, </w:t>
      </w:r>
      <w:r w:rsidR="00E456EF" w:rsidRPr="006F735C">
        <w:rPr>
          <w:sz w:val="24"/>
          <w:szCs w:val="24"/>
        </w:rPr>
        <w:t>22 (5), 714 – 736. doi.10.1080/10409289.2011.596463.</w:t>
      </w:r>
    </w:p>
    <w:p w14:paraId="0FC1CCDA" w14:textId="77777777" w:rsidR="00D13CA8" w:rsidRPr="00D13CA8" w:rsidRDefault="002E6B55" w:rsidP="00E456EF">
      <w:pPr>
        <w:spacing w:line="240" w:lineRule="auto"/>
        <w:rPr>
          <w:i/>
          <w:sz w:val="24"/>
          <w:szCs w:val="24"/>
        </w:rPr>
      </w:pPr>
      <w:r>
        <w:rPr>
          <w:sz w:val="24"/>
          <w:szCs w:val="24"/>
        </w:rPr>
        <w:t xml:space="preserve">Margetts, K. (2000). </w:t>
      </w:r>
      <w:r w:rsidR="00D13CA8">
        <w:rPr>
          <w:sz w:val="24"/>
          <w:szCs w:val="24"/>
        </w:rPr>
        <w:t xml:space="preserve">Indicators of children’s adjustment to the first year of schooling. </w:t>
      </w:r>
      <w:r w:rsidR="00D13CA8">
        <w:rPr>
          <w:i/>
          <w:sz w:val="24"/>
          <w:szCs w:val="24"/>
        </w:rPr>
        <w:t xml:space="preserve">Journal for Australian Research in Early Childhood Education, </w:t>
      </w:r>
      <w:r w:rsidR="00D13CA8">
        <w:rPr>
          <w:sz w:val="24"/>
          <w:szCs w:val="24"/>
        </w:rPr>
        <w:t>7 (1), 20 – 30.</w:t>
      </w:r>
      <w:r w:rsidR="00D13CA8">
        <w:rPr>
          <w:i/>
          <w:sz w:val="24"/>
          <w:szCs w:val="24"/>
        </w:rPr>
        <w:t xml:space="preserve"> </w:t>
      </w:r>
    </w:p>
    <w:p w14:paraId="18DC7308" w14:textId="77777777" w:rsidR="00E456EF" w:rsidRDefault="002E6B55" w:rsidP="00E456EF">
      <w:pPr>
        <w:spacing w:after="0" w:line="240" w:lineRule="auto"/>
        <w:rPr>
          <w:sz w:val="24"/>
          <w:szCs w:val="24"/>
        </w:rPr>
      </w:pPr>
      <w:r>
        <w:rPr>
          <w:sz w:val="24"/>
          <w:szCs w:val="24"/>
        </w:rPr>
        <w:t>Margetts, K. (2002).</w:t>
      </w:r>
      <w:r w:rsidR="00E456EF" w:rsidRPr="006F735C">
        <w:rPr>
          <w:sz w:val="24"/>
          <w:szCs w:val="24"/>
        </w:rPr>
        <w:t xml:space="preserve">Transition to school – complexity and diversity.  </w:t>
      </w:r>
      <w:r w:rsidR="00E456EF" w:rsidRPr="006F735C">
        <w:rPr>
          <w:i/>
          <w:sz w:val="24"/>
          <w:szCs w:val="24"/>
        </w:rPr>
        <w:t>European Early Childhood Education Research Journal</w:t>
      </w:r>
      <w:r w:rsidR="00E456EF" w:rsidRPr="006F735C">
        <w:rPr>
          <w:sz w:val="24"/>
          <w:szCs w:val="24"/>
        </w:rPr>
        <w:t>, 10 (2), 103 – 114. doi.10/1080/13502930285208981.</w:t>
      </w:r>
    </w:p>
    <w:p w14:paraId="5C35B759" w14:textId="77777777" w:rsidR="000F0E5E" w:rsidRDefault="000F0E5E" w:rsidP="00E456EF">
      <w:pPr>
        <w:spacing w:after="0" w:line="240" w:lineRule="auto"/>
        <w:rPr>
          <w:sz w:val="24"/>
          <w:szCs w:val="24"/>
        </w:rPr>
      </w:pPr>
    </w:p>
    <w:p w14:paraId="13C7A913" w14:textId="77777777" w:rsidR="00D13CA8" w:rsidRPr="00D13CA8" w:rsidRDefault="002E6B55" w:rsidP="00E456EF">
      <w:pPr>
        <w:spacing w:after="0" w:line="240" w:lineRule="auto"/>
        <w:rPr>
          <w:sz w:val="24"/>
          <w:szCs w:val="24"/>
        </w:rPr>
      </w:pPr>
      <w:r>
        <w:rPr>
          <w:sz w:val="24"/>
          <w:szCs w:val="24"/>
        </w:rPr>
        <w:t xml:space="preserve">Margetts, K. (2004). </w:t>
      </w:r>
      <w:r w:rsidR="00D13CA8">
        <w:rPr>
          <w:sz w:val="24"/>
          <w:szCs w:val="24"/>
        </w:rPr>
        <w:t xml:space="preserve">Identifying and supporting behaviours associated with co-operation, assertion and self-control in young children starting school. </w:t>
      </w:r>
      <w:r w:rsidR="00D13CA8">
        <w:rPr>
          <w:i/>
          <w:sz w:val="24"/>
          <w:szCs w:val="24"/>
        </w:rPr>
        <w:t xml:space="preserve">European Early Childhood Education Research Journal, </w:t>
      </w:r>
      <w:r w:rsidR="00D13CA8" w:rsidRPr="00D13CA8">
        <w:rPr>
          <w:sz w:val="24"/>
          <w:szCs w:val="24"/>
        </w:rPr>
        <w:t xml:space="preserve">12 (2), </w:t>
      </w:r>
      <w:r w:rsidR="00D13CA8">
        <w:rPr>
          <w:sz w:val="24"/>
          <w:szCs w:val="24"/>
        </w:rPr>
        <w:t>75 – 85. doi.10.1080/13502930485209441.</w:t>
      </w:r>
    </w:p>
    <w:p w14:paraId="6DAE0C46" w14:textId="77777777" w:rsidR="00E456EF" w:rsidRPr="006F735C" w:rsidRDefault="00E456EF" w:rsidP="00E456EF">
      <w:pPr>
        <w:spacing w:after="0" w:line="240" w:lineRule="auto"/>
        <w:rPr>
          <w:sz w:val="24"/>
          <w:szCs w:val="24"/>
        </w:rPr>
      </w:pPr>
    </w:p>
    <w:p w14:paraId="4919D97B" w14:textId="77777777" w:rsidR="00E456EF" w:rsidRPr="006F735C" w:rsidRDefault="00A45E02" w:rsidP="00E456EF">
      <w:pPr>
        <w:spacing w:line="240" w:lineRule="auto"/>
        <w:rPr>
          <w:color w:val="FF0000"/>
          <w:sz w:val="24"/>
          <w:szCs w:val="24"/>
        </w:rPr>
      </w:pPr>
      <w:r>
        <w:rPr>
          <w:sz w:val="24"/>
          <w:szCs w:val="24"/>
        </w:rPr>
        <w:t>Martlew, J.,</w:t>
      </w:r>
      <w:r w:rsidR="00E456EF" w:rsidRPr="006F735C">
        <w:rPr>
          <w:sz w:val="24"/>
          <w:szCs w:val="24"/>
        </w:rPr>
        <w:t xml:space="preserve"> Stephen, C</w:t>
      </w:r>
      <w:r>
        <w:rPr>
          <w:sz w:val="24"/>
          <w:szCs w:val="24"/>
        </w:rPr>
        <w:t>.,</w:t>
      </w:r>
      <w:r w:rsidR="002E6B55">
        <w:rPr>
          <w:sz w:val="24"/>
          <w:szCs w:val="24"/>
        </w:rPr>
        <w:t xml:space="preserve"> &amp; Ellis, J.</w:t>
      </w:r>
      <w:r w:rsidR="00E456EF" w:rsidRPr="006F735C">
        <w:rPr>
          <w:sz w:val="24"/>
          <w:szCs w:val="24"/>
        </w:rPr>
        <w:t xml:space="preserve"> (</w:t>
      </w:r>
      <w:r w:rsidR="00655CCD">
        <w:rPr>
          <w:sz w:val="24"/>
          <w:szCs w:val="24"/>
        </w:rPr>
        <w:t xml:space="preserve">2011). </w:t>
      </w:r>
      <w:r w:rsidR="00E456EF" w:rsidRPr="006F735C">
        <w:rPr>
          <w:sz w:val="24"/>
          <w:szCs w:val="24"/>
        </w:rPr>
        <w:t xml:space="preserve">Play in the primary school classroom? The experience of teachers supporting children’s learning through a new pedagogy.  </w:t>
      </w:r>
      <w:r w:rsidR="00E456EF" w:rsidRPr="006F735C">
        <w:rPr>
          <w:i/>
          <w:sz w:val="24"/>
          <w:szCs w:val="24"/>
        </w:rPr>
        <w:t>Early Years</w:t>
      </w:r>
      <w:r w:rsidR="00E456EF" w:rsidRPr="006F735C">
        <w:rPr>
          <w:sz w:val="24"/>
          <w:szCs w:val="24"/>
        </w:rPr>
        <w:t>, 31 (1), 71-83. doi. 10.1080/09575146.2010.5</w:t>
      </w:r>
      <w:r w:rsidR="002E6B55">
        <w:rPr>
          <w:sz w:val="24"/>
          <w:szCs w:val="24"/>
        </w:rPr>
        <w:t>29425.</w:t>
      </w:r>
    </w:p>
    <w:p w14:paraId="7FB92DDA" w14:textId="77777777" w:rsidR="00E456EF" w:rsidRPr="006F735C" w:rsidRDefault="002E6B55" w:rsidP="00E456EF">
      <w:pPr>
        <w:autoSpaceDE w:val="0"/>
        <w:autoSpaceDN w:val="0"/>
        <w:adjustRightInd w:val="0"/>
        <w:spacing w:after="0" w:line="240" w:lineRule="auto"/>
        <w:rPr>
          <w:sz w:val="24"/>
          <w:szCs w:val="24"/>
        </w:rPr>
      </w:pPr>
      <w:r>
        <w:rPr>
          <w:sz w:val="24"/>
          <w:szCs w:val="24"/>
        </w:rPr>
        <w:t xml:space="preserve">Mauthner, M. (1997). </w:t>
      </w:r>
      <w:r w:rsidR="00E456EF" w:rsidRPr="006F735C">
        <w:rPr>
          <w:sz w:val="24"/>
          <w:szCs w:val="24"/>
        </w:rPr>
        <w:t xml:space="preserve">Methodological aspects of collecting data from children: lessons from three research projects. </w:t>
      </w:r>
      <w:r w:rsidR="00E456EF" w:rsidRPr="006F735C">
        <w:rPr>
          <w:i/>
          <w:sz w:val="24"/>
          <w:szCs w:val="24"/>
        </w:rPr>
        <w:t xml:space="preserve">Children and Society, </w:t>
      </w:r>
      <w:r w:rsidR="00E456EF" w:rsidRPr="006F735C">
        <w:rPr>
          <w:sz w:val="24"/>
          <w:szCs w:val="24"/>
        </w:rPr>
        <w:t xml:space="preserve">11, 16 – 28. </w:t>
      </w:r>
    </w:p>
    <w:p w14:paraId="7E211328" w14:textId="77777777" w:rsidR="00E456EF" w:rsidRPr="006F735C" w:rsidRDefault="00E456EF" w:rsidP="00E456EF">
      <w:pPr>
        <w:autoSpaceDE w:val="0"/>
        <w:autoSpaceDN w:val="0"/>
        <w:adjustRightInd w:val="0"/>
        <w:spacing w:after="0" w:line="240" w:lineRule="auto"/>
        <w:rPr>
          <w:sz w:val="24"/>
          <w:szCs w:val="24"/>
        </w:rPr>
      </w:pPr>
    </w:p>
    <w:p w14:paraId="55E8D540" w14:textId="77777777" w:rsidR="00E456EF" w:rsidRPr="00F73DFA" w:rsidRDefault="00E456EF" w:rsidP="00E456EF">
      <w:pPr>
        <w:autoSpaceDE w:val="0"/>
        <w:autoSpaceDN w:val="0"/>
        <w:adjustRightInd w:val="0"/>
        <w:spacing w:after="0" w:line="240" w:lineRule="auto"/>
        <w:rPr>
          <w:sz w:val="24"/>
          <w:szCs w:val="24"/>
        </w:rPr>
      </w:pPr>
      <w:r w:rsidRPr="00F73DFA">
        <w:rPr>
          <w:sz w:val="24"/>
          <w:szCs w:val="24"/>
        </w:rPr>
        <w:t>McLeod</w:t>
      </w:r>
      <w:r w:rsidR="002E6B55">
        <w:rPr>
          <w:sz w:val="24"/>
          <w:szCs w:val="24"/>
        </w:rPr>
        <w:t xml:space="preserve">, A. </w:t>
      </w:r>
      <w:r w:rsidR="00F73DFA" w:rsidRPr="00F73DFA">
        <w:rPr>
          <w:sz w:val="24"/>
          <w:szCs w:val="24"/>
        </w:rPr>
        <w:t>(2008)</w:t>
      </w:r>
      <w:r w:rsidR="00655CCD">
        <w:rPr>
          <w:sz w:val="24"/>
          <w:szCs w:val="24"/>
        </w:rPr>
        <w:t xml:space="preserve">. </w:t>
      </w:r>
      <w:r w:rsidR="00F73DFA" w:rsidRPr="00F73DFA">
        <w:rPr>
          <w:i/>
          <w:sz w:val="24"/>
          <w:szCs w:val="24"/>
        </w:rPr>
        <w:t>Listening to children.</w:t>
      </w:r>
      <w:r w:rsidR="00F73DFA" w:rsidRPr="00F73DFA">
        <w:rPr>
          <w:sz w:val="24"/>
          <w:szCs w:val="24"/>
        </w:rPr>
        <w:t xml:space="preserve">  Jessica Kingsley Publishers, London: England.</w:t>
      </w:r>
    </w:p>
    <w:p w14:paraId="6049CB7E" w14:textId="77777777" w:rsidR="002E6B55" w:rsidRDefault="002E6B55" w:rsidP="00E456EF">
      <w:pPr>
        <w:spacing w:line="240" w:lineRule="auto"/>
        <w:rPr>
          <w:sz w:val="24"/>
          <w:szCs w:val="24"/>
        </w:rPr>
      </w:pPr>
    </w:p>
    <w:p w14:paraId="0A109969" w14:textId="77777777" w:rsidR="00E456EF" w:rsidRDefault="00655CCD" w:rsidP="00E456EF">
      <w:pPr>
        <w:spacing w:line="240" w:lineRule="auto"/>
        <w:rPr>
          <w:sz w:val="24"/>
          <w:szCs w:val="24"/>
        </w:rPr>
      </w:pPr>
      <w:r>
        <w:rPr>
          <w:sz w:val="24"/>
          <w:szCs w:val="24"/>
        </w:rPr>
        <w:t>M</w:t>
      </w:r>
      <w:r w:rsidR="002E6B55">
        <w:rPr>
          <w:sz w:val="24"/>
          <w:szCs w:val="24"/>
        </w:rPr>
        <w:t xml:space="preserve">edina, S. </w:t>
      </w:r>
      <w:r>
        <w:rPr>
          <w:sz w:val="24"/>
          <w:szCs w:val="24"/>
        </w:rPr>
        <w:t>(2001)</w:t>
      </w:r>
      <w:r w:rsidR="00774A1E">
        <w:rPr>
          <w:sz w:val="24"/>
          <w:szCs w:val="24"/>
        </w:rPr>
        <w:t>. The</w:t>
      </w:r>
      <w:r w:rsidR="00E456EF" w:rsidRPr="006F735C">
        <w:rPr>
          <w:sz w:val="24"/>
          <w:szCs w:val="24"/>
        </w:rPr>
        <w:t xml:space="preserve"> participation of children in Venezuela: advances and challenges.  In </w:t>
      </w:r>
      <w:r w:rsidR="00E456EF" w:rsidRPr="006F735C">
        <w:rPr>
          <w:i/>
          <w:sz w:val="24"/>
          <w:szCs w:val="24"/>
        </w:rPr>
        <w:t>Early Childhood Matters; The convention on the rights of the child and young children</w:t>
      </w:r>
      <w:r w:rsidR="00E456EF" w:rsidRPr="006F735C">
        <w:rPr>
          <w:sz w:val="24"/>
          <w:szCs w:val="24"/>
        </w:rPr>
        <w:t xml:space="preserve">. (Ed.). (pp.45 – 49). The Hague, </w:t>
      </w:r>
      <w:r w:rsidR="00774A1E" w:rsidRPr="006F735C">
        <w:rPr>
          <w:sz w:val="24"/>
          <w:szCs w:val="24"/>
        </w:rPr>
        <w:t>the</w:t>
      </w:r>
      <w:r w:rsidR="00E456EF" w:rsidRPr="006F735C">
        <w:rPr>
          <w:sz w:val="24"/>
          <w:szCs w:val="24"/>
        </w:rPr>
        <w:t xml:space="preserve"> Netherlands: Bernard Van Leer Foundation.</w:t>
      </w:r>
    </w:p>
    <w:p w14:paraId="39DA158E" w14:textId="77777777" w:rsidR="00E456EF" w:rsidRPr="006F735C" w:rsidRDefault="000466DB" w:rsidP="00E456EF">
      <w:pPr>
        <w:spacing w:line="240" w:lineRule="auto"/>
        <w:rPr>
          <w:sz w:val="24"/>
          <w:szCs w:val="24"/>
        </w:rPr>
      </w:pPr>
      <w:r>
        <w:rPr>
          <w:sz w:val="24"/>
          <w:szCs w:val="24"/>
        </w:rPr>
        <w:t>Moyles, J. (E</w:t>
      </w:r>
      <w:r w:rsidR="00057F7D">
        <w:rPr>
          <w:sz w:val="24"/>
          <w:szCs w:val="24"/>
        </w:rPr>
        <w:t xml:space="preserve">d). </w:t>
      </w:r>
      <w:r w:rsidR="00224C7C">
        <w:rPr>
          <w:sz w:val="24"/>
          <w:szCs w:val="24"/>
        </w:rPr>
        <w:t>(2010)</w:t>
      </w:r>
      <w:r w:rsidR="00774A1E">
        <w:rPr>
          <w:sz w:val="24"/>
          <w:szCs w:val="24"/>
        </w:rPr>
        <w:t xml:space="preserve">. </w:t>
      </w:r>
      <w:r w:rsidR="00774A1E" w:rsidRPr="00774A1E">
        <w:rPr>
          <w:i/>
          <w:sz w:val="24"/>
          <w:szCs w:val="24"/>
        </w:rPr>
        <w:t>The</w:t>
      </w:r>
      <w:r w:rsidR="00224C7C" w:rsidRPr="00224C7C">
        <w:rPr>
          <w:i/>
          <w:sz w:val="24"/>
          <w:szCs w:val="24"/>
        </w:rPr>
        <w:t xml:space="preserve"> excellence of play </w:t>
      </w:r>
      <w:r w:rsidR="00224C7C" w:rsidRPr="00A45E02">
        <w:rPr>
          <w:sz w:val="24"/>
          <w:szCs w:val="24"/>
        </w:rPr>
        <w:t>(3</w:t>
      </w:r>
      <w:r w:rsidR="00224C7C" w:rsidRPr="00A45E02">
        <w:rPr>
          <w:sz w:val="24"/>
          <w:szCs w:val="24"/>
          <w:vertAlign w:val="superscript"/>
        </w:rPr>
        <w:t>rd</w:t>
      </w:r>
      <w:r w:rsidR="00224C7C" w:rsidRPr="00A45E02">
        <w:rPr>
          <w:sz w:val="24"/>
          <w:szCs w:val="24"/>
        </w:rPr>
        <w:t xml:space="preserve"> </w:t>
      </w:r>
      <w:r>
        <w:rPr>
          <w:sz w:val="24"/>
          <w:szCs w:val="24"/>
        </w:rPr>
        <w:t>e</w:t>
      </w:r>
      <w:r w:rsidR="00224C7C" w:rsidRPr="00A45E02">
        <w:rPr>
          <w:sz w:val="24"/>
          <w:szCs w:val="24"/>
        </w:rPr>
        <w:t>d).</w:t>
      </w:r>
      <w:r w:rsidR="00224C7C">
        <w:rPr>
          <w:i/>
          <w:sz w:val="24"/>
          <w:szCs w:val="24"/>
        </w:rPr>
        <w:t xml:space="preserve"> </w:t>
      </w:r>
      <w:r w:rsidR="00224C7C" w:rsidRPr="00224C7C">
        <w:rPr>
          <w:sz w:val="24"/>
          <w:szCs w:val="24"/>
        </w:rPr>
        <w:t>Open University Press, Berkshire: England</w:t>
      </w:r>
      <w:r w:rsidR="00224C7C">
        <w:rPr>
          <w:sz w:val="24"/>
          <w:szCs w:val="24"/>
        </w:rPr>
        <w:t>.</w:t>
      </w:r>
    </w:p>
    <w:p w14:paraId="7E79BC34" w14:textId="77777777" w:rsidR="00E456EF" w:rsidRPr="00655CCD" w:rsidRDefault="00E456EF" w:rsidP="00E456EF">
      <w:pPr>
        <w:spacing w:line="240" w:lineRule="auto"/>
        <w:rPr>
          <w:sz w:val="24"/>
          <w:szCs w:val="24"/>
        </w:rPr>
      </w:pPr>
      <w:r w:rsidRPr="006F735C">
        <w:rPr>
          <w:sz w:val="24"/>
          <w:szCs w:val="24"/>
        </w:rPr>
        <w:lastRenderedPageBreak/>
        <w:t xml:space="preserve">National Assessments Agency (QCA). (2005). </w:t>
      </w:r>
      <w:r w:rsidRPr="006F735C">
        <w:rPr>
          <w:i/>
          <w:sz w:val="24"/>
          <w:szCs w:val="24"/>
        </w:rPr>
        <w:t>Continuing the learning journey.</w:t>
      </w:r>
      <w:r w:rsidRPr="006F735C">
        <w:rPr>
          <w:sz w:val="24"/>
          <w:szCs w:val="24"/>
        </w:rPr>
        <w:t xml:space="preserve"> Retrieved June 11, 2012 from: </w:t>
      </w:r>
      <w:hyperlink r:id="rId46" w:history="1">
        <w:r w:rsidRPr="00655CCD">
          <w:rPr>
            <w:rStyle w:val="Hyperlink"/>
            <w:color w:val="auto"/>
            <w:sz w:val="24"/>
            <w:szCs w:val="24"/>
          </w:rPr>
          <w:t>https://orderline.education.gov.uk/gempdf/1445907526/12729_Continuin_the_journey_web.pdf</w:t>
        </w:r>
      </w:hyperlink>
      <w:r w:rsidRPr="00655CCD">
        <w:rPr>
          <w:sz w:val="24"/>
          <w:szCs w:val="24"/>
        </w:rPr>
        <w:t>.</w:t>
      </w:r>
    </w:p>
    <w:p w14:paraId="1F360C02" w14:textId="77777777" w:rsidR="00E456EF" w:rsidRPr="006F735C" w:rsidRDefault="00E456EF" w:rsidP="00E456EF">
      <w:pPr>
        <w:spacing w:line="240" w:lineRule="auto"/>
        <w:rPr>
          <w:sz w:val="24"/>
          <w:szCs w:val="24"/>
        </w:rPr>
      </w:pPr>
      <w:r w:rsidRPr="006F735C">
        <w:rPr>
          <w:sz w:val="24"/>
          <w:szCs w:val="24"/>
        </w:rPr>
        <w:t>National E</w:t>
      </w:r>
      <w:r w:rsidR="00057F7D">
        <w:rPr>
          <w:sz w:val="24"/>
          <w:szCs w:val="24"/>
        </w:rPr>
        <w:t xml:space="preserve">ducation Goals Panel. </w:t>
      </w:r>
      <w:r w:rsidR="00655CCD">
        <w:rPr>
          <w:sz w:val="24"/>
          <w:szCs w:val="24"/>
        </w:rPr>
        <w:t xml:space="preserve">(1995). </w:t>
      </w:r>
      <w:r w:rsidRPr="006F735C">
        <w:rPr>
          <w:i/>
          <w:sz w:val="24"/>
          <w:szCs w:val="24"/>
        </w:rPr>
        <w:t xml:space="preserve">Data for the national education goals report. </w:t>
      </w:r>
      <w:r w:rsidRPr="006F735C">
        <w:rPr>
          <w:sz w:val="24"/>
          <w:szCs w:val="24"/>
        </w:rPr>
        <w:t>Retrieved January 4, 2012 from: govinfo.library.unt.edu/negp/reports/goalsv1.pdf.</w:t>
      </w:r>
    </w:p>
    <w:p w14:paraId="7777589A" w14:textId="77777777" w:rsidR="00E456EF" w:rsidRPr="006F735C" w:rsidRDefault="00E456EF" w:rsidP="00E456EF">
      <w:pPr>
        <w:spacing w:line="240" w:lineRule="auto"/>
        <w:rPr>
          <w:color w:val="FF0000"/>
          <w:sz w:val="24"/>
          <w:szCs w:val="24"/>
        </w:rPr>
      </w:pPr>
      <w:r w:rsidRPr="006F735C">
        <w:rPr>
          <w:sz w:val="24"/>
          <w:szCs w:val="24"/>
        </w:rPr>
        <w:t>National Foundation of Educati</w:t>
      </w:r>
      <w:r w:rsidR="00057F7D">
        <w:rPr>
          <w:sz w:val="24"/>
          <w:szCs w:val="24"/>
        </w:rPr>
        <w:t>onal Research (NFER).</w:t>
      </w:r>
      <w:r w:rsidR="00655CCD">
        <w:rPr>
          <w:sz w:val="24"/>
          <w:szCs w:val="24"/>
        </w:rPr>
        <w:t xml:space="preserve"> (2005). </w:t>
      </w:r>
      <w:r w:rsidR="00655CCD" w:rsidRPr="00774A1E">
        <w:rPr>
          <w:i/>
          <w:sz w:val="24"/>
          <w:szCs w:val="24"/>
        </w:rPr>
        <w:t>T</w:t>
      </w:r>
      <w:r w:rsidRPr="006F735C">
        <w:rPr>
          <w:i/>
          <w:sz w:val="24"/>
          <w:szCs w:val="24"/>
        </w:rPr>
        <w:t>he transition from the foundation stage to key stage 1.</w:t>
      </w:r>
      <w:r w:rsidRPr="006F735C">
        <w:rPr>
          <w:sz w:val="24"/>
          <w:szCs w:val="24"/>
        </w:rPr>
        <w:t xml:space="preserve"> Retrieved June 11, 2012 from: https//www.education.gov.uk/publications-eOrderingDownload/SSU-2005-SF-013.pdf. </w:t>
      </w:r>
    </w:p>
    <w:p w14:paraId="388F0EC5" w14:textId="77777777" w:rsidR="00E456EF" w:rsidRDefault="00E456EF" w:rsidP="00E456EF">
      <w:pPr>
        <w:spacing w:line="240" w:lineRule="auto"/>
        <w:rPr>
          <w:sz w:val="24"/>
          <w:szCs w:val="24"/>
        </w:rPr>
      </w:pPr>
      <w:r w:rsidRPr="006F735C">
        <w:rPr>
          <w:sz w:val="24"/>
          <w:szCs w:val="24"/>
        </w:rPr>
        <w:t>Nie</w:t>
      </w:r>
      <w:r w:rsidR="00655CCD">
        <w:rPr>
          <w:sz w:val="24"/>
          <w:szCs w:val="24"/>
        </w:rPr>
        <w:t>sel, R</w:t>
      </w:r>
      <w:r w:rsidR="00A45E02">
        <w:rPr>
          <w:sz w:val="24"/>
          <w:szCs w:val="24"/>
        </w:rPr>
        <w:t>.,</w:t>
      </w:r>
      <w:r w:rsidR="00057F7D">
        <w:rPr>
          <w:sz w:val="24"/>
          <w:szCs w:val="24"/>
        </w:rPr>
        <w:t xml:space="preserve"> &amp; Griebel, W.</w:t>
      </w:r>
      <w:r w:rsidR="00655CCD">
        <w:rPr>
          <w:sz w:val="24"/>
          <w:szCs w:val="24"/>
        </w:rPr>
        <w:t xml:space="preserve"> (2005). T</w:t>
      </w:r>
      <w:r w:rsidRPr="006F735C">
        <w:rPr>
          <w:sz w:val="24"/>
          <w:szCs w:val="24"/>
        </w:rPr>
        <w:t xml:space="preserve">ransition competence and resiliency in educational institutions. </w:t>
      </w:r>
      <w:r w:rsidRPr="006F735C">
        <w:rPr>
          <w:i/>
          <w:sz w:val="24"/>
          <w:szCs w:val="24"/>
        </w:rPr>
        <w:t>International Journal of Transitions in Childhood</w:t>
      </w:r>
      <w:r w:rsidRPr="006F735C">
        <w:rPr>
          <w:sz w:val="24"/>
          <w:szCs w:val="24"/>
        </w:rPr>
        <w:t>, 1, 4-11.</w:t>
      </w:r>
    </w:p>
    <w:p w14:paraId="63367B19" w14:textId="77777777" w:rsidR="00662304" w:rsidRDefault="00A45E02" w:rsidP="00662304">
      <w:pPr>
        <w:autoSpaceDE w:val="0"/>
        <w:autoSpaceDN w:val="0"/>
        <w:adjustRightInd w:val="0"/>
        <w:spacing w:after="0" w:line="240" w:lineRule="auto"/>
        <w:rPr>
          <w:sz w:val="24"/>
          <w:szCs w:val="24"/>
          <w:lang w:val="en-AU"/>
        </w:rPr>
      </w:pPr>
      <w:r>
        <w:rPr>
          <w:sz w:val="24"/>
          <w:szCs w:val="24"/>
          <w:lang w:val="en-AU"/>
        </w:rPr>
        <w:t>Niesel, R.,</w:t>
      </w:r>
      <w:r w:rsidR="00057F7D">
        <w:rPr>
          <w:sz w:val="24"/>
          <w:szCs w:val="24"/>
          <w:lang w:val="en-AU"/>
        </w:rPr>
        <w:t xml:space="preserve"> &amp; Griebel, W. </w:t>
      </w:r>
      <w:r w:rsidR="00662304" w:rsidRPr="00662304">
        <w:rPr>
          <w:sz w:val="24"/>
          <w:szCs w:val="24"/>
          <w:lang w:val="en-AU"/>
        </w:rPr>
        <w:t>(2007). Enhancing the competence of transition systems through co-construction. In A</w:t>
      </w:r>
      <w:r w:rsidR="00774A1E">
        <w:rPr>
          <w:sz w:val="24"/>
          <w:szCs w:val="24"/>
          <w:lang w:val="en-AU"/>
        </w:rPr>
        <w:t>,</w:t>
      </w:r>
      <w:r w:rsidR="00774A1E" w:rsidRPr="00662304">
        <w:rPr>
          <w:sz w:val="24"/>
          <w:szCs w:val="24"/>
          <w:lang w:val="en-AU"/>
        </w:rPr>
        <w:t xml:space="preserve"> W</w:t>
      </w:r>
      <w:r w:rsidR="00662304">
        <w:rPr>
          <w:sz w:val="24"/>
          <w:szCs w:val="24"/>
          <w:lang w:val="en-AU"/>
        </w:rPr>
        <w:t>, Dunlop</w:t>
      </w:r>
      <w:r>
        <w:rPr>
          <w:sz w:val="24"/>
          <w:szCs w:val="24"/>
          <w:lang w:val="en-AU"/>
        </w:rPr>
        <w:t>,</w:t>
      </w:r>
      <w:r w:rsidR="00662304">
        <w:rPr>
          <w:sz w:val="24"/>
          <w:szCs w:val="24"/>
          <w:lang w:val="en-AU"/>
        </w:rPr>
        <w:t xml:space="preserve"> &amp; H,</w:t>
      </w:r>
      <w:r w:rsidR="00662304" w:rsidRPr="00662304">
        <w:rPr>
          <w:sz w:val="24"/>
          <w:szCs w:val="24"/>
          <w:lang w:val="en-AU"/>
        </w:rPr>
        <w:t xml:space="preserve"> Fabian (Eds</w:t>
      </w:r>
      <w:r w:rsidR="00662304">
        <w:rPr>
          <w:sz w:val="24"/>
          <w:szCs w:val="24"/>
          <w:lang w:val="en-AU"/>
        </w:rPr>
        <w:t>.</w:t>
      </w:r>
      <w:r>
        <w:rPr>
          <w:sz w:val="24"/>
          <w:szCs w:val="24"/>
          <w:lang w:val="en-AU"/>
        </w:rPr>
        <w:t>),</w:t>
      </w:r>
      <w:r w:rsidR="00662304" w:rsidRPr="00662304">
        <w:rPr>
          <w:sz w:val="24"/>
          <w:szCs w:val="24"/>
          <w:lang w:val="en-AU"/>
        </w:rPr>
        <w:t xml:space="preserve"> </w:t>
      </w:r>
      <w:r w:rsidR="00662304" w:rsidRPr="00662304">
        <w:rPr>
          <w:i/>
          <w:iCs/>
          <w:sz w:val="24"/>
          <w:szCs w:val="24"/>
          <w:lang w:val="en-AU"/>
        </w:rPr>
        <w:t xml:space="preserve">Informing transitions in the early years. </w:t>
      </w:r>
      <w:r w:rsidR="00662304" w:rsidRPr="00662304">
        <w:rPr>
          <w:sz w:val="24"/>
          <w:szCs w:val="24"/>
          <w:lang w:val="en-AU"/>
        </w:rPr>
        <w:t>(pp. 21-32). Berkshire</w:t>
      </w:r>
      <w:r w:rsidR="00662304">
        <w:rPr>
          <w:sz w:val="24"/>
          <w:szCs w:val="24"/>
          <w:lang w:val="en-AU"/>
        </w:rPr>
        <w:t>, England</w:t>
      </w:r>
      <w:r w:rsidR="00662304" w:rsidRPr="00662304">
        <w:rPr>
          <w:sz w:val="24"/>
          <w:szCs w:val="24"/>
          <w:lang w:val="en-AU"/>
        </w:rPr>
        <w:t>: Open</w:t>
      </w:r>
      <w:r w:rsidR="00662304">
        <w:rPr>
          <w:sz w:val="24"/>
          <w:szCs w:val="24"/>
          <w:lang w:val="en-AU"/>
        </w:rPr>
        <w:t xml:space="preserve"> </w:t>
      </w:r>
      <w:r w:rsidR="00662304" w:rsidRPr="00662304">
        <w:rPr>
          <w:sz w:val="24"/>
          <w:szCs w:val="24"/>
          <w:lang w:val="en-AU"/>
        </w:rPr>
        <w:t>University Press</w:t>
      </w:r>
      <w:r w:rsidR="00662304">
        <w:rPr>
          <w:sz w:val="24"/>
          <w:szCs w:val="24"/>
          <w:lang w:val="en-AU"/>
        </w:rPr>
        <w:t>.</w:t>
      </w:r>
    </w:p>
    <w:p w14:paraId="3C1D5EA0" w14:textId="77777777" w:rsidR="00662304" w:rsidRPr="00662304" w:rsidRDefault="00662304" w:rsidP="00662304">
      <w:pPr>
        <w:autoSpaceDE w:val="0"/>
        <w:autoSpaceDN w:val="0"/>
        <w:adjustRightInd w:val="0"/>
        <w:spacing w:after="0" w:line="240" w:lineRule="auto"/>
        <w:rPr>
          <w:sz w:val="24"/>
          <w:szCs w:val="24"/>
        </w:rPr>
      </w:pPr>
    </w:p>
    <w:p w14:paraId="4DC3F338" w14:textId="77777777" w:rsidR="00E456EF" w:rsidRPr="006F735C" w:rsidRDefault="00A45E02" w:rsidP="00E456EF">
      <w:pPr>
        <w:spacing w:line="240" w:lineRule="auto"/>
        <w:rPr>
          <w:sz w:val="24"/>
          <w:szCs w:val="24"/>
        </w:rPr>
      </w:pPr>
      <w:r>
        <w:rPr>
          <w:sz w:val="24"/>
          <w:szCs w:val="24"/>
        </w:rPr>
        <w:t>Nundy, S.,</w:t>
      </w:r>
      <w:r w:rsidR="00E456EF" w:rsidRPr="006F735C">
        <w:rPr>
          <w:sz w:val="24"/>
          <w:szCs w:val="24"/>
        </w:rPr>
        <w:t xml:space="preserve"> Dillon, J</w:t>
      </w:r>
      <w:r>
        <w:rPr>
          <w:sz w:val="24"/>
          <w:szCs w:val="24"/>
        </w:rPr>
        <w:t>.,</w:t>
      </w:r>
      <w:r w:rsidR="00057F7D">
        <w:rPr>
          <w:sz w:val="24"/>
          <w:szCs w:val="24"/>
        </w:rPr>
        <w:t xml:space="preserve"> &amp; Dowd P. </w:t>
      </w:r>
      <w:r w:rsidR="00E456EF" w:rsidRPr="006F735C">
        <w:rPr>
          <w:sz w:val="24"/>
          <w:szCs w:val="24"/>
        </w:rPr>
        <w:t>(2009). Improving and encouraging teacher confidence in out-of-classroom learning: the impact of the Hampshire Trailblazer project on</w:t>
      </w:r>
      <w:r w:rsidR="00E01C7B">
        <w:rPr>
          <w:sz w:val="24"/>
          <w:szCs w:val="24"/>
        </w:rPr>
        <w:t xml:space="preserve"> 3–13 curriculum practitioners. </w:t>
      </w:r>
      <w:r w:rsidR="00E01C7B">
        <w:rPr>
          <w:i/>
          <w:sz w:val="24"/>
          <w:szCs w:val="24"/>
        </w:rPr>
        <w:t xml:space="preserve">Education 3 – 13 International Journal of Primary, Elementary and Early Years Education, </w:t>
      </w:r>
      <w:r w:rsidR="00E456EF" w:rsidRPr="006F735C">
        <w:rPr>
          <w:sz w:val="24"/>
          <w:szCs w:val="24"/>
        </w:rPr>
        <w:t>37 (1), 61 – 73. doi.1080/03004270802291889.</w:t>
      </w:r>
    </w:p>
    <w:p w14:paraId="7156960A" w14:textId="77777777" w:rsidR="00C94949" w:rsidRPr="00C94949" w:rsidRDefault="00057F7D" w:rsidP="00E456EF">
      <w:pPr>
        <w:spacing w:line="240" w:lineRule="auto"/>
        <w:rPr>
          <w:rStyle w:val="Hyperlink"/>
          <w:color w:val="auto"/>
          <w:sz w:val="24"/>
          <w:szCs w:val="24"/>
          <w:u w:val="none"/>
        </w:rPr>
      </w:pPr>
      <w:r>
        <w:rPr>
          <w:rStyle w:val="Hyperlink"/>
          <w:color w:val="auto"/>
          <w:sz w:val="24"/>
          <w:szCs w:val="24"/>
          <w:u w:val="none"/>
        </w:rPr>
        <w:t>Opie,</w:t>
      </w:r>
      <w:r w:rsidR="000466DB">
        <w:rPr>
          <w:rStyle w:val="Hyperlink"/>
          <w:color w:val="auto"/>
          <w:sz w:val="24"/>
          <w:szCs w:val="24"/>
          <w:u w:val="none"/>
        </w:rPr>
        <w:t xml:space="preserve"> C. (E</w:t>
      </w:r>
      <w:r w:rsidR="00C94949">
        <w:rPr>
          <w:rStyle w:val="Hyperlink"/>
          <w:color w:val="auto"/>
          <w:sz w:val="24"/>
          <w:szCs w:val="24"/>
          <w:u w:val="none"/>
        </w:rPr>
        <w:t>d). (2004)</w:t>
      </w:r>
      <w:r w:rsidR="00774A1E">
        <w:rPr>
          <w:rStyle w:val="Hyperlink"/>
          <w:color w:val="auto"/>
          <w:sz w:val="24"/>
          <w:szCs w:val="24"/>
          <w:u w:val="none"/>
        </w:rPr>
        <w:t xml:space="preserve">. </w:t>
      </w:r>
      <w:r w:rsidR="00774A1E" w:rsidRPr="00774A1E">
        <w:rPr>
          <w:rStyle w:val="Hyperlink"/>
          <w:i/>
          <w:color w:val="auto"/>
          <w:sz w:val="24"/>
          <w:szCs w:val="24"/>
          <w:u w:val="none"/>
        </w:rPr>
        <w:t>Doing</w:t>
      </w:r>
      <w:r w:rsidR="00C94949" w:rsidRPr="00C94949">
        <w:rPr>
          <w:rStyle w:val="Hyperlink"/>
          <w:i/>
          <w:color w:val="auto"/>
          <w:sz w:val="24"/>
          <w:szCs w:val="24"/>
          <w:u w:val="none"/>
        </w:rPr>
        <w:t xml:space="preserve"> educational research</w:t>
      </w:r>
      <w:r w:rsidR="00C94949">
        <w:rPr>
          <w:rStyle w:val="Hyperlink"/>
          <w:color w:val="auto"/>
          <w:sz w:val="24"/>
          <w:szCs w:val="24"/>
          <w:u w:val="none"/>
        </w:rPr>
        <w:t>. Sage, London: England.</w:t>
      </w:r>
    </w:p>
    <w:p w14:paraId="21C6F0A6" w14:textId="77777777" w:rsidR="00C94949" w:rsidRDefault="00057F7D" w:rsidP="00C94949">
      <w:pPr>
        <w:spacing w:line="240" w:lineRule="auto"/>
        <w:rPr>
          <w:rStyle w:val="Hyperlink"/>
          <w:color w:val="auto"/>
          <w:sz w:val="24"/>
          <w:szCs w:val="24"/>
        </w:rPr>
      </w:pPr>
      <w:r>
        <w:rPr>
          <w:sz w:val="24"/>
          <w:szCs w:val="24"/>
        </w:rPr>
        <w:t xml:space="preserve">O’Kane, M. </w:t>
      </w:r>
      <w:r w:rsidR="00C94949">
        <w:rPr>
          <w:sz w:val="24"/>
          <w:szCs w:val="24"/>
        </w:rPr>
        <w:t>(2007)</w:t>
      </w:r>
      <w:r w:rsidR="00774A1E">
        <w:rPr>
          <w:sz w:val="24"/>
          <w:szCs w:val="24"/>
        </w:rPr>
        <w:t xml:space="preserve">. </w:t>
      </w:r>
      <w:r w:rsidR="00774A1E" w:rsidRPr="00774A1E">
        <w:rPr>
          <w:i/>
          <w:sz w:val="24"/>
          <w:szCs w:val="24"/>
        </w:rPr>
        <w:t>The</w:t>
      </w:r>
      <w:r w:rsidR="00C94949" w:rsidRPr="006F735C">
        <w:rPr>
          <w:i/>
          <w:sz w:val="24"/>
          <w:szCs w:val="24"/>
        </w:rPr>
        <w:t xml:space="preserve"> transition to school in Ireland: what do the children say?</w:t>
      </w:r>
      <w:r w:rsidR="00C94949" w:rsidRPr="006F735C">
        <w:rPr>
          <w:sz w:val="24"/>
          <w:szCs w:val="24"/>
        </w:rPr>
        <w:t xml:space="preserve"> Retrieved from: </w:t>
      </w:r>
      <w:hyperlink r:id="rId47" w:history="1">
        <w:r w:rsidR="00F477DE" w:rsidRPr="00DB738F">
          <w:rPr>
            <w:rStyle w:val="Hyperlink"/>
            <w:color w:val="auto"/>
            <w:sz w:val="24"/>
            <w:szCs w:val="24"/>
          </w:rPr>
          <w:t>www.cecde.ie/english/pdf/Vision into Practice/</w:t>
        </w:r>
        <w:r w:rsidR="00F477DE" w:rsidRPr="00DB738F">
          <w:rPr>
            <w:rStyle w:val="Hyperlink"/>
            <w:bCs/>
            <w:color w:val="auto"/>
            <w:sz w:val="24"/>
            <w:szCs w:val="24"/>
          </w:rPr>
          <w:t>OKane</w:t>
        </w:r>
        <w:r w:rsidR="00F477DE" w:rsidRPr="00DB738F">
          <w:rPr>
            <w:rStyle w:val="Hyperlink"/>
            <w:color w:val="auto"/>
            <w:sz w:val="24"/>
            <w:szCs w:val="24"/>
          </w:rPr>
          <w:t>.pdf</w:t>
        </w:r>
      </w:hyperlink>
      <w:r>
        <w:rPr>
          <w:rStyle w:val="Hyperlink"/>
          <w:color w:val="auto"/>
          <w:sz w:val="24"/>
          <w:szCs w:val="24"/>
        </w:rPr>
        <w:t>.</w:t>
      </w:r>
    </w:p>
    <w:p w14:paraId="680AE340" w14:textId="77777777" w:rsidR="00AA578F" w:rsidRPr="00AA578F" w:rsidRDefault="00057F7D" w:rsidP="00C94949">
      <w:pPr>
        <w:spacing w:line="240" w:lineRule="auto"/>
        <w:rPr>
          <w:rStyle w:val="Hyperlink"/>
          <w:color w:val="auto"/>
          <w:sz w:val="24"/>
          <w:szCs w:val="24"/>
          <w:u w:val="none"/>
        </w:rPr>
      </w:pPr>
      <w:r>
        <w:rPr>
          <w:rStyle w:val="Hyperlink"/>
          <w:color w:val="auto"/>
          <w:sz w:val="24"/>
          <w:szCs w:val="24"/>
          <w:u w:val="none"/>
        </w:rPr>
        <w:t xml:space="preserve">O’Kane, M. </w:t>
      </w:r>
      <w:r w:rsidR="00AA578F">
        <w:rPr>
          <w:rStyle w:val="Hyperlink"/>
          <w:color w:val="auto"/>
          <w:sz w:val="24"/>
          <w:szCs w:val="24"/>
          <w:u w:val="none"/>
        </w:rPr>
        <w:t xml:space="preserve">(2016). </w:t>
      </w:r>
      <w:r w:rsidR="00AA578F" w:rsidRPr="00AA578F">
        <w:rPr>
          <w:rStyle w:val="Hyperlink"/>
          <w:i/>
          <w:color w:val="auto"/>
          <w:sz w:val="24"/>
          <w:szCs w:val="24"/>
          <w:u w:val="none"/>
        </w:rPr>
        <w:t xml:space="preserve">Transition from preschool to primary school. </w:t>
      </w:r>
      <w:r w:rsidR="00AA578F">
        <w:rPr>
          <w:rStyle w:val="Hyperlink"/>
          <w:color w:val="auto"/>
          <w:sz w:val="24"/>
          <w:szCs w:val="24"/>
          <w:u w:val="none"/>
        </w:rPr>
        <w:t xml:space="preserve">National Council For Curriculum and Assessment, Dublin, Ireland. </w:t>
      </w:r>
    </w:p>
    <w:p w14:paraId="04BCEB04" w14:textId="77777777" w:rsidR="00293AB7" w:rsidRPr="00293AB7" w:rsidRDefault="00A45E02" w:rsidP="00C94949">
      <w:pPr>
        <w:spacing w:line="240" w:lineRule="auto"/>
        <w:rPr>
          <w:sz w:val="24"/>
          <w:szCs w:val="24"/>
        </w:rPr>
      </w:pPr>
      <w:r>
        <w:rPr>
          <w:rStyle w:val="Hyperlink"/>
          <w:color w:val="auto"/>
          <w:sz w:val="24"/>
          <w:szCs w:val="24"/>
          <w:u w:val="none"/>
        </w:rPr>
        <w:t>Osborn, M.,</w:t>
      </w:r>
      <w:r w:rsidR="00293AB7">
        <w:rPr>
          <w:rStyle w:val="Hyperlink"/>
          <w:color w:val="auto"/>
          <w:sz w:val="24"/>
          <w:szCs w:val="24"/>
          <w:u w:val="none"/>
        </w:rPr>
        <w:t xml:space="preserve"> McNess, E</w:t>
      </w:r>
      <w:r>
        <w:rPr>
          <w:rStyle w:val="Hyperlink"/>
          <w:color w:val="auto"/>
          <w:sz w:val="24"/>
          <w:szCs w:val="24"/>
          <w:u w:val="none"/>
        </w:rPr>
        <w:t>.,</w:t>
      </w:r>
      <w:r w:rsidR="00057F7D">
        <w:rPr>
          <w:rStyle w:val="Hyperlink"/>
          <w:color w:val="auto"/>
          <w:sz w:val="24"/>
          <w:szCs w:val="24"/>
          <w:u w:val="none"/>
        </w:rPr>
        <w:t xml:space="preserve"> &amp; Pollard, A. (2006). </w:t>
      </w:r>
      <w:r w:rsidR="00293AB7">
        <w:rPr>
          <w:rStyle w:val="Hyperlink"/>
          <w:color w:val="auto"/>
          <w:sz w:val="24"/>
          <w:szCs w:val="24"/>
          <w:u w:val="none"/>
        </w:rPr>
        <w:t xml:space="preserve">Identity and transfer: a new focus for home-school knowledge exchange. </w:t>
      </w:r>
      <w:r w:rsidR="00293AB7">
        <w:rPr>
          <w:rStyle w:val="Hyperlink"/>
          <w:i/>
          <w:color w:val="auto"/>
          <w:sz w:val="24"/>
          <w:szCs w:val="24"/>
          <w:u w:val="none"/>
        </w:rPr>
        <w:t xml:space="preserve">Educational Review, </w:t>
      </w:r>
      <w:r w:rsidR="00057F7D">
        <w:rPr>
          <w:rStyle w:val="Hyperlink"/>
          <w:color w:val="auto"/>
          <w:sz w:val="24"/>
          <w:szCs w:val="24"/>
          <w:u w:val="none"/>
        </w:rPr>
        <w:t>58 (4), 415 – 433. d</w:t>
      </w:r>
      <w:r w:rsidR="00293AB7">
        <w:rPr>
          <w:rStyle w:val="Hyperlink"/>
          <w:color w:val="auto"/>
          <w:sz w:val="24"/>
          <w:szCs w:val="24"/>
          <w:u w:val="none"/>
        </w:rPr>
        <w:t>oi.org/10.1080/00131910600971867.</w:t>
      </w:r>
    </w:p>
    <w:p w14:paraId="5E90A6FB" w14:textId="77777777" w:rsidR="00F477DE" w:rsidRPr="00F477DE" w:rsidRDefault="00F477DE" w:rsidP="00C94949">
      <w:pPr>
        <w:spacing w:line="240" w:lineRule="auto"/>
        <w:rPr>
          <w:sz w:val="24"/>
          <w:szCs w:val="24"/>
        </w:rPr>
      </w:pPr>
      <w:r>
        <w:rPr>
          <w:sz w:val="24"/>
          <w:szCs w:val="24"/>
        </w:rPr>
        <w:t>Paquette, D</w:t>
      </w:r>
      <w:r w:rsidR="00A45E02">
        <w:rPr>
          <w:sz w:val="24"/>
          <w:szCs w:val="24"/>
        </w:rPr>
        <w:t>.,</w:t>
      </w:r>
      <w:r w:rsidR="00057F7D">
        <w:rPr>
          <w:sz w:val="24"/>
          <w:szCs w:val="24"/>
        </w:rPr>
        <w:t xml:space="preserve"> &amp; Ryan, J. </w:t>
      </w:r>
      <w:r>
        <w:rPr>
          <w:sz w:val="24"/>
          <w:szCs w:val="24"/>
        </w:rPr>
        <w:t xml:space="preserve">(2001). </w:t>
      </w:r>
      <w:r w:rsidRPr="00F477DE">
        <w:rPr>
          <w:i/>
          <w:sz w:val="24"/>
          <w:szCs w:val="24"/>
          <w:lang w:val="en-AU"/>
        </w:rPr>
        <w:t>Bronfenbrenner’s ecological systems theory</w:t>
      </w:r>
      <w:r>
        <w:rPr>
          <w:i/>
          <w:sz w:val="24"/>
          <w:szCs w:val="24"/>
          <w:lang w:val="en-AU"/>
        </w:rPr>
        <w:t xml:space="preserve">. </w:t>
      </w:r>
      <w:r w:rsidRPr="006F735C">
        <w:rPr>
          <w:color w:val="000000"/>
          <w:sz w:val="24"/>
          <w:szCs w:val="24"/>
        </w:rPr>
        <w:t xml:space="preserve">Retrieved </w:t>
      </w:r>
      <w:r w:rsidR="00E35437">
        <w:rPr>
          <w:color w:val="000000"/>
          <w:sz w:val="24"/>
          <w:szCs w:val="24"/>
        </w:rPr>
        <w:t>October 16</w:t>
      </w:r>
      <w:r w:rsidRPr="006F735C">
        <w:rPr>
          <w:color w:val="000000"/>
          <w:sz w:val="24"/>
          <w:szCs w:val="24"/>
        </w:rPr>
        <w:t>, 2015 from:</w:t>
      </w:r>
      <w:r w:rsidRPr="00F477DE">
        <w:t xml:space="preserve"> </w:t>
      </w:r>
      <w:r w:rsidRPr="00F477DE">
        <w:rPr>
          <w:color w:val="000000"/>
          <w:sz w:val="24"/>
          <w:szCs w:val="24"/>
        </w:rPr>
        <w:t>http://www.floridahealth.gov/AlternateSites/CMS-Kids/providers/early_steps/training/documents/bronfenbrenners_ecological.pdf</w:t>
      </w:r>
      <w:r w:rsidR="00057F7D">
        <w:rPr>
          <w:color w:val="000000"/>
          <w:sz w:val="24"/>
          <w:szCs w:val="24"/>
        </w:rPr>
        <w:t>.</w:t>
      </w:r>
    </w:p>
    <w:p w14:paraId="6E62E3AA" w14:textId="77777777" w:rsidR="00E456EF" w:rsidRDefault="00B3317F" w:rsidP="00E456EF">
      <w:pPr>
        <w:spacing w:line="240" w:lineRule="auto"/>
        <w:rPr>
          <w:sz w:val="24"/>
          <w:szCs w:val="24"/>
        </w:rPr>
      </w:pPr>
      <w:r w:rsidRPr="00774A1E">
        <w:rPr>
          <w:rStyle w:val="Hyperlink"/>
          <w:color w:val="auto"/>
          <w:sz w:val="24"/>
          <w:szCs w:val="24"/>
          <w:u w:val="none"/>
        </w:rPr>
        <w:t>Perry, B</w:t>
      </w:r>
      <w:r w:rsidR="00A45E02">
        <w:rPr>
          <w:rStyle w:val="Hyperlink"/>
          <w:color w:val="auto"/>
          <w:sz w:val="24"/>
          <w:szCs w:val="24"/>
          <w:u w:val="none"/>
        </w:rPr>
        <w:t>.,</w:t>
      </w:r>
      <w:r w:rsidR="00057F7D">
        <w:rPr>
          <w:rStyle w:val="Hyperlink"/>
          <w:color w:val="auto"/>
          <w:sz w:val="24"/>
          <w:szCs w:val="24"/>
          <w:u w:val="none"/>
        </w:rPr>
        <w:t xml:space="preserve"> &amp; Dockett, S. </w:t>
      </w:r>
      <w:r w:rsidRPr="00774A1E">
        <w:rPr>
          <w:rStyle w:val="Hyperlink"/>
          <w:color w:val="auto"/>
          <w:sz w:val="24"/>
          <w:szCs w:val="24"/>
          <w:u w:val="none"/>
        </w:rPr>
        <w:t>(2003)</w:t>
      </w:r>
      <w:r w:rsidR="00774A1E" w:rsidRPr="00774A1E">
        <w:rPr>
          <w:rStyle w:val="Hyperlink"/>
          <w:color w:val="auto"/>
          <w:sz w:val="24"/>
          <w:szCs w:val="24"/>
          <w:u w:val="none"/>
        </w:rPr>
        <w:t xml:space="preserve">. </w:t>
      </w:r>
      <w:r w:rsidR="00774A1E" w:rsidRPr="00774A1E">
        <w:rPr>
          <w:rStyle w:val="Hyperlink"/>
          <w:i/>
          <w:color w:val="auto"/>
          <w:sz w:val="24"/>
          <w:szCs w:val="24"/>
          <w:u w:val="none"/>
        </w:rPr>
        <w:t>Starting</w:t>
      </w:r>
      <w:r w:rsidRPr="009818F6">
        <w:rPr>
          <w:bCs/>
          <w:i/>
          <w:sz w:val="24"/>
          <w:szCs w:val="24"/>
        </w:rPr>
        <w:t xml:space="preserve"> school: perspectives of Australian children, parents and educators. </w:t>
      </w:r>
      <w:r w:rsidRPr="009818F6">
        <w:rPr>
          <w:bCs/>
          <w:sz w:val="24"/>
          <w:szCs w:val="24"/>
        </w:rPr>
        <w:t xml:space="preserve">Paper presented at the British Education Research Association Annual Conference, Heriot-Watt University, Edinburgh, 11-13 September 2003. </w:t>
      </w:r>
      <w:r w:rsidRPr="009818F6">
        <w:rPr>
          <w:sz w:val="24"/>
          <w:szCs w:val="24"/>
        </w:rPr>
        <w:t xml:space="preserve">Retrieved November 20, 2015 from: </w:t>
      </w:r>
      <w:hyperlink r:id="rId48" w:history="1">
        <w:r w:rsidR="008E4FEA" w:rsidRPr="00C27B40">
          <w:rPr>
            <w:rStyle w:val="Hyperlink"/>
            <w:sz w:val="24"/>
            <w:szCs w:val="24"/>
          </w:rPr>
          <w:t>http://www.leeds.ac.uk/educol/documents/00003324.htm</w:t>
        </w:r>
      </w:hyperlink>
      <w:r w:rsidR="00057F7D">
        <w:rPr>
          <w:sz w:val="24"/>
          <w:szCs w:val="24"/>
        </w:rPr>
        <w:t>.</w:t>
      </w:r>
    </w:p>
    <w:p w14:paraId="62C4F3F5" w14:textId="77777777" w:rsidR="008E4FEA" w:rsidRPr="009818F6" w:rsidRDefault="008E4FEA" w:rsidP="00E456EF">
      <w:pPr>
        <w:spacing w:line="240" w:lineRule="auto"/>
        <w:rPr>
          <w:rStyle w:val="Hyperlink"/>
          <w:color w:val="auto"/>
          <w:sz w:val="24"/>
          <w:szCs w:val="24"/>
        </w:rPr>
      </w:pPr>
      <w:r>
        <w:rPr>
          <w:sz w:val="24"/>
          <w:szCs w:val="24"/>
        </w:rPr>
        <w:t xml:space="preserve">Perry, B., &amp; Dockett, S. (2011). ‘How bout we have a celebration!’ Advice from children on starting school. </w:t>
      </w:r>
      <w:r w:rsidRPr="008E4FEA">
        <w:rPr>
          <w:i/>
          <w:sz w:val="24"/>
          <w:szCs w:val="24"/>
        </w:rPr>
        <w:t>European Early Childhood</w:t>
      </w:r>
      <w:r w:rsidR="007468C8">
        <w:rPr>
          <w:i/>
          <w:sz w:val="24"/>
          <w:szCs w:val="24"/>
        </w:rPr>
        <w:t xml:space="preserve"> Education Research Journal, </w:t>
      </w:r>
      <w:r w:rsidR="007468C8">
        <w:rPr>
          <w:sz w:val="24"/>
          <w:szCs w:val="24"/>
        </w:rPr>
        <w:t xml:space="preserve">19, 373 – 386. </w:t>
      </w:r>
      <w:r w:rsidR="007468C8" w:rsidRPr="007468C8">
        <w:rPr>
          <w:sz w:val="24"/>
          <w:szCs w:val="24"/>
        </w:rPr>
        <w:t>doi.org/10.1080/1350293X.2011.597969</w:t>
      </w:r>
      <w:r w:rsidR="007468C8">
        <w:rPr>
          <w:rStyle w:val="Hyperlink"/>
          <w:color w:val="auto"/>
        </w:rPr>
        <w:t>.</w:t>
      </w:r>
    </w:p>
    <w:p w14:paraId="38CFD9F1" w14:textId="77777777" w:rsidR="00E456EF" w:rsidRDefault="00057F7D" w:rsidP="00E456EF">
      <w:pPr>
        <w:spacing w:line="240" w:lineRule="auto"/>
        <w:rPr>
          <w:rStyle w:val="Hyperlink"/>
          <w:color w:val="auto"/>
          <w:sz w:val="24"/>
          <w:szCs w:val="24"/>
          <w:u w:val="none"/>
        </w:rPr>
      </w:pPr>
      <w:r>
        <w:rPr>
          <w:rStyle w:val="Hyperlink"/>
          <w:color w:val="auto"/>
          <w:sz w:val="24"/>
          <w:szCs w:val="24"/>
          <w:u w:val="none"/>
        </w:rPr>
        <w:t xml:space="preserve">Peters, S. (2002). </w:t>
      </w:r>
      <w:r w:rsidR="00E456EF" w:rsidRPr="009A5F46">
        <w:rPr>
          <w:rStyle w:val="Hyperlink"/>
          <w:color w:val="auto"/>
          <w:sz w:val="24"/>
          <w:szCs w:val="24"/>
          <w:u w:val="none"/>
        </w:rPr>
        <w:t>Teachers’ perspectives of transitions. In H. Fabian</w:t>
      </w:r>
      <w:r w:rsidR="00A45E02">
        <w:rPr>
          <w:rStyle w:val="Hyperlink"/>
          <w:color w:val="auto"/>
          <w:sz w:val="24"/>
          <w:szCs w:val="24"/>
          <w:u w:val="none"/>
        </w:rPr>
        <w:t>, &amp; A. W Dunlop (E</w:t>
      </w:r>
      <w:r w:rsidR="00E456EF" w:rsidRPr="009A5F46">
        <w:rPr>
          <w:rStyle w:val="Hyperlink"/>
          <w:color w:val="auto"/>
          <w:sz w:val="24"/>
          <w:szCs w:val="24"/>
          <w:u w:val="none"/>
        </w:rPr>
        <w:t xml:space="preserve">ds.), </w:t>
      </w:r>
      <w:r w:rsidR="00E456EF" w:rsidRPr="009A5F46">
        <w:rPr>
          <w:rStyle w:val="Hyperlink"/>
          <w:i/>
          <w:color w:val="auto"/>
          <w:sz w:val="24"/>
          <w:szCs w:val="24"/>
          <w:u w:val="none"/>
        </w:rPr>
        <w:t>Transitions in the early years</w:t>
      </w:r>
      <w:r w:rsidR="00E456EF" w:rsidRPr="009A5F46">
        <w:rPr>
          <w:rStyle w:val="Hyperlink"/>
          <w:color w:val="auto"/>
          <w:sz w:val="24"/>
          <w:szCs w:val="24"/>
          <w:u w:val="none"/>
        </w:rPr>
        <w:t xml:space="preserve">. (pp.87 – 97). New York, USA: Routledge.  </w:t>
      </w:r>
    </w:p>
    <w:p w14:paraId="18E8C786" w14:textId="77777777" w:rsidR="00E347DE" w:rsidRPr="00E347DE" w:rsidRDefault="00057F7D" w:rsidP="00E456EF">
      <w:pPr>
        <w:spacing w:line="240" w:lineRule="auto"/>
        <w:rPr>
          <w:i/>
          <w:sz w:val="24"/>
          <w:szCs w:val="24"/>
        </w:rPr>
      </w:pPr>
      <w:r>
        <w:rPr>
          <w:rStyle w:val="Hyperlink"/>
          <w:color w:val="auto"/>
          <w:sz w:val="24"/>
          <w:szCs w:val="24"/>
          <w:u w:val="none"/>
        </w:rPr>
        <w:t xml:space="preserve">Peters, S. </w:t>
      </w:r>
      <w:r w:rsidR="00E347DE">
        <w:rPr>
          <w:rStyle w:val="Hyperlink"/>
          <w:color w:val="auto"/>
          <w:sz w:val="24"/>
          <w:szCs w:val="24"/>
          <w:u w:val="none"/>
        </w:rPr>
        <w:t>(2003)</w:t>
      </w:r>
      <w:r w:rsidR="00774A1E">
        <w:rPr>
          <w:rStyle w:val="Hyperlink"/>
          <w:color w:val="auto"/>
          <w:sz w:val="24"/>
          <w:szCs w:val="24"/>
          <w:u w:val="none"/>
        </w:rPr>
        <w:t>. Theoretical</w:t>
      </w:r>
      <w:r w:rsidR="00E347DE">
        <w:rPr>
          <w:rStyle w:val="Hyperlink"/>
          <w:color w:val="auto"/>
          <w:sz w:val="24"/>
          <w:szCs w:val="24"/>
          <w:u w:val="none"/>
        </w:rPr>
        <w:t xml:space="preserve"> approaches to transition. </w:t>
      </w:r>
      <w:r w:rsidR="00E347DE">
        <w:rPr>
          <w:rStyle w:val="Hyperlink"/>
          <w:i/>
          <w:color w:val="auto"/>
          <w:sz w:val="24"/>
          <w:szCs w:val="24"/>
          <w:u w:val="none"/>
        </w:rPr>
        <w:t>NZCER Journals</w:t>
      </w:r>
      <w:r w:rsidR="00910FF7">
        <w:rPr>
          <w:rStyle w:val="Hyperlink"/>
          <w:i/>
          <w:color w:val="auto"/>
          <w:sz w:val="24"/>
          <w:szCs w:val="24"/>
          <w:u w:val="none"/>
        </w:rPr>
        <w:t>,</w:t>
      </w:r>
      <w:r w:rsidR="00E347DE">
        <w:rPr>
          <w:rStyle w:val="Hyperlink"/>
          <w:i/>
          <w:color w:val="auto"/>
          <w:sz w:val="24"/>
          <w:szCs w:val="24"/>
          <w:u w:val="none"/>
        </w:rPr>
        <w:t xml:space="preserve"> </w:t>
      </w:r>
      <w:r w:rsidR="00910FF7">
        <w:rPr>
          <w:rStyle w:val="Hyperlink"/>
          <w:color w:val="auto"/>
          <w:sz w:val="24"/>
          <w:szCs w:val="24"/>
          <w:u w:val="none"/>
        </w:rPr>
        <w:t>3</w:t>
      </w:r>
      <w:r w:rsidR="00E347DE" w:rsidRPr="00910FF7">
        <w:rPr>
          <w:rStyle w:val="Hyperlink"/>
          <w:color w:val="auto"/>
          <w:sz w:val="24"/>
          <w:szCs w:val="24"/>
          <w:u w:val="none"/>
        </w:rPr>
        <w:t xml:space="preserve">, 15 </w:t>
      </w:r>
      <w:r w:rsidR="00910FF7" w:rsidRPr="00910FF7">
        <w:rPr>
          <w:rStyle w:val="Hyperlink"/>
          <w:color w:val="auto"/>
          <w:sz w:val="24"/>
          <w:szCs w:val="24"/>
          <w:u w:val="none"/>
        </w:rPr>
        <w:t>–</w:t>
      </w:r>
      <w:r w:rsidR="00E347DE" w:rsidRPr="00910FF7">
        <w:rPr>
          <w:rStyle w:val="Hyperlink"/>
          <w:color w:val="auto"/>
          <w:sz w:val="24"/>
          <w:szCs w:val="24"/>
          <w:u w:val="none"/>
        </w:rPr>
        <w:t xml:space="preserve"> </w:t>
      </w:r>
      <w:r w:rsidR="00910FF7" w:rsidRPr="00910FF7">
        <w:rPr>
          <w:rStyle w:val="Hyperlink"/>
          <w:color w:val="auto"/>
          <w:sz w:val="24"/>
          <w:szCs w:val="24"/>
          <w:u w:val="none"/>
        </w:rPr>
        <w:t>20.</w:t>
      </w:r>
    </w:p>
    <w:p w14:paraId="353B1268" w14:textId="77777777" w:rsidR="00E456EF" w:rsidRPr="006F735C" w:rsidRDefault="00057F7D" w:rsidP="00E456EF">
      <w:pPr>
        <w:spacing w:line="240" w:lineRule="auto"/>
        <w:rPr>
          <w:sz w:val="24"/>
          <w:szCs w:val="24"/>
        </w:rPr>
      </w:pPr>
      <w:r>
        <w:rPr>
          <w:sz w:val="24"/>
          <w:szCs w:val="24"/>
        </w:rPr>
        <w:lastRenderedPageBreak/>
        <w:t xml:space="preserve">Peters, S. (2010). </w:t>
      </w:r>
      <w:r w:rsidR="00E456EF" w:rsidRPr="006F735C">
        <w:rPr>
          <w:i/>
          <w:sz w:val="24"/>
          <w:szCs w:val="24"/>
        </w:rPr>
        <w:t>Literature review: transition from early childhood education to school. Report to the ministry of education.</w:t>
      </w:r>
      <w:r w:rsidR="00E456EF" w:rsidRPr="006F735C">
        <w:rPr>
          <w:sz w:val="24"/>
          <w:szCs w:val="24"/>
        </w:rPr>
        <w:t xml:space="preserve">  Ministry of Education, New Zealand. Retrieved October, 25, 2015 from: www.educationcounts.govt.nz/publications.</w:t>
      </w:r>
    </w:p>
    <w:p w14:paraId="363DF87F" w14:textId="77777777" w:rsidR="00E456EF" w:rsidRPr="006F735C" w:rsidRDefault="00A45E02" w:rsidP="00E456EF">
      <w:pPr>
        <w:spacing w:line="240" w:lineRule="auto"/>
        <w:rPr>
          <w:sz w:val="24"/>
          <w:szCs w:val="24"/>
        </w:rPr>
      </w:pPr>
      <w:r>
        <w:rPr>
          <w:sz w:val="24"/>
          <w:szCs w:val="24"/>
        </w:rPr>
        <w:t>Petriwskyj, A.,</w:t>
      </w:r>
      <w:r w:rsidR="00E456EF" w:rsidRPr="006F735C">
        <w:rPr>
          <w:sz w:val="24"/>
          <w:szCs w:val="24"/>
        </w:rPr>
        <w:t xml:space="preserve"> Thorpe, K</w:t>
      </w:r>
      <w:r>
        <w:rPr>
          <w:sz w:val="24"/>
          <w:szCs w:val="24"/>
        </w:rPr>
        <w:t>.,</w:t>
      </w:r>
      <w:r w:rsidR="00057F7D">
        <w:rPr>
          <w:sz w:val="24"/>
          <w:szCs w:val="24"/>
        </w:rPr>
        <w:t xml:space="preserve"> &amp; Tayler, C. </w:t>
      </w:r>
      <w:r w:rsidR="00E456EF" w:rsidRPr="006F735C">
        <w:rPr>
          <w:sz w:val="24"/>
          <w:szCs w:val="24"/>
        </w:rPr>
        <w:t>(2005)</w:t>
      </w:r>
      <w:r w:rsidR="00774A1E" w:rsidRPr="006F735C">
        <w:rPr>
          <w:sz w:val="24"/>
          <w:szCs w:val="24"/>
        </w:rPr>
        <w:t>. Trends</w:t>
      </w:r>
      <w:r w:rsidR="00E456EF" w:rsidRPr="006F735C">
        <w:rPr>
          <w:sz w:val="24"/>
          <w:szCs w:val="24"/>
        </w:rPr>
        <w:t xml:space="preserve"> in construction of transition to school in three western regions 1990-2004.  </w:t>
      </w:r>
      <w:r w:rsidR="00E456EF" w:rsidRPr="006F735C">
        <w:rPr>
          <w:i/>
          <w:sz w:val="24"/>
          <w:szCs w:val="24"/>
        </w:rPr>
        <w:t xml:space="preserve">International Journal of Early Years Education, </w:t>
      </w:r>
      <w:r w:rsidR="00E456EF" w:rsidRPr="006F735C">
        <w:rPr>
          <w:sz w:val="24"/>
          <w:szCs w:val="24"/>
        </w:rPr>
        <w:t>13 (1), 55-69.</w:t>
      </w:r>
    </w:p>
    <w:p w14:paraId="0272FC61" w14:textId="77777777" w:rsidR="00E456EF" w:rsidRDefault="00057F7D" w:rsidP="00E456EF">
      <w:pPr>
        <w:spacing w:line="240" w:lineRule="auto"/>
        <w:rPr>
          <w:sz w:val="24"/>
          <w:szCs w:val="24"/>
        </w:rPr>
      </w:pPr>
      <w:r>
        <w:rPr>
          <w:sz w:val="24"/>
          <w:szCs w:val="24"/>
        </w:rPr>
        <w:t xml:space="preserve">Punch, S. </w:t>
      </w:r>
      <w:r w:rsidR="00655CCD">
        <w:rPr>
          <w:sz w:val="24"/>
          <w:szCs w:val="24"/>
        </w:rPr>
        <w:t>(2002).</w:t>
      </w:r>
      <w:r w:rsidR="00E456EF" w:rsidRPr="006F735C">
        <w:rPr>
          <w:sz w:val="24"/>
          <w:szCs w:val="24"/>
        </w:rPr>
        <w:t xml:space="preserve"> Research with children: the same of different </w:t>
      </w:r>
      <w:r w:rsidR="00126A94">
        <w:rPr>
          <w:sz w:val="24"/>
          <w:szCs w:val="24"/>
        </w:rPr>
        <w:t>from</w:t>
      </w:r>
      <w:r w:rsidR="00E456EF" w:rsidRPr="006F735C">
        <w:rPr>
          <w:sz w:val="24"/>
          <w:szCs w:val="24"/>
        </w:rPr>
        <w:t xml:space="preserve"> research with adults? </w:t>
      </w:r>
      <w:r w:rsidR="00E456EF" w:rsidRPr="006F735C">
        <w:rPr>
          <w:i/>
          <w:sz w:val="24"/>
          <w:szCs w:val="24"/>
        </w:rPr>
        <w:t xml:space="preserve">Childhood, </w:t>
      </w:r>
      <w:r w:rsidR="00E456EF" w:rsidRPr="006F735C">
        <w:rPr>
          <w:sz w:val="24"/>
          <w:szCs w:val="24"/>
        </w:rPr>
        <w:t>9 (3)</w:t>
      </w:r>
      <w:r w:rsidR="00D609F4">
        <w:rPr>
          <w:sz w:val="24"/>
          <w:szCs w:val="24"/>
        </w:rPr>
        <w:t>,</w:t>
      </w:r>
      <w:r w:rsidR="00E456EF" w:rsidRPr="006F735C">
        <w:rPr>
          <w:sz w:val="24"/>
          <w:szCs w:val="24"/>
        </w:rPr>
        <w:t xml:space="preserve"> 321 – 341. doi. 10.1177/0907568202009003005.</w:t>
      </w:r>
    </w:p>
    <w:p w14:paraId="1048B95B" w14:textId="77777777" w:rsidR="00D609F4" w:rsidRPr="00D609F4" w:rsidRDefault="00D609F4" w:rsidP="00E456EF">
      <w:pPr>
        <w:spacing w:line="240" w:lineRule="auto"/>
        <w:rPr>
          <w:sz w:val="24"/>
          <w:szCs w:val="24"/>
        </w:rPr>
      </w:pPr>
      <w:r>
        <w:rPr>
          <w:sz w:val="24"/>
          <w:szCs w:val="24"/>
        </w:rPr>
        <w:t xml:space="preserve">Ramey, C,. &amp; Ramey, L. (2004). Early learning and school readiness: Can early intervention make a difference? </w:t>
      </w:r>
      <w:r w:rsidRPr="00D609F4">
        <w:rPr>
          <w:i/>
          <w:sz w:val="24"/>
          <w:szCs w:val="24"/>
        </w:rPr>
        <w:t>Merri</w:t>
      </w:r>
      <w:r>
        <w:rPr>
          <w:i/>
          <w:sz w:val="24"/>
          <w:szCs w:val="24"/>
        </w:rPr>
        <w:t>l</w:t>
      </w:r>
      <w:r w:rsidRPr="00D609F4">
        <w:rPr>
          <w:i/>
          <w:sz w:val="24"/>
          <w:szCs w:val="24"/>
        </w:rPr>
        <w:t>l-Palmer Quarterly</w:t>
      </w:r>
      <w:r>
        <w:rPr>
          <w:i/>
          <w:sz w:val="24"/>
          <w:szCs w:val="24"/>
        </w:rPr>
        <w:t xml:space="preserve">, </w:t>
      </w:r>
      <w:r>
        <w:rPr>
          <w:sz w:val="24"/>
          <w:szCs w:val="24"/>
        </w:rPr>
        <w:t>50 (4), 471-491. doi.10</w:t>
      </w:r>
      <w:r w:rsidRPr="00D609F4">
        <w:rPr>
          <w:i/>
          <w:iCs/>
          <w:sz w:val="24"/>
          <w:szCs w:val="24"/>
          <w:lang w:val="en-AU"/>
        </w:rPr>
        <w:t>.1353/mpq.2004.0034</w:t>
      </w:r>
      <w:r>
        <w:rPr>
          <w:i/>
          <w:iCs/>
          <w:sz w:val="24"/>
          <w:szCs w:val="24"/>
          <w:lang w:val="en-AU"/>
        </w:rPr>
        <w:t xml:space="preserve">. </w:t>
      </w:r>
      <w:r w:rsidRPr="00D609F4">
        <w:rPr>
          <w:sz w:val="24"/>
          <w:szCs w:val="24"/>
        </w:rPr>
        <w:t>Retrieved</w:t>
      </w:r>
      <w:r>
        <w:rPr>
          <w:sz w:val="24"/>
          <w:szCs w:val="24"/>
        </w:rPr>
        <w:t xml:space="preserve"> June 2016 from: </w:t>
      </w:r>
      <w:r w:rsidRPr="00D609F4">
        <w:rPr>
          <w:sz w:val="24"/>
          <w:szCs w:val="24"/>
        </w:rPr>
        <w:t>http://www.psy.cmu.edu/~siegler/423-ramey04.pdf</w:t>
      </w:r>
    </w:p>
    <w:p w14:paraId="50FBA0AA" w14:textId="77777777" w:rsidR="00F57530" w:rsidRPr="00F57530" w:rsidRDefault="00D609F4" w:rsidP="00E456EF">
      <w:pPr>
        <w:spacing w:line="240" w:lineRule="auto"/>
        <w:rPr>
          <w:sz w:val="24"/>
          <w:szCs w:val="24"/>
        </w:rPr>
      </w:pPr>
      <w:r>
        <w:rPr>
          <w:sz w:val="24"/>
          <w:szCs w:val="24"/>
        </w:rPr>
        <w:t>Robinson,</w:t>
      </w:r>
      <w:r w:rsidR="00057F7D">
        <w:rPr>
          <w:sz w:val="24"/>
          <w:szCs w:val="24"/>
        </w:rPr>
        <w:t xml:space="preserve"> C. (2014). </w:t>
      </w:r>
      <w:r w:rsidR="00F57530" w:rsidRPr="00F57530">
        <w:rPr>
          <w:i/>
          <w:sz w:val="24"/>
          <w:szCs w:val="24"/>
        </w:rPr>
        <w:t xml:space="preserve">Children, their voices and their experiences of school: what does the evidence tell us? </w:t>
      </w:r>
      <w:r w:rsidR="00F57530">
        <w:rPr>
          <w:sz w:val="24"/>
          <w:szCs w:val="24"/>
        </w:rPr>
        <w:t xml:space="preserve">Cambridge Primary Review Trust. </w:t>
      </w:r>
      <w:r w:rsidR="00F57530" w:rsidRPr="006F735C">
        <w:rPr>
          <w:sz w:val="24"/>
          <w:szCs w:val="24"/>
        </w:rPr>
        <w:t xml:space="preserve">Retrieved </w:t>
      </w:r>
      <w:r w:rsidR="00F57530">
        <w:rPr>
          <w:sz w:val="24"/>
          <w:szCs w:val="24"/>
        </w:rPr>
        <w:t>December 10</w:t>
      </w:r>
      <w:r w:rsidR="00F57530" w:rsidRPr="006F735C">
        <w:rPr>
          <w:sz w:val="24"/>
          <w:szCs w:val="24"/>
        </w:rPr>
        <w:t>, 201</w:t>
      </w:r>
      <w:r w:rsidR="00F57530">
        <w:rPr>
          <w:sz w:val="24"/>
          <w:szCs w:val="24"/>
        </w:rPr>
        <w:t>6</w:t>
      </w:r>
      <w:r w:rsidR="00F57530" w:rsidRPr="006F735C">
        <w:rPr>
          <w:sz w:val="24"/>
          <w:szCs w:val="24"/>
        </w:rPr>
        <w:t xml:space="preserve"> from</w:t>
      </w:r>
      <w:r w:rsidR="00F57530">
        <w:rPr>
          <w:sz w:val="24"/>
          <w:szCs w:val="24"/>
        </w:rPr>
        <w:t xml:space="preserve"> </w:t>
      </w:r>
      <w:r w:rsidR="00F57530" w:rsidRPr="00F57530">
        <w:rPr>
          <w:sz w:val="24"/>
          <w:szCs w:val="24"/>
        </w:rPr>
        <w:t>http://cprtrust.org.uk/wp-content/uploads/2014/12/FINAL-VERSION-Carol-Robinson-Children-their-Voices-and-their-Experiences-of-School.pdf</w:t>
      </w:r>
    </w:p>
    <w:p w14:paraId="604F8AF9" w14:textId="77777777" w:rsidR="00E456EF" w:rsidRPr="006F735C" w:rsidRDefault="00E456EF" w:rsidP="00E456EF">
      <w:pPr>
        <w:spacing w:line="240" w:lineRule="auto"/>
        <w:rPr>
          <w:sz w:val="24"/>
          <w:szCs w:val="24"/>
        </w:rPr>
      </w:pPr>
      <w:r w:rsidRPr="006F735C">
        <w:rPr>
          <w:sz w:val="24"/>
          <w:szCs w:val="24"/>
        </w:rPr>
        <w:t>Ryan, S</w:t>
      </w:r>
      <w:r w:rsidR="00A85C68">
        <w:rPr>
          <w:sz w:val="24"/>
          <w:szCs w:val="24"/>
        </w:rPr>
        <w:t>.,</w:t>
      </w:r>
      <w:r w:rsidR="00057F7D">
        <w:rPr>
          <w:sz w:val="24"/>
          <w:szCs w:val="24"/>
        </w:rPr>
        <w:t xml:space="preserve"> &amp; Northey-Berg, K. </w:t>
      </w:r>
      <w:r w:rsidRPr="006F735C">
        <w:rPr>
          <w:sz w:val="24"/>
          <w:szCs w:val="24"/>
        </w:rPr>
        <w:t>(2014). Professional preparation for a pedagogy of play. In Brooker, L</w:t>
      </w:r>
      <w:r w:rsidR="00A85C68">
        <w:rPr>
          <w:sz w:val="24"/>
          <w:szCs w:val="24"/>
        </w:rPr>
        <w:t>.,</w:t>
      </w:r>
      <w:r w:rsidR="00774A1E">
        <w:rPr>
          <w:sz w:val="24"/>
          <w:szCs w:val="24"/>
        </w:rPr>
        <w:t xml:space="preserve"> Blaise, M</w:t>
      </w:r>
      <w:r w:rsidR="00A85C68">
        <w:rPr>
          <w:sz w:val="24"/>
          <w:szCs w:val="24"/>
        </w:rPr>
        <w:t>, &amp; Edwards, S (Eds.),</w:t>
      </w:r>
      <w:r w:rsidRPr="006F735C">
        <w:rPr>
          <w:sz w:val="24"/>
          <w:szCs w:val="24"/>
        </w:rPr>
        <w:t xml:space="preserve"> </w:t>
      </w:r>
      <w:r w:rsidRPr="006F735C">
        <w:rPr>
          <w:i/>
          <w:sz w:val="24"/>
          <w:szCs w:val="24"/>
        </w:rPr>
        <w:t xml:space="preserve">The sage handbook of play and learning in early childhood. </w:t>
      </w:r>
      <w:r w:rsidR="00A85C68">
        <w:rPr>
          <w:sz w:val="24"/>
          <w:szCs w:val="24"/>
        </w:rPr>
        <w:t>London, England: Sage.</w:t>
      </w:r>
    </w:p>
    <w:p w14:paraId="66935DE7" w14:textId="77777777" w:rsidR="00E456EF" w:rsidRPr="00655CCD" w:rsidRDefault="00A85C68" w:rsidP="00E456EF">
      <w:pPr>
        <w:spacing w:line="240" w:lineRule="auto"/>
        <w:rPr>
          <w:sz w:val="24"/>
          <w:szCs w:val="24"/>
        </w:rPr>
      </w:pPr>
      <w:r>
        <w:rPr>
          <w:sz w:val="24"/>
          <w:szCs w:val="24"/>
        </w:rPr>
        <w:t>Sanders, D., White, G., Burge, B., Sharp, C., Eames, A.,</w:t>
      </w:r>
      <w:r w:rsidR="00E456EF" w:rsidRPr="006F735C">
        <w:rPr>
          <w:sz w:val="24"/>
          <w:szCs w:val="24"/>
        </w:rPr>
        <w:t xml:space="preserve"> McE</w:t>
      </w:r>
      <w:r w:rsidR="00655CCD">
        <w:rPr>
          <w:sz w:val="24"/>
          <w:szCs w:val="24"/>
        </w:rPr>
        <w:t>une, R</w:t>
      </w:r>
      <w:r>
        <w:rPr>
          <w:sz w:val="24"/>
          <w:szCs w:val="24"/>
        </w:rPr>
        <w:t>.,</w:t>
      </w:r>
      <w:r w:rsidR="00655CCD">
        <w:rPr>
          <w:sz w:val="24"/>
          <w:szCs w:val="24"/>
        </w:rPr>
        <w:t xml:space="preserve"> &amp; Grayson, H.   (2005). </w:t>
      </w:r>
      <w:r w:rsidR="00E456EF" w:rsidRPr="006F735C">
        <w:rPr>
          <w:i/>
          <w:sz w:val="24"/>
          <w:szCs w:val="24"/>
        </w:rPr>
        <w:t xml:space="preserve">A study of the transition from the foundation stage to key stage 1. </w:t>
      </w:r>
      <w:r w:rsidR="00E456EF" w:rsidRPr="006F735C">
        <w:rPr>
          <w:sz w:val="24"/>
          <w:szCs w:val="24"/>
        </w:rPr>
        <w:t xml:space="preserve"> National Foundation for Educational Research. Retrieved October 29, 2012 from: </w:t>
      </w:r>
      <w:hyperlink r:id="rId49" w:history="1">
        <w:r w:rsidR="00E456EF" w:rsidRPr="00655CCD">
          <w:rPr>
            <w:rStyle w:val="Hyperlink"/>
            <w:color w:val="auto"/>
            <w:sz w:val="24"/>
            <w:szCs w:val="24"/>
          </w:rPr>
          <w:t>http://www.nfer.ac.uk/publications/FKT01/FKT01_home.cfm</w:t>
        </w:r>
      </w:hyperlink>
      <w:r w:rsidR="00057F7D">
        <w:rPr>
          <w:rStyle w:val="Hyperlink"/>
          <w:color w:val="auto"/>
          <w:sz w:val="24"/>
          <w:szCs w:val="24"/>
        </w:rPr>
        <w:t>.</w:t>
      </w:r>
    </w:p>
    <w:p w14:paraId="3E8652E4" w14:textId="77777777" w:rsidR="00E456EF" w:rsidRPr="006F735C" w:rsidRDefault="00655CCD" w:rsidP="00E456EF">
      <w:pPr>
        <w:spacing w:line="240" w:lineRule="auto"/>
        <w:rPr>
          <w:sz w:val="24"/>
          <w:szCs w:val="24"/>
        </w:rPr>
      </w:pPr>
      <w:r>
        <w:rPr>
          <w:sz w:val="24"/>
          <w:szCs w:val="24"/>
        </w:rPr>
        <w:t xml:space="preserve">Scaife, J.   (2004). </w:t>
      </w:r>
      <w:r w:rsidR="00E456EF" w:rsidRPr="006F735C">
        <w:rPr>
          <w:sz w:val="24"/>
          <w:szCs w:val="24"/>
        </w:rPr>
        <w:t xml:space="preserve">Reliability, validity and credibility. In C. Opie (Ed.), </w:t>
      </w:r>
      <w:r w:rsidR="00E456EF" w:rsidRPr="006F735C">
        <w:rPr>
          <w:i/>
          <w:sz w:val="24"/>
          <w:szCs w:val="24"/>
        </w:rPr>
        <w:t xml:space="preserve">Doing educational research. </w:t>
      </w:r>
      <w:r w:rsidR="00E456EF" w:rsidRPr="006F735C">
        <w:rPr>
          <w:sz w:val="24"/>
          <w:szCs w:val="24"/>
        </w:rPr>
        <w:t>(pp.58 – 72). London, England: SAGE.</w:t>
      </w:r>
    </w:p>
    <w:p w14:paraId="4226C4DA" w14:textId="77777777" w:rsidR="00E456EF" w:rsidRPr="006F735C" w:rsidRDefault="00A85C68" w:rsidP="00E456EF">
      <w:pPr>
        <w:spacing w:line="240" w:lineRule="auto"/>
        <w:rPr>
          <w:sz w:val="24"/>
          <w:szCs w:val="24"/>
        </w:rPr>
      </w:pPr>
      <w:r>
        <w:rPr>
          <w:sz w:val="24"/>
          <w:szCs w:val="24"/>
        </w:rPr>
        <w:t>Sharp, C., White, G.,</w:t>
      </w:r>
      <w:r w:rsidR="00E456EF" w:rsidRPr="006F735C">
        <w:rPr>
          <w:sz w:val="24"/>
          <w:szCs w:val="24"/>
        </w:rPr>
        <w:t xml:space="preserve"> B</w:t>
      </w:r>
      <w:r>
        <w:rPr>
          <w:sz w:val="24"/>
          <w:szCs w:val="24"/>
        </w:rPr>
        <w:t>urge, B.,</w:t>
      </w:r>
      <w:r w:rsidR="00057F7D">
        <w:rPr>
          <w:sz w:val="24"/>
          <w:szCs w:val="24"/>
        </w:rPr>
        <w:t xml:space="preserve"> &amp; Eames, A.</w:t>
      </w:r>
      <w:r w:rsidR="00655CCD">
        <w:rPr>
          <w:sz w:val="24"/>
          <w:szCs w:val="24"/>
        </w:rPr>
        <w:t xml:space="preserve"> (2006). </w:t>
      </w:r>
      <w:r w:rsidR="00E456EF" w:rsidRPr="006F735C">
        <w:rPr>
          <w:sz w:val="24"/>
          <w:szCs w:val="24"/>
        </w:rPr>
        <w:t xml:space="preserve">Making a successful transition to year 1. </w:t>
      </w:r>
      <w:r w:rsidR="00E456EF" w:rsidRPr="006F735C">
        <w:rPr>
          <w:i/>
          <w:sz w:val="24"/>
          <w:szCs w:val="24"/>
        </w:rPr>
        <w:t xml:space="preserve">Practical Research for Education </w:t>
      </w:r>
      <w:r w:rsidR="00E456EF" w:rsidRPr="006F735C">
        <w:rPr>
          <w:sz w:val="24"/>
          <w:szCs w:val="24"/>
        </w:rPr>
        <w:t xml:space="preserve">35, 20 – 27. </w:t>
      </w:r>
    </w:p>
    <w:p w14:paraId="645AB8BC" w14:textId="77777777" w:rsidR="00E456EF" w:rsidRPr="006F735C" w:rsidRDefault="00057F7D" w:rsidP="00E456EF">
      <w:pPr>
        <w:spacing w:line="240" w:lineRule="auto"/>
        <w:rPr>
          <w:sz w:val="24"/>
          <w:szCs w:val="24"/>
        </w:rPr>
      </w:pPr>
      <w:r>
        <w:rPr>
          <w:sz w:val="24"/>
          <w:szCs w:val="24"/>
        </w:rPr>
        <w:t>Sikes, P.</w:t>
      </w:r>
      <w:r w:rsidR="00655CCD">
        <w:rPr>
          <w:sz w:val="24"/>
          <w:szCs w:val="24"/>
        </w:rPr>
        <w:t xml:space="preserve"> (2004).</w:t>
      </w:r>
      <w:r w:rsidR="00E456EF" w:rsidRPr="006F735C">
        <w:rPr>
          <w:sz w:val="24"/>
          <w:szCs w:val="24"/>
        </w:rPr>
        <w:t xml:space="preserve"> Methodology, procedures and eth</w:t>
      </w:r>
      <w:r w:rsidR="00A85C68">
        <w:rPr>
          <w:sz w:val="24"/>
          <w:szCs w:val="24"/>
        </w:rPr>
        <w:t>ical concerns. In C. Opie (Ed.),</w:t>
      </w:r>
      <w:r w:rsidR="00E456EF" w:rsidRPr="006F735C">
        <w:rPr>
          <w:sz w:val="24"/>
          <w:szCs w:val="24"/>
        </w:rPr>
        <w:t xml:space="preserve"> </w:t>
      </w:r>
      <w:r w:rsidR="00E456EF" w:rsidRPr="006F735C">
        <w:rPr>
          <w:i/>
          <w:sz w:val="24"/>
          <w:szCs w:val="24"/>
        </w:rPr>
        <w:t xml:space="preserve">Doing educational research. </w:t>
      </w:r>
      <w:r w:rsidR="00E456EF" w:rsidRPr="006F735C">
        <w:rPr>
          <w:sz w:val="24"/>
          <w:szCs w:val="24"/>
        </w:rPr>
        <w:t>(pp.15 – 32). London, England: SAGE.</w:t>
      </w:r>
    </w:p>
    <w:p w14:paraId="076DE076" w14:textId="77777777" w:rsidR="00E456EF" w:rsidRPr="006F735C" w:rsidRDefault="00DC17C4" w:rsidP="00E456EF">
      <w:pPr>
        <w:spacing w:line="240" w:lineRule="auto"/>
        <w:rPr>
          <w:sz w:val="24"/>
          <w:szCs w:val="24"/>
        </w:rPr>
      </w:pPr>
      <w:r>
        <w:rPr>
          <w:sz w:val="24"/>
          <w:szCs w:val="24"/>
        </w:rPr>
        <w:t>Silverman, D. (2011</w:t>
      </w:r>
      <w:r w:rsidR="00655CCD">
        <w:rPr>
          <w:sz w:val="24"/>
          <w:szCs w:val="24"/>
        </w:rPr>
        <w:t xml:space="preserve">). </w:t>
      </w:r>
      <w:r w:rsidR="00E456EF" w:rsidRPr="006F735C">
        <w:rPr>
          <w:i/>
          <w:sz w:val="24"/>
          <w:szCs w:val="24"/>
        </w:rPr>
        <w:t xml:space="preserve">Interpreting qualitative data. </w:t>
      </w:r>
      <w:r w:rsidR="00E456EF" w:rsidRPr="006F735C">
        <w:rPr>
          <w:sz w:val="24"/>
          <w:szCs w:val="24"/>
        </w:rPr>
        <w:t>(4</w:t>
      </w:r>
      <w:r w:rsidR="00E456EF" w:rsidRPr="006F735C">
        <w:rPr>
          <w:sz w:val="24"/>
          <w:szCs w:val="24"/>
          <w:vertAlign w:val="superscript"/>
        </w:rPr>
        <w:t>th</w:t>
      </w:r>
      <w:r w:rsidR="000466DB">
        <w:rPr>
          <w:sz w:val="24"/>
          <w:szCs w:val="24"/>
        </w:rPr>
        <w:t xml:space="preserve"> e</w:t>
      </w:r>
      <w:r w:rsidR="00E456EF" w:rsidRPr="006F735C">
        <w:rPr>
          <w:sz w:val="24"/>
          <w:szCs w:val="24"/>
        </w:rPr>
        <w:t>d.). London, England: SAGE.</w:t>
      </w:r>
    </w:p>
    <w:p w14:paraId="1D48D261" w14:textId="77777777" w:rsidR="00E456EF" w:rsidRPr="006F735C" w:rsidRDefault="00057F7D" w:rsidP="00E456EF">
      <w:pPr>
        <w:spacing w:line="240" w:lineRule="auto"/>
        <w:rPr>
          <w:sz w:val="24"/>
          <w:szCs w:val="24"/>
        </w:rPr>
      </w:pPr>
      <w:r>
        <w:rPr>
          <w:sz w:val="24"/>
          <w:szCs w:val="24"/>
        </w:rPr>
        <w:t>Smale, J.</w:t>
      </w:r>
      <w:r w:rsidR="00655CCD">
        <w:rPr>
          <w:sz w:val="24"/>
          <w:szCs w:val="24"/>
        </w:rPr>
        <w:t xml:space="preserve"> (2000). </w:t>
      </w:r>
      <w:r w:rsidR="00E456EF" w:rsidRPr="006F735C">
        <w:rPr>
          <w:sz w:val="24"/>
          <w:szCs w:val="24"/>
        </w:rPr>
        <w:t xml:space="preserve">Ready to talk. In </w:t>
      </w:r>
      <w:r w:rsidR="00E456EF" w:rsidRPr="006F735C">
        <w:rPr>
          <w:i/>
          <w:sz w:val="24"/>
          <w:szCs w:val="24"/>
        </w:rPr>
        <w:t>Early Childhood Matters; listening to children</w:t>
      </w:r>
      <w:r w:rsidR="00E456EF" w:rsidRPr="006F735C">
        <w:rPr>
          <w:sz w:val="24"/>
          <w:szCs w:val="24"/>
        </w:rPr>
        <w:t xml:space="preserve">. (Ed.), (pp.3 – 5 / 14 – 34). The Hague, </w:t>
      </w:r>
      <w:r w:rsidR="00107778" w:rsidRPr="006F735C">
        <w:rPr>
          <w:sz w:val="24"/>
          <w:szCs w:val="24"/>
        </w:rPr>
        <w:t>the</w:t>
      </w:r>
      <w:r w:rsidR="00E456EF" w:rsidRPr="006F735C">
        <w:rPr>
          <w:sz w:val="24"/>
          <w:szCs w:val="24"/>
        </w:rPr>
        <w:t xml:space="preserve"> Netherlands: Bernard Van Leer Foundation.</w:t>
      </w:r>
    </w:p>
    <w:p w14:paraId="0DBB9FF8" w14:textId="77777777" w:rsidR="00E456EF" w:rsidRDefault="00057F7D" w:rsidP="00E456EF">
      <w:pPr>
        <w:spacing w:line="240" w:lineRule="auto"/>
        <w:rPr>
          <w:sz w:val="24"/>
          <w:szCs w:val="24"/>
        </w:rPr>
      </w:pPr>
      <w:r>
        <w:rPr>
          <w:sz w:val="24"/>
          <w:szCs w:val="24"/>
        </w:rPr>
        <w:t>Smith, N.</w:t>
      </w:r>
      <w:r w:rsidR="00655CCD">
        <w:rPr>
          <w:sz w:val="24"/>
          <w:szCs w:val="24"/>
        </w:rPr>
        <w:t xml:space="preserve">(2002). </w:t>
      </w:r>
      <w:r w:rsidR="00E456EF" w:rsidRPr="006F735C">
        <w:rPr>
          <w:sz w:val="24"/>
          <w:szCs w:val="24"/>
        </w:rPr>
        <w:t xml:space="preserve">Transition to the school playground: an intervention programme for nursery children. </w:t>
      </w:r>
      <w:r w:rsidR="00E456EF" w:rsidRPr="006F735C">
        <w:rPr>
          <w:i/>
          <w:sz w:val="24"/>
          <w:szCs w:val="24"/>
        </w:rPr>
        <w:t xml:space="preserve">Early Years, </w:t>
      </w:r>
      <w:r w:rsidR="00E456EF" w:rsidRPr="006F735C">
        <w:rPr>
          <w:sz w:val="24"/>
          <w:szCs w:val="24"/>
        </w:rPr>
        <w:t>22 (2), 129-146. doi.10.1080/09575140220151477.</w:t>
      </w:r>
    </w:p>
    <w:p w14:paraId="71F4A091" w14:textId="77777777" w:rsidR="001D6A15" w:rsidRPr="00E27E57" w:rsidRDefault="00A85C68" w:rsidP="00E27E57">
      <w:pPr>
        <w:spacing w:after="0" w:line="240" w:lineRule="auto"/>
        <w:rPr>
          <w:rFonts w:eastAsia="Times New Roman"/>
          <w:sz w:val="24"/>
          <w:szCs w:val="24"/>
          <w:lang w:val="en-AU" w:eastAsia="en-AU"/>
        </w:rPr>
      </w:pPr>
      <w:r>
        <w:rPr>
          <w:rFonts w:eastAsia="Times New Roman"/>
          <w:sz w:val="24"/>
          <w:szCs w:val="24"/>
          <w:lang w:val="en-AU" w:eastAsia="en-AU"/>
        </w:rPr>
        <w:t>Smith, A.,</w:t>
      </w:r>
      <w:r w:rsidR="00E27E57" w:rsidRPr="00E27E57">
        <w:rPr>
          <w:rFonts w:eastAsia="Times New Roman"/>
          <w:sz w:val="24"/>
          <w:szCs w:val="24"/>
          <w:lang w:val="en-AU" w:eastAsia="en-AU"/>
        </w:rPr>
        <w:t xml:space="preserve"> Duncan, J</w:t>
      </w:r>
      <w:r>
        <w:rPr>
          <w:rFonts w:eastAsia="Times New Roman"/>
          <w:sz w:val="24"/>
          <w:szCs w:val="24"/>
          <w:lang w:val="en-AU" w:eastAsia="en-AU"/>
        </w:rPr>
        <w:t>.,</w:t>
      </w:r>
      <w:r w:rsidR="00E27E57" w:rsidRPr="00E27E57">
        <w:rPr>
          <w:rFonts w:eastAsia="Times New Roman"/>
          <w:sz w:val="24"/>
          <w:szCs w:val="24"/>
          <w:lang w:val="en-AU" w:eastAsia="en-AU"/>
        </w:rPr>
        <w:t xml:space="preserve"> &amp; M</w:t>
      </w:r>
      <w:r w:rsidR="00AC1C71">
        <w:rPr>
          <w:rFonts w:eastAsia="Times New Roman"/>
          <w:sz w:val="24"/>
          <w:szCs w:val="24"/>
          <w:lang w:val="en-AU" w:eastAsia="en-AU"/>
        </w:rPr>
        <w:t>arshall, K. (2005). Children's p</w:t>
      </w:r>
      <w:r w:rsidR="00E27E57" w:rsidRPr="00E27E57">
        <w:rPr>
          <w:rFonts w:eastAsia="Times New Roman"/>
          <w:sz w:val="24"/>
          <w:szCs w:val="24"/>
          <w:lang w:val="en-AU" w:eastAsia="en-AU"/>
        </w:rPr>
        <w:t xml:space="preserve">erspectives on their learning: exploring methods. </w:t>
      </w:r>
      <w:r w:rsidR="00E27E57" w:rsidRPr="00E27E57">
        <w:rPr>
          <w:rFonts w:eastAsia="Times New Roman"/>
          <w:i/>
          <w:iCs/>
          <w:sz w:val="24"/>
          <w:szCs w:val="24"/>
          <w:lang w:val="en-AU" w:eastAsia="en-AU"/>
        </w:rPr>
        <w:t>Early Child Development and Care</w:t>
      </w:r>
      <w:r w:rsidR="00E27E57" w:rsidRPr="00E27E57">
        <w:rPr>
          <w:rFonts w:eastAsia="Times New Roman"/>
          <w:sz w:val="24"/>
          <w:szCs w:val="24"/>
          <w:lang w:val="en-AU" w:eastAsia="en-AU"/>
        </w:rPr>
        <w:t>, 175 (6), 473-487.</w:t>
      </w:r>
    </w:p>
    <w:p w14:paraId="50C0D2B6" w14:textId="77777777" w:rsidR="00E27E57" w:rsidRPr="006F735C" w:rsidRDefault="00E27E57" w:rsidP="009818F6">
      <w:pPr>
        <w:spacing w:after="0" w:line="240" w:lineRule="auto"/>
        <w:rPr>
          <w:sz w:val="24"/>
          <w:szCs w:val="24"/>
        </w:rPr>
      </w:pPr>
    </w:p>
    <w:p w14:paraId="106069A9" w14:textId="77777777" w:rsidR="00E456EF" w:rsidRPr="006F735C" w:rsidRDefault="00A85C68" w:rsidP="00E456EF">
      <w:pPr>
        <w:spacing w:line="240" w:lineRule="auto"/>
        <w:rPr>
          <w:sz w:val="24"/>
          <w:szCs w:val="24"/>
        </w:rPr>
      </w:pPr>
      <w:r>
        <w:rPr>
          <w:sz w:val="24"/>
          <w:szCs w:val="24"/>
        </w:rPr>
        <w:t>Smith, K.,</w:t>
      </w:r>
      <w:r w:rsidR="00E456EF" w:rsidRPr="006F735C">
        <w:rPr>
          <w:sz w:val="24"/>
          <w:szCs w:val="24"/>
        </w:rPr>
        <w:t xml:space="preserve"> Kots</w:t>
      </w:r>
      <w:r>
        <w:rPr>
          <w:sz w:val="24"/>
          <w:szCs w:val="24"/>
        </w:rPr>
        <w:t>anas, C.,</w:t>
      </w:r>
      <w:r w:rsidR="00E456EF" w:rsidRPr="006F735C">
        <w:rPr>
          <w:sz w:val="24"/>
          <w:szCs w:val="24"/>
        </w:rPr>
        <w:t xml:space="preserve"> Farre</w:t>
      </w:r>
      <w:r w:rsidR="00655CCD">
        <w:rPr>
          <w:sz w:val="24"/>
          <w:szCs w:val="24"/>
        </w:rPr>
        <w:t>lly, A</w:t>
      </w:r>
      <w:r>
        <w:rPr>
          <w:sz w:val="24"/>
          <w:szCs w:val="24"/>
        </w:rPr>
        <w:t>.,</w:t>
      </w:r>
      <w:r w:rsidR="00057F7D">
        <w:rPr>
          <w:sz w:val="24"/>
          <w:szCs w:val="24"/>
        </w:rPr>
        <w:t xml:space="preserve"> &amp; Alexander.K.</w:t>
      </w:r>
      <w:r w:rsidR="00655CCD">
        <w:rPr>
          <w:sz w:val="24"/>
          <w:szCs w:val="24"/>
        </w:rPr>
        <w:t xml:space="preserve"> (2010)</w:t>
      </w:r>
      <w:r w:rsidR="00107778">
        <w:rPr>
          <w:sz w:val="24"/>
          <w:szCs w:val="24"/>
        </w:rPr>
        <w:t xml:space="preserve">. </w:t>
      </w:r>
      <w:r w:rsidR="00107778" w:rsidRPr="00A85C68">
        <w:rPr>
          <w:i/>
          <w:sz w:val="24"/>
          <w:szCs w:val="24"/>
        </w:rPr>
        <w:t>Research</w:t>
      </w:r>
      <w:r w:rsidR="00E456EF" w:rsidRPr="00A85C68">
        <w:rPr>
          <w:i/>
          <w:sz w:val="24"/>
          <w:szCs w:val="24"/>
        </w:rPr>
        <w:t xml:space="preserve"> into practices to support a positive start to school.</w:t>
      </w:r>
      <w:r w:rsidR="00E456EF" w:rsidRPr="006F735C">
        <w:rPr>
          <w:sz w:val="24"/>
          <w:szCs w:val="24"/>
        </w:rPr>
        <w:t xml:space="preserve"> Melbourne Graduate School of Education.</w:t>
      </w:r>
    </w:p>
    <w:p w14:paraId="5DC22E31" w14:textId="77777777" w:rsidR="00E456EF" w:rsidRDefault="00655CCD" w:rsidP="00E456EF">
      <w:pPr>
        <w:spacing w:line="240" w:lineRule="auto"/>
        <w:rPr>
          <w:sz w:val="24"/>
          <w:szCs w:val="24"/>
        </w:rPr>
      </w:pPr>
      <w:r>
        <w:rPr>
          <w:sz w:val="24"/>
          <w:szCs w:val="24"/>
        </w:rPr>
        <w:t xml:space="preserve">Snow, K. (2006). </w:t>
      </w:r>
      <w:r w:rsidR="00E456EF" w:rsidRPr="006F735C">
        <w:rPr>
          <w:sz w:val="24"/>
          <w:szCs w:val="24"/>
        </w:rPr>
        <w:t xml:space="preserve">Measuring school readiness: conceptual and practical considerations. </w:t>
      </w:r>
      <w:r w:rsidR="00E456EF" w:rsidRPr="006F735C">
        <w:rPr>
          <w:i/>
          <w:sz w:val="24"/>
          <w:szCs w:val="24"/>
        </w:rPr>
        <w:t xml:space="preserve">Early Education and Development, </w:t>
      </w:r>
      <w:r w:rsidR="00E456EF" w:rsidRPr="006F735C">
        <w:rPr>
          <w:sz w:val="24"/>
          <w:szCs w:val="24"/>
        </w:rPr>
        <w:t>17 (1), 7-41. doi.10.1207/s15566935eed1701_2.</w:t>
      </w:r>
    </w:p>
    <w:p w14:paraId="7D72F7AC" w14:textId="77777777" w:rsidR="007B4298" w:rsidRPr="007B4298" w:rsidRDefault="007B4298" w:rsidP="007B4298">
      <w:pPr>
        <w:autoSpaceDE w:val="0"/>
        <w:autoSpaceDN w:val="0"/>
        <w:adjustRightInd w:val="0"/>
        <w:spacing w:after="0" w:line="240" w:lineRule="auto"/>
        <w:rPr>
          <w:sz w:val="24"/>
          <w:szCs w:val="24"/>
          <w:lang w:val="en-AU"/>
        </w:rPr>
      </w:pPr>
    </w:p>
    <w:p w14:paraId="3E947493" w14:textId="77777777" w:rsidR="005706DA" w:rsidRDefault="005706DA" w:rsidP="005706DA">
      <w:pPr>
        <w:autoSpaceDE w:val="0"/>
        <w:autoSpaceDN w:val="0"/>
        <w:adjustRightInd w:val="0"/>
        <w:spacing w:after="0" w:line="240" w:lineRule="auto"/>
        <w:rPr>
          <w:sz w:val="24"/>
          <w:szCs w:val="24"/>
        </w:rPr>
      </w:pPr>
      <w:r>
        <w:rPr>
          <w:sz w:val="24"/>
          <w:szCs w:val="24"/>
          <w:lang w:val="en-AU"/>
        </w:rPr>
        <w:t>Sol</w:t>
      </w:r>
      <w:r w:rsidR="007D770A">
        <w:rPr>
          <w:sz w:val="24"/>
          <w:szCs w:val="24"/>
          <w:lang w:val="en-AU"/>
        </w:rPr>
        <w:t>o</w:t>
      </w:r>
      <w:r>
        <w:rPr>
          <w:sz w:val="24"/>
          <w:szCs w:val="24"/>
          <w:lang w:val="en-AU"/>
        </w:rPr>
        <w:t xml:space="preserve">mon, M. A. (1996). Impact of motivational climate on students’ behaviors and perceptions of a physical education setting. </w:t>
      </w:r>
      <w:r w:rsidRPr="005706DA">
        <w:rPr>
          <w:bCs/>
          <w:i/>
          <w:iCs/>
          <w:sz w:val="24"/>
          <w:szCs w:val="24"/>
          <w:lang w:val="en-AU"/>
        </w:rPr>
        <w:t>Journal of Educational Psychology</w:t>
      </w:r>
      <w:r>
        <w:rPr>
          <w:i/>
          <w:iCs/>
          <w:sz w:val="24"/>
          <w:szCs w:val="24"/>
          <w:lang w:val="en-AU"/>
        </w:rPr>
        <w:t xml:space="preserve">, 88, </w:t>
      </w:r>
      <w:r>
        <w:rPr>
          <w:sz w:val="24"/>
          <w:szCs w:val="24"/>
          <w:lang w:val="en-AU"/>
        </w:rPr>
        <w:t>731-738.</w:t>
      </w:r>
    </w:p>
    <w:p w14:paraId="6049053D" w14:textId="77777777" w:rsidR="005706DA" w:rsidRDefault="005706DA" w:rsidP="00E456EF">
      <w:pPr>
        <w:spacing w:line="240" w:lineRule="auto"/>
        <w:rPr>
          <w:sz w:val="24"/>
          <w:szCs w:val="24"/>
        </w:rPr>
      </w:pPr>
    </w:p>
    <w:p w14:paraId="6C5AED31" w14:textId="77777777" w:rsidR="00E456EF" w:rsidRPr="006F735C" w:rsidRDefault="00151854" w:rsidP="00E456EF">
      <w:pPr>
        <w:spacing w:line="240" w:lineRule="auto"/>
        <w:rPr>
          <w:sz w:val="24"/>
          <w:szCs w:val="24"/>
        </w:rPr>
      </w:pPr>
      <w:r>
        <w:rPr>
          <w:sz w:val="24"/>
          <w:szCs w:val="24"/>
        </w:rPr>
        <w:t>Sukhdeep, G.,</w:t>
      </w:r>
      <w:r w:rsidR="00E456EF" w:rsidRPr="006F735C">
        <w:rPr>
          <w:sz w:val="24"/>
          <w:szCs w:val="24"/>
        </w:rPr>
        <w:t xml:space="preserve"> Wint</w:t>
      </w:r>
      <w:r w:rsidR="00655CCD">
        <w:rPr>
          <w:sz w:val="24"/>
          <w:szCs w:val="24"/>
        </w:rPr>
        <w:t>ers, D</w:t>
      </w:r>
      <w:r>
        <w:rPr>
          <w:sz w:val="24"/>
          <w:szCs w:val="24"/>
        </w:rPr>
        <w:t>.,</w:t>
      </w:r>
      <w:r w:rsidR="00057F7D">
        <w:rPr>
          <w:sz w:val="24"/>
          <w:szCs w:val="24"/>
        </w:rPr>
        <w:t xml:space="preserve"> &amp; Friedman, D. </w:t>
      </w:r>
      <w:r w:rsidR="00655CCD">
        <w:rPr>
          <w:sz w:val="24"/>
          <w:szCs w:val="24"/>
        </w:rPr>
        <w:t xml:space="preserve">(2006). </w:t>
      </w:r>
      <w:r w:rsidR="00E456EF" w:rsidRPr="006F735C">
        <w:rPr>
          <w:sz w:val="24"/>
          <w:szCs w:val="24"/>
        </w:rPr>
        <w:t xml:space="preserve">Educators’ views of pre-kindergarten and kindergarten readiness and transition practices. </w:t>
      </w:r>
      <w:r w:rsidR="00E456EF" w:rsidRPr="006F735C">
        <w:rPr>
          <w:i/>
          <w:sz w:val="24"/>
          <w:szCs w:val="24"/>
        </w:rPr>
        <w:t xml:space="preserve">Contemporary Issues in Early childhood, </w:t>
      </w:r>
      <w:r w:rsidR="00E456EF" w:rsidRPr="006F735C">
        <w:rPr>
          <w:sz w:val="24"/>
          <w:szCs w:val="24"/>
        </w:rPr>
        <w:t>7 (3), 213 – 227.</w:t>
      </w:r>
    </w:p>
    <w:p w14:paraId="774A708D" w14:textId="77777777" w:rsidR="00E456EF" w:rsidRPr="006F735C" w:rsidRDefault="00057F7D" w:rsidP="00E456EF">
      <w:pPr>
        <w:spacing w:line="240" w:lineRule="auto"/>
        <w:rPr>
          <w:sz w:val="24"/>
          <w:szCs w:val="24"/>
        </w:rPr>
      </w:pPr>
      <w:r>
        <w:rPr>
          <w:sz w:val="24"/>
          <w:szCs w:val="24"/>
        </w:rPr>
        <w:t>Tangen, R.</w:t>
      </w:r>
      <w:r w:rsidR="00655CCD">
        <w:rPr>
          <w:sz w:val="24"/>
          <w:szCs w:val="24"/>
        </w:rPr>
        <w:t xml:space="preserve"> (2008). Listeni</w:t>
      </w:r>
      <w:r w:rsidR="00E456EF" w:rsidRPr="006F735C">
        <w:rPr>
          <w:sz w:val="24"/>
          <w:szCs w:val="24"/>
        </w:rPr>
        <w:t xml:space="preserve">ng to children’s voices in educational research: some theoretical and methodological problems. </w:t>
      </w:r>
      <w:r w:rsidR="00E456EF" w:rsidRPr="006F735C">
        <w:rPr>
          <w:i/>
          <w:sz w:val="24"/>
          <w:szCs w:val="24"/>
        </w:rPr>
        <w:t xml:space="preserve">European Journal of Special Needs Education, </w:t>
      </w:r>
      <w:r w:rsidR="00E456EF" w:rsidRPr="006F735C">
        <w:rPr>
          <w:sz w:val="24"/>
          <w:szCs w:val="24"/>
        </w:rPr>
        <w:t>23 (2), 157 – 166. doi. 10.1080/ 08856250801945956.</w:t>
      </w:r>
    </w:p>
    <w:p w14:paraId="7DCCC5E2" w14:textId="77777777" w:rsidR="00E456EF" w:rsidRDefault="00057F7D" w:rsidP="00E456EF">
      <w:pPr>
        <w:spacing w:line="240" w:lineRule="auto"/>
        <w:rPr>
          <w:sz w:val="24"/>
          <w:szCs w:val="24"/>
        </w:rPr>
      </w:pPr>
      <w:r>
        <w:rPr>
          <w:sz w:val="24"/>
          <w:szCs w:val="24"/>
        </w:rPr>
        <w:t xml:space="preserve">Thornberg, R. </w:t>
      </w:r>
      <w:r w:rsidR="00655CCD">
        <w:rPr>
          <w:sz w:val="24"/>
          <w:szCs w:val="24"/>
        </w:rPr>
        <w:t xml:space="preserve">(2007). </w:t>
      </w:r>
      <w:r w:rsidR="00E456EF" w:rsidRPr="006F735C">
        <w:rPr>
          <w:sz w:val="24"/>
          <w:szCs w:val="24"/>
        </w:rPr>
        <w:t xml:space="preserve">‘It’s not fair!’ – voicing pupils’ criticism of school rules. </w:t>
      </w:r>
      <w:r w:rsidR="00E456EF" w:rsidRPr="006F735C">
        <w:rPr>
          <w:i/>
          <w:sz w:val="24"/>
          <w:szCs w:val="24"/>
        </w:rPr>
        <w:t xml:space="preserve">Children and Society, </w:t>
      </w:r>
      <w:r w:rsidR="00E456EF" w:rsidRPr="006F735C">
        <w:rPr>
          <w:sz w:val="24"/>
          <w:szCs w:val="24"/>
        </w:rPr>
        <w:t>22 (6), 418 – 428. doi.10/1111/j.1099-0860.2007.00121.x.</w:t>
      </w:r>
    </w:p>
    <w:p w14:paraId="33D06843" w14:textId="77777777" w:rsidR="0064476D" w:rsidRPr="006F735C" w:rsidRDefault="0037702A" w:rsidP="009818F6">
      <w:pPr>
        <w:pStyle w:val="NormalWeb"/>
        <w:spacing w:after="240" w:afterAutospacing="0"/>
      </w:pPr>
      <w:r>
        <w:rPr>
          <w:rStyle w:val="personname2"/>
          <w:color w:val="000000"/>
        </w:rPr>
        <w:t>Torrance, H</w:t>
      </w:r>
      <w:r w:rsidR="0064476D">
        <w:rPr>
          <w:color w:val="000000"/>
        </w:rPr>
        <w:t xml:space="preserve"> </w:t>
      </w:r>
      <w:r>
        <w:rPr>
          <w:color w:val="000000"/>
        </w:rPr>
        <w:t>&amp;</w:t>
      </w:r>
      <w:r w:rsidR="0064476D">
        <w:rPr>
          <w:color w:val="000000"/>
        </w:rPr>
        <w:t xml:space="preserve"> </w:t>
      </w:r>
      <w:r>
        <w:rPr>
          <w:rStyle w:val="personname2"/>
          <w:color w:val="000000"/>
        </w:rPr>
        <w:t>Pryor,</w:t>
      </w:r>
      <w:r w:rsidR="00057F7D">
        <w:rPr>
          <w:rStyle w:val="personname2"/>
          <w:color w:val="000000"/>
        </w:rPr>
        <w:t xml:space="preserve"> J.</w:t>
      </w:r>
      <w:r w:rsidR="0064476D">
        <w:rPr>
          <w:color w:val="000000"/>
        </w:rPr>
        <w:t xml:space="preserve"> (2001)</w:t>
      </w:r>
      <w:r>
        <w:rPr>
          <w:color w:val="000000"/>
        </w:rPr>
        <w:t xml:space="preserve">. </w:t>
      </w:r>
      <w:r w:rsidR="0064476D" w:rsidRPr="0037702A">
        <w:rPr>
          <w:rStyle w:val="Emphasis"/>
          <w:i w:val="0"/>
          <w:color w:val="000000"/>
        </w:rPr>
        <w:t>Developing formativ</w:t>
      </w:r>
      <w:r w:rsidR="00151854">
        <w:rPr>
          <w:rStyle w:val="Emphasis"/>
          <w:i w:val="0"/>
          <w:color w:val="000000"/>
        </w:rPr>
        <w:t>e assessment in the classroom: u</w:t>
      </w:r>
      <w:r w:rsidR="0064476D" w:rsidRPr="0037702A">
        <w:rPr>
          <w:rStyle w:val="Emphasis"/>
          <w:i w:val="0"/>
          <w:color w:val="000000"/>
        </w:rPr>
        <w:t>sing action research to explore and modify theory.</w:t>
      </w:r>
      <w:r w:rsidR="0064476D">
        <w:rPr>
          <w:color w:val="000000"/>
        </w:rPr>
        <w:t xml:space="preserve"> </w:t>
      </w:r>
      <w:r w:rsidR="0064476D" w:rsidRPr="0037702A">
        <w:rPr>
          <w:i/>
          <w:color w:val="000000"/>
        </w:rPr>
        <w:t>British Educational Research Journal,</w:t>
      </w:r>
      <w:r>
        <w:rPr>
          <w:color w:val="000000"/>
        </w:rPr>
        <w:t xml:space="preserve"> 27 (5), 615-631. </w:t>
      </w:r>
      <w:hyperlink r:id="rId50" w:history="1">
        <w:r w:rsidR="0064476D" w:rsidRPr="0037702A">
          <w:rPr>
            <w:rStyle w:val="Hyperlink"/>
            <w:color w:val="auto"/>
            <w:u w:val="none"/>
          </w:rPr>
          <w:t>doi.org/10.1080/01411920120095780</w:t>
        </w:r>
      </w:hyperlink>
      <w:r w:rsidR="00057F7D">
        <w:rPr>
          <w:rStyle w:val="Hyperlink"/>
          <w:color w:val="auto"/>
          <w:u w:val="none"/>
        </w:rPr>
        <w:t>.</w:t>
      </w:r>
    </w:p>
    <w:p w14:paraId="5D3CA13D" w14:textId="77777777" w:rsidR="00E456EF" w:rsidRPr="006F735C" w:rsidRDefault="00E456EF" w:rsidP="00E456EF">
      <w:pPr>
        <w:spacing w:line="240" w:lineRule="auto"/>
        <w:rPr>
          <w:sz w:val="24"/>
          <w:szCs w:val="24"/>
        </w:rPr>
      </w:pPr>
      <w:r w:rsidRPr="006F735C">
        <w:rPr>
          <w:sz w:val="24"/>
          <w:szCs w:val="24"/>
        </w:rPr>
        <w:t xml:space="preserve">UN General Assembly. </w:t>
      </w:r>
      <w:r w:rsidR="00057F7D">
        <w:rPr>
          <w:sz w:val="24"/>
          <w:szCs w:val="24"/>
        </w:rPr>
        <w:t xml:space="preserve">(1989). </w:t>
      </w:r>
      <w:r w:rsidRPr="006F735C">
        <w:rPr>
          <w:i/>
          <w:iCs/>
          <w:sz w:val="24"/>
          <w:szCs w:val="24"/>
        </w:rPr>
        <w:t>Convention on the rights of the child</w:t>
      </w:r>
      <w:r w:rsidRPr="006F735C">
        <w:rPr>
          <w:sz w:val="24"/>
          <w:szCs w:val="24"/>
        </w:rPr>
        <w:t>, United Nations, Treaty Series, vol. 1577, p. 3. Retrieved October 10, 2012 from: Http://www.refworld.org/docid/3ae6b38f0.html.</w:t>
      </w:r>
    </w:p>
    <w:p w14:paraId="7A028543" w14:textId="77777777" w:rsidR="00E456EF" w:rsidRDefault="00057F7D" w:rsidP="00E456EF">
      <w:pPr>
        <w:spacing w:line="240" w:lineRule="auto"/>
        <w:rPr>
          <w:sz w:val="24"/>
          <w:szCs w:val="24"/>
        </w:rPr>
      </w:pPr>
      <w:r>
        <w:rPr>
          <w:rStyle w:val="Hyperlink"/>
          <w:color w:val="auto"/>
          <w:sz w:val="24"/>
          <w:szCs w:val="24"/>
          <w:u w:val="none"/>
        </w:rPr>
        <w:t>Vasquez de Velasco, C.</w:t>
      </w:r>
      <w:r w:rsidR="00E456EF" w:rsidRPr="009A5F46">
        <w:rPr>
          <w:rStyle w:val="Hyperlink"/>
          <w:color w:val="auto"/>
          <w:sz w:val="24"/>
          <w:szCs w:val="24"/>
          <w:u w:val="none"/>
        </w:rPr>
        <w:t xml:space="preserve"> (2000). The voices of children.</w:t>
      </w:r>
      <w:r w:rsidR="00E456EF" w:rsidRPr="009A5F46">
        <w:rPr>
          <w:rStyle w:val="Hyperlink"/>
          <w:color w:val="auto"/>
          <w:sz w:val="24"/>
          <w:szCs w:val="24"/>
        </w:rPr>
        <w:t xml:space="preserve"> </w:t>
      </w:r>
      <w:r w:rsidR="00E456EF" w:rsidRPr="009A5F46">
        <w:rPr>
          <w:sz w:val="24"/>
          <w:szCs w:val="24"/>
        </w:rPr>
        <w:t xml:space="preserve">In </w:t>
      </w:r>
      <w:r w:rsidR="00E456EF" w:rsidRPr="006F735C">
        <w:rPr>
          <w:i/>
          <w:sz w:val="24"/>
          <w:szCs w:val="24"/>
        </w:rPr>
        <w:t>Early Childhood Matters; listening to children</w:t>
      </w:r>
      <w:r w:rsidR="000466DB">
        <w:rPr>
          <w:sz w:val="24"/>
          <w:szCs w:val="24"/>
        </w:rPr>
        <w:t>. (E</w:t>
      </w:r>
      <w:r w:rsidR="00E456EF" w:rsidRPr="006F735C">
        <w:rPr>
          <w:sz w:val="24"/>
          <w:szCs w:val="24"/>
        </w:rPr>
        <w:t xml:space="preserve">d.), (pp.30 – 34). The Hague, </w:t>
      </w:r>
      <w:r w:rsidR="00107778" w:rsidRPr="006F735C">
        <w:rPr>
          <w:sz w:val="24"/>
          <w:szCs w:val="24"/>
        </w:rPr>
        <w:t>the</w:t>
      </w:r>
      <w:r w:rsidR="00E456EF" w:rsidRPr="006F735C">
        <w:rPr>
          <w:sz w:val="24"/>
          <w:szCs w:val="24"/>
        </w:rPr>
        <w:t xml:space="preserve"> Netherlands: Bernard Van Leer Foundation.</w:t>
      </w:r>
    </w:p>
    <w:p w14:paraId="4DBF4EF4" w14:textId="77777777" w:rsidR="00F23292" w:rsidRPr="006F735C" w:rsidRDefault="003B59AA" w:rsidP="00F23292">
      <w:pPr>
        <w:spacing w:line="240" w:lineRule="auto"/>
        <w:rPr>
          <w:sz w:val="24"/>
          <w:szCs w:val="24"/>
        </w:rPr>
      </w:pPr>
      <w:r>
        <w:rPr>
          <w:sz w:val="24"/>
          <w:szCs w:val="24"/>
        </w:rPr>
        <w:t>Vogl</w:t>
      </w:r>
      <w:r w:rsidR="00151854">
        <w:rPr>
          <w:sz w:val="24"/>
          <w:szCs w:val="24"/>
        </w:rPr>
        <w:t>er, P.,</w:t>
      </w:r>
      <w:r w:rsidR="00F23292">
        <w:rPr>
          <w:sz w:val="24"/>
          <w:szCs w:val="24"/>
        </w:rPr>
        <w:t xml:space="preserve"> Crivello, G</w:t>
      </w:r>
      <w:r w:rsidR="00151854">
        <w:rPr>
          <w:sz w:val="24"/>
          <w:szCs w:val="24"/>
        </w:rPr>
        <w:t>.,</w:t>
      </w:r>
      <w:r w:rsidR="00057F7D">
        <w:rPr>
          <w:sz w:val="24"/>
          <w:szCs w:val="24"/>
        </w:rPr>
        <w:t xml:space="preserve"> &amp; Woodhead, M. (2008).</w:t>
      </w:r>
      <w:r w:rsidR="00F23292">
        <w:rPr>
          <w:sz w:val="24"/>
          <w:szCs w:val="24"/>
        </w:rPr>
        <w:t xml:space="preserve"> </w:t>
      </w:r>
      <w:r w:rsidR="00F23292" w:rsidRPr="00CF1C07">
        <w:rPr>
          <w:i/>
          <w:sz w:val="24"/>
          <w:szCs w:val="24"/>
        </w:rPr>
        <w:t>Early childhood transitions research: a review of concepts, theory and practice.</w:t>
      </w:r>
      <w:r w:rsidR="00F23292">
        <w:rPr>
          <w:sz w:val="24"/>
          <w:szCs w:val="24"/>
        </w:rPr>
        <w:t xml:space="preserve"> </w:t>
      </w:r>
      <w:r w:rsidR="00F23292" w:rsidRPr="00CF1C07">
        <w:rPr>
          <w:sz w:val="24"/>
          <w:szCs w:val="24"/>
        </w:rPr>
        <w:t>Working Paper no.48.</w:t>
      </w:r>
      <w:r w:rsidR="00F23292">
        <w:rPr>
          <w:sz w:val="24"/>
          <w:szCs w:val="24"/>
        </w:rPr>
        <w:t xml:space="preserve"> The</w:t>
      </w:r>
      <w:r w:rsidR="00F23292" w:rsidRPr="006F735C">
        <w:rPr>
          <w:sz w:val="24"/>
          <w:szCs w:val="24"/>
        </w:rPr>
        <w:t xml:space="preserve"> Hague, the Netherlands: Bernard Van Leer Foundation.</w:t>
      </w:r>
    </w:p>
    <w:p w14:paraId="3F44CAF8" w14:textId="77777777" w:rsidR="009F771D" w:rsidRPr="006F735C" w:rsidRDefault="00057F7D" w:rsidP="00E456EF">
      <w:pPr>
        <w:spacing w:line="240" w:lineRule="auto"/>
        <w:rPr>
          <w:sz w:val="24"/>
          <w:szCs w:val="24"/>
        </w:rPr>
      </w:pPr>
      <w:r>
        <w:t>Vygotsky, L. (1986). </w:t>
      </w:r>
      <w:r w:rsidR="009F771D" w:rsidRPr="009F771D">
        <w:rPr>
          <w:i/>
        </w:rPr>
        <w:t>Thought and Language</w:t>
      </w:r>
      <w:r w:rsidR="009F771D">
        <w:t xml:space="preserve">.  In A. Kozulin (Ed. </w:t>
      </w:r>
      <w:r>
        <w:t>and Trans.), Cambridge,  Mass: </w:t>
      </w:r>
      <w:r w:rsidR="009F771D">
        <w:t>MIT Press.</w:t>
      </w:r>
    </w:p>
    <w:p w14:paraId="4D2B6E40" w14:textId="77777777" w:rsidR="00E456EF" w:rsidRPr="006F735C" w:rsidRDefault="00057F7D" w:rsidP="00E456EF">
      <w:pPr>
        <w:autoSpaceDE w:val="0"/>
        <w:autoSpaceDN w:val="0"/>
        <w:adjustRightInd w:val="0"/>
        <w:spacing w:after="0" w:line="240" w:lineRule="auto"/>
        <w:rPr>
          <w:bCs/>
          <w:iCs/>
          <w:sz w:val="24"/>
          <w:szCs w:val="24"/>
        </w:rPr>
      </w:pPr>
      <w:r>
        <w:rPr>
          <w:sz w:val="24"/>
          <w:szCs w:val="24"/>
        </w:rPr>
        <w:t>Waite, S.</w:t>
      </w:r>
      <w:r w:rsidR="00655CCD">
        <w:rPr>
          <w:sz w:val="24"/>
          <w:szCs w:val="24"/>
        </w:rPr>
        <w:t xml:space="preserve"> (2009</w:t>
      </w:r>
      <w:r w:rsidR="00655CCD" w:rsidRPr="00CF1C07">
        <w:rPr>
          <w:i/>
          <w:sz w:val="24"/>
          <w:szCs w:val="24"/>
        </w:rPr>
        <w:t xml:space="preserve">). </w:t>
      </w:r>
      <w:r w:rsidR="00E456EF" w:rsidRPr="00CF1C07">
        <w:rPr>
          <w:bCs/>
          <w:i/>
          <w:sz w:val="24"/>
          <w:szCs w:val="24"/>
        </w:rPr>
        <w:t>Outdoor learning for children aged 2-11: perceived barriers, potential solutions.</w:t>
      </w:r>
      <w:r w:rsidR="00E456EF" w:rsidRPr="006F735C">
        <w:rPr>
          <w:bCs/>
          <w:sz w:val="24"/>
          <w:szCs w:val="24"/>
        </w:rPr>
        <w:t xml:space="preserve"> </w:t>
      </w:r>
      <w:r w:rsidR="00E456EF" w:rsidRPr="00CF1C07">
        <w:rPr>
          <w:bCs/>
          <w:sz w:val="24"/>
          <w:szCs w:val="24"/>
        </w:rPr>
        <w:t xml:space="preserve">Proceedings of the 2009 </w:t>
      </w:r>
      <w:r w:rsidR="00E456EF" w:rsidRPr="00CF1C07">
        <w:rPr>
          <w:bCs/>
          <w:iCs/>
          <w:sz w:val="24"/>
          <w:szCs w:val="24"/>
        </w:rPr>
        <w:t xml:space="preserve">Fourth International Outdoor </w:t>
      </w:r>
      <w:r w:rsidR="00AC1C71">
        <w:rPr>
          <w:bCs/>
          <w:iCs/>
          <w:sz w:val="24"/>
          <w:szCs w:val="24"/>
        </w:rPr>
        <w:t xml:space="preserve">Education </w:t>
      </w:r>
      <w:r w:rsidR="00E456EF" w:rsidRPr="00CF1C07">
        <w:rPr>
          <w:bCs/>
          <w:iCs/>
          <w:sz w:val="24"/>
          <w:szCs w:val="24"/>
        </w:rPr>
        <w:t>Research Conference, La Trobe University, Beechworth, Victoria, Australia.</w:t>
      </w:r>
      <w:r w:rsidR="00E456EF" w:rsidRPr="006F735C">
        <w:rPr>
          <w:bCs/>
          <w:i/>
          <w:iCs/>
          <w:sz w:val="24"/>
          <w:szCs w:val="24"/>
        </w:rPr>
        <w:t xml:space="preserve"> </w:t>
      </w:r>
      <w:r w:rsidR="00E456EF" w:rsidRPr="006F735C">
        <w:rPr>
          <w:bCs/>
          <w:iCs/>
          <w:sz w:val="24"/>
          <w:szCs w:val="24"/>
        </w:rPr>
        <w:t>Retrieved February 12, 2016 from: http://www.latrobe.edu.au/education/downloads/2009_conference_waite.pdf</w:t>
      </w:r>
      <w:r>
        <w:rPr>
          <w:bCs/>
          <w:iCs/>
          <w:sz w:val="24"/>
          <w:szCs w:val="24"/>
        </w:rPr>
        <w:t>.</w:t>
      </w:r>
    </w:p>
    <w:p w14:paraId="16316525" w14:textId="77777777" w:rsidR="00E456EF" w:rsidRPr="006F735C" w:rsidRDefault="00E456EF" w:rsidP="00E456EF">
      <w:pPr>
        <w:autoSpaceDE w:val="0"/>
        <w:autoSpaceDN w:val="0"/>
        <w:adjustRightInd w:val="0"/>
        <w:spacing w:after="0" w:line="240" w:lineRule="auto"/>
        <w:rPr>
          <w:rStyle w:val="Hyperlink"/>
          <w:color w:val="auto"/>
          <w:sz w:val="24"/>
          <w:szCs w:val="24"/>
        </w:rPr>
      </w:pPr>
    </w:p>
    <w:p w14:paraId="0001F265" w14:textId="77777777" w:rsidR="00E456EF" w:rsidRPr="006F735C" w:rsidRDefault="00E456EF" w:rsidP="00E456EF">
      <w:pPr>
        <w:spacing w:line="240" w:lineRule="auto"/>
        <w:rPr>
          <w:sz w:val="24"/>
          <w:szCs w:val="24"/>
        </w:rPr>
      </w:pPr>
      <w:r w:rsidRPr="009A5F46">
        <w:rPr>
          <w:rStyle w:val="Hyperlink"/>
          <w:color w:val="auto"/>
          <w:sz w:val="24"/>
          <w:szCs w:val="24"/>
          <w:u w:val="none"/>
        </w:rPr>
        <w:t>Walsh, G</w:t>
      </w:r>
      <w:r w:rsidR="00CF1C07">
        <w:rPr>
          <w:rStyle w:val="Hyperlink"/>
          <w:color w:val="auto"/>
          <w:sz w:val="24"/>
          <w:szCs w:val="24"/>
          <w:u w:val="none"/>
        </w:rPr>
        <w:t>.,</w:t>
      </w:r>
      <w:r w:rsidRPr="009A5F46">
        <w:rPr>
          <w:rStyle w:val="Hyperlink"/>
          <w:color w:val="auto"/>
          <w:sz w:val="24"/>
          <w:szCs w:val="24"/>
          <w:u w:val="none"/>
        </w:rPr>
        <w:t xml:space="preserve"> Taylor, D</w:t>
      </w:r>
      <w:r w:rsidR="00CF1C07">
        <w:rPr>
          <w:rStyle w:val="Hyperlink"/>
          <w:color w:val="auto"/>
          <w:sz w:val="24"/>
          <w:szCs w:val="24"/>
          <w:u w:val="none"/>
        </w:rPr>
        <w:t>.,</w:t>
      </w:r>
      <w:r w:rsidRPr="009A5F46">
        <w:rPr>
          <w:rStyle w:val="Hyperlink"/>
          <w:color w:val="auto"/>
          <w:sz w:val="24"/>
          <w:szCs w:val="24"/>
          <w:u w:val="none"/>
        </w:rPr>
        <w:t xml:space="preserve"> Sprou</w:t>
      </w:r>
      <w:r w:rsidR="00655CCD">
        <w:rPr>
          <w:rStyle w:val="Hyperlink"/>
          <w:color w:val="auto"/>
          <w:sz w:val="24"/>
          <w:szCs w:val="24"/>
          <w:u w:val="none"/>
        </w:rPr>
        <w:t>le, L</w:t>
      </w:r>
      <w:r w:rsidR="00CF1C07">
        <w:rPr>
          <w:rStyle w:val="Hyperlink"/>
          <w:color w:val="auto"/>
          <w:sz w:val="24"/>
          <w:szCs w:val="24"/>
          <w:u w:val="none"/>
        </w:rPr>
        <w:t>.,</w:t>
      </w:r>
      <w:r w:rsidR="00057F7D">
        <w:rPr>
          <w:rStyle w:val="Hyperlink"/>
          <w:color w:val="auto"/>
          <w:sz w:val="24"/>
          <w:szCs w:val="24"/>
          <w:u w:val="none"/>
        </w:rPr>
        <w:t xml:space="preserve"> &amp; McGuiness, C. </w:t>
      </w:r>
      <w:r w:rsidR="00655CCD">
        <w:rPr>
          <w:rStyle w:val="Hyperlink"/>
          <w:color w:val="auto"/>
          <w:sz w:val="24"/>
          <w:szCs w:val="24"/>
          <w:u w:val="none"/>
        </w:rPr>
        <w:t>(2008).</w:t>
      </w:r>
      <w:r w:rsidRPr="009A5F46">
        <w:rPr>
          <w:rStyle w:val="Hyperlink"/>
          <w:color w:val="auto"/>
          <w:sz w:val="24"/>
          <w:szCs w:val="24"/>
          <w:u w:val="none"/>
        </w:rPr>
        <w:t xml:space="preserve"> </w:t>
      </w:r>
      <w:r w:rsidRPr="00CF1C07">
        <w:rPr>
          <w:rStyle w:val="Hyperlink"/>
          <w:i/>
          <w:color w:val="auto"/>
          <w:sz w:val="24"/>
          <w:szCs w:val="24"/>
          <w:u w:val="none"/>
        </w:rPr>
        <w:t>Debating the transition from play-based to formal practice: implications for early years teachers and policy makers.</w:t>
      </w:r>
      <w:r w:rsidRPr="009A5F46">
        <w:rPr>
          <w:rStyle w:val="Hyperlink"/>
          <w:color w:val="auto"/>
          <w:sz w:val="24"/>
          <w:szCs w:val="24"/>
          <w:u w:val="none"/>
        </w:rPr>
        <w:t xml:space="preserve">  Retrieved October 20, 2015 from: </w:t>
      </w:r>
      <w:r w:rsidRPr="006F735C">
        <w:rPr>
          <w:sz w:val="24"/>
          <w:szCs w:val="24"/>
        </w:rPr>
        <w:t>www.nicurriculum.org.uk/.../evaluation/</w:t>
      </w:r>
      <w:r w:rsidRPr="006F735C">
        <w:rPr>
          <w:bCs/>
          <w:sz w:val="24"/>
          <w:szCs w:val="24"/>
        </w:rPr>
        <w:t>Transition</w:t>
      </w:r>
      <w:r w:rsidR="00057F7D">
        <w:rPr>
          <w:sz w:val="24"/>
          <w:szCs w:val="24"/>
        </w:rPr>
        <w:t>_Report.pdf.</w:t>
      </w:r>
    </w:p>
    <w:p w14:paraId="65BCB7C6" w14:textId="77777777" w:rsidR="00E456EF" w:rsidRPr="006F735C" w:rsidRDefault="00E456EF" w:rsidP="00E456EF">
      <w:pPr>
        <w:spacing w:line="240" w:lineRule="auto"/>
        <w:rPr>
          <w:sz w:val="24"/>
          <w:szCs w:val="24"/>
        </w:rPr>
      </w:pPr>
      <w:r w:rsidRPr="006F735C">
        <w:rPr>
          <w:sz w:val="24"/>
          <w:szCs w:val="24"/>
        </w:rPr>
        <w:t>Walsh, G; McGui</w:t>
      </w:r>
      <w:r w:rsidR="00057F7D">
        <w:rPr>
          <w:sz w:val="24"/>
          <w:szCs w:val="24"/>
        </w:rPr>
        <w:t xml:space="preserve">ness C; Sproule, L &amp; Trew, K. </w:t>
      </w:r>
      <w:r w:rsidRPr="006F735C">
        <w:rPr>
          <w:sz w:val="24"/>
          <w:szCs w:val="24"/>
        </w:rPr>
        <w:t>(2010</w:t>
      </w:r>
      <w:r w:rsidR="00655CCD">
        <w:rPr>
          <w:sz w:val="24"/>
          <w:szCs w:val="24"/>
        </w:rPr>
        <w:t>).</w:t>
      </w:r>
      <w:r w:rsidR="00057F7D">
        <w:rPr>
          <w:sz w:val="24"/>
          <w:szCs w:val="24"/>
        </w:rPr>
        <w:t xml:space="preserve"> </w:t>
      </w:r>
      <w:r w:rsidRPr="006F735C">
        <w:rPr>
          <w:sz w:val="24"/>
          <w:szCs w:val="24"/>
        </w:rPr>
        <w:t xml:space="preserve">Implementing a play-based and developmentally appropriate curriculum in </w:t>
      </w:r>
      <w:r w:rsidR="001D6A15">
        <w:rPr>
          <w:sz w:val="24"/>
          <w:szCs w:val="24"/>
        </w:rPr>
        <w:t>N</w:t>
      </w:r>
      <w:r w:rsidRPr="006F735C">
        <w:rPr>
          <w:sz w:val="24"/>
          <w:szCs w:val="24"/>
        </w:rPr>
        <w:t xml:space="preserve">orthern Ireland primary schools: what lessons have we learned? </w:t>
      </w:r>
      <w:r w:rsidRPr="006F735C">
        <w:rPr>
          <w:i/>
          <w:sz w:val="24"/>
          <w:szCs w:val="24"/>
        </w:rPr>
        <w:t xml:space="preserve">Early Years, </w:t>
      </w:r>
      <w:r w:rsidRPr="006F735C">
        <w:rPr>
          <w:sz w:val="24"/>
          <w:szCs w:val="24"/>
        </w:rPr>
        <w:t>30 (1), 53-66. doi.10.1080/09575140903442994.</w:t>
      </w:r>
    </w:p>
    <w:p w14:paraId="13E311C8" w14:textId="77777777" w:rsidR="00E456EF" w:rsidRPr="00655CCD" w:rsidRDefault="00057F7D" w:rsidP="00E456EF">
      <w:pPr>
        <w:spacing w:line="240" w:lineRule="auto"/>
        <w:rPr>
          <w:sz w:val="24"/>
          <w:szCs w:val="24"/>
        </w:rPr>
      </w:pPr>
      <w:r>
        <w:rPr>
          <w:sz w:val="24"/>
          <w:szCs w:val="24"/>
        </w:rPr>
        <w:t xml:space="preserve">Wellington, J. (2000). </w:t>
      </w:r>
      <w:r w:rsidR="00E456EF" w:rsidRPr="00655CCD">
        <w:rPr>
          <w:i/>
          <w:sz w:val="24"/>
          <w:szCs w:val="24"/>
        </w:rPr>
        <w:t xml:space="preserve">Educational research: contemporary issues and practical approaches. </w:t>
      </w:r>
      <w:r w:rsidR="00E456EF" w:rsidRPr="00655CCD">
        <w:rPr>
          <w:sz w:val="24"/>
          <w:szCs w:val="24"/>
        </w:rPr>
        <w:t>London, England: Continuum.</w:t>
      </w:r>
    </w:p>
    <w:p w14:paraId="092DE7BF" w14:textId="77777777" w:rsidR="00E456EF" w:rsidRPr="006F735C" w:rsidRDefault="00E456EF" w:rsidP="00E456EF">
      <w:pPr>
        <w:spacing w:line="240" w:lineRule="auto"/>
        <w:rPr>
          <w:sz w:val="24"/>
          <w:szCs w:val="24"/>
        </w:rPr>
      </w:pPr>
      <w:r w:rsidRPr="006F735C">
        <w:rPr>
          <w:sz w:val="24"/>
          <w:szCs w:val="24"/>
        </w:rPr>
        <w:t>We</w:t>
      </w:r>
      <w:r w:rsidR="00655CCD">
        <w:rPr>
          <w:sz w:val="24"/>
          <w:szCs w:val="24"/>
        </w:rPr>
        <w:t>sley, P</w:t>
      </w:r>
      <w:r w:rsidR="00CF1C07">
        <w:rPr>
          <w:sz w:val="24"/>
          <w:szCs w:val="24"/>
        </w:rPr>
        <w:t>.,</w:t>
      </w:r>
      <w:r w:rsidR="00057F7D">
        <w:rPr>
          <w:sz w:val="24"/>
          <w:szCs w:val="24"/>
        </w:rPr>
        <w:t xml:space="preserve"> &amp; Buysse, V.</w:t>
      </w:r>
      <w:r w:rsidR="00655CCD">
        <w:rPr>
          <w:sz w:val="24"/>
          <w:szCs w:val="24"/>
        </w:rPr>
        <w:t xml:space="preserve"> (2003). </w:t>
      </w:r>
      <w:r w:rsidRPr="006F735C">
        <w:rPr>
          <w:sz w:val="24"/>
          <w:szCs w:val="24"/>
        </w:rPr>
        <w:t xml:space="preserve">Making meaning of school readiness in schools and communities. </w:t>
      </w:r>
      <w:r w:rsidRPr="006F735C">
        <w:rPr>
          <w:i/>
          <w:sz w:val="24"/>
          <w:szCs w:val="24"/>
        </w:rPr>
        <w:t xml:space="preserve">Early Childhood Research Quarterly, </w:t>
      </w:r>
      <w:r w:rsidRPr="006F735C">
        <w:rPr>
          <w:sz w:val="24"/>
          <w:szCs w:val="24"/>
        </w:rPr>
        <w:t>18, 351-375.</w:t>
      </w:r>
    </w:p>
    <w:p w14:paraId="412045CE" w14:textId="77777777" w:rsidR="00E456EF" w:rsidRPr="006F735C" w:rsidRDefault="00E456EF" w:rsidP="00E456EF">
      <w:pPr>
        <w:spacing w:line="240" w:lineRule="auto"/>
        <w:rPr>
          <w:sz w:val="24"/>
          <w:szCs w:val="24"/>
        </w:rPr>
      </w:pPr>
      <w:r w:rsidRPr="006F735C">
        <w:rPr>
          <w:sz w:val="24"/>
          <w:szCs w:val="24"/>
        </w:rPr>
        <w:lastRenderedPageBreak/>
        <w:t>White, G</w:t>
      </w:r>
      <w:r w:rsidR="00CF1C07">
        <w:rPr>
          <w:sz w:val="24"/>
          <w:szCs w:val="24"/>
        </w:rPr>
        <w:t>.,</w:t>
      </w:r>
      <w:r w:rsidR="00057F7D">
        <w:rPr>
          <w:sz w:val="24"/>
          <w:szCs w:val="24"/>
        </w:rPr>
        <w:t xml:space="preserve"> &amp; Sharp, C. </w:t>
      </w:r>
      <w:r w:rsidRPr="006F735C">
        <w:rPr>
          <w:sz w:val="24"/>
          <w:szCs w:val="24"/>
        </w:rPr>
        <w:t xml:space="preserve">(2007). ‘It is different...because you are getting older and growing up.’ How children make sense of the transition to year 1. </w:t>
      </w:r>
      <w:r w:rsidRPr="006F735C">
        <w:rPr>
          <w:i/>
          <w:sz w:val="24"/>
          <w:szCs w:val="24"/>
        </w:rPr>
        <w:t>European Early Childhood Education Research Journal</w:t>
      </w:r>
      <w:r w:rsidRPr="006F735C">
        <w:rPr>
          <w:sz w:val="24"/>
          <w:szCs w:val="24"/>
        </w:rPr>
        <w:t xml:space="preserve">, 15 (1) 87-102.  doi.10.1080/13502930601161882. </w:t>
      </w:r>
    </w:p>
    <w:p w14:paraId="0E22CB40" w14:textId="77777777" w:rsidR="00E456EF" w:rsidRPr="009F126E" w:rsidRDefault="00057F7D" w:rsidP="00E456EF">
      <w:pPr>
        <w:spacing w:line="240" w:lineRule="auto"/>
        <w:rPr>
          <w:sz w:val="24"/>
          <w:szCs w:val="24"/>
        </w:rPr>
      </w:pPr>
      <w:r>
        <w:rPr>
          <w:sz w:val="24"/>
          <w:szCs w:val="24"/>
        </w:rPr>
        <w:t xml:space="preserve">Wilkinson, J. </w:t>
      </w:r>
      <w:r w:rsidR="00655CCD" w:rsidRPr="009F126E">
        <w:rPr>
          <w:sz w:val="24"/>
          <w:szCs w:val="24"/>
        </w:rPr>
        <w:t>(2000).</w:t>
      </w:r>
      <w:r w:rsidR="00E456EF" w:rsidRPr="009F126E">
        <w:rPr>
          <w:sz w:val="24"/>
          <w:szCs w:val="24"/>
        </w:rPr>
        <w:t xml:space="preserve"> </w:t>
      </w:r>
      <w:r w:rsidR="00E456EF" w:rsidRPr="00CF1C07">
        <w:rPr>
          <w:i/>
          <w:sz w:val="24"/>
          <w:szCs w:val="24"/>
        </w:rPr>
        <w:t>Children and participation: research, monitoring and evaluation with children and young people.</w:t>
      </w:r>
      <w:r w:rsidR="00E456EF" w:rsidRPr="009F126E">
        <w:rPr>
          <w:sz w:val="24"/>
          <w:szCs w:val="24"/>
        </w:rPr>
        <w:t xml:space="preserve">  Save The Children. Retrieved from: </w:t>
      </w:r>
      <w:hyperlink r:id="rId51" w:history="1">
        <w:r w:rsidR="009F0C07" w:rsidRPr="009F126E">
          <w:rPr>
            <w:rStyle w:val="Hyperlink"/>
            <w:color w:val="auto"/>
            <w:sz w:val="24"/>
            <w:szCs w:val="24"/>
          </w:rPr>
          <w:t>http://www.crin.org/docs/resources/publications/hrbap/SCUK_participation.pdf</w:t>
        </w:r>
      </w:hyperlink>
      <w:r w:rsidR="00E456EF" w:rsidRPr="009F126E">
        <w:rPr>
          <w:sz w:val="24"/>
          <w:szCs w:val="24"/>
        </w:rPr>
        <w:t>.</w:t>
      </w:r>
    </w:p>
    <w:p w14:paraId="67DC20CD" w14:textId="77777777" w:rsidR="009F0C07" w:rsidRPr="009F0C07" w:rsidRDefault="00057F7D" w:rsidP="00E456EF">
      <w:pPr>
        <w:spacing w:line="240" w:lineRule="auto"/>
        <w:rPr>
          <w:sz w:val="24"/>
          <w:szCs w:val="24"/>
        </w:rPr>
      </w:pPr>
      <w:r>
        <w:rPr>
          <w:sz w:val="24"/>
          <w:szCs w:val="24"/>
        </w:rPr>
        <w:t>Wing, L, A.</w:t>
      </w:r>
      <w:r w:rsidR="009F0C07">
        <w:rPr>
          <w:sz w:val="24"/>
          <w:szCs w:val="24"/>
        </w:rPr>
        <w:t xml:space="preserve"> (1995). Play is not the work of the child: young children’s perceptions of work and play. </w:t>
      </w:r>
      <w:r w:rsidR="009F0C07">
        <w:rPr>
          <w:i/>
          <w:sz w:val="24"/>
          <w:szCs w:val="24"/>
        </w:rPr>
        <w:t xml:space="preserve">Early Childhood Research Quarterly, </w:t>
      </w:r>
      <w:r w:rsidR="009F0C07">
        <w:rPr>
          <w:sz w:val="24"/>
          <w:szCs w:val="24"/>
        </w:rPr>
        <w:t>10 (2), 223-247. doi.</w:t>
      </w:r>
      <w:r w:rsidR="009F0C07" w:rsidRPr="009F0C07">
        <w:rPr>
          <w:sz w:val="24"/>
          <w:szCs w:val="24"/>
        </w:rPr>
        <w:t>10.1016/0885-2006(95)90005-5</w:t>
      </w:r>
      <w:r w:rsidR="009F0C07">
        <w:rPr>
          <w:sz w:val="24"/>
          <w:szCs w:val="24"/>
        </w:rPr>
        <w:t>.</w:t>
      </w:r>
    </w:p>
    <w:p w14:paraId="02E34E6A" w14:textId="77777777" w:rsidR="00E456EF" w:rsidRPr="006F735C" w:rsidRDefault="00057F7D" w:rsidP="00E456EF">
      <w:pPr>
        <w:spacing w:line="240" w:lineRule="auto"/>
        <w:rPr>
          <w:sz w:val="24"/>
          <w:szCs w:val="24"/>
        </w:rPr>
      </w:pPr>
      <w:r>
        <w:rPr>
          <w:sz w:val="24"/>
          <w:szCs w:val="24"/>
        </w:rPr>
        <w:t xml:space="preserve">Wolcott, H. </w:t>
      </w:r>
      <w:r w:rsidR="00655CCD">
        <w:rPr>
          <w:sz w:val="24"/>
          <w:szCs w:val="24"/>
        </w:rPr>
        <w:t xml:space="preserve">(2005). </w:t>
      </w:r>
      <w:r w:rsidR="00E456EF" w:rsidRPr="006F735C">
        <w:rPr>
          <w:i/>
          <w:sz w:val="24"/>
          <w:szCs w:val="24"/>
        </w:rPr>
        <w:t xml:space="preserve">The art of fieldwork. </w:t>
      </w:r>
      <w:r w:rsidR="00E456EF" w:rsidRPr="006F735C">
        <w:rPr>
          <w:sz w:val="24"/>
          <w:szCs w:val="24"/>
        </w:rPr>
        <w:t>Oxford, England: AltaMira Press.</w:t>
      </w:r>
    </w:p>
    <w:p w14:paraId="6543E83C" w14:textId="77777777" w:rsidR="00E456EF" w:rsidRPr="006F735C" w:rsidRDefault="007B65A1" w:rsidP="00E456EF">
      <w:pPr>
        <w:spacing w:line="240" w:lineRule="auto"/>
        <w:rPr>
          <w:sz w:val="24"/>
          <w:szCs w:val="24"/>
        </w:rPr>
      </w:pPr>
      <w:r>
        <w:rPr>
          <w:sz w:val="24"/>
          <w:szCs w:val="24"/>
        </w:rPr>
        <w:t xml:space="preserve">Wood, </w:t>
      </w:r>
      <w:r w:rsidR="00BC30D0">
        <w:rPr>
          <w:sz w:val="24"/>
          <w:szCs w:val="24"/>
        </w:rPr>
        <w:t>E</w:t>
      </w:r>
      <w:r w:rsidR="00057F7D">
        <w:rPr>
          <w:sz w:val="24"/>
          <w:szCs w:val="24"/>
        </w:rPr>
        <w:t xml:space="preserve">. </w:t>
      </w:r>
      <w:r>
        <w:rPr>
          <w:sz w:val="24"/>
          <w:szCs w:val="24"/>
        </w:rPr>
        <w:t xml:space="preserve">(2014). </w:t>
      </w:r>
      <w:r w:rsidR="00E456EF" w:rsidRPr="006F735C">
        <w:rPr>
          <w:sz w:val="24"/>
          <w:szCs w:val="24"/>
        </w:rPr>
        <w:t>The play-pedagogy interface in contemporary debates. In Brooker, L</w:t>
      </w:r>
      <w:r w:rsidR="00CF1C07">
        <w:rPr>
          <w:sz w:val="24"/>
          <w:szCs w:val="24"/>
        </w:rPr>
        <w:t>.,</w:t>
      </w:r>
      <w:r w:rsidR="00107778">
        <w:rPr>
          <w:sz w:val="24"/>
          <w:szCs w:val="24"/>
        </w:rPr>
        <w:t xml:space="preserve"> Blaise, M</w:t>
      </w:r>
      <w:r w:rsidR="00CF1C07">
        <w:rPr>
          <w:sz w:val="24"/>
          <w:szCs w:val="24"/>
        </w:rPr>
        <w:t xml:space="preserve">, &amp; Edwards, S (Eds.), </w:t>
      </w:r>
      <w:r w:rsidR="00E456EF" w:rsidRPr="006F735C">
        <w:rPr>
          <w:i/>
          <w:sz w:val="24"/>
          <w:szCs w:val="24"/>
        </w:rPr>
        <w:t xml:space="preserve">The sage handbook of play and learning in early childhood. </w:t>
      </w:r>
      <w:r w:rsidR="00E456EF" w:rsidRPr="006F735C">
        <w:rPr>
          <w:sz w:val="24"/>
          <w:szCs w:val="24"/>
        </w:rPr>
        <w:t>London, England: Sage.</w:t>
      </w:r>
    </w:p>
    <w:p w14:paraId="79313AAF" w14:textId="77777777" w:rsidR="00E456EF" w:rsidRPr="006F735C" w:rsidRDefault="00E456EF" w:rsidP="00E456EF">
      <w:pPr>
        <w:spacing w:line="240" w:lineRule="auto"/>
        <w:rPr>
          <w:sz w:val="24"/>
          <w:szCs w:val="24"/>
        </w:rPr>
      </w:pPr>
      <w:r w:rsidRPr="006F735C">
        <w:rPr>
          <w:sz w:val="24"/>
          <w:szCs w:val="24"/>
        </w:rPr>
        <w:t>Woodhead, M</w:t>
      </w:r>
      <w:r w:rsidR="00CF1C07">
        <w:rPr>
          <w:sz w:val="24"/>
          <w:szCs w:val="24"/>
        </w:rPr>
        <w:t>.,</w:t>
      </w:r>
      <w:r w:rsidR="000466DB">
        <w:rPr>
          <w:sz w:val="24"/>
          <w:szCs w:val="24"/>
        </w:rPr>
        <w:t xml:space="preserve"> &amp; Moss, P. (E</w:t>
      </w:r>
      <w:r w:rsidRPr="006F735C">
        <w:rPr>
          <w:sz w:val="24"/>
          <w:szCs w:val="24"/>
        </w:rPr>
        <w:t>d</w:t>
      </w:r>
      <w:r w:rsidR="000466DB">
        <w:rPr>
          <w:sz w:val="24"/>
          <w:szCs w:val="24"/>
        </w:rPr>
        <w:t>s</w:t>
      </w:r>
      <w:r w:rsidRPr="006F735C">
        <w:rPr>
          <w:sz w:val="24"/>
          <w:szCs w:val="24"/>
        </w:rPr>
        <w:t>.), (2007)</w:t>
      </w:r>
      <w:r w:rsidR="00655CCD">
        <w:rPr>
          <w:sz w:val="24"/>
          <w:szCs w:val="24"/>
        </w:rPr>
        <w:t>.</w:t>
      </w:r>
      <w:r w:rsidRPr="006F735C">
        <w:rPr>
          <w:sz w:val="24"/>
          <w:szCs w:val="24"/>
        </w:rPr>
        <w:t xml:space="preserve"> </w:t>
      </w:r>
      <w:r w:rsidRPr="00CF1C07">
        <w:rPr>
          <w:i/>
          <w:sz w:val="24"/>
          <w:szCs w:val="24"/>
        </w:rPr>
        <w:t>Early childhood and primary education: Early childhood in focus 2, transitions in the lives of young children</w:t>
      </w:r>
      <w:r w:rsidRPr="006F735C">
        <w:rPr>
          <w:sz w:val="24"/>
          <w:szCs w:val="24"/>
        </w:rPr>
        <w:t>. Milton Keynes, England: Open University Press. Retrieved November 15, 2015 from: oro.open.ac.uk/16667/1/ECiF</w:t>
      </w:r>
      <w:r w:rsidRPr="006F735C">
        <w:rPr>
          <w:bCs/>
          <w:sz w:val="24"/>
          <w:szCs w:val="24"/>
        </w:rPr>
        <w:t>2</w:t>
      </w:r>
      <w:r w:rsidRPr="006F735C">
        <w:rPr>
          <w:sz w:val="24"/>
          <w:szCs w:val="24"/>
        </w:rPr>
        <w:t>.DAT.pdf · PDF file</w:t>
      </w:r>
      <w:r w:rsidR="00057F7D">
        <w:rPr>
          <w:sz w:val="24"/>
          <w:szCs w:val="24"/>
        </w:rPr>
        <w:t>.</w:t>
      </w:r>
    </w:p>
    <w:p w14:paraId="70A54A33" w14:textId="77777777" w:rsidR="00E456EF" w:rsidRPr="006F735C" w:rsidRDefault="00057F7D" w:rsidP="00E456EF">
      <w:pPr>
        <w:spacing w:line="240" w:lineRule="auto"/>
        <w:rPr>
          <w:sz w:val="24"/>
          <w:szCs w:val="24"/>
        </w:rPr>
      </w:pPr>
      <w:r>
        <w:rPr>
          <w:sz w:val="24"/>
          <w:szCs w:val="24"/>
        </w:rPr>
        <w:t xml:space="preserve">Yeboah, D. </w:t>
      </w:r>
      <w:r w:rsidR="00E456EF" w:rsidRPr="006F735C">
        <w:rPr>
          <w:sz w:val="24"/>
          <w:szCs w:val="24"/>
        </w:rPr>
        <w:t>(2002)</w:t>
      </w:r>
      <w:r w:rsidR="00107778" w:rsidRPr="006F735C">
        <w:rPr>
          <w:sz w:val="24"/>
          <w:szCs w:val="24"/>
        </w:rPr>
        <w:t>. Enhancing</w:t>
      </w:r>
      <w:r w:rsidR="00E456EF" w:rsidRPr="006F735C">
        <w:rPr>
          <w:sz w:val="24"/>
          <w:szCs w:val="24"/>
        </w:rPr>
        <w:t xml:space="preserve"> transition from early childhood phase to primary education: evidence</w:t>
      </w:r>
      <w:r>
        <w:rPr>
          <w:sz w:val="24"/>
          <w:szCs w:val="24"/>
        </w:rPr>
        <w:t xml:space="preserve"> from the research literature. </w:t>
      </w:r>
      <w:r w:rsidR="00E456EF" w:rsidRPr="006F735C">
        <w:rPr>
          <w:i/>
          <w:sz w:val="24"/>
          <w:szCs w:val="24"/>
        </w:rPr>
        <w:t>Early Years</w:t>
      </w:r>
      <w:r w:rsidR="00E456EF" w:rsidRPr="006F735C">
        <w:rPr>
          <w:sz w:val="24"/>
          <w:szCs w:val="24"/>
        </w:rPr>
        <w:t>, 22 (1), 51-68.  doi.10.1080/09575140120111517</w:t>
      </w:r>
    </w:p>
    <w:p w14:paraId="101C85D5" w14:textId="77777777" w:rsidR="00E456EF" w:rsidRPr="006F735C" w:rsidRDefault="00057F7D" w:rsidP="00E456EF">
      <w:pPr>
        <w:spacing w:line="240" w:lineRule="auto"/>
        <w:rPr>
          <w:sz w:val="24"/>
          <w:szCs w:val="24"/>
        </w:rPr>
      </w:pPr>
      <w:r>
        <w:rPr>
          <w:sz w:val="24"/>
          <w:szCs w:val="24"/>
        </w:rPr>
        <w:t xml:space="preserve">Yin, R, K. </w:t>
      </w:r>
      <w:r w:rsidR="00655CCD">
        <w:rPr>
          <w:sz w:val="24"/>
          <w:szCs w:val="24"/>
        </w:rPr>
        <w:t xml:space="preserve">(2014). </w:t>
      </w:r>
      <w:r w:rsidR="00E456EF" w:rsidRPr="006F735C">
        <w:rPr>
          <w:i/>
          <w:sz w:val="24"/>
          <w:szCs w:val="24"/>
        </w:rPr>
        <w:t xml:space="preserve">Case study research design and methods. </w:t>
      </w:r>
      <w:r w:rsidR="00E456EF" w:rsidRPr="006F735C">
        <w:rPr>
          <w:sz w:val="24"/>
          <w:szCs w:val="24"/>
        </w:rPr>
        <w:t>(5</w:t>
      </w:r>
      <w:r w:rsidR="00E456EF" w:rsidRPr="006F735C">
        <w:rPr>
          <w:sz w:val="24"/>
          <w:szCs w:val="24"/>
          <w:vertAlign w:val="superscript"/>
        </w:rPr>
        <w:t>th</w:t>
      </w:r>
      <w:r w:rsidR="000466DB">
        <w:rPr>
          <w:sz w:val="24"/>
          <w:szCs w:val="24"/>
        </w:rPr>
        <w:t xml:space="preserve"> e</w:t>
      </w:r>
      <w:r w:rsidR="00E456EF" w:rsidRPr="006F735C">
        <w:rPr>
          <w:sz w:val="24"/>
          <w:szCs w:val="24"/>
        </w:rPr>
        <w:t>d). London, England: SAGE.</w:t>
      </w:r>
    </w:p>
    <w:p w14:paraId="3147073C" w14:textId="77777777" w:rsidR="00E456EF" w:rsidRPr="006F735C" w:rsidRDefault="00E456EF" w:rsidP="00E456EF">
      <w:pPr>
        <w:spacing w:line="240" w:lineRule="auto"/>
        <w:rPr>
          <w:sz w:val="24"/>
          <w:szCs w:val="24"/>
        </w:rPr>
      </w:pPr>
    </w:p>
    <w:p w14:paraId="0CED4DE2" w14:textId="77777777" w:rsidR="00E456EF" w:rsidRPr="006F735C" w:rsidRDefault="00E456EF" w:rsidP="00E456EF">
      <w:pPr>
        <w:rPr>
          <w:color w:val="FF0000"/>
          <w:sz w:val="24"/>
          <w:szCs w:val="24"/>
        </w:rPr>
      </w:pPr>
    </w:p>
    <w:p w14:paraId="06D19CB7" w14:textId="77777777" w:rsidR="00E456EF" w:rsidRPr="0046471E" w:rsidRDefault="00E456EF" w:rsidP="0046471E">
      <w:pPr>
        <w:rPr>
          <w:color w:val="FF0000"/>
        </w:rPr>
      </w:pPr>
    </w:p>
    <w:p w14:paraId="3275C224" w14:textId="77777777" w:rsidR="00E347DE" w:rsidRDefault="00E347DE" w:rsidP="007A7B1B">
      <w:pPr>
        <w:rPr>
          <w:color w:val="FF0000"/>
        </w:rPr>
      </w:pPr>
    </w:p>
    <w:p w14:paraId="6AA5B89D" w14:textId="77777777" w:rsidR="0023582C" w:rsidRDefault="0023582C" w:rsidP="007A7B1B">
      <w:pPr>
        <w:rPr>
          <w:b/>
          <w:sz w:val="24"/>
          <w:szCs w:val="24"/>
        </w:rPr>
      </w:pPr>
    </w:p>
    <w:p w14:paraId="72A8618F" w14:textId="77777777" w:rsidR="0023582C" w:rsidRDefault="0023582C" w:rsidP="007A7B1B">
      <w:pPr>
        <w:rPr>
          <w:b/>
          <w:sz w:val="24"/>
          <w:szCs w:val="24"/>
        </w:rPr>
      </w:pPr>
    </w:p>
    <w:p w14:paraId="40B394D3" w14:textId="77777777" w:rsidR="00AC1C71" w:rsidRDefault="00AC1C71" w:rsidP="00446900">
      <w:pPr>
        <w:pStyle w:val="Heading1"/>
      </w:pPr>
    </w:p>
    <w:p w14:paraId="44612F74" w14:textId="77777777" w:rsidR="00AC1C71" w:rsidRPr="00AC1C71" w:rsidRDefault="00AC1C71" w:rsidP="00AC1C71"/>
    <w:p w14:paraId="5F6655F2" w14:textId="77777777" w:rsidR="007A7B1B" w:rsidRPr="009A5F4C" w:rsidRDefault="007A7B1B" w:rsidP="00446900">
      <w:pPr>
        <w:pStyle w:val="Heading1"/>
      </w:pPr>
      <w:bookmarkStart w:id="62" w:name="_Toc482524425"/>
      <w:r w:rsidRPr="009A5F4C">
        <w:lastRenderedPageBreak/>
        <w:t xml:space="preserve">Appendix </w:t>
      </w:r>
      <w:r w:rsidR="00CE0C25">
        <w:t>A</w:t>
      </w:r>
      <w:r w:rsidRPr="009A5F4C">
        <w:t>1 – Research information and consent letter (parents)</w:t>
      </w:r>
      <w:bookmarkEnd w:id="62"/>
    </w:p>
    <w:p w14:paraId="73FC18D3" w14:textId="77777777" w:rsidR="007A7B1B" w:rsidRPr="00534DD8" w:rsidRDefault="007A7B1B" w:rsidP="007A7B1B">
      <w:pPr>
        <w:rPr>
          <w:sz w:val="24"/>
          <w:szCs w:val="24"/>
        </w:rPr>
      </w:pPr>
      <w:r w:rsidRPr="00534DD8">
        <w:rPr>
          <w:sz w:val="24"/>
          <w:szCs w:val="24"/>
        </w:rPr>
        <w:t>Invitation to participate in a research project (Child and Parent).</w:t>
      </w:r>
    </w:p>
    <w:p w14:paraId="295156C8" w14:textId="77777777" w:rsidR="007A7B1B" w:rsidRPr="00534DD8" w:rsidRDefault="007A7B1B" w:rsidP="007A7B1B">
      <w:pPr>
        <w:spacing w:line="240" w:lineRule="auto"/>
        <w:rPr>
          <w:b/>
          <w:sz w:val="24"/>
          <w:szCs w:val="24"/>
        </w:rPr>
      </w:pPr>
      <w:r w:rsidRPr="00534DD8">
        <w:rPr>
          <w:b/>
          <w:sz w:val="24"/>
          <w:szCs w:val="24"/>
        </w:rPr>
        <w:t>Project Title:</w:t>
      </w:r>
    </w:p>
    <w:p w14:paraId="307B0183" w14:textId="77777777" w:rsidR="007A7B1B" w:rsidRPr="00534DD8" w:rsidRDefault="007A7B1B" w:rsidP="007A7B1B">
      <w:pPr>
        <w:spacing w:line="240" w:lineRule="auto"/>
        <w:rPr>
          <w:sz w:val="24"/>
          <w:szCs w:val="24"/>
        </w:rPr>
      </w:pPr>
      <w:r w:rsidRPr="00534DD8">
        <w:rPr>
          <w:sz w:val="24"/>
          <w:szCs w:val="24"/>
        </w:rPr>
        <w:t>Using a range of participatory research methods with children to develop an understanding of their perceptions of the transition from Foundation Stage (</w:t>
      </w:r>
      <w:r w:rsidR="001D6A15">
        <w:rPr>
          <w:sz w:val="24"/>
          <w:szCs w:val="24"/>
        </w:rPr>
        <w:t>M</w:t>
      </w:r>
      <w:r w:rsidRPr="00534DD8">
        <w:rPr>
          <w:sz w:val="24"/>
          <w:szCs w:val="24"/>
        </w:rPr>
        <w:t>aternelle) to Year 1.</w:t>
      </w:r>
    </w:p>
    <w:p w14:paraId="79F5C3AC" w14:textId="77777777" w:rsidR="007A7B1B" w:rsidRPr="00534DD8" w:rsidRDefault="007A7B1B" w:rsidP="007A7B1B">
      <w:pPr>
        <w:spacing w:line="240" w:lineRule="auto"/>
        <w:rPr>
          <w:sz w:val="24"/>
          <w:szCs w:val="24"/>
        </w:rPr>
      </w:pPr>
      <w:r w:rsidRPr="00534DD8">
        <w:rPr>
          <w:sz w:val="24"/>
          <w:szCs w:val="24"/>
        </w:rPr>
        <w:t>This project will be conducted by myself; Charlotte Wilders: the current Foundation Stage (Maternelle) Teacher, as part of my Doctoral studies.</w:t>
      </w:r>
    </w:p>
    <w:p w14:paraId="64608974" w14:textId="77777777" w:rsidR="007A7B1B" w:rsidRPr="00534DD8" w:rsidRDefault="007A7B1B" w:rsidP="007A7B1B">
      <w:pPr>
        <w:spacing w:line="240" w:lineRule="auto"/>
        <w:rPr>
          <w:sz w:val="24"/>
          <w:szCs w:val="24"/>
        </w:rPr>
      </w:pPr>
      <w:r w:rsidRPr="00534DD8">
        <w:rPr>
          <w:sz w:val="24"/>
          <w:szCs w:val="24"/>
        </w:rPr>
        <w:t xml:space="preserve">I would like to invite you and your child to take part in the above named research project.  In order for you to make an informed decision about whether you are willing to participate I am now going to provide you with relevant information about the purpose of my proposed study.  Please read this information carefully and do not hesitate to contact me if anything is unclear.  </w:t>
      </w:r>
    </w:p>
    <w:p w14:paraId="66861D9A" w14:textId="77777777" w:rsidR="007A7B1B" w:rsidRPr="00534DD8" w:rsidRDefault="007A7B1B" w:rsidP="007A7B1B">
      <w:pPr>
        <w:spacing w:line="240" w:lineRule="auto"/>
        <w:rPr>
          <w:b/>
          <w:sz w:val="24"/>
          <w:szCs w:val="24"/>
        </w:rPr>
      </w:pPr>
      <w:r w:rsidRPr="00534DD8">
        <w:rPr>
          <w:b/>
          <w:sz w:val="24"/>
          <w:szCs w:val="24"/>
        </w:rPr>
        <w:t>The project’s purpose:</w:t>
      </w:r>
    </w:p>
    <w:p w14:paraId="422A7D74" w14:textId="77777777" w:rsidR="007A7B1B" w:rsidRPr="00534DD8" w:rsidRDefault="007A7B1B" w:rsidP="007A7B1B">
      <w:pPr>
        <w:spacing w:line="240" w:lineRule="auto"/>
        <w:rPr>
          <w:sz w:val="24"/>
          <w:szCs w:val="24"/>
        </w:rPr>
      </w:pPr>
      <w:r w:rsidRPr="00534DD8">
        <w:rPr>
          <w:sz w:val="24"/>
          <w:szCs w:val="24"/>
        </w:rPr>
        <w:t>The overall aim of this project is to determine what children’s own perceptions are of their transition experiences as they move from one stage of education to the next (Foundation Stage to Year 1).  I hope that by gaining further understanding of how children are affected by this transition I can ultimately begin to suggest how this transition process can be improved and developed within our school.  Although much research exists which has considered parents’ and teachers’ views of the transition process, less research exists that has focused on children’s perceptions.  Therefore, I am aiming to give children a ‘voice’ in matters which concern and affect them, and will then compare their perceptions with those of the significant adults in order to highlight similarities / differences.  I will use a wide range of fun, multi-sensory research activities that I believe will engage children so that all my participants have an opportunity to share their views, experiences and perceptions.</w:t>
      </w:r>
    </w:p>
    <w:p w14:paraId="731BA32E" w14:textId="77777777" w:rsidR="007A7B1B" w:rsidRPr="00534DD8" w:rsidRDefault="007A7B1B" w:rsidP="007A7B1B">
      <w:pPr>
        <w:spacing w:line="240" w:lineRule="auto"/>
        <w:rPr>
          <w:b/>
          <w:sz w:val="24"/>
          <w:szCs w:val="24"/>
        </w:rPr>
      </w:pPr>
      <w:r w:rsidRPr="00534DD8">
        <w:rPr>
          <w:b/>
          <w:sz w:val="24"/>
          <w:szCs w:val="24"/>
        </w:rPr>
        <w:t>Why you have been chosen:</w:t>
      </w:r>
    </w:p>
    <w:p w14:paraId="065005F7" w14:textId="77777777" w:rsidR="007A7B1B" w:rsidRPr="00534DD8" w:rsidRDefault="007A7B1B" w:rsidP="007A7B1B">
      <w:pPr>
        <w:spacing w:line="240" w:lineRule="auto"/>
        <w:rPr>
          <w:sz w:val="24"/>
          <w:szCs w:val="24"/>
        </w:rPr>
      </w:pPr>
      <w:r w:rsidRPr="00534DD8">
        <w:rPr>
          <w:sz w:val="24"/>
          <w:szCs w:val="24"/>
        </w:rPr>
        <w:t>To achieve a fair representation of the children in the current Year 1 class I have decided to select the following participants:</w:t>
      </w:r>
    </w:p>
    <w:p w14:paraId="470177B9" w14:textId="77777777" w:rsidR="007A7B1B" w:rsidRPr="00534DD8" w:rsidRDefault="007A7B1B" w:rsidP="007A7B1B">
      <w:pPr>
        <w:pStyle w:val="ListParagraph"/>
        <w:numPr>
          <w:ilvl w:val="0"/>
          <w:numId w:val="26"/>
        </w:numPr>
        <w:spacing w:line="240" w:lineRule="auto"/>
        <w:rPr>
          <w:sz w:val="24"/>
          <w:szCs w:val="24"/>
        </w:rPr>
      </w:pPr>
      <w:r w:rsidRPr="00534DD8">
        <w:rPr>
          <w:sz w:val="24"/>
          <w:szCs w:val="24"/>
        </w:rPr>
        <w:t>2 of the youngest children in the class one boy / one girl.</w:t>
      </w:r>
    </w:p>
    <w:p w14:paraId="1E5AC761" w14:textId="77777777" w:rsidR="007A7B1B" w:rsidRPr="00534DD8" w:rsidRDefault="007A7B1B" w:rsidP="007A7B1B">
      <w:pPr>
        <w:pStyle w:val="ListParagraph"/>
        <w:numPr>
          <w:ilvl w:val="0"/>
          <w:numId w:val="26"/>
        </w:numPr>
        <w:spacing w:line="240" w:lineRule="auto"/>
        <w:rPr>
          <w:sz w:val="24"/>
          <w:szCs w:val="24"/>
        </w:rPr>
      </w:pPr>
      <w:r w:rsidRPr="00534DD8">
        <w:rPr>
          <w:sz w:val="24"/>
          <w:szCs w:val="24"/>
        </w:rPr>
        <w:t>2 of the oldest children in the class one boy / one girl.</w:t>
      </w:r>
    </w:p>
    <w:p w14:paraId="1B9F9F8B" w14:textId="77777777" w:rsidR="007A7B1B" w:rsidRPr="00534DD8" w:rsidRDefault="007A7B1B" w:rsidP="007A7B1B">
      <w:pPr>
        <w:pStyle w:val="ListParagraph"/>
        <w:numPr>
          <w:ilvl w:val="0"/>
          <w:numId w:val="26"/>
        </w:numPr>
        <w:spacing w:line="240" w:lineRule="auto"/>
        <w:rPr>
          <w:sz w:val="24"/>
          <w:szCs w:val="24"/>
        </w:rPr>
      </w:pPr>
      <w:r w:rsidRPr="00534DD8">
        <w:rPr>
          <w:sz w:val="24"/>
          <w:szCs w:val="24"/>
        </w:rPr>
        <w:t>2 of the middle aged children in the class one boy / one girl.</w:t>
      </w:r>
    </w:p>
    <w:p w14:paraId="55B86007" w14:textId="77777777" w:rsidR="007A7B1B" w:rsidRPr="00534DD8" w:rsidRDefault="007A7B1B" w:rsidP="007A7B1B">
      <w:pPr>
        <w:spacing w:line="240" w:lineRule="auto"/>
        <w:ind w:left="360"/>
        <w:rPr>
          <w:sz w:val="24"/>
          <w:szCs w:val="24"/>
        </w:rPr>
      </w:pPr>
      <w:r w:rsidRPr="00534DD8">
        <w:rPr>
          <w:sz w:val="24"/>
          <w:szCs w:val="24"/>
        </w:rPr>
        <w:t xml:space="preserve">By selecting the above participants I will be taking into account how transition experiences can vary depending on sex and age.  </w:t>
      </w:r>
    </w:p>
    <w:p w14:paraId="1D48BFCA" w14:textId="77777777" w:rsidR="007A7B1B" w:rsidRPr="00534DD8" w:rsidRDefault="007A7B1B" w:rsidP="007A7B1B">
      <w:pPr>
        <w:spacing w:line="240" w:lineRule="auto"/>
        <w:ind w:left="360"/>
        <w:rPr>
          <w:sz w:val="24"/>
          <w:szCs w:val="24"/>
        </w:rPr>
      </w:pPr>
      <w:r w:rsidRPr="00534DD8">
        <w:rPr>
          <w:sz w:val="24"/>
          <w:szCs w:val="24"/>
        </w:rPr>
        <w:t>As your child fits into the above category I have selected both yourself and your child to be possible participants.</w:t>
      </w:r>
    </w:p>
    <w:p w14:paraId="0AF27AA8" w14:textId="77777777" w:rsidR="00042E4A" w:rsidRDefault="00042E4A" w:rsidP="007A7B1B">
      <w:pPr>
        <w:spacing w:line="240" w:lineRule="auto"/>
        <w:ind w:left="360"/>
        <w:rPr>
          <w:b/>
          <w:sz w:val="24"/>
          <w:szCs w:val="24"/>
        </w:rPr>
      </w:pPr>
    </w:p>
    <w:p w14:paraId="13584372" w14:textId="77777777" w:rsidR="00042E4A" w:rsidRDefault="00042E4A" w:rsidP="007A7B1B">
      <w:pPr>
        <w:spacing w:line="240" w:lineRule="auto"/>
        <w:ind w:left="360"/>
        <w:rPr>
          <w:b/>
          <w:sz w:val="24"/>
          <w:szCs w:val="24"/>
        </w:rPr>
      </w:pPr>
    </w:p>
    <w:p w14:paraId="3C2019AC" w14:textId="77777777" w:rsidR="007A7B1B" w:rsidRPr="00534DD8" w:rsidRDefault="007A7B1B" w:rsidP="007A7B1B">
      <w:pPr>
        <w:spacing w:line="240" w:lineRule="auto"/>
        <w:ind w:left="360"/>
        <w:rPr>
          <w:b/>
          <w:sz w:val="24"/>
          <w:szCs w:val="24"/>
        </w:rPr>
      </w:pPr>
      <w:r w:rsidRPr="00534DD8">
        <w:rPr>
          <w:b/>
          <w:sz w:val="24"/>
          <w:szCs w:val="24"/>
        </w:rPr>
        <w:lastRenderedPageBreak/>
        <w:t>Do you have to take part:</w:t>
      </w:r>
    </w:p>
    <w:p w14:paraId="3685AA3C" w14:textId="77777777" w:rsidR="007A7B1B" w:rsidRPr="00534DD8" w:rsidRDefault="007A7B1B" w:rsidP="007A7B1B">
      <w:pPr>
        <w:spacing w:line="240" w:lineRule="auto"/>
        <w:ind w:left="360"/>
        <w:rPr>
          <w:sz w:val="24"/>
          <w:szCs w:val="24"/>
        </w:rPr>
      </w:pPr>
      <w:r w:rsidRPr="00534DD8">
        <w:rPr>
          <w:sz w:val="24"/>
          <w:szCs w:val="24"/>
        </w:rPr>
        <w:t>You and your child certainly do not have to take part and you are both free to withdraw at any stage of the project.  If you decide after reading this information sheet that you are happy to be involved you will need to sign the consent form.  I will then also need consent from your child.  I will provide your child with as much relevant information as possible in order for them to make a decision about whether they wish to participate.  You may also wish to explain the project to your child before they make their decision.</w:t>
      </w:r>
    </w:p>
    <w:p w14:paraId="40E095F7" w14:textId="77777777" w:rsidR="007A7B1B" w:rsidRPr="00534DD8" w:rsidRDefault="007A7B1B" w:rsidP="007A7B1B">
      <w:pPr>
        <w:spacing w:line="240" w:lineRule="auto"/>
        <w:ind w:left="360"/>
        <w:rPr>
          <w:b/>
          <w:sz w:val="24"/>
          <w:szCs w:val="24"/>
        </w:rPr>
      </w:pPr>
      <w:r w:rsidRPr="00534DD8">
        <w:rPr>
          <w:b/>
          <w:sz w:val="24"/>
          <w:szCs w:val="24"/>
        </w:rPr>
        <w:t>What will be expected of you and your child if you decide to take part?</w:t>
      </w:r>
    </w:p>
    <w:p w14:paraId="02E5FA3A" w14:textId="77777777" w:rsidR="007A7B1B" w:rsidRPr="00534DD8" w:rsidRDefault="007A7B1B" w:rsidP="00CE0C25">
      <w:pPr>
        <w:spacing w:line="240" w:lineRule="auto"/>
        <w:ind w:left="360"/>
        <w:rPr>
          <w:sz w:val="24"/>
          <w:szCs w:val="24"/>
        </w:rPr>
      </w:pPr>
      <w:r w:rsidRPr="00534DD8">
        <w:rPr>
          <w:sz w:val="24"/>
          <w:szCs w:val="24"/>
        </w:rPr>
        <w:t>I will be collecting my research data in term 4 – week commencing 18</w:t>
      </w:r>
      <w:r w:rsidRPr="00534DD8">
        <w:rPr>
          <w:sz w:val="24"/>
          <w:szCs w:val="24"/>
          <w:vertAlign w:val="superscript"/>
        </w:rPr>
        <w:t>th</w:t>
      </w:r>
      <w:r w:rsidRPr="00534DD8">
        <w:rPr>
          <w:sz w:val="24"/>
          <w:szCs w:val="24"/>
        </w:rPr>
        <w:t xml:space="preserve"> February.  During this term I will ask the participating parents to come into school once (at a mutually convenient time), for me to conduct a short interview, and also a ‘fun’ computer based task, in order to determine your perceptions of the transition process.  I would estimate that each activity, the interview and the computer task should take about 30 mins each.  Therefore, I would be asking for you to be at school for approximately 1 hour.</w:t>
      </w:r>
    </w:p>
    <w:p w14:paraId="4BBD4036" w14:textId="77777777" w:rsidR="007A7B1B" w:rsidRPr="00534DD8" w:rsidRDefault="007A7B1B" w:rsidP="009818F6">
      <w:pPr>
        <w:spacing w:line="240" w:lineRule="auto"/>
        <w:ind w:left="360"/>
        <w:rPr>
          <w:color w:val="00B050"/>
          <w:sz w:val="24"/>
          <w:szCs w:val="24"/>
        </w:rPr>
      </w:pPr>
      <w:r w:rsidRPr="00534DD8">
        <w:rPr>
          <w:sz w:val="24"/>
          <w:szCs w:val="24"/>
        </w:rPr>
        <w:t>Throughout this term I will also be conducting research activities with your child to determine their perceptions of the transition process. Proposed activities will be short interviews with the children using puppets, children taking photographs of their setting and drawing their favourite activities, the children taking a puppet on a guided tour of their setting, 1 computer based activity and making a scrap book of a Year 1 setting.  I shall try to limit the time I am taking the children from their Year 1 sessions and will liaise with their teacher about this.  I will also liaise with the children to ensure they do not feel upset to be missing certain aspects of their day.</w:t>
      </w:r>
    </w:p>
    <w:p w14:paraId="365539DA" w14:textId="77777777" w:rsidR="007A7B1B" w:rsidRPr="00534DD8" w:rsidRDefault="007A7B1B" w:rsidP="007A7B1B">
      <w:pPr>
        <w:spacing w:line="240" w:lineRule="auto"/>
        <w:ind w:left="360"/>
        <w:rPr>
          <w:b/>
          <w:sz w:val="24"/>
          <w:szCs w:val="24"/>
        </w:rPr>
      </w:pPr>
      <w:r w:rsidRPr="00534DD8">
        <w:rPr>
          <w:b/>
          <w:sz w:val="24"/>
          <w:szCs w:val="24"/>
        </w:rPr>
        <w:t>What might be the possible disadvantages of taking part in this project?</w:t>
      </w:r>
    </w:p>
    <w:p w14:paraId="7E992FB1" w14:textId="77777777" w:rsidR="007A7B1B" w:rsidRPr="00534DD8" w:rsidRDefault="007A7B1B" w:rsidP="00CE0C25">
      <w:pPr>
        <w:spacing w:line="240" w:lineRule="auto"/>
        <w:ind w:left="360"/>
        <w:rPr>
          <w:sz w:val="24"/>
          <w:szCs w:val="24"/>
        </w:rPr>
      </w:pPr>
      <w:r w:rsidRPr="00534DD8">
        <w:rPr>
          <w:sz w:val="24"/>
          <w:szCs w:val="24"/>
        </w:rPr>
        <w:t>The unavoidable disadvantage is that you will have to give up some time in order to come into school to take part in the interview.  Also your child will have to miss some Year 1 sessions during term 4 in order to take part in the various planned activities.  If any other unexpected / unforeseen discomforts or disadvantages are noted by yourself I would ask that you bring these to my immediate attention.</w:t>
      </w:r>
    </w:p>
    <w:p w14:paraId="55C78ECA" w14:textId="77777777" w:rsidR="007A7B1B" w:rsidRPr="00534DD8" w:rsidRDefault="007A7B1B" w:rsidP="007A7B1B">
      <w:pPr>
        <w:spacing w:line="240" w:lineRule="auto"/>
        <w:ind w:left="360"/>
        <w:rPr>
          <w:b/>
          <w:sz w:val="24"/>
          <w:szCs w:val="24"/>
        </w:rPr>
      </w:pPr>
      <w:r w:rsidRPr="00534DD8">
        <w:rPr>
          <w:b/>
          <w:sz w:val="24"/>
          <w:szCs w:val="24"/>
        </w:rPr>
        <w:t>What are the possible benefits of taking part in this project?</w:t>
      </w:r>
    </w:p>
    <w:p w14:paraId="63BDAE07" w14:textId="77777777" w:rsidR="007A7B1B" w:rsidRPr="00534DD8" w:rsidRDefault="007A7B1B" w:rsidP="00CE0C25">
      <w:pPr>
        <w:spacing w:line="240" w:lineRule="auto"/>
        <w:ind w:left="360"/>
        <w:rPr>
          <w:sz w:val="24"/>
          <w:szCs w:val="24"/>
        </w:rPr>
      </w:pPr>
      <w:r w:rsidRPr="00534DD8">
        <w:rPr>
          <w:sz w:val="24"/>
          <w:szCs w:val="24"/>
        </w:rPr>
        <w:t xml:space="preserve"> I cannot state that there will be any immediate benefits for your child or yourself in taking part in this project.  However, I truly believe that the information gathered during this project will have a positive impact on how future transitions from Foundation Stage to Year 1 are developed within our school.  I also think your child may enjoy and appreciate the opportunity to visit Foundation Stage (Maternelle) and share their knowledge.  They will have a chance to be the ‘experts’ and although their information will not change the transition experience for them I will be sure to explain that what they share with me may help to improve the transition experience for the children who move to Year 1 next.</w:t>
      </w:r>
    </w:p>
    <w:p w14:paraId="7ECA29CA" w14:textId="77777777" w:rsidR="007A7B1B" w:rsidRPr="00534DD8" w:rsidRDefault="007A7B1B" w:rsidP="007A7B1B">
      <w:pPr>
        <w:spacing w:line="240" w:lineRule="auto"/>
        <w:ind w:left="360"/>
        <w:rPr>
          <w:b/>
          <w:sz w:val="24"/>
          <w:szCs w:val="24"/>
        </w:rPr>
      </w:pPr>
      <w:r w:rsidRPr="00534DD8">
        <w:rPr>
          <w:b/>
          <w:sz w:val="24"/>
          <w:szCs w:val="24"/>
        </w:rPr>
        <w:t>What if you are unhappy about something?</w:t>
      </w:r>
    </w:p>
    <w:p w14:paraId="2CB23620" w14:textId="77777777" w:rsidR="007A7B1B" w:rsidRPr="00534DD8" w:rsidRDefault="007A7B1B" w:rsidP="007A7B1B">
      <w:pPr>
        <w:spacing w:line="240" w:lineRule="auto"/>
        <w:ind w:left="360"/>
        <w:rPr>
          <w:sz w:val="24"/>
          <w:szCs w:val="24"/>
        </w:rPr>
      </w:pPr>
      <w:r w:rsidRPr="00534DD8">
        <w:rPr>
          <w:sz w:val="24"/>
          <w:szCs w:val="24"/>
        </w:rPr>
        <w:t xml:space="preserve">If at any time throughout the project you or your child are unhappy about anything I would urge you to speak to me (Charlotte Wilders): charlotte.wilders@eeb3.be, as soon as possible.  If you feel I am unable to help you with your complaint then please feel free </w:t>
      </w:r>
      <w:r w:rsidRPr="00534DD8">
        <w:rPr>
          <w:sz w:val="24"/>
          <w:szCs w:val="24"/>
        </w:rPr>
        <w:lastRenderedPageBreak/>
        <w:t>to contact my supervisor at The University of Sheffield ‘Dr Levy’ who can be contacted at the following e-mail address: r.levy@sheffield.ac.uk.</w:t>
      </w:r>
    </w:p>
    <w:p w14:paraId="4BD33A53" w14:textId="77777777" w:rsidR="007A7B1B" w:rsidRPr="00534DD8" w:rsidRDefault="007A7B1B" w:rsidP="007A7B1B">
      <w:pPr>
        <w:spacing w:line="240" w:lineRule="auto"/>
        <w:ind w:left="360"/>
        <w:rPr>
          <w:b/>
          <w:sz w:val="24"/>
          <w:szCs w:val="24"/>
        </w:rPr>
      </w:pPr>
      <w:r w:rsidRPr="00534DD8">
        <w:rPr>
          <w:b/>
          <w:sz w:val="24"/>
          <w:szCs w:val="24"/>
        </w:rPr>
        <w:t>Will your participation in this project remain confidential?</w:t>
      </w:r>
    </w:p>
    <w:p w14:paraId="01714DAF" w14:textId="77777777" w:rsidR="007A7B1B" w:rsidRPr="00534DD8" w:rsidRDefault="007A7B1B" w:rsidP="00CE0C25">
      <w:pPr>
        <w:spacing w:line="240" w:lineRule="auto"/>
        <w:ind w:left="360"/>
        <w:rPr>
          <w:b/>
          <w:sz w:val="24"/>
          <w:szCs w:val="24"/>
        </w:rPr>
      </w:pPr>
      <w:r w:rsidRPr="00534DD8">
        <w:rPr>
          <w:sz w:val="24"/>
          <w:szCs w:val="24"/>
        </w:rPr>
        <w:t>All the information that I collect during the course of the research will be kept strictly confidential and you and your child will remain anonymous in any reports or publications which arise from this project.  The data collected will be stored either on my home computer, my ipad or in my online dropbox account all of which are password protected.</w:t>
      </w:r>
    </w:p>
    <w:p w14:paraId="72BDE9A5" w14:textId="77777777" w:rsidR="007A7B1B" w:rsidRPr="00534DD8" w:rsidRDefault="007A7B1B" w:rsidP="007A7B1B">
      <w:pPr>
        <w:spacing w:line="240" w:lineRule="auto"/>
        <w:ind w:left="360"/>
        <w:rPr>
          <w:b/>
          <w:sz w:val="24"/>
          <w:szCs w:val="24"/>
        </w:rPr>
      </w:pPr>
      <w:r w:rsidRPr="00534DD8">
        <w:rPr>
          <w:b/>
          <w:sz w:val="24"/>
          <w:szCs w:val="24"/>
        </w:rPr>
        <w:t>What will happen to the results of this research project?</w:t>
      </w:r>
    </w:p>
    <w:p w14:paraId="7AB94C2F" w14:textId="77777777" w:rsidR="007A7B1B" w:rsidRPr="00534DD8" w:rsidRDefault="007A7B1B" w:rsidP="00CE0C25">
      <w:pPr>
        <w:spacing w:line="240" w:lineRule="auto"/>
        <w:ind w:left="360"/>
        <w:rPr>
          <w:sz w:val="24"/>
          <w:szCs w:val="24"/>
        </w:rPr>
      </w:pPr>
      <w:r w:rsidRPr="00534DD8">
        <w:rPr>
          <w:sz w:val="24"/>
          <w:szCs w:val="24"/>
        </w:rPr>
        <w:t>The results of this project will be published in my final thesis which I hope to submit in September 2014.  Once this thesis is published I can inform you where you can obtain a copy.  As I am particularly interested in ‘transitions’ there is the chance that the data collected in this project may also be used to form the basis of my further research in this field of interest.</w:t>
      </w:r>
    </w:p>
    <w:p w14:paraId="31ACAC5F" w14:textId="77777777" w:rsidR="007A7B1B" w:rsidRPr="00534DD8" w:rsidRDefault="007A7B1B" w:rsidP="007A7B1B">
      <w:pPr>
        <w:spacing w:line="240" w:lineRule="auto"/>
        <w:ind w:left="360"/>
        <w:rPr>
          <w:b/>
          <w:sz w:val="24"/>
          <w:szCs w:val="24"/>
        </w:rPr>
      </w:pPr>
      <w:r w:rsidRPr="00534DD8">
        <w:rPr>
          <w:b/>
          <w:sz w:val="24"/>
          <w:szCs w:val="24"/>
        </w:rPr>
        <w:t>Who has ethically reviewed this project?</w:t>
      </w:r>
    </w:p>
    <w:p w14:paraId="485D97BF" w14:textId="77777777" w:rsidR="007A7B1B" w:rsidRPr="00534DD8" w:rsidRDefault="007A7B1B" w:rsidP="00CE0C25">
      <w:pPr>
        <w:spacing w:line="240" w:lineRule="auto"/>
        <w:ind w:left="360"/>
        <w:rPr>
          <w:sz w:val="24"/>
          <w:szCs w:val="24"/>
        </w:rPr>
      </w:pPr>
      <w:r w:rsidRPr="00534DD8">
        <w:rPr>
          <w:sz w:val="24"/>
          <w:szCs w:val="24"/>
        </w:rPr>
        <w:t>The school of education department at the University of Sheffield in England has managed the ethics review procedure for this project.  Any concerns regarding this review procedure can be addressed to my supervisor Dr. Levy: r.levy@sheffield.ac.uk.</w:t>
      </w:r>
    </w:p>
    <w:p w14:paraId="49934F0E" w14:textId="77777777" w:rsidR="007A7B1B" w:rsidRPr="00534DD8" w:rsidRDefault="007A7B1B" w:rsidP="007A7B1B">
      <w:pPr>
        <w:spacing w:line="240" w:lineRule="auto"/>
        <w:ind w:left="360"/>
        <w:rPr>
          <w:b/>
          <w:sz w:val="24"/>
          <w:szCs w:val="24"/>
        </w:rPr>
      </w:pPr>
      <w:r w:rsidRPr="00534DD8">
        <w:rPr>
          <w:b/>
          <w:sz w:val="24"/>
          <w:szCs w:val="24"/>
        </w:rPr>
        <w:t>Will you be recorded, and if so, how will this recorded media be used?</w:t>
      </w:r>
    </w:p>
    <w:p w14:paraId="334CAFAB" w14:textId="77777777" w:rsidR="007A7B1B" w:rsidRPr="00534DD8" w:rsidRDefault="007A7B1B" w:rsidP="00CE0C25">
      <w:pPr>
        <w:spacing w:line="240" w:lineRule="auto"/>
        <w:ind w:left="360"/>
        <w:rPr>
          <w:sz w:val="24"/>
          <w:szCs w:val="24"/>
        </w:rPr>
      </w:pPr>
      <w:r w:rsidRPr="00534DD8">
        <w:rPr>
          <w:sz w:val="24"/>
          <w:szCs w:val="24"/>
        </w:rPr>
        <w:t xml:space="preserve">I will make audio recordings of the interviews with both adults and children.  This is purely for my use.  I can then re-play the interviews in order for me to transcribe in full detail what was said. Once fully transcribed the interview tapes will be destroyed.  </w:t>
      </w:r>
    </w:p>
    <w:p w14:paraId="1FFBF5F6" w14:textId="77777777" w:rsidR="007A7B1B" w:rsidRPr="00534DD8" w:rsidRDefault="007A7B1B" w:rsidP="007A7B1B">
      <w:pPr>
        <w:spacing w:line="240" w:lineRule="auto"/>
        <w:ind w:left="360"/>
        <w:rPr>
          <w:color w:val="00B050"/>
          <w:sz w:val="24"/>
          <w:szCs w:val="24"/>
        </w:rPr>
      </w:pPr>
      <w:r w:rsidRPr="00534DD8">
        <w:rPr>
          <w:sz w:val="24"/>
          <w:szCs w:val="24"/>
        </w:rPr>
        <w:t>I would now like to take this opportunity to thank you for taking the time to read this information sheet, and I hope it has given you sufficient detail for you to make an informed decision about whether or not you and your child would be willing to participate in this project.  If you agree that you give consent for you and your child to participate then please sign and return (via your child’s agenda) the consent form.  I will then approach your child to ask whether they too are willing to take part.  I will make sure that you have a copy of the information sheet and consent form to keep for your records.</w:t>
      </w:r>
    </w:p>
    <w:p w14:paraId="201792BF" w14:textId="77777777" w:rsidR="007A7B1B" w:rsidRPr="00534DD8" w:rsidRDefault="007A7B1B" w:rsidP="007A7B1B">
      <w:pPr>
        <w:spacing w:line="240" w:lineRule="auto"/>
        <w:rPr>
          <w:sz w:val="24"/>
          <w:szCs w:val="24"/>
        </w:rPr>
      </w:pPr>
    </w:p>
    <w:p w14:paraId="43655B97" w14:textId="77777777" w:rsidR="001D6A15" w:rsidRDefault="001D6A15">
      <w:pPr>
        <w:spacing w:line="276" w:lineRule="auto"/>
        <w:rPr>
          <w:b/>
          <w:sz w:val="21"/>
          <w:szCs w:val="21"/>
        </w:rPr>
      </w:pPr>
      <w:r>
        <w:rPr>
          <w:b/>
          <w:sz w:val="21"/>
          <w:szCs w:val="21"/>
        </w:rPr>
        <w:br w:type="page"/>
      </w:r>
    </w:p>
    <w:p w14:paraId="22777E28" w14:textId="77777777" w:rsidR="001D6A15" w:rsidRDefault="007A7B1B" w:rsidP="007A7B1B">
      <w:pPr>
        <w:spacing w:line="240" w:lineRule="auto"/>
        <w:rPr>
          <w:b/>
          <w:sz w:val="21"/>
          <w:szCs w:val="21"/>
        </w:rPr>
      </w:pPr>
      <w:r w:rsidRPr="009838F9">
        <w:rPr>
          <w:b/>
          <w:sz w:val="21"/>
          <w:szCs w:val="21"/>
        </w:rPr>
        <w:lastRenderedPageBreak/>
        <w:t xml:space="preserve">Participant consent form: parents. </w:t>
      </w:r>
    </w:p>
    <w:p w14:paraId="5D2F9740" w14:textId="77777777" w:rsidR="007A7B1B" w:rsidRPr="009838F9" w:rsidRDefault="007A7B1B" w:rsidP="007A7B1B">
      <w:pPr>
        <w:spacing w:line="240" w:lineRule="auto"/>
        <w:rPr>
          <w:sz w:val="21"/>
          <w:szCs w:val="21"/>
        </w:rPr>
      </w:pPr>
      <w:r w:rsidRPr="009838F9">
        <w:rPr>
          <w:b/>
          <w:sz w:val="21"/>
          <w:szCs w:val="21"/>
        </w:rPr>
        <w:t xml:space="preserve">Title of Project: </w:t>
      </w:r>
      <w:r w:rsidRPr="009838F9">
        <w:rPr>
          <w:sz w:val="21"/>
          <w:szCs w:val="21"/>
        </w:rPr>
        <w:t>Using a range of participatory research methods with children to develop an understanding of their perceptions of</w:t>
      </w:r>
      <w:r w:rsidR="002119BF">
        <w:rPr>
          <w:sz w:val="21"/>
          <w:szCs w:val="21"/>
        </w:rPr>
        <w:t xml:space="preserve"> the transition from Foundation</w:t>
      </w:r>
      <w:r w:rsidRPr="009838F9">
        <w:rPr>
          <w:sz w:val="21"/>
          <w:szCs w:val="21"/>
        </w:rPr>
        <w:t xml:space="preserve"> Stage to Year 1.</w:t>
      </w:r>
    </w:p>
    <w:p w14:paraId="05CA6079" w14:textId="77777777" w:rsidR="007A7B1B" w:rsidRPr="009838F9" w:rsidRDefault="007A7B1B" w:rsidP="007A7B1B">
      <w:pPr>
        <w:rPr>
          <w:sz w:val="21"/>
          <w:szCs w:val="21"/>
        </w:rPr>
      </w:pPr>
      <w:r w:rsidRPr="009838F9">
        <w:rPr>
          <w:b/>
          <w:sz w:val="21"/>
          <w:szCs w:val="21"/>
        </w:rPr>
        <w:t xml:space="preserve">Name of Researcher: </w:t>
      </w:r>
      <w:r w:rsidRPr="009838F9">
        <w:rPr>
          <w:sz w:val="21"/>
          <w:szCs w:val="21"/>
        </w:rPr>
        <w:t>Charlotte Wilders                                                      Please Initial the box</w:t>
      </w:r>
    </w:p>
    <w:p w14:paraId="3FE3BCDA" w14:textId="77777777" w:rsidR="007A7B1B" w:rsidRPr="009838F9" w:rsidRDefault="007A7B1B" w:rsidP="007A7B1B">
      <w:pPr>
        <w:pStyle w:val="ListParagraph"/>
        <w:numPr>
          <w:ilvl w:val="0"/>
          <w:numId w:val="27"/>
        </w:numPr>
        <w:spacing w:line="240" w:lineRule="auto"/>
        <w:rPr>
          <w:sz w:val="21"/>
          <w:szCs w:val="21"/>
        </w:rPr>
      </w:pPr>
      <w:r>
        <w:rPr>
          <w:noProof/>
          <w:sz w:val="21"/>
          <w:szCs w:val="21"/>
          <w:lang w:val="en-AU" w:eastAsia="en-AU"/>
        </w:rPr>
        <mc:AlternateContent>
          <mc:Choice Requires="wps">
            <w:drawing>
              <wp:anchor distT="0" distB="0" distL="114300" distR="114300" simplePos="0" relativeHeight="251677696" behindDoc="0" locked="0" layoutInCell="1" allowOverlap="1" wp14:anchorId="6C0E7A38" wp14:editId="0273AA69">
                <wp:simplePos x="0" y="0"/>
                <wp:positionH relativeFrom="column">
                  <wp:posOffset>4981575</wp:posOffset>
                </wp:positionH>
                <wp:positionV relativeFrom="paragraph">
                  <wp:posOffset>22860</wp:posOffset>
                </wp:positionV>
                <wp:extent cx="704850" cy="704850"/>
                <wp:effectExtent l="0" t="0" r="19050" b="1905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704850"/>
                        </a:xfrm>
                        <a:prstGeom prst="rect">
                          <a:avLst/>
                        </a:prstGeom>
                        <a:solidFill>
                          <a:srgbClr val="FFFFFF"/>
                        </a:solidFill>
                        <a:ln w="9525">
                          <a:solidFill>
                            <a:srgbClr val="000000"/>
                          </a:solidFill>
                          <a:miter lim="800000"/>
                          <a:headEnd/>
                          <a:tailEnd/>
                        </a:ln>
                      </wps:spPr>
                      <wps:txbx>
                        <w:txbxContent>
                          <w:p w14:paraId="77057B08"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3A565" id="Text Box 47" o:spid="_x0000_s1035" type="#_x0000_t202" style="position:absolute;left:0;text-align:left;margin-left:392.25pt;margin-top:1.8pt;width:55.5pt;height:5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">
                <v:textbox>
                  <w:txbxContent>
                    <w:p w:rsidR="00F6355B" w:rsidRDefault="00F6355B" w:rsidP="007A7B1B"/>
                  </w:txbxContent>
                </v:textbox>
              </v:shape>
            </w:pict>
          </mc:Fallback>
        </mc:AlternateContent>
      </w:r>
      <w:r w:rsidRPr="009838F9">
        <w:rPr>
          <w:sz w:val="21"/>
          <w:szCs w:val="21"/>
        </w:rPr>
        <w:t xml:space="preserve">I confirm that I have read and understand the information letter   </w:t>
      </w:r>
    </w:p>
    <w:p w14:paraId="1ED0C832" w14:textId="77777777" w:rsidR="007A7B1B" w:rsidRPr="009838F9" w:rsidRDefault="007A7B1B" w:rsidP="007A7B1B">
      <w:pPr>
        <w:spacing w:line="240" w:lineRule="auto"/>
        <w:ind w:left="357"/>
        <w:rPr>
          <w:sz w:val="21"/>
          <w:szCs w:val="21"/>
        </w:rPr>
      </w:pPr>
      <w:r w:rsidRPr="009838F9">
        <w:rPr>
          <w:sz w:val="21"/>
          <w:szCs w:val="21"/>
        </w:rPr>
        <w:t xml:space="preserve">(included with this form) for the above project and have had </w:t>
      </w:r>
    </w:p>
    <w:p w14:paraId="4A9CE734" w14:textId="77777777" w:rsidR="007A7B1B" w:rsidRPr="009838F9" w:rsidRDefault="007A7B1B" w:rsidP="007A7B1B">
      <w:pPr>
        <w:spacing w:line="240" w:lineRule="auto"/>
        <w:ind w:left="357"/>
        <w:rPr>
          <w:sz w:val="21"/>
          <w:szCs w:val="21"/>
        </w:rPr>
      </w:pPr>
      <w:r w:rsidRPr="009838F9">
        <w:rPr>
          <w:sz w:val="21"/>
          <w:szCs w:val="21"/>
        </w:rPr>
        <w:t>the opportunity to ask questions.</w:t>
      </w:r>
    </w:p>
    <w:p w14:paraId="005E82D9" w14:textId="77777777" w:rsidR="007A7B1B" w:rsidRPr="009838F9" w:rsidRDefault="007A7B1B" w:rsidP="007A7B1B">
      <w:pPr>
        <w:ind w:left="357"/>
        <w:rPr>
          <w:sz w:val="21"/>
          <w:szCs w:val="21"/>
        </w:rPr>
      </w:pPr>
      <w:r>
        <w:rPr>
          <w:noProof/>
          <w:sz w:val="21"/>
          <w:szCs w:val="21"/>
          <w:lang w:val="en-AU" w:eastAsia="en-AU"/>
        </w:rPr>
        <mc:AlternateContent>
          <mc:Choice Requires="wps">
            <w:drawing>
              <wp:anchor distT="0" distB="0" distL="114300" distR="114300" simplePos="0" relativeHeight="251678720" behindDoc="0" locked="0" layoutInCell="1" allowOverlap="1" wp14:anchorId="2A5D3F8F" wp14:editId="565C1A61">
                <wp:simplePos x="0" y="0"/>
                <wp:positionH relativeFrom="column">
                  <wp:posOffset>5000625</wp:posOffset>
                </wp:positionH>
                <wp:positionV relativeFrom="paragraph">
                  <wp:posOffset>84455</wp:posOffset>
                </wp:positionV>
                <wp:extent cx="704850" cy="762000"/>
                <wp:effectExtent l="0" t="0" r="19050" b="1905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762000"/>
                        </a:xfrm>
                        <a:prstGeom prst="rect">
                          <a:avLst/>
                        </a:prstGeom>
                        <a:solidFill>
                          <a:srgbClr val="FFFFFF"/>
                        </a:solidFill>
                        <a:ln w="9525">
                          <a:solidFill>
                            <a:srgbClr val="000000"/>
                          </a:solidFill>
                          <a:miter lim="800000"/>
                          <a:headEnd/>
                          <a:tailEnd/>
                        </a:ln>
                      </wps:spPr>
                      <wps:txbx>
                        <w:txbxContent>
                          <w:p w14:paraId="4CBD6258"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7C444" id="Text Box 46" o:spid="_x0000_s1036" type="#_x0000_t202" style="position:absolute;left:0;text-align:left;margin-left:393.75pt;margin-top:6.65pt;width:55.5pt;height:6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">
                <v:textbox>
                  <w:txbxContent>
                    <w:p w:rsidR="00F6355B" w:rsidRDefault="00F6355B" w:rsidP="007A7B1B"/>
                  </w:txbxContent>
                </v:textbox>
              </v:shape>
            </w:pict>
          </mc:Fallback>
        </mc:AlternateContent>
      </w:r>
    </w:p>
    <w:p w14:paraId="44CE60D9" w14:textId="77777777" w:rsidR="007A7B1B" w:rsidRPr="009838F9" w:rsidRDefault="007A7B1B" w:rsidP="007A7B1B">
      <w:pPr>
        <w:pStyle w:val="ListParagraph"/>
        <w:numPr>
          <w:ilvl w:val="0"/>
          <w:numId w:val="27"/>
        </w:numPr>
        <w:spacing w:line="276" w:lineRule="auto"/>
        <w:rPr>
          <w:sz w:val="21"/>
          <w:szCs w:val="21"/>
        </w:rPr>
      </w:pPr>
      <w:r w:rsidRPr="009838F9">
        <w:rPr>
          <w:sz w:val="21"/>
          <w:szCs w:val="21"/>
        </w:rPr>
        <w:t xml:space="preserve">I understand that my own and my child’s participation is voluntary and that </w:t>
      </w:r>
    </w:p>
    <w:p w14:paraId="3C665082" w14:textId="77777777" w:rsidR="007A7B1B" w:rsidRPr="009838F9" w:rsidRDefault="007A7B1B" w:rsidP="007A7B1B">
      <w:pPr>
        <w:ind w:left="357"/>
        <w:rPr>
          <w:sz w:val="21"/>
          <w:szCs w:val="21"/>
        </w:rPr>
      </w:pPr>
      <w:r w:rsidRPr="009838F9">
        <w:rPr>
          <w:sz w:val="21"/>
          <w:szCs w:val="21"/>
        </w:rPr>
        <w:t>we are both free to withdraw at any time without any given reason.</w:t>
      </w:r>
    </w:p>
    <w:p w14:paraId="3C2B4DC3" w14:textId="77777777" w:rsidR="007A7B1B" w:rsidRPr="009838F9" w:rsidRDefault="007A7B1B" w:rsidP="007A7B1B">
      <w:pPr>
        <w:ind w:left="357"/>
        <w:rPr>
          <w:sz w:val="21"/>
          <w:szCs w:val="21"/>
        </w:rPr>
      </w:pPr>
      <w:r>
        <w:rPr>
          <w:noProof/>
          <w:sz w:val="21"/>
          <w:szCs w:val="21"/>
          <w:lang w:val="en-AU" w:eastAsia="en-AU"/>
        </w:rPr>
        <mc:AlternateContent>
          <mc:Choice Requires="wps">
            <w:drawing>
              <wp:anchor distT="0" distB="0" distL="114300" distR="114300" simplePos="0" relativeHeight="251679744" behindDoc="0" locked="0" layoutInCell="1" allowOverlap="1" wp14:anchorId="266CEC62" wp14:editId="3BB529B8">
                <wp:simplePos x="0" y="0"/>
                <wp:positionH relativeFrom="column">
                  <wp:posOffset>5000625</wp:posOffset>
                </wp:positionH>
                <wp:positionV relativeFrom="paragraph">
                  <wp:posOffset>241300</wp:posOffset>
                </wp:positionV>
                <wp:extent cx="771525" cy="742950"/>
                <wp:effectExtent l="0" t="0" r="28575" b="1905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742950"/>
                        </a:xfrm>
                        <a:prstGeom prst="rect">
                          <a:avLst/>
                        </a:prstGeom>
                        <a:solidFill>
                          <a:srgbClr val="FFFFFF"/>
                        </a:solidFill>
                        <a:ln w="9525">
                          <a:solidFill>
                            <a:srgbClr val="000000"/>
                          </a:solidFill>
                          <a:miter lim="800000"/>
                          <a:headEnd/>
                          <a:tailEnd/>
                        </a:ln>
                      </wps:spPr>
                      <wps:txbx>
                        <w:txbxContent>
                          <w:p w14:paraId="7F3FC22C"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98957" id="Text Box 41" o:spid="_x0000_s1037" type="#_x0000_t202" style="position:absolute;left:0;text-align:left;margin-left:393.75pt;margin-top:19pt;width:60.75pt;height: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">
                <v:textbox>
                  <w:txbxContent>
                    <w:p w:rsidR="00F6355B" w:rsidRDefault="00F6355B" w:rsidP="007A7B1B"/>
                  </w:txbxContent>
                </v:textbox>
              </v:shape>
            </w:pict>
          </mc:Fallback>
        </mc:AlternateContent>
      </w:r>
    </w:p>
    <w:p w14:paraId="64531711" w14:textId="77777777" w:rsidR="007A7B1B" w:rsidRPr="009838F9" w:rsidRDefault="007A7B1B" w:rsidP="007A7B1B">
      <w:pPr>
        <w:pStyle w:val="ListParagraph"/>
        <w:numPr>
          <w:ilvl w:val="0"/>
          <w:numId w:val="27"/>
        </w:numPr>
        <w:spacing w:line="240" w:lineRule="auto"/>
        <w:ind w:left="357"/>
        <w:rPr>
          <w:sz w:val="21"/>
          <w:szCs w:val="21"/>
        </w:rPr>
      </w:pPr>
      <w:r w:rsidRPr="009838F9">
        <w:rPr>
          <w:sz w:val="21"/>
          <w:szCs w:val="21"/>
        </w:rPr>
        <w:t>I understand that my own and my child’s responses will be ano</w:t>
      </w:r>
      <w:r>
        <w:rPr>
          <w:sz w:val="21"/>
          <w:szCs w:val="21"/>
        </w:rPr>
        <w:t>n</w:t>
      </w:r>
      <w:r w:rsidRPr="009838F9">
        <w:rPr>
          <w:sz w:val="21"/>
          <w:szCs w:val="21"/>
        </w:rPr>
        <w:t xml:space="preserve">ymised </w:t>
      </w:r>
    </w:p>
    <w:p w14:paraId="62A8D039" w14:textId="77777777" w:rsidR="007A7B1B" w:rsidRPr="009838F9" w:rsidRDefault="007A7B1B" w:rsidP="007A7B1B">
      <w:pPr>
        <w:spacing w:line="240" w:lineRule="auto"/>
        <w:ind w:left="357"/>
        <w:rPr>
          <w:sz w:val="21"/>
          <w:szCs w:val="21"/>
        </w:rPr>
      </w:pPr>
      <w:r w:rsidRPr="009838F9">
        <w:rPr>
          <w:sz w:val="21"/>
          <w:szCs w:val="21"/>
        </w:rPr>
        <w:t xml:space="preserve">before analysis and I give permission for the researcher (Charlotte Wilders) to </w:t>
      </w:r>
    </w:p>
    <w:p w14:paraId="01490DE0" w14:textId="77777777" w:rsidR="007A7B1B" w:rsidRPr="009838F9" w:rsidRDefault="007A7B1B" w:rsidP="007A7B1B">
      <w:pPr>
        <w:spacing w:line="240" w:lineRule="auto"/>
        <w:ind w:left="357"/>
        <w:rPr>
          <w:sz w:val="21"/>
          <w:szCs w:val="21"/>
        </w:rPr>
      </w:pPr>
      <w:r w:rsidRPr="009838F9">
        <w:rPr>
          <w:sz w:val="21"/>
          <w:szCs w:val="21"/>
        </w:rPr>
        <w:t>share these anonymised responses with her supervisor.</w:t>
      </w:r>
    </w:p>
    <w:p w14:paraId="6AA604D1" w14:textId="77777777" w:rsidR="007A7B1B" w:rsidRPr="009838F9" w:rsidRDefault="007A7B1B" w:rsidP="007A7B1B">
      <w:pPr>
        <w:ind w:left="357"/>
        <w:rPr>
          <w:sz w:val="21"/>
          <w:szCs w:val="21"/>
        </w:rPr>
      </w:pPr>
      <w:r>
        <w:rPr>
          <w:noProof/>
          <w:sz w:val="21"/>
          <w:szCs w:val="21"/>
          <w:lang w:val="en-AU" w:eastAsia="en-AU"/>
        </w:rPr>
        <mc:AlternateContent>
          <mc:Choice Requires="wps">
            <w:drawing>
              <wp:anchor distT="0" distB="0" distL="114300" distR="114300" simplePos="0" relativeHeight="251680768" behindDoc="0" locked="0" layoutInCell="1" allowOverlap="1" wp14:anchorId="300E4193" wp14:editId="2DF6740D">
                <wp:simplePos x="0" y="0"/>
                <wp:positionH relativeFrom="column">
                  <wp:posOffset>5067300</wp:posOffset>
                </wp:positionH>
                <wp:positionV relativeFrom="paragraph">
                  <wp:posOffset>81915</wp:posOffset>
                </wp:positionV>
                <wp:extent cx="771525" cy="800100"/>
                <wp:effectExtent l="0" t="0" r="28575" b="1905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800100"/>
                        </a:xfrm>
                        <a:prstGeom prst="rect">
                          <a:avLst/>
                        </a:prstGeom>
                        <a:solidFill>
                          <a:srgbClr val="FFFFFF"/>
                        </a:solidFill>
                        <a:ln w="9525">
                          <a:solidFill>
                            <a:srgbClr val="000000"/>
                          </a:solidFill>
                          <a:miter lim="800000"/>
                          <a:headEnd/>
                          <a:tailEnd/>
                        </a:ln>
                      </wps:spPr>
                      <wps:txbx>
                        <w:txbxContent>
                          <w:p w14:paraId="1233F6D0"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3BC46" id="Text Box 29" o:spid="_x0000_s1038" type="#_x0000_t202" style="position:absolute;left:0;text-align:left;margin-left:399pt;margin-top:6.45pt;width:60.75pt;height:6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">
                <v:textbox>
                  <w:txbxContent>
                    <w:p w:rsidR="00F6355B" w:rsidRDefault="00F6355B" w:rsidP="007A7B1B"/>
                  </w:txbxContent>
                </v:textbox>
              </v:shape>
            </w:pict>
          </mc:Fallback>
        </mc:AlternateContent>
      </w:r>
    </w:p>
    <w:p w14:paraId="7E13B9D6" w14:textId="77777777" w:rsidR="007A7B1B" w:rsidRPr="009838F9" w:rsidRDefault="007A7B1B" w:rsidP="007A7B1B">
      <w:pPr>
        <w:ind w:left="357"/>
        <w:rPr>
          <w:sz w:val="21"/>
          <w:szCs w:val="21"/>
        </w:rPr>
      </w:pPr>
      <w:r w:rsidRPr="009838F9">
        <w:rPr>
          <w:sz w:val="21"/>
          <w:szCs w:val="21"/>
        </w:rPr>
        <w:t xml:space="preserve">I give my consent for both my child and I to take part in this project but </w:t>
      </w:r>
    </w:p>
    <w:p w14:paraId="55CD5255" w14:textId="77777777" w:rsidR="007A7B1B" w:rsidRPr="009838F9" w:rsidRDefault="007A7B1B" w:rsidP="007A7B1B">
      <w:pPr>
        <w:spacing w:line="240" w:lineRule="auto"/>
        <w:ind w:left="357"/>
        <w:rPr>
          <w:sz w:val="21"/>
          <w:szCs w:val="21"/>
        </w:rPr>
      </w:pPr>
      <w:r w:rsidRPr="009838F9">
        <w:rPr>
          <w:sz w:val="21"/>
          <w:szCs w:val="21"/>
        </w:rPr>
        <w:t>understand that my child must also now give his / her own consent.</w:t>
      </w:r>
    </w:p>
    <w:p w14:paraId="40DC7001" w14:textId="77777777" w:rsidR="007A7B1B" w:rsidRPr="009838F9" w:rsidRDefault="007A7B1B" w:rsidP="007A7B1B">
      <w:pPr>
        <w:ind w:left="357"/>
        <w:rPr>
          <w:sz w:val="21"/>
          <w:szCs w:val="21"/>
        </w:rPr>
      </w:pPr>
      <w:r>
        <w:rPr>
          <w:noProof/>
          <w:sz w:val="21"/>
          <w:szCs w:val="21"/>
          <w:lang w:val="en-AU" w:eastAsia="en-AU"/>
        </w:rPr>
        <mc:AlternateContent>
          <mc:Choice Requires="wps">
            <w:drawing>
              <wp:anchor distT="0" distB="0" distL="114300" distR="114300" simplePos="0" relativeHeight="251681792" behindDoc="0" locked="0" layoutInCell="1" allowOverlap="1" wp14:anchorId="62CEF3C8" wp14:editId="386B306D">
                <wp:simplePos x="0" y="0"/>
                <wp:positionH relativeFrom="column">
                  <wp:posOffset>5038725</wp:posOffset>
                </wp:positionH>
                <wp:positionV relativeFrom="paragraph">
                  <wp:posOffset>17780</wp:posOffset>
                </wp:positionV>
                <wp:extent cx="771525" cy="800100"/>
                <wp:effectExtent l="0" t="0" r="28575"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800100"/>
                        </a:xfrm>
                        <a:prstGeom prst="rect">
                          <a:avLst/>
                        </a:prstGeom>
                        <a:solidFill>
                          <a:srgbClr val="FFFFFF"/>
                        </a:solidFill>
                        <a:ln w="9525">
                          <a:solidFill>
                            <a:srgbClr val="000000"/>
                          </a:solidFill>
                          <a:miter lim="800000"/>
                          <a:headEnd/>
                          <a:tailEnd/>
                        </a:ln>
                      </wps:spPr>
                      <wps:txbx>
                        <w:txbxContent>
                          <w:p w14:paraId="2EC49755"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5A126" id="Text Box 5" o:spid="_x0000_s1039" type="#_x0000_t202" style="position:absolute;left:0;text-align:left;margin-left:396.75pt;margin-top:1.4pt;width:60.75pt;height: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">
                <v:textbox>
                  <w:txbxContent>
                    <w:p w:rsidR="00F6355B" w:rsidRDefault="00F6355B" w:rsidP="007A7B1B"/>
                  </w:txbxContent>
                </v:textbox>
              </v:shape>
            </w:pict>
          </mc:Fallback>
        </mc:AlternateContent>
      </w:r>
    </w:p>
    <w:p w14:paraId="63C1AA22" w14:textId="77777777" w:rsidR="007A7B1B" w:rsidRPr="009838F9" w:rsidRDefault="007A7B1B" w:rsidP="007A7B1B">
      <w:pPr>
        <w:pStyle w:val="ListParagraph"/>
        <w:numPr>
          <w:ilvl w:val="0"/>
          <w:numId w:val="27"/>
        </w:numPr>
        <w:spacing w:line="276" w:lineRule="auto"/>
        <w:rPr>
          <w:sz w:val="21"/>
          <w:szCs w:val="21"/>
        </w:rPr>
      </w:pPr>
      <w:r w:rsidRPr="009838F9">
        <w:rPr>
          <w:sz w:val="21"/>
          <w:szCs w:val="21"/>
        </w:rPr>
        <w:t xml:space="preserve">I give my consent for myself and my child to be audio recorded.                            </w:t>
      </w:r>
    </w:p>
    <w:p w14:paraId="17A8B70A" w14:textId="77777777" w:rsidR="007A7B1B" w:rsidRDefault="007A7B1B" w:rsidP="007A7B1B">
      <w:pPr>
        <w:rPr>
          <w:sz w:val="21"/>
          <w:szCs w:val="21"/>
        </w:rPr>
      </w:pPr>
    </w:p>
    <w:p w14:paraId="3E82C88F" w14:textId="77777777" w:rsidR="007A7B1B" w:rsidRPr="009838F9" w:rsidRDefault="007A7B1B" w:rsidP="007A7B1B">
      <w:pPr>
        <w:rPr>
          <w:sz w:val="21"/>
          <w:szCs w:val="21"/>
        </w:rPr>
      </w:pPr>
      <w:r w:rsidRPr="009838F9">
        <w:rPr>
          <w:sz w:val="21"/>
          <w:szCs w:val="21"/>
        </w:rPr>
        <w:t>______________________            _________________                  _______________________</w:t>
      </w:r>
    </w:p>
    <w:p w14:paraId="3A54EC31" w14:textId="77777777" w:rsidR="007A7B1B" w:rsidRPr="009838F9" w:rsidRDefault="007A7B1B" w:rsidP="007A7B1B">
      <w:pPr>
        <w:rPr>
          <w:sz w:val="21"/>
          <w:szCs w:val="21"/>
        </w:rPr>
      </w:pPr>
      <w:r w:rsidRPr="009838F9">
        <w:rPr>
          <w:sz w:val="21"/>
          <w:szCs w:val="21"/>
        </w:rPr>
        <w:t>Name of participant                           Date                                               Signature</w:t>
      </w:r>
    </w:p>
    <w:p w14:paraId="66F5F043" w14:textId="77777777" w:rsidR="007A7B1B" w:rsidRPr="009838F9" w:rsidRDefault="007A7B1B" w:rsidP="007A7B1B">
      <w:pPr>
        <w:rPr>
          <w:sz w:val="21"/>
          <w:szCs w:val="21"/>
        </w:rPr>
      </w:pPr>
      <w:r w:rsidRPr="009838F9">
        <w:rPr>
          <w:sz w:val="21"/>
          <w:szCs w:val="21"/>
        </w:rPr>
        <w:t>_____________________           __________________              __________________________</w:t>
      </w:r>
    </w:p>
    <w:p w14:paraId="040F19BA" w14:textId="77777777" w:rsidR="007A7B1B" w:rsidRPr="009838F9" w:rsidRDefault="007A7B1B" w:rsidP="007A7B1B">
      <w:pPr>
        <w:rPr>
          <w:sz w:val="21"/>
          <w:szCs w:val="21"/>
        </w:rPr>
      </w:pPr>
      <w:r w:rsidRPr="009838F9">
        <w:rPr>
          <w:sz w:val="21"/>
          <w:szCs w:val="21"/>
        </w:rPr>
        <w:t>Name of lead researcher                 Date                                              signature</w:t>
      </w:r>
    </w:p>
    <w:p w14:paraId="525AB0D0" w14:textId="77777777" w:rsidR="007A7B1B" w:rsidRDefault="007A7B1B" w:rsidP="007A7B1B">
      <w:pPr>
        <w:rPr>
          <w:sz w:val="21"/>
          <w:szCs w:val="21"/>
        </w:rPr>
      </w:pPr>
      <w:r w:rsidRPr="009838F9">
        <w:rPr>
          <w:sz w:val="21"/>
          <w:szCs w:val="21"/>
        </w:rPr>
        <w:t>A copy of this signed form will be kept in my main research file and a copy shall be returned to you.</w:t>
      </w:r>
    </w:p>
    <w:p w14:paraId="7C3DF6E6" w14:textId="77777777" w:rsidR="007A7B1B" w:rsidRPr="00EC1EEB" w:rsidRDefault="007A7B1B" w:rsidP="009818F6">
      <w:pPr>
        <w:pStyle w:val="Heading1"/>
      </w:pPr>
      <w:bookmarkStart w:id="63" w:name="_Toc482524426"/>
      <w:r w:rsidRPr="00EC1EEB">
        <w:lastRenderedPageBreak/>
        <w:t xml:space="preserve">Appendix </w:t>
      </w:r>
      <w:r w:rsidR="00CE0C25">
        <w:t>A</w:t>
      </w:r>
      <w:r w:rsidRPr="00EC1EEB">
        <w:t>2 - Research information and consent letter (teaching staff)</w:t>
      </w:r>
      <w:bookmarkEnd w:id="63"/>
    </w:p>
    <w:p w14:paraId="7035BF80" w14:textId="77777777" w:rsidR="007A7B1B" w:rsidRPr="00534DD8" w:rsidRDefault="007A7B1B" w:rsidP="007A7B1B">
      <w:pPr>
        <w:spacing w:line="240" w:lineRule="auto"/>
        <w:rPr>
          <w:sz w:val="24"/>
          <w:szCs w:val="24"/>
        </w:rPr>
      </w:pPr>
      <w:r w:rsidRPr="00534DD8">
        <w:rPr>
          <w:sz w:val="24"/>
          <w:szCs w:val="24"/>
        </w:rPr>
        <w:t>Invitation to participate in a research project: Teaching staff.</w:t>
      </w:r>
    </w:p>
    <w:p w14:paraId="59008BB5" w14:textId="77777777" w:rsidR="007A7B1B" w:rsidRPr="00534DD8" w:rsidRDefault="007A7B1B" w:rsidP="007A7B1B">
      <w:pPr>
        <w:spacing w:line="240" w:lineRule="auto"/>
        <w:rPr>
          <w:b/>
          <w:sz w:val="24"/>
          <w:szCs w:val="24"/>
        </w:rPr>
      </w:pPr>
      <w:r w:rsidRPr="00534DD8">
        <w:rPr>
          <w:b/>
          <w:sz w:val="24"/>
          <w:szCs w:val="24"/>
        </w:rPr>
        <w:t>Project Title:</w:t>
      </w:r>
    </w:p>
    <w:p w14:paraId="04FC827D" w14:textId="77777777" w:rsidR="007A7B1B" w:rsidRPr="00534DD8" w:rsidRDefault="007A7B1B" w:rsidP="007A7B1B">
      <w:pPr>
        <w:spacing w:line="240" w:lineRule="auto"/>
        <w:rPr>
          <w:sz w:val="24"/>
          <w:szCs w:val="24"/>
        </w:rPr>
      </w:pPr>
      <w:r w:rsidRPr="00534DD8">
        <w:rPr>
          <w:sz w:val="24"/>
          <w:szCs w:val="24"/>
        </w:rPr>
        <w:t>Using a range of participatory research methods with children to develop an understanding of their perceptions of the transition from Foundation Stage (Maternelle) to Year 1.</w:t>
      </w:r>
    </w:p>
    <w:p w14:paraId="66269FD1" w14:textId="77777777" w:rsidR="007A7B1B" w:rsidRPr="00534DD8" w:rsidRDefault="007A7B1B" w:rsidP="007A7B1B">
      <w:pPr>
        <w:spacing w:line="240" w:lineRule="auto"/>
        <w:rPr>
          <w:sz w:val="24"/>
          <w:szCs w:val="24"/>
        </w:rPr>
      </w:pPr>
      <w:r w:rsidRPr="00534DD8">
        <w:rPr>
          <w:sz w:val="24"/>
          <w:szCs w:val="24"/>
        </w:rPr>
        <w:t>This project will be conducted by myself; Charlotte Wilders: the current Foundation Stage (Maternelle) Teacher, as part of my Doctoral studies.</w:t>
      </w:r>
    </w:p>
    <w:p w14:paraId="72CE0DC8" w14:textId="77777777" w:rsidR="007A7B1B" w:rsidRPr="00534DD8" w:rsidRDefault="007A7B1B" w:rsidP="007A7B1B">
      <w:pPr>
        <w:spacing w:line="240" w:lineRule="auto"/>
        <w:rPr>
          <w:sz w:val="24"/>
          <w:szCs w:val="24"/>
        </w:rPr>
      </w:pPr>
      <w:r w:rsidRPr="00534DD8">
        <w:rPr>
          <w:sz w:val="24"/>
          <w:szCs w:val="24"/>
        </w:rPr>
        <w:t xml:space="preserve">I would like to invite you to take part in the above named research project.  In order for you to make an informed decision about whether you are willing to participate I am now going to provide you with relevant information about the purpose of my proposed study.  Please read this information carefully and do not hesitate to contact me if anything is unclear.  </w:t>
      </w:r>
    </w:p>
    <w:p w14:paraId="65F3B155" w14:textId="77777777" w:rsidR="007A7B1B" w:rsidRPr="00534DD8" w:rsidRDefault="007A7B1B" w:rsidP="007A7B1B">
      <w:pPr>
        <w:spacing w:line="240" w:lineRule="auto"/>
        <w:rPr>
          <w:b/>
          <w:sz w:val="24"/>
          <w:szCs w:val="24"/>
        </w:rPr>
      </w:pPr>
      <w:r w:rsidRPr="00534DD8">
        <w:rPr>
          <w:b/>
          <w:sz w:val="24"/>
          <w:szCs w:val="24"/>
        </w:rPr>
        <w:t>The project’s purpose:</w:t>
      </w:r>
    </w:p>
    <w:p w14:paraId="50E6F780" w14:textId="77777777" w:rsidR="007A7B1B" w:rsidRPr="00534DD8" w:rsidRDefault="007A7B1B" w:rsidP="007A7B1B">
      <w:pPr>
        <w:spacing w:line="240" w:lineRule="auto"/>
        <w:rPr>
          <w:sz w:val="24"/>
          <w:szCs w:val="24"/>
        </w:rPr>
      </w:pPr>
      <w:r w:rsidRPr="00534DD8">
        <w:rPr>
          <w:sz w:val="24"/>
          <w:szCs w:val="24"/>
        </w:rPr>
        <w:t>The overall aim of this project is to determine what children’s own perceptions are of their transition experiences as they move from one stage of education to the next (Foundation Stage to Year 1).  I hope that by gaining further understanding of how children are affected by this transition I can ultimately begin to suggest how this transition process can be improved and developed within our school.  Although much research exists which has considered parents’ and teachers’ views of the transition process, less research exists that has focused on children’s perceptions.  Therefore, I am aiming to  give children a ‘voice’ in matters which concern and affect them, and will then compare their perceptions with those of the significant adults in order to highlight similarities / differences.  I will use a wide range of fun, multi-sensory research activities that I believe will engage children so that all my participants have an opportunity to share their views, experiences and perceptions.</w:t>
      </w:r>
    </w:p>
    <w:p w14:paraId="47B1B960" w14:textId="77777777" w:rsidR="007A7B1B" w:rsidRPr="00534DD8" w:rsidRDefault="007A7B1B" w:rsidP="007A7B1B">
      <w:pPr>
        <w:spacing w:line="240" w:lineRule="auto"/>
        <w:rPr>
          <w:b/>
          <w:sz w:val="24"/>
          <w:szCs w:val="24"/>
        </w:rPr>
      </w:pPr>
      <w:r w:rsidRPr="00534DD8">
        <w:rPr>
          <w:b/>
          <w:sz w:val="24"/>
          <w:szCs w:val="24"/>
        </w:rPr>
        <w:t>Why you have been chosen:</w:t>
      </w:r>
    </w:p>
    <w:p w14:paraId="0821637B" w14:textId="77777777" w:rsidR="007A7B1B" w:rsidRPr="00534DD8" w:rsidRDefault="007A7B1B" w:rsidP="007A7B1B">
      <w:pPr>
        <w:spacing w:line="240" w:lineRule="auto"/>
        <w:ind w:left="360"/>
        <w:rPr>
          <w:sz w:val="24"/>
          <w:szCs w:val="24"/>
        </w:rPr>
      </w:pPr>
      <w:r w:rsidRPr="00534DD8">
        <w:rPr>
          <w:sz w:val="24"/>
          <w:szCs w:val="24"/>
        </w:rPr>
        <w:t>You have been selected as a possible participant due to your current job role.  As I am researching the transition experiences of children moving from Foundation Stage to Year 1 and am keen to include the views of the relevant adults. Therefore I wish to include current Foundation Stage (Maternelle) and Year 1 staff.</w:t>
      </w:r>
    </w:p>
    <w:p w14:paraId="03F223BA" w14:textId="77777777" w:rsidR="007A7B1B" w:rsidRPr="00534DD8" w:rsidRDefault="007A7B1B" w:rsidP="007A7B1B">
      <w:pPr>
        <w:spacing w:line="240" w:lineRule="auto"/>
        <w:ind w:left="360"/>
        <w:rPr>
          <w:b/>
          <w:sz w:val="24"/>
          <w:szCs w:val="24"/>
        </w:rPr>
      </w:pPr>
      <w:r w:rsidRPr="00534DD8">
        <w:rPr>
          <w:b/>
          <w:sz w:val="24"/>
          <w:szCs w:val="24"/>
        </w:rPr>
        <w:t>Do you have to take part:</w:t>
      </w:r>
    </w:p>
    <w:p w14:paraId="7B515954" w14:textId="77777777" w:rsidR="007A7B1B" w:rsidRPr="00534DD8" w:rsidRDefault="007A7B1B" w:rsidP="00CE0C25">
      <w:pPr>
        <w:spacing w:line="240" w:lineRule="auto"/>
        <w:ind w:left="360"/>
        <w:rPr>
          <w:b/>
          <w:sz w:val="24"/>
          <w:szCs w:val="24"/>
        </w:rPr>
      </w:pPr>
      <w:r w:rsidRPr="00534DD8">
        <w:rPr>
          <w:sz w:val="24"/>
          <w:szCs w:val="24"/>
        </w:rPr>
        <w:t xml:space="preserve">You certainly do not have to take part and you are free to withdraw at any stage of the project.  If you decide after reading this information sheet that you are happy to be involved you will need to sign the consent form.  </w:t>
      </w:r>
    </w:p>
    <w:p w14:paraId="7ADCE5A5" w14:textId="77777777" w:rsidR="007A7B1B" w:rsidRPr="00534DD8" w:rsidRDefault="007A7B1B" w:rsidP="007A7B1B">
      <w:pPr>
        <w:spacing w:line="240" w:lineRule="auto"/>
        <w:ind w:left="360"/>
        <w:rPr>
          <w:b/>
          <w:sz w:val="24"/>
          <w:szCs w:val="24"/>
        </w:rPr>
      </w:pPr>
      <w:r w:rsidRPr="00534DD8">
        <w:rPr>
          <w:b/>
          <w:sz w:val="24"/>
          <w:szCs w:val="24"/>
        </w:rPr>
        <w:t>What will be expected of you if you decide to take part?</w:t>
      </w:r>
    </w:p>
    <w:p w14:paraId="0762EE25" w14:textId="77777777" w:rsidR="007A7B1B" w:rsidRPr="00534DD8" w:rsidRDefault="007A7B1B" w:rsidP="007A7B1B">
      <w:pPr>
        <w:spacing w:line="240" w:lineRule="auto"/>
        <w:ind w:left="360"/>
        <w:rPr>
          <w:sz w:val="24"/>
          <w:szCs w:val="24"/>
        </w:rPr>
      </w:pPr>
      <w:r w:rsidRPr="00534DD8">
        <w:rPr>
          <w:sz w:val="24"/>
          <w:szCs w:val="24"/>
        </w:rPr>
        <w:t>I will be collecting my research data in term 4 – week commencing 18</w:t>
      </w:r>
      <w:r w:rsidRPr="00534DD8">
        <w:rPr>
          <w:sz w:val="24"/>
          <w:szCs w:val="24"/>
          <w:vertAlign w:val="superscript"/>
        </w:rPr>
        <w:t>th</w:t>
      </w:r>
      <w:r w:rsidRPr="00534DD8">
        <w:rPr>
          <w:sz w:val="24"/>
          <w:szCs w:val="24"/>
        </w:rPr>
        <w:t xml:space="preserve"> February.  During this term I hope to meet with (on one occasion) the Year 1 staff and (on a separate occasion) the Foundation Stage Staff.  During this meeting I will conduct a short </w:t>
      </w:r>
      <w:r w:rsidRPr="00534DD8">
        <w:rPr>
          <w:sz w:val="24"/>
          <w:szCs w:val="24"/>
        </w:rPr>
        <w:lastRenderedPageBreak/>
        <w:t>interview (approximately 30-40mins)</w:t>
      </w:r>
      <w:r w:rsidRPr="00534DD8">
        <w:rPr>
          <w:color w:val="00B050"/>
          <w:sz w:val="24"/>
          <w:szCs w:val="24"/>
        </w:rPr>
        <w:t xml:space="preserve"> </w:t>
      </w:r>
      <w:r w:rsidRPr="00534DD8">
        <w:rPr>
          <w:sz w:val="24"/>
          <w:szCs w:val="24"/>
        </w:rPr>
        <w:t>to gain an understanding of your perceptions of the current transition process.</w:t>
      </w:r>
    </w:p>
    <w:p w14:paraId="7956B703" w14:textId="77777777" w:rsidR="007A7B1B" w:rsidRPr="00534DD8" w:rsidRDefault="007A7B1B" w:rsidP="007A7B1B">
      <w:pPr>
        <w:spacing w:line="240" w:lineRule="auto"/>
        <w:rPr>
          <w:i/>
          <w:color w:val="00B050"/>
          <w:sz w:val="24"/>
          <w:szCs w:val="24"/>
        </w:rPr>
      </w:pPr>
      <w:r w:rsidRPr="00534DD8">
        <w:rPr>
          <w:b/>
          <w:i/>
          <w:sz w:val="24"/>
          <w:szCs w:val="24"/>
        </w:rPr>
        <w:t xml:space="preserve"> </w:t>
      </w:r>
      <w:r w:rsidRPr="00534DD8">
        <w:rPr>
          <w:b/>
          <w:i/>
          <w:sz w:val="24"/>
          <w:szCs w:val="24"/>
          <w:u w:val="single"/>
        </w:rPr>
        <w:t>Year 1 teacher</w:t>
      </w:r>
      <w:r w:rsidRPr="00534DD8">
        <w:rPr>
          <w:b/>
          <w:i/>
          <w:sz w:val="24"/>
          <w:szCs w:val="24"/>
        </w:rPr>
        <w:t>:</w:t>
      </w:r>
      <w:r w:rsidRPr="00534DD8">
        <w:rPr>
          <w:i/>
          <w:sz w:val="24"/>
          <w:szCs w:val="24"/>
        </w:rPr>
        <w:t xml:space="preserve"> I will also be asking for 6 children </w:t>
      </w:r>
      <w:r w:rsidR="002119BF">
        <w:rPr>
          <w:i/>
          <w:sz w:val="24"/>
          <w:szCs w:val="24"/>
        </w:rPr>
        <w:t xml:space="preserve">in your class to take part in </w:t>
      </w:r>
      <w:r w:rsidRPr="00534DD8">
        <w:rPr>
          <w:i/>
          <w:sz w:val="24"/>
          <w:szCs w:val="24"/>
        </w:rPr>
        <w:t>various research activities during this term.  I will approach the parents of these children to gain their consent and will also ask for consent from the children themselves.  However, I would need to liaise with you as to when they could be released from sessions in order for them to participate in my activities.</w:t>
      </w:r>
    </w:p>
    <w:p w14:paraId="0EB7E96D" w14:textId="77777777" w:rsidR="007A7B1B" w:rsidRPr="00534DD8" w:rsidRDefault="007A7B1B" w:rsidP="007A7B1B">
      <w:pPr>
        <w:spacing w:line="240" w:lineRule="auto"/>
        <w:ind w:left="360"/>
        <w:rPr>
          <w:b/>
          <w:sz w:val="24"/>
          <w:szCs w:val="24"/>
        </w:rPr>
      </w:pPr>
      <w:r w:rsidRPr="00534DD8">
        <w:rPr>
          <w:b/>
          <w:sz w:val="24"/>
          <w:szCs w:val="24"/>
        </w:rPr>
        <w:t>What might be the possible disadvantages of taking part in this project?</w:t>
      </w:r>
    </w:p>
    <w:p w14:paraId="4082AD79" w14:textId="77777777" w:rsidR="007A7B1B" w:rsidRPr="00534DD8" w:rsidRDefault="007A7B1B" w:rsidP="007A7B1B">
      <w:pPr>
        <w:spacing w:line="240" w:lineRule="auto"/>
        <w:ind w:left="360"/>
        <w:rPr>
          <w:sz w:val="24"/>
          <w:szCs w:val="24"/>
        </w:rPr>
      </w:pPr>
      <w:r w:rsidRPr="00534DD8">
        <w:rPr>
          <w:sz w:val="24"/>
          <w:szCs w:val="24"/>
        </w:rPr>
        <w:t>The unavoidable disadvantage is that you will have to give up some time in order to take part in the interview.  If any other unexpected / unforeseen discomforts or disadvantages are noted by yourself I would ask that you bring these to my immediate attention.</w:t>
      </w:r>
    </w:p>
    <w:p w14:paraId="7045E19B" w14:textId="77777777" w:rsidR="007A7B1B" w:rsidRPr="00534DD8" w:rsidRDefault="007A7B1B" w:rsidP="007A7B1B">
      <w:pPr>
        <w:spacing w:line="240" w:lineRule="auto"/>
        <w:ind w:left="360"/>
        <w:rPr>
          <w:i/>
          <w:sz w:val="24"/>
          <w:szCs w:val="24"/>
        </w:rPr>
      </w:pPr>
      <w:r w:rsidRPr="00534DD8">
        <w:rPr>
          <w:b/>
          <w:i/>
          <w:sz w:val="24"/>
          <w:szCs w:val="24"/>
          <w:u w:val="single"/>
        </w:rPr>
        <w:t>Year 1 Teacher</w:t>
      </w:r>
      <w:r w:rsidRPr="00534DD8">
        <w:rPr>
          <w:i/>
          <w:sz w:val="24"/>
          <w:szCs w:val="24"/>
        </w:rPr>
        <w:t>: Although 6 of your children will have to miss some of their Year 1 sessions I will aim to keep their absence from their daily Year 1 activities as low as possible and will, as mentioned above, liaise with you about the most suitable time for me to take these children.</w:t>
      </w:r>
    </w:p>
    <w:p w14:paraId="43ECF1AB" w14:textId="77777777" w:rsidR="007A7B1B" w:rsidRPr="00534DD8" w:rsidRDefault="007A7B1B" w:rsidP="007A7B1B">
      <w:pPr>
        <w:spacing w:line="240" w:lineRule="auto"/>
        <w:ind w:left="360"/>
        <w:rPr>
          <w:b/>
          <w:sz w:val="24"/>
          <w:szCs w:val="24"/>
        </w:rPr>
      </w:pPr>
      <w:r w:rsidRPr="00534DD8">
        <w:rPr>
          <w:b/>
          <w:sz w:val="24"/>
          <w:szCs w:val="24"/>
        </w:rPr>
        <w:t>What are the possible benefits of taking part in this project?</w:t>
      </w:r>
    </w:p>
    <w:p w14:paraId="73FFF86C" w14:textId="77777777" w:rsidR="007A7B1B" w:rsidRPr="00534DD8" w:rsidRDefault="007A7B1B" w:rsidP="007A7B1B">
      <w:pPr>
        <w:spacing w:line="240" w:lineRule="auto"/>
        <w:ind w:left="360"/>
        <w:rPr>
          <w:sz w:val="24"/>
          <w:szCs w:val="24"/>
        </w:rPr>
      </w:pPr>
      <w:r w:rsidRPr="00534DD8">
        <w:rPr>
          <w:sz w:val="24"/>
          <w:szCs w:val="24"/>
        </w:rPr>
        <w:t xml:space="preserve"> I cannot state that there will be any immediate benefits for you by taking part in this project.  However, I truly believe that the information gathered during this project will have a positive impact on how future transitions from Foundation Stage to Year 1 are developed within our school.  </w:t>
      </w:r>
    </w:p>
    <w:p w14:paraId="3DEA3621" w14:textId="77777777" w:rsidR="007A7B1B" w:rsidRPr="00534DD8" w:rsidRDefault="007A7B1B" w:rsidP="007A7B1B">
      <w:pPr>
        <w:spacing w:line="240" w:lineRule="auto"/>
        <w:ind w:left="360"/>
        <w:rPr>
          <w:b/>
          <w:sz w:val="24"/>
          <w:szCs w:val="24"/>
        </w:rPr>
      </w:pPr>
      <w:r w:rsidRPr="00534DD8">
        <w:rPr>
          <w:b/>
          <w:sz w:val="24"/>
          <w:szCs w:val="24"/>
        </w:rPr>
        <w:t>What if you are unhappy about something?</w:t>
      </w:r>
    </w:p>
    <w:p w14:paraId="5D2B633B" w14:textId="77777777" w:rsidR="007A7B1B" w:rsidRPr="00534DD8" w:rsidRDefault="007A7B1B" w:rsidP="00CE0C25">
      <w:pPr>
        <w:spacing w:line="240" w:lineRule="auto"/>
        <w:ind w:left="360"/>
        <w:rPr>
          <w:b/>
          <w:sz w:val="24"/>
          <w:szCs w:val="24"/>
        </w:rPr>
      </w:pPr>
      <w:r w:rsidRPr="00534DD8">
        <w:rPr>
          <w:sz w:val="24"/>
          <w:szCs w:val="24"/>
        </w:rPr>
        <w:t>If at any time throughout the project you are unhappy about anything I would urge you to speak to me (Charlotte Wilders) as soon as possible: Charlotte.wilders@eeb3.be.  If you feel I am unable to help you with your complaint then please feel free to contact my supervisor at The University of Sheffield ‘Dr Levy’ who can be contacted at the following e-mail address: r.levy@sheffield.ac.uk.</w:t>
      </w:r>
    </w:p>
    <w:p w14:paraId="648AC711" w14:textId="77777777" w:rsidR="007A7B1B" w:rsidRPr="00534DD8" w:rsidRDefault="007A7B1B" w:rsidP="007A7B1B">
      <w:pPr>
        <w:spacing w:line="240" w:lineRule="auto"/>
        <w:ind w:left="360"/>
        <w:rPr>
          <w:b/>
          <w:sz w:val="24"/>
          <w:szCs w:val="24"/>
        </w:rPr>
      </w:pPr>
      <w:r w:rsidRPr="00534DD8">
        <w:rPr>
          <w:b/>
          <w:sz w:val="24"/>
          <w:szCs w:val="24"/>
        </w:rPr>
        <w:t>Will your participation in this project remain confidential?</w:t>
      </w:r>
    </w:p>
    <w:p w14:paraId="3B03C1F3" w14:textId="77777777" w:rsidR="007A7B1B" w:rsidRPr="00534DD8" w:rsidRDefault="007A7B1B" w:rsidP="00CE0C25">
      <w:pPr>
        <w:spacing w:line="240" w:lineRule="auto"/>
        <w:ind w:left="360"/>
        <w:rPr>
          <w:b/>
          <w:sz w:val="24"/>
          <w:szCs w:val="24"/>
        </w:rPr>
      </w:pPr>
      <w:r w:rsidRPr="00534DD8">
        <w:rPr>
          <w:sz w:val="24"/>
          <w:szCs w:val="24"/>
        </w:rPr>
        <w:t>All the information that I collect during the course of the research will be kept strictly confidential and you will remain anonymous in any reports or publications which arise from this project.  The data collected will be stored either on my home computer, my ipad or in my online dropbox account all of which are password protected.</w:t>
      </w:r>
    </w:p>
    <w:p w14:paraId="1A345AE6" w14:textId="77777777" w:rsidR="007A7B1B" w:rsidRPr="00534DD8" w:rsidRDefault="007A7B1B" w:rsidP="007A7B1B">
      <w:pPr>
        <w:spacing w:line="240" w:lineRule="auto"/>
        <w:ind w:left="360"/>
        <w:rPr>
          <w:b/>
          <w:sz w:val="24"/>
          <w:szCs w:val="24"/>
        </w:rPr>
      </w:pPr>
      <w:r w:rsidRPr="00534DD8">
        <w:rPr>
          <w:b/>
          <w:sz w:val="24"/>
          <w:szCs w:val="24"/>
        </w:rPr>
        <w:t>What will happen to the results of this research project?</w:t>
      </w:r>
    </w:p>
    <w:p w14:paraId="658FF84D" w14:textId="77777777" w:rsidR="007A7B1B" w:rsidRPr="00534DD8" w:rsidRDefault="007A7B1B" w:rsidP="00CE0C25">
      <w:pPr>
        <w:spacing w:line="240" w:lineRule="auto"/>
        <w:ind w:left="360"/>
        <w:rPr>
          <w:sz w:val="24"/>
          <w:szCs w:val="24"/>
        </w:rPr>
      </w:pPr>
      <w:r w:rsidRPr="00534DD8">
        <w:rPr>
          <w:sz w:val="24"/>
          <w:szCs w:val="24"/>
        </w:rPr>
        <w:t>The results of this project will be published in my final thesis which I hope to submit in September 2014.  Once this thesis is published I can inform you where you can obtain a copy.  As I am particularly interested in ‘transitions’ there is the chance that the data collected in this project may also be used to form the basis of my further research in this field of interest.</w:t>
      </w:r>
    </w:p>
    <w:p w14:paraId="5F359E80" w14:textId="77777777" w:rsidR="00AD7E69" w:rsidRDefault="00AD7E69" w:rsidP="007A7B1B">
      <w:pPr>
        <w:spacing w:line="240" w:lineRule="auto"/>
        <w:ind w:left="360"/>
        <w:rPr>
          <w:b/>
          <w:sz w:val="24"/>
          <w:szCs w:val="24"/>
        </w:rPr>
      </w:pPr>
    </w:p>
    <w:p w14:paraId="270E905C" w14:textId="77777777" w:rsidR="00AD7E69" w:rsidRDefault="00AD7E69" w:rsidP="007A7B1B">
      <w:pPr>
        <w:spacing w:line="240" w:lineRule="auto"/>
        <w:ind w:left="360"/>
        <w:rPr>
          <w:b/>
          <w:sz w:val="24"/>
          <w:szCs w:val="24"/>
        </w:rPr>
      </w:pPr>
    </w:p>
    <w:p w14:paraId="74C4D68F" w14:textId="77777777" w:rsidR="007A7B1B" w:rsidRPr="00534DD8" w:rsidRDefault="007A7B1B" w:rsidP="007A7B1B">
      <w:pPr>
        <w:spacing w:line="240" w:lineRule="auto"/>
        <w:ind w:left="360"/>
        <w:rPr>
          <w:b/>
          <w:sz w:val="24"/>
          <w:szCs w:val="24"/>
        </w:rPr>
      </w:pPr>
      <w:r w:rsidRPr="00534DD8">
        <w:rPr>
          <w:b/>
          <w:sz w:val="24"/>
          <w:szCs w:val="24"/>
        </w:rPr>
        <w:lastRenderedPageBreak/>
        <w:t>Who has ethically reviewed this project?</w:t>
      </w:r>
    </w:p>
    <w:p w14:paraId="3E68348B" w14:textId="77777777" w:rsidR="007A7B1B" w:rsidRPr="00534DD8" w:rsidRDefault="007A7B1B" w:rsidP="00CE0C25">
      <w:pPr>
        <w:spacing w:line="240" w:lineRule="auto"/>
        <w:ind w:left="360"/>
        <w:rPr>
          <w:sz w:val="24"/>
          <w:szCs w:val="24"/>
        </w:rPr>
      </w:pPr>
      <w:r w:rsidRPr="00534DD8">
        <w:rPr>
          <w:sz w:val="24"/>
          <w:szCs w:val="24"/>
        </w:rPr>
        <w:t>The school of education department at the University of Sheffield in England has managed the ethics review procedure for this project.  Any concerns regarding this review procedure can be addressed to my supervisor Dr. Levy: r.levy@sheffield.ac.uk.</w:t>
      </w:r>
    </w:p>
    <w:p w14:paraId="3EB4976E" w14:textId="77777777" w:rsidR="007A7B1B" w:rsidRPr="00534DD8" w:rsidRDefault="007A7B1B" w:rsidP="007A7B1B">
      <w:pPr>
        <w:spacing w:line="240" w:lineRule="auto"/>
        <w:ind w:left="360"/>
        <w:rPr>
          <w:b/>
          <w:sz w:val="24"/>
          <w:szCs w:val="24"/>
        </w:rPr>
      </w:pPr>
      <w:r w:rsidRPr="00534DD8">
        <w:rPr>
          <w:b/>
          <w:sz w:val="24"/>
          <w:szCs w:val="24"/>
        </w:rPr>
        <w:t>Will you be recorded, and if so, how will this recorded media be used?</w:t>
      </w:r>
    </w:p>
    <w:p w14:paraId="3122361F" w14:textId="77777777" w:rsidR="007A7B1B" w:rsidRPr="00534DD8" w:rsidRDefault="007A7B1B" w:rsidP="007A7B1B">
      <w:pPr>
        <w:spacing w:line="240" w:lineRule="auto"/>
        <w:ind w:left="360"/>
        <w:rPr>
          <w:sz w:val="24"/>
          <w:szCs w:val="24"/>
        </w:rPr>
      </w:pPr>
      <w:r w:rsidRPr="00534DD8">
        <w:rPr>
          <w:sz w:val="24"/>
          <w:szCs w:val="24"/>
        </w:rPr>
        <w:t>I will make audio recordings of the interviews but this is purely for my use.  I can then re-play the interviews in order for me to transcribe in full detail what was said. Once fully transcribed the interview tapes will be destroyed.</w:t>
      </w:r>
    </w:p>
    <w:p w14:paraId="088310F7" w14:textId="77777777" w:rsidR="007A7B1B" w:rsidRPr="00534DD8" w:rsidRDefault="007A7B1B" w:rsidP="007A7B1B">
      <w:pPr>
        <w:spacing w:line="240" w:lineRule="auto"/>
        <w:ind w:left="360"/>
        <w:rPr>
          <w:sz w:val="24"/>
          <w:szCs w:val="24"/>
        </w:rPr>
      </w:pPr>
      <w:r w:rsidRPr="00534DD8">
        <w:rPr>
          <w:sz w:val="24"/>
          <w:szCs w:val="24"/>
        </w:rPr>
        <w:t>I would now like to take this opportunity to thank you for taking the time to read this information sheet, and I hope it has given you sufficient detail for you to make an informed decision about whether or not you would be willing to participate in this project.  If you agree that you give consent to participate then please sign and return the consent form to me.  I will make sure that you have a copy of the information sheet and consent form to keep for your records.</w:t>
      </w:r>
    </w:p>
    <w:p w14:paraId="272E9512" w14:textId="77777777" w:rsidR="007A7B1B" w:rsidRPr="00534DD8" w:rsidRDefault="007A7B1B" w:rsidP="007A7B1B">
      <w:pPr>
        <w:spacing w:line="240" w:lineRule="auto"/>
        <w:rPr>
          <w:sz w:val="24"/>
          <w:szCs w:val="24"/>
        </w:rPr>
      </w:pPr>
    </w:p>
    <w:p w14:paraId="41199600" w14:textId="77777777" w:rsidR="007A7B1B" w:rsidRPr="00534DD8" w:rsidRDefault="007A7B1B" w:rsidP="007A7B1B">
      <w:pPr>
        <w:spacing w:line="240" w:lineRule="auto"/>
        <w:rPr>
          <w:sz w:val="24"/>
          <w:szCs w:val="24"/>
        </w:rPr>
      </w:pPr>
    </w:p>
    <w:p w14:paraId="0D9C5C43" w14:textId="77777777" w:rsidR="007A7B1B" w:rsidRPr="00534DD8" w:rsidRDefault="007A7B1B" w:rsidP="007A7B1B">
      <w:pPr>
        <w:rPr>
          <w:sz w:val="24"/>
          <w:szCs w:val="24"/>
        </w:rPr>
      </w:pPr>
    </w:p>
    <w:p w14:paraId="428C3D26" w14:textId="77777777" w:rsidR="007A7B1B" w:rsidRPr="00534DD8" w:rsidRDefault="007A7B1B" w:rsidP="007A7B1B">
      <w:pPr>
        <w:rPr>
          <w:sz w:val="24"/>
          <w:szCs w:val="24"/>
        </w:rPr>
      </w:pPr>
    </w:p>
    <w:p w14:paraId="1912A73C" w14:textId="77777777" w:rsidR="007A7B1B" w:rsidRDefault="007A7B1B" w:rsidP="007A7B1B"/>
    <w:p w14:paraId="7BA666C2" w14:textId="77777777" w:rsidR="007A7B1B" w:rsidRDefault="007A7B1B" w:rsidP="007A7B1B">
      <w:pPr>
        <w:spacing w:line="240" w:lineRule="auto"/>
        <w:rPr>
          <w:b/>
          <w:sz w:val="21"/>
          <w:szCs w:val="21"/>
        </w:rPr>
      </w:pPr>
    </w:p>
    <w:p w14:paraId="39C128FF" w14:textId="77777777" w:rsidR="007A7B1B" w:rsidRDefault="007A7B1B" w:rsidP="007A7B1B">
      <w:pPr>
        <w:spacing w:line="240" w:lineRule="auto"/>
        <w:rPr>
          <w:b/>
          <w:sz w:val="21"/>
          <w:szCs w:val="21"/>
        </w:rPr>
      </w:pPr>
    </w:p>
    <w:p w14:paraId="424E96AD" w14:textId="77777777" w:rsidR="007A7B1B" w:rsidRDefault="007A7B1B" w:rsidP="007A7B1B">
      <w:pPr>
        <w:spacing w:line="240" w:lineRule="auto"/>
        <w:rPr>
          <w:b/>
          <w:sz w:val="21"/>
          <w:szCs w:val="21"/>
        </w:rPr>
      </w:pPr>
    </w:p>
    <w:p w14:paraId="5BF75518" w14:textId="77777777" w:rsidR="007A7B1B" w:rsidRDefault="007A7B1B" w:rsidP="007A7B1B">
      <w:pPr>
        <w:spacing w:line="240" w:lineRule="auto"/>
        <w:rPr>
          <w:b/>
          <w:sz w:val="21"/>
          <w:szCs w:val="21"/>
        </w:rPr>
      </w:pPr>
    </w:p>
    <w:p w14:paraId="3A88694A" w14:textId="77777777" w:rsidR="007A7B1B" w:rsidRDefault="007A7B1B" w:rsidP="007A7B1B">
      <w:pPr>
        <w:spacing w:line="240" w:lineRule="auto"/>
        <w:rPr>
          <w:b/>
          <w:sz w:val="21"/>
          <w:szCs w:val="21"/>
        </w:rPr>
      </w:pPr>
    </w:p>
    <w:p w14:paraId="1E3C011E" w14:textId="77777777" w:rsidR="007A7B1B" w:rsidRDefault="007A7B1B" w:rsidP="007A7B1B">
      <w:pPr>
        <w:spacing w:line="240" w:lineRule="auto"/>
        <w:rPr>
          <w:b/>
          <w:sz w:val="21"/>
          <w:szCs w:val="21"/>
        </w:rPr>
      </w:pPr>
    </w:p>
    <w:p w14:paraId="7F03AF71" w14:textId="77777777" w:rsidR="007A7B1B" w:rsidRDefault="007A7B1B" w:rsidP="007A7B1B">
      <w:pPr>
        <w:spacing w:line="240" w:lineRule="auto"/>
        <w:rPr>
          <w:b/>
          <w:sz w:val="21"/>
          <w:szCs w:val="21"/>
        </w:rPr>
      </w:pPr>
    </w:p>
    <w:p w14:paraId="4B6E7032" w14:textId="77777777" w:rsidR="007A7B1B" w:rsidRDefault="007A7B1B" w:rsidP="007A7B1B">
      <w:pPr>
        <w:spacing w:line="240" w:lineRule="auto"/>
        <w:rPr>
          <w:b/>
          <w:sz w:val="21"/>
          <w:szCs w:val="21"/>
        </w:rPr>
      </w:pPr>
    </w:p>
    <w:p w14:paraId="66D3089A" w14:textId="77777777" w:rsidR="007A7B1B" w:rsidRDefault="007A7B1B" w:rsidP="007A7B1B">
      <w:pPr>
        <w:spacing w:line="240" w:lineRule="auto"/>
        <w:rPr>
          <w:b/>
          <w:sz w:val="21"/>
          <w:szCs w:val="21"/>
        </w:rPr>
      </w:pPr>
    </w:p>
    <w:p w14:paraId="48FDDF00" w14:textId="77777777" w:rsidR="007A7B1B" w:rsidRDefault="007A7B1B" w:rsidP="007A7B1B">
      <w:pPr>
        <w:spacing w:line="240" w:lineRule="auto"/>
        <w:rPr>
          <w:b/>
          <w:sz w:val="21"/>
          <w:szCs w:val="21"/>
        </w:rPr>
      </w:pPr>
    </w:p>
    <w:p w14:paraId="4E60E1C9" w14:textId="77777777" w:rsidR="007A7B1B" w:rsidRDefault="007A7B1B" w:rsidP="007A7B1B">
      <w:pPr>
        <w:spacing w:line="240" w:lineRule="auto"/>
        <w:rPr>
          <w:b/>
          <w:sz w:val="21"/>
          <w:szCs w:val="21"/>
        </w:rPr>
      </w:pPr>
    </w:p>
    <w:p w14:paraId="75C2AD3D" w14:textId="77777777" w:rsidR="007A7B1B" w:rsidRDefault="007A7B1B" w:rsidP="007A7B1B">
      <w:pPr>
        <w:spacing w:line="240" w:lineRule="auto"/>
        <w:rPr>
          <w:b/>
          <w:sz w:val="21"/>
          <w:szCs w:val="21"/>
        </w:rPr>
      </w:pPr>
    </w:p>
    <w:p w14:paraId="487CF977" w14:textId="77777777" w:rsidR="001D6A15" w:rsidRDefault="001D6A15">
      <w:pPr>
        <w:spacing w:line="276" w:lineRule="auto"/>
        <w:rPr>
          <w:b/>
          <w:sz w:val="21"/>
          <w:szCs w:val="21"/>
        </w:rPr>
      </w:pPr>
      <w:r>
        <w:rPr>
          <w:b/>
          <w:sz w:val="21"/>
          <w:szCs w:val="21"/>
        </w:rPr>
        <w:br w:type="page"/>
      </w:r>
    </w:p>
    <w:p w14:paraId="7D7B3141" w14:textId="77777777" w:rsidR="007A7B1B" w:rsidRPr="00826EA3" w:rsidRDefault="007A7B1B" w:rsidP="007A7B1B">
      <w:pPr>
        <w:spacing w:line="240" w:lineRule="auto"/>
        <w:rPr>
          <w:sz w:val="21"/>
          <w:szCs w:val="21"/>
        </w:rPr>
      </w:pPr>
      <w:r w:rsidRPr="00826EA3">
        <w:rPr>
          <w:b/>
          <w:sz w:val="21"/>
          <w:szCs w:val="21"/>
        </w:rPr>
        <w:lastRenderedPageBreak/>
        <w:t>Participant consent form: Teaching staff</w:t>
      </w:r>
      <w:r>
        <w:rPr>
          <w:b/>
          <w:sz w:val="21"/>
          <w:szCs w:val="21"/>
        </w:rPr>
        <w:t xml:space="preserve"> - </w:t>
      </w:r>
      <w:r w:rsidRPr="00826EA3">
        <w:rPr>
          <w:b/>
          <w:sz w:val="21"/>
          <w:szCs w:val="21"/>
        </w:rPr>
        <w:t>Title of Project:</w:t>
      </w:r>
      <w:r>
        <w:rPr>
          <w:b/>
          <w:sz w:val="21"/>
          <w:szCs w:val="21"/>
        </w:rPr>
        <w:t xml:space="preserve"> </w:t>
      </w:r>
      <w:r w:rsidRPr="00826EA3">
        <w:rPr>
          <w:sz w:val="21"/>
          <w:szCs w:val="21"/>
        </w:rPr>
        <w:t>Using a range of participatory research methods with children to develop an understanding of their perceptions of</w:t>
      </w:r>
      <w:r w:rsidR="002119BF">
        <w:rPr>
          <w:sz w:val="21"/>
          <w:szCs w:val="21"/>
        </w:rPr>
        <w:t xml:space="preserve"> the transition from Foundation</w:t>
      </w:r>
      <w:r w:rsidRPr="00826EA3">
        <w:rPr>
          <w:sz w:val="21"/>
          <w:szCs w:val="21"/>
        </w:rPr>
        <w:t xml:space="preserve"> Stage to Year 1.</w:t>
      </w:r>
    </w:p>
    <w:p w14:paraId="7A1D8172" w14:textId="77777777" w:rsidR="007A7B1B" w:rsidRPr="00826EA3" w:rsidRDefault="007A7B1B" w:rsidP="007A7B1B">
      <w:pPr>
        <w:rPr>
          <w:b/>
          <w:sz w:val="21"/>
          <w:szCs w:val="21"/>
        </w:rPr>
      </w:pPr>
      <w:r w:rsidRPr="00826EA3">
        <w:rPr>
          <w:b/>
          <w:sz w:val="21"/>
          <w:szCs w:val="21"/>
        </w:rPr>
        <w:t xml:space="preserve">Name of Researcher: </w:t>
      </w:r>
      <w:r w:rsidRPr="00826EA3">
        <w:rPr>
          <w:sz w:val="21"/>
          <w:szCs w:val="21"/>
        </w:rPr>
        <w:t>Charlotte Wilders</w:t>
      </w:r>
    </w:p>
    <w:p w14:paraId="58FBF5E9" w14:textId="77777777" w:rsidR="007A7B1B" w:rsidRPr="00826EA3" w:rsidRDefault="007A7B1B" w:rsidP="007A7B1B">
      <w:pPr>
        <w:jc w:val="right"/>
        <w:rPr>
          <w:sz w:val="21"/>
          <w:szCs w:val="21"/>
        </w:rPr>
      </w:pPr>
      <w:r w:rsidRPr="00826EA3">
        <w:rPr>
          <w:sz w:val="21"/>
          <w:szCs w:val="21"/>
        </w:rPr>
        <w:t>Please Initial the box</w:t>
      </w:r>
    </w:p>
    <w:p w14:paraId="5515E374" w14:textId="77777777" w:rsidR="007A7B1B" w:rsidRPr="00826EA3" w:rsidRDefault="007A7B1B" w:rsidP="007A7B1B">
      <w:pPr>
        <w:jc w:val="right"/>
        <w:rPr>
          <w:sz w:val="21"/>
          <w:szCs w:val="21"/>
        </w:rPr>
      </w:pPr>
    </w:p>
    <w:p w14:paraId="43C3C3FD" w14:textId="77777777" w:rsidR="007A7B1B" w:rsidRPr="00826EA3" w:rsidRDefault="007A7B1B" w:rsidP="007A7B1B">
      <w:pPr>
        <w:pStyle w:val="ListParagraph"/>
        <w:numPr>
          <w:ilvl w:val="0"/>
          <w:numId w:val="28"/>
        </w:numPr>
        <w:spacing w:line="240" w:lineRule="auto"/>
        <w:ind w:left="357"/>
        <w:rPr>
          <w:sz w:val="21"/>
          <w:szCs w:val="21"/>
        </w:rPr>
      </w:pPr>
      <w:r>
        <w:rPr>
          <w:noProof/>
          <w:sz w:val="21"/>
          <w:szCs w:val="21"/>
          <w:lang w:val="en-AU" w:eastAsia="en-AU"/>
        </w:rPr>
        <mc:AlternateContent>
          <mc:Choice Requires="wps">
            <w:drawing>
              <wp:anchor distT="0" distB="0" distL="114300" distR="114300" simplePos="0" relativeHeight="251682816" behindDoc="0" locked="0" layoutInCell="1" allowOverlap="1" wp14:anchorId="032D873D" wp14:editId="04A9E723">
                <wp:simplePos x="0" y="0"/>
                <wp:positionH relativeFrom="margin">
                  <wp:align>right</wp:align>
                </wp:positionH>
                <wp:positionV relativeFrom="paragraph">
                  <wp:posOffset>17145</wp:posOffset>
                </wp:positionV>
                <wp:extent cx="771525" cy="771525"/>
                <wp:effectExtent l="0" t="0" r="28575" b="285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771525"/>
                        </a:xfrm>
                        <a:prstGeom prst="rect">
                          <a:avLst/>
                        </a:prstGeom>
                        <a:solidFill>
                          <a:srgbClr val="FFFFFF"/>
                        </a:solidFill>
                        <a:ln w="9525">
                          <a:solidFill>
                            <a:srgbClr val="000000"/>
                          </a:solidFill>
                          <a:miter lim="800000"/>
                          <a:headEnd/>
                          <a:tailEnd/>
                        </a:ln>
                      </wps:spPr>
                      <wps:txbx>
                        <w:txbxContent>
                          <w:p w14:paraId="41CA5154"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6F615" id="Text Box 51" o:spid="_x0000_s1040" type="#_x0000_t202" style="position:absolute;left:0;text-align:left;margin-left:9.55pt;margin-top:1.35pt;width:60.75pt;height:60.7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">
                <v:textbox>
                  <w:txbxContent>
                    <w:p w:rsidR="00F6355B" w:rsidRDefault="00F6355B" w:rsidP="007A7B1B"/>
                  </w:txbxContent>
                </v:textbox>
                <w10:wrap anchorx="margin"/>
              </v:shape>
            </w:pict>
          </mc:Fallback>
        </mc:AlternateContent>
      </w:r>
      <w:r w:rsidRPr="00826EA3">
        <w:rPr>
          <w:sz w:val="21"/>
          <w:szCs w:val="21"/>
        </w:rPr>
        <w:t xml:space="preserve">I confirm that I have read and understand the information letter   </w:t>
      </w:r>
    </w:p>
    <w:p w14:paraId="48429B80" w14:textId="77777777" w:rsidR="007A7B1B" w:rsidRPr="00826EA3" w:rsidRDefault="007A7B1B" w:rsidP="007A7B1B">
      <w:pPr>
        <w:spacing w:line="240" w:lineRule="auto"/>
        <w:ind w:left="357"/>
        <w:rPr>
          <w:sz w:val="21"/>
          <w:szCs w:val="21"/>
        </w:rPr>
      </w:pPr>
      <w:r w:rsidRPr="00826EA3">
        <w:rPr>
          <w:sz w:val="21"/>
          <w:szCs w:val="21"/>
        </w:rPr>
        <w:t xml:space="preserve">(included with this form) for the above project and have had </w:t>
      </w:r>
    </w:p>
    <w:p w14:paraId="3E544821" w14:textId="77777777" w:rsidR="007A7B1B" w:rsidRPr="00826EA3" w:rsidRDefault="007A7B1B" w:rsidP="007A7B1B">
      <w:pPr>
        <w:spacing w:line="240" w:lineRule="auto"/>
        <w:ind w:left="357"/>
        <w:rPr>
          <w:sz w:val="21"/>
          <w:szCs w:val="21"/>
        </w:rPr>
      </w:pPr>
      <w:r w:rsidRPr="00826EA3">
        <w:rPr>
          <w:sz w:val="21"/>
          <w:szCs w:val="21"/>
        </w:rPr>
        <w:t>the opportunity to ask questions.</w:t>
      </w:r>
    </w:p>
    <w:p w14:paraId="425FF088" w14:textId="77777777" w:rsidR="007A7B1B" w:rsidRPr="00826EA3" w:rsidRDefault="007A7B1B" w:rsidP="007A7B1B">
      <w:pPr>
        <w:spacing w:line="240" w:lineRule="auto"/>
        <w:ind w:left="357"/>
        <w:rPr>
          <w:sz w:val="21"/>
          <w:szCs w:val="21"/>
        </w:rPr>
      </w:pPr>
      <w:r>
        <w:rPr>
          <w:noProof/>
          <w:sz w:val="21"/>
          <w:szCs w:val="21"/>
          <w:lang w:val="en-AU" w:eastAsia="en-AU"/>
        </w:rPr>
        <mc:AlternateContent>
          <mc:Choice Requires="wps">
            <w:drawing>
              <wp:anchor distT="0" distB="0" distL="114300" distR="114300" simplePos="0" relativeHeight="251683840" behindDoc="0" locked="0" layoutInCell="1" allowOverlap="1" wp14:anchorId="0514D122" wp14:editId="0AA7BE4B">
                <wp:simplePos x="0" y="0"/>
                <wp:positionH relativeFrom="column">
                  <wp:posOffset>4933950</wp:posOffset>
                </wp:positionH>
                <wp:positionV relativeFrom="paragraph">
                  <wp:posOffset>227330</wp:posOffset>
                </wp:positionV>
                <wp:extent cx="771525" cy="752475"/>
                <wp:effectExtent l="0" t="0" r="28575"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752475"/>
                        </a:xfrm>
                        <a:prstGeom prst="rect">
                          <a:avLst/>
                        </a:prstGeom>
                        <a:solidFill>
                          <a:srgbClr val="FFFFFF"/>
                        </a:solidFill>
                        <a:ln w="9525">
                          <a:solidFill>
                            <a:srgbClr val="000000"/>
                          </a:solidFill>
                          <a:miter lim="800000"/>
                          <a:headEnd/>
                          <a:tailEnd/>
                        </a:ln>
                      </wps:spPr>
                      <wps:txbx>
                        <w:txbxContent>
                          <w:p w14:paraId="31002251"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846AC" id="Text Box 50" o:spid="_x0000_s1041" type="#_x0000_t202" style="position:absolute;left:0;text-align:left;margin-left:388.5pt;margin-top:17.9pt;width:60.75pt;height:5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">
                <v:textbox>
                  <w:txbxContent>
                    <w:p w:rsidR="00F6355B" w:rsidRDefault="00F6355B" w:rsidP="007A7B1B"/>
                  </w:txbxContent>
                </v:textbox>
              </v:shape>
            </w:pict>
          </mc:Fallback>
        </mc:AlternateContent>
      </w:r>
    </w:p>
    <w:p w14:paraId="759B6360" w14:textId="77777777" w:rsidR="007A7B1B" w:rsidRPr="00826EA3" w:rsidRDefault="007A7B1B" w:rsidP="007A7B1B">
      <w:pPr>
        <w:pStyle w:val="ListParagraph"/>
        <w:numPr>
          <w:ilvl w:val="0"/>
          <w:numId w:val="28"/>
        </w:numPr>
        <w:spacing w:line="240" w:lineRule="auto"/>
        <w:ind w:left="357"/>
        <w:rPr>
          <w:sz w:val="21"/>
          <w:szCs w:val="21"/>
        </w:rPr>
      </w:pPr>
      <w:r w:rsidRPr="00826EA3">
        <w:rPr>
          <w:sz w:val="21"/>
          <w:szCs w:val="21"/>
        </w:rPr>
        <w:t>I understand that my participation is voluntary and that I am</w:t>
      </w:r>
    </w:p>
    <w:p w14:paraId="65404F23" w14:textId="77777777" w:rsidR="007A7B1B" w:rsidRPr="00826EA3" w:rsidRDefault="007A7B1B" w:rsidP="007A7B1B">
      <w:pPr>
        <w:spacing w:line="240" w:lineRule="auto"/>
        <w:ind w:left="357"/>
        <w:rPr>
          <w:sz w:val="21"/>
          <w:szCs w:val="21"/>
        </w:rPr>
      </w:pPr>
      <w:r w:rsidRPr="00826EA3">
        <w:rPr>
          <w:sz w:val="21"/>
          <w:szCs w:val="21"/>
        </w:rPr>
        <w:t>free to withdraw at any time without any given reason.</w:t>
      </w:r>
    </w:p>
    <w:p w14:paraId="6F28D5E4" w14:textId="77777777" w:rsidR="007A7B1B" w:rsidRPr="00826EA3" w:rsidRDefault="007A7B1B" w:rsidP="007A7B1B">
      <w:pPr>
        <w:spacing w:line="240" w:lineRule="auto"/>
        <w:ind w:left="357"/>
        <w:rPr>
          <w:sz w:val="21"/>
          <w:szCs w:val="21"/>
        </w:rPr>
      </w:pPr>
    </w:p>
    <w:p w14:paraId="0CA2866A" w14:textId="77777777" w:rsidR="007A7B1B" w:rsidRPr="00826EA3" w:rsidRDefault="007A7B1B" w:rsidP="007A7B1B">
      <w:pPr>
        <w:spacing w:line="240" w:lineRule="auto"/>
        <w:ind w:left="357"/>
        <w:rPr>
          <w:sz w:val="21"/>
          <w:szCs w:val="21"/>
        </w:rPr>
      </w:pPr>
      <w:r>
        <w:rPr>
          <w:noProof/>
          <w:sz w:val="21"/>
          <w:szCs w:val="21"/>
          <w:lang w:val="en-AU" w:eastAsia="en-AU"/>
        </w:rPr>
        <mc:AlternateContent>
          <mc:Choice Requires="wps">
            <w:drawing>
              <wp:anchor distT="0" distB="0" distL="114300" distR="114300" simplePos="0" relativeHeight="251684864" behindDoc="0" locked="0" layoutInCell="1" allowOverlap="1" wp14:anchorId="603BE943" wp14:editId="7570941B">
                <wp:simplePos x="0" y="0"/>
                <wp:positionH relativeFrom="margin">
                  <wp:align>right</wp:align>
                </wp:positionH>
                <wp:positionV relativeFrom="paragraph">
                  <wp:posOffset>184785</wp:posOffset>
                </wp:positionV>
                <wp:extent cx="790575" cy="771525"/>
                <wp:effectExtent l="0" t="0" r="28575" b="285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771525"/>
                        </a:xfrm>
                        <a:prstGeom prst="rect">
                          <a:avLst/>
                        </a:prstGeom>
                        <a:solidFill>
                          <a:srgbClr val="FFFFFF"/>
                        </a:solidFill>
                        <a:ln w="9525">
                          <a:solidFill>
                            <a:srgbClr val="000000"/>
                          </a:solidFill>
                          <a:miter lim="800000"/>
                          <a:headEnd/>
                          <a:tailEnd/>
                        </a:ln>
                      </wps:spPr>
                      <wps:txbx>
                        <w:txbxContent>
                          <w:p w14:paraId="146A115E"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B35BD" id="Text Box 49" o:spid="_x0000_s1042" type="#_x0000_t202" style="position:absolute;left:0;text-align:left;margin-left:11.05pt;margin-top:14.55pt;width:62.25pt;height:60.7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">
                <v:textbox>
                  <w:txbxContent>
                    <w:p w:rsidR="00F6355B" w:rsidRDefault="00F6355B" w:rsidP="007A7B1B"/>
                  </w:txbxContent>
                </v:textbox>
                <w10:wrap anchorx="margin"/>
              </v:shape>
            </w:pict>
          </mc:Fallback>
        </mc:AlternateContent>
      </w:r>
    </w:p>
    <w:p w14:paraId="520B4A47" w14:textId="77777777" w:rsidR="007A7B1B" w:rsidRPr="00826EA3" w:rsidRDefault="007A7B1B" w:rsidP="007A7B1B">
      <w:pPr>
        <w:pStyle w:val="ListParagraph"/>
        <w:numPr>
          <w:ilvl w:val="0"/>
          <w:numId w:val="28"/>
        </w:numPr>
        <w:spacing w:line="240" w:lineRule="auto"/>
        <w:ind w:left="357"/>
        <w:rPr>
          <w:sz w:val="21"/>
          <w:szCs w:val="21"/>
        </w:rPr>
      </w:pPr>
      <w:r w:rsidRPr="00826EA3">
        <w:rPr>
          <w:sz w:val="21"/>
          <w:szCs w:val="21"/>
        </w:rPr>
        <w:t>I understand that my responses will be anonymised before analysis.</w:t>
      </w:r>
    </w:p>
    <w:p w14:paraId="162D615C" w14:textId="77777777" w:rsidR="007A7B1B" w:rsidRPr="00826EA3" w:rsidRDefault="007A7B1B" w:rsidP="007A7B1B">
      <w:pPr>
        <w:spacing w:line="240" w:lineRule="auto"/>
        <w:ind w:left="357"/>
        <w:rPr>
          <w:sz w:val="21"/>
          <w:szCs w:val="21"/>
        </w:rPr>
      </w:pPr>
      <w:r w:rsidRPr="00826EA3">
        <w:rPr>
          <w:sz w:val="21"/>
          <w:szCs w:val="21"/>
        </w:rPr>
        <w:t>I give permission for the researcher (Charlotte Wilders) to share these</w:t>
      </w:r>
    </w:p>
    <w:p w14:paraId="65FCB88C" w14:textId="77777777" w:rsidR="007A7B1B" w:rsidRPr="00826EA3" w:rsidRDefault="007A7B1B" w:rsidP="007A7B1B">
      <w:pPr>
        <w:spacing w:line="240" w:lineRule="auto"/>
        <w:ind w:left="357"/>
        <w:rPr>
          <w:sz w:val="21"/>
          <w:szCs w:val="21"/>
        </w:rPr>
      </w:pPr>
      <w:r w:rsidRPr="00826EA3">
        <w:rPr>
          <w:sz w:val="21"/>
          <w:szCs w:val="21"/>
        </w:rPr>
        <w:t>anonymised responses with her supervisor.</w:t>
      </w:r>
    </w:p>
    <w:p w14:paraId="2B40C08E" w14:textId="77777777" w:rsidR="007A7B1B" w:rsidRPr="00826EA3" w:rsidRDefault="007A7B1B" w:rsidP="007A7B1B">
      <w:pPr>
        <w:spacing w:line="240" w:lineRule="auto"/>
        <w:ind w:left="360"/>
        <w:rPr>
          <w:sz w:val="21"/>
          <w:szCs w:val="21"/>
        </w:rPr>
      </w:pPr>
      <w:r>
        <w:rPr>
          <w:noProof/>
          <w:sz w:val="21"/>
          <w:szCs w:val="21"/>
          <w:lang w:val="en-AU" w:eastAsia="en-AU"/>
        </w:rPr>
        <mc:AlternateContent>
          <mc:Choice Requires="wps">
            <w:drawing>
              <wp:anchor distT="0" distB="0" distL="114300" distR="114300" simplePos="0" relativeHeight="251685888" behindDoc="0" locked="0" layoutInCell="1" allowOverlap="1" wp14:anchorId="7AEECC7C" wp14:editId="3627BAD7">
                <wp:simplePos x="0" y="0"/>
                <wp:positionH relativeFrom="column">
                  <wp:posOffset>4933950</wp:posOffset>
                </wp:positionH>
                <wp:positionV relativeFrom="paragraph">
                  <wp:posOffset>139065</wp:posOffset>
                </wp:positionV>
                <wp:extent cx="771525" cy="800100"/>
                <wp:effectExtent l="0" t="0" r="28575"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800100"/>
                        </a:xfrm>
                        <a:prstGeom prst="rect">
                          <a:avLst/>
                        </a:prstGeom>
                        <a:solidFill>
                          <a:srgbClr val="FFFFFF"/>
                        </a:solidFill>
                        <a:ln w="9525">
                          <a:solidFill>
                            <a:srgbClr val="000000"/>
                          </a:solidFill>
                          <a:miter lim="800000"/>
                          <a:headEnd/>
                          <a:tailEnd/>
                        </a:ln>
                      </wps:spPr>
                      <wps:txbx>
                        <w:txbxContent>
                          <w:p w14:paraId="73871E6A" w14:textId="77777777" w:rsidR="00F6355B" w:rsidRDefault="00F6355B" w:rsidP="007A7B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772D7" id="Text Box 48" o:spid="_x0000_s1043" type="#_x0000_t202" style="position:absolute;left:0;text-align:left;margin-left:388.5pt;margin-top:10.95pt;width:60.75pt;height: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">
                <v:textbox>
                  <w:txbxContent>
                    <w:p w:rsidR="00F6355B" w:rsidRDefault="00F6355B" w:rsidP="007A7B1B"/>
                  </w:txbxContent>
                </v:textbox>
              </v:shape>
            </w:pict>
          </mc:Fallback>
        </mc:AlternateContent>
      </w:r>
    </w:p>
    <w:p w14:paraId="6E27DE6D" w14:textId="77777777" w:rsidR="007A7B1B" w:rsidRPr="00826EA3" w:rsidRDefault="007A7B1B" w:rsidP="007A7B1B">
      <w:pPr>
        <w:pStyle w:val="ListParagraph"/>
        <w:numPr>
          <w:ilvl w:val="0"/>
          <w:numId w:val="28"/>
        </w:numPr>
        <w:spacing w:line="240" w:lineRule="auto"/>
        <w:ind w:left="357"/>
        <w:rPr>
          <w:sz w:val="21"/>
          <w:szCs w:val="21"/>
        </w:rPr>
      </w:pPr>
      <w:r w:rsidRPr="00826EA3">
        <w:rPr>
          <w:sz w:val="21"/>
          <w:szCs w:val="21"/>
        </w:rPr>
        <w:t>I agree to take part in the above research project.</w:t>
      </w:r>
    </w:p>
    <w:p w14:paraId="0A8CE972" w14:textId="77777777" w:rsidR="007A7B1B" w:rsidRPr="00826EA3" w:rsidRDefault="007A7B1B" w:rsidP="007A7B1B">
      <w:pPr>
        <w:spacing w:line="240" w:lineRule="auto"/>
        <w:rPr>
          <w:sz w:val="21"/>
          <w:szCs w:val="21"/>
        </w:rPr>
      </w:pPr>
    </w:p>
    <w:p w14:paraId="5AE478FA" w14:textId="77777777" w:rsidR="007A7B1B" w:rsidRPr="00826EA3" w:rsidRDefault="007A7B1B" w:rsidP="007A7B1B">
      <w:pPr>
        <w:spacing w:line="240" w:lineRule="auto"/>
        <w:rPr>
          <w:sz w:val="21"/>
          <w:szCs w:val="21"/>
        </w:rPr>
      </w:pPr>
    </w:p>
    <w:p w14:paraId="0A02025D" w14:textId="77777777" w:rsidR="007A7B1B" w:rsidRPr="00826EA3" w:rsidRDefault="007A7B1B" w:rsidP="007A7B1B">
      <w:pPr>
        <w:spacing w:line="240" w:lineRule="auto"/>
        <w:rPr>
          <w:sz w:val="21"/>
          <w:szCs w:val="21"/>
        </w:rPr>
      </w:pPr>
      <w:r w:rsidRPr="00826EA3">
        <w:rPr>
          <w:sz w:val="21"/>
          <w:szCs w:val="21"/>
        </w:rPr>
        <w:t>______________________            _________________                  _______________________</w:t>
      </w:r>
    </w:p>
    <w:p w14:paraId="0A2160B6" w14:textId="77777777" w:rsidR="007A7B1B" w:rsidRPr="00826EA3" w:rsidRDefault="007A7B1B" w:rsidP="007A7B1B">
      <w:pPr>
        <w:spacing w:line="240" w:lineRule="auto"/>
        <w:rPr>
          <w:sz w:val="21"/>
          <w:szCs w:val="21"/>
        </w:rPr>
      </w:pPr>
      <w:r w:rsidRPr="00826EA3">
        <w:rPr>
          <w:sz w:val="21"/>
          <w:szCs w:val="21"/>
        </w:rPr>
        <w:t>Name of participant                           Date                                               Signature</w:t>
      </w:r>
    </w:p>
    <w:p w14:paraId="3D87DF10" w14:textId="77777777" w:rsidR="007A7B1B" w:rsidRPr="00826EA3" w:rsidRDefault="007A7B1B" w:rsidP="007A7B1B">
      <w:pPr>
        <w:spacing w:line="240" w:lineRule="auto"/>
        <w:rPr>
          <w:sz w:val="21"/>
          <w:szCs w:val="21"/>
        </w:rPr>
      </w:pPr>
    </w:p>
    <w:p w14:paraId="20854474" w14:textId="77777777" w:rsidR="007A7B1B" w:rsidRPr="00826EA3" w:rsidRDefault="007A7B1B" w:rsidP="007A7B1B">
      <w:pPr>
        <w:spacing w:line="240" w:lineRule="auto"/>
        <w:rPr>
          <w:sz w:val="21"/>
          <w:szCs w:val="21"/>
        </w:rPr>
      </w:pPr>
    </w:p>
    <w:p w14:paraId="339FCF3D" w14:textId="77777777" w:rsidR="007A7B1B" w:rsidRPr="00826EA3" w:rsidRDefault="007A7B1B" w:rsidP="007A7B1B">
      <w:pPr>
        <w:spacing w:line="240" w:lineRule="auto"/>
        <w:rPr>
          <w:sz w:val="21"/>
          <w:szCs w:val="21"/>
        </w:rPr>
      </w:pPr>
      <w:r w:rsidRPr="00826EA3">
        <w:rPr>
          <w:sz w:val="21"/>
          <w:szCs w:val="21"/>
        </w:rPr>
        <w:t>______________________           __________________              __________________________</w:t>
      </w:r>
    </w:p>
    <w:p w14:paraId="14DE1A60" w14:textId="77777777" w:rsidR="007A7B1B" w:rsidRPr="00826EA3" w:rsidRDefault="007A7B1B" w:rsidP="007A7B1B">
      <w:pPr>
        <w:spacing w:line="240" w:lineRule="auto"/>
        <w:rPr>
          <w:sz w:val="21"/>
          <w:szCs w:val="21"/>
        </w:rPr>
      </w:pPr>
      <w:r w:rsidRPr="00826EA3">
        <w:rPr>
          <w:sz w:val="21"/>
          <w:szCs w:val="21"/>
        </w:rPr>
        <w:t>Name of lead researcher                 Date                                              signature</w:t>
      </w:r>
    </w:p>
    <w:p w14:paraId="27A685BB" w14:textId="77777777" w:rsidR="007A7B1B" w:rsidRPr="00826EA3" w:rsidRDefault="007A7B1B" w:rsidP="007A7B1B">
      <w:pPr>
        <w:spacing w:line="240" w:lineRule="auto"/>
        <w:rPr>
          <w:sz w:val="21"/>
          <w:szCs w:val="21"/>
        </w:rPr>
      </w:pPr>
    </w:p>
    <w:p w14:paraId="3A651AE5" w14:textId="77777777" w:rsidR="007A7B1B" w:rsidRPr="00826EA3" w:rsidRDefault="007A7B1B" w:rsidP="007A7B1B">
      <w:pPr>
        <w:spacing w:line="240" w:lineRule="auto"/>
        <w:rPr>
          <w:sz w:val="21"/>
          <w:szCs w:val="21"/>
        </w:rPr>
      </w:pPr>
      <w:r w:rsidRPr="00826EA3">
        <w:rPr>
          <w:sz w:val="21"/>
          <w:szCs w:val="21"/>
        </w:rPr>
        <w:t>A copy of this signed form will be kept in my main research file and a copy shall be returned to you.</w:t>
      </w:r>
    </w:p>
    <w:p w14:paraId="53C5935D" w14:textId="77777777" w:rsidR="007A7B1B" w:rsidRDefault="007A7B1B" w:rsidP="007A7B1B">
      <w:pPr>
        <w:spacing w:line="240" w:lineRule="auto"/>
        <w:rPr>
          <w:sz w:val="21"/>
          <w:szCs w:val="21"/>
        </w:rPr>
      </w:pPr>
    </w:p>
    <w:p w14:paraId="5DB33E42" w14:textId="77777777" w:rsidR="007A7B1B" w:rsidRDefault="007A7B1B" w:rsidP="007A7B1B">
      <w:pPr>
        <w:spacing w:line="240" w:lineRule="auto"/>
        <w:rPr>
          <w:sz w:val="21"/>
          <w:szCs w:val="21"/>
        </w:rPr>
      </w:pPr>
    </w:p>
    <w:p w14:paraId="40686443" w14:textId="77777777" w:rsidR="007A7B1B" w:rsidRPr="00EC1EEB" w:rsidRDefault="007A7B1B" w:rsidP="009818F6">
      <w:pPr>
        <w:pStyle w:val="Heading1"/>
      </w:pPr>
      <w:bookmarkStart w:id="64" w:name="_Toc482524427"/>
      <w:r w:rsidRPr="00EC1EEB">
        <w:lastRenderedPageBreak/>
        <w:t xml:space="preserve">Appendix </w:t>
      </w:r>
      <w:r w:rsidR="00CE0C25">
        <w:t>B</w:t>
      </w:r>
      <w:r w:rsidRPr="00EC1EEB">
        <w:t xml:space="preserve"> – </w:t>
      </w:r>
      <w:r w:rsidR="001D6A15">
        <w:t>E</w:t>
      </w:r>
      <w:r w:rsidRPr="00EC1EEB">
        <w:t>thical approval letter</w:t>
      </w:r>
      <w:bookmarkEnd w:id="64"/>
    </w:p>
    <w:p w14:paraId="7FDB2299" w14:textId="77777777" w:rsidR="007A7B1B" w:rsidRPr="00A7668B" w:rsidRDefault="007A7B1B" w:rsidP="007A7B1B">
      <w:pPr>
        <w:spacing w:line="240" w:lineRule="auto"/>
        <w:rPr>
          <w:sz w:val="21"/>
          <w:szCs w:val="21"/>
        </w:rPr>
      </w:pPr>
      <w:r>
        <w:rPr>
          <w:noProof/>
          <w:sz w:val="21"/>
          <w:szCs w:val="21"/>
          <w:lang w:val="en-AU" w:eastAsia="en-AU"/>
        </w:rPr>
        <w:drawing>
          <wp:inline distT="0" distB="0" distL="0" distR="0" wp14:anchorId="2D37A572" wp14:editId="4AD2CA00">
            <wp:extent cx="5724525" cy="80867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4525" cy="8086725"/>
                    </a:xfrm>
                    <a:prstGeom prst="rect">
                      <a:avLst/>
                    </a:prstGeom>
                    <a:noFill/>
                    <a:ln>
                      <a:noFill/>
                    </a:ln>
                  </pic:spPr>
                </pic:pic>
              </a:graphicData>
            </a:graphic>
          </wp:inline>
        </w:drawing>
      </w:r>
    </w:p>
    <w:p w14:paraId="14CB33A2" w14:textId="77777777" w:rsidR="007A7B1B" w:rsidRPr="002768EB" w:rsidRDefault="007A7B1B" w:rsidP="007A7B1B">
      <w:pPr>
        <w:tabs>
          <w:tab w:val="left" w:pos="1991"/>
        </w:tabs>
      </w:pPr>
    </w:p>
    <w:p w14:paraId="52887EA1" w14:textId="4B645213" w:rsidR="007A7B1B" w:rsidRDefault="007A7B1B" w:rsidP="007A7B1B">
      <w:pPr>
        <w:spacing w:line="240" w:lineRule="auto"/>
        <w:rPr>
          <w:sz w:val="21"/>
          <w:szCs w:val="21"/>
        </w:rPr>
      </w:pPr>
    </w:p>
    <w:p w14:paraId="596EC9D8" w14:textId="77777777" w:rsidR="007A7B1B" w:rsidRDefault="007A7B1B" w:rsidP="007A7B1B">
      <w:pPr>
        <w:spacing w:line="240" w:lineRule="auto"/>
        <w:rPr>
          <w:sz w:val="21"/>
          <w:szCs w:val="21"/>
        </w:rPr>
      </w:pPr>
    </w:p>
    <w:p w14:paraId="0A4237C4" w14:textId="77777777" w:rsidR="007A7B1B" w:rsidRDefault="007A7B1B" w:rsidP="007A7B1B">
      <w:pPr>
        <w:spacing w:line="240" w:lineRule="auto"/>
        <w:rPr>
          <w:sz w:val="21"/>
          <w:szCs w:val="21"/>
        </w:rPr>
      </w:pPr>
    </w:p>
    <w:p w14:paraId="29621AF1" w14:textId="77777777" w:rsidR="007A7B1B" w:rsidRPr="00EC1EEB" w:rsidRDefault="007A7B1B" w:rsidP="009818F6">
      <w:pPr>
        <w:pStyle w:val="Heading1"/>
      </w:pPr>
      <w:bookmarkStart w:id="65" w:name="_Toc482524428"/>
      <w:r w:rsidRPr="00EC1EEB">
        <w:t xml:space="preserve">Appendix </w:t>
      </w:r>
      <w:r w:rsidR="00CE0C25">
        <w:t>C</w:t>
      </w:r>
      <w:r w:rsidRPr="00EC1EEB">
        <w:t xml:space="preserve"> – </w:t>
      </w:r>
      <w:r w:rsidR="001D6A15">
        <w:t>I</w:t>
      </w:r>
      <w:r w:rsidRPr="00EC1EEB">
        <w:t xml:space="preserve">nterview schedule, </w:t>
      </w:r>
      <w:r w:rsidR="001D6A15">
        <w:t>f</w:t>
      </w:r>
      <w:r w:rsidRPr="00EC1EEB">
        <w:t xml:space="preserve">irst </w:t>
      </w:r>
      <w:r w:rsidR="001D6A15">
        <w:t>i</w:t>
      </w:r>
      <w:r w:rsidRPr="00EC1EEB">
        <w:t>nterview (children)</w:t>
      </w:r>
      <w:bookmarkEnd w:id="65"/>
    </w:p>
    <w:p w14:paraId="33B066FE" w14:textId="77777777" w:rsidR="007A7B1B" w:rsidRDefault="007A7B1B" w:rsidP="007A7B1B">
      <w:pPr>
        <w:spacing w:line="240" w:lineRule="auto"/>
      </w:pPr>
      <w:r>
        <w:t>Intro Tom and Polly, can they remember them?  Explain about my research what I am trying to find out.</w:t>
      </w:r>
    </w:p>
    <w:p w14:paraId="116BF724" w14:textId="77777777" w:rsidR="007A7B1B" w:rsidRDefault="007A7B1B" w:rsidP="007A7B1B">
      <w:pPr>
        <w:spacing w:line="240" w:lineRule="auto"/>
      </w:pPr>
      <w:r w:rsidRPr="00EC1EEB">
        <w:rPr>
          <w:b/>
        </w:rPr>
        <w:t>Free narrative</w:t>
      </w:r>
      <w:r>
        <w:t xml:space="preserve"> – show our daily time-table </w:t>
      </w:r>
      <w:r w:rsidR="00126A94">
        <w:t>from</w:t>
      </w:r>
      <w:r>
        <w:t xml:space="preserve"> Maternelle – do they remember the things we did?</w:t>
      </w:r>
    </w:p>
    <w:p w14:paraId="75F4E3E3" w14:textId="77777777" w:rsidR="007A7B1B" w:rsidRDefault="007A7B1B" w:rsidP="007A7B1B">
      <w:pPr>
        <w:pStyle w:val="ListParagraph"/>
        <w:numPr>
          <w:ilvl w:val="0"/>
          <w:numId w:val="29"/>
        </w:numPr>
        <w:spacing w:line="240" w:lineRule="auto"/>
      </w:pPr>
      <w:r>
        <w:t>Tell Tom and Polly what you remember most about Maternelle</w:t>
      </w:r>
    </w:p>
    <w:p w14:paraId="4ED76410" w14:textId="77777777" w:rsidR="007A7B1B" w:rsidRDefault="007A7B1B" w:rsidP="007A7B1B">
      <w:pPr>
        <w:pStyle w:val="ListParagraph"/>
        <w:numPr>
          <w:ilvl w:val="0"/>
          <w:numId w:val="29"/>
        </w:numPr>
        <w:spacing w:line="240" w:lineRule="auto"/>
      </w:pPr>
      <w:r>
        <w:t>What did you like most about Maternelle?</w:t>
      </w:r>
    </w:p>
    <w:p w14:paraId="3826A988" w14:textId="77777777" w:rsidR="007A7B1B" w:rsidRDefault="007A7B1B" w:rsidP="007A7B1B">
      <w:pPr>
        <w:pStyle w:val="ListParagraph"/>
        <w:numPr>
          <w:ilvl w:val="0"/>
          <w:numId w:val="29"/>
        </w:numPr>
        <w:spacing w:line="240" w:lineRule="auto"/>
      </w:pPr>
      <w:r>
        <w:t>What did you not like so much about Maternelle?</w:t>
      </w:r>
    </w:p>
    <w:p w14:paraId="3E429994" w14:textId="77777777" w:rsidR="007A7B1B" w:rsidRDefault="007A7B1B" w:rsidP="007A7B1B">
      <w:pPr>
        <w:spacing w:line="240" w:lineRule="auto"/>
      </w:pPr>
      <w:r>
        <w:t>The children in my class are going to be in year 1 soon Tom and Polly want to tell them what it is like.  Can you tell me what a normal day in Y1 is like?</w:t>
      </w:r>
    </w:p>
    <w:p w14:paraId="1C0A8E12" w14:textId="77777777" w:rsidR="007A7B1B" w:rsidRDefault="007A7B1B" w:rsidP="007A7B1B">
      <w:pPr>
        <w:pStyle w:val="ListParagraph"/>
        <w:numPr>
          <w:ilvl w:val="0"/>
          <w:numId w:val="30"/>
        </w:numPr>
        <w:spacing w:line="240" w:lineRule="auto"/>
      </w:pPr>
      <w:r>
        <w:t>Tell Tom and Polly what you like about Y1</w:t>
      </w:r>
    </w:p>
    <w:p w14:paraId="5BF91111" w14:textId="77777777" w:rsidR="007A7B1B" w:rsidRDefault="007A7B1B" w:rsidP="007A7B1B">
      <w:pPr>
        <w:pStyle w:val="ListParagraph"/>
        <w:numPr>
          <w:ilvl w:val="0"/>
          <w:numId w:val="30"/>
        </w:numPr>
        <w:spacing w:line="240" w:lineRule="auto"/>
      </w:pPr>
      <w:r>
        <w:t>What do you not like so much about Y1?</w:t>
      </w:r>
    </w:p>
    <w:p w14:paraId="7D10B2C8" w14:textId="77777777" w:rsidR="007A7B1B" w:rsidRDefault="007A7B1B" w:rsidP="007A7B1B">
      <w:pPr>
        <w:spacing w:line="240" w:lineRule="auto"/>
      </w:pPr>
      <w:r>
        <w:t xml:space="preserve">Tom and Polly really want to know what it is like moving to Year 1.  Explain what it is like moving from Maternelle to Y1. </w:t>
      </w:r>
    </w:p>
    <w:p w14:paraId="04A79B4B" w14:textId="77777777" w:rsidR="007A7B1B" w:rsidRDefault="007A7B1B" w:rsidP="007A7B1B">
      <w:pPr>
        <w:pStyle w:val="ListParagraph"/>
        <w:numPr>
          <w:ilvl w:val="0"/>
          <w:numId w:val="36"/>
        </w:numPr>
        <w:spacing w:line="240" w:lineRule="auto"/>
      </w:pPr>
      <w:r>
        <w:t xml:space="preserve">How did you feel when you first moved? How do you feel now? </w:t>
      </w:r>
    </w:p>
    <w:p w14:paraId="2CFD50CF" w14:textId="77777777" w:rsidR="007A7B1B" w:rsidRDefault="007A7B1B" w:rsidP="007A7B1B">
      <w:pPr>
        <w:pStyle w:val="ListParagraph"/>
        <w:numPr>
          <w:ilvl w:val="0"/>
          <w:numId w:val="31"/>
        </w:numPr>
        <w:spacing w:line="240" w:lineRule="auto"/>
      </w:pPr>
      <w:r>
        <w:t>What things changed /were different /similar to Maternelle?  What do you think about these changes?</w:t>
      </w:r>
    </w:p>
    <w:p w14:paraId="0D11D065" w14:textId="77777777" w:rsidR="007A7B1B" w:rsidRDefault="007A7B1B" w:rsidP="007A7B1B">
      <w:pPr>
        <w:spacing w:line="240" w:lineRule="auto"/>
      </w:pPr>
    </w:p>
    <w:p w14:paraId="7F747932" w14:textId="77777777" w:rsidR="007A7B1B" w:rsidRDefault="007A7B1B" w:rsidP="007A7B1B">
      <w:pPr>
        <w:spacing w:line="240" w:lineRule="auto"/>
      </w:pPr>
    </w:p>
    <w:p w14:paraId="325A7072" w14:textId="77777777" w:rsidR="007A7B1B" w:rsidRDefault="007A7B1B" w:rsidP="007A7B1B">
      <w:pPr>
        <w:spacing w:line="240" w:lineRule="auto"/>
      </w:pPr>
    </w:p>
    <w:p w14:paraId="529893DD" w14:textId="77777777" w:rsidR="007A7B1B" w:rsidRDefault="007A7B1B" w:rsidP="007A7B1B">
      <w:pPr>
        <w:spacing w:line="240" w:lineRule="auto"/>
      </w:pPr>
    </w:p>
    <w:p w14:paraId="426D65F1" w14:textId="77777777" w:rsidR="007A7B1B" w:rsidRDefault="007A7B1B" w:rsidP="007A7B1B">
      <w:pPr>
        <w:spacing w:line="240" w:lineRule="auto"/>
      </w:pPr>
    </w:p>
    <w:p w14:paraId="79ECB486" w14:textId="77777777" w:rsidR="007A7B1B" w:rsidRDefault="007A7B1B" w:rsidP="007A7B1B">
      <w:pPr>
        <w:spacing w:line="240" w:lineRule="auto"/>
        <w:rPr>
          <w:sz w:val="21"/>
          <w:szCs w:val="21"/>
        </w:rPr>
      </w:pPr>
    </w:p>
    <w:p w14:paraId="08D6810E" w14:textId="77777777" w:rsidR="007A7B1B" w:rsidRDefault="007A7B1B" w:rsidP="007A7B1B">
      <w:pPr>
        <w:spacing w:line="240" w:lineRule="auto"/>
        <w:rPr>
          <w:sz w:val="21"/>
          <w:szCs w:val="21"/>
        </w:rPr>
      </w:pPr>
    </w:p>
    <w:p w14:paraId="282199AE" w14:textId="77777777" w:rsidR="007A7B1B" w:rsidRDefault="007A7B1B" w:rsidP="007A7B1B">
      <w:pPr>
        <w:spacing w:line="240" w:lineRule="auto"/>
        <w:rPr>
          <w:sz w:val="21"/>
          <w:szCs w:val="21"/>
        </w:rPr>
      </w:pPr>
    </w:p>
    <w:p w14:paraId="2C116667" w14:textId="77777777" w:rsidR="007A7B1B" w:rsidRDefault="007A7B1B" w:rsidP="007A7B1B">
      <w:pPr>
        <w:spacing w:line="240" w:lineRule="auto"/>
        <w:rPr>
          <w:sz w:val="21"/>
          <w:szCs w:val="21"/>
        </w:rPr>
      </w:pPr>
    </w:p>
    <w:p w14:paraId="32924E1E" w14:textId="77777777" w:rsidR="007A7B1B" w:rsidRDefault="007A7B1B" w:rsidP="007A7B1B">
      <w:pPr>
        <w:spacing w:line="240" w:lineRule="auto"/>
        <w:rPr>
          <w:sz w:val="21"/>
          <w:szCs w:val="21"/>
        </w:rPr>
      </w:pPr>
    </w:p>
    <w:p w14:paraId="31CBA06D" w14:textId="77777777" w:rsidR="007A7B1B" w:rsidRDefault="007A7B1B" w:rsidP="007A7B1B">
      <w:pPr>
        <w:spacing w:line="240" w:lineRule="auto"/>
        <w:rPr>
          <w:sz w:val="21"/>
          <w:szCs w:val="21"/>
        </w:rPr>
      </w:pPr>
    </w:p>
    <w:p w14:paraId="6BD65308" w14:textId="77777777" w:rsidR="007A7B1B" w:rsidRDefault="007A7B1B" w:rsidP="007A7B1B">
      <w:pPr>
        <w:spacing w:line="240" w:lineRule="auto"/>
        <w:rPr>
          <w:sz w:val="21"/>
          <w:szCs w:val="21"/>
        </w:rPr>
      </w:pPr>
    </w:p>
    <w:p w14:paraId="183C4728" w14:textId="77777777" w:rsidR="007A7B1B" w:rsidRDefault="007A7B1B" w:rsidP="007A7B1B">
      <w:pPr>
        <w:spacing w:line="240" w:lineRule="auto"/>
        <w:rPr>
          <w:sz w:val="21"/>
          <w:szCs w:val="21"/>
        </w:rPr>
      </w:pPr>
    </w:p>
    <w:p w14:paraId="5B8276B6" w14:textId="77777777" w:rsidR="007A7B1B" w:rsidRDefault="007A7B1B" w:rsidP="007A7B1B">
      <w:pPr>
        <w:spacing w:line="240" w:lineRule="auto"/>
        <w:rPr>
          <w:sz w:val="21"/>
          <w:szCs w:val="21"/>
        </w:rPr>
      </w:pPr>
    </w:p>
    <w:p w14:paraId="37111243" w14:textId="77777777" w:rsidR="007A7B1B" w:rsidRDefault="007A7B1B" w:rsidP="007A7B1B">
      <w:pPr>
        <w:spacing w:line="240" w:lineRule="auto"/>
        <w:rPr>
          <w:sz w:val="21"/>
          <w:szCs w:val="21"/>
        </w:rPr>
      </w:pPr>
    </w:p>
    <w:p w14:paraId="24F66EA1" w14:textId="77777777" w:rsidR="009F126E" w:rsidRDefault="009F126E" w:rsidP="009818F6">
      <w:pPr>
        <w:pStyle w:val="Heading1"/>
      </w:pPr>
    </w:p>
    <w:p w14:paraId="1CFEEB9C" w14:textId="77777777" w:rsidR="007A7B1B" w:rsidRPr="00EC1EEB" w:rsidRDefault="007A7B1B" w:rsidP="009818F6">
      <w:pPr>
        <w:pStyle w:val="Heading1"/>
      </w:pPr>
      <w:bookmarkStart w:id="66" w:name="_Toc482524429"/>
      <w:r w:rsidRPr="00EC1EEB">
        <w:t xml:space="preserve">Appendix </w:t>
      </w:r>
      <w:r w:rsidR="00CE0C25">
        <w:t>D</w:t>
      </w:r>
      <w:r w:rsidRPr="00EC1EEB">
        <w:t xml:space="preserve"> – Drawing Conversation notes</w:t>
      </w:r>
      <w:bookmarkEnd w:id="66"/>
    </w:p>
    <w:p w14:paraId="7AA18055" w14:textId="77777777" w:rsidR="007A7B1B" w:rsidRDefault="007A7B1B" w:rsidP="007A7B1B">
      <w:pPr>
        <w:rPr>
          <w:sz w:val="24"/>
          <w:szCs w:val="24"/>
        </w:rPr>
      </w:pPr>
      <w:r w:rsidRPr="004E04F8">
        <w:rPr>
          <w:sz w:val="24"/>
          <w:szCs w:val="24"/>
        </w:rPr>
        <w:t>Drawing Conversations: 26.2.13</w:t>
      </w:r>
    </w:p>
    <w:p w14:paraId="20C533B8" w14:textId="77777777" w:rsidR="007A7B1B" w:rsidRDefault="007A7B1B" w:rsidP="007A7B1B">
      <w:pPr>
        <w:rPr>
          <w:sz w:val="24"/>
          <w:szCs w:val="24"/>
        </w:rPr>
      </w:pPr>
      <w:r w:rsidRPr="004E04F8">
        <w:rPr>
          <w:sz w:val="24"/>
          <w:szCs w:val="24"/>
        </w:rPr>
        <w:t>Draw a picture to show Tom and Polly what you remember most about being in Maternelle.</w:t>
      </w:r>
    </w:p>
    <w:tbl>
      <w:tblPr>
        <w:tblStyle w:val="TableGrid"/>
        <w:tblW w:w="9110" w:type="dxa"/>
        <w:tblInd w:w="-52" w:type="dxa"/>
        <w:tblLook w:val="04A0" w:firstRow="1" w:lastRow="0" w:firstColumn="1" w:lastColumn="0" w:noHBand="0" w:noVBand="1"/>
      </w:tblPr>
      <w:tblGrid>
        <w:gridCol w:w="350"/>
        <w:gridCol w:w="8760"/>
      </w:tblGrid>
      <w:tr w:rsidR="007A7B1B" w:rsidRPr="004E04F8" w14:paraId="6DB00BBF" w14:textId="77777777" w:rsidTr="007A7B1B">
        <w:trPr>
          <w:trHeight w:val="207"/>
        </w:trPr>
        <w:tc>
          <w:tcPr>
            <w:tcW w:w="350" w:type="dxa"/>
          </w:tcPr>
          <w:p w14:paraId="485DD09E" w14:textId="77777777" w:rsidR="007A7B1B" w:rsidRPr="004E04F8" w:rsidRDefault="007A7B1B" w:rsidP="007A7B1B">
            <w:pPr>
              <w:rPr>
                <w:sz w:val="24"/>
                <w:szCs w:val="24"/>
              </w:rPr>
            </w:pPr>
            <w:r w:rsidRPr="004E04F8">
              <w:rPr>
                <w:sz w:val="24"/>
                <w:szCs w:val="24"/>
              </w:rPr>
              <w:t>I</w:t>
            </w:r>
          </w:p>
        </w:tc>
        <w:tc>
          <w:tcPr>
            <w:tcW w:w="8760" w:type="dxa"/>
          </w:tcPr>
          <w:p w14:paraId="52190EC5" w14:textId="77777777" w:rsidR="007A7B1B" w:rsidRPr="004E04F8" w:rsidRDefault="007A7B1B" w:rsidP="007A7B1B">
            <w:pPr>
              <w:rPr>
                <w:sz w:val="24"/>
                <w:szCs w:val="24"/>
              </w:rPr>
            </w:pPr>
            <w:r w:rsidRPr="004E04F8">
              <w:rPr>
                <w:sz w:val="24"/>
                <w:szCs w:val="24"/>
              </w:rPr>
              <w:t>It’s when we were colouring numbers / painting easel.</w:t>
            </w:r>
          </w:p>
          <w:p w14:paraId="26587F73" w14:textId="77777777" w:rsidR="007A7B1B" w:rsidRPr="004E04F8" w:rsidRDefault="007A7B1B" w:rsidP="007A7B1B">
            <w:pPr>
              <w:rPr>
                <w:sz w:val="24"/>
                <w:szCs w:val="24"/>
              </w:rPr>
            </w:pPr>
            <w:r w:rsidRPr="004E04F8">
              <w:rPr>
                <w:sz w:val="24"/>
                <w:szCs w:val="24"/>
              </w:rPr>
              <w:t>So many cakes, I had 2 big cakes</w:t>
            </w:r>
            <w:r>
              <w:rPr>
                <w:sz w:val="24"/>
                <w:szCs w:val="24"/>
              </w:rPr>
              <w:t>, (</w:t>
            </w:r>
            <w:r w:rsidRPr="004E04F8">
              <w:rPr>
                <w:sz w:val="24"/>
                <w:szCs w:val="24"/>
              </w:rPr>
              <w:t>talking about S’s drawing in this statement).</w:t>
            </w:r>
          </w:p>
          <w:p w14:paraId="2C1E1720" w14:textId="77777777" w:rsidR="007A7B1B" w:rsidRPr="004E04F8" w:rsidRDefault="007A7B1B" w:rsidP="007A7B1B">
            <w:pPr>
              <w:rPr>
                <w:sz w:val="24"/>
                <w:szCs w:val="24"/>
              </w:rPr>
            </w:pPr>
            <w:r w:rsidRPr="004E04F8">
              <w:rPr>
                <w:sz w:val="24"/>
                <w:szCs w:val="24"/>
              </w:rPr>
              <w:t>Sometimes in Maternelle I wasn’t good at drawing but now I learn.</w:t>
            </w:r>
          </w:p>
          <w:p w14:paraId="1969F0E2" w14:textId="77777777" w:rsidR="007A7B1B" w:rsidRPr="004E04F8" w:rsidRDefault="007A7B1B" w:rsidP="007A7B1B">
            <w:pPr>
              <w:rPr>
                <w:sz w:val="24"/>
                <w:szCs w:val="24"/>
              </w:rPr>
            </w:pPr>
            <w:r w:rsidRPr="004E04F8">
              <w:rPr>
                <w:sz w:val="24"/>
                <w:szCs w:val="24"/>
              </w:rPr>
              <w:t>This is the cutting and sticking table, the boxes of crayons, and the cello</w:t>
            </w:r>
            <w:r>
              <w:rPr>
                <w:sz w:val="24"/>
                <w:szCs w:val="24"/>
              </w:rPr>
              <w:t xml:space="preserve"> </w:t>
            </w:r>
            <w:r w:rsidRPr="004E04F8">
              <w:rPr>
                <w:sz w:val="24"/>
                <w:szCs w:val="24"/>
              </w:rPr>
              <w:t>tape.</w:t>
            </w:r>
          </w:p>
          <w:p w14:paraId="104AC1CE" w14:textId="77777777" w:rsidR="007A7B1B" w:rsidRPr="004E04F8" w:rsidRDefault="007A7B1B" w:rsidP="007A7B1B">
            <w:pPr>
              <w:rPr>
                <w:sz w:val="24"/>
                <w:szCs w:val="24"/>
              </w:rPr>
            </w:pPr>
            <w:r w:rsidRPr="004E04F8">
              <w:rPr>
                <w:sz w:val="24"/>
                <w:szCs w:val="24"/>
              </w:rPr>
              <w:t>This is ‘K’. This is the paint</w:t>
            </w:r>
            <w:r>
              <w:rPr>
                <w:sz w:val="24"/>
                <w:szCs w:val="24"/>
              </w:rPr>
              <w:t xml:space="preserve"> </w:t>
            </w:r>
            <w:r w:rsidRPr="004E04F8">
              <w:rPr>
                <w:sz w:val="24"/>
                <w:szCs w:val="24"/>
              </w:rPr>
              <w:t>board.</w:t>
            </w:r>
          </w:p>
          <w:p w14:paraId="1EF9BC0D" w14:textId="77777777" w:rsidR="007A7B1B" w:rsidRPr="004E04F8" w:rsidRDefault="007A7B1B" w:rsidP="007A7B1B">
            <w:pPr>
              <w:rPr>
                <w:sz w:val="24"/>
                <w:szCs w:val="24"/>
              </w:rPr>
            </w:pPr>
            <w:r w:rsidRPr="004E04F8">
              <w:rPr>
                <w:sz w:val="24"/>
                <w:szCs w:val="24"/>
              </w:rPr>
              <w:t>I liked cutting and sticking.</w:t>
            </w:r>
          </w:p>
        </w:tc>
      </w:tr>
      <w:tr w:rsidR="007A7B1B" w:rsidRPr="004E04F8" w14:paraId="5887839C" w14:textId="77777777" w:rsidTr="007A7B1B">
        <w:trPr>
          <w:trHeight w:val="207"/>
        </w:trPr>
        <w:tc>
          <w:tcPr>
            <w:tcW w:w="350" w:type="dxa"/>
          </w:tcPr>
          <w:p w14:paraId="15BF941A" w14:textId="77777777" w:rsidR="007A7B1B" w:rsidRPr="004E04F8" w:rsidRDefault="007A7B1B" w:rsidP="007A7B1B">
            <w:pPr>
              <w:rPr>
                <w:sz w:val="24"/>
                <w:szCs w:val="24"/>
              </w:rPr>
            </w:pPr>
            <w:r w:rsidRPr="004E04F8">
              <w:rPr>
                <w:sz w:val="24"/>
                <w:szCs w:val="24"/>
              </w:rPr>
              <w:t>S</w:t>
            </w:r>
          </w:p>
        </w:tc>
        <w:tc>
          <w:tcPr>
            <w:tcW w:w="8760" w:type="dxa"/>
          </w:tcPr>
          <w:p w14:paraId="71A16AB5" w14:textId="77777777" w:rsidR="007A7B1B" w:rsidRPr="004E04F8" w:rsidRDefault="007A7B1B" w:rsidP="007A7B1B">
            <w:pPr>
              <w:rPr>
                <w:sz w:val="24"/>
                <w:szCs w:val="24"/>
              </w:rPr>
            </w:pPr>
            <w:r w:rsidRPr="004E04F8">
              <w:rPr>
                <w:sz w:val="24"/>
                <w:szCs w:val="24"/>
              </w:rPr>
              <w:t>I remember when I was giving cakes out for my birthday. I put letters on each for children’s names.</w:t>
            </w:r>
          </w:p>
        </w:tc>
      </w:tr>
      <w:tr w:rsidR="007A7B1B" w:rsidRPr="004E04F8" w14:paraId="347D02AE" w14:textId="77777777" w:rsidTr="007A7B1B">
        <w:trPr>
          <w:trHeight w:val="232"/>
        </w:trPr>
        <w:tc>
          <w:tcPr>
            <w:tcW w:w="350" w:type="dxa"/>
          </w:tcPr>
          <w:p w14:paraId="61D0DA33" w14:textId="77777777" w:rsidR="007A7B1B" w:rsidRPr="004E04F8" w:rsidRDefault="007A7B1B" w:rsidP="007A7B1B">
            <w:pPr>
              <w:rPr>
                <w:sz w:val="24"/>
                <w:szCs w:val="24"/>
              </w:rPr>
            </w:pPr>
            <w:r w:rsidRPr="004E04F8">
              <w:rPr>
                <w:sz w:val="24"/>
                <w:szCs w:val="24"/>
              </w:rPr>
              <w:t>J</w:t>
            </w:r>
          </w:p>
        </w:tc>
        <w:tc>
          <w:tcPr>
            <w:tcW w:w="8760" w:type="dxa"/>
          </w:tcPr>
          <w:p w14:paraId="244FD143" w14:textId="77777777" w:rsidR="007A7B1B" w:rsidRPr="004E04F8" w:rsidRDefault="007A7B1B" w:rsidP="007A7B1B">
            <w:pPr>
              <w:rPr>
                <w:sz w:val="24"/>
                <w:szCs w:val="24"/>
              </w:rPr>
            </w:pPr>
            <w:r w:rsidRPr="004E04F8">
              <w:rPr>
                <w:sz w:val="24"/>
                <w:szCs w:val="24"/>
              </w:rPr>
              <w:t xml:space="preserve">Bicycle time. The seats are black and the bikes are red.  </w:t>
            </w:r>
          </w:p>
          <w:p w14:paraId="251BBF0C" w14:textId="77777777" w:rsidR="007A7B1B" w:rsidRPr="004E04F8" w:rsidRDefault="007A7B1B" w:rsidP="002119BF">
            <w:pPr>
              <w:rPr>
                <w:sz w:val="24"/>
                <w:szCs w:val="24"/>
              </w:rPr>
            </w:pPr>
            <w:r w:rsidRPr="004E04F8">
              <w:rPr>
                <w:sz w:val="24"/>
                <w:szCs w:val="24"/>
              </w:rPr>
              <w:t xml:space="preserve">We would </w:t>
            </w:r>
            <w:r w:rsidR="002119BF">
              <w:rPr>
                <w:sz w:val="24"/>
                <w:szCs w:val="24"/>
              </w:rPr>
              <w:t>sing</w:t>
            </w:r>
            <w:r w:rsidRPr="004E04F8">
              <w:rPr>
                <w:sz w:val="24"/>
                <w:szCs w:val="24"/>
              </w:rPr>
              <w:t xml:space="preserve"> a song it’s time to put your books away and sit on the carpet.  (sang me the song).  J did not draw this but just began telling me about it as he continued to draw the bicycles.</w:t>
            </w:r>
          </w:p>
        </w:tc>
      </w:tr>
    </w:tbl>
    <w:p w14:paraId="3ADCA674" w14:textId="77777777" w:rsidR="007A7B1B" w:rsidRPr="004E04F8" w:rsidRDefault="007A7B1B" w:rsidP="007A7B1B">
      <w:pPr>
        <w:rPr>
          <w:sz w:val="24"/>
          <w:szCs w:val="24"/>
        </w:rPr>
      </w:pPr>
    </w:p>
    <w:p w14:paraId="3DEA706E" w14:textId="77777777" w:rsidR="007A7B1B" w:rsidRDefault="007A7B1B" w:rsidP="007A7B1B">
      <w:pPr>
        <w:rPr>
          <w:sz w:val="24"/>
          <w:szCs w:val="24"/>
        </w:rPr>
      </w:pPr>
    </w:p>
    <w:p w14:paraId="65E7FFF4" w14:textId="77777777" w:rsidR="007A7B1B" w:rsidRDefault="007A7B1B" w:rsidP="007A7B1B">
      <w:pPr>
        <w:rPr>
          <w:sz w:val="24"/>
          <w:szCs w:val="24"/>
        </w:rPr>
      </w:pPr>
    </w:p>
    <w:p w14:paraId="1053253C" w14:textId="77777777" w:rsidR="007A7B1B" w:rsidRDefault="007A7B1B" w:rsidP="007A7B1B">
      <w:pPr>
        <w:rPr>
          <w:sz w:val="24"/>
          <w:szCs w:val="24"/>
        </w:rPr>
      </w:pPr>
    </w:p>
    <w:p w14:paraId="60C8305C" w14:textId="77777777" w:rsidR="007A7B1B" w:rsidRDefault="007A7B1B" w:rsidP="007A7B1B">
      <w:pPr>
        <w:rPr>
          <w:sz w:val="24"/>
          <w:szCs w:val="24"/>
        </w:rPr>
      </w:pPr>
    </w:p>
    <w:p w14:paraId="7AF410C9" w14:textId="77777777" w:rsidR="007A7B1B" w:rsidRDefault="007A7B1B" w:rsidP="007A7B1B">
      <w:pPr>
        <w:rPr>
          <w:sz w:val="24"/>
          <w:szCs w:val="24"/>
        </w:rPr>
      </w:pPr>
    </w:p>
    <w:p w14:paraId="0034E749" w14:textId="77777777" w:rsidR="007A7B1B" w:rsidRDefault="007A7B1B" w:rsidP="007A7B1B">
      <w:pPr>
        <w:rPr>
          <w:sz w:val="24"/>
          <w:szCs w:val="24"/>
        </w:rPr>
      </w:pPr>
    </w:p>
    <w:p w14:paraId="08997D2B" w14:textId="77777777" w:rsidR="007A7B1B" w:rsidRPr="0039153C" w:rsidRDefault="007A7B1B" w:rsidP="007A7B1B">
      <w:pPr>
        <w:rPr>
          <w:sz w:val="24"/>
          <w:szCs w:val="24"/>
        </w:rPr>
      </w:pPr>
      <w:r w:rsidRPr="0039153C">
        <w:rPr>
          <w:sz w:val="24"/>
          <w:szCs w:val="24"/>
        </w:rPr>
        <w:t>Draw a picture to show Tom and Polly what it is like being in Y1.</w:t>
      </w:r>
    </w:p>
    <w:tbl>
      <w:tblPr>
        <w:tblStyle w:val="TableGrid"/>
        <w:tblW w:w="0" w:type="auto"/>
        <w:tblLook w:val="04A0" w:firstRow="1" w:lastRow="0" w:firstColumn="1" w:lastColumn="0" w:noHBand="0" w:noVBand="1"/>
      </w:tblPr>
      <w:tblGrid>
        <w:gridCol w:w="458"/>
        <w:gridCol w:w="8558"/>
      </w:tblGrid>
      <w:tr w:rsidR="007A7B1B" w:rsidRPr="0039153C" w14:paraId="629B603C" w14:textId="77777777" w:rsidTr="007A7B1B">
        <w:tc>
          <w:tcPr>
            <w:tcW w:w="534" w:type="dxa"/>
          </w:tcPr>
          <w:p w14:paraId="03637D18" w14:textId="77777777" w:rsidR="007A7B1B" w:rsidRPr="0039153C" w:rsidRDefault="007A7B1B" w:rsidP="007A7B1B">
            <w:pPr>
              <w:rPr>
                <w:sz w:val="24"/>
                <w:szCs w:val="24"/>
              </w:rPr>
            </w:pPr>
            <w:r w:rsidRPr="0039153C">
              <w:rPr>
                <w:sz w:val="24"/>
                <w:szCs w:val="24"/>
              </w:rPr>
              <w:t>I</w:t>
            </w:r>
          </w:p>
        </w:tc>
        <w:tc>
          <w:tcPr>
            <w:tcW w:w="13640" w:type="dxa"/>
          </w:tcPr>
          <w:p w14:paraId="1AC2B27E" w14:textId="77777777" w:rsidR="007A7B1B" w:rsidRPr="0039153C" w:rsidRDefault="007A7B1B" w:rsidP="007A7B1B">
            <w:pPr>
              <w:rPr>
                <w:sz w:val="24"/>
                <w:szCs w:val="24"/>
              </w:rPr>
            </w:pPr>
            <w:r w:rsidRPr="0039153C">
              <w:rPr>
                <w:sz w:val="24"/>
                <w:szCs w:val="24"/>
              </w:rPr>
              <w:t xml:space="preserve">If we be noisy we get our name on the board (not drawn just told me).  </w:t>
            </w:r>
          </w:p>
          <w:p w14:paraId="3A463982" w14:textId="77777777" w:rsidR="007A7B1B" w:rsidRPr="0039153C" w:rsidRDefault="007A7B1B" w:rsidP="007A7B1B">
            <w:pPr>
              <w:rPr>
                <w:sz w:val="24"/>
                <w:szCs w:val="24"/>
              </w:rPr>
            </w:pPr>
            <w:r w:rsidRPr="0039153C">
              <w:rPr>
                <w:sz w:val="24"/>
                <w:szCs w:val="24"/>
              </w:rPr>
              <w:t>I’m drawing when we are writing in our story books. (news books).  I hope Tom and Polly do it right or they have to rub it out.  I like it sometimes, but my favourite thing is the ipads.</w:t>
            </w:r>
          </w:p>
          <w:p w14:paraId="331909D8" w14:textId="77777777" w:rsidR="007A7B1B" w:rsidRPr="0039153C" w:rsidRDefault="007A7B1B" w:rsidP="007A7B1B">
            <w:pPr>
              <w:rPr>
                <w:sz w:val="24"/>
                <w:szCs w:val="24"/>
              </w:rPr>
            </w:pPr>
            <w:r w:rsidRPr="0039153C">
              <w:rPr>
                <w:sz w:val="24"/>
                <w:szCs w:val="24"/>
              </w:rPr>
              <w:t xml:space="preserve">Tom and Polly will have a word book to help them write.  This is </w:t>
            </w:r>
            <w:r>
              <w:rPr>
                <w:sz w:val="24"/>
                <w:szCs w:val="24"/>
              </w:rPr>
              <w:t xml:space="preserve">L </w:t>
            </w:r>
            <w:r w:rsidRPr="0039153C">
              <w:rPr>
                <w:sz w:val="24"/>
                <w:szCs w:val="24"/>
              </w:rPr>
              <w:t>and me.</w:t>
            </w:r>
          </w:p>
        </w:tc>
      </w:tr>
      <w:tr w:rsidR="007A7B1B" w:rsidRPr="0039153C" w14:paraId="16FCF321" w14:textId="77777777" w:rsidTr="007A7B1B">
        <w:tc>
          <w:tcPr>
            <w:tcW w:w="534" w:type="dxa"/>
          </w:tcPr>
          <w:p w14:paraId="7DC7C38C" w14:textId="77777777" w:rsidR="007A7B1B" w:rsidRPr="0039153C" w:rsidRDefault="007A7B1B" w:rsidP="007A7B1B">
            <w:pPr>
              <w:rPr>
                <w:sz w:val="24"/>
                <w:szCs w:val="24"/>
              </w:rPr>
            </w:pPr>
            <w:r w:rsidRPr="0039153C">
              <w:rPr>
                <w:sz w:val="24"/>
                <w:szCs w:val="24"/>
              </w:rPr>
              <w:t>S</w:t>
            </w:r>
          </w:p>
        </w:tc>
        <w:tc>
          <w:tcPr>
            <w:tcW w:w="13640" w:type="dxa"/>
          </w:tcPr>
          <w:p w14:paraId="73A5C552" w14:textId="77777777" w:rsidR="007A7B1B" w:rsidRPr="0039153C" w:rsidRDefault="007A7B1B" w:rsidP="007A7B1B">
            <w:pPr>
              <w:rPr>
                <w:sz w:val="24"/>
                <w:szCs w:val="24"/>
              </w:rPr>
            </w:pPr>
            <w:r w:rsidRPr="0039153C">
              <w:rPr>
                <w:sz w:val="24"/>
                <w:szCs w:val="24"/>
              </w:rPr>
              <w:t>We have to do drawing and writing in Y1 not just drawing. We have a news book about our weekend we split the page into two to draw and write.</w:t>
            </w:r>
          </w:p>
          <w:p w14:paraId="398FD78C" w14:textId="77777777" w:rsidR="007A7B1B" w:rsidRPr="0039153C" w:rsidRDefault="007A7B1B" w:rsidP="007A7B1B">
            <w:pPr>
              <w:rPr>
                <w:sz w:val="24"/>
                <w:szCs w:val="24"/>
              </w:rPr>
            </w:pPr>
            <w:r w:rsidRPr="0039153C">
              <w:rPr>
                <w:sz w:val="24"/>
                <w:szCs w:val="24"/>
              </w:rPr>
              <w:t>We don’t sit on the carpet in Y1. I miss sitting together on the carpet (the carpet featured clearly and in detail on his Mat</w:t>
            </w:r>
            <w:r>
              <w:rPr>
                <w:sz w:val="24"/>
                <w:szCs w:val="24"/>
              </w:rPr>
              <w:t>ernelle</w:t>
            </w:r>
            <w:r w:rsidRPr="0039153C">
              <w:rPr>
                <w:sz w:val="24"/>
                <w:szCs w:val="24"/>
              </w:rPr>
              <w:t xml:space="preserve"> drawing).</w:t>
            </w:r>
          </w:p>
          <w:p w14:paraId="5E4CD9F8" w14:textId="77777777" w:rsidR="007A7B1B" w:rsidRPr="0039153C" w:rsidRDefault="007A7B1B" w:rsidP="007A7B1B">
            <w:pPr>
              <w:rPr>
                <w:sz w:val="24"/>
                <w:szCs w:val="24"/>
              </w:rPr>
            </w:pPr>
            <w:r w:rsidRPr="0039153C">
              <w:rPr>
                <w:sz w:val="24"/>
                <w:szCs w:val="24"/>
              </w:rPr>
              <w:t>We have to work quietly in Y1.</w:t>
            </w:r>
          </w:p>
          <w:p w14:paraId="4552DD34" w14:textId="77777777" w:rsidR="007A7B1B" w:rsidRPr="0039153C" w:rsidRDefault="007A7B1B" w:rsidP="007A7B1B">
            <w:pPr>
              <w:rPr>
                <w:sz w:val="24"/>
                <w:szCs w:val="24"/>
              </w:rPr>
            </w:pPr>
            <w:r w:rsidRPr="0039153C">
              <w:rPr>
                <w:sz w:val="24"/>
                <w:szCs w:val="24"/>
              </w:rPr>
              <w:t>I’m doing a map of the class.  We have tables, like tiger table so we know how many stickers you have.  All stickers means golden time on Friday.  Here’s the sticker chart.</w:t>
            </w:r>
          </w:p>
        </w:tc>
      </w:tr>
      <w:tr w:rsidR="007A7B1B" w:rsidRPr="0039153C" w14:paraId="52AF6C8A" w14:textId="77777777" w:rsidTr="007A7B1B">
        <w:tc>
          <w:tcPr>
            <w:tcW w:w="534" w:type="dxa"/>
          </w:tcPr>
          <w:p w14:paraId="0107E74C" w14:textId="77777777" w:rsidR="007A7B1B" w:rsidRPr="0039153C" w:rsidRDefault="007A7B1B" w:rsidP="007A7B1B">
            <w:pPr>
              <w:rPr>
                <w:sz w:val="24"/>
                <w:szCs w:val="24"/>
              </w:rPr>
            </w:pPr>
            <w:r w:rsidRPr="0039153C">
              <w:rPr>
                <w:sz w:val="24"/>
                <w:szCs w:val="24"/>
              </w:rPr>
              <w:t>J</w:t>
            </w:r>
          </w:p>
        </w:tc>
        <w:tc>
          <w:tcPr>
            <w:tcW w:w="13640" w:type="dxa"/>
          </w:tcPr>
          <w:p w14:paraId="27410BD4" w14:textId="77777777" w:rsidR="007A7B1B" w:rsidRPr="0039153C" w:rsidRDefault="007A7B1B" w:rsidP="007A7B1B">
            <w:pPr>
              <w:rPr>
                <w:sz w:val="24"/>
                <w:szCs w:val="24"/>
              </w:rPr>
            </w:pPr>
            <w:r w:rsidRPr="0039153C">
              <w:rPr>
                <w:sz w:val="24"/>
                <w:szCs w:val="24"/>
              </w:rPr>
              <w:t xml:space="preserve">It’s really sensible in Y1. I’m drawing the ipads. These are blue ipads. Where we use the ipads. Every week we go on ipads. </w:t>
            </w:r>
          </w:p>
          <w:p w14:paraId="056F86DB" w14:textId="77777777" w:rsidR="007A7B1B" w:rsidRPr="0039153C" w:rsidRDefault="007A7B1B" w:rsidP="007A7B1B">
            <w:pPr>
              <w:rPr>
                <w:sz w:val="24"/>
                <w:szCs w:val="24"/>
              </w:rPr>
            </w:pPr>
            <w:r w:rsidRPr="0039153C">
              <w:rPr>
                <w:sz w:val="24"/>
                <w:szCs w:val="24"/>
              </w:rPr>
              <w:t xml:space="preserve"> It’s a bit boring writing in news books.</w:t>
            </w:r>
          </w:p>
          <w:p w14:paraId="22953F70" w14:textId="77777777" w:rsidR="007A7B1B" w:rsidRPr="0039153C" w:rsidRDefault="007A7B1B" w:rsidP="007A7B1B">
            <w:pPr>
              <w:rPr>
                <w:sz w:val="24"/>
                <w:szCs w:val="24"/>
              </w:rPr>
            </w:pPr>
            <w:r w:rsidRPr="0039153C">
              <w:rPr>
                <w:sz w:val="24"/>
                <w:szCs w:val="24"/>
              </w:rPr>
              <w:t>This is a door where we can’t go in. Don’t know what’s in there. It’s outside the classroom where we use the ipads.</w:t>
            </w:r>
          </w:p>
        </w:tc>
      </w:tr>
    </w:tbl>
    <w:p w14:paraId="2EE3B8D9" w14:textId="77777777" w:rsidR="007A7B1B" w:rsidRDefault="007A7B1B" w:rsidP="007A7B1B">
      <w:pPr>
        <w:rPr>
          <w:sz w:val="24"/>
          <w:szCs w:val="24"/>
        </w:rPr>
      </w:pPr>
    </w:p>
    <w:p w14:paraId="71371C5E" w14:textId="77777777" w:rsidR="007A7B1B" w:rsidRDefault="007A7B1B" w:rsidP="007A7B1B">
      <w:pPr>
        <w:rPr>
          <w:sz w:val="24"/>
          <w:szCs w:val="24"/>
        </w:rPr>
      </w:pPr>
    </w:p>
    <w:p w14:paraId="6A48438C" w14:textId="77777777" w:rsidR="007A7B1B" w:rsidRDefault="007A7B1B" w:rsidP="007A7B1B">
      <w:pPr>
        <w:rPr>
          <w:sz w:val="24"/>
          <w:szCs w:val="24"/>
        </w:rPr>
      </w:pPr>
    </w:p>
    <w:p w14:paraId="7154465F" w14:textId="77777777" w:rsidR="007A7B1B" w:rsidRDefault="007A7B1B" w:rsidP="007A7B1B">
      <w:pPr>
        <w:rPr>
          <w:sz w:val="24"/>
          <w:szCs w:val="24"/>
        </w:rPr>
      </w:pPr>
    </w:p>
    <w:p w14:paraId="491C95A9" w14:textId="77777777" w:rsidR="007A7B1B" w:rsidRDefault="007A7B1B" w:rsidP="007A7B1B">
      <w:pPr>
        <w:rPr>
          <w:sz w:val="24"/>
          <w:szCs w:val="24"/>
        </w:rPr>
      </w:pPr>
      <w:r>
        <w:rPr>
          <w:sz w:val="24"/>
          <w:szCs w:val="24"/>
        </w:rPr>
        <w:lastRenderedPageBreak/>
        <w:t>Compare drawings. Are they similar / different, have things changed, what will change for Tom and Polly?</w:t>
      </w:r>
    </w:p>
    <w:tbl>
      <w:tblPr>
        <w:tblStyle w:val="TableGrid"/>
        <w:tblW w:w="0" w:type="auto"/>
        <w:tblLook w:val="04A0" w:firstRow="1" w:lastRow="0" w:firstColumn="1" w:lastColumn="0" w:noHBand="0" w:noVBand="1"/>
      </w:tblPr>
      <w:tblGrid>
        <w:gridCol w:w="458"/>
        <w:gridCol w:w="8558"/>
      </w:tblGrid>
      <w:tr w:rsidR="007A7B1B" w14:paraId="73D788D1" w14:textId="77777777" w:rsidTr="007A7B1B">
        <w:tc>
          <w:tcPr>
            <w:tcW w:w="534" w:type="dxa"/>
          </w:tcPr>
          <w:p w14:paraId="68A644A4" w14:textId="77777777" w:rsidR="007A7B1B" w:rsidRDefault="007A7B1B" w:rsidP="007A7B1B">
            <w:pPr>
              <w:rPr>
                <w:sz w:val="24"/>
                <w:szCs w:val="24"/>
              </w:rPr>
            </w:pPr>
            <w:r>
              <w:rPr>
                <w:sz w:val="24"/>
                <w:szCs w:val="24"/>
              </w:rPr>
              <w:t>I</w:t>
            </w:r>
          </w:p>
        </w:tc>
        <w:tc>
          <w:tcPr>
            <w:tcW w:w="13640" w:type="dxa"/>
          </w:tcPr>
          <w:p w14:paraId="4DA43606" w14:textId="77777777" w:rsidR="007A7B1B" w:rsidRDefault="007A7B1B" w:rsidP="007A7B1B">
            <w:pPr>
              <w:rPr>
                <w:sz w:val="24"/>
                <w:szCs w:val="24"/>
              </w:rPr>
            </w:pPr>
            <w:r>
              <w:rPr>
                <w:sz w:val="24"/>
                <w:szCs w:val="24"/>
              </w:rPr>
              <w:t xml:space="preserve">It’s different that this is playing and painting (Maternelle picture), but that’s writing (Y1 picture).  We can choose in Maternelle. I liked to choose painting and cutting and sticking.  In Y1 you might get to cut things out. We can’t just make what we like.  It’s nicer if we can choose cos we make lots of fun things but if teacher asks us we learn how to do it. </w:t>
            </w:r>
          </w:p>
          <w:p w14:paraId="2FB953FB" w14:textId="77777777" w:rsidR="007A7B1B" w:rsidRDefault="007A7B1B" w:rsidP="007A7B1B">
            <w:pPr>
              <w:rPr>
                <w:sz w:val="24"/>
                <w:szCs w:val="24"/>
              </w:rPr>
            </w:pPr>
            <w:r>
              <w:rPr>
                <w:sz w:val="24"/>
                <w:szCs w:val="24"/>
              </w:rPr>
              <w:t>We have different ideas in Maternelle so we learn how to do different things cos we copy our friends’ ideas and learn and help each other.</w:t>
            </w:r>
          </w:p>
        </w:tc>
      </w:tr>
      <w:tr w:rsidR="007A7B1B" w14:paraId="0417A25D" w14:textId="77777777" w:rsidTr="007A7B1B">
        <w:tc>
          <w:tcPr>
            <w:tcW w:w="534" w:type="dxa"/>
          </w:tcPr>
          <w:p w14:paraId="2EA8A274" w14:textId="77777777" w:rsidR="007A7B1B" w:rsidRDefault="007A7B1B" w:rsidP="007A7B1B">
            <w:pPr>
              <w:rPr>
                <w:sz w:val="24"/>
                <w:szCs w:val="24"/>
              </w:rPr>
            </w:pPr>
            <w:r>
              <w:rPr>
                <w:sz w:val="24"/>
                <w:szCs w:val="24"/>
              </w:rPr>
              <w:t>S</w:t>
            </w:r>
          </w:p>
        </w:tc>
        <w:tc>
          <w:tcPr>
            <w:tcW w:w="13640" w:type="dxa"/>
          </w:tcPr>
          <w:p w14:paraId="166CFE9B" w14:textId="77777777" w:rsidR="007A7B1B" w:rsidRDefault="007A7B1B" w:rsidP="007A7B1B">
            <w:pPr>
              <w:rPr>
                <w:sz w:val="24"/>
                <w:szCs w:val="24"/>
              </w:rPr>
            </w:pPr>
            <w:r>
              <w:rPr>
                <w:sz w:val="24"/>
                <w:szCs w:val="24"/>
              </w:rPr>
              <w:t>The thing that’s different at playtime in Maternelle they have snack inside we have it outside but there’s no table. (not drawn just told me).</w:t>
            </w:r>
          </w:p>
          <w:p w14:paraId="6E703834" w14:textId="77777777" w:rsidR="007A7B1B" w:rsidRDefault="007A7B1B" w:rsidP="007A7B1B">
            <w:pPr>
              <w:rPr>
                <w:sz w:val="24"/>
                <w:szCs w:val="24"/>
              </w:rPr>
            </w:pPr>
            <w:r>
              <w:rPr>
                <w:sz w:val="24"/>
                <w:szCs w:val="24"/>
              </w:rPr>
              <w:t>Wet play is like golden time so I really like wet play (linked to drawing of sticker chart).</w:t>
            </w:r>
          </w:p>
          <w:p w14:paraId="6229100F" w14:textId="77777777" w:rsidR="007A7B1B" w:rsidRDefault="007A7B1B" w:rsidP="007A7B1B">
            <w:pPr>
              <w:rPr>
                <w:sz w:val="24"/>
                <w:szCs w:val="24"/>
              </w:rPr>
            </w:pPr>
            <w:r>
              <w:rPr>
                <w:sz w:val="24"/>
                <w:szCs w:val="24"/>
              </w:rPr>
              <w:t>They can still take cakes when it’s their birthday.</w:t>
            </w:r>
          </w:p>
          <w:p w14:paraId="5C5A0250" w14:textId="77777777" w:rsidR="007A7B1B" w:rsidRDefault="007A7B1B" w:rsidP="007A7B1B">
            <w:pPr>
              <w:rPr>
                <w:sz w:val="24"/>
                <w:szCs w:val="24"/>
              </w:rPr>
            </w:pPr>
            <w:r>
              <w:rPr>
                <w:sz w:val="24"/>
                <w:szCs w:val="24"/>
              </w:rPr>
              <w:t>Some maths is quite hard only one page is easy.</w:t>
            </w:r>
          </w:p>
        </w:tc>
      </w:tr>
      <w:tr w:rsidR="007A7B1B" w14:paraId="33A29157" w14:textId="77777777" w:rsidTr="007A7B1B">
        <w:tc>
          <w:tcPr>
            <w:tcW w:w="534" w:type="dxa"/>
          </w:tcPr>
          <w:p w14:paraId="19BC8176" w14:textId="77777777" w:rsidR="007A7B1B" w:rsidRDefault="007A7B1B" w:rsidP="007A7B1B">
            <w:pPr>
              <w:rPr>
                <w:sz w:val="24"/>
                <w:szCs w:val="24"/>
              </w:rPr>
            </w:pPr>
            <w:r>
              <w:rPr>
                <w:sz w:val="24"/>
                <w:szCs w:val="24"/>
              </w:rPr>
              <w:t>J</w:t>
            </w:r>
          </w:p>
        </w:tc>
        <w:tc>
          <w:tcPr>
            <w:tcW w:w="13640" w:type="dxa"/>
          </w:tcPr>
          <w:p w14:paraId="6FBF3DC4" w14:textId="77777777" w:rsidR="007A7B1B" w:rsidRDefault="007A7B1B" w:rsidP="007A7B1B">
            <w:pPr>
              <w:rPr>
                <w:sz w:val="24"/>
                <w:szCs w:val="24"/>
              </w:rPr>
            </w:pPr>
            <w:r>
              <w:rPr>
                <w:sz w:val="24"/>
                <w:szCs w:val="24"/>
              </w:rPr>
              <w:t>The differen</w:t>
            </w:r>
            <w:r w:rsidR="00324D07">
              <w:rPr>
                <w:sz w:val="24"/>
                <w:szCs w:val="24"/>
              </w:rPr>
              <w:t>ce</w:t>
            </w:r>
            <w:r>
              <w:rPr>
                <w:sz w:val="24"/>
                <w:szCs w:val="24"/>
              </w:rPr>
              <w:t xml:space="preserve"> is in Maternelle we don’t use ipads and we don’t have bicycle time anymore in Y1, I liked that. It is a bit different.</w:t>
            </w:r>
          </w:p>
          <w:p w14:paraId="16B1875C" w14:textId="77777777" w:rsidR="007A7B1B" w:rsidRDefault="007A7B1B" w:rsidP="007A7B1B">
            <w:pPr>
              <w:rPr>
                <w:sz w:val="24"/>
                <w:szCs w:val="24"/>
              </w:rPr>
            </w:pPr>
            <w:r>
              <w:rPr>
                <w:sz w:val="24"/>
                <w:szCs w:val="24"/>
              </w:rPr>
              <w:t>I like wet play cos we play lego, capla.</w:t>
            </w:r>
          </w:p>
        </w:tc>
      </w:tr>
    </w:tbl>
    <w:p w14:paraId="7EAE83EE" w14:textId="77777777" w:rsidR="007A7B1B" w:rsidRPr="004E04F8" w:rsidRDefault="007A7B1B" w:rsidP="007A7B1B">
      <w:pPr>
        <w:rPr>
          <w:sz w:val="24"/>
          <w:szCs w:val="24"/>
        </w:rPr>
      </w:pPr>
    </w:p>
    <w:p w14:paraId="08082CB0" w14:textId="77777777" w:rsidR="007A7B1B" w:rsidRDefault="007A7B1B" w:rsidP="007A7B1B">
      <w:pPr>
        <w:spacing w:line="240" w:lineRule="auto"/>
        <w:rPr>
          <w:sz w:val="21"/>
          <w:szCs w:val="21"/>
        </w:rPr>
      </w:pPr>
    </w:p>
    <w:p w14:paraId="3CA70CB7" w14:textId="77777777" w:rsidR="007A7B1B" w:rsidRDefault="007A7B1B" w:rsidP="007A7B1B">
      <w:pPr>
        <w:spacing w:line="240" w:lineRule="auto"/>
        <w:rPr>
          <w:sz w:val="21"/>
          <w:szCs w:val="21"/>
        </w:rPr>
      </w:pPr>
    </w:p>
    <w:p w14:paraId="6F9FABD5" w14:textId="77777777" w:rsidR="007A7B1B" w:rsidRDefault="007A7B1B" w:rsidP="007A7B1B">
      <w:pPr>
        <w:spacing w:line="240" w:lineRule="auto"/>
        <w:rPr>
          <w:sz w:val="21"/>
          <w:szCs w:val="21"/>
        </w:rPr>
      </w:pPr>
    </w:p>
    <w:p w14:paraId="5B900509" w14:textId="77777777" w:rsidR="007A7B1B" w:rsidRDefault="007A7B1B" w:rsidP="007A7B1B">
      <w:pPr>
        <w:spacing w:line="240" w:lineRule="auto"/>
        <w:rPr>
          <w:sz w:val="21"/>
          <w:szCs w:val="21"/>
        </w:rPr>
      </w:pPr>
    </w:p>
    <w:p w14:paraId="3F1E1172" w14:textId="77777777" w:rsidR="007A7B1B" w:rsidRDefault="007A7B1B" w:rsidP="007A7B1B">
      <w:pPr>
        <w:spacing w:line="240" w:lineRule="auto"/>
        <w:rPr>
          <w:sz w:val="21"/>
          <w:szCs w:val="21"/>
        </w:rPr>
      </w:pPr>
    </w:p>
    <w:p w14:paraId="7F9020D2" w14:textId="77777777" w:rsidR="007A7B1B" w:rsidRDefault="007A7B1B" w:rsidP="007A7B1B">
      <w:pPr>
        <w:spacing w:line="240" w:lineRule="auto"/>
        <w:rPr>
          <w:sz w:val="21"/>
          <w:szCs w:val="21"/>
        </w:rPr>
      </w:pPr>
    </w:p>
    <w:p w14:paraId="57481365" w14:textId="77777777" w:rsidR="007A7B1B" w:rsidRDefault="007A7B1B" w:rsidP="007A7B1B">
      <w:pPr>
        <w:spacing w:line="240" w:lineRule="auto"/>
        <w:rPr>
          <w:sz w:val="21"/>
          <w:szCs w:val="21"/>
        </w:rPr>
      </w:pPr>
    </w:p>
    <w:p w14:paraId="031CF452" w14:textId="77777777" w:rsidR="007A7B1B" w:rsidRDefault="007A7B1B" w:rsidP="007A7B1B">
      <w:pPr>
        <w:spacing w:line="240" w:lineRule="auto"/>
        <w:rPr>
          <w:sz w:val="21"/>
          <w:szCs w:val="21"/>
        </w:rPr>
      </w:pPr>
    </w:p>
    <w:p w14:paraId="08D58D1D" w14:textId="77777777" w:rsidR="007A7B1B" w:rsidRPr="0086515E" w:rsidRDefault="007A7B1B" w:rsidP="009818F6">
      <w:pPr>
        <w:pStyle w:val="Heading1"/>
      </w:pPr>
      <w:bookmarkStart w:id="67" w:name="_Toc482524430"/>
      <w:r w:rsidRPr="0086515E">
        <w:t xml:space="preserve">Appendix </w:t>
      </w:r>
      <w:r w:rsidR="00CE0C25">
        <w:t>E</w:t>
      </w:r>
      <w:r w:rsidRPr="0086515E">
        <w:t xml:space="preserve"> – </w:t>
      </w:r>
      <w:r w:rsidR="00CE0C25">
        <w:t>I</w:t>
      </w:r>
      <w:r w:rsidRPr="0086515E">
        <w:t xml:space="preserve">nterview schedule, </w:t>
      </w:r>
      <w:r w:rsidR="00CE0C25">
        <w:t>f</w:t>
      </w:r>
      <w:r w:rsidRPr="0086515E">
        <w:t xml:space="preserve">inal </w:t>
      </w:r>
      <w:r w:rsidR="00CE0C25">
        <w:t>i</w:t>
      </w:r>
      <w:r w:rsidRPr="0086515E">
        <w:t>nterview (children)</w:t>
      </w:r>
      <w:bookmarkEnd w:id="67"/>
    </w:p>
    <w:p w14:paraId="0393422C" w14:textId="77777777" w:rsidR="007A7B1B" w:rsidRDefault="007A7B1B" w:rsidP="007A7B1B">
      <w:pPr>
        <w:spacing w:line="240" w:lineRule="auto"/>
      </w:pPr>
      <w:r>
        <w:t>Final interview – schedule:</w:t>
      </w:r>
    </w:p>
    <w:p w14:paraId="435E31AB" w14:textId="77777777" w:rsidR="007A7B1B" w:rsidRDefault="007A7B1B" w:rsidP="007A7B1B">
      <w:pPr>
        <w:pStyle w:val="ListParagraph"/>
        <w:numPr>
          <w:ilvl w:val="0"/>
          <w:numId w:val="31"/>
        </w:numPr>
        <w:spacing w:line="240" w:lineRule="auto"/>
      </w:pPr>
      <w:r>
        <w:t>You’ve been telling Tom and Polly about what it’s like moving to Y1.</w:t>
      </w:r>
    </w:p>
    <w:p w14:paraId="0FA457B3" w14:textId="77777777" w:rsidR="007A7B1B" w:rsidRDefault="007A7B1B" w:rsidP="007A7B1B">
      <w:pPr>
        <w:pStyle w:val="ListParagraph"/>
        <w:numPr>
          <w:ilvl w:val="0"/>
          <w:numId w:val="31"/>
        </w:numPr>
        <w:spacing w:line="240" w:lineRule="auto"/>
      </w:pPr>
      <w:r>
        <w:t>Some of you told me you like the Y1 playground so Tom and Polly are looking forward to that.  But you also told me that you really like wet play.  Are you not sad when you can’t go in the playground?</w:t>
      </w:r>
    </w:p>
    <w:p w14:paraId="2EC53429" w14:textId="77777777" w:rsidR="007A7B1B" w:rsidRDefault="007A7B1B" w:rsidP="007A7B1B">
      <w:pPr>
        <w:pStyle w:val="ListParagraph"/>
        <w:numPr>
          <w:ilvl w:val="0"/>
          <w:numId w:val="31"/>
        </w:numPr>
        <w:spacing w:line="240" w:lineRule="auto"/>
      </w:pPr>
      <w:r>
        <w:t>Tom and Polly noticed some of the changes you told them about – second language, different teachers, no terrace, work instead of play.  What do you think has been the biggest change? How do you feel about that?</w:t>
      </w:r>
    </w:p>
    <w:p w14:paraId="5E6EE355" w14:textId="77777777" w:rsidR="007A7B1B" w:rsidRDefault="007A7B1B" w:rsidP="007A7B1B">
      <w:pPr>
        <w:pStyle w:val="ListParagraph"/>
        <w:numPr>
          <w:ilvl w:val="0"/>
          <w:numId w:val="31"/>
        </w:numPr>
        <w:spacing w:line="240" w:lineRule="auto"/>
      </w:pPr>
      <w:r>
        <w:t>Some of you told Tom and Polly about the stickers you get. Is it good to have stickers or not?  Should we have stickers in Maternelle? (good work)</w:t>
      </w:r>
    </w:p>
    <w:p w14:paraId="5F1416EF" w14:textId="77777777" w:rsidR="007A7B1B" w:rsidRDefault="007A7B1B" w:rsidP="007A7B1B">
      <w:pPr>
        <w:pStyle w:val="ListParagraph"/>
        <w:numPr>
          <w:ilvl w:val="0"/>
          <w:numId w:val="31"/>
        </w:numPr>
        <w:spacing w:line="240" w:lineRule="auto"/>
      </w:pPr>
      <w:r>
        <w:t>Some people told me they found maths difficult in Y1.  Should maths be a bit harder in Maternelle or a bit easier in Year 1?</w:t>
      </w:r>
    </w:p>
    <w:p w14:paraId="20C0AD9C" w14:textId="77777777" w:rsidR="007A7B1B" w:rsidRDefault="007A7B1B" w:rsidP="007A7B1B">
      <w:pPr>
        <w:pStyle w:val="ListParagraph"/>
        <w:numPr>
          <w:ilvl w:val="0"/>
          <w:numId w:val="31"/>
        </w:numPr>
        <w:spacing w:line="240" w:lineRule="auto"/>
      </w:pPr>
      <w:r>
        <w:t>Some people told me that they learned more in Y1.  Did we also learn in Maternelle –what kind of things did we learn?</w:t>
      </w:r>
    </w:p>
    <w:p w14:paraId="1AD10AE6" w14:textId="77777777" w:rsidR="007A7B1B" w:rsidRDefault="007A7B1B" w:rsidP="007A7B1B">
      <w:pPr>
        <w:pStyle w:val="ListParagraph"/>
        <w:numPr>
          <w:ilvl w:val="0"/>
          <w:numId w:val="31"/>
        </w:numPr>
        <w:spacing w:line="240" w:lineRule="auto"/>
      </w:pPr>
      <w:r>
        <w:t>Tom and Polly noticed that in Y1 teacher usually tells you what job to do.  Do you like that, or do you like to choose what job to do?</w:t>
      </w:r>
    </w:p>
    <w:p w14:paraId="609BC922" w14:textId="77777777" w:rsidR="007A7B1B" w:rsidRDefault="007A7B1B" w:rsidP="007A7B1B">
      <w:pPr>
        <w:pStyle w:val="ListParagraph"/>
        <w:numPr>
          <w:ilvl w:val="0"/>
          <w:numId w:val="31"/>
        </w:numPr>
        <w:spacing w:line="240" w:lineRule="auto"/>
      </w:pPr>
      <w:r>
        <w:t xml:space="preserve">Anything you think I could do to help my children </w:t>
      </w:r>
    </w:p>
    <w:p w14:paraId="5380044D" w14:textId="77777777" w:rsidR="007A7B1B" w:rsidRDefault="007A7B1B" w:rsidP="007A7B1B">
      <w:pPr>
        <w:pStyle w:val="ListParagraph"/>
        <w:spacing w:line="240" w:lineRule="auto"/>
      </w:pPr>
      <w:r>
        <w:t>With the move into Year 1? Could it be better / how?</w:t>
      </w:r>
    </w:p>
    <w:p w14:paraId="7131EDD7" w14:textId="77777777" w:rsidR="007A7B1B" w:rsidRDefault="007A7B1B" w:rsidP="007A7B1B">
      <w:pPr>
        <w:pStyle w:val="ListParagraph"/>
        <w:numPr>
          <w:ilvl w:val="0"/>
          <w:numId w:val="31"/>
        </w:numPr>
        <w:spacing w:line="240" w:lineRule="auto"/>
      </w:pPr>
      <w:r>
        <w:t>Lots of you told me that there was more work than play in Year 1.  Does it have to be like that in Y1 / why? Would it be better to have more play?</w:t>
      </w:r>
    </w:p>
    <w:p w14:paraId="237E3237" w14:textId="77777777" w:rsidR="007A7B1B" w:rsidRDefault="007A7B1B" w:rsidP="007A7B1B">
      <w:pPr>
        <w:pStyle w:val="ListParagraph"/>
        <w:numPr>
          <w:ilvl w:val="0"/>
          <w:numId w:val="31"/>
        </w:numPr>
        <w:spacing w:line="240" w:lineRule="auto"/>
      </w:pPr>
      <w:r>
        <w:t>More rules in Y1 – why?</w:t>
      </w:r>
    </w:p>
    <w:p w14:paraId="3B592B0B" w14:textId="77777777" w:rsidR="007A7B1B" w:rsidRDefault="007A7B1B" w:rsidP="007A7B1B">
      <w:pPr>
        <w:pStyle w:val="ListParagraph"/>
        <w:numPr>
          <w:ilvl w:val="0"/>
          <w:numId w:val="31"/>
        </w:numPr>
        <w:spacing w:line="240" w:lineRule="auto"/>
      </w:pPr>
      <w:r>
        <w:t>Lots of you told me you liked handwriting in Y1</w:t>
      </w:r>
      <w:r w:rsidR="002119BF">
        <w:t>,</w:t>
      </w:r>
      <w:r>
        <w:t xml:space="preserve"> why is this?</w:t>
      </w:r>
    </w:p>
    <w:p w14:paraId="66D50E46" w14:textId="77777777" w:rsidR="007A7B1B" w:rsidRDefault="007A7B1B" w:rsidP="007A7B1B">
      <w:pPr>
        <w:pStyle w:val="ListParagraph"/>
        <w:numPr>
          <w:ilvl w:val="0"/>
          <w:numId w:val="31"/>
        </w:numPr>
        <w:spacing w:line="240" w:lineRule="auto"/>
      </w:pPr>
      <w:r>
        <w:t>Anything else we should tell Tom and Polly about what it feels like to move to Y1?</w:t>
      </w:r>
    </w:p>
    <w:p w14:paraId="169185FF" w14:textId="77777777" w:rsidR="007A7B1B" w:rsidRDefault="007A7B1B" w:rsidP="007A7B1B"/>
    <w:p w14:paraId="67CE570F" w14:textId="77777777" w:rsidR="007A7B1B" w:rsidRDefault="007A7B1B" w:rsidP="007A7B1B"/>
    <w:p w14:paraId="71EEC8F7" w14:textId="77777777" w:rsidR="007A7B1B" w:rsidRDefault="007A7B1B" w:rsidP="007A7B1B"/>
    <w:p w14:paraId="70A0A8DC" w14:textId="77777777" w:rsidR="007A7B1B" w:rsidRDefault="007A7B1B" w:rsidP="007A7B1B"/>
    <w:p w14:paraId="5E7AE6F2" w14:textId="77777777" w:rsidR="007A7B1B" w:rsidRDefault="007A7B1B" w:rsidP="007A7B1B"/>
    <w:p w14:paraId="2BFAC8D4" w14:textId="77777777" w:rsidR="007A7B1B" w:rsidRDefault="007A7B1B" w:rsidP="007A7B1B"/>
    <w:p w14:paraId="4EF72A9B" w14:textId="77777777" w:rsidR="007A7B1B" w:rsidRDefault="007A7B1B" w:rsidP="007A7B1B"/>
    <w:p w14:paraId="7B2A61FC" w14:textId="77777777" w:rsidR="007A7B1B" w:rsidRDefault="007A7B1B" w:rsidP="007A7B1B"/>
    <w:p w14:paraId="23FDED0C" w14:textId="77777777" w:rsidR="007A7B1B" w:rsidRDefault="007A7B1B" w:rsidP="007A7B1B"/>
    <w:p w14:paraId="5F7B996F" w14:textId="77777777" w:rsidR="007A7B1B" w:rsidRDefault="007A7B1B" w:rsidP="007A7B1B"/>
    <w:p w14:paraId="23BA1A62" w14:textId="77777777" w:rsidR="007A7B1B" w:rsidRPr="0086515E" w:rsidRDefault="007A7B1B" w:rsidP="009818F6">
      <w:pPr>
        <w:pStyle w:val="Heading1"/>
      </w:pPr>
      <w:bookmarkStart w:id="68" w:name="_Toc482524431"/>
      <w:r w:rsidRPr="0086515E">
        <w:t xml:space="preserve">Appendix F1 – </w:t>
      </w:r>
      <w:r w:rsidR="00CE0C25">
        <w:t>I</w:t>
      </w:r>
      <w:r w:rsidRPr="0086515E">
        <w:t>nterview schedule (parents)</w:t>
      </w:r>
      <w:bookmarkEnd w:id="68"/>
    </w:p>
    <w:p w14:paraId="3592DA06" w14:textId="77777777" w:rsidR="007A7B1B" w:rsidRPr="009818F6" w:rsidRDefault="007A7B1B" w:rsidP="007A7B1B">
      <w:pPr>
        <w:rPr>
          <w:b/>
        </w:rPr>
      </w:pPr>
      <w:r w:rsidRPr="009818F6">
        <w:rPr>
          <w:b/>
        </w:rPr>
        <w:t xml:space="preserve">Parents’ </w:t>
      </w:r>
      <w:r w:rsidR="00CE0C25">
        <w:rPr>
          <w:b/>
        </w:rPr>
        <w:t>i</w:t>
      </w:r>
      <w:r w:rsidRPr="009818F6">
        <w:rPr>
          <w:b/>
        </w:rPr>
        <w:t>nterview:</w:t>
      </w:r>
    </w:p>
    <w:p w14:paraId="5DC2E967" w14:textId="77777777" w:rsidR="007A7B1B" w:rsidRDefault="007A7B1B" w:rsidP="007A7B1B">
      <w:pPr>
        <w:pStyle w:val="ListParagraph"/>
        <w:numPr>
          <w:ilvl w:val="0"/>
          <w:numId w:val="32"/>
        </w:numPr>
        <w:spacing w:line="276" w:lineRule="auto"/>
      </w:pPr>
      <w:r>
        <w:t>What do you think your child liked most about being in Maternelle? Is there anything you think they didn’t like so much?</w:t>
      </w:r>
    </w:p>
    <w:p w14:paraId="1980EA5D" w14:textId="77777777" w:rsidR="007A7B1B" w:rsidRDefault="007A7B1B" w:rsidP="007A7B1B">
      <w:pPr>
        <w:pStyle w:val="ListParagraph"/>
        <w:numPr>
          <w:ilvl w:val="0"/>
          <w:numId w:val="32"/>
        </w:numPr>
        <w:spacing w:line="276" w:lineRule="auto"/>
      </w:pPr>
      <w:r>
        <w:t>What do you think your child likes most about being in Y1?  Is there anything you think they don’t like so much?</w:t>
      </w:r>
    </w:p>
    <w:p w14:paraId="01ABB261" w14:textId="77777777" w:rsidR="007A7B1B" w:rsidRDefault="007A7B1B" w:rsidP="007A7B1B">
      <w:pPr>
        <w:pStyle w:val="ListParagraph"/>
        <w:numPr>
          <w:ilvl w:val="0"/>
          <w:numId w:val="32"/>
        </w:numPr>
        <w:spacing w:line="276" w:lineRule="auto"/>
      </w:pPr>
      <w:r>
        <w:t>Do you think it was a big change for them moving from Maternelle to Y1? Why / what do you think your child would say has changed the most for them? What do you think they feel about these changes?</w:t>
      </w:r>
    </w:p>
    <w:p w14:paraId="32E6D661" w14:textId="77777777" w:rsidR="007A7B1B" w:rsidRDefault="007A7B1B" w:rsidP="007A7B1B">
      <w:pPr>
        <w:pStyle w:val="ListParagraph"/>
        <w:numPr>
          <w:ilvl w:val="0"/>
          <w:numId w:val="32"/>
        </w:numPr>
        <w:spacing w:line="276" w:lineRule="auto"/>
      </w:pPr>
      <w:r>
        <w:t>How did they feel just before moving, after moving, now?</w:t>
      </w:r>
    </w:p>
    <w:p w14:paraId="5CBB2859" w14:textId="77777777" w:rsidR="007A7B1B" w:rsidRDefault="007A7B1B" w:rsidP="007A7B1B">
      <w:pPr>
        <w:pStyle w:val="ListParagraph"/>
        <w:numPr>
          <w:ilvl w:val="0"/>
          <w:numId w:val="32"/>
        </w:numPr>
        <w:spacing w:line="276" w:lineRule="auto"/>
      </w:pPr>
      <w:r>
        <w:t>I s there anything you think your child missed or still misses about Maternelle now they are in Y1?</w:t>
      </w:r>
    </w:p>
    <w:p w14:paraId="1307B866" w14:textId="77777777" w:rsidR="007A7B1B" w:rsidRDefault="007A7B1B" w:rsidP="007A7B1B">
      <w:pPr>
        <w:pStyle w:val="ListParagraph"/>
        <w:numPr>
          <w:ilvl w:val="0"/>
          <w:numId w:val="32"/>
        </w:numPr>
        <w:spacing w:line="276" w:lineRule="auto"/>
      </w:pPr>
      <w:r>
        <w:t>Do you think this should / could be continued in Y1?</w:t>
      </w:r>
    </w:p>
    <w:p w14:paraId="2A39E145" w14:textId="77777777" w:rsidR="007A7B1B" w:rsidRDefault="007A7B1B" w:rsidP="007A7B1B">
      <w:pPr>
        <w:pStyle w:val="ListParagraph"/>
        <w:numPr>
          <w:ilvl w:val="0"/>
          <w:numId w:val="32"/>
        </w:numPr>
        <w:spacing w:line="276" w:lineRule="auto"/>
      </w:pPr>
      <w:r>
        <w:t>What if anything do you think Maternelle and / or Y1 teachers could do to improve the transition process?</w:t>
      </w:r>
    </w:p>
    <w:p w14:paraId="0983E119" w14:textId="77777777" w:rsidR="007A7B1B" w:rsidRDefault="007A7B1B" w:rsidP="007A7B1B">
      <w:pPr>
        <w:pStyle w:val="ListParagraph"/>
        <w:numPr>
          <w:ilvl w:val="0"/>
          <w:numId w:val="32"/>
        </w:numPr>
        <w:spacing w:line="276" w:lineRule="auto"/>
      </w:pPr>
      <w:r>
        <w:t>Is there anything else that you think should be done to improve the transition?</w:t>
      </w:r>
    </w:p>
    <w:p w14:paraId="235F2512" w14:textId="77777777" w:rsidR="007A7B1B" w:rsidRDefault="007A7B1B" w:rsidP="007A7B1B"/>
    <w:p w14:paraId="141DE4BB" w14:textId="77777777" w:rsidR="007A7B1B" w:rsidRDefault="007A7B1B" w:rsidP="007A7B1B"/>
    <w:p w14:paraId="59DC8E75" w14:textId="77777777" w:rsidR="007A7B1B" w:rsidRDefault="007A7B1B" w:rsidP="007A7B1B"/>
    <w:p w14:paraId="7D520501" w14:textId="77777777" w:rsidR="007A7B1B" w:rsidRDefault="007A7B1B" w:rsidP="007A7B1B"/>
    <w:p w14:paraId="4E96E3C9" w14:textId="77777777" w:rsidR="007A7B1B" w:rsidRDefault="007A7B1B" w:rsidP="007A7B1B"/>
    <w:p w14:paraId="0DAD6991" w14:textId="77777777" w:rsidR="007A7B1B" w:rsidRDefault="007A7B1B" w:rsidP="007A7B1B"/>
    <w:p w14:paraId="50B7A775" w14:textId="77777777" w:rsidR="007A7B1B" w:rsidRDefault="007A7B1B" w:rsidP="007A7B1B"/>
    <w:p w14:paraId="30A00DCB" w14:textId="77777777" w:rsidR="007A7B1B" w:rsidRDefault="007A7B1B" w:rsidP="007A7B1B"/>
    <w:p w14:paraId="073DF9DE" w14:textId="77777777" w:rsidR="007A7B1B" w:rsidRDefault="007A7B1B" w:rsidP="007A7B1B"/>
    <w:p w14:paraId="6FA77A4F" w14:textId="77777777" w:rsidR="007A7B1B" w:rsidRDefault="007A7B1B" w:rsidP="007A7B1B"/>
    <w:p w14:paraId="070C1F8A" w14:textId="77777777" w:rsidR="007A7B1B" w:rsidRDefault="007A7B1B" w:rsidP="007A7B1B"/>
    <w:p w14:paraId="7722A7E7" w14:textId="77777777" w:rsidR="007A7B1B" w:rsidRDefault="007A7B1B" w:rsidP="007A7B1B"/>
    <w:p w14:paraId="079040A8" w14:textId="77777777" w:rsidR="007A7B1B" w:rsidRPr="0086515E" w:rsidRDefault="007A7B1B" w:rsidP="009818F6">
      <w:pPr>
        <w:pStyle w:val="Heading1"/>
      </w:pPr>
      <w:bookmarkStart w:id="69" w:name="_Toc482524432"/>
      <w:r w:rsidRPr="0086515E">
        <w:t xml:space="preserve">Appendix F2 – </w:t>
      </w:r>
      <w:r w:rsidR="00CE0C25">
        <w:t>I</w:t>
      </w:r>
      <w:r w:rsidRPr="0086515E">
        <w:t>nterview schedule (Year 1 teacher)</w:t>
      </w:r>
      <w:bookmarkEnd w:id="69"/>
    </w:p>
    <w:p w14:paraId="440D2AB3" w14:textId="77777777" w:rsidR="007A7B1B" w:rsidRDefault="007A7B1B" w:rsidP="007A7B1B">
      <w:r w:rsidRPr="009818F6">
        <w:rPr>
          <w:b/>
        </w:rPr>
        <w:t xml:space="preserve">Year 1 </w:t>
      </w:r>
      <w:r w:rsidR="00CE0C25">
        <w:rPr>
          <w:b/>
        </w:rPr>
        <w:t>t</w:t>
      </w:r>
      <w:r w:rsidRPr="009818F6">
        <w:rPr>
          <w:b/>
        </w:rPr>
        <w:t xml:space="preserve">eacher </w:t>
      </w:r>
      <w:r w:rsidR="00CE0C25">
        <w:rPr>
          <w:b/>
        </w:rPr>
        <w:t>i</w:t>
      </w:r>
      <w:r w:rsidRPr="009818F6">
        <w:rPr>
          <w:b/>
        </w:rPr>
        <w:t>nterview:</w:t>
      </w:r>
    </w:p>
    <w:p w14:paraId="482BDB4F" w14:textId="77777777" w:rsidR="007A7B1B" w:rsidRDefault="007A7B1B" w:rsidP="007A7B1B">
      <w:pPr>
        <w:pStyle w:val="ListParagraph"/>
        <w:numPr>
          <w:ilvl w:val="0"/>
          <w:numId w:val="33"/>
        </w:numPr>
        <w:spacing w:line="276" w:lineRule="auto"/>
      </w:pPr>
      <w:r>
        <w:t>Do you think it is a big change for children moving from Maternelle to Year 1 in our school?</w:t>
      </w:r>
    </w:p>
    <w:p w14:paraId="55894E13" w14:textId="77777777" w:rsidR="007A7B1B" w:rsidRDefault="007A7B1B" w:rsidP="007A7B1B">
      <w:pPr>
        <w:pStyle w:val="ListParagraph"/>
        <w:numPr>
          <w:ilvl w:val="0"/>
          <w:numId w:val="33"/>
        </w:numPr>
        <w:spacing w:line="276" w:lineRule="auto"/>
      </w:pPr>
      <w:r>
        <w:t>What things do you think change the most for the children?</w:t>
      </w:r>
    </w:p>
    <w:p w14:paraId="0F8509B8" w14:textId="77777777" w:rsidR="007A7B1B" w:rsidRDefault="007A7B1B" w:rsidP="007A7B1B">
      <w:pPr>
        <w:pStyle w:val="ListParagraph"/>
        <w:numPr>
          <w:ilvl w:val="0"/>
          <w:numId w:val="33"/>
        </w:numPr>
        <w:spacing w:line="276" w:lineRule="auto"/>
      </w:pPr>
      <w:r>
        <w:t>How do you think children feel about these changes?</w:t>
      </w:r>
    </w:p>
    <w:p w14:paraId="7DD29103" w14:textId="77777777" w:rsidR="007A7B1B" w:rsidRDefault="007A7B1B" w:rsidP="007A7B1B">
      <w:pPr>
        <w:pStyle w:val="ListParagraph"/>
        <w:numPr>
          <w:ilvl w:val="0"/>
          <w:numId w:val="33"/>
        </w:numPr>
        <w:spacing w:line="276" w:lineRule="auto"/>
      </w:pPr>
      <w:r>
        <w:t>Is there anything you think children miss about Maternelle when they move to Y1?</w:t>
      </w:r>
    </w:p>
    <w:p w14:paraId="121210A3" w14:textId="77777777" w:rsidR="007A7B1B" w:rsidRDefault="007A7B1B" w:rsidP="007A7B1B">
      <w:pPr>
        <w:pStyle w:val="ListParagraph"/>
        <w:numPr>
          <w:ilvl w:val="0"/>
          <w:numId w:val="33"/>
        </w:numPr>
        <w:spacing w:line="276" w:lineRule="auto"/>
      </w:pPr>
      <w:r>
        <w:t>(Could / should this be continued into Y1)?</w:t>
      </w:r>
    </w:p>
    <w:p w14:paraId="5A14EA18" w14:textId="77777777" w:rsidR="007A7B1B" w:rsidRDefault="007A7B1B" w:rsidP="007A7B1B">
      <w:pPr>
        <w:pStyle w:val="ListParagraph"/>
        <w:numPr>
          <w:ilvl w:val="0"/>
          <w:numId w:val="33"/>
        </w:numPr>
        <w:spacing w:line="276" w:lineRule="auto"/>
      </w:pPr>
      <w:r>
        <w:t>What do you think children like most about being in Y1?</w:t>
      </w:r>
    </w:p>
    <w:p w14:paraId="6F65935A" w14:textId="77777777" w:rsidR="007A7B1B" w:rsidRDefault="007A7B1B" w:rsidP="007A7B1B">
      <w:pPr>
        <w:pStyle w:val="ListParagraph"/>
        <w:numPr>
          <w:ilvl w:val="0"/>
          <w:numId w:val="33"/>
        </w:numPr>
        <w:spacing w:line="276" w:lineRule="auto"/>
      </w:pPr>
      <w:r>
        <w:t>Do you think some children find the transition difficult?</w:t>
      </w:r>
    </w:p>
    <w:p w14:paraId="26D2CE78" w14:textId="77777777" w:rsidR="007A7B1B" w:rsidRDefault="007A7B1B" w:rsidP="007A7B1B">
      <w:pPr>
        <w:pStyle w:val="ListParagraph"/>
        <w:numPr>
          <w:ilvl w:val="0"/>
          <w:numId w:val="33"/>
        </w:numPr>
        <w:spacing w:line="276" w:lineRule="auto"/>
      </w:pPr>
      <w:r>
        <w:t xml:space="preserve">If yes.... do you think it would help to spend more time preparing them for Y1 in Maternelle / or would it be better to adapt Y1 to ease the transition / or a combination of the two?  </w:t>
      </w:r>
    </w:p>
    <w:p w14:paraId="0047A54B" w14:textId="77777777" w:rsidR="007A7B1B" w:rsidRDefault="007A7B1B" w:rsidP="007A7B1B">
      <w:pPr>
        <w:pStyle w:val="ListParagraph"/>
        <w:numPr>
          <w:ilvl w:val="0"/>
          <w:numId w:val="33"/>
        </w:numPr>
        <w:spacing w:line="276" w:lineRule="auto"/>
      </w:pPr>
      <w:r>
        <w:t>What else do you think could be done to improve the transition within our school?</w:t>
      </w:r>
    </w:p>
    <w:p w14:paraId="579CDD9A" w14:textId="77777777" w:rsidR="007A7B1B" w:rsidRDefault="007A7B1B" w:rsidP="007A7B1B"/>
    <w:p w14:paraId="37EE2EFE" w14:textId="77777777" w:rsidR="007A7B1B" w:rsidRDefault="007A7B1B" w:rsidP="007A7B1B"/>
    <w:p w14:paraId="478DAA87" w14:textId="77777777" w:rsidR="007A7B1B" w:rsidRDefault="007A7B1B" w:rsidP="007A7B1B"/>
    <w:p w14:paraId="20D3D83C" w14:textId="77777777" w:rsidR="007A7B1B" w:rsidRDefault="007A7B1B" w:rsidP="007A7B1B"/>
    <w:p w14:paraId="7A1B2B71" w14:textId="77777777" w:rsidR="007A7B1B" w:rsidRDefault="007A7B1B" w:rsidP="007A7B1B"/>
    <w:p w14:paraId="7F5E9059" w14:textId="77777777" w:rsidR="007A7B1B" w:rsidRDefault="007A7B1B" w:rsidP="007A7B1B"/>
    <w:p w14:paraId="69D4A1BD" w14:textId="77777777" w:rsidR="007A7B1B" w:rsidRDefault="007A7B1B" w:rsidP="007A7B1B"/>
    <w:p w14:paraId="1D4DAFCC" w14:textId="77777777" w:rsidR="007A7B1B" w:rsidRDefault="007A7B1B" w:rsidP="007A7B1B"/>
    <w:p w14:paraId="485DDA4F" w14:textId="77777777" w:rsidR="007A7B1B" w:rsidRDefault="007A7B1B" w:rsidP="007A7B1B"/>
    <w:p w14:paraId="538CE130" w14:textId="77777777" w:rsidR="007A7B1B" w:rsidRDefault="007A7B1B" w:rsidP="007A7B1B"/>
    <w:p w14:paraId="5EA7DC22" w14:textId="77777777" w:rsidR="007A7B1B" w:rsidRDefault="007A7B1B" w:rsidP="007A7B1B"/>
    <w:p w14:paraId="68B4DB31" w14:textId="77777777" w:rsidR="007A7B1B" w:rsidRDefault="007A7B1B" w:rsidP="007A7B1B"/>
    <w:p w14:paraId="7D49D4A4" w14:textId="77777777" w:rsidR="007A7B1B" w:rsidRPr="00E420C7" w:rsidRDefault="007A7B1B" w:rsidP="009818F6">
      <w:pPr>
        <w:pStyle w:val="Heading1"/>
      </w:pPr>
      <w:bookmarkStart w:id="70" w:name="_Toc482524433"/>
      <w:r w:rsidRPr="00E420C7">
        <w:lastRenderedPageBreak/>
        <w:t xml:space="preserve">Appendix F3 – </w:t>
      </w:r>
      <w:r w:rsidR="00CE0C25">
        <w:t>I</w:t>
      </w:r>
      <w:r w:rsidRPr="00E420C7">
        <w:t>nterview schedule (Maternelle teaching staff)</w:t>
      </w:r>
      <w:bookmarkEnd w:id="70"/>
    </w:p>
    <w:p w14:paraId="146FA2B9" w14:textId="77777777" w:rsidR="007A7B1B" w:rsidRDefault="007A7B1B" w:rsidP="007A7B1B">
      <w:r w:rsidRPr="009818F6">
        <w:rPr>
          <w:b/>
        </w:rPr>
        <w:t xml:space="preserve">Maternelle </w:t>
      </w:r>
      <w:r w:rsidR="00CE0C25" w:rsidRPr="009818F6">
        <w:rPr>
          <w:b/>
        </w:rPr>
        <w:t>t</w:t>
      </w:r>
      <w:r w:rsidRPr="009818F6">
        <w:rPr>
          <w:b/>
        </w:rPr>
        <w:t xml:space="preserve">eaching staff </w:t>
      </w:r>
      <w:r w:rsidR="00CE0C25" w:rsidRPr="009818F6">
        <w:rPr>
          <w:b/>
        </w:rPr>
        <w:t>i</w:t>
      </w:r>
      <w:r w:rsidRPr="009818F6">
        <w:rPr>
          <w:b/>
        </w:rPr>
        <w:t>nterview:</w:t>
      </w:r>
    </w:p>
    <w:p w14:paraId="19C25286" w14:textId="77777777" w:rsidR="007A7B1B" w:rsidRDefault="007A7B1B" w:rsidP="007A7B1B">
      <w:pPr>
        <w:pStyle w:val="ListParagraph"/>
        <w:numPr>
          <w:ilvl w:val="0"/>
          <w:numId w:val="34"/>
        </w:numPr>
        <w:spacing w:line="276" w:lineRule="auto"/>
      </w:pPr>
      <w:r>
        <w:t>Do you think it is a big change for children moving from Maternelle to Year 1 in our school?</w:t>
      </w:r>
    </w:p>
    <w:p w14:paraId="4EE4A4D0" w14:textId="77777777" w:rsidR="007A7B1B" w:rsidRDefault="007A7B1B" w:rsidP="007A7B1B">
      <w:pPr>
        <w:pStyle w:val="ListParagraph"/>
        <w:numPr>
          <w:ilvl w:val="0"/>
          <w:numId w:val="34"/>
        </w:numPr>
        <w:spacing w:line="276" w:lineRule="auto"/>
      </w:pPr>
      <w:r>
        <w:t>What things do you think change the most for the children?</w:t>
      </w:r>
    </w:p>
    <w:p w14:paraId="34939A01" w14:textId="77777777" w:rsidR="007A7B1B" w:rsidRDefault="007A7B1B" w:rsidP="007A7B1B">
      <w:pPr>
        <w:pStyle w:val="ListParagraph"/>
        <w:numPr>
          <w:ilvl w:val="0"/>
          <w:numId w:val="34"/>
        </w:numPr>
        <w:spacing w:line="276" w:lineRule="auto"/>
      </w:pPr>
      <w:r>
        <w:t>How do you think children might feel about these changes?</w:t>
      </w:r>
    </w:p>
    <w:p w14:paraId="1D87D50F" w14:textId="77777777" w:rsidR="007A7B1B" w:rsidRDefault="007A7B1B" w:rsidP="007A7B1B">
      <w:pPr>
        <w:pStyle w:val="ListParagraph"/>
        <w:numPr>
          <w:ilvl w:val="0"/>
          <w:numId w:val="34"/>
        </w:numPr>
        <w:spacing w:line="276" w:lineRule="auto"/>
      </w:pPr>
      <w:r>
        <w:t>Is there anything you think children miss about Maternelle when they move to Y1?</w:t>
      </w:r>
    </w:p>
    <w:p w14:paraId="7F0558DE" w14:textId="77777777" w:rsidR="007A7B1B" w:rsidRDefault="007A7B1B" w:rsidP="007A7B1B">
      <w:pPr>
        <w:pStyle w:val="ListParagraph"/>
        <w:numPr>
          <w:ilvl w:val="0"/>
          <w:numId w:val="34"/>
        </w:numPr>
        <w:spacing w:line="276" w:lineRule="auto"/>
      </w:pPr>
      <w:r>
        <w:t>(Could / should this be continued into Y1)?</w:t>
      </w:r>
    </w:p>
    <w:p w14:paraId="0B2F343D" w14:textId="77777777" w:rsidR="007A7B1B" w:rsidRDefault="007A7B1B" w:rsidP="007A7B1B">
      <w:pPr>
        <w:pStyle w:val="ListParagraph"/>
        <w:numPr>
          <w:ilvl w:val="0"/>
          <w:numId w:val="34"/>
        </w:numPr>
        <w:spacing w:line="276" w:lineRule="auto"/>
      </w:pPr>
      <w:r>
        <w:t>It children are finding transition difficult do you think it would help to spend more time preparing them for Y1 in Maternelle / or would it be better to adapt Y1 to ease the transition / or a combination of the two</w:t>
      </w:r>
      <w:r w:rsidR="00324D07">
        <w:t>?</w:t>
      </w:r>
    </w:p>
    <w:p w14:paraId="2CF3B7BE" w14:textId="77777777" w:rsidR="007A7B1B" w:rsidRDefault="007A7B1B" w:rsidP="007A7B1B">
      <w:pPr>
        <w:pStyle w:val="ListParagraph"/>
        <w:numPr>
          <w:ilvl w:val="0"/>
          <w:numId w:val="34"/>
        </w:numPr>
        <w:spacing w:line="276" w:lineRule="auto"/>
      </w:pPr>
      <w:r>
        <w:t>What else do you think could be done to improve the transition within our school?</w:t>
      </w:r>
    </w:p>
    <w:p w14:paraId="1CDCB49D" w14:textId="77777777" w:rsidR="007A7B1B" w:rsidRDefault="007A7B1B" w:rsidP="007A7B1B"/>
    <w:p w14:paraId="5A09B48A" w14:textId="77777777" w:rsidR="007A7B1B" w:rsidRDefault="007A7B1B" w:rsidP="007A7B1B"/>
    <w:p w14:paraId="415FF33D" w14:textId="77777777" w:rsidR="007A7B1B" w:rsidRDefault="007A7B1B" w:rsidP="007A7B1B"/>
    <w:p w14:paraId="19035496" w14:textId="77777777" w:rsidR="007A7B1B" w:rsidRDefault="007A7B1B" w:rsidP="007A7B1B"/>
    <w:p w14:paraId="2FD0C7C6" w14:textId="77777777" w:rsidR="007A7B1B" w:rsidRDefault="007A7B1B" w:rsidP="007A7B1B"/>
    <w:p w14:paraId="778CC321" w14:textId="77777777" w:rsidR="007A7B1B" w:rsidRDefault="007A7B1B" w:rsidP="007A7B1B"/>
    <w:p w14:paraId="6E26BEC6" w14:textId="77777777" w:rsidR="007A7B1B" w:rsidRDefault="007A7B1B" w:rsidP="007A7B1B"/>
    <w:p w14:paraId="5F71A073" w14:textId="77777777" w:rsidR="007A7B1B" w:rsidRDefault="007A7B1B" w:rsidP="007A7B1B"/>
    <w:p w14:paraId="2525329F" w14:textId="77777777" w:rsidR="007A7B1B" w:rsidRDefault="007A7B1B" w:rsidP="007A7B1B"/>
    <w:p w14:paraId="1F13C53F" w14:textId="77777777" w:rsidR="007A7B1B" w:rsidRDefault="007A7B1B" w:rsidP="007A7B1B"/>
    <w:p w14:paraId="5482C04D" w14:textId="77777777" w:rsidR="007A7B1B" w:rsidRDefault="007A7B1B" w:rsidP="007A7B1B"/>
    <w:p w14:paraId="37182F94" w14:textId="77777777" w:rsidR="007A7B1B" w:rsidRDefault="007A7B1B" w:rsidP="007A7B1B"/>
    <w:p w14:paraId="35E5FFEE" w14:textId="77777777" w:rsidR="007A7B1B" w:rsidRDefault="007A7B1B" w:rsidP="007A7B1B"/>
    <w:p w14:paraId="53982C05" w14:textId="77777777" w:rsidR="00CE0C25" w:rsidRDefault="00CE0C25">
      <w:pPr>
        <w:spacing w:line="276" w:lineRule="auto"/>
        <w:rPr>
          <w:b/>
        </w:rPr>
      </w:pPr>
      <w:r>
        <w:rPr>
          <w:b/>
        </w:rPr>
        <w:br w:type="page"/>
      </w:r>
    </w:p>
    <w:p w14:paraId="0FDD9E80" w14:textId="77777777" w:rsidR="007A7B1B" w:rsidRPr="00E420C7" w:rsidRDefault="007A7B1B" w:rsidP="009818F6">
      <w:pPr>
        <w:pStyle w:val="Heading1"/>
      </w:pPr>
      <w:bookmarkStart w:id="71" w:name="_Toc482524434"/>
      <w:r w:rsidRPr="00E420C7">
        <w:lastRenderedPageBreak/>
        <w:t xml:space="preserve">Appendix G – </w:t>
      </w:r>
      <w:r w:rsidR="00CE0C25">
        <w:t>E</w:t>
      </w:r>
      <w:r w:rsidR="00324D07">
        <w:t>xample transcript (</w:t>
      </w:r>
      <w:r w:rsidR="00F86409">
        <w:t>Photograph interview</w:t>
      </w:r>
      <w:r w:rsidRPr="00E420C7">
        <w:t>)</w:t>
      </w:r>
      <w:bookmarkEnd w:id="71"/>
    </w:p>
    <w:p w14:paraId="44165071" w14:textId="77777777" w:rsidR="007A7B1B" w:rsidRDefault="007A7B1B" w:rsidP="007A7B1B">
      <w:pPr>
        <w:spacing w:line="240" w:lineRule="auto"/>
      </w:pPr>
      <w:r>
        <w:t>Transcript: Photo</w:t>
      </w:r>
      <w:r w:rsidR="00F86409">
        <w:t>graph</w:t>
      </w:r>
      <w:r>
        <w:t xml:space="preserve"> interview: Katie and Jack:</w:t>
      </w:r>
    </w:p>
    <w:p w14:paraId="2718E4E1" w14:textId="77777777" w:rsidR="007A7B1B" w:rsidRDefault="007A7B1B" w:rsidP="007A7B1B">
      <w:pPr>
        <w:spacing w:line="240" w:lineRule="auto"/>
      </w:pPr>
      <w:r>
        <w:t>Me – so well we’ve got lots of photographs here today I’d like you to pick a photograph to start with that you would like to tell Polly about. So it can be a photograph that you took of something that you remembered about Maternelle or it can be a photograph of Y1.</w:t>
      </w:r>
    </w:p>
    <w:p w14:paraId="01115FD0" w14:textId="77777777" w:rsidR="007A7B1B" w:rsidRDefault="007A7B1B" w:rsidP="007A7B1B">
      <w:pPr>
        <w:spacing w:line="240" w:lineRule="auto"/>
      </w:pPr>
      <w:r>
        <w:t>Me – so what photo have you got there Jack?</w:t>
      </w:r>
    </w:p>
    <w:p w14:paraId="12955A66" w14:textId="77777777" w:rsidR="007A7B1B" w:rsidRDefault="007A7B1B" w:rsidP="007A7B1B">
      <w:pPr>
        <w:spacing w:line="240" w:lineRule="auto"/>
      </w:pPr>
      <w:r>
        <w:t>Jack – erm, Mrs B</w:t>
      </w:r>
    </w:p>
    <w:p w14:paraId="06B9B880" w14:textId="77777777" w:rsidR="007A7B1B" w:rsidRDefault="007A7B1B" w:rsidP="007A7B1B">
      <w:pPr>
        <w:spacing w:line="240" w:lineRule="auto"/>
      </w:pPr>
      <w:r>
        <w:t>Me – Mrs B and why did you take that photograph Jack?</w:t>
      </w:r>
    </w:p>
    <w:p w14:paraId="1DE7C362" w14:textId="77777777" w:rsidR="007A7B1B" w:rsidRDefault="007A7B1B" w:rsidP="007A7B1B">
      <w:pPr>
        <w:spacing w:line="240" w:lineRule="auto"/>
      </w:pPr>
      <w:r>
        <w:t>Jack – erm...because...erm...because we needed to take photos of Y1 and what we remember of the Maternelle</w:t>
      </w:r>
    </w:p>
    <w:p w14:paraId="5F3F3D43" w14:textId="77777777" w:rsidR="007A7B1B" w:rsidRDefault="007A7B1B" w:rsidP="007A7B1B">
      <w:pPr>
        <w:spacing w:line="240" w:lineRule="auto"/>
      </w:pPr>
      <w:r>
        <w:t>Me – right</w:t>
      </w:r>
    </w:p>
    <w:p w14:paraId="181E0D72" w14:textId="77777777" w:rsidR="007A7B1B" w:rsidRDefault="007A7B1B" w:rsidP="007A7B1B">
      <w:pPr>
        <w:spacing w:line="240" w:lineRule="auto"/>
      </w:pPr>
      <w:r>
        <w:t>Jack – that’s why</w:t>
      </w:r>
    </w:p>
    <w:p w14:paraId="53F67EF7" w14:textId="77777777" w:rsidR="007A7B1B" w:rsidRDefault="007A7B1B" w:rsidP="007A7B1B">
      <w:pPr>
        <w:spacing w:line="240" w:lineRule="auto"/>
      </w:pPr>
      <w:r>
        <w:t>Me – why did you want to show Polly Mrs B then?</w:t>
      </w:r>
    </w:p>
    <w:p w14:paraId="3271BE8B" w14:textId="77777777" w:rsidR="007A7B1B" w:rsidRDefault="007A7B1B" w:rsidP="007A7B1B">
      <w:pPr>
        <w:spacing w:line="240" w:lineRule="auto"/>
      </w:pPr>
      <w:r>
        <w:t>Jack – she know which with which teacher she will be</w:t>
      </w:r>
    </w:p>
    <w:p w14:paraId="50A7BB27" w14:textId="77777777" w:rsidR="007A7B1B" w:rsidRDefault="007A7B1B" w:rsidP="007A7B1B">
      <w:pPr>
        <w:spacing w:line="240" w:lineRule="auto"/>
      </w:pPr>
      <w:r>
        <w:t>Me – oh it’s important to know which teacher you’re going to have</w:t>
      </w:r>
    </w:p>
    <w:p w14:paraId="4DC3AD25" w14:textId="77777777" w:rsidR="007A7B1B" w:rsidRDefault="007A7B1B" w:rsidP="007A7B1B">
      <w:pPr>
        <w:spacing w:line="240" w:lineRule="auto"/>
      </w:pPr>
      <w:r>
        <w:t>Jack – yes</w:t>
      </w:r>
    </w:p>
    <w:p w14:paraId="66D64672" w14:textId="77777777" w:rsidR="007A7B1B" w:rsidRDefault="007A7B1B" w:rsidP="007A7B1B">
      <w:pPr>
        <w:spacing w:line="240" w:lineRule="auto"/>
      </w:pPr>
      <w:r>
        <w:t>Katie – she doesn’t  know the name yet</w:t>
      </w:r>
    </w:p>
    <w:p w14:paraId="455973BB" w14:textId="77777777" w:rsidR="007A7B1B" w:rsidRDefault="007A7B1B" w:rsidP="007A7B1B">
      <w:pPr>
        <w:spacing w:line="240" w:lineRule="auto"/>
      </w:pPr>
      <w:r>
        <w:t>Me – Polly says will it be Mrs. B next Year when she goes to Y1?</w:t>
      </w:r>
    </w:p>
    <w:p w14:paraId="13B9B17E" w14:textId="77777777" w:rsidR="007A7B1B" w:rsidRDefault="007A7B1B" w:rsidP="007A7B1B">
      <w:pPr>
        <w:spacing w:line="240" w:lineRule="auto"/>
      </w:pPr>
      <w:r>
        <w:t>Katie – that we don’t know yet</w:t>
      </w:r>
    </w:p>
    <w:p w14:paraId="55DAD91B" w14:textId="77777777" w:rsidR="007A7B1B" w:rsidRDefault="007A7B1B" w:rsidP="007A7B1B">
      <w:pPr>
        <w:spacing w:line="240" w:lineRule="auto"/>
      </w:pPr>
      <w:r>
        <w:t>Me –</w:t>
      </w:r>
      <w:r w:rsidR="00860281">
        <w:t xml:space="preserve"> oh we don’t know yet – right o.</w:t>
      </w:r>
      <w:r>
        <w:t>k</w:t>
      </w:r>
    </w:p>
    <w:p w14:paraId="47C7D2B3" w14:textId="77777777" w:rsidR="007A7B1B" w:rsidRDefault="007A7B1B" w:rsidP="007A7B1B">
      <w:pPr>
        <w:spacing w:line="240" w:lineRule="auto"/>
      </w:pPr>
      <w:r>
        <w:t xml:space="preserve"> Me – oh Polly</w:t>
      </w:r>
      <w:r w:rsidR="00CE0C25">
        <w:t>’</w:t>
      </w:r>
      <w:r>
        <w:t>s got a question.........oh o.k Polly said will she get to meet her teacher before she starts Y1?</w:t>
      </w:r>
    </w:p>
    <w:p w14:paraId="57EAFA76" w14:textId="77777777" w:rsidR="007A7B1B" w:rsidRDefault="007A7B1B" w:rsidP="007A7B1B">
      <w:pPr>
        <w:spacing w:line="240" w:lineRule="auto"/>
      </w:pPr>
      <w:r>
        <w:t>Jack – maybe</w:t>
      </w:r>
    </w:p>
    <w:p w14:paraId="6C976E1C" w14:textId="77777777" w:rsidR="007A7B1B" w:rsidRDefault="007A7B1B" w:rsidP="007A7B1B">
      <w:pPr>
        <w:spacing w:line="240" w:lineRule="auto"/>
      </w:pPr>
      <w:r>
        <w:t>Katie – maybe</w:t>
      </w:r>
    </w:p>
    <w:p w14:paraId="086821EF" w14:textId="77777777" w:rsidR="007A7B1B" w:rsidRDefault="007A7B1B" w:rsidP="007A7B1B">
      <w:pPr>
        <w:spacing w:line="240" w:lineRule="auto"/>
      </w:pPr>
      <w:r>
        <w:t>Me – maybe, did you get to meet Mrs B before you started Y1?</w:t>
      </w:r>
    </w:p>
    <w:p w14:paraId="1DEA87BF" w14:textId="77777777" w:rsidR="007A7B1B" w:rsidRDefault="007A7B1B" w:rsidP="007A7B1B">
      <w:pPr>
        <w:spacing w:line="240" w:lineRule="auto"/>
      </w:pPr>
      <w:r>
        <w:t>Katie – erm no we just went in class</w:t>
      </w:r>
    </w:p>
    <w:p w14:paraId="49666D86" w14:textId="77777777" w:rsidR="007A7B1B" w:rsidRDefault="007A7B1B" w:rsidP="007A7B1B">
      <w:pPr>
        <w:spacing w:line="240" w:lineRule="auto"/>
      </w:pPr>
      <w:r>
        <w:t>Me – oh and how did you feel about that?</w:t>
      </w:r>
    </w:p>
    <w:p w14:paraId="79847DED" w14:textId="77777777" w:rsidR="007A7B1B" w:rsidRDefault="007A7B1B" w:rsidP="007A7B1B">
      <w:pPr>
        <w:spacing w:line="240" w:lineRule="auto"/>
      </w:pPr>
      <w:r>
        <w:t>Jack – great</w:t>
      </w:r>
    </w:p>
    <w:p w14:paraId="6ADFDB8A" w14:textId="77777777" w:rsidR="007A7B1B" w:rsidRDefault="00F91B6B" w:rsidP="007A7B1B">
      <w:pPr>
        <w:spacing w:line="240" w:lineRule="auto"/>
      </w:pPr>
      <w:r>
        <w:t>Me – great</w:t>
      </w:r>
    </w:p>
    <w:p w14:paraId="28F63372" w14:textId="77777777" w:rsidR="007A7B1B" w:rsidRDefault="007A7B1B" w:rsidP="007A7B1B">
      <w:pPr>
        <w:spacing w:line="240" w:lineRule="auto"/>
      </w:pPr>
      <w:r>
        <w:t>Katie – I’m a bit shy</w:t>
      </w:r>
    </w:p>
    <w:p w14:paraId="08206F10" w14:textId="77777777" w:rsidR="007A7B1B" w:rsidRDefault="007A7B1B" w:rsidP="007A7B1B">
      <w:pPr>
        <w:spacing w:line="240" w:lineRule="auto"/>
      </w:pPr>
      <w:r>
        <w:t>Me – oh a little bit shy, why Katie?</w:t>
      </w:r>
    </w:p>
    <w:p w14:paraId="5F5179B3" w14:textId="77777777" w:rsidR="007A7B1B" w:rsidRDefault="007A7B1B" w:rsidP="007A7B1B">
      <w:pPr>
        <w:spacing w:line="240" w:lineRule="auto"/>
      </w:pPr>
      <w:r>
        <w:lastRenderedPageBreak/>
        <w:t>Katie –well, because I didn’t know anything about it yet, I didn’t know if we had rules yet...or anything yet.</w:t>
      </w:r>
    </w:p>
    <w:p w14:paraId="53B6AD68" w14:textId="77777777" w:rsidR="007A7B1B" w:rsidRDefault="007A7B1B" w:rsidP="007A7B1B">
      <w:pPr>
        <w:spacing w:line="240" w:lineRule="auto"/>
      </w:pPr>
      <w:r>
        <w:t>Me – right ok and was there anything that would have made it a bit easier for you Katie?</w:t>
      </w:r>
    </w:p>
    <w:p w14:paraId="22273F68" w14:textId="77777777" w:rsidR="007A7B1B" w:rsidRDefault="007A7B1B" w:rsidP="007A7B1B">
      <w:pPr>
        <w:spacing w:line="240" w:lineRule="auto"/>
      </w:pPr>
      <w:r>
        <w:t>Katie – yes because Mrs B told me all the rules</w:t>
      </w:r>
    </w:p>
    <w:p w14:paraId="56B83D57" w14:textId="77777777" w:rsidR="007A7B1B" w:rsidRDefault="007A7B1B" w:rsidP="007A7B1B">
      <w:pPr>
        <w:spacing w:line="240" w:lineRule="auto"/>
      </w:pPr>
      <w:r>
        <w:t>Me – oh so maybe, so when you met her she told you so – would it have been helpful if you’d met her before?</w:t>
      </w:r>
    </w:p>
    <w:p w14:paraId="75161429" w14:textId="77777777" w:rsidR="007A7B1B" w:rsidRDefault="007A7B1B" w:rsidP="007A7B1B">
      <w:pPr>
        <w:spacing w:line="240" w:lineRule="auto"/>
      </w:pPr>
      <w:r>
        <w:t>Katie – yeah</w:t>
      </w:r>
    </w:p>
    <w:p w14:paraId="6B1055C3" w14:textId="77777777" w:rsidR="007A7B1B" w:rsidRDefault="007A7B1B" w:rsidP="007A7B1B">
      <w:pPr>
        <w:spacing w:line="240" w:lineRule="auto"/>
      </w:pPr>
      <w:r>
        <w:t>Me – yeah, ok</w:t>
      </w:r>
    </w:p>
    <w:p w14:paraId="6CB71731" w14:textId="77777777" w:rsidR="007A7B1B" w:rsidRDefault="007A7B1B" w:rsidP="007A7B1B">
      <w:pPr>
        <w:spacing w:line="240" w:lineRule="auto"/>
      </w:pPr>
      <w:r>
        <w:t>Me – and what is that K, what’s that Photograph can you tell Polly?</w:t>
      </w:r>
    </w:p>
    <w:p w14:paraId="4701AEA8" w14:textId="77777777" w:rsidR="007A7B1B" w:rsidRDefault="007A7B1B" w:rsidP="007A7B1B">
      <w:pPr>
        <w:spacing w:line="240" w:lineRule="auto"/>
      </w:pPr>
      <w:r>
        <w:t>Katie – the rules</w:t>
      </w:r>
    </w:p>
    <w:p w14:paraId="2696469D" w14:textId="77777777" w:rsidR="007A7B1B" w:rsidRDefault="007A7B1B" w:rsidP="007A7B1B">
      <w:pPr>
        <w:spacing w:line="240" w:lineRule="auto"/>
      </w:pPr>
      <w:r>
        <w:t>Me – the rules</w:t>
      </w:r>
    </w:p>
    <w:p w14:paraId="6E1FB7DE" w14:textId="77777777" w:rsidR="007A7B1B" w:rsidRDefault="007A7B1B" w:rsidP="007A7B1B">
      <w:pPr>
        <w:spacing w:line="240" w:lineRule="auto"/>
      </w:pPr>
      <w:r>
        <w:t>Katie – Listening to the teacher, put your hand up when you want to speak, tidy up when you finish work, work quietly, line up sensibly with your partner, play nicely during wet play time</w:t>
      </w:r>
      <w:r w:rsidR="00F91B6B">
        <w:t xml:space="preserve"> (recites rules)</w:t>
      </w:r>
      <w:r>
        <w:t>.</w:t>
      </w:r>
    </w:p>
    <w:p w14:paraId="51DDC0C0" w14:textId="77777777" w:rsidR="007A7B1B" w:rsidRDefault="007A7B1B" w:rsidP="007A7B1B">
      <w:pPr>
        <w:spacing w:line="240" w:lineRule="auto"/>
      </w:pPr>
      <w:r>
        <w:t>Me – so Katie why did you decide to take a photo of the rules for Polly?</w:t>
      </w:r>
    </w:p>
    <w:p w14:paraId="43385E64" w14:textId="77777777" w:rsidR="007A7B1B" w:rsidRDefault="007A7B1B" w:rsidP="007A7B1B">
      <w:pPr>
        <w:spacing w:line="240" w:lineRule="auto"/>
      </w:pPr>
      <w:r>
        <w:t>Katie – Because so she would know all the rules and they can read them</w:t>
      </w:r>
    </w:p>
    <w:p w14:paraId="6489F798" w14:textId="77777777" w:rsidR="007A7B1B" w:rsidRDefault="007A7B1B" w:rsidP="007A7B1B">
      <w:pPr>
        <w:spacing w:line="240" w:lineRule="auto"/>
      </w:pPr>
      <w:r>
        <w:t>Me – is it important to know the rules before you go to Y1?</w:t>
      </w:r>
    </w:p>
    <w:p w14:paraId="1BEC772F" w14:textId="77777777" w:rsidR="007A7B1B" w:rsidRDefault="007A7B1B" w:rsidP="007A7B1B">
      <w:pPr>
        <w:spacing w:line="240" w:lineRule="auto"/>
      </w:pPr>
      <w:r>
        <w:t>Katie – yes</w:t>
      </w:r>
    </w:p>
    <w:p w14:paraId="59A50E4E" w14:textId="77777777" w:rsidR="007A7B1B" w:rsidRDefault="007A7B1B" w:rsidP="007A7B1B">
      <w:pPr>
        <w:spacing w:line="240" w:lineRule="auto"/>
      </w:pPr>
      <w:r>
        <w:t>Me – yeah</w:t>
      </w:r>
    </w:p>
    <w:p w14:paraId="2C22A413" w14:textId="77777777" w:rsidR="007A7B1B" w:rsidRDefault="007A7B1B" w:rsidP="007A7B1B">
      <w:pPr>
        <w:spacing w:line="240" w:lineRule="auto"/>
      </w:pPr>
      <w:r>
        <w:t>Me – and did we have rules in Maternelle?</w:t>
      </w:r>
    </w:p>
    <w:p w14:paraId="47FD294B" w14:textId="77777777" w:rsidR="007A7B1B" w:rsidRDefault="007A7B1B" w:rsidP="007A7B1B">
      <w:pPr>
        <w:spacing w:line="240" w:lineRule="auto"/>
      </w:pPr>
      <w:r>
        <w:t>Katie – ermm...not ma</w:t>
      </w:r>
      <w:r w:rsidR="00CE0C25">
        <w:t>n</w:t>
      </w:r>
      <w:r>
        <w:t>y</w:t>
      </w:r>
    </w:p>
    <w:p w14:paraId="56260B85" w14:textId="77777777" w:rsidR="007A7B1B" w:rsidRDefault="007A7B1B" w:rsidP="007A7B1B">
      <w:pPr>
        <w:spacing w:line="240" w:lineRule="auto"/>
      </w:pPr>
      <w:r>
        <w:t>Me – not ma</w:t>
      </w:r>
      <w:r w:rsidR="00CE0C25">
        <w:t>n</w:t>
      </w:r>
      <w:r>
        <w:t xml:space="preserve">y, can you remember any rules </w:t>
      </w:r>
      <w:r w:rsidR="00126A94">
        <w:t>from</w:t>
      </w:r>
      <w:r>
        <w:t xml:space="preserve"> Maternelle?</w:t>
      </w:r>
    </w:p>
    <w:p w14:paraId="0C94CF07" w14:textId="77777777" w:rsidR="007A7B1B" w:rsidRDefault="007A7B1B" w:rsidP="007A7B1B">
      <w:pPr>
        <w:spacing w:line="240" w:lineRule="auto"/>
      </w:pPr>
      <w:r>
        <w:t>Katie – yeah we had to always erm cross our legs...we also have to do that at Primary</w:t>
      </w:r>
    </w:p>
    <w:p w14:paraId="43D6EDA0" w14:textId="77777777" w:rsidR="007A7B1B" w:rsidRDefault="007A7B1B" w:rsidP="007A7B1B">
      <w:pPr>
        <w:spacing w:line="240" w:lineRule="auto"/>
      </w:pPr>
      <w:r>
        <w:t>Me – right – so some of the things are similar as well</w:t>
      </w:r>
    </w:p>
    <w:p w14:paraId="2766E1CD" w14:textId="77777777" w:rsidR="007A7B1B" w:rsidRDefault="007A7B1B" w:rsidP="007A7B1B">
      <w:pPr>
        <w:spacing w:line="240" w:lineRule="auto"/>
      </w:pPr>
      <w:r>
        <w:t>Katie – yeah</w:t>
      </w:r>
    </w:p>
    <w:p w14:paraId="30F144AC" w14:textId="77777777" w:rsidR="007A7B1B" w:rsidRDefault="007A7B1B" w:rsidP="007A7B1B">
      <w:pPr>
        <w:spacing w:line="240" w:lineRule="auto"/>
      </w:pPr>
      <w:r>
        <w:t>Me – ok Jack have you got another Photo for Polly? Is there something that you’d really like to show Polly, what’s that Jack?</w:t>
      </w:r>
    </w:p>
    <w:p w14:paraId="32E4541A" w14:textId="77777777" w:rsidR="007A7B1B" w:rsidRDefault="007A7B1B" w:rsidP="007A7B1B">
      <w:pPr>
        <w:spacing w:line="240" w:lineRule="auto"/>
      </w:pPr>
      <w:r>
        <w:t>Jack – aahh it’s the bags, well we have to take a very big bag....er this big.</w:t>
      </w:r>
    </w:p>
    <w:p w14:paraId="7C7B2635" w14:textId="77777777" w:rsidR="007A7B1B" w:rsidRDefault="007A7B1B" w:rsidP="007A7B1B">
      <w:pPr>
        <w:spacing w:line="240" w:lineRule="auto"/>
      </w:pPr>
      <w:r>
        <w:t>Me – is it bigger than the bag you had in Maternelle?</w:t>
      </w:r>
    </w:p>
    <w:p w14:paraId="1B75CB5F" w14:textId="77777777" w:rsidR="007A7B1B" w:rsidRDefault="007A7B1B" w:rsidP="007A7B1B">
      <w:pPr>
        <w:spacing w:line="240" w:lineRule="auto"/>
      </w:pPr>
      <w:r>
        <w:t>Katie – yeah because mine is kinda big</w:t>
      </w:r>
    </w:p>
    <w:p w14:paraId="1107C8C4" w14:textId="77777777" w:rsidR="007A7B1B" w:rsidRDefault="007A7B1B" w:rsidP="007A7B1B">
      <w:pPr>
        <w:spacing w:line="240" w:lineRule="auto"/>
      </w:pPr>
      <w:r>
        <w:t>Me – oh Polly said will she need to get a bigger bag for Y1?</w:t>
      </w:r>
    </w:p>
    <w:p w14:paraId="72ADC517" w14:textId="77777777" w:rsidR="007A7B1B" w:rsidRDefault="007A7B1B" w:rsidP="007A7B1B">
      <w:pPr>
        <w:spacing w:line="240" w:lineRule="auto"/>
      </w:pPr>
      <w:r>
        <w:t>Jack – yeah</w:t>
      </w:r>
    </w:p>
    <w:p w14:paraId="0F6F04E9" w14:textId="77777777" w:rsidR="007A7B1B" w:rsidRDefault="007A7B1B" w:rsidP="007A7B1B">
      <w:pPr>
        <w:spacing w:line="240" w:lineRule="auto"/>
      </w:pPr>
      <w:r>
        <w:t>Me – oh sorry , sorry Polly keeps asking me things.</w:t>
      </w:r>
    </w:p>
    <w:p w14:paraId="311C145F" w14:textId="77777777" w:rsidR="007A7B1B" w:rsidRDefault="007A7B1B" w:rsidP="007A7B1B">
      <w:pPr>
        <w:spacing w:line="240" w:lineRule="auto"/>
      </w:pPr>
      <w:r>
        <w:lastRenderedPageBreak/>
        <w:t>Jack  – mine is this tall and it’s about this long</w:t>
      </w:r>
    </w:p>
    <w:p w14:paraId="1D463D0E" w14:textId="77777777" w:rsidR="007A7B1B" w:rsidRDefault="007A7B1B" w:rsidP="007A7B1B">
      <w:pPr>
        <w:spacing w:line="240" w:lineRule="auto"/>
      </w:pPr>
      <w:r>
        <w:t>Me – ok Polly said why will she need a bigger bag for Y1?</w:t>
      </w:r>
    </w:p>
    <w:p w14:paraId="2AA112EF" w14:textId="77777777" w:rsidR="007A7B1B" w:rsidRDefault="007A7B1B" w:rsidP="007A7B1B">
      <w:pPr>
        <w:spacing w:line="240" w:lineRule="auto"/>
      </w:pPr>
      <w:r>
        <w:t>Katie – cos you need to like put more things in like reading folder, your homework, reading books, your library book, need many things.</w:t>
      </w:r>
    </w:p>
    <w:p w14:paraId="0060344B" w14:textId="77777777" w:rsidR="007A7B1B" w:rsidRDefault="007A7B1B" w:rsidP="007A7B1B">
      <w:pPr>
        <w:spacing w:line="240" w:lineRule="auto"/>
      </w:pPr>
      <w:r>
        <w:t>Me – and do you not need those things in Maternelle?</w:t>
      </w:r>
    </w:p>
    <w:p w14:paraId="05C2D015" w14:textId="77777777" w:rsidR="007A7B1B" w:rsidRDefault="007A7B1B" w:rsidP="007A7B1B">
      <w:pPr>
        <w:spacing w:line="240" w:lineRule="auto"/>
      </w:pPr>
      <w:r>
        <w:t>Katie – no, not ma</w:t>
      </w:r>
      <w:r w:rsidR="005A18AD">
        <w:t>n</w:t>
      </w:r>
      <w:r>
        <w:t>y</w:t>
      </w:r>
    </w:p>
    <w:p w14:paraId="1DB556E7" w14:textId="77777777" w:rsidR="007A7B1B" w:rsidRDefault="007A7B1B" w:rsidP="007A7B1B">
      <w:pPr>
        <w:spacing w:line="240" w:lineRule="auto"/>
      </w:pPr>
      <w:r>
        <w:t>Jack – Loads of big things and loads of homework.</w:t>
      </w:r>
    </w:p>
    <w:p w14:paraId="50D39047" w14:textId="77777777" w:rsidR="007A7B1B" w:rsidRDefault="007A7B1B" w:rsidP="007A7B1B">
      <w:pPr>
        <w:spacing w:line="240" w:lineRule="auto"/>
      </w:pPr>
      <w:r>
        <w:t>Me – lots of homework</w:t>
      </w:r>
    </w:p>
    <w:p w14:paraId="5F52DBD4" w14:textId="77777777" w:rsidR="007A7B1B" w:rsidRDefault="007A7B1B" w:rsidP="007A7B1B">
      <w:pPr>
        <w:spacing w:line="240" w:lineRule="auto"/>
      </w:pPr>
      <w:r>
        <w:t>Jack – and we...and we...need some space because when it’s something fragile and its easy breaked and you don’t have...we need more space.</w:t>
      </w:r>
    </w:p>
    <w:p w14:paraId="08C8490F" w14:textId="77777777" w:rsidR="007A7B1B" w:rsidRDefault="007A7B1B" w:rsidP="007A7B1B">
      <w:pPr>
        <w:spacing w:line="240" w:lineRule="auto"/>
      </w:pPr>
      <w:r>
        <w:t>Me – ah I see, and can you find another photo then Polly’s really enjoying this she’s looking round and hoping you’re going to show her things.</w:t>
      </w:r>
    </w:p>
    <w:p w14:paraId="06A76D4A" w14:textId="77777777" w:rsidR="007A7B1B" w:rsidRDefault="007A7B1B" w:rsidP="007A7B1B">
      <w:pPr>
        <w:spacing w:line="240" w:lineRule="auto"/>
      </w:pPr>
      <w:r>
        <w:t>Katie – This is like a sticker chart</w:t>
      </w:r>
    </w:p>
    <w:p w14:paraId="60186322" w14:textId="77777777" w:rsidR="007A7B1B" w:rsidRDefault="007A7B1B" w:rsidP="007A7B1B">
      <w:pPr>
        <w:spacing w:line="240" w:lineRule="auto"/>
      </w:pPr>
      <w:r>
        <w:t>Me – oh</w:t>
      </w:r>
    </w:p>
    <w:p w14:paraId="229FF27C" w14:textId="77777777" w:rsidR="007A7B1B" w:rsidRDefault="007A7B1B" w:rsidP="007A7B1B">
      <w:pPr>
        <w:spacing w:line="240" w:lineRule="auto"/>
      </w:pPr>
      <w:r>
        <w:t>Katie – You have to sit on tables</w:t>
      </w:r>
    </w:p>
    <w:p w14:paraId="6D263E6F" w14:textId="77777777" w:rsidR="007A7B1B" w:rsidRDefault="007A7B1B" w:rsidP="007A7B1B">
      <w:pPr>
        <w:spacing w:line="240" w:lineRule="auto"/>
      </w:pPr>
      <w:r>
        <w:t>Me – right</w:t>
      </w:r>
    </w:p>
    <w:p w14:paraId="6F361BC9" w14:textId="77777777" w:rsidR="007A7B1B" w:rsidRDefault="007A7B1B" w:rsidP="007A7B1B">
      <w:pPr>
        <w:spacing w:line="240" w:lineRule="auto"/>
      </w:pPr>
      <w:r>
        <w:t>Katie – and you have to...and when a tables like quiet working and everything...er you get a sticker for your table and the one that gets the most stickers in the whole week</w:t>
      </w:r>
    </w:p>
    <w:p w14:paraId="09D4EAC7" w14:textId="77777777" w:rsidR="007A7B1B" w:rsidRDefault="007A7B1B" w:rsidP="007A7B1B">
      <w:pPr>
        <w:spacing w:line="240" w:lineRule="auto"/>
      </w:pPr>
      <w:r>
        <w:t>Me – right</w:t>
      </w:r>
    </w:p>
    <w:p w14:paraId="483F9867" w14:textId="77777777" w:rsidR="007A7B1B" w:rsidRDefault="007A7B1B" w:rsidP="007A7B1B">
      <w:pPr>
        <w:spacing w:line="240" w:lineRule="auto"/>
      </w:pPr>
      <w:r>
        <w:t>Katie – erm...gets to have like erm golden time</w:t>
      </w:r>
    </w:p>
    <w:p w14:paraId="4AC68587" w14:textId="77777777" w:rsidR="007A7B1B" w:rsidRDefault="007A7B1B" w:rsidP="007A7B1B">
      <w:pPr>
        <w:spacing w:line="240" w:lineRule="auto"/>
      </w:pPr>
      <w:r>
        <w:t>Me – oh, yes</w:t>
      </w:r>
    </w:p>
    <w:p w14:paraId="3CFD6B47" w14:textId="77777777" w:rsidR="007A7B1B" w:rsidRDefault="007A7B1B" w:rsidP="007A7B1B">
      <w:pPr>
        <w:spacing w:line="240" w:lineRule="auto"/>
      </w:pPr>
      <w:r>
        <w:t>Katie – golden time is like when we get to play</w:t>
      </w:r>
    </w:p>
    <w:p w14:paraId="61095776" w14:textId="77777777" w:rsidR="007A7B1B" w:rsidRDefault="007A7B1B" w:rsidP="007A7B1B">
      <w:pPr>
        <w:spacing w:line="240" w:lineRule="auto"/>
      </w:pPr>
      <w:r>
        <w:t>Me – ah you get to play...oh...erm...sorry Polly’s just saying she doesn’t know golden time she doesn’t have golden time, can you tell her a little bit more then about what you do in golden time?</w:t>
      </w:r>
    </w:p>
    <w:p w14:paraId="3E6D2D73" w14:textId="77777777" w:rsidR="007A7B1B" w:rsidRDefault="007A7B1B" w:rsidP="007A7B1B">
      <w:pPr>
        <w:spacing w:line="240" w:lineRule="auto"/>
      </w:pPr>
      <w:r>
        <w:t>Katie – you choose a game and you go out in the hall</w:t>
      </w:r>
    </w:p>
    <w:p w14:paraId="7D75579C" w14:textId="77777777" w:rsidR="007A7B1B" w:rsidRDefault="007A7B1B" w:rsidP="007A7B1B">
      <w:pPr>
        <w:spacing w:line="240" w:lineRule="auto"/>
      </w:pPr>
      <w:r>
        <w:t>Me – right</w:t>
      </w:r>
    </w:p>
    <w:p w14:paraId="19AEFCC7" w14:textId="77777777" w:rsidR="007A7B1B" w:rsidRDefault="007A7B1B" w:rsidP="007A7B1B">
      <w:pPr>
        <w:spacing w:line="240" w:lineRule="auto"/>
      </w:pPr>
      <w:r>
        <w:t>Katie – and you can play but then after like...2 minutes you have to tidy it up.</w:t>
      </w:r>
    </w:p>
    <w:p w14:paraId="69241091" w14:textId="77777777" w:rsidR="007A7B1B" w:rsidRDefault="007A7B1B" w:rsidP="007A7B1B">
      <w:pPr>
        <w:spacing w:line="240" w:lineRule="auto"/>
      </w:pPr>
      <w:r>
        <w:t>Me – right – and will Polly like golden time</w:t>
      </w:r>
    </w:p>
    <w:p w14:paraId="279C864F" w14:textId="77777777" w:rsidR="007A7B1B" w:rsidRDefault="007A7B1B" w:rsidP="007A7B1B">
      <w:pPr>
        <w:spacing w:line="240" w:lineRule="auto"/>
      </w:pPr>
      <w:r>
        <w:t>Both – yes</w:t>
      </w:r>
    </w:p>
    <w:p w14:paraId="3AD9534D" w14:textId="77777777" w:rsidR="007A7B1B" w:rsidRDefault="007A7B1B" w:rsidP="007A7B1B">
      <w:pPr>
        <w:spacing w:line="240" w:lineRule="auto"/>
      </w:pPr>
      <w:r>
        <w:t>Me – right, and why don’t we have golden time in Maternelle</w:t>
      </w:r>
      <w:r w:rsidR="005A18AD">
        <w:t>?</w:t>
      </w:r>
    </w:p>
    <w:p w14:paraId="3E5D7934" w14:textId="77777777" w:rsidR="007A7B1B" w:rsidRDefault="005A18AD" w:rsidP="007A7B1B">
      <w:pPr>
        <w:spacing w:line="240" w:lineRule="auto"/>
      </w:pPr>
      <w:r>
        <w:t>Katie</w:t>
      </w:r>
      <w:r w:rsidR="007A7B1B">
        <w:t xml:space="preserve"> – Because we don’t do work do we?</w:t>
      </w:r>
    </w:p>
    <w:p w14:paraId="22FF9DA1" w14:textId="77777777" w:rsidR="007A7B1B" w:rsidRDefault="007A7B1B" w:rsidP="007A7B1B">
      <w:pPr>
        <w:spacing w:line="240" w:lineRule="auto"/>
      </w:pPr>
      <w:r>
        <w:t xml:space="preserve">Me – oh we don’t do work really in Maternelle </w:t>
      </w:r>
    </w:p>
    <w:p w14:paraId="434EE5E1" w14:textId="77777777" w:rsidR="007A7B1B" w:rsidRDefault="007A7B1B" w:rsidP="007A7B1B">
      <w:pPr>
        <w:spacing w:line="240" w:lineRule="auto"/>
      </w:pPr>
      <w:r>
        <w:t>Jack – and no important things</w:t>
      </w:r>
    </w:p>
    <w:p w14:paraId="44D5D203" w14:textId="77777777" w:rsidR="007A7B1B" w:rsidRDefault="007A7B1B" w:rsidP="007A7B1B">
      <w:pPr>
        <w:spacing w:line="240" w:lineRule="auto"/>
      </w:pPr>
      <w:r>
        <w:lastRenderedPageBreak/>
        <w:t>Me – right oh now, so...I’m just looking at...and Polly’s just looking a little bit at this sticker photo you showed her, do you like doing the sticker chart?</w:t>
      </w:r>
    </w:p>
    <w:p w14:paraId="59E69ECC" w14:textId="77777777" w:rsidR="007A7B1B" w:rsidRDefault="007A7B1B" w:rsidP="007A7B1B">
      <w:pPr>
        <w:spacing w:line="240" w:lineRule="auto"/>
      </w:pPr>
      <w:r>
        <w:t>Katie – yeah</w:t>
      </w:r>
    </w:p>
    <w:p w14:paraId="7F66CC8D" w14:textId="77777777" w:rsidR="007A7B1B" w:rsidRDefault="007A7B1B" w:rsidP="007A7B1B">
      <w:pPr>
        <w:spacing w:line="240" w:lineRule="auto"/>
      </w:pPr>
      <w:r>
        <w:t>Me – now do you have golden time a lot or...</w:t>
      </w:r>
    </w:p>
    <w:p w14:paraId="25C23243" w14:textId="77777777" w:rsidR="007A7B1B" w:rsidRDefault="007A7B1B" w:rsidP="007A7B1B">
      <w:pPr>
        <w:spacing w:line="240" w:lineRule="auto"/>
      </w:pPr>
      <w:r>
        <w:t>Jack – not really, but only when it takes a long time sometimes it takes a long time, but its ok.</w:t>
      </w:r>
    </w:p>
    <w:p w14:paraId="260F03B1" w14:textId="77777777" w:rsidR="007A7B1B" w:rsidRDefault="007A7B1B" w:rsidP="007A7B1B">
      <w:pPr>
        <w:spacing w:line="240" w:lineRule="auto"/>
      </w:pPr>
      <w:r>
        <w:t>Katie – sometimes you need 3 weeks to finish it.</w:t>
      </w:r>
    </w:p>
    <w:p w14:paraId="290D5E7D" w14:textId="77777777" w:rsidR="007A7B1B" w:rsidRDefault="007A7B1B" w:rsidP="007A7B1B">
      <w:pPr>
        <w:spacing w:line="240" w:lineRule="auto"/>
      </w:pPr>
      <w:r>
        <w:t>Me – right – oh so it make take you 3 weeks sometimes and then you have golden time, is that good, what do you think about that?</w:t>
      </w:r>
    </w:p>
    <w:p w14:paraId="00EEBC4D" w14:textId="77777777" w:rsidR="007A7B1B" w:rsidRDefault="007A7B1B" w:rsidP="007A7B1B">
      <w:pPr>
        <w:spacing w:line="240" w:lineRule="auto"/>
      </w:pPr>
      <w:r>
        <w:t>Katie – 3 weeks is like...it’s only in case it’s a bit difficult to get the stickers because the tables are all shouting.</w:t>
      </w:r>
    </w:p>
    <w:p w14:paraId="61BA961C" w14:textId="77777777" w:rsidR="007A7B1B" w:rsidRDefault="007A7B1B" w:rsidP="007A7B1B">
      <w:pPr>
        <w:spacing w:line="240" w:lineRule="auto"/>
      </w:pPr>
      <w:r>
        <w:t>Me – and how do you feel when you don’t get the stickers then?</w:t>
      </w:r>
    </w:p>
    <w:p w14:paraId="4E1D9C98" w14:textId="77777777" w:rsidR="007A7B1B" w:rsidRDefault="007A7B1B" w:rsidP="007A7B1B">
      <w:pPr>
        <w:spacing w:line="240" w:lineRule="auto"/>
      </w:pPr>
      <w:r>
        <w:t>Katie – a bit like....upset</w:t>
      </w:r>
    </w:p>
    <w:p w14:paraId="610D5227" w14:textId="77777777" w:rsidR="007A7B1B" w:rsidRDefault="007A7B1B" w:rsidP="007A7B1B">
      <w:pPr>
        <w:spacing w:line="240" w:lineRule="auto"/>
      </w:pPr>
      <w:r>
        <w:t>Me – oh why do you feel a bit upset Katie?</w:t>
      </w:r>
    </w:p>
    <w:p w14:paraId="57158153" w14:textId="77777777" w:rsidR="007A7B1B" w:rsidRDefault="007A7B1B" w:rsidP="007A7B1B">
      <w:pPr>
        <w:spacing w:line="240" w:lineRule="auto"/>
      </w:pPr>
      <w:r>
        <w:t>Katie – because we don’t really get stickers...because erm  some get like too many but they shout a lot in our class.</w:t>
      </w:r>
    </w:p>
    <w:p w14:paraId="6F0F4137" w14:textId="77777777" w:rsidR="007A7B1B" w:rsidRDefault="007A7B1B" w:rsidP="007A7B1B">
      <w:pPr>
        <w:spacing w:line="240" w:lineRule="auto"/>
      </w:pPr>
      <w:r>
        <w:t>Me – oh dear, ok, right.</w:t>
      </w:r>
    </w:p>
    <w:p w14:paraId="3745C2AF" w14:textId="77777777" w:rsidR="007A7B1B" w:rsidRDefault="007A7B1B" w:rsidP="007A7B1B">
      <w:pPr>
        <w:spacing w:line="240" w:lineRule="auto"/>
      </w:pPr>
      <w:r>
        <w:t>Me – now then, anything else, Jack have you found another photograph for Polly?</w:t>
      </w:r>
    </w:p>
    <w:p w14:paraId="0A4A760A" w14:textId="77777777" w:rsidR="007A7B1B" w:rsidRDefault="007A7B1B" w:rsidP="007A7B1B">
      <w:pPr>
        <w:spacing w:line="240" w:lineRule="auto"/>
      </w:pPr>
      <w:r>
        <w:t>Jack – you know when....it’s we don’t have to work at golden time the most important thing is that...that were happy and we have erm  a nice house and...everything is.  We don’t have to win everything.</w:t>
      </w:r>
    </w:p>
    <w:p w14:paraId="659F1587" w14:textId="77777777" w:rsidR="007A7B1B" w:rsidRDefault="007A7B1B" w:rsidP="007A7B1B">
      <w:pPr>
        <w:spacing w:line="240" w:lineRule="auto"/>
      </w:pPr>
      <w:r>
        <w:t>Me – oh not it’s not all about winning as long as you’re happy</w:t>
      </w:r>
    </w:p>
    <w:p w14:paraId="2309C937" w14:textId="77777777" w:rsidR="007A7B1B" w:rsidRDefault="007A7B1B" w:rsidP="007A7B1B">
      <w:pPr>
        <w:spacing w:line="240" w:lineRule="auto"/>
      </w:pPr>
      <w:r>
        <w:t>Jack – yes as long as you’re happy and...and look these are all the rules you have to do these are the only things you have to do, nothing else than these rules.</w:t>
      </w:r>
    </w:p>
    <w:p w14:paraId="49790F68" w14:textId="77777777" w:rsidR="007A7B1B" w:rsidRDefault="007A7B1B" w:rsidP="007A7B1B">
      <w:pPr>
        <w:spacing w:line="240" w:lineRule="auto"/>
      </w:pPr>
      <w:r>
        <w:t>Me – just t</w:t>
      </w:r>
      <w:r w:rsidR="005A18AD">
        <w:t>hose rules, o.k and do you like</w:t>
      </w:r>
      <w:r>
        <w:t xml:space="preserve"> having the rules Jack in Y1?</w:t>
      </w:r>
    </w:p>
    <w:p w14:paraId="4450ED1C" w14:textId="77777777" w:rsidR="007A7B1B" w:rsidRDefault="007A7B1B" w:rsidP="007A7B1B">
      <w:pPr>
        <w:spacing w:line="240" w:lineRule="auto"/>
      </w:pPr>
      <w:r>
        <w:t>Jack – yep</w:t>
      </w:r>
    </w:p>
    <w:p w14:paraId="6FA52D53" w14:textId="77777777" w:rsidR="007A7B1B" w:rsidRDefault="007A7B1B" w:rsidP="007A7B1B">
      <w:pPr>
        <w:spacing w:line="240" w:lineRule="auto"/>
      </w:pPr>
      <w:r>
        <w:t>Jack – and that ....that’s the whiteboard</w:t>
      </w:r>
    </w:p>
    <w:p w14:paraId="2EC8C768" w14:textId="77777777" w:rsidR="007A7B1B" w:rsidRDefault="007A7B1B" w:rsidP="007A7B1B">
      <w:pPr>
        <w:spacing w:line="240" w:lineRule="auto"/>
      </w:pPr>
      <w:r>
        <w:t>Me – right</w:t>
      </w:r>
    </w:p>
    <w:p w14:paraId="6796BD2A" w14:textId="77777777" w:rsidR="007A7B1B" w:rsidRDefault="007A7B1B" w:rsidP="007A7B1B">
      <w:pPr>
        <w:spacing w:line="240" w:lineRule="auto"/>
      </w:pPr>
      <w:r>
        <w:t>Jack – no that’s where</w:t>
      </w:r>
    </w:p>
    <w:p w14:paraId="1CE3F30A" w14:textId="77777777" w:rsidR="007A7B1B" w:rsidRDefault="007A7B1B" w:rsidP="007A7B1B">
      <w:pPr>
        <w:spacing w:line="240" w:lineRule="auto"/>
      </w:pPr>
      <w:r>
        <w:t>Katie – you can watch films there, like in the library</w:t>
      </w:r>
    </w:p>
    <w:p w14:paraId="6FEF86FE" w14:textId="77777777" w:rsidR="007A7B1B" w:rsidRDefault="007A7B1B" w:rsidP="007A7B1B">
      <w:pPr>
        <w:spacing w:line="240" w:lineRule="auto"/>
      </w:pPr>
      <w:r>
        <w:t>Me – oh when we used to go into the library we don’t have one in the classroom</w:t>
      </w:r>
    </w:p>
    <w:p w14:paraId="531ABF99" w14:textId="77777777" w:rsidR="007A7B1B" w:rsidRDefault="007A7B1B" w:rsidP="007A7B1B">
      <w:pPr>
        <w:spacing w:line="240" w:lineRule="auto"/>
      </w:pPr>
      <w:r>
        <w:t>Jack – it’s like this to put our things in to finish</w:t>
      </w:r>
    </w:p>
    <w:p w14:paraId="44353E34" w14:textId="77777777" w:rsidR="007A7B1B" w:rsidRDefault="007A7B1B" w:rsidP="007A7B1B">
      <w:pPr>
        <w:spacing w:line="240" w:lineRule="auto"/>
      </w:pPr>
      <w:r>
        <w:t>Me – can I just look Jack – Polly’s trying to listen, what things have you finished Jack what do you mean things that you’ve finished?</w:t>
      </w:r>
    </w:p>
    <w:p w14:paraId="49A020C4" w14:textId="77777777" w:rsidR="007A7B1B" w:rsidRDefault="007A7B1B" w:rsidP="007A7B1B">
      <w:pPr>
        <w:spacing w:line="240" w:lineRule="auto"/>
      </w:pPr>
      <w:r>
        <w:t>Jack – no things I can’t remember that take too much</w:t>
      </w:r>
    </w:p>
    <w:p w14:paraId="1F15CACF" w14:textId="77777777" w:rsidR="007A7B1B" w:rsidRDefault="007A7B1B" w:rsidP="007A7B1B">
      <w:pPr>
        <w:spacing w:line="240" w:lineRule="auto"/>
      </w:pPr>
      <w:r>
        <w:lastRenderedPageBreak/>
        <w:t>Katie – I mean the things you didn’t finish yet to put there like handwriting books or maths books</w:t>
      </w:r>
    </w:p>
    <w:p w14:paraId="2212253E" w14:textId="77777777" w:rsidR="007A7B1B" w:rsidRDefault="007A7B1B" w:rsidP="007A7B1B">
      <w:pPr>
        <w:spacing w:line="240" w:lineRule="auto"/>
      </w:pPr>
      <w:r>
        <w:t>Me – oh, ok so if you’re doing handwriting or maths and you don’t quite finish you put it in this tray</w:t>
      </w:r>
    </w:p>
    <w:p w14:paraId="2D2B7E49" w14:textId="77777777" w:rsidR="007A7B1B" w:rsidRDefault="007A7B1B" w:rsidP="007A7B1B">
      <w:pPr>
        <w:spacing w:line="240" w:lineRule="auto"/>
      </w:pPr>
      <w:r>
        <w:t>Katie – yeah</w:t>
      </w:r>
    </w:p>
    <w:p w14:paraId="78988A49" w14:textId="77777777" w:rsidR="007A7B1B" w:rsidRDefault="007A7B1B" w:rsidP="007A7B1B">
      <w:pPr>
        <w:spacing w:line="240" w:lineRule="auto"/>
      </w:pPr>
      <w:r>
        <w:t>Me – and do you have to finish that at some time?</w:t>
      </w:r>
    </w:p>
    <w:p w14:paraId="0EFE1593" w14:textId="77777777" w:rsidR="007A7B1B" w:rsidRDefault="007A7B1B" w:rsidP="007A7B1B">
      <w:pPr>
        <w:spacing w:line="240" w:lineRule="auto"/>
      </w:pPr>
      <w:r>
        <w:t>Katie – you can – you don’t have to finish it in one day you can take a year I suppose.</w:t>
      </w:r>
    </w:p>
    <w:p w14:paraId="448E500A" w14:textId="77777777" w:rsidR="007A7B1B" w:rsidRDefault="007A7B1B" w:rsidP="007A7B1B">
      <w:pPr>
        <w:spacing w:line="240" w:lineRule="auto"/>
      </w:pPr>
      <w:r>
        <w:t>Me – ok right so that’s your work to finish</w:t>
      </w:r>
    </w:p>
    <w:p w14:paraId="22A16CD9" w14:textId="77777777" w:rsidR="007A7B1B" w:rsidRDefault="007A7B1B" w:rsidP="007A7B1B">
      <w:pPr>
        <w:spacing w:line="240" w:lineRule="auto"/>
      </w:pPr>
      <w:r>
        <w:t>Katie – More than one day when you didn’t finish more than one year then you have to like you can’t emmm finish.</w:t>
      </w:r>
    </w:p>
    <w:p w14:paraId="25D972D0" w14:textId="77777777" w:rsidR="007A7B1B" w:rsidRDefault="007A7B1B" w:rsidP="007A7B1B">
      <w:pPr>
        <w:spacing w:line="240" w:lineRule="auto"/>
      </w:pPr>
      <w:r>
        <w:t>Me – would you like to choose more photos to tell Tom and Polly about?</w:t>
      </w:r>
    </w:p>
    <w:p w14:paraId="22164EF6" w14:textId="77777777" w:rsidR="007A7B1B" w:rsidRDefault="007A7B1B" w:rsidP="007A7B1B">
      <w:pPr>
        <w:spacing w:line="240" w:lineRule="auto"/>
      </w:pPr>
      <w:r>
        <w:t>Jack – Yes about who we have to line up, that’s my name and I have to be with T and that’s O, and there’s I’s.</w:t>
      </w:r>
    </w:p>
    <w:p w14:paraId="4CDFEC16" w14:textId="77777777" w:rsidR="007A7B1B" w:rsidRDefault="007A7B1B" w:rsidP="007A7B1B">
      <w:pPr>
        <w:spacing w:line="240" w:lineRule="auto"/>
      </w:pPr>
      <w:r>
        <w:t>Me – oh so you have a partner to line up with</w:t>
      </w:r>
    </w:p>
    <w:p w14:paraId="4570F516" w14:textId="77777777" w:rsidR="007A7B1B" w:rsidRDefault="007A7B1B" w:rsidP="007A7B1B">
      <w:pPr>
        <w:spacing w:line="240" w:lineRule="auto"/>
      </w:pPr>
      <w:r>
        <w:t>Jack – yeah and I’m S’s and O. T is T’s</w:t>
      </w:r>
    </w:p>
    <w:p w14:paraId="197738D1" w14:textId="77777777" w:rsidR="007A7B1B" w:rsidRDefault="007A7B1B" w:rsidP="007A7B1B">
      <w:pPr>
        <w:spacing w:line="240" w:lineRule="auto"/>
      </w:pPr>
      <w:r>
        <w:t>Me – right, and oh K</w:t>
      </w:r>
      <w:r w:rsidR="00F91B6B">
        <w:t>atie</w:t>
      </w:r>
      <w:r>
        <w:t xml:space="preserve"> has found something else</w:t>
      </w:r>
    </w:p>
    <w:p w14:paraId="0DCB6C04" w14:textId="77777777" w:rsidR="007A7B1B" w:rsidRDefault="007A7B1B" w:rsidP="007A7B1B">
      <w:pPr>
        <w:spacing w:line="240" w:lineRule="auto"/>
      </w:pPr>
      <w:r>
        <w:t>Katie – Its erm...like the reading books you have to learn to read</w:t>
      </w:r>
    </w:p>
    <w:p w14:paraId="4FFB90DF" w14:textId="77777777" w:rsidR="007A7B1B" w:rsidRDefault="007A7B1B" w:rsidP="007A7B1B">
      <w:pPr>
        <w:spacing w:line="240" w:lineRule="auto"/>
      </w:pPr>
      <w:r>
        <w:t>Me – oh you have to learn to read, and did you learn to read in Maternelle or just something you started to do in Y1?</w:t>
      </w:r>
    </w:p>
    <w:p w14:paraId="00F1966E" w14:textId="77777777" w:rsidR="007A7B1B" w:rsidRDefault="007A7B1B" w:rsidP="007A7B1B">
      <w:pPr>
        <w:spacing w:line="240" w:lineRule="auto"/>
      </w:pPr>
      <w:r>
        <w:t>Katie – Just something we started to do in Y1</w:t>
      </w:r>
    </w:p>
    <w:p w14:paraId="4F249E27" w14:textId="77777777" w:rsidR="007A7B1B" w:rsidRDefault="007A7B1B" w:rsidP="007A7B1B">
      <w:pPr>
        <w:spacing w:line="240" w:lineRule="auto"/>
      </w:pPr>
      <w:r>
        <w:t>Me – something you started to do in Y1</w:t>
      </w:r>
    </w:p>
    <w:p w14:paraId="4AD40DBE" w14:textId="77777777" w:rsidR="007A7B1B" w:rsidRDefault="007A7B1B" w:rsidP="007A7B1B">
      <w:pPr>
        <w:spacing w:line="240" w:lineRule="auto"/>
      </w:pPr>
      <w:r>
        <w:t>Katie – We are on different levels erm level 1, level 2, level 3 I’m on level 3</w:t>
      </w:r>
    </w:p>
    <w:p w14:paraId="44201395" w14:textId="77777777" w:rsidR="007A7B1B" w:rsidRDefault="007A7B1B" w:rsidP="007A7B1B">
      <w:pPr>
        <w:spacing w:line="240" w:lineRule="auto"/>
      </w:pPr>
      <w:r>
        <w:t>Me – and what does being on level 3 mean K?</w:t>
      </w:r>
    </w:p>
    <w:p w14:paraId="1D9C01A4" w14:textId="77777777" w:rsidR="007A7B1B" w:rsidRDefault="007A7B1B" w:rsidP="007A7B1B">
      <w:pPr>
        <w:spacing w:line="240" w:lineRule="auto"/>
      </w:pPr>
      <w:r>
        <w:t>Katie – Well, just like some are better reading than others.</w:t>
      </w:r>
    </w:p>
    <w:p w14:paraId="04F7A123" w14:textId="77777777" w:rsidR="007A7B1B" w:rsidRDefault="007A7B1B" w:rsidP="007A7B1B">
      <w:pPr>
        <w:spacing w:line="240" w:lineRule="auto"/>
      </w:pPr>
      <w:r>
        <w:t>Me – oh,oh Polly’s wondering what level she’ll be on when she goes</w:t>
      </w:r>
    </w:p>
    <w:p w14:paraId="2AED63CE" w14:textId="77777777" w:rsidR="007A7B1B" w:rsidRDefault="007A7B1B" w:rsidP="007A7B1B">
      <w:pPr>
        <w:spacing w:line="240" w:lineRule="auto"/>
      </w:pPr>
      <w:r>
        <w:t>Katie – I don’t know yet</w:t>
      </w:r>
    </w:p>
    <w:p w14:paraId="701A9021" w14:textId="77777777" w:rsidR="007A7B1B" w:rsidRDefault="007A7B1B" w:rsidP="007A7B1B">
      <w:pPr>
        <w:spacing w:line="240" w:lineRule="auto"/>
      </w:pPr>
      <w:r>
        <w:t>Me – ooh</w:t>
      </w:r>
      <w:r w:rsidR="005A18AD">
        <w:t>,</w:t>
      </w:r>
      <w:r>
        <w:t xml:space="preserve"> who will tell her</w:t>
      </w:r>
      <w:r w:rsidR="005A18AD">
        <w:t>?</w:t>
      </w:r>
    </w:p>
    <w:p w14:paraId="461827F7" w14:textId="77777777" w:rsidR="007A7B1B" w:rsidRDefault="007A7B1B" w:rsidP="007A7B1B">
      <w:pPr>
        <w:spacing w:line="240" w:lineRule="auto"/>
      </w:pPr>
      <w:r>
        <w:t>Katie – Sometimes you change levels, so like it goes all the way to 7.</w:t>
      </w:r>
    </w:p>
    <w:p w14:paraId="27C210D0" w14:textId="77777777" w:rsidR="007A7B1B" w:rsidRDefault="007A7B1B" w:rsidP="007A7B1B">
      <w:pPr>
        <w:spacing w:line="240" w:lineRule="auto"/>
      </w:pPr>
      <w:r>
        <w:t>Me – and do you enjoy reading Katie?</w:t>
      </w:r>
    </w:p>
    <w:p w14:paraId="5B0BCC7C" w14:textId="77777777" w:rsidR="007A7B1B" w:rsidRDefault="007A7B1B" w:rsidP="007A7B1B">
      <w:pPr>
        <w:spacing w:line="240" w:lineRule="auto"/>
      </w:pPr>
      <w:r>
        <w:t>Katie – yeah</w:t>
      </w:r>
    </w:p>
    <w:p w14:paraId="6EB0917A" w14:textId="77777777" w:rsidR="007A7B1B" w:rsidRDefault="007A7B1B" w:rsidP="007A7B1B">
      <w:pPr>
        <w:spacing w:line="240" w:lineRule="auto"/>
      </w:pPr>
      <w:r>
        <w:t>Jack – yep</w:t>
      </w:r>
    </w:p>
    <w:p w14:paraId="06C9ECC3" w14:textId="77777777" w:rsidR="007A7B1B" w:rsidRDefault="007A7B1B" w:rsidP="007A7B1B">
      <w:pPr>
        <w:spacing w:line="240" w:lineRule="auto"/>
      </w:pPr>
      <w:r>
        <w:t>Me – o.k oh Jack this is that interesting photo I saw (my choice)</w:t>
      </w:r>
    </w:p>
    <w:p w14:paraId="0B8C96A3" w14:textId="77777777" w:rsidR="007A7B1B" w:rsidRDefault="007A7B1B" w:rsidP="007A7B1B">
      <w:pPr>
        <w:spacing w:line="240" w:lineRule="auto"/>
      </w:pPr>
      <w:r>
        <w:t>Jack – These are the games for the playground, that’s the skipping rope, look and we jump on the skipping rope.</w:t>
      </w:r>
    </w:p>
    <w:p w14:paraId="2B7B9B9F" w14:textId="77777777" w:rsidR="007A7B1B" w:rsidRDefault="007A7B1B" w:rsidP="007A7B1B">
      <w:pPr>
        <w:spacing w:line="240" w:lineRule="auto"/>
      </w:pPr>
      <w:r>
        <w:t>Me – and that’s for the playground J</w:t>
      </w:r>
      <w:r w:rsidR="00F91B6B">
        <w:t>ack</w:t>
      </w:r>
      <w:r>
        <w:t>, oh sorry J</w:t>
      </w:r>
      <w:r w:rsidR="00F91B6B">
        <w:t>ack</w:t>
      </w:r>
      <w:r>
        <w:t xml:space="preserve"> Polly’s got a question</w:t>
      </w:r>
    </w:p>
    <w:p w14:paraId="400DE346" w14:textId="77777777" w:rsidR="007A7B1B" w:rsidRDefault="007A7B1B" w:rsidP="007A7B1B">
      <w:pPr>
        <w:spacing w:line="240" w:lineRule="auto"/>
      </w:pPr>
      <w:r>
        <w:lastRenderedPageBreak/>
        <w:t>Jack – yes</w:t>
      </w:r>
    </w:p>
    <w:p w14:paraId="6FD4DD54" w14:textId="77777777" w:rsidR="007A7B1B" w:rsidRDefault="007A7B1B" w:rsidP="007A7B1B">
      <w:pPr>
        <w:spacing w:line="240" w:lineRule="auto"/>
      </w:pPr>
      <w:r>
        <w:t>Me – do you like the Year 1 playground?</w:t>
      </w:r>
    </w:p>
    <w:p w14:paraId="543BC4BE" w14:textId="77777777" w:rsidR="007A7B1B" w:rsidRDefault="007A7B1B" w:rsidP="007A7B1B">
      <w:pPr>
        <w:spacing w:line="240" w:lineRule="auto"/>
      </w:pPr>
      <w:r>
        <w:t>Jack – yep, its bigger than this one and it has loads of things. It has a playground in the middle.</w:t>
      </w:r>
    </w:p>
    <w:p w14:paraId="13F79627" w14:textId="77777777" w:rsidR="007A7B1B" w:rsidRDefault="007A7B1B" w:rsidP="007A7B1B">
      <w:pPr>
        <w:spacing w:line="240" w:lineRule="auto"/>
      </w:pPr>
      <w:r>
        <w:t>Me – but what happens if it rains?</w:t>
      </w:r>
    </w:p>
    <w:p w14:paraId="1C480394" w14:textId="77777777" w:rsidR="007A7B1B" w:rsidRPr="00C675B9" w:rsidRDefault="007A7B1B" w:rsidP="007A7B1B">
      <w:pPr>
        <w:spacing w:line="240" w:lineRule="auto"/>
        <w:rPr>
          <w:lang w:val="nl-NL"/>
        </w:rPr>
      </w:pPr>
      <w:r w:rsidRPr="00C675B9">
        <w:rPr>
          <w:lang w:val="nl-NL"/>
        </w:rPr>
        <w:t>Jack– we have er..</w:t>
      </w:r>
    </w:p>
    <w:p w14:paraId="11BDFB17" w14:textId="77777777" w:rsidR="007A7B1B" w:rsidRPr="00C675B9" w:rsidRDefault="007A7B1B" w:rsidP="007A7B1B">
      <w:pPr>
        <w:spacing w:line="240" w:lineRule="auto"/>
        <w:rPr>
          <w:lang w:val="nl-NL"/>
        </w:rPr>
      </w:pPr>
      <w:r w:rsidRPr="00C675B9">
        <w:rPr>
          <w:lang w:val="nl-NL"/>
        </w:rPr>
        <w:t>Katie – wet</w:t>
      </w:r>
    </w:p>
    <w:p w14:paraId="40566F48" w14:textId="77777777" w:rsidR="007A7B1B" w:rsidRDefault="007A7B1B" w:rsidP="007A7B1B">
      <w:pPr>
        <w:spacing w:line="240" w:lineRule="auto"/>
      </w:pPr>
      <w:r>
        <w:t>Jack – wet play</w:t>
      </w:r>
    </w:p>
    <w:p w14:paraId="4EF7F366" w14:textId="77777777" w:rsidR="007A7B1B" w:rsidRDefault="007A7B1B" w:rsidP="007A7B1B">
      <w:pPr>
        <w:spacing w:line="240" w:lineRule="auto"/>
      </w:pPr>
      <w:r>
        <w:t>Me –right and what do you do in wet play time?</w:t>
      </w:r>
    </w:p>
    <w:p w14:paraId="19416C85" w14:textId="77777777" w:rsidR="007A7B1B" w:rsidRDefault="007A7B1B" w:rsidP="007A7B1B">
      <w:pPr>
        <w:spacing w:line="240" w:lineRule="auto"/>
      </w:pPr>
      <w:r>
        <w:t>Jack –we..we..we play inside with Lego and loads of fun games and we can play....erm..topio</w:t>
      </w:r>
    </w:p>
    <w:p w14:paraId="7DECE355" w14:textId="77777777" w:rsidR="007A7B1B" w:rsidRDefault="007A7B1B" w:rsidP="007A7B1B">
      <w:pPr>
        <w:spacing w:line="240" w:lineRule="auto"/>
      </w:pPr>
      <w:r>
        <w:t>Me – and do you enjoy wet playtime or not?</w:t>
      </w:r>
    </w:p>
    <w:p w14:paraId="03DA3CDA" w14:textId="77777777" w:rsidR="007A7B1B" w:rsidRDefault="007A7B1B" w:rsidP="007A7B1B">
      <w:pPr>
        <w:spacing w:line="240" w:lineRule="auto"/>
      </w:pPr>
      <w:r>
        <w:t>Jack – yep</w:t>
      </w:r>
    </w:p>
    <w:p w14:paraId="665D2C2B" w14:textId="77777777" w:rsidR="007A7B1B" w:rsidRDefault="007A7B1B" w:rsidP="007A7B1B">
      <w:pPr>
        <w:spacing w:line="240" w:lineRule="auto"/>
      </w:pPr>
      <w:r>
        <w:t>Me – you do, why do you like wet play time Jack?</w:t>
      </w:r>
    </w:p>
    <w:p w14:paraId="1F745792" w14:textId="77777777" w:rsidR="007A7B1B" w:rsidRDefault="007A7B1B" w:rsidP="007A7B1B">
      <w:pPr>
        <w:spacing w:line="240" w:lineRule="auto"/>
      </w:pPr>
      <w:r>
        <w:t>Jack – cos it’s freezing outside and we have time to play in Lego and we can build things.</w:t>
      </w:r>
    </w:p>
    <w:p w14:paraId="4D504FBC" w14:textId="77777777" w:rsidR="007A7B1B" w:rsidRDefault="007A7B1B" w:rsidP="007A7B1B">
      <w:pPr>
        <w:spacing w:line="240" w:lineRule="auto"/>
      </w:pPr>
      <w:r>
        <w:t>Me – and can you play Lego at other times in the day? Is there any other time when you’re allowed to use the Lego?</w:t>
      </w:r>
    </w:p>
    <w:p w14:paraId="1D0FB504" w14:textId="77777777" w:rsidR="007A7B1B" w:rsidRDefault="007A7B1B" w:rsidP="007A7B1B">
      <w:pPr>
        <w:spacing w:line="240" w:lineRule="auto"/>
      </w:pPr>
      <w:r>
        <w:t>Jack – err..yes, but ooonnnnllly when we can ...yes....it</w:t>
      </w:r>
      <w:r w:rsidR="00CE0C25">
        <w:t>’</w:t>
      </w:r>
      <w:r>
        <w:t>s at golden time as well</w:t>
      </w:r>
    </w:p>
    <w:p w14:paraId="7EA02C7F" w14:textId="77777777" w:rsidR="007A7B1B" w:rsidRDefault="007A7B1B" w:rsidP="007A7B1B">
      <w:pPr>
        <w:spacing w:line="240" w:lineRule="auto"/>
      </w:pPr>
      <w:r>
        <w:t>Me – oh o.k right, oh Polly’s starting to understand now thank you Jack you’re very patient with Polly helping explain, ooh Katie found something I’ll come back to you Jack</w:t>
      </w:r>
    </w:p>
    <w:p w14:paraId="61D8005E" w14:textId="77777777" w:rsidR="007A7B1B" w:rsidRDefault="007A7B1B" w:rsidP="007A7B1B">
      <w:pPr>
        <w:spacing w:line="240" w:lineRule="auto"/>
      </w:pPr>
      <w:r>
        <w:t>Katie – well it’s like em outside around that little playground there</w:t>
      </w:r>
    </w:p>
    <w:p w14:paraId="3692F648" w14:textId="77777777" w:rsidR="007A7B1B" w:rsidRDefault="007A7B1B" w:rsidP="007A7B1B">
      <w:pPr>
        <w:spacing w:line="240" w:lineRule="auto"/>
      </w:pPr>
      <w:r>
        <w:t>Me – oh yes</w:t>
      </w:r>
    </w:p>
    <w:p w14:paraId="3EFF03B8" w14:textId="77777777" w:rsidR="007A7B1B" w:rsidRDefault="007A7B1B" w:rsidP="007A7B1B">
      <w:pPr>
        <w:spacing w:line="240" w:lineRule="auto"/>
      </w:pPr>
      <w:r>
        <w:t>Katie – it’s just like a space here</w:t>
      </w:r>
    </w:p>
    <w:p w14:paraId="583E8255" w14:textId="77777777" w:rsidR="007A7B1B" w:rsidRDefault="007A7B1B" w:rsidP="007A7B1B">
      <w:pPr>
        <w:spacing w:line="240" w:lineRule="auto"/>
      </w:pPr>
      <w:r>
        <w:t>Me – oh in the playground</w:t>
      </w:r>
    </w:p>
    <w:p w14:paraId="711AE492" w14:textId="77777777" w:rsidR="007A7B1B" w:rsidRDefault="007A7B1B" w:rsidP="007A7B1B">
      <w:pPr>
        <w:spacing w:line="240" w:lineRule="auto"/>
      </w:pPr>
      <w:r>
        <w:t>Katie – it</w:t>
      </w:r>
      <w:r w:rsidR="00CE0C25">
        <w:t>’</w:t>
      </w:r>
      <w:r>
        <w:t>s like only allowed to go one time a week in that playground cos there’s a lot of children</w:t>
      </w:r>
    </w:p>
    <w:p w14:paraId="2FBFB23F" w14:textId="77777777" w:rsidR="007A7B1B" w:rsidRDefault="007A7B1B" w:rsidP="007A7B1B">
      <w:pPr>
        <w:spacing w:line="240" w:lineRule="auto"/>
      </w:pPr>
      <w:r>
        <w:t>Me – and that’s the play equipment and do you like running around on the normal playground or do you prefer the play equipment?</w:t>
      </w:r>
    </w:p>
    <w:p w14:paraId="6825E271" w14:textId="77777777" w:rsidR="007A7B1B" w:rsidRDefault="007A7B1B" w:rsidP="007A7B1B">
      <w:pPr>
        <w:spacing w:line="240" w:lineRule="auto"/>
      </w:pPr>
      <w:r>
        <w:t>Katie – I prefer the play equipment</w:t>
      </w:r>
    </w:p>
    <w:p w14:paraId="106CF4CD" w14:textId="77777777" w:rsidR="007A7B1B" w:rsidRDefault="007A7B1B" w:rsidP="007A7B1B">
      <w:pPr>
        <w:spacing w:line="240" w:lineRule="auto"/>
      </w:pPr>
      <w:r>
        <w:t>Me – right ok, but you get to go once a week, oh that’s nice.  Will Polly like her new playground?</w:t>
      </w:r>
    </w:p>
    <w:p w14:paraId="3EF81797" w14:textId="77777777" w:rsidR="007A7B1B" w:rsidRDefault="007A7B1B" w:rsidP="007A7B1B">
      <w:pPr>
        <w:spacing w:line="240" w:lineRule="auto"/>
      </w:pPr>
      <w:r>
        <w:t>Katie – erm, yes cos there</w:t>
      </w:r>
      <w:r w:rsidR="00CE0C25">
        <w:t>’</w:t>
      </w:r>
      <w:r>
        <w:t>s more like swingy things</w:t>
      </w:r>
    </w:p>
    <w:p w14:paraId="4EADE1C2" w14:textId="77777777" w:rsidR="007A7B1B" w:rsidRDefault="007A7B1B" w:rsidP="007A7B1B">
      <w:pPr>
        <w:spacing w:line="240" w:lineRule="auto"/>
      </w:pPr>
      <w:r>
        <w:t xml:space="preserve">Me – right, o.k, now er maybe two more photographs each can you choose two of the photographs that you’d really like to show Polly I’ll move some down.  Things that you really remember about Maternelle or things that you think </w:t>
      </w:r>
      <w:r w:rsidR="005A18AD">
        <w:t>are</w:t>
      </w:r>
      <w:r>
        <w:t xml:space="preserve"> really good to tell her about Y1.</w:t>
      </w:r>
    </w:p>
    <w:p w14:paraId="7FBAAA83" w14:textId="77777777" w:rsidR="007A7B1B" w:rsidRDefault="007A7B1B" w:rsidP="007A7B1B">
      <w:pPr>
        <w:spacing w:line="240" w:lineRule="auto"/>
      </w:pPr>
      <w:r>
        <w:t>Time sorting them now.</w:t>
      </w:r>
    </w:p>
    <w:p w14:paraId="372C5807" w14:textId="77777777" w:rsidR="007A7B1B" w:rsidRDefault="007A7B1B" w:rsidP="007A7B1B">
      <w:pPr>
        <w:spacing w:line="240" w:lineRule="auto"/>
      </w:pPr>
      <w:r>
        <w:t>Jack – that’s my cuckoo clock what I needed to finish</w:t>
      </w:r>
    </w:p>
    <w:p w14:paraId="3B39E8DF" w14:textId="77777777" w:rsidR="007A7B1B" w:rsidRDefault="007A7B1B" w:rsidP="007A7B1B">
      <w:pPr>
        <w:spacing w:line="240" w:lineRule="auto"/>
      </w:pPr>
      <w:r>
        <w:lastRenderedPageBreak/>
        <w:t>Me – oh why were you doing a clock J?</w:t>
      </w:r>
    </w:p>
    <w:p w14:paraId="37A7952B" w14:textId="77777777" w:rsidR="007A7B1B" w:rsidRDefault="007A7B1B" w:rsidP="007A7B1B">
      <w:pPr>
        <w:spacing w:line="240" w:lineRule="auto"/>
      </w:pPr>
      <w:r>
        <w:t>Jack – it’s because of the time were talking about clocks.</w:t>
      </w:r>
    </w:p>
    <w:p w14:paraId="33126A83" w14:textId="77777777" w:rsidR="007A7B1B" w:rsidRDefault="007A7B1B" w:rsidP="007A7B1B">
      <w:pPr>
        <w:spacing w:line="240" w:lineRule="auto"/>
      </w:pPr>
      <w:r>
        <w:t xml:space="preserve">Me - oh </w:t>
      </w:r>
      <w:r w:rsidR="00F91B6B">
        <w:t xml:space="preserve">clocks, </w:t>
      </w:r>
      <w:r>
        <w:t>is that something you’re leaning in Y1?</w:t>
      </w:r>
    </w:p>
    <w:p w14:paraId="648CFFE6" w14:textId="77777777" w:rsidR="007A7B1B" w:rsidRDefault="007A7B1B" w:rsidP="007A7B1B">
      <w:pPr>
        <w:spacing w:line="240" w:lineRule="auto"/>
      </w:pPr>
      <w:r>
        <w:t>Jack - yes</w:t>
      </w:r>
    </w:p>
    <w:p w14:paraId="1042125E" w14:textId="77777777" w:rsidR="007A7B1B" w:rsidRDefault="007A7B1B" w:rsidP="007A7B1B">
      <w:pPr>
        <w:spacing w:line="240" w:lineRule="auto"/>
      </w:pPr>
      <w:r>
        <w:t xml:space="preserve">Me – can you remember anything you learned in Maternelle? </w:t>
      </w:r>
    </w:p>
    <w:p w14:paraId="51C764A2" w14:textId="77777777" w:rsidR="007A7B1B" w:rsidRDefault="007A7B1B" w:rsidP="007A7B1B">
      <w:pPr>
        <w:spacing w:line="240" w:lineRule="auto"/>
      </w:pPr>
      <w:r>
        <w:t>Pause – thinking</w:t>
      </w:r>
    </w:p>
    <w:p w14:paraId="696C7570" w14:textId="77777777" w:rsidR="007A7B1B" w:rsidRDefault="007A7B1B" w:rsidP="007A7B1B">
      <w:pPr>
        <w:spacing w:line="240" w:lineRule="auto"/>
      </w:pPr>
      <w:r>
        <w:t>Me – can you remember?</w:t>
      </w:r>
    </w:p>
    <w:p w14:paraId="00E23AAF" w14:textId="77777777" w:rsidR="007A7B1B" w:rsidRDefault="007A7B1B" w:rsidP="007A7B1B">
      <w:pPr>
        <w:spacing w:line="240" w:lineRule="auto"/>
      </w:pPr>
      <w:r>
        <w:t>Jack – everything I remember of Maternelle, everything.</w:t>
      </w:r>
    </w:p>
    <w:p w14:paraId="01F1FBC2" w14:textId="77777777" w:rsidR="007A7B1B" w:rsidRDefault="007A7B1B" w:rsidP="007A7B1B">
      <w:pPr>
        <w:spacing w:line="240" w:lineRule="auto"/>
      </w:pPr>
      <w:r>
        <w:t>Me – what did you learn in Maternelle, you’ve been learning about clocks at the moment in Y1 I just wondered if you could remember anything you learned in Maternelle?</w:t>
      </w:r>
    </w:p>
    <w:p w14:paraId="3B53ED16" w14:textId="77777777" w:rsidR="007A7B1B" w:rsidRDefault="007A7B1B" w:rsidP="007A7B1B">
      <w:pPr>
        <w:spacing w:line="240" w:lineRule="auto"/>
      </w:pPr>
      <w:r>
        <w:t>Jack – Learned loads of things, I don’t remember</w:t>
      </w:r>
    </w:p>
    <w:p w14:paraId="1DBB3F65" w14:textId="77777777" w:rsidR="007A7B1B" w:rsidRDefault="007A7B1B" w:rsidP="007A7B1B">
      <w:pPr>
        <w:spacing w:line="240" w:lineRule="auto"/>
      </w:pPr>
      <w:r>
        <w:t>Katie – In Y1 you have like counting up to 100 (shows picture of number square).</w:t>
      </w:r>
    </w:p>
    <w:p w14:paraId="337BBB1E" w14:textId="77777777" w:rsidR="007A7B1B" w:rsidRDefault="007A7B1B" w:rsidP="007A7B1B">
      <w:pPr>
        <w:spacing w:line="240" w:lineRule="auto"/>
      </w:pPr>
      <w:r>
        <w:t>Me – you have to count to 100</w:t>
      </w:r>
    </w:p>
    <w:p w14:paraId="2CC634EF" w14:textId="77777777" w:rsidR="007A7B1B" w:rsidRDefault="007A7B1B" w:rsidP="007A7B1B">
      <w:pPr>
        <w:spacing w:line="240" w:lineRule="auto"/>
      </w:pPr>
      <w:r>
        <w:t>Katie – yes</w:t>
      </w:r>
    </w:p>
    <w:p w14:paraId="4AE96FCB" w14:textId="77777777" w:rsidR="007A7B1B" w:rsidRDefault="007A7B1B" w:rsidP="007A7B1B">
      <w:pPr>
        <w:spacing w:line="240" w:lineRule="auto"/>
      </w:pPr>
      <w:r>
        <w:t>Me – ooh, is that tricky?</w:t>
      </w:r>
    </w:p>
    <w:p w14:paraId="787296B5" w14:textId="77777777" w:rsidR="007A7B1B" w:rsidRDefault="007A7B1B" w:rsidP="007A7B1B">
      <w:pPr>
        <w:spacing w:line="240" w:lineRule="auto"/>
      </w:pPr>
      <w:r>
        <w:t>Katie - yeah</w:t>
      </w:r>
    </w:p>
    <w:p w14:paraId="5F0CA765" w14:textId="77777777" w:rsidR="007A7B1B" w:rsidRDefault="007A7B1B" w:rsidP="007A7B1B">
      <w:pPr>
        <w:spacing w:line="240" w:lineRule="auto"/>
      </w:pPr>
      <w:r>
        <w:t>Jack – no easy</w:t>
      </w:r>
    </w:p>
    <w:p w14:paraId="037EC176" w14:textId="77777777" w:rsidR="007A7B1B" w:rsidRDefault="007A7B1B" w:rsidP="007A7B1B">
      <w:pPr>
        <w:spacing w:line="240" w:lineRule="auto"/>
      </w:pPr>
      <w:r>
        <w:t>Katie – you don’t have to count to 100 it’s just...</w:t>
      </w:r>
    </w:p>
    <w:p w14:paraId="30D07155" w14:textId="77777777" w:rsidR="007A7B1B" w:rsidRDefault="007A7B1B" w:rsidP="007A7B1B">
      <w:pPr>
        <w:spacing w:line="240" w:lineRule="auto"/>
      </w:pPr>
      <w:r>
        <w:t>Me – oh Polly’s got a question she’s a little bit worried she says she only counts to 20 will she be ok when she’s goes to Y1?</w:t>
      </w:r>
    </w:p>
    <w:p w14:paraId="47989CD3" w14:textId="77777777" w:rsidR="007A7B1B" w:rsidRDefault="007A7B1B" w:rsidP="007A7B1B">
      <w:pPr>
        <w:spacing w:line="240" w:lineRule="auto"/>
      </w:pPr>
      <w:r>
        <w:t>Katie – you don’t’ have to count you can count in 10s and 5s and em in 2s and here it’s like counting numbers</w:t>
      </w:r>
    </w:p>
    <w:p w14:paraId="44C5276A" w14:textId="77777777" w:rsidR="007A7B1B" w:rsidRDefault="007A7B1B" w:rsidP="007A7B1B">
      <w:pPr>
        <w:spacing w:line="240" w:lineRule="auto"/>
      </w:pPr>
      <w:r>
        <w:t>Me – oh and why is that on the wall then?</w:t>
      </w:r>
    </w:p>
    <w:p w14:paraId="5A85E266" w14:textId="77777777" w:rsidR="007A7B1B" w:rsidRDefault="007A7B1B" w:rsidP="007A7B1B">
      <w:pPr>
        <w:spacing w:line="240" w:lineRule="auto"/>
      </w:pPr>
      <w:r>
        <w:t>Katie – it’s like to know how to count up to 100</w:t>
      </w:r>
    </w:p>
    <w:p w14:paraId="5D4B5B8A" w14:textId="77777777" w:rsidR="007A7B1B" w:rsidRDefault="007A7B1B" w:rsidP="007A7B1B">
      <w:pPr>
        <w:spacing w:line="240" w:lineRule="auto"/>
      </w:pPr>
      <w:r>
        <w:t>Me – so it’s to help is it?</w:t>
      </w:r>
    </w:p>
    <w:p w14:paraId="2F0399F8" w14:textId="77777777" w:rsidR="007A7B1B" w:rsidRDefault="007A7B1B" w:rsidP="007A7B1B">
      <w:pPr>
        <w:spacing w:line="240" w:lineRule="auto"/>
      </w:pPr>
      <w:r>
        <w:t>Me – oh will that help Polly will she be ok with counting if she can only count to 20?</w:t>
      </w:r>
    </w:p>
    <w:p w14:paraId="38369AF5" w14:textId="77777777" w:rsidR="007A7B1B" w:rsidRDefault="007A7B1B" w:rsidP="007A7B1B">
      <w:pPr>
        <w:spacing w:line="240" w:lineRule="auto"/>
      </w:pPr>
      <w:r>
        <w:t>Katie – yes</w:t>
      </w:r>
    </w:p>
    <w:p w14:paraId="21E37702" w14:textId="77777777" w:rsidR="007A7B1B" w:rsidRDefault="007A7B1B" w:rsidP="007A7B1B">
      <w:pPr>
        <w:spacing w:line="240" w:lineRule="auto"/>
      </w:pPr>
      <w:r>
        <w:t>Me – oh, good oh its ok don’t worry Polly, she got a bit worried then ooh oh dear.  Have you got one more photo each then? It’s up to you if you want to do one more or not Katie.</w:t>
      </w:r>
    </w:p>
    <w:p w14:paraId="2E593E93" w14:textId="77777777" w:rsidR="007A7B1B" w:rsidRDefault="007A7B1B" w:rsidP="007A7B1B">
      <w:pPr>
        <w:spacing w:line="240" w:lineRule="auto"/>
      </w:pPr>
      <w:r>
        <w:t>Jack – that’s the numbers odd and even numbers</w:t>
      </w:r>
    </w:p>
    <w:p w14:paraId="30C265BE" w14:textId="77777777" w:rsidR="007A7B1B" w:rsidRDefault="007A7B1B" w:rsidP="007A7B1B">
      <w:pPr>
        <w:spacing w:line="240" w:lineRule="auto"/>
      </w:pPr>
      <w:r>
        <w:t>Me – oh Jack sorry Polly doesn’t know what odd and even numbers are</w:t>
      </w:r>
    </w:p>
    <w:p w14:paraId="2CC609C9" w14:textId="77777777" w:rsidR="007A7B1B" w:rsidRDefault="007A7B1B" w:rsidP="007A7B1B">
      <w:pPr>
        <w:spacing w:line="240" w:lineRule="auto"/>
      </w:pPr>
      <w:r>
        <w:t>Jack – oohh, these are even and those .....and ...and these are odd numbers</w:t>
      </w:r>
    </w:p>
    <w:p w14:paraId="44721CBE" w14:textId="77777777" w:rsidR="007A7B1B" w:rsidRDefault="007A7B1B" w:rsidP="007A7B1B">
      <w:pPr>
        <w:spacing w:line="240" w:lineRule="auto"/>
      </w:pPr>
      <w:r>
        <w:lastRenderedPageBreak/>
        <w:t>Jack – this caterpillar says (speech bubble on odd even number display) even numbers end in 0,2,4,6 or 8</w:t>
      </w:r>
    </w:p>
    <w:p w14:paraId="68C56BC1" w14:textId="77777777" w:rsidR="007A7B1B" w:rsidRDefault="007A7B1B" w:rsidP="007A7B1B">
      <w:pPr>
        <w:spacing w:line="240" w:lineRule="auto"/>
      </w:pPr>
      <w:r>
        <w:t>Me – oh so that helps that’s good</w:t>
      </w:r>
    </w:p>
    <w:p w14:paraId="78C3B6EF" w14:textId="77777777" w:rsidR="007A7B1B" w:rsidRDefault="007A7B1B" w:rsidP="007A7B1B">
      <w:pPr>
        <w:spacing w:line="240" w:lineRule="auto"/>
      </w:pPr>
      <w:r>
        <w:t>Jack – and here says odd numbers end in 1,3,5,7 or 9.</w:t>
      </w:r>
    </w:p>
    <w:p w14:paraId="074DD747" w14:textId="77777777" w:rsidR="007A7B1B" w:rsidRDefault="007A7B1B" w:rsidP="007A7B1B">
      <w:pPr>
        <w:spacing w:line="240" w:lineRule="auto"/>
      </w:pPr>
      <w:r>
        <w:t>Me – do you know something Jack I think you’ve just taught Polly about odd and even numbers thank you.</w:t>
      </w:r>
    </w:p>
    <w:p w14:paraId="50487A5C" w14:textId="77777777" w:rsidR="007A7B1B" w:rsidRDefault="007A7B1B" w:rsidP="007A7B1B">
      <w:pPr>
        <w:spacing w:line="240" w:lineRule="auto"/>
      </w:pPr>
      <w:r>
        <w:t>Me – now did you do number work in Maternelle at all?</w:t>
      </w:r>
    </w:p>
    <w:p w14:paraId="078B04C6" w14:textId="77777777" w:rsidR="007A7B1B" w:rsidRDefault="007A7B1B" w:rsidP="007A7B1B">
      <w:pPr>
        <w:spacing w:line="240" w:lineRule="auto"/>
      </w:pPr>
      <w:r>
        <w:t>Jack – yep</w:t>
      </w:r>
    </w:p>
    <w:p w14:paraId="7B42E23D" w14:textId="77777777" w:rsidR="007A7B1B" w:rsidRDefault="007A7B1B" w:rsidP="007A7B1B">
      <w:pPr>
        <w:spacing w:line="240" w:lineRule="auto"/>
      </w:pPr>
      <w:r>
        <w:t xml:space="preserve">Me – you did </w:t>
      </w:r>
      <w:r w:rsidR="003717DA">
        <w:t xml:space="preserve">lots </w:t>
      </w:r>
      <w:r>
        <w:t>of number work in Maternelle, what kind of number work did you do in Maternelle Jack can you remember?</w:t>
      </w:r>
    </w:p>
    <w:p w14:paraId="4FEE34D9" w14:textId="77777777" w:rsidR="007A7B1B" w:rsidRDefault="007A7B1B" w:rsidP="007A7B1B">
      <w:pPr>
        <w:spacing w:line="240" w:lineRule="auto"/>
      </w:pPr>
      <w:r>
        <w:t>Jack – I will look (looks at photos) no.</w:t>
      </w:r>
    </w:p>
    <w:p w14:paraId="006E37E3" w14:textId="77777777" w:rsidR="007A7B1B" w:rsidRDefault="007A7B1B" w:rsidP="007A7B1B">
      <w:pPr>
        <w:spacing w:line="240" w:lineRule="auto"/>
      </w:pPr>
      <w:r>
        <w:t>Me – Katie got one more?</w:t>
      </w:r>
    </w:p>
    <w:p w14:paraId="1F62A4C8" w14:textId="77777777" w:rsidR="007A7B1B" w:rsidRDefault="007A7B1B" w:rsidP="007A7B1B">
      <w:pPr>
        <w:spacing w:line="240" w:lineRule="auto"/>
      </w:pPr>
      <w:r>
        <w:t>Katie – I’m looking for.....it was .......</w:t>
      </w:r>
    </w:p>
    <w:p w14:paraId="265851AB" w14:textId="77777777" w:rsidR="007A7B1B" w:rsidRDefault="007A7B1B" w:rsidP="007A7B1B">
      <w:pPr>
        <w:spacing w:line="240" w:lineRule="auto"/>
      </w:pPr>
      <w:r>
        <w:t>Me – was it a Maternelle photo or Y1?</w:t>
      </w:r>
    </w:p>
    <w:p w14:paraId="2541D744" w14:textId="77777777" w:rsidR="007A7B1B" w:rsidRDefault="007A7B1B" w:rsidP="007A7B1B">
      <w:pPr>
        <w:spacing w:line="240" w:lineRule="auto"/>
      </w:pPr>
      <w:r>
        <w:t>Katie – It was a Maternelle photo (finds it)</w:t>
      </w:r>
    </w:p>
    <w:p w14:paraId="69EC0821" w14:textId="77777777" w:rsidR="007A7B1B" w:rsidRDefault="007A7B1B" w:rsidP="007A7B1B">
      <w:pPr>
        <w:spacing w:line="240" w:lineRule="auto"/>
      </w:pPr>
      <w:r>
        <w:t>Me – oh what’s that then Katie?</w:t>
      </w:r>
    </w:p>
    <w:p w14:paraId="1F00D9EE" w14:textId="77777777" w:rsidR="007A7B1B" w:rsidRDefault="007A7B1B" w:rsidP="007A7B1B">
      <w:pPr>
        <w:spacing w:line="240" w:lineRule="auto"/>
      </w:pPr>
      <w:r>
        <w:t>Katie – It was the computer I went on it a lot</w:t>
      </w:r>
    </w:p>
    <w:p w14:paraId="7EB54BE2" w14:textId="77777777" w:rsidR="007A7B1B" w:rsidRDefault="007A7B1B" w:rsidP="007A7B1B">
      <w:pPr>
        <w:spacing w:line="240" w:lineRule="auto"/>
      </w:pPr>
      <w:r>
        <w:t>Me – is that something you liked to do in Maternelle?</w:t>
      </w:r>
    </w:p>
    <w:p w14:paraId="0C2D27CC" w14:textId="77777777" w:rsidR="007A7B1B" w:rsidRDefault="007A7B1B" w:rsidP="007A7B1B">
      <w:pPr>
        <w:spacing w:line="240" w:lineRule="auto"/>
      </w:pPr>
      <w:r>
        <w:t>Katie – Yes</w:t>
      </w:r>
    </w:p>
    <w:p w14:paraId="3B5C78FA" w14:textId="77777777" w:rsidR="007A7B1B" w:rsidRDefault="007A7B1B" w:rsidP="007A7B1B">
      <w:pPr>
        <w:spacing w:line="240" w:lineRule="auto"/>
      </w:pPr>
      <w:r>
        <w:t>Me – can you still go on the computer in Y1?</w:t>
      </w:r>
    </w:p>
    <w:p w14:paraId="6599EDAD" w14:textId="77777777" w:rsidR="007A7B1B" w:rsidRDefault="007A7B1B" w:rsidP="007A7B1B">
      <w:pPr>
        <w:spacing w:line="240" w:lineRule="auto"/>
      </w:pPr>
      <w:r>
        <w:t>Katie – em...no...like in 2 years / weeks or something your allowed to go on a computer room and there are computers and you go by partners and you choose games</w:t>
      </w:r>
    </w:p>
    <w:p w14:paraId="5D400466" w14:textId="77777777" w:rsidR="007A7B1B" w:rsidRDefault="007A7B1B" w:rsidP="007A7B1B">
      <w:pPr>
        <w:spacing w:line="240" w:lineRule="auto"/>
      </w:pPr>
      <w:r>
        <w:t>Me – oh, but do you have a computer in the classroom?</w:t>
      </w:r>
    </w:p>
    <w:p w14:paraId="7BF5B53D" w14:textId="77777777" w:rsidR="007A7B1B" w:rsidRDefault="007A7B1B" w:rsidP="007A7B1B">
      <w:pPr>
        <w:spacing w:line="240" w:lineRule="auto"/>
      </w:pPr>
      <w:r>
        <w:t>Katie – yeah, but that’s used for Mrs.B</w:t>
      </w:r>
    </w:p>
    <w:p w14:paraId="1C36CC7D" w14:textId="77777777" w:rsidR="007A7B1B" w:rsidRDefault="007A7B1B" w:rsidP="007A7B1B">
      <w:pPr>
        <w:spacing w:line="240" w:lineRule="auto"/>
      </w:pPr>
      <w:r>
        <w:t>Me – oh you don’t get to use that one in the classroom?</w:t>
      </w:r>
    </w:p>
    <w:p w14:paraId="7D4F9D77" w14:textId="77777777" w:rsidR="007A7B1B" w:rsidRDefault="007A7B1B" w:rsidP="007A7B1B">
      <w:pPr>
        <w:spacing w:line="240" w:lineRule="auto"/>
      </w:pPr>
      <w:r>
        <w:t>Katie – no</w:t>
      </w:r>
    </w:p>
    <w:p w14:paraId="7258D810" w14:textId="77777777" w:rsidR="007A7B1B" w:rsidRDefault="007A7B1B" w:rsidP="007A7B1B">
      <w:pPr>
        <w:spacing w:line="240" w:lineRule="auto"/>
      </w:pPr>
      <w:r>
        <w:t>Me – o.k thank you.</w:t>
      </w:r>
    </w:p>
    <w:p w14:paraId="5565C523" w14:textId="77777777" w:rsidR="007A7B1B" w:rsidRDefault="007A7B1B" w:rsidP="007A7B1B">
      <w:pPr>
        <w:spacing w:line="240" w:lineRule="auto"/>
      </w:pPr>
      <w:r>
        <w:t>Me – now can you put your photographs into Maternelle and Y1 so Polly can have a look at what’s the same and what’s different about Maternelle and Y1? I’ll help a little bit.</w:t>
      </w:r>
    </w:p>
    <w:p w14:paraId="3C48BC23" w14:textId="77777777" w:rsidR="007A7B1B" w:rsidRDefault="007A7B1B" w:rsidP="007A7B1B">
      <w:pPr>
        <w:spacing w:line="240" w:lineRule="auto"/>
      </w:pPr>
      <w:r>
        <w:t>Sorting of photos.</w:t>
      </w:r>
    </w:p>
    <w:p w14:paraId="4D665E2F" w14:textId="77777777" w:rsidR="007A7B1B" w:rsidRDefault="007A7B1B" w:rsidP="007A7B1B">
      <w:pPr>
        <w:spacing w:line="240" w:lineRule="auto"/>
      </w:pPr>
      <w:r>
        <w:t>Me – o.k – looking at your photos then Polly would like to know can you tell Polly what changes the  most</w:t>
      </w:r>
      <w:r w:rsidR="00F91B6B">
        <w:t>,</w:t>
      </w:r>
      <w:r>
        <w:t xml:space="preserve"> what is the most different</w:t>
      </w:r>
      <w:r w:rsidR="00F91B6B">
        <w:t>,</w:t>
      </w:r>
      <w:r>
        <w:t xml:space="preserve"> what will be the most different things for Polly to get used to when she moves from Maternelle to Y1.  So looking at these photos what do you think seems to change?</w:t>
      </w:r>
    </w:p>
    <w:p w14:paraId="6B381840" w14:textId="77777777" w:rsidR="007A7B1B" w:rsidRDefault="007A7B1B" w:rsidP="007A7B1B">
      <w:pPr>
        <w:spacing w:line="240" w:lineRule="auto"/>
      </w:pPr>
      <w:r>
        <w:t>Katie – well, erm, working.</w:t>
      </w:r>
    </w:p>
    <w:p w14:paraId="62072DA8" w14:textId="77777777" w:rsidR="007A7B1B" w:rsidRDefault="007A7B1B" w:rsidP="007A7B1B">
      <w:pPr>
        <w:spacing w:line="240" w:lineRule="auto"/>
      </w:pPr>
      <w:r>
        <w:lastRenderedPageBreak/>
        <w:t>Me – working</w:t>
      </w:r>
    </w:p>
    <w:p w14:paraId="486F8123" w14:textId="77777777" w:rsidR="007A7B1B" w:rsidRDefault="007A7B1B" w:rsidP="007A7B1B">
      <w:pPr>
        <w:spacing w:line="240" w:lineRule="auto"/>
      </w:pPr>
      <w:r>
        <w:t>Katie – em were making more stuff like bird treats</w:t>
      </w:r>
    </w:p>
    <w:p w14:paraId="78BA0642" w14:textId="77777777" w:rsidR="007A7B1B" w:rsidRDefault="007A7B1B" w:rsidP="007A7B1B">
      <w:pPr>
        <w:spacing w:line="240" w:lineRule="auto"/>
      </w:pPr>
      <w:r>
        <w:t>Me – so in Y1 you’re.........</w:t>
      </w:r>
    </w:p>
    <w:p w14:paraId="138F1D6C" w14:textId="77777777" w:rsidR="007A7B1B" w:rsidRDefault="007A7B1B" w:rsidP="007A7B1B">
      <w:pPr>
        <w:spacing w:line="240" w:lineRule="auto"/>
      </w:pPr>
      <w:r>
        <w:t>Katie – Making bird treats</w:t>
      </w:r>
    </w:p>
    <w:p w14:paraId="74686D0E" w14:textId="77777777" w:rsidR="007A7B1B" w:rsidRDefault="007A7B1B" w:rsidP="007A7B1B">
      <w:pPr>
        <w:spacing w:line="240" w:lineRule="auto"/>
      </w:pPr>
      <w:r>
        <w:t>Me – making bird treats</w:t>
      </w:r>
    </w:p>
    <w:p w14:paraId="652CB476" w14:textId="77777777" w:rsidR="007A7B1B" w:rsidRDefault="007A7B1B" w:rsidP="007A7B1B">
      <w:pPr>
        <w:spacing w:line="240" w:lineRule="auto"/>
      </w:pPr>
      <w:r>
        <w:t>Katie  – And working that will be a bit different</w:t>
      </w:r>
    </w:p>
    <w:p w14:paraId="7F13EECD" w14:textId="77777777" w:rsidR="007A7B1B" w:rsidRDefault="007A7B1B" w:rsidP="007A7B1B">
      <w:pPr>
        <w:spacing w:line="240" w:lineRule="auto"/>
      </w:pPr>
      <w:r>
        <w:t>Me – and working why is that different to Maternelle?</w:t>
      </w:r>
    </w:p>
    <w:p w14:paraId="3ABD29CE" w14:textId="77777777" w:rsidR="007A7B1B" w:rsidRDefault="007A7B1B" w:rsidP="007A7B1B">
      <w:pPr>
        <w:spacing w:line="240" w:lineRule="auto"/>
      </w:pPr>
      <w:r>
        <w:t>Katie – Because in Maternelle we like play games more not really like school</w:t>
      </w:r>
    </w:p>
    <w:p w14:paraId="05F99D14" w14:textId="77777777" w:rsidR="007A7B1B" w:rsidRDefault="007A7B1B" w:rsidP="007A7B1B">
      <w:pPr>
        <w:spacing w:line="240" w:lineRule="auto"/>
      </w:pPr>
      <w:r>
        <w:t>Me – oh right so what....did you like playing games or do you like working or do you like both, what could you tell Polly do you think she will like?</w:t>
      </w:r>
    </w:p>
    <w:p w14:paraId="540BC88E" w14:textId="77777777" w:rsidR="007A7B1B" w:rsidRDefault="007A7B1B" w:rsidP="007A7B1B">
      <w:pPr>
        <w:spacing w:line="240" w:lineRule="auto"/>
      </w:pPr>
      <w:r>
        <w:t>Katie – I liked Maternelle more than primary</w:t>
      </w:r>
    </w:p>
    <w:p w14:paraId="6319C394" w14:textId="77777777" w:rsidR="007A7B1B" w:rsidRDefault="007A7B1B" w:rsidP="007A7B1B">
      <w:pPr>
        <w:spacing w:line="240" w:lineRule="auto"/>
      </w:pPr>
      <w:r>
        <w:t>Me – and why did you like Maternelle more than primary K?</w:t>
      </w:r>
    </w:p>
    <w:p w14:paraId="6E70F65B" w14:textId="77777777" w:rsidR="007A7B1B" w:rsidRDefault="007A7B1B" w:rsidP="007A7B1B">
      <w:pPr>
        <w:spacing w:line="240" w:lineRule="auto"/>
      </w:pPr>
      <w:r>
        <w:t>Katie – you don’t have to work so much</w:t>
      </w:r>
    </w:p>
    <w:p w14:paraId="7EA7E8FB" w14:textId="77777777" w:rsidR="007A7B1B" w:rsidRDefault="007A7B1B" w:rsidP="007A7B1B">
      <w:pPr>
        <w:spacing w:line="240" w:lineRule="auto"/>
      </w:pPr>
      <w:r>
        <w:t>Me – right o.k I see</w:t>
      </w:r>
    </w:p>
    <w:p w14:paraId="0AA1E2FE" w14:textId="77777777" w:rsidR="007A7B1B" w:rsidRDefault="007A7B1B" w:rsidP="007A7B1B">
      <w:pPr>
        <w:spacing w:line="240" w:lineRule="auto"/>
      </w:pPr>
      <w:r>
        <w:t>Katie – But in primary we learn more</w:t>
      </w:r>
    </w:p>
    <w:p w14:paraId="7F8DDCD9" w14:textId="77777777" w:rsidR="007A7B1B" w:rsidRDefault="007A7B1B" w:rsidP="007A7B1B">
      <w:pPr>
        <w:spacing w:line="240" w:lineRule="auto"/>
      </w:pPr>
      <w:r>
        <w:t>Me – oh you learn more, why do you learn more do you think in primary?</w:t>
      </w:r>
    </w:p>
    <w:p w14:paraId="005E61FA" w14:textId="77777777" w:rsidR="007A7B1B" w:rsidRDefault="007A7B1B" w:rsidP="007A7B1B">
      <w:pPr>
        <w:spacing w:line="240" w:lineRule="auto"/>
      </w:pPr>
      <w:r>
        <w:t>Katie – starting like big school</w:t>
      </w:r>
    </w:p>
    <w:p w14:paraId="3FE17216" w14:textId="77777777" w:rsidR="007A7B1B" w:rsidRDefault="007A7B1B" w:rsidP="007A7B1B">
      <w:pPr>
        <w:spacing w:line="240" w:lineRule="auto"/>
      </w:pPr>
      <w:r>
        <w:t>Me – o.k and what kind of things do you learn?</w:t>
      </w:r>
    </w:p>
    <w:p w14:paraId="46E28DA9" w14:textId="77777777" w:rsidR="007A7B1B" w:rsidRDefault="007A7B1B" w:rsidP="007A7B1B">
      <w:pPr>
        <w:spacing w:line="240" w:lineRule="auto"/>
      </w:pPr>
      <w:r>
        <w:t>Katie – like, were starting were learning about the body and we have the like song ...skeleton song</w:t>
      </w:r>
    </w:p>
    <w:p w14:paraId="7C61622F" w14:textId="77777777" w:rsidR="007A7B1B" w:rsidRDefault="007A7B1B" w:rsidP="007A7B1B">
      <w:pPr>
        <w:spacing w:line="240" w:lineRule="auto"/>
      </w:pPr>
      <w:r>
        <w:t>Me – oh super, and can you...did you do any work in Maternelle? Were there any times you did work?</w:t>
      </w:r>
    </w:p>
    <w:p w14:paraId="3F00A474" w14:textId="77777777" w:rsidR="007A7B1B" w:rsidRDefault="007A7B1B" w:rsidP="007A7B1B">
      <w:pPr>
        <w:spacing w:line="240" w:lineRule="auto"/>
      </w:pPr>
      <w:r>
        <w:t>Katie – no, not much</w:t>
      </w:r>
    </w:p>
    <w:p w14:paraId="16B1C7E4" w14:textId="77777777" w:rsidR="007A7B1B" w:rsidRDefault="007A7B1B" w:rsidP="007A7B1B">
      <w:pPr>
        <w:spacing w:line="240" w:lineRule="auto"/>
      </w:pPr>
      <w:r>
        <w:t>Me – not much, and can you remember anything you learned in Maternelle you said you learn more in Y1 did you learn anything in Maternelle?</w:t>
      </w:r>
    </w:p>
    <w:p w14:paraId="3D4E2FD3" w14:textId="77777777" w:rsidR="007A7B1B" w:rsidRDefault="007A7B1B" w:rsidP="007A7B1B">
      <w:pPr>
        <w:spacing w:line="240" w:lineRule="auto"/>
      </w:pPr>
      <w:r>
        <w:t>Katie – erm, well a bit yeah</w:t>
      </w:r>
    </w:p>
    <w:p w14:paraId="7B8D7BC1" w14:textId="77777777" w:rsidR="007A7B1B" w:rsidRDefault="007A7B1B" w:rsidP="007A7B1B">
      <w:pPr>
        <w:spacing w:line="240" w:lineRule="auto"/>
      </w:pPr>
      <w:r>
        <w:t>Me – can you remember anything?</w:t>
      </w:r>
    </w:p>
    <w:p w14:paraId="7DD18D9A" w14:textId="77777777" w:rsidR="007A7B1B" w:rsidRDefault="007A7B1B" w:rsidP="007A7B1B">
      <w:pPr>
        <w:spacing w:line="240" w:lineRule="auto"/>
      </w:pPr>
      <w:r>
        <w:t>Katie – erm we were like learning counting up to like 20 or something.</w:t>
      </w:r>
    </w:p>
    <w:p w14:paraId="6B323BC3" w14:textId="77777777" w:rsidR="007A7B1B" w:rsidRDefault="007A7B1B" w:rsidP="007A7B1B">
      <w:pPr>
        <w:spacing w:line="240" w:lineRule="auto"/>
      </w:pPr>
      <w:r>
        <w:t>Me – right</w:t>
      </w:r>
    </w:p>
    <w:p w14:paraId="012B9A8F" w14:textId="77777777" w:rsidR="007A7B1B" w:rsidRDefault="007A7B1B" w:rsidP="007A7B1B">
      <w:pPr>
        <w:spacing w:line="240" w:lineRule="auto"/>
      </w:pPr>
      <w:r>
        <w:t>Katie – and we were counting in 2’s</w:t>
      </w:r>
    </w:p>
    <w:p w14:paraId="00D51707" w14:textId="77777777" w:rsidR="007A7B1B" w:rsidRDefault="007A7B1B" w:rsidP="007A7B1B">
      <w:pPr>
        <w:spacing w:line="240" w:lineRule="auto"/>
      </w:pPr>
      <w:r>
        <w:t>Me – oh we did some counting in 2’s oh Polly says she’s doing that now that’</w:t>
      </w:r>
      <w:r w:rsidR="001045AC">
        <w:t xml:space="preserve">s funny that you remember that. </w:t>
      </w:r>
      <w:r>
        <w:t>J</w:t>
      </w:r>
      <w:r w:rsidR="001045AC">
        <w:t>ack</w:t>
      </w:r>
      <w:r>
        <w:t xml:space="preserve"> what do you think has changed the most, what will be different for Polly when she moves from Maternelle to Y1, having a look at your super photos that you took.</w:t>
      </w:r>
    </w:p>
    <w:p w14:paraId="09E10811" w14:textId="77777777" w:rsidR="007A7B1B" w:rsidRDefault="007A7B1B" w:rsidP="007A7B1B">
      <w:pPr>
        <w:spacing w:line="240" w:lineRule="auto"/>
      </w:pPr>
      <w:r>
        <w:t>Jack – so we will learn all the new numbers, in Maternelle we don’t learn odd and even</w:t>
      </w:r>
    </w:p>
    <w:p w14:paraId="18FF2CB6" w14:textId="77777777" w:rsidR="007A7B1B" w:rsidRDefault="007A7B1B" w:rsidP="007A7B1B">
      <w:pPr>
        <w:spacing w:line="240" w:lineRule="auto"/>
      </w:pPr>
      <w:r>
        <w:t>Me</w:t>
      </w:r>
      <w:r w:rsidR="001045AC">
        <w:t xml:space="preserve"> - </w:t>
      </w:r>
      <w:r>
        <w:t xml:space="preserve"> that’s right we don’t, will Polly like learning odd and even numbers do you think?</w:t>
      </w:r>
    </w:p>
    <w:p w14:paraId="1062F39F" w14:textId="77777777" w:rsidR="007A7B1B" w:rsidRDefault="007A7B1B" w:rsidP="007A7B1B">
      <w:pPr>
        <w:spacing w:line="240" w:lineRule="auto"/>
      </w:pPr>
      <w:r>
        <w:lastRenderedPageBreak/>
        <w:t>Jack – yep</w:t>
      </w:r>
    </w:p>
    <w:p w14:paraId="3F28C94B" w14:textId="77777777" w:rsidR="007A7B1B" w:rsidRDefault="007A7B1B" w:rsidP="007A7B1B">
      <w:pPr>
        <w:spacing w:line="240" w:lineRule="auto"/>
      </w:pPr>
      <w:r>
        <w:t>Me – why do you think she will?</w:t>
      </w:r>
    </w:p>
    <w:p w14:paraId="1ABF145F" w14:textId="77777777" w:rsidR="007A7B1B" w:rsidRDefault="007A7B1B" w:rsidP="007A7B1B">
      <w:pPr>
        <w:spacing w:line="240" w:lineRule="auto"/>
      </w:pPr>
      <w:r>
        <w:t>Jack – cos its counting in 2’s</w:t>
      </w:r>
    </w:p>
    <w:p w14:paraId="2F7D36FC" w14:textId="77777777" w:rsidR="007A7B1B" w:rsidRDefault="007A7B1B" w:rsidP="007A7B1B">
      <w:pPr>
        <w:spacing w:line="240" w:lineRule="auto"/>
      </w:pPr>
      <w:r>
        <w:t>Me – right is that something good for her to learn</w:t>
      </w:r>
      <w:r w:rsidR="001045AC">
        <w:t>?</w:t>
      </w:r>
    </w:p>
    <w:p w14:paraId="71B33D68" w14:textId="77777777" w:rsidR="007A7B1B" w:rsidRDefault="007A7B1B" w:rsidP="007A7B1B">
      <w:pPr>
        <w:spacing w:line="240" w:lineRule="auto"/>
      </w:pPr>
      <w:r>
        <w:t>Jack – yep</w:t>
      </w:r>
    </w:p>
    <w:p w14:paraId="0447B326" w14:textId="77777777" w:rsidR="007A7B1B" w:rsidRDefault="007A7B1B" w:rsidP="007A7B1B">
      <w:pPr>
        <w:spacing w:line="240" w:lineRule="auto"/>
      </w:pPr>
      <w:r>
        <w:t>Me – o.k anything else that’s going to be different is there anything else that changes?</w:t>
      </w:r>
    </w:p>
    <w:p w14:paraId="4DB06FBA" w14:textId="77777777" w:rsidR="007A7B1B" w:rsidRDefault="007A7B1B" w:rsidP="007A7B1B">
      <w:pPr>
        <w:spacing w:line="240" w:lineRule="auto"/>
      </w:pPr>
      <w:r>
        <w:t>Katie – oh yeah you need a pencil case</w:t>
      </w:r>
    </w:p>
    <w:p w14:paraId="04BB11E2" w14:textId="77777777" w:rsidR="007A7B1B" w:rsidRDefault="007A7B1B" w:rsidP="007A7B1B">
      <w:pPr>
        <w:spacing w:line="240" w:lineRule="auto"/>
      </w:pPr>
      <w:r>
        <w:t>Me – oh why do you need a pencil case then?</w:t>
      </w:r>
    </w:p>
    <w:p w14:paraId="17A9C061" w14:textId="77777777" w:rsidR="007A7B1B" w:rsidRDefault="007A7B1B" w:rsidP="007A7B1B">
      <w:pPr>
        <w:spacing w:line="240" w:lineRule="auto"/>
      </w:pPr>
      <w:r>
        <w:t>Katie – cos were writing and colouring.</w:t>
      </w:r>
    </w:p>
    <w:p w14:paraId="66460255" w14:textId="77777777" w:rsidR="007A7B1B" w:rsidRDefault="007A7B1B" w:rsidP="007A7B1B">
      <w:pPr>
        <w:spacing w:line="240" w:lineRule="auto"/>
      </w:pPr>
      <w:r>
        <w:t>Me – right, so do you think Polly will like having to bring her own pencil case?</w:t>
      </w:r>
    </w:p>
    <w:p w14:paraId="26D46074" w14:textId="77777777" w:rsidR="007A7B1B" w:rsidRDefault="007A7B1B" w:rsidP="007A7B1B">
      <w:pPr>
        <w:spacing w:line="240" w:lineRule="auto"/>
      </w:pPr>
      <w:r>
        <w:t>Katie – you need your own pencil and your own glue stick and your own scissors because erm...you cant...because Mrs B wouldn’t allow you any more cos it’s not like..you have to take your own.</w:t>
      </w:r>
    </w:p>
    <w:p w14:paraId="3C85195C" w14:textId="77777777" w:rsidR="007A7B1B" w:rsidRDefault="007A7B1B" w:rsidP="007A7B1B">
      <w:pPr>
        <w:spacing w:line="240" w:lineRule="auto"/>
      </w:pPr>
      <w:r>
        <w:t>Me – and will Polly like bring</w:t>
      </w:r>
      <w:r w:rsidR="003717DA">
        <w:t>ing</w:t>
      </w:r>
      <w:r>
        <w:t xml:space="preserve"> in her own pencil case do you think?</w:t>
      </w:r>
    </w:p>
    <w:p w14:paraId="592AA261" w14:textId="77777777" w:rsidR="007A7B1B" w:rsidRDefault="007A7B1B" w:rsidP="007A7B1B">
      <w:pPr>
        <w:spacing w:line="240" w:lineRule="auto"/>
      </w:pPr>
      <w:r>
        <w:t>Katie – yeah, so erm I think also you don’t get to bring it home.</w:t>
      </w:r>
    </w:p>
    <w:p w14:paraId="53A459C6" w14:textId="77777777" w:rsidR="007A7B1B" w:rsidRDefault="007A7B1B" w:rsidP="007A7B1B">
      <w:pPr>
        <w:spacing w:line="240" w:lineRule="auto"/>
      </w:pPr>
      <w:r>
        <w:t>Me – no, o.k, right then anything else looking at the photos that changes?</w:t>
      </w:r>
    </w:p>
    <w:p w14:paraId="6314E867" w14:textId="77777777" w:rsidR="007A7B1B" w:rsidRDefault="007A7B1B" w:rsidP="007A7B1B">
      <w:pPr>
        <w:spacing w:line="240" w:lineRule="auto"/>
      </w:pPr>
      <w:r>
        <w:t>Jack – erm...we we have birthdays on displays like these</w:t>
      </w:r>
    </w:p>
    <w:p w14:paraId="3424B1B4" w14:textId="77777777" w:rsidR="007A7B1B" w:rsidRDefault="007A7B1B" w:rsidP="007A7B1B">
      <w:pPr>
        <w:spacing w:line="240" w:lineRule="auto"/>
      </w:pPr>
      <w:r>
        <w:t>Me – yes, o.k</w:t>
      </w:r>
    </w:p>
    <w:p w14:paraId="7EC20AA6" w14:textId="77777777" w:rsidR="007A7B1B" w:rsidRDefault="007A7B1B" w:rsidP="007A7B1B">
      <w:pPr>
        <w:spacing w:line="240" w:lineRule="auto"/>
      </w:pPr>
      <w:r>
        <w:t>Jack – and sometimes we get mixed up and we ..well we don’t really get mixed up..well we really need pencil case and do you know why?</w:t>
      </w:r>
    </w:p>
    <w:p w14:paraId="751F6E59" w14:textId="77777777" w:rsidR="007A7B1B" w:rsidRDefault="007A7B1B" w:rsidP="007A7B1B">
      <w:pPr>
        <w:spacing w:line="240" w:lineRule="auto"/>
      </w:pPr>
      <w:r>
        <w:t>Me – mmm</w:t>
      </w:r>
    </w:p>
    <w:p w14:paraId="51D949D6" w14:textId="77777777" w:rsidR="007A7B1B" w:rsidRDefault="007A7B1B" w:rsidP="007A7B1B">
      <w:pPr>
        <w:spacing w:line="240" w:lineRule="auto"/>
      </w:pPr>
      <w:r>
        <w:t>Jack – Because we need our own things we can’t get and sometimes we lose things.</w:t>
      </w:r>
    </w:p>
    <w:p w14:paraId="17F27A2D" w14:textId="77777777" w:rsidR="007A7B1B" w:rsidRDefault="007A7B1B" w:rsidP="007A7B1B">
      <w:pPr>
        <w:spacing w:line="240" w:lineRule="auto"/>
      </w:pPr>
      <w:r>
        <w:t>Me – right ok</w:t>
      </w:r>
    </w:p>
    <w:p w14:paraId="4C45C53F" w14:textId="77777777" w:rsidR="007A7B1B" w:rsidRDefault="003717DA" w:rsidP="007A7B1B">
      <w:pPr>
        <w:spacing w:line="240" w:lineRule="auto"/>
      </w:pPr>
      <w:r>
        <w:t>Jack</w:t>
      </w:r>
      <w:r w:rsidR="007A7B1B">
        <w:t xml:space="preserve"> – And sometimes...and look we don’t play – wait...we don’t have these.</w:t>
      </w:r>
    </w:p>
    <w:p w14:paraId="2BACE4DE" w14:textId="77777777" w:rsidR="007A7B1B" w:rsidRDefault="007A7B1B" w:rsidP="007A7B1B">
      <w:pPr>
        <w:spacing w:line="240" w:lineRule="auto"/>
      </w:pPr>
      <w:r>
        <w:t>Me – what’s that?</w:t>
      </w:r>
    </w:p>
    <w:p w14:paraId="22D4F077" w14:textId="77777777" w:rsidR="007A7B1B" w:rsidRDefault="007A7B1B" w:rsidP="007A7B1B">
      <w:pPr>
        <w:spacing w:line="240" w:lineRule="auto"/>
      </w:pPr>
      <w:r>
        <w:t>Jack – that’s ...we don’t have a thing in front of our erm....class</w:t>
      </w:r>
    </w:p>
    <w:p w14:paraId="5E19DA93" w14:textId="77777777" w:rsidR="007A7B1B" w:rsidRDefault="007A7B1B" w:rsidP="007A7B1B">
      <w:pPr>
        <w:spacing w:line="240" w:lineRule="auto"/>
      </w:pPr>
      <w:r>
        <w:t>Me – oh right</w:t>
      </w:r>
    </w:p>
    <w:p w14:paraId="20E30EF9" w14:textId="77777777" w:rsidR="007A7B1B" w:rsidRDefault="007A7B1B" w:rsidP="007A7B1B">
      <w:pPr>
        <w:spacing w:line="240" w:lineRule="auto"/>
      </w:pPr>
      <w:r>
        <w:t>Jack– And we stay inside...</w:t>
      </w:r>
    </w:p>
    <w:p w14:paraId="41C22A91" w14:textId="77777777" w:rsidR="007A7B1B" w:rsidRDefault="007A7B1B" w:rsidP="007A7B1B">
      <w:pPr>
        <w:spacing w:line="240" w:lineRule="auto"/>
      </w:pPr>
      <w:r>
        <w:t>Me – and yes what was that called, remember what we called that in front of our classroom......the terrace, outdoor area.</w:t>
      </w:r>
    </w:p>
    <w:p w14:paraId="50E7DAC9" w14:textId="77777777" w:rsidR="007A7B1B" w:rsidRDefault="007A7B1B" w:rsidP="007A7B1B">
      <w:pPr>
        <w:spacing w:line="240" w:lineRule="auto"/>
      </w:pPr>
      <w:r>
        <w:t>Me – did you like the outdoor area Jack?</w:t>
      </w:r>
    </w:p>
    <w:p w14:paraId="69C13040" w14:textId="77777777" w:rsidR="007A7B1B" w:rsidRDefault="007A7B1B" w:rsidP="007A7B1B">
      <w:pPr>
        <w:spacing w:line="240" w:lineRule="auto"/>
      </w:pPr>
      <w:r>
        <w:t>Both – yes</w:t>
      </w:r>
    </w:p>
    <w:p w14:paraId="33650249" w14:textId="77777777" w:rsidR="007A7B1B" w:rsidRDefault="007A7B1B" w:rsidP="007A7B1B">
      <w:pPr>
        <w:spacing w:line="240" w:lineRule="auto"/>
      </w:pPr>
      <w:r>
        <w:t>Me – yeah, why did you like that Katie?</w:t>
      </w:r>
    </w:p>
    <w:p w14:paraId="451567BC" w14:textId="77777777" w:rsidR="007A7B1B" w:rsidRDefault="007A7B1B" w:rsidP="007A7B1B">
      <w:pPr>
        <w:spacing w:line="240" w:lineRule="auto"/>
      </w:pPr>
      <w:r>
        <w:lastRenderedPageBreak/>
        <w:t>Katie – cos it was like things to play with there, BBQ, the</w:t>
      </w:r>
      <w:r w:rsidR="00CE0C25">
        <w:t>.</w:t>
      </w:r>
      <w:r>
        <w:t>..like and with the house, and we were playing outside cooking sausages</w:t>
      </w:r>
    </w:p>
    <w:p w14:paraId="6139807F" w14:textId="77777777" w:rsidR="007A7B1B" w:rsidRDefault="007A7B1B" w:rsidP="007A7B1B">
      <w:pPr>
        <w:spacing w:line="240" w:lineRule="auto"/>
      </w:pPr>
      <w:r>
        <w:t>Me – oh with sausages, making sausages on the BBQ. Oh that’s brought Polly onto something she wants to ask.  Is there anything that you think Polly might miss when she goes to Y1. Is there anything that is in Maternelle, or that she does in Maternelle, that you think she might miss when she goes to Y1? Or anything that you miss?</w:t>
      </w:r>
    </w:p>
    <w:p w14:paraId="760362DF" w14:textId="77777777" w:rsidR="007A7B1B" w:rsidRDefault="007A7B1B" w:rsidP="007A7B1B">
      <w:pPr>
        <w:spacing w:line="240" w:lineRule="auto"/>
      </w:pPr>
      <w:r>
        <w:t>Katie – miss...playing a bit.</w:t>
      </w:r>
    </w:p>
    <w:p w14:paraId="7AF503F0" w14:textId="77777777" w:rsidR="007A7B1B" w:rsidRDefault="007A7B1B" w:rsidP="007A7B1B">
      <w:pPr>
        <w:spacing w:line="240" w:lineRule="auto"/>
      </w:pPr>
      <w:r>
        <w:t>Me – playing</w:t>
      </w:r>
    </w:p>
    <w:p w14:paraId="24A50301" w14:textId="77777777" w:rsidR="007A7B1B" w:rsidRDefault="007A7B1B" w:rsidP="007A7B1B">
      <w:pPr>
        <w:spacing w:line="240" w:lineRule="auto"/>
      </w:pPr>
      <w:r>
        <w:t>Katie – We don’t play that much</w:t>
      </w:r>
    </w:p>
    <w:p w14:paraId="6970F7BB" w14:textId="77777777" w:rsidR="007A7B1B" w:rsidRDefault="007A7B1B" w:rsidP="007A7B1B">
      <w:pPr>
        <w:spacing w:line="240" w:lineRule="auto"/>
      </w:pPr>
      <w:r>
        <w:t>Me – you don’t play, now do you think that’s something that you could do in Y1 more if you could change something would you like to change that?</w:t>
      </w:r>
    </w:p>
    <w:p w14:paraId="2DDCADE1" w14:textId="77777777" w:rsidR="007A7B1B" w:rsidRDefault="007A7B1B" w:rsidP="007A7B1B">
      <w:pPr>
        <w:spacing w:line="240" w:lineRule="auto"/>
      </w:pPr>
      <w:r>
        <w:t>Katie – yeah we would like to change it.</w:t>
      </w:r>
    </w:p>
    <w:p w14:paraId="06076EA1" w14:textId="77777777" w:rsidR="007A7B1B" w:rsidRDefault="007A7B1B" w:rsidP="007A7B1B">
      <w:pPr>
        <w:spacing w:line="240" w:lineRule="auto"/>
      </w:pPr>
      <w:r>
        <w:t>Me – would you like to play all the time or?</w:t>
      </w:r>
    </w:p>
    <w:p w14:paraId="662BBA74" w14:textId="77777777" w:rsidR="007A7B1B" w:rsidRDefault="007A7B1B" w:rsidP="007A7B1B">
      <w:pPr>
        <w:spacing w:line="240" w:lineRule="auto"/>
      </w:pPr>
      <w:r>
        <w:t>Katie – maybe not so much</w:t>
      </w:r>
    </w:p>
    <w:p w14:paraId="369CD52C" w14:textId="77777777" w:rsidR="007A7B1B" w:rsidRDefault="007A7B1B" w:rsidP="007A7B1B">
      <w:pPr>
        <w:spacing w:line="240" w:lineRule="auto"/>
      </w:pPr>
      <w:r>
        <w:t>Me – no</w:t>
      </w:r>
    </w:p>
    <w:p w14:paraId="39AADB71" w14:textId="77777777" w:rsidR="007A7B1B" w:rsidRDefault="007A7B1B" w:rsidP="007A7B1B">
      <w:pPr>
        <w:spacing w:line="240" w:lineRule="auto"/>
      </w:pPr>
      <w:r>
        <w:t>Katie – but not too much cos we also need to learn</w:t>
      </w:r>
    </w:p>
    <w:p w14:paraId="6AB14B73" w14:textId="77777777" w:rsidR="007A7B1B" w:rsidRDefault="007A7B1B" w:rsidP="007A7B1B">
      <w:pPr>
        <w:spacing w:line="240" w:lineRule="auto"/>
      </w:pPr>
      <w:r>
        <w:t>Me – ok, right oh that’s really good thank you that’s helpful for Polly</w:t>
      </w:r>
    </w:p>
    <w:p w14:paraId="2EA86CF8" w14:textId="77777777" w:rsidR="007A7B1B" w:rsidRDefault="007A7B1B" w:rsidP="007A7B1B">
      <w:pPr>
        <w:spacing w:line="240" w:lineRule="auto"/>
      </w:pPr>
      <w:r>
        <w:t>Me – what’s this then</w:t>
      </w:r>
    </w:p>
    <w:p w14:paraId="0E69390B" w14:textId="77777777" w:rsidR="007A7B1B" w:rsidRDefault="007A7B1B" w:rsidP="007A7B1B">
      <w:pPr>
        <w:spacing w:line="240" w:lineRule="auto"/>
      </w:pPr>
      <w:r>
        <w:t>Jack – it’s the computer we can’t play on the computer its Mrs B – look.  There are just 2 little dots on like that and when we click on them it makes a boring thing there....and this one means that we have to make a post with the erm...</w:t>
      </w:r>
    </w:p>
    <w:p w14:paraId="75BE1164" w14:textId="77777777" w:rsidR="007A7B1B" w:rsidRDefault="007A7B1B" w:rsidP="007A7B1B">
      <w:pPr>
        <w:spacing w:line="240" w:lineRule="auto"/>
      </w:pPr>
      <w:r>
        <w:t xml:space="preserve">Me – so you said you miss the comp....Polly will miss playing on the computer Jack. </w:t>
      </w:r>
    </w:p>
    <w:p w14:paraId="17AE2497" w14:textId="77777777" w:rsidR="007A7B1B" w:rsidRDefault="007A7B1B" w:rsidP="007A7B1B">
      <w:pPr>
        <w:spacing w:line="240" w:lineRule="auto"/>
      </w:pPr>
      <w:r>
        <w:t>Both – yeah</w:t>
      </w:r>
    </w:p>
    <w:p w14:paraId="0EBE60B1" w14:textId="77777777" w:rsidR="007A7B1B" w:rsidRDefault="007A7B1B" w:rsidP="007A7B1B">
      <w:pPr>
        <w:spacing w:line="240" w:lineRule="auto"/>
      </w:pPr>
      <w:r>
        <w:t>Me - but she’ll get to go to the computer room will she?</w:t>
      </w:r>
    </w:p>
    <w:p w14:paraId="389023BE" w14:textId="77777777" w:rsidR="007A7B1B" w:rsidRDefault="007A7B1B" w:rsidP="007A7B1B">
      <w:pPr>
        <w:spacing w:line="240" w:lineRule="auto"/>
      </w:pPr>
      <w:r>
        <w:t>Katie – yeah, but not often</w:t>
      </w:r>
    </w:p>
    <w:p w14:paraId="0CB807C5" w14:textId="77777777" w:rsidR="007A7B1B" w:rsidRDefault="007A7B1B" w:rsidP="007A7B1B">
      <w:pPr>
        <w:spacing w:line="240" w:lineRule="auto"/>
      </w:pPr>
      <w:r>
        <w:t>Me – not often, oh, ok, I see.</w:t>
      </w:r>
    </w:p>
    <w:p w14:paraId="0B0EB895" w14:textId="77777777" w:rsidR="007A7B1B" w:rsidRDefault="007A7B1B" w:rsidP="007A7B1B">
      <w:pPr>
        <w:spacing w:line="240" w:lineRule="auto"/>
      </w:pPr>
      <w:r>
        <w:t>Me – so now you said you don’t get to play as much in Y1.</w:t>
      </w:r>
    </w:p>
    <w:p w14:paraId="4ECBDF74" w14:textId="77777777" w:rsidR="007A7B1B" w:rsidRDefault="007A7B1B" w:rsidP="007A7B1B">
      <w:pPr>
        <w:spacing w:line="240" w:lineRule="auto"/>
      </w:pPr>
      <w:r>
        <w:t>Me – ok so is there anything about Y1 that you think Polly will really enjoy that you don’t have or you don’t do in Maternelle? Oh yes Tom are you listening (Jack moves To</w:t>
      </w:r>
      <w:r w:rsidR="003717DA">
        <w:t>m</w:t>
      </w:r>
      <w:r>
        <w:t xml:space="preserve"> so he can hear).</w:t>
      </w:r>
    </w:p>
    <w:p w14:paraId="7E484F3C" w14:textId="77777777" w:rsidR="007A7B1B" w:rsidRDefault="007A7B1B" w:rsidP="007A7B1B">
      <w:pPr>
        <w:spacing w:line="240" w:lineRule="auto"/>
      </w:pPr>
      <w:r>
        <w:t>Katie – Well I think when she …when its playtime we have ...like many things to do..,we can and we also have a horsey thing to ride.</w:t>
      </w:r>
    </w:p>
    <w:p w14:paraId="3714B8CB" w14:textId="77777777" w:rsidR="007A7B1B" w:rsidRDefault="007A7B1B" w:rsidP="007A7B1B">
      <w:pPr>
        <w:spacing w:line="240" w:lineRule="auto"/>
      </w:pPr>
      <w:r>
        <w:t>Me – oh on the playground that sounds exciting, so she</w:t>
      </w:r>
      <w:r w:rsidR="00CE0C25">
        <w:t>’</w:t>
      </w:r>
      <w:r>
        <w:t>ll enjoy the new playground.</w:t>
      </w:r>
    </w:p>
    <w:p w14:paraId="3102114C" w14:textId="77777777" w:rsidR="007A7B1B" w:rsidRDefault="007A7B1B" w:rsidP="007A7B1B">
      <w:pPr>
        <w:spacing w:line="240" w:lineRule="auto"/>
      </w:pPr>
      <w:r>
        <w:t>Me – anything else Jack that you think Polly will like about Y1, something new that you do in Y1 that she didn’t do in Maternelle, or something new about the classroom or....</w:t>
      </w:r>
    </w:p>
    <w:p w14:paraId="375E6A60" w14:textId="77777777" w:rsidR="007A7B1B" w:rsidRDefault="007A7B1B" w:rsidP="007A7B1B">
      <w:pPr>
        <w:spacing w:line="240" w:lineRule="auto"/>
      </w:pPr>
      <w:r>
        <w:t>Katie – not much new the classroom looks a bit</w:t>
      </w:r>
      <w:r w:rsidR="00CE0C25">
        <w:t>.</w:t>
      </w:r>
      <w:r>
        <w:t>..looks because erm...all the games are tidied up in boxes because you don’t use them</w:t>
      </w:r>
    </w:p>
    <w:p w14:paraId="3C23AF94" w14:textId="77777777" w:rsidR="007A7B1B" w:rsidRDefault="007A7B1B" w:rsidP="007A7B1B">
      <w:pPr>
        <w:spacing w:line="240" w:lineRule="auto"/>
      </w:pPr>
      <w:r>
        <w:lastRenderedPageBreak/>
        <w:t>Me – right, so you can’t get a game out when you want to?</w:t>
      </w:r>
    </w:p>
    <w:p w14:paraId="40139E47" w14:textId="77777777" w:rsidR="007A7B1B" w:rsidRDefault="007A7B1B" w:rsidP="007A7B1B">
      <w:pPr>
        <w:spacing w:line="240" w:lineRule="auto"/>
      </w:pPr>
      <w:r>
        <w:t>Katie – no</w:t>
      </w:r>
    </w:p>
    <w:p w14:paraId="4BABD7A5" w14:textId="77777777" w:rsidR="007A7B1B" w:rsidRDefault="007A7B1B" w:rsidP="007A7B1B">
      <w:pPr>
        <w:spacing w:line="240" w:lineRule="auto"/>
      </w:pPr>
      <w:r>
        <w:t>Katie – so that’s why there all in boxes, but here it’s like out so we can use them (Maternelle)...and...and like Mrs B’s class they are all in boxes cos we can’t use them all the time.</w:t>
      </w:r>
    </w:p>
    <w:p w14:paraId="1A7CA438" w14:textId="77777777" w:rsidR="007A7B1B" w:rsidRDefault="007A7B1B" w:rsidP="007A7B1B">
      <w:pPr>
        <w:spacing w:line="240" w:lineRule="auto"/>
      </w:pPr>
      <w:r>
        <w:t xml:space="preserve">Me – right I see, ok...right then just before we finish </w:t>
      </w:r>
      <w:r w:rsidR="003717DA">
        <w:t xml:space="preserve">then </w:t>
      </w:r>
      <w:r>
        <w:t>can you tell Polly just now looking at your pictures and thinking about when you moved to Y1.  Can you tell Polly what it’s like moving to Y1. What does it feel like at first, what does it feel like now?</w:t>
      </w:r>
    </w:p>
    <w:p w14:paraId="3AB4B290" w14:textId="77777777" w:rsidR="007A7B1B" w:rsidRDefault="007A7B1B" w:rsidP="007A7B1B">
      <w:pPr>
        <w:spacing w:line="240" w:lineRule="auto"/>
      </w:pPr>
      <w:r>
        <w:t>Jack – it feels like, gggreeat when we move and now it feels like...a bit boring</w:t>
      </w:r>
    </w:p>
    <w:p w14:paraId="41331D52" w14:textId="77777777" w:rsidR="007A7B1B" w:rsidRDefault="007A7B1B" w:rsidP="007A7B1B">
      <w:pPr>
        <w:spacing w:line="240" w:lineRule="auto"/>
      </w:pPr>
      <w:r>
        <w:t>Me – so why was it great at first J</w:t>
      </w:r>
      <w:r w:rsidR="003717DA">
        <w:t>ack</w:t>
      </w:r>
      <w:r>
        <w:t xml:space="preserve"> but a bit boring now?  </w:t>
      </w:r>
    </w:p>
    <w:p w14:paraId="60F8B8EA" w14:textId="77777777" w:rsidR="007A7B1B" w:rsidRDefault="007A7B1B" w:rsidP="007A7B1B">
      <w:pPr>
        <w:spacing w:line="240" w:lineRule="auto"/>
      </w:pPr>
      <w:r>
        <w:t>Jack – Because at the first time it was ...happy and it was...funner but now it’s really booorrring.</w:t>
      </w:r>
    </w:p>
    <w:p w14:paraId="40DAD8F3" w14:textId="77777777" w:rsidR="007A7B1B" w:rsidRDefault="007A7B1B" w:rsidP="007A7B1B">
      <w:pPr>
        <w:spacing w:line="240" w:lineRule="auto"/>
      </w:pPr>
      <w:r>
        <w:t>Katie – yeah – because at the beginning we got to play like...just one or two</w:t>
      </w:r>
      <w:r w:rsidR="00CE0C25">
        <w:t>…</w:t>
      </w:r>
      <w:r>
        <w:t>er</w:t>
      </w:r>
      <w:r w:rsidR="00CE0C25">
        <w:t>…</w:t>
      </w:r>
      <w:r>
        <w:t>learning games but then we have to now work a lot and...get a bit used to it</w:t>
      </w:r>
    </w:p>
    <w:p w14:paraId="26C1CA5B" w14:textId="77777777" w:rsidR="007A7B1B" w:rsidRDefault="007A7B1B" w:rsidP="007A7B1B">
      <w:pPr>
        <w:spacing w:line="240" w:lineRule="auto"/>
      </w:pPr>
      <w:r>
        <w:t>Katie – no, erm the only thing is like I am getting a bit shy with speaking with Mrs. B, I don’t speak a lot with her</w:t>
      </w:r>
    </w:p>
    <w:p w14:paraId="737CC3FF" w14:textId="77777777" w:rsidR="007A7B1B" w:rsidRDefault="007A7B1B" w:rsidP="007A7B1B">
      <w:pPr>
        <w:spacing w:line="240" w:lineRule="auto"/>
      </w:pPr>
      <w:r>
        <w:t>Me – oh right why do you think that is?</w:t>
      </w:r>
    </w:p>
    <w:p w14:paraId="1477FDA8" w14:textId="77777777" w:rsidR="007A7B1B" w:rsidRDefault="007A7B1B" w:rsidP="007A7B1B">
      <w:pPr>
        <w:spacing w:line="240" w:lineRule="auto"/>
      </w:pPr>
      <w:r>
        <w:t>Katie – I’m still a bit shy</w:t>
      </w:r>
    </w:p>
    <w:p w14:paraId="5A4ADEC9" w14:textId="77777777" w:rsidR="007A7B1B" w:rsidRDefault="007A7B1B" w:rsidP="007A7B1B">
      <w:pPr>
        <w:spacing w:line="240" w:lineRule="auto"/>
      </w:pPr>
      <w:r>
        <w:t>Me – so it takes a little while to get used to the new teacher does it?</w:t>
      </w:r>
    </w:p>
    <w:p w14:paraId="0551AD2C" w14:textId="77777777" w:rsidR="007A7B1B" w:rsidRDefault="007A7B1B" w:rsidP="007A7B1B">
      <w:pPr>
        <w:spacing w:line="240" w:lineRule="auto"/>
      </w:pPr>
      <w:r>
        <w:t>Katie– yeah I’m still getting used</w:t>
      </w:r>
    </w:p>
    <w:p w14:paraId="296D36E5" w14:textId="77777777" w:rsidR="007A7B1B" w:rsidRDefault="007A7B1B" w:rsidP="007A7B1B">
      <w:pPr>
        <w:spacing w:line="240" w:lineRule="auto"/>
      </w:pPr>
      <w:r>
        <w:t>Jack – can I read a book?</w:t>
      </w:r>
    </w:p>
    <w:p w14:paraId="5DDFB4B9" w14:textId="77777777" w:rsidR="007A7B1B" w:rsidRDefault="007A7B1B" w:rsidP="007A7B1B">
      <w:pPr>
        <w:spacing w:line="240" w:lineRule="auto"/>
      </w:pPr>
      <w:r>
        <w:t>Me – yeah well do you know I’ve got one more question Jack then of course you can if that’s o.k.?</w:t>
      </w:r>
    </w:p>
    <w:p w14:paraId="6A250CA0" w14:textId="77777777" w:rsidR="007A7B1B" w:rsidRDefault="007A7B1B" w:rsidP="007A7B1B">
      <w:pPr>
        <w:spacing w:line="240" w:lineRule="auto"/>
      </w:pPr>
      <w:r>
        <w:t>Me – so will it be easy or hard for Polly to move to Y1 do you think, was it easy or hard for you?</w:t>
      </w:r>
    </w:p>
    <w:p w14:paraId="2A6233C9" w14:textId="77777777" w:rsidR="007A7B1B" w:rsidRDefault="007A7B1B" w:rsidP="007A7B1B">
      <w:pPr>
        <w:spacing w:line="240" w:lineRule="auto"/>
      </w:pPr>
      <w:r>
        <w:t>Jack – easy</w:t>
      </w:r>
    </w:p>
    <w:p w14:paraId="146981CF" w14:textId="77777777" w:rsidR="007A7B1B" w:rsidRDefault="007A7B1B" w:rsidP="007A7B1B">
      <w:pPr>
        <w:spacing w:line="240" w:lineRule="auto"/>
      </w:pPr>
      <w:r>
        <w:t>Katie – hard</w:t>
      </w:r>
    </w:p>
    <w:p w14:paraId="2EA5A93C" w14:textId="77777777" w:rsidR="007A7B1B" w:rsidRDefault="007A7B1B" w:rsidP="007A7B1B">
      <w:pPr>
        <w:spacing w:line="240" w:lineRule="auto"/>
      </w:pPr>
      <w:r>
        <w:t>Jack – (goes to reading area).</w:t>
      </w:r>
    </w:p>
    <w:p w14:paraId="245A1DC4" w14:textId="77777777" w:rsidR="007A7B1B" w:rsidRDefault="007A7B1B" w:rsidP="007A7B1B">
      <w:pPr>
        <w:spacing w:line="240" w:lineRule="auto"/>
      </w:pPr>
      <w:r>
        <w:t>Me – ok Katie you said it might be a bit hard for Polly why might it be a bit hard for Polly when she moves to Y1?</w:t>
      </w:r>
    </w:p>
    <w:p w14:paraId="3034C02C" w14:textId="77777777" w:rsidR="007A7B1B" w:rsidRDefault="007A7B1B" w:rsidP="007A7B1B">
      <w:pPr>
        <w:spacing w:line="240" w:lineRule="auto"/>
      </w:pPr>
      <w:r>
        <w:t xml:space="preserve">Katie – she be a bit shy </w:t>
      </w:r>
    </w:p>
    <w:p w14:paraId="72BD14E6" w14:textId="77777777" w:rsidR="007A7B1B" w:rsidRDefault="007A7B1B" w:rsidP="007A7B1B">
      <w:pPr>
        <w:spacing w:line="240" w:lineRule="auto"/>
      </w:pPr>
      <w:r>
        <w:t>Me – a bit shy – why will she feel a bit shy?</w:t>
      </w:r>
    </w:p>
    <w:p w14:paraId="5AD7AF3E" w14:textId="77777777" w:rsidR="007A7B1B" w:rsidRDefault="007A7B1B" w:rsidP="007A7B1B">
      <w:pPr>
        <w:spacing w:line="240" w:lineRule="auto"/>
      </w:pPr>
      <w:r>
        <w:t>Katie – she doesn’t know the teacher at all.</w:t>
      </w:r>
    </w:p>
    <w:p w14:paraId="1F6AC8C0" w14:textId="77777777" w:rsidR="007A7B1B" w:rsidRDefault="007A7B1B" w:rsidP="007A7B1B">
      <w:pPr>
        <w:spacing w:line="240" w:lineRule="auto"/>
      </w:pPr>
      <w:r>
        <w:t>Me –ok is there anything that could make it easier for Polly?</w:t>
      </w:r>
    </w:p>
    <w:p w14:paraId="5EA41E74" w14:textId="77777777" w:rsidR="007A7B1B" w:rsidRDefault="007A7B1B" w:rsidP="007A7B1B">
      <w:pPr>
        <w:spacing w:line="240" w:lineRule="auto"/>
      </w:pPr>
      <w:r>
        <w:t>Jack – I know she can do fun things and that’s what we (from reading area).</w:t>
      </w:r>
    </w:p>
    <w:p w14:paraId="59312487" w14:textId="77777777" w:rsidR="007A7B1B" w:rsidRDefault="007A7B1B" w:rsidP="007A7B1B">
      <w:pPr>
        <w:spacing w:line="240" w:lineRule="auto"/>
      </w:pPr>
      <w:r>
        <w:t>Me – what kind of fun things?</w:t>
      </w:r>
    </w:p>
    <w:p w14:paraId="4D532775" w14:textId="77777777" w:rsidR="007A7B1B" w:rsidRDefault="007A7B1B" w:rsidP="007A7B1B">
      <w:pPr>
        <w:spacing w:line="240" w:lineRule="auto"/>
      </w:pPr>
      <w:r>
        <w:t>Jack – we ran around and we make good erm...material things and we made sort of photos like that.</w:t>
      </w:r>
    </w:p>
    <w:p w14:paraId="0A1D9A3C" w14:textId="77777777" w:rsidR="007A7B1B" w:rsidRDefault="007A7B1B" w:rsidP="007A7B1B">
      <w:pPr>
        <w:spacing w:line="240" w:lineRule="auto"/>
      </w:pPr>
      <w:r>
        <w:lastRenderedPageBreak/>
        <w:t>Me – right</w:t>
      </w:r>
    </w:p>
    <w:p w14:paraId="2CB2A466" w14:textId="77777777" w:rsidR="007A7B1B" w:rsidRDefault="007A7B1B" w:rsidP="007A7B1B">
      <w:pPr>
        <w:spacing w:line="240" w:lineRule="auto"/>
      </w:pPr>
      <w:r>
        <w:t>Jack – and we cut out some erm...little bits of paper and stuck them on a chair</w:t>
      </w:r>
    </w:p>
    <w:p w14:paraId="5C59A429" w14:textId="77777777" w:rsidR="007A7B1B" w:rsidRDefault="007A7B1B" w:rsidP="007A7B1B">
      <w:pPr>
        <w:spacing w:line="240" w:lineRule="auto"/>
      </w:pPr>
      <w:r>
        <w:t>Me – well my children are going to move up to Y1 in September, now is there anything that will make it either easier for them to get used to...cos you said they might be shy is there anything that could make that a bit better?</w:t>
      </w:r>
    </w:p>
    <w:p w14:paraId="75FBA131" w14:textId="77777777" w:rsidR="007A7B1B" w:rsidRDefault="007A7B1B" w:rsidP="007A7B1B">
      <w:pPr>
        <w:spacing w:line="240" w:lineRule="auto"/>
      </w:pPr>
      <w:r>
        <w:t>Katie – yes, when Mrs B starts like telling them what it will be like it will be changing a bit then they will find it a bit easier when Mrs B tells them what they’re going to be doing they’ll understand more what they are really going to do.</w:t>
      </w:r>
    </w:p>
    <w:p w14:paraId="5163CF02" w14:textId="77777777" w:rsidR="007A7B1B" w:rsidRDefault="007A7B1B" w:rsidP="007A7B1B">
      <w:pPr>
        <w:spacing w:line="240" w:lineRule="auto"/>
      </w:pPr>
      <w:r>
        <w:t>Me – ok, oh lovely and is there anything you would change about Y1 for new people coming up.  If you could change it is there anything you would change to make it even better?</w:t>
      </w:r>
    </w:p>
    <w:p w14:paraId="7D096374" w14:textId="77777777" w:rsidR="007A7B1B" w:rsidRDefault="007A7B1B" w:rsidP="007A7B1B">
      <w:pPr>
        <w:spacing w:line="240" w:lineRule="auto"/>
      </w:pPr>
      <w:r>
        <w:t>Katie  – Erm I think I’d stay the same.</w:t>
      </w:r>
    </w:p>
    <w:p w14:paraId="6C395046" w14:textId="77777777" w:rsidR="007A7B1B" w:rsidRDefault="007A7B1B" w:rsidP="007A7B1B">
      <w:pPr>
        <w:spacing w:line="240" w:lineRule="auto"/>
      </w:pPr>
      <w:r>
        <w:t>Katie – well, yeah because in primary I think it’s a bit like...getting a bit harder each day were getting harder work</w:t>
      </w:r>
    </w:p>
    <w:p w14:paraId="6DC98670" w14:textId="77777777" w:rsidR="007A7B1B" w:rsidRDefault="007A7B1B" w:rsidP="007A7B1B">
      <w:pPr>
        <w:spacing w:line="240" w:lineRule="auto"/>
      </w:pPr>
      <w:r>
        <w:t>Me – ok</w:t>
      </w:r>
    </w:p>
    <w:p w14:paraId="67375E03" w14:textId="77777777" w:rsidR="007A7B1B" w:rsidRDefault="007A7B1B" w:rsidP="007A7B1B">
      <w:pPr>
        <w:spacing w:line="240" w:lineRule="auto"/>
      </w:pPr>
      <w:r>
        <w:t>Katie – and erm</w:t>
      </w:r>
      <w:r w:rsidR="00CE0C25">
        <w:t>…</w:t>
      </w:r>
      <w:r>
        <w:t>we</w:t>
      </w:r>
      <w:r w:rsidR="00CE0C25">
        <w:t>’</w:t>
      </w:r>
      <w:r>
        <w:t>re doing some listening work it’s like we have a like...we</w:t>
      </w:r>
      <w:r w:rsidR="00CE0C25">
        <w:t>’</w:t>
      </w:r>
      <w:r>
        <w:t>re learning to do Easter listening so we had a bunny rabbit called Robbie Rabbit and we had to like draw things and if you don’t do right you don’t get anything you don’t get a sticker....you have to listen and then you can colour it in how you want</w:t>
      </w:r>
    </w:p>
    <w:p w14:paraId="521E8583" w14:textId="77777777" w:rsidR="007A7B1B" w:rsidRDefault="007A7B1B" w:rsidP="007A7B1B">
      <w:pPr>
        <w:spacing w:line="240" w:lineRule="auto"/>
      </w:pPr>
      <w:r>
        <w:t>Me – right o.k, and do you like getting the stickers</w:t>
      </w:r>
      <w:r w:rsidR="00D10787">
        <w:t>?</w:t>
      </w:r>
    </w:p>
    <w:p w14:paraId="77F4C60F" w14:textId="77777777" w:rsidR="007A7B1B" w:rsidRDefault="007A7B1B" w:rsidP="007A7B1B">
      <w:pPr>
        <w:spacing w:line="240" w:lineRule="auto"/>
      </w:pPr>
      <w:r>
        <w:t>Katie – yeah</w:t>
      </w:r>
    </w:p>
    <w:p w14:paraId="045F14A1" w14:textId="77777777" w:rsidR="007A7B1B" w:rsidRDefault="007A7B1B" w:rsidP="007A7B1B">
      <w:pPr>
        <w:spacing w:line="240" w:lineRule="auto"/>
      </w:pPr>
      <w:r>
        <w:t xml:space="preserve">Me </w:t>
      </w:r>
      <w:r w:rsidR="007526AF">
        <w:t xml:space="preserve">- </w:t>
      </w:r>
      <w:r>
        <w:t>yeah, o.k and what happens if you get lots of stickers</w:t>
      </w:r>
      <w:r w:rsidR="00D10787">
        <w:t>?</w:t>
      </w:r>
    </w:p>
    <w:p w14:paraId="4EA71C9C" w14:textId="77777777" w:rsidR="007A7B1B" w:rsidRDefault="007A7B1B" w:rsidP="007A7B1B">
      <w:pPr>
        <w:spacing w:line="240" w:lineRule="auto"/>
      </w:pPr>
      <w:r>
        <w:t>Katie – once you finished your chart where you put stickers in well you get a certificate and....then you ...you get a sweet and...you get a little piece of paper...if someone’s finished their chart erm...</w:t>
      </w:r>
    </w:p>
    <w:p w14:paraId="7C016861" w14:textId="77777777" w:rsidR="007A7B1B" w:rsidRDefault="00D10787" w:rsidP="007A7B1B">
      <w:pPr>
        <w:spacing w:line="240" w:lineRule="auto"/>
      </w:pPr>
      <w:r>
        <w:t>Me – oh and how do you fee</w:t>
      </w:r>
      <w:r w:rsidR="007A7B1B">
        <w:t>l when you get that piece of paper?</w:t>
      </w:r>
    </w:p>
    <w:p w14:paraId="5D0E5E07" w14:textId="77777777" w:rsidR="007A7B1B" w:rsidRDefault="007A7B1B" w:rsidP="007A7B1B">
      <w:pPr>
        <w:spacing w:line="240" w:lineRule="auto"/>
      </w:pPr>
      <w:r>
        <w:t>Katie – you feel happy</w:t>
      </w:r>
    </w:p>
    <w:p w14:paraId="0B3A1813" w14:textId="77777777" w:rsidR="007A7B1B" w:rsidRDefault="007A7B1B" w:rsidP="007A7B1B">
      <w:pPr>
        <w:spacing w:line="240" w:lineRule="auto"/>
      </w:pPr>
      <w:r>
        <w:t>Me – happy, but you didn’t get that in Maternelle does that mean you didn’t feel happy with you</w:t>
      </w:r>
      <w:r w:rsidR="00CE0C25">
        <w:t>r</w:t>
      </w:r>
      <w:r>
        <w:t xml:space="preserve"> work?</w:t>
      </w:r>
    </w:p>
    <w:p w14:paraId="4EBA4919" w14:textId="77777777" w:rsidR="007A7B1B" w:rsidRDefault="007A7B1B" w:rsidP="007A7B1B">
      <w:pPr>
        <w:spacing w:line="240" w:lineRule="auto"/>
      </w:pPr>
      <w:r>
        <w:t>Katie – erm..we didn’t know that yet</w:t>
      </w:r>
    </w:p>
    <w:p w14:paraId="5B9326C3" w14:textId="77777777" w:rsidR="007A7B1B" w:rsidRDefault="007A7B1B" w:rsidP="007A7B1B">
      <w:pPr>
        <w:spacing w:line="240" w:lineRule="auto"/>
      </w:pPr>
      <w:r>
        <w:t>Me – oh so you didn’t mind?</w:t>
      </w:r>
    </w:p>
    <w:p w14:paraId="3742E926" w14:textId="77777777" w:rsidR="007A7B1B" w:rsidRDefault="007A7B1B" w:rsidP="007A7B1B">
      <w:pPr>
        <w:spacing w:line="240" w:lineRule="auto"/>
      </w:pPr>
      <w:r>
        <w:t>Katie – no, cos we didn’t know about it</w:t>
      </w:r>
    </w:p>
    <w:p w14:paraId="1CF71645" w14:textId="77777777" w:rsidR="007A7B1B" w:rsidRDefault="007A7B1B" w:rsidP="007A7B1B">
      <w:pPr>
        <w:spacing w:line="240" w:lineRule="auto"/>
      </w:pPr>
      <w:r>
        <w:t>Me – so is there anything at all you would change about Y1 to make it even better for you or for Tom and Polly or for new children coming?</w:t>
      </w:r>
    </w:p>
    <w:p w14:paraId="4E1E2923" w14:textId="77777777" w:rsidR="007A7B1B" w:rsidRDefault="007A7B1B" w:rsidP="007A7B1B">
      <w:pPr>
        <w:spacing w:line="240" w:lineRule="auto"/>
      </w:pPr>
      <w:r>
        <w:t>Katie – the new children, maybe Tom and Polly... I would love like changing to turn it into play</w:t>
      </w:r>
    </w:p>
    <w:p w14:paraId="761CF5E9" w14:textId="77777777" w:rsidR="007A7B1B" w:rsidRDefault="007A7B1B" w:rsidP="007A7B1B">
      <w:pPr>
        <w:spacing w:line="240" w:lineRule="auto"/>
      </w:pPr>
      <w:r>
        <w:t>Me – a little bit</w:t>
      </w:r>
    </w:p>
    <w:p w14:paraId="5012CF73" w14:textId="77777777" w:rsidR="007B528E" w:rsidRDefault="007A7B1B" w:rsidP="007A7B1B">
      <w:pPr>
        <w:spacing w:line="240" w:lineRule="auto"/>
      </w:pPr>
      <w:r>
        <w:t>Katie – but</w:t>
      </w:r>
      <w:r w:rsidR="00DD04A8">
        <w:t xml:space="preserve"> were not allowed to play a lot</w:t>
      </w:r>
    </w:p>
    <w:p w14:paraId="7CAD4684" w14:textId="77777777" w:rsidR="000410C4" w:rsidRDefault="000410C4" w:rsidP="007A7B1B">
      <w:pPr>
        <w:spacing w:line="240" w:lineRule="auto"/>
      </w:pPr>
    </w:p>
    <w:p w14:paraId="1E772AB2" w14:textId="77777777" w:rsidR="000410C4" w:rsidRDefault="000410C4" w:rsidP="007A7B1B">
      <w:pPr>
        <w:spacing w:line="240" w:lineRule="auto"/>
        <w:sectPr w:rsidR="000410C4" w:rsidSect="00C70268">
          <w:footerReference w:type="default" r:id="rId53"/>
          <w:pgSz w:w="11906" w:h="16838" w:code="9"/>
          <w:pgMar w:top="1440" w:right="1440" w:bottom="1440" w:left="1440" w:header="709" w:footer="709" w:gutter="0"/>
          <w:cols w:space="708"/>
          <w:docGrid w:linePitch="360"/>
        </w:sectPr>
      </w:pPr>
    </w:p>
    <w:p w14:paraId="5CADA223" w14:textId="77777777" w:rsidR="00B73377" w:rsidRDefault="00446900">
      <w:pPr>
        <w:pStyle w:val="Heading1"/>
      </w:pPr>
      <w:bookmarkStart w:id="72" w:name="_Toc482524435"/>
      <w:r>
        <w:lastRenderedPageBreak/>
        <w:t>A</w:t>
      </w:r>
      <w:r w:rsidR="00B73377">
        <w:t>ppendix H -  Large poster categories related to most enjoyable Year 1 experiences</w:t>
      </w:r>
      <w:bookmarkEnd w:id="72"/>
    </w:p>
    <w:p w14:paraId="0C3210C1" w14:textId="77777777" w:rsidR="00B73377" w:rsidRPr="00B73377" w:rsidRDefault="00446900" w:rsidP="00B73377">
      <w:r>
        <w:rPr>
          <w:noProof/>
          <w:lang w:val="en-AU" w:eastAsia="en-AU"/>
        </w:rPr>
        <w:drawing>
          <wp:inline distT="0" distB="0" distL="0" distR="0" wp14:anchorId="198858A7" wp14:editId="1EBDAE40">
            <wp:extent cx="7266233" cy="4484536"/>
            <wp:effectExtent l="0" t="0" r="0" b="0"/>
            <wp:docPr id="40" name="Picture 3" descr="C:\Users\mark\Documents\large transcripts pics\P108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Documents\large transcripts pics\P1080880.JPG"/>
                    <pic:cNvPicPr>
                      <a:picLocks noChangeAspect="1" noChangeArrowheads="1"/>
                    </pic:cNvPicPr>
                  </pic:nvPicPr>
                  <pic:blipFill>
                    <a:blip r:embed="rId54" cstate="print"/>
                    <a:srcRect/>
                    <a:stretch>
                      <a:fillRect/>
                    </a:stretch>
                  </pic:blipFill>
                  <pic:spPr bwMode="auto">
                    <a:xfrm>
                      <a:off x="0" y="0"/>
                      <a:ext cx="7279957" cy="4493006"/>
                    </a:xfrm>
                    <a:prstGeom prst="rect">
                      <a:avLst/>
                    </a:prstGeom>
                    <a:noFill/>
                    <a:ln w="9525">
                      <a:noFill/>
                      <a:miter lim="800000"/>
                      <a:headEnd/>
                      <a:tailEnd/>
                    </a:ln>
                  </pic:spPr>
                </pic:pic>
              </a:graphicData>
            </a:graphic>
          </wp:inline>
        </w:drawing>
      </w:r>
    </w:p>
    <w:p w14:paraId="77B96F23" w14:textId="77777777" w:rsidR="00446900" w:rsidRDefault="00446900" w:rsidP="00B73377">
      <w:pPr>
        <w:spacing w:line="240" w:lineRule="auto"/>
        <w:rPr>
          <w:color w:val="FFC000"/>
        </w:rPr>
      </w:pPr>
    </w:p>
    <w:p w14:paraId="1FE9864E" w14:textId="77777777" w:rsidR="00B73377" w:rsidRDefault="00B73377" w:rsidP="00B73377">
      <w:pPr>
        <w:spacing w:line="240" w:lineRule="auto"/>
        <w:rPr>
          <w:color w:val="FFC000"/>
        </w:rPr>
      </w:pPr>
    </w:p>
    <w:p w14:paraId="5CD22A16" w14:textId="77777777" w:rsidR="008B2781" w:rsidRDefault="008B2781" w:rsidP="008B2781">
      <w:pPr>
        <w:pStyle w:val="Heading1"/>
        <w:tabs>
          <w:tab w:val="center" w:pos="6979"/>
          <w:tab w:val="left" w:pos="10215"/>
        </w:tabs>
        <w:jc w:val="left"/>
      </w:pPr>
      <w:r>
        <w:lastRenderedPageBreak/>
        <w:tab/>
      </w:r>
      <w:bookmarkStart w:id="73" w:name="_Toc482524436"/>
      <w:r>
        <w:t>Appendix I – A4 condensed book</w:t>
      </w:r>
      <w:bookmarkEnd w:id="73"/>
      <w:r w:rsidR="00507855">
        <w:t>let</w:t>
      </w:r>
      <w:r>
        <w:tab/>
      </w:r>
    </w:p>
    <w:p w14:paraId="05A58056" w14:textId="77777777" w:rsidR="00F6355B" w:rsidRDefault="00F6355B" w:rsidP="00F6355B">
      <w:pPr>
        <w:rPr>
          <w:color w:val="FFC000"/>
        </w:rPr>
      </w:pPr>
      <w:r>
        <w:rPr>
          <w:noProof/>
          <w:lang w:val="en-AU" w:eastAsia="en-AU"/>
        </w:rPr>
        <mc:AlternateContent>
          <mc:Choice Requires="wps">
            <w:drawing>
              <wp:anchor distT="0" distB="0" distL="114300" distR="114300" simplePos="0" relativeHeight="251687936" behindDoc="0" locked="0" layoutInCell="1" allowOverlap="1" wp14:anchorId="6DD28DD6" wp14:editId="41983A9C">
                <wp:simplePos x="0" y="0"/>
                <wp:positionH relativeFrom="column">
                  <wp:posOffset>-533400</wp:posOffset>
                </wp:positionH>
                <wp:positionV relativeFrom="paragraph">
                  <wp:posOffset>215900</wp:posOffset>
                </wp:positionV>
                <wp:extent cx="4314825" cy="1876425"/>
                <wp:effectExtent l="0" t="0" r="28575" b="2857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1876425"/>
                        </a:xfrm>
                        <a:prstGeom prst="rect">
                          <a:avLst/>
                        </a:prstGeom>
                        <a:solidFill>
                          <a:srgbClr val="FFFFFF"/>
                        </a:solidFill>
                        <a:ln w="9525">
                          <a:solidFill>
                            <a:srgbClr val="000000"/>
                          </a:solidFill>
                          <a:miter lim="800000"/>
                          <a:headEnd/>
                          <a:tailEnd/>
                        </a:ln>
                      </wps:spPr>
                      <wps:txbx>
                        <w:txbxContent>
                          <w:p w14:paraId="13C29EA6" w14:textId="77777777" w:rsidR="00F6355B" w:rsidRDefault="00F6355B" w:rsidP="00F6355B">
                            <w:pPr>
                              <w:spacing w:line="240" w:lineRule="auto"/>
                            </w:pPr>
                            <w:r>
                              <w:t>Behaviour / Rules:</w:t>
                            </w:r>
                          </w:p>
                          <w:p w14:paraId="2C4CEFAB" w14:textId="77777777" w:rsidR="00F6355B" w:rsidRDefault="00F6355B" w:rsidP="00F6355B">
                            <w:pPr>
                              <w:spacing w:line="240" w:lineRule="auto"/>
                            </w:pPr>
                            <w:r>
                              <w:t>*One child told me how it was ‘boring’ if you had to miss a playtime if you had been ‘naughty’</w:t>
                            </w:r>
                          </w:p>
                          <w:p w14:paraId="1E9330CA" w14:textId="77777777" w:rsidR="00F6355B" w:rsidRDefault="00F6355B" w:rsidP="00F6355B">
                            <w:pPr>
                              <w:spacing w:line="240" w:lineRule="auto"/>
                            </w:pPr>
                            <w:r>
                              <w:t>*The children told me about a behaviour book there was a golden book and a red book that you could get your name put in. The red book was ‘bad’ and Polly would feel ‘sad’ if she had to go in that.</w:t>
                            </w:r>
                          </w:p>
                          <w:p w14:paraId="0FC37BAB" w14:textId="77777777" w:rsidR="00F6355B" w:rsidRDefault="00F6355B" w:rsidP="00F6355B">
                            <w:pPr>
                              <w:spacing w:line="240" w:lineRule="auto"/>
                            </w:pPr>
                            <w:r>
                              <w:t>*2 children explained that they were worried about ‘the rules’ in case they didn’t remember them / get them right.</w:t>
                            </w:r>
                          </w:p>
                          <w:p w14:paraId="596C1122" w14:textId="77777777" w:rsidR="00F6355B" w:rsidRDefault="00F6355B" w:rsidP="00F6355B">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BA394" id="Text Box 38" o:spid="_x0000_s1044" type="#_x0000_t202" style="position:absolute;margin-left:-42pt;margin-top:17pt;width:339.75pt;height:14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">
                <v:textbox>
                  <w:txbxContent>
                    <w:p w:rsidR="00F6355B" w:rsidRDefault="00F6355B" w:rsidP="00F6355B">
                      <w:pPr>
                        <w:spacing w:line="240" w:lineRule="auto"/>
                      </w:pPr>
                      <w:r>
                        <w:t>Behaviour / Rules:</w:t>
                      </w:r>
                    </w:p>
                    <w:p w:rsidR="00F6355B" w:rsidRDefault="00F6355B" w:rsidP="00F6355B">
                      <w:pPr>
                        <w:spacing w:line="240" w:lineRule="auto"/>
                      </w:pPr>
                      <w:r>
                        <w:t>*One child told me how it was ‘boring’ if you had to miss a playtime if you had been ‘naughty’</w:t>
                      </w:r>
                    </w:p>
                    <w:p w:rsidR="00F6355B" w:rsidRDefault="00F6355B" w:rsidP="00F6355B">
                      <w:pPr>
                        <w:spacing w:line="240" w:lineRule="auto"/>
                      </w:pPr>
                      <w:r>
                        <w:t>*The children told me about a behaviour book there was a golden book and a red book that you could get your name put in. The red book was ‘bad’ and Polly would feel ‘sad’ if she had to go in that.</w:t>
                      </w:r>
                    </w:p>
                    <w:p w:rsidR="00F6355B" w:rsidRDefault="00F6355B" w:rsidP="00F6355B">
                      <w:pPr>
                        <w:spacing w:line="240" w:lineRule="auto"/>
                      </w:pPr>
                      <w:r>
                        <w:t>*2 children explained that they were worried about ‘the rules’ in case they didn’t remember them / get them right.</w:t>
                      </w:r>
                    </w:p>
                    <w:p w:rsidR="00F6355B" w:rsidRDefault="00F6355B" w:rsidP="00F6355B">
                      <w:r>
                        <w:t>*</w:t>
                      </w:r>
                    </w:p>
                  </w:txbxContent>
                </v:textbox>
              </v:shape>
            </w:pict>
          </mc:Fallback>
        </mc:AlternateContent>
      </w:r>
      <w:r>
        <w:rPr>
          <w:noProof/>
          <w:lang w:val="en-AU" w:eastAsia="en-AU"/>
        </w:rPr>
        <mc:AlternateContent>
          <mc:Choice Requires="wps">
            <w:drawing>
              <wp:anchor distT="0" distB="0" distL="114300" distR="114300" simplePos="0" relativeHeight="251688960" behindDoc="0" locked="0" layoutInCell="1" allowOverlap="1" wp14:anchorId="080D53DC" wp14:editId="0256C298">
                <wp:simplePos x="0" y="0"/>
                <wp:positionH relativeFrom="column">
                  <wp:posOffset>3924300</wp:posOffset>
                </wp:positionH>
                <wp:positionV relativeFrom="paragraph">
                  <wp:posOffset>219710</wp:posOffset>
                </wp:positionV>
                <wp:extent cx="4162425" cy="1038225"/>
                <wp:effectExtent l="9525" t="10160" r="9525" b="889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038225"/>
                        </a:xfrm>
                        <a:prstGeom prst="rect">
                          <a:avLst/>
                        </a:prstGeom>
                        <a:solidFill>
                          <a:srgbClr val="FFFFFF"/>
                        </a:solidFill>
                        <a:ln w="9525">
                          <a:solidFill>
                            <a:srgbClr val="000000"/>
                          </a:solidFill>
                          <a:miter lim="800000"/>
                          <a:headEnd/>
                          <a:tailEnd/>
                        </a:ln>
                      </wps:spPr>
                      <wps:txbx>
                        <w:txbxContent>
                          <w:p w14:paraId="4810CACB" w14:textId="77777777" w:rsidR="00F6355B" w:rsidRDefault="00F6355B" w:rsidP="00F6355B">
                            <w:pPr>
                              <w:spacing w:line="240" w:lineRule="auto"/>
                            </w:pPr>
                            <w:r>
                              <w:t>Golden Time:</w:t>
                            </w:r>
                          </w:p>
                          <w:p w14:paraId="474097ED" w14:textId="77777777" w:rsidR="00F6355B" w:rsidRDefault="00F6355B" w:rsidP="00F6355B">
                            <w:pPr>
                              <w:spacing w:line="240" w:lineRule="auto"/>
                            </w:pPr>
                            <w:r>
                              <w:t>*Although all children told me they enjoyed golden time one child did explain how it makes him feel ‘sad’ when they have to work and another group is having golden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37852" id="Text Box 42" o:spid="_x0000_s1045" type="#_x0000_t202" style="position:absolute;margin-left:309pt;margin-top:17.3pt;width:327.75pt;height:8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">
                <v:textbox>
                  <w:txbxContent>
                    <w:p w:rsidR="00F6355B" w:rsidRDefault="00F6355B" w:rsidP="00F6355B">
                      <w:pPr>
                        <w:spacing w:line="240" w:lineRule="auto"/>
                      </w:pPr>
                      <w:r>
                        <w:t>Golden Time:</w:t>
                      </w:r>
                    </w:p>
                    <w:p w:rsidR="00F6355B" w:rsidRDefault="00F6355B" w:rsidP="00F6355B">
                      <w:pPr>
                        <w:spacing w:line="240" w:lineRule="auto"/>
                      </w:pPr>
                      <w:r>
                        <w:t>*Although all children told me they enjoyed golden time one child did explain how it makes him feel ‘sad’ when they have to work and another group is having golden time.</w:t>
                      </w:r>
                    </w:p>
                  </w:txbxContent>
                </v:textbox>
              </v:shape>
            </w:pict>
          </mc:Fallback>
        </mc:AlternateContent>
      </w:r>
      <w:r>
        <w:t>(</w:t>
      </w:r>
      <w:r w:rsidRPr="003A3A17">
        <w:t xml:space="preserve">Sample pages from a 20 page document). Black = children, </w:t>
      </w:r>
      <w:r w:rsidRPr="003A3A17">
        <w:rPr>
          <w:color w:val="FF0000"/>
        </w:rPr>
        <w:t>red = parents</w:t>
      </w:r>
      <w:r w:rsidRPr="003A3A17">
        <w:t xml:space="preserve">, </w:t>
      </w:r>
      <w:r w:rsidRPr="003A3A17">
        <w:rPr>
          <w:color w:val="0070C0"/>
        </w:rPr>
        <w:t>blue = Year 1 teacher</w:t>
      </w:r>
      <w:r w:rsidRPr="003A3A17">
        <w:t xml:space="preserve">, </w:t>
      </w:r>
      <w:r w:rsidRPr="003A3A17">
        <w:rPr>
          <w:color w:val="FFC000"/>
        </w:rPr>
        <w:t>amber = Maternelle staff</w:t>
      </w:r>
    </w:p>
    <w:p w14:paraId="39391DC3" w14:textId="77777777" w:rsidR="00F6355B" w:rsidRDefault="00F6355B" w:rsidP="00F6355B"/>
    <w:p w14:paraId="5F37965B" w14:textId="77777777" w:rsidR="00F6355B" w:rsidRPr="003A3A17" w:rsidRDefault="00F6355B" w:rsidP="00F6355B"/>
    <w:p w14:paraId="72901D10" w14:textId="77777777" w:rsidR="00F6355B" w:rsidRPr="003A3A17" w:rsidRDefault="00F6355B" w:rsidP="00F6355B">
      <w:r>
        <w:rPr>
          <w:noProof/>
          <w:lang w:val="en-AU" w:eastAsia="en-AU"/>
        </w:rPr>
        <mc:AlternateContent>
          <mc:Choice Requires="wps">
            <w:drawing>
              <wp:anchor distT="0" distB="0" distL="114300" distR="114300" simplePos="0" relativeHeight="251689984" behindDoc="0" locked="0" layoutInCell="1" allowOverlap="1" wp14:anchorId="5573E003" wp14:editId="5965C608">
                <wp:simplePos x="0" y="0"/>
                <wp:positionH relativeFrom="column">
                  <wp:posOffset>3895725</wp:posOffset>
                </wp:positionH>
                <wp:positionV relativeFrom="paragraph">
                  <wp:posOffset>90170</wp:posOffset>
                </wp:positionV>
                <wp:extent cx="4533900" cy="1057275"/>
                <wp:effectExtent l="0" t="0" r="19050" b="2857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057275"/>
                        </a:xfrm>
                        <a:prstGeom prst="rect">
                          <a:avLst/>
                        </a:prstGeom>
                        <a:solidFill>
                          <a:srgbClr val="FFFFFF"/>
                        </a:solidFill>
                        <a:ln w="9525">
                          <a:solidFill>
                            <a:srgbClr val="000000"/>
                          </a:solidFill>
                          <a:miter lim="800000"/>
                          <a:headEnd/>
                          <a:tailEnd/>
                        </a:ln>
                      </wps:spPr>
                      <wps:txbx>
                        <w:txbxContent>
                          <w:p w14:paraId="72BF6C7F" w14:textId="77777777" w:rsidR="00F6355B" w:rsidRDefault="00F6355B" w:rsidP="00F6355B">
                            <w:pPr>
                              <w:spacing w:line="240" w:lineRule="auto"/>
                            </w:pPr>
                            <w:r>
                              <w:t>Limited Play:</w:t>
                            </w:r>
                          </w:p>
                          <w:p w14:paraId="34B23727" w14:textId="77777777" w:rsidR="00F6355B" w:rsidRDefault="00F6355B" w:rsidP="00F6355B">
                            <w:pPr>
                              <w:spacing w:line="240" w:lineRule="auto"/>
                            </w:pPr>
                            <w:r>
                              <w:t>*I am told that in year 1 they have to do work and can’t play which they explain is not really good for Tom and Polly.</w:t>
                            </w:r>
                          </w:p>
                          <w:p w14:paraId="33FAA61D" w14:textId="77777777" w:rsidR="00F6355B" w:rsidRDefault="00F6355B" w:rsidP="00F6355B">
                            <w:r>
                              <w:t>*I would love turning Y1 into play. We’re not allowed to play a 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F2AAD" id="Text Box 24" o:spid="_x0000_s1046" type="#_x0000_t202" style="position:absolute;margin-left:306.75pt;margin-top:7.1pt;width:357pt;height:8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">
                <v:textbox>
                  <w:txbxContent>
                    <w:p w:rsidR="00F6355B" w:rsidRDefault="00F6355B" w:rsidP="00F6355B">
                      <w:pPr>
                        <w:spacing w:line="240" w:lineRule="auto"/>
                      </w:pPr>
                      <w:r>
                        <w:t>Limited Play:</w:t>
                      </w:r>
                    </w:p>
                    <w:p w:rsidR="00F6355B" w:rsidRDefault="00F6355B" w:rsidP="00F6355B">
                      <w:pPr>
                        <w:spacing w:line="240" w:lineRule="auto"/>
                      </w:pPr>
                      <w:r>
                        <w:t>*I am told that in year 1 they have to do work and can’t play which they explain is not really good for Tom and Polly.</w:t>
                      </w:r>
                    </w:p>
                    <w:p w:rsidR="00F6355B" w:rsidRDefault="00F6355B" w:rsidP="00F6355B">
                      <w:r>
                        <w:t>*I would love turning Y1 into play. We’re not allowed to play a lot.</w:t>
                      </w:r>
                    </w:p>
                  </w:txbxContent>
                </v:textbox>
              </v:shape>
            </w:pict>
          </mc:Fallback>
        </mc:AlternateContent>
      </w:r>
    </w:p>
    <w:p w14:paraId="1DB7E042" w14:textId="77777777" w:rsidR="00F6355B" w:rsidRPr="003A3A17" w:rsidRDefault="00F6355B" w:rsidP="00F6355B">
      <w:r w:rsidRPr="00F6355B">
        <w:rPr>
          <w:rFonts w:asciiTheme="minorHAnsi" w:hAnsiTheme="minorHAnsi" w:cstheme="minorBidi"/>
          <w:noProof/>
          <w:lang w:val="en-AU" w:eastAsia="en-AU"/>
        </w:rPr>
        <mc:AlternateContent>
          <mc:Choice Requires="wps">
            <w:drawing>
              <wp:anchor distT="0" distB="0" distL="114300" distR="114300" simplePos="0" relativeHeight="251695104" behindDoc="0" locked="0" layoutInCell="1" allowOverlap="1" wp14:anchorId="306B03D0" wp14:editId="147E136A">
                <wp:simplePos x="0" y="0"/>
                <wp:positionH relativeFrom="column">
                  <wp:posOffset>-409575</wp:posOffset>
                </wp:positionH>
                <wp:positionV relativeFrom="paragraph">
                  <wp:posOffset>408305</wp:posOffset>
                </wp:positionV>
                <wp:extent cx="3457575" cy="1114425"/>
                <wp:effectExtent l="13335" t="6350" r="5715" b="1270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114425"/>
                        </a:xfrm>
                        <a:prstGeom prst="rect">
                          <a:avLst/>
                        </a:prstGeom>
                        <a:solidFill>
                          <a:srgbClr val="FFFFFF"/>
                        </a:solidFill>
                        <a:ln w="9525">
                          <a:solidFill>
                            <a:srgbClr val="000000"/>
                          </a:solidFill>
                          <a:miter lim="800000"/>
                          <a:headEnd/>
                          <a:tailEnd/>
                        </a:ln>
                      </wps:spPr>
                      <wps:txbx>
                        <w:txbxContent>
                          <w:p w14:paraId="3490CF81" w14:textId="77777777" w:rsidR="00F6355B" w:rsidRDefault="00F6355B" w:rsidP="00F6355B">
                            <w:pPr>
                              <w:spacing w:line="240" w:lineRule="auto"/>
                            </w:pPr>
                            <w:r>
                              <w:rPr>
                                <w:b/>
                                <w:sz w:val="24"/>
                                <w:szCs w:val="24"/>
                              </w:rPr>
                              <w:t xml:space="preserve">Perceptions of Y1: </w:t>
                            </w:r>
                            <w:r w:rsidRPr="00BF446B">
                              <w:rPr>
                                <w:b/>
                                <w:sz w:val="24"/>
                                <w:szCs w:val="24"/>
                              </w:rPr>
                              <w:t>Least enjoyable experiences</w:t>
                            </w:r>
                            <w:r>
                              <w:t xml:space="preserve">: </w:t>
                            </w:r>
                            <w:r w:rsidRPr="00973787">
                              <w:rPr>
                                <w:b/>
                                <w:sz w:val="24"/>
                                <w:szCs w:val="24"/>
                              </w:rPr>
                              <w:t>Continued</w:t>
                            </w:r>
                            <w:r>
                              <w:rPr>
                                <w:b/>
                                <w:sz w:val="24"/>
                                <w:szCs w:val="24"/>
                              </w:rPr>
                              <w:t>.</w:t>
                            </w:r>
                          </w:p>
                          <w:p w14:paraId="327559FC" w14:textId="77777777" w:rsidR="00F6355B" w:rsidRDefault="00F6355B" w:rsidP="00F6355B">
                            <w:pPr>
                              <w:spacing w:line="240" w:lineRule="auto"/>
                            </w:pPr>
                            <w:r w:rsidRPr="009E5C3A">
                              <w:t xml:space="preserve"> </w:t>
                            </w:r>
                            <w:r>
                              <w:t>(Question Link: What are children’s perceptions of Y1? What are parents / teachers’ perceptions of the children’s Y1 experiences?</w:t>
                            </w:r>
                          </w:p>
                          <w:p w14:paraId="5B09F562" w14:textId="77777777" w:rsidR="00F6355B" w:rsidRDefault="00F6355B" w:rsidP="00F635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181E5" id="Text Box 21" o:spid="_x0000_s1047" type="#_x0000_t202" style="position:absolute;margin-left:-32.25pt;margin-top:32.15pt;width:272.25pt;height:8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">
                <v:textbox>
                  <w:txbxContent>
                    <w:p w:rsidR="00F6355B" w:rsidRDefault="00F6355B" w:rsidP="00F6355B">
                      <w:pPr>
                        <w:spacing w:line="240" w:lineRule="auto"/>
                      </w:pPr>
                      <w:r>
                        <w:rPr>
                          <w:b/>
                          <w:sz w:val="24"/>
                          <w:szCs w:val="24"/>
                        </w:rPr>
                        <w:t xml:space="preserve">Perceptions of Y1: </w:t>
                      </w:r>
                      <w:r w:rsidRPr="00BF446B">
                        <w:rPr>
                          <w:b/>
                          <w:sz w:val="24"/>
                          <w:szCs w:val="24"/>
                        </w:rPr>
                        <w:t>Least enjoyable experiences</w:t>
                      </w:r>
                      <w:r>
                        <w:t xml:space="preserve">: </w:t>
                      </w:r>
                      <w:r w:rsidRPr="00973787">
                        <w:rPr>
                          <w:b/>
                          <w:sz w:val="24"/>
                          <w:szCs w:val="24"/>
                        </w:rPr>
                        <w:t>Continued</w:t>
                      </w:r>
                      <w:r>
                        <w:rPr>
                          <w:b/>
                          <w:sz w:val="24"/>
                          <w:szCs w:val="24"/>
                        </w:rPr>
                        <w:t>.</w:t>
                      </w:r>
                    </w:p>
                    <w:p w:rsidR="00F6355B" w:rsidRDefault="00F6355B" w:rsidP="00F6355B">
                      <w:pPr>
                        <w:spacing w:line="240" w:lineRule="auto"/>
                      </w:pPr>
                      <w:r w:rsidRPr="009E5C3A">
                        <w:t xml:space="preserve"> </w:t>
                      </w:r>
                      <w:r>
                        <w:t>(Question Link: What are children’s perceptions of Y1? What are parents / teachers’ perceptions of the children’s Y1 experiences?</w:t>
                      </w:r>
                    </w:p>
                    <w:p w:rsidR="00F6355B" w:rsidRDefault="00F6355B" w:rsidP="00F6355B"/>
                  </w:txbxContent>
                </v:textbox>
              </v:shape>
            </w:pict>
          </mc:Fallback>
        </mc:AlternateContent>
      </w:r>
    </w:p>
    <w:p w14:paraId="3222F7C1" w14:textId="77777777" w:rsidR="00F6355B" w:rsidRPr="003A3A17" w:rsidRDefault="00F6355B" w:rsidP="00F6355B"/>
    <w:p w14:paraId="02876E4D" w14:textId="77777777" w:rsidR="00F6355B" w:rsidRDefault="00F6355B" w:rsidP="00F6355B">
      <w:r w:rsidRPr="00F6355B">
        <w:rPr>
          <w:rFonts w:asciiTheme="minorHAnsi" w:hAnsiTheme="minorHAnsi" w:cstheme="minorBidi"/>
          <w:noProof/>
          <w:lang w:val="en-AU" w:eastAsia="en-AU"/>
        </w:rPr>
        <mc:AlternateContent>
          <mc:Choice Requires="wps">
            <w:drawing>
              <wp:anchor distT="0" distB="0" distL="114300" distR="114300" simplePos="0" relativeHeight="251697152" behindDoc="0" locked="0" layoutInCell="1" allowOverlap="1" wp14:anchorId="43BB7C9C" wp14:editId="0AA841DE">
                <wp:simplePos x="0" y="0"/>
                <wp:positionH relativeFrom="margin">
                  <wp:posOffset>-644056</wp:posOffset>
                </wp:positionH>
                <wp:positionV relativeFrom="paragraph">
                  <wp:posOffset>769786</wp:posOffset>
                </wp:positionV>
                <wp:extent cx="4572000" cy="1248354"/>
                <wp:effectExtent l="0" t="0" r="19050" b="285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248354"/>
                        </a:xfrm>
                        <a:prstGeom prst="rect">
                          <a:avLst/>
                        </a:prstGeom>
                        <a:solidFill>
                          <a:srgbClr val="FFFFFF"/>
                        </a:solidFill>
                        <a:ln w="9525">
                          <a:solidFill>
                            <a:srgbClr val="000000"/>
                          </a:solidFill>
                          <a:miter lim="800000"/>
                          <a:headEnd/>
                          <a:tailEnd/>
                        </a:ln>
                      </wps:spPr>
                      <wps:txbx>
                        <w:txbxContent>
                          <w:p w14:paraId="2A747F3C" w14:textId="77777777" w:rsidR="00F6355B" w:rsidRDefault="00F6355B" w:rsidP="00F6355B">
                            <w:pPr>
                              <w:spacing w:line="240" w:lineRule="auto"/>
                            </w:pPr>
                            <w:r>
                              <w:t>Summary:</w:t>
                            </w:r>
                          </w:p>
                          <w:p w14:paraId="5241D7A5" w14:textId="77777777" w:rsidR="00F6355B" w:rsidRDefault="00F6355B" w:rsidP="00F6355B">
                            <w:pPr>
                              <w:spacing w:line="240" w:lineRule="auto"/>
                            </w:pPr>
                            <w:r>
                              <w:t>Interesting to see the flip side of things, both different teachers and golden time featured as ‘most enjoyable’ experiences and now also appear here. Also the pride associated with ‘getting bigger’ by some parents also comes with the extra responsibility which can also make some children a little anxious.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46AEB" id="_x0000_s1048" type="#_x0000_t202" style="position:absolute;margin-left:-50.7pt;margin-top:60.6pt;width:5in;height:98.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">
                <v:textbox>
                  <w:txbxContent>
                    <w:p w:rsidR="00F6355B" w:rsidRDefault="00F6355B" w:rsidP="00F6355B">
                      <w:pPr>
                        <w:spacing w:line="240" w:lineRule="auto"/>
                      </w:pPr>
                      <w:r>
                        <w:t>Summary:</w:t>
                      </w:r>
                    </w:p>
                    <w:p w:rsidR="00F6355B" w:rsidRDefault="00F6355B" w:rsidP="00F6355B">
                      <w:pPr>
                        <w:spacing w:line="240" w:lineRule="auto"/>
                      </w:pPr>
                      <w:r>
                        <w:t>Interesting to see the flip side of things, both different teachers and golden time featured as ‘most enjoyable’ experiences and now also appear here. Also the pride associated with ‘getting bigger’ by some parents also comes with the extra responsibility which can also make some children a little anxious.</w:t>
                      </w:r>
                    </w:p>
                  </w:txbxContent>
                </v:textbox>
                <w10:wrap anchorx="margin"/>
              </v:shape>
            </w:pict>
          </mc:Fallback>
        </mc:AlternateContent>
      </w:r>
      <w:r>
        <w:t xml:space="preserve">                                                                                                                    </w:t>
      </w:r>
      <w:r w:rsidR="00435713">
        <w:rPr>
          <w:noProof/>
          <w:lang w:val="en-AU" w:eastAsia="en-AU"/>
        </w:rPr>
        <w:drawing>
          <wp:inline distT="0" distB="0" distL="0" distR="0" wp14:anchorId="73F3A947" wp14:editId="65B1FB82">
            <wp:extent cx="3933825" cy="1704975"/>
            <wp:effectExtent l="19050" t="0" r="952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3933825" cy="1704975"/>
                    </a:xfrm>
                    <a:prstGeom prst="rect">
                      <a:avLst/>
                    </a:prstGeom>
                    <a:noFill/>
                    <a:ln w="9525">
                      <a:noFill/>
                      <a:miter lim="800000"/>
                      <a:headEnd/>
                      <a:tailEnd/>
                    </a:ln>
                  </pic:spPr>
                </pic:pic>
              </a:graphicData>
            </a:graphic>
          </wp:inline>
        </w:drawing>
      </w:r>
      <w:r>
        <w:t xml:space="preserve">                                                                                              </w:t>
      </w:r>
    </w:p>
    <w:p w14:paraId="209F2284" w14:textId="77777777" w:rsidR="00F6355B" w:rsidRDefault="00F6355B" w:rsidP="00F6355B">
      <w:pPr>
        <w:tabs>
          <w:tab w:val="left" w:pos="5970"/>
        </w:tabs>
      </w:pPr>
    </w:p>
    <w:p w14:paraId="13FBF1AF" w14:textId="77777777" w:rsidR="00F6355B" w:rsidRDefault="007B10AD" w:rsidP="007B10AD">
      <w:pPr>
        <w:tabs>
          <w:tab w:val="left" w:pos="7755"/>
        </w:tabs>
      </w:pPr>
      <w:r>
        <w:rPr>
          <w:noProof/>
          <w:lang w:val="en-AU" w:eastAsia="en-AU"/>
        </w:rPr>
        <w:lastRenderedPageBreak/>
        <mc:AlternateContent>
          <mc:Choice Requires="wps">
            <w:drawing>
              <wp:anchor distT="0" distB="0" distL="114300" distR="114300" simplePos="0" relativeHeight="251699200" behindDoc="0" locked="0" layoutInCell="1" allowOverlap="1" wp14:anchorId="780A87A9" wp14:editId="47034BA4">
                <wp:simplePos x="0" y="0"/>
                <wp:positionH relativeFrom="column">
                  <wp:posOffset>3752850</wp:posOffset>
                </wp:positionH>
                <wp:positionV relativeFrom="paragraph">
                  <wp:posOffset>19050</wp:posOffset>
                </wp:positionV>
                <wp:extent cx="6038850" cy="2438400"/>
                <wp:effectExtent l="0" t="0" r="19050" b="190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2438400"/>
                        </a:xfrm>
                        <a:prstGeom prst="rect">
                          <a:avLst/>
                        </a:prstGeom>
                        <a:solidFill>
                          <a:srgbClr val="FFFFFF"/>
                        </a:solidFill>
                        <a:ln w="9525">
                          <a:solidFill>
                            <a:srgbClr val="000000"/>
                          </a:solidFill>
                          <a:miter lim="800000"/>
                          <a:headEnd/>
                          <a:tailEnd/>
                        </a:ln>
                      </wps:spPr>
                      <wps:txbx>
                        <w:txbxContent>
                          <w:p w14:paraId="25D682EB" w14:textId="77777777" w:rsidR="007B10AD" w:rsidRDefault="007B10AD" w:rsidP="007B10AD">
                            <w:pPr>
                              <w:spacing w:line="240" w:lineRule="auto"/>
                            </w:pPr>
                            <w:r>
                              <w:t>Play:</w:t>
                            </w:r>
                          </w:p>
                          <w:p w14:paraId="31692A18" w14:textId="77777777" w:rsidR="007B10AD" w:rsidRDefault="007B10AD" w:rsidP="007B10AD">
                            <w:pPr>
                              <w:spacing w:line="240" w:lineRule="auto"/>
                            </w:pPr>
                            <w:r>
                              <w:t>Miss: Jungle animals / playmobil / computer.</w:t>
                            </w:r>
                          </w:p>
                          <w:p w14:paraId="2A80A174" w14:textId="77777777" w:rsidR="007B10AD" w:rsidRDefault="007B10AD" w:rsidP="007B10AD">
                            <w:pPr>
                              <w:spacing w:line="240" w:lineRule="auto"/>
                            </w:pPr>
                            <w:r>
                              <w:t>*feel not enough play now ‘If we do a little bit of play and a little bit of work we’ll learn things’</w:t>
                            </w:r>
                          </w:p>
                          <w:p w14:paraId="23BEA49A" w14:textId="77777777" w:rsidR="007B10AD" w:rsidRDefault="007B10AD" w:rsidP="007B10AD">
                            <w:pPr>
                              <w:spacing w:line="240" w:lineRule="auto"/>
                            </w:pPr>
                            <w:r>
                              <w:t>*Your children in Maternelle would like more play when they go to Y1</w:t>
                            </w:r>
                          </w:p>
                          <w:p w14:paraId="63BD6A08" w14:textId="77777777" w:rsidR="007B10AD" w:rsidRDefault="007B10AD" w:rsidP="007B10AD">
                            <w:pPr>
                              <w:spacing w:line="240" w:lineRule="auto"/>
                            </w:pPr>
                            <w:r>
                              <w:t>*Miss playing – would like to change that – but not too much cos we also need to learn. (5 out of 6 children mention missing play).</w:t>
                            </w:r>
                          </w:p>
                          <w:p w14:paraId="749996AF" w14:textId="77777777" w:rsidR="007B10AD" w:rsidRDefault="007B10AD" w:rsidP="007B10AD">
                            <w:pPr>
                              <w:spacing w:line="240" w:lineRule="auto"/>
                              <w:rPr>
                                <w:color w:val="FF0000"/>
                              </w:rPr>
                            </w:pPr>
                            <w:r w:rsidRPr="00AE4BB0">
                              <w:rPr>
                                <w:color w:val="FF0000"/>
                              </w:rPr>
                              <w:t xml:space="preserve">*free choice play </w:t>
                            </w:r>
                          </w:p>
                          <w:p w14:paraId="4336B95A" w14:textId="77777777" w:rsidR="007B10AD" w:rsidRPr="00AE4BB0" w:rsidRDefault="007B10AD" w:rsidP="007B10AD">
                            <w:pPr>
                              <w:spacing w:line="240" w:lineRule="auto"/>
                              <w:rPr>
                                <w:color w:val="E36C0A" w:themeColor="accent6" w:themeShade="BF"/>
                              </w:rPr>
                            </w:pPr>
                            <w:r w:rsidRPr="00AE4BB0">
                              <w:rPr>
                                <w:color w:val="E36C0A" w:themeColor="accent6" w:themeShade="BF"/>
                              </w:rPr>
                              <w:t>*Time to play</w:t>
                            </w:r>
                          </w:p>
                          <w:p w14:paraId="25717C40" w14:textId="77777777" w:rsidR="007B10AD" w:rsidRPr="00AE4BB0" w:rsidRDefault="007B10AD" w:rsidP="007B10AD">
                            <w:pPr>
                              <w:spacing w:line="240" w:lineRule="auto"/>
                              <w:rPr>
                                <w:color w:val="002060"/>
                              </w:rPr>
                            </w:pPr>
                            <w:r w:rsidRPr="00AE4BB0">
                              <w:rPr>
                                <w:color w:val="002060"/>
                              </w:rPr>
                              <w:t>Play areas in classroom / sand / water / role-play.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9" type="#_x0000_t202" style="position:absolute;margin-left:295.5pt;margin-top:1.5pt;width:475.5pt;height:1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">
                <v:textbox>
                  <w:txbxContent>
                    <w:p w:rsidR="007B10AD" w:rsidRDefault="007B10AD" w:rsidP="007B10AD">
                      <w:pPr>
                        <w:spacing w:line="240" w:lineRule="auto"/>
                      </w:pPr>
                      <w:r>
                        <w:t>Play:</w:t>
                      </w:r>
                    </w:p>
                    <w:p w:rsidR="007B10AD" w:rsidRDefault="007B10AD" w:rsidP="007B10AD">
                      <w:pPr>
                        <w:spacing w:line="240" w:lineRule="auto"/>
                      </w:pPr>
                      <w:r>
                        <w:t>Miss: Jungle animals / playmobil / computer.</w:t>
                      </w:r>
                    </w:p>
                    <w:p w:rsidR="007B10AD" w:rsidRDefault="007B10AD" w:rsidP="007B10AD">
                      <w:pPr>
                        <w:spacing w:line="240" w:lineRule="auto"/>
                      </w:pPr>
                      <w:r>
                        <w:t>*feel not enough play now ‘If we do a little bit of play and a little bit of work we’ll learn things’</w:t>
                      </w:r>
                    </w:p>
                    <w:p w:rsidR="007B10AD" w:rsidRDefault="007B10AD" w:rsidP="007B10AD">
                      <w:pPr>
                        <w:spacing w:line="240" w:lineRule="auto"/>
                      </w:pPr>
                      <w:r>
                        <w:t>*Your children in Maternelle would like more play when they go to Y1</w:t>
                      </w:r>
                    </w:p>
                    <w:p w:rsidR="007B10AD" w:rsidRDefault="007B10AD" w:rsidP="007B10AD">
                      <w:pPr>
                        <w:spacing w:line="240" w:lineRule="auto"/>
                      </w:pPr>
                      <w:r>
                        <w:t>*Miss playing – would like to change that – but not too much cos we also need to learn. (5 out of 6 children mention missing play).</w:t>
                      </w:r>
                    </w:p>
                    <w:p w:rsidR="007B10AD" w:rsidRDefault="007B10AD" w:rsidP="007B10AD">
                      <w:pPr>
                        <w:spacing w:line="240" w:lineRule="auto"/>
                        <w:rPr>
                          <w:color w:val="FF0000"/>
                        </w:rPr>
                      </w:pPr>
                      <w:r w:rsidRPr="00AE4BB0">
                        <w:rPr>
                          <w:color w:val="FF0000"/>
                        </w:rPr>
                        <w:t xml:space="preserve">*free choice play </w:t>
                      </w:r>
                    </w:p>
                    <w:p w:rsidR="007B10AD" w:rsidRPr="00AE4BB0" w:rsidRDefault="007B10AD" w:rsidP="007B10AD">
                      <w:pPr>
                        <w:spacing w:line="240" w:lineRule="auto"/>
                        <w:rPr>
                          <w:color w:val="E36C0A" w:themeColor="accent6" w:themeShade="BF"/>
                        </w:rPr>
                      </w:pPr>
                      <w:r w:rsidRPr="00AE4BB0">
                        <w:rPr>
                          <w:color w:val="E36C0A" w:themeColor="accent6" w:themeShade="BF"/>
                        </w:rPr>
                        <w:t>*Time to play</w:t>
                      </w:r>
                    </w:p>
                    <w:p w:rsidR="007B10AD" w:rsidRPr="00AE4BB0" w:rsidRDefault="007B10AD" w:rsidP="007B10AD">
                      <w:pPr>
                        <w:spacing w:line="240" w:lineRule="auto"/>
                        <w:rPr>
                          <w:color w:val="002060"/>
                        </w:rPr>
                      </w:pPr>
                      <w:r w:rsidRPr="00AE4BB0">
                        <w:rPr>
                          <w:color w:val="002060"/>
                        </w:rPr>
                        <w:t>Play areas in classroom / sand / water / role-play.</w:t>
                      </w:r>
                    </w:p>
                  </w:txbxContent>
                </v:textbox>
              </v:shape>
            </w:pict>
          </mc:Fallback>
        </mc:AlternateContent>
      </w:r>
      <w:r>
        <w:rPr>
          <w:noProof/>
          <w:lang w:val="en-AU" w:eastAsia="en-AU"/>
        </w:rPr>
        <mc:AlternateContent>
          <mc:Choice Requires="wps">
            <w:drawing>
              <wp:anchor distT="0" distB="0" distL="114300" distR="114300" simplePos="0" relativeHeight="251698176" behindDoc="0" locked="0" layoutInCell="1" allowOverlap="1" wp14:anchorId="6479A61F" wp14:editId="29E6E168">
                <wp:simplePos x="0" y="0"/>
                <wp:positionH relativeFrom="margin">
                  <wp:align>left</wp:align>
                </wp:positionH>
                <wp:positionV relativeFrom="paragraph">
                  <wp:posOffset>9525</wp:posOffset>
                </wp:positionV>
                <wp:extent cx="3429000" cy="1543050"/>
                <wp:effectExtent l="0" t="0" r="19050" b="1905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543050"/>
                        </a:xfrm>
                        <a:prstGeom prst="rect">
                          <a:avLst/>
                        </a:prstGeom>
                        <a:solidFill>
                          <a:srgbClr val="FFFFFF"/>
                        </a:solidFill>
                        <a:ln w="9525">
                          <a:solidFill>
                            <a:srgbClr val="000000"/>
                          </a:solidFill>
                          <a:miter lim="800000"/>
                          <a:headEnd/>
                          <a:tailEnd/>
                        </a:ln>
                      </wps:spPr>
                      <wps:txbx>
                        <w:txbxContent>
                          <w:p w14:paraId="7819DEBE" w14:textId="77777777" w:rsidR="007B10AD" w:rsidRDefault="007B10AD" w:rsidP="007B10AD">
                            <w:pPr>
                              <w:spacing w:line="240" w:lineRule="auto"/>
                            </w:pPr>
                            <w:r>
                              <w:t>Creative Choice:</w:t>
                            </w:r>
                          </w:p>
                          <w:p w14:paraId="138313EA" w14:textId="77777777" w:rsidR="007B10AD" w:rsidRDefault="007B10AD" w:rsidP="007B10AD">
                            <w:pPr>
                              <w:spacing w:line="240" w:lineRule="auto"/>
                            </w:pPr>
                            <w:r>
                              <w:t>*Miss creating / craft area / painting / .</w:t>
                            </w:r>
                          </w:p>
                          <w:p w14:paraId="269FB946" w14:textId="77777777" w:rsidR="007B10AD" w:rsidRDefault="007B10AD" w:rsidP="007B10AD">
                            <w:pPr>
                              <w:spacing w:line="240" w:lineRule="auto"/>
                            </w:pPr>
                            <w:r>
                              <w:t>*sad because don’t get to choose.</w:t>
                            </w:r>
                          </w:p>
                          <w:p w14:paraId="58936DEC" w14:textId="77777777" w:rsidR="007B10AD" w:rsidRDefault="007B10AD" w:rsidP="007B10AD">
                            <w:pPr>
                              <w:spacing w:line="240" w:lineRule="auto"/>
                            </w:pPr>
                            <w:r>
                              <w:t>*Better when I can choose.</w:t>
                            </w:r>
                          </w:p>
                          <w:p w14:paraId="2AECD91E" w14:textId="77777777" w:rsidR="007B10AD" w:rsidRDefault="007B10AD" w:rsidP="007B10AD">
                            <w:pPr>
                              <w:spacing w:line="240" w:lineRule="auto"/>
                            </w:pPr>
                            <w:r>
                              <w:t>*Not much choice of things. Would like more stuff to choose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0" type="#_x0000_t202" style="position:absolute;margin-left:0;margin-top:.75pt;width:270pt;height:121.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">
                <v:textbox>
                  <w:txbxContent>
                    <w:p w:rsidR="007B10AD" w:rsidRDefault="007B10AD" w:rsidP="007B10AD">
                      <w:pPr>
                        <w:spacing w:line="240" w:lineRule="auto"/>
                      </w:pPr>
                      <w:r>
                        <w:t>Creative Choice:</w:t>
                      </w:r>
                    </w:p>
                    <w:p w:rsidR="007B10AD" w:rsidRDefault="007B10AD" w:rsidP="007B10AD">
                      <w:pPr>
                        <w:spacing w:line="240" w:lineRule="auto"/>
                      </w:pPr>
                      <w:r>
                        <w:t>*Miss creating / craft area / painting / .</w:t>
                      </w:r>
                    </w:p>
                    <w:p w:rsidR="007B10AD" w:rsidRDefault="007B10AD" w:rsidP="007B10AD">
                      <w:pPr>
                        <w:spacing w:line="240" w:lineRule="auto"/>
                      </w:pPr>
                      <w:r>
                        <w:t>*sad because don’t get to choose.</w:t>
                      </w:r>
                    </w:p>
                    <w:p w:rsidR="007B10AD" w:rsidRDefault="007B10AD" w:rsidP="007B10AD">
                      <w:pPr>
                        <w:spacing w:line="240" w:lineRule="auto"/>
                      </w:pPr>
                      <w:r>
                        <w:t>*Better when I can choose.</w:t>
                      </w:r>
                    </w:p>
                    <w:p w:rsidR="007B10AD" w:rsidRDefault="007B10AD" w:rsidP="007B10AD">
                      <w:pPr>
                        <w:spacing w:line="240" w:lineRule="auto"/>
                      </w:pPr>
                      <w:r>
                        <w:t>*Not much choice of things. Would like more stuff to choose from.</w:t>
                      </w:r>
                    </w:p>
                  </w:txbxContent>
                </v:textbox>
                <w10:wrap anchorx="margin"/>
              </v:shape>
            </w:pict>
          </mc:Fallback>
        </mc:AlternateContent>
      </w:r>
      <w:r w:rsidR="00F6355B">
        <w:t xml:space="preserve">                                                          </w:t>
      </w:r>
      <w:r>
        <w:tab/>
      </w:r>
    </w:p>
    <w:p w14:paraId="437374E1" w14:textId="77777777" w:rsidR="00F6355B" w:rsidRDefault="00F6355B" w:rsidP="00F6355B">
      <w:pPr>
        <w:tabs>
          <w:tab w:val="left" w:pos="5970"/>
        </w:tabs>
      </w:pPr>
    </w:p>
    <w:p w14:paraId="3F57BF51" w14:textId="77777777" w:rsidR="00F6355B" w:rsidRDefault="00F6355B" w:rsidP="00F6355B">
      <w:pPr>
        <w:tabs>
          <w:tab w:val="left" w:pos="5970"/>
        </w:tabs>
      </w:pPr>
    </w:p>
    <w:p w14:paraId="24536FA1" w14:textId="77777777" w:rsidR="00F6355B" w:rsidRDefault="00F6355B" w:rsidP="00780061">
      <w:pPr>
        <w:spacing w:line="240" w:lineRule="auto"/>
      </w:pPr>
    </w:p>
    <w:p w14:paraId="2FEE27DD" w14:textId="77777777" w:rsidR="00F6355B" w:rsidRDefault="007B10AD">
      <w:pPr>
        <w:spacing w:line="276" w:lineRule="auto"/>
      </w:pPr>
      <w:r>
        <w:rPr>
          <w:noProof/>
          <w:lang w:val="en-AU" w:eastAsia="en-AU"/>
        </w:rPr>
        <mc:AlternateContent>
          <mc:Choice Requires="wps">
            <w:drawing>
              <wp:anchor distT="0" distB="0" distL="114300" distR="114300" simplePos="0" relativeHeight="251703296" behindDoc="0" locked="0" layoutInCell="1" allowOverlap="1" wp14:anchorId="19622D13" wp14:editId="6667E0A8">
                <wp:simplePos x="0" y="0"/>
                <wp:positionH relativeFrom="column">
                  <wp:posOffset>3362325</wp:posOffset>
                </wp:positionH>
                <wp:positionV relativeFrom="paragraph">
                  <wp:posOffset>2110740</wp:posOffset>
                </wp:positionV>
                <wp:extent cx="6162675" cy="2447925"/>
                <wp:effectExtent l="0" t="0" r="28575" b="2857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447925"/>
                        </a:xfrm>
                        <a:prstGeom prst="rect">
                          <a:avLst/>
                        </a:prstGeom>
                        <a:solidFill>
                          <a:srgbClr val="FFFFFF"/>
                        </a:solidFill>
                        <a:ln w="9525">
                          <a:solidFill>
                            <a:srgbClr val="000000"/>
                          </a:solidFill>
                          <a:miter lim="800000"/>
                          <a:headEnd/>
                          <a:tailEnd/>
                        </a:ln>
                      </wps:spPr>
                      <wps:txbx>
                        <w:txbxContent>
                          <w:p w14:paraId="77C8FED3" w14:textId="77777777" w:rsidR="007B10AD" w:rsidRPr="006637A5" w:rsidRDefault="007B10AD" w:rsidP="007B10AD">
                            <w:pPr>
                              <w:spacing w:line="240" w:lineRule="auto"/>
                              <w:rPr>
                                <w:sz w:val="21"/>
                                <w:szCs w:val="21"/>
                              </w:rPr>
                            </w:pPr>
                            <w:r w:rsidRPr="006637A5">
                              <w:rPr>
                                <w:sz w:val="21"/>
                                <w:szCs w:val="21"/>
                              </w:rPr>
                              <w:t xml:space="preserve">Summary:    On 4 separate occasions a child whose parent felt he was bored of art in </w:t>
                            </w:r>
                            <w:r>
                              <w:rPr>
                                <w:sz w:val="21"/>
                                <w:szCs w:val="21"/>
                              </w:rPr>
                              <w:t>Maternelle</w:t>
                            </w:r>
                            <w:r w:rsidRPr="006637A5">
                              <w:rPr>
                                <w:sz w:val="21"/>
                                <w:szCs w:val="21"/>
                              </w:rPr>
                              <w:t xml:space="preserve"> has indicated that he misses this type of activity. Maybe he was ready for more ‘reading’ but does that mean he was fed up with too much art?</w:t>
                            </w:r>
                          </w:p>
                          <w:p w14:paraId="74E4DD95" w14:textId="77777777" w:rsidR="007B10AD" w:rsidRDefault="007B10AD" w:rsidP="007B10AD">
                            <w:pPr>
                              <w:spacing w:line="240" w:lineRule="auto"/>
                            </w:pPr>
                            <w:r>
                              <w:t>There is recognition from children, parents and teachers of both settings that children appear to miss ‘play’ – opportunities to play.   It is interesting that although some children do seem to miss play they seem somewhat anxious that too much play would mean they are not learning. They have a mature attitude in that they realise it is important to ‘learn’ but I feel they certainly do not relate ‘playing’ to learning.</w:t>
                            </w:r>
                          </w:p>
                          <w:p w14:paraId="0B15A3EE" w14:textId="77777777" w:rsidR="007B10AD" w:rsidRPr="006637A5" w:rsidRDefault="007B10AD" w:rsidP="007B10AD">
                            <w:r>
                              <w:t>Y1 teacher recognises the desire to play is still there in the children but feels somewhat constrained by curriculum demands, staff to child ratio and space in the classroom.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51" type="#_x0000_t202" style="position:absolute;margin-left:264.75pt;margin-top:166.2pt;width:485.25pt;height:19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">
                <v:textbox>
                  <w:txbxContent>
                    <w:p w:rsidR="007B10AD" w:rsidRPr="006637A5" w:rsidRDefault="007B10AD" w:rsidP="007B10AD">
                      <w:pPr>
                        <w:spacing w:line="240" w:lineRule="auto"/>
                        <w:rPr>
                          <w:sz w:val="21"/>
                          <w:szCs w:val="21"/>
                        </w:rPr>
                      </w:pPr>
                      <w:r w:rsidRPr="006637A5">
                        <w:rPr>
                          <w:sz w:val="21"/>
                          <w:szCs w:val="21"/>
                        </w:rPr>
                        <w:t xml:space="preserve">Summary:    On 4 separate occasions a child whose parent felt he was bored of art in </w:t>
                      </w:r>
                      <w:r>
                        <w:rPr>
                          <w:sz w:val="21"/>
                          <w:szCs w:val="21"/>
                        </w:rPr>
                        <w:t>Maternelle</w:t>
                      </w:r>
                      <w:r w:rsidRPr="006637A5">
                        <w:rPr>
                          <w:sz w:val="21"/>
                          <w:szCs w:val="21"/>
                        </w:rPr>
                        <w:t xml:space="preserve"> has indicated that he misses this type of activity. Maybe he was ready for more ‘reading’ but does that mean he was fed up with too much art?</w:t>
                      </w:r>
                    </w:p>
                    <w:p w:rsidR="007B10AD" w:rsidRDefault="007B10AD" w:rsidP="007B10AD">
                      <w:pPr>
                        <w:spacing w:line="240" w:lineRule="auto"/>
                      </w:pPr>
                      <w:r>
                        <w:t>There is recognition from children, parents and teachers of both settings that children appear to miss ‘play’ – opportunities to play.   It is interesting that although some children do seem to miss play they seem somewhat anxious that too much play would mean they are not learning. They have a mature attitude in that they realise it is important to ‘learn’ but I feel they certainly do not relate ‘playing’ to learning.</w:t>
                      </w:r>
                    </w:p>
                    <w:p w:rsidR="007B10AD" w:rsidRPr="006637A5" w:rsidRDefault="007B10AD" w:rsidP="007B10AD">
                      <w:r>
                        <w:t>Y1 teacher recognises the desire to play is still there in the children but feels somewhat constrained by curriculum demands, staff to child ratio and space in the classroom.</w:t>
                      </w:r>
                    </w:p>
                  </w:txbxContent>
                </v:textbox>
              </v:shape>
            </w:pict>
          </mc:Fallback>
        </mc:AlternateContent>
      </w:r>
      <w:r>
        <w:rPr>
          <w:noProof/>
          <w:lang w:val="en-AU" w:eastAsia="en-AU"/>
        </w:rPr>
        <mc:AlternateContent>
          <mc:Choice Requires="wps">
            <w:drawing>
              <wp:anchor distT="0" distB="0" distL="114300" distR="114300" simplePos="0" relativeHeight="251702272" behindDoc="0" locked="0" layoutInCell="1" allowOverlap="1" wp14:anchorId="3A22740F" wp14:editId="56CB33EC">
                <wp:simplePos x="0" y="0"/>
                <wp:positionH relativeFrom="column">
                  <wp:posOffset>3838575</wp:posOffset>
                </wp:positionH>
                <wp:positionV relativeFrom="paragraph">
                  <wp:posOffset>996316</wp:posOffset>
                </wp:positionV>
                <wp:extent cx="4276725" cy="933450"/>
                <wp:effectExtent l="0" t="0" r="28575" b="1905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933450"/>
                        </a:xfrm>
                        <a:prstGeom prst="rect">
                          <a:avLst/>
                        </a:prstGeom>
                        <a:solidFill>
                          <a:srgbClr val="FFFFFF"/>
                        </a:solidFill>
                        <a:ln w="9525">
                          <a:solidFill>
                            <a:srgbClr val="000000"/>
                          </a:solidFill>
                          <a:miter lim="800000"/>
                          <a:headEnd/>
                          <a:tailEnd/>
                        </a:ln>
                      </wps:spPr>
                      <wps:txbx>
                        <w:txbxContent>
                          <w:p w14:paraId="72971BDC" w14:textId="77777777" w:rsidR="007B10AD" w:rsidRDefault="007B10AD" w:rsidP="007B10AD">
                            <w:pPr>
                              <w:spacing w:line="240" w:lineRule="auto"/>
                            </w:pPr>
                            <w:r>
                              <w:t>Exploration:</w:t>
                            </w:r>
                          </w:p>
                          <w:p w14:paraId="2A14B1FF" w14:textId="77777777" w:rsidR="007B10AD" w:rsidRDefault="007B10AD" w:rsidP="007B10AD">
                            <w:pPr>
                              <w:spacing w:line="240" w:lineRule="auto"/>
                            </w:pPr>
                            <w:r>
                              <w:t>*’I miss finding time’ the finding out  area.</w:t>
                            </w:r>
                          </w:p>
                          <w:p w14:paraId="76FD4CD7" w14:textId="77777777" w:rsidR="007B10AD" w:rsidRPr="006637A5" w:rsidRDefault="007B10AD" w:rsidP="007B10AD">
                            <w:pPr>
                              <w:spacing w:line="240" w:lineRule="auto"/>
                              <w:rPr>
                                <w:color w:val="002060"/>
                              </w:rPr>
                            </w:pPr>
                            <w:r w:rsidRPr="006637A5">
                              <w:rPr>
                                <w:color w:val="002060"/>
                              </w:rPr>
                              <w:t>*science type experiments in an exploratory less directed way.</w:t>
                            </w:r>
                          </w:p>
                          <w:p w14:paraId="6E79BFB3" w14:textId="77777777" w:rsidR="007B10AD" w:rsidRDefault="007B10AD" w:rsidP="007B10AD"/>
                          <w:p w14:paraId="4FBC2FEF" w14:textId="77777777" w:rsidR="007B10AD" w:rsidRDefault="007B10AD" w:rsidP="007B10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52" type="#_x0000_t202" style="position:absolute;margin-left:302.25pt;margin-top:78.45pt;width:336.75pt;height:7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">
                <v:textbox>
                  <w:txbxContent>
                    <w:p w:rsidR="007B10AD" w:rsidRDefault="007B10AD" w:rsidP="007B10AD">
                      <w:pPr>
                        <w:spacing w:line="240" w:lineRule="auto"/>
                      </w:pPr>
                      <w:r>
                        <w:t>Exploration:</w:t>
                      </w:r>
                    </w:p>
                    <w:p w:rsidR="007B10AD" w:rsidRDefault="007B10AD" w:rsidP="007B10AD">
                      <w:pPr>
                        <w:spacing w:line="240" w:lineRule="auto"/>
                      </w:pPr>
                      <w:r>
                        <w:t>*’I miss finding time’ the finding out  area.</w:t>
                      </w:r>
                    </w:p>
                    <w:p w:rsidR="007B10AD" w:rsidRPr="006637A5" w:rsidRDefault="007B10AD" w:rsidP="007B10AD">
                      <w:pPr>
                        <w:spacing w:line="240" w:lineRule="auto"/>
                        <w:rPr>
                          <w:color w:val="002060"/>
                        </w:rPr>
                      </w:pPr>
                      <w:r w:rsidRPr="006637A5">
                        <w:rPr>
                          <w:color w:val="002060"/>
                        </w:rPr>
                        <w:t>*science type experiments in an exploratory less directed way.</w:t>
                      </w:r>
                    </w:p>
                    <w:p w:rsidR="007B10AD" w:rsidRDefault="007B10AD" w:rsidP="007B10AD"/>
                    <w:p w:rsidR="007B10AD" w:rsidRDefault="007B10AD" w:rsidP="007B10AD"/>
                  </w:txbxContent>
                </v:textbox>
              </v:shape>
            </w:pict>
          </mc:Fallback>
        </mc:AlternateContent>
      </w:r>
      <w:r>
        <w:rPr>
          <w:noProof/>
          <w:lang w:val="en-AU" w:eastAsia="en-AU"/>
        </w:rPr>
        <mc:AlternateContent>
          <mc:Choice Requires="wps">
            <w:drawing>
              <wp:anchor distT="0" distB="0" distL="114300" distR="114300" simplePos="0" relativeHeight="251701248" behindDoc="0" locked="0" layoutInCell="1" allowOverlap="1" wp14:anchorId="4C93C1B8" wp14:editId="5B7B99A4">
                <wp:simplePos x="0" y="0"/>
                <wp:positionH relativeFrom="column">
                  <wp:posOffset>-276225</wp:posOffset>
                </wp:positionH>
                <wp:positionV relativeFrom="paragraph">
                  <wp:posOffset>2228850</wp:posOffset>
                </wp:positionV>
                <wp:extent cx="3562350" cy="1457325"/>
                <wp:effectExtent l="9525" t="8255" r="9525" b="1079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57325"/>
                        </a:xfrm>
                        <a:prstGeom prst="rect">
                          <a:avLst/>
                        </a:prstGeom>
                        <a:solidFill>
                          <a:srgbClr val="FFFFFF"/>
                        </a:solidFill>
                        <a:ln w="9525">
                          <a:solidFill>
                            <a:srgbClr val="000000"/>
                          </a:solidFill>
                          <a:miter lim="800000"/>
                          <a:headEnd/>
                          <a:tailEnd/>
                        </a:ln>
                      </wps:spPr>
                      <wps:txbx>
                        <w:txbxContent>
                          <w:p w14:paraId="5291D141" w14:textId="77777777" w:rsidR="007B10AD" w:rsidRPr="004C73DC" w:rsidRDefault="007B10AD" w:rsidP="007B10AD">
                            <w:pPr>
                              <w:spacing w:line="240" w:lineRule="auto"/>
                              <w:rPr>
                                <w:b/>
                                <w:sz w:val="24"/>
                                <w:szCs w:val="24"/>
                              </w:rPr>
                            </w:pPr>
                            <w:r w:rsidRPr="004C73DC">
                              <w:rPr>
                                <w:b/>
                                <w:sz w:val="24"/>
                                <w:szCs w:val="24"/>
                              </w:rPr>
                              <w:t>Group Time:</w:t>
                            </w:r>
                          </w:p>
                          <w:p w14:paraId="3F157B9D" w14:textId="77777777" w:rsidR="007B10AD" w:rsidRPr="00713B81" w:rsidRDefault="007B10AD" w:rsidP="007B10AD">
                            <w:pPr>
                              <w:spacing w:line="240" w:lineRule="auto"/>
                              <w:rPr>
                                <w:color w:val="FF0000"/>
                              </w:rPr>
                            </w:pPr>
                            <w:r w:rsidRPr="00713B81">
                              <w:rPr>
                                <w:color w:val="E36C0A" w:themeColor="accent6" w:themeShade="BF"/>
                              </w:rPr>
                              <w:t xml:space="preserve">*Group </w:t>
                            </w:r>
                            <w:r w:rsidRPr="00713B81">
                              <w:rPr>
                                <w:color w:val="FF0000"/>
                              </w:rPr>
                              <w:t>activities</w:t>
                            </w:r>
                            <w:r>
                              <w:t xml:space="preserve"> / </w:t>
                            </w:r>
                            <w:r w:rsidRPr="00713B81">
                              <w:rPr>
                                <w:color w:val="FF0000"/>
                              </w:rPr>
                              <w:t>class activities.</w:t>
                            </w:r>
                          </w:p>
                          <w:p w14:paraId="3634028A" w14:textId="77777777" w:rsidR="007B10AD" w:rsidRDefault="007B10AD" w:rsidP="007B10AD">
                            <w:pPr>
                              <w:spacing w:line="240" w:lineRule="auto"/>
                            </w:pPr>
                            <w:r>
                              <w:t>* I miss ‘sitting together’ on the carpet.</w:t>
                            </w:r>
                          </w:p>
                          <w:p w14:paraId="04522D12" w14:textId="77777777" w:rsidR="007B10AD" w:rsidRDefault="007B10AD" w:rsidP="007B10AD">
                            <w:pPr>
                              <w:spacing w:line="240" w:lineRule="auto"/>
                            </w:pPr>
                            <w:r>
                              <w:t>*Sound challenge – large group time. / Putting up daily time-table – welcome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53" type="#_x0000_t202" style="position:absolute;margin-left:-21.75pt;margin-top:175.5pt;width:280.5pt;height:11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">
                <v:textbox>
                  <w:txbxContent>
                    <w:p w:rsidR="007B10AD" w:rsidRPr="004C73DC" w:rsidRDefault="007B10AD" w:rsidP="007B10AD">
                      <w:pPr>
                        <w:spacing w:line="240" w:lineRule="auto"/>
                        <w:rPr>
                          <w:b/>
                          <w:sz w:val="24"/>
                          <w:szCs w:val="24"/>
                        </w:rPr>
                      </w:pPr>
                      <w:r w:rsidRPr="004C73DC">
                        <w:rPr>
                          <w:b/>
                          <w:sz w:val="24"/>
                          <w:szCs w:val="24"/>
                        </w:rPr>
                        <w:t>Group Time:</w:t>
                      </w:r>
                    </w:p>
                    <w:p w:rsidR="007B10AD" w:rsidRPr="00713B81" w:rsidRDefault="007B10AD" w:rsidP="007B10AD">
                      <w:pPr>
                        <w:spacing w:line="240" w:lineRule="auto"/>
                        <w:rPr>
                          <w:color w:val="FF0000"/>
                        </w:rPr>
                      </w:pPr>
                      <w:r w:rsidRPr="00713B81">
                        <w:rPr>
                          <w:color w:val="E36C0A" w:themeColor="accent6" w:themeShade="BF"/>
                        </w:rPr>
                        <w:t xml:space="preserve">*Group </w:t>
                      </w:r>
                      <w:r w:rsidRPr="00713B81">
                        <w:rPr>
                          <w:color w:val="FF0000"/>
                        </w:rPr>
                        <w:t>activities</w:t>
                      </w:r>
                      <w:r>
                        <w:t xml:space="preserve"> / </w:t>
                      </w:r>
                      <w:r w:rsidRPr="00713B81">
                        <w:rPr>
                          <w:color w:val="FF0000"/>
                        </w:rPr>
                        <w:t>class activities.</w:t>
                      </w:r>
                    </w:p>
                    <w:p w:rsidR="007B10AD" w:rsidRDefault="007B10AD" w:rsidP="007B10AD">
                      <w:pPr>
                        <w:spacing w:line="240" w:lineRule="auto"/>
                      </w:pPr>
                      <w:r>
                        <w:t>* I miss ‘sitting together’ on the carpet.</w:t>
                      </w:r>
                    </w:p>
                    <w:p w:rsidR="007B10AD" w:rsidRDefault="007B10AD" w:rsidP="007B10AD">
                      <w:pPr>
                        <w:spacing w:line="240" w:lineRule="auto"/>
                      </w:pPr>
                      <w:r>
                        <w:t>*Sound challenge – large group time. / Putting up daily time-table – welcome time.</w:t>
                      </w:r>
                    </w:p>
                  </w:txbxContent>
                </v:textbox>
              </v:shape>
            </w:pict>
          </mc:Fallback>
        </mc:AlternateContent>
      </w:r>
      <w:r>
        <w:rPr>
          <w:noProof/>
          <w:lang w:val="en-AU" w:eastAsia="en-AU"/>
        </w:rPr>
        <mc:AlternateContent>
          <mc:Choice Requires="wps">
            <w:drawing>
              <wp:anchor distT="0" distB="0" distL="114300" distR="114300" simplePos="0" relativeHeight="251700224" behindDoc="0" locked="0" layoutInCell="1" allowOverlap="1" wp14:anchorId="2FC214B3" wp14:editId="43A0F4FD">
                <wp:simplePos x="0" y="0"/>
                <wp:positionH relativeFrom="column">
                  <wp:posOffset>-361950</wp:posOffset>
                </wp:positionH>
                <wp:positionV relativeFrom="paragraph">
                  <wp:posOffset>91441</wp:posOffset>
                </wp:positionV>
                <wp:extent cx="3562350" cy="2000250"/>
                <wp:effectExtent l="0" t="0" r="19050" b="190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000250"/>
                        </a:xfrm>
                        <a:prstGeom prst="rect">
                          <a:avLst/>
                        </a:prstGeom>
                        <a:solidFill>
                          <a:srgbClr val="FFFFFF"/>
                        </a:solidFill>
                        <a:ln w="9525">
                          <a:solidFill>
                            <a:srgbClr val="000000"/>
                          </a:solidFill>
                          <a:miter lim="800000"/>
                          <a:headEnd/>
                          <a:tailEnd/>
                        </a:ln>
                      </wps:spPr>
                      <wps:txbx>
                        <w:txbxContent>
                          <w:p w14:paraId="5C28C6E2" w14:textId="77777777" w:rsidR="007B10AD" w:rsidRDefault="007B10AD" w:rsidP="007B10AD">
                            <w:pPr>
                              <w:rPr>
                                <w:b/>
                                <w:sz w:val="20"/>
                                <w:szCs w:val="20"/>
                              </w:rPr>
                            </w:pPr>
                            <w:r w:rsidRPr="007B10AD">
                              <w:rPr>
                                <w:b/>
                                <w:noProof/>
                                <w:sz w:val="24"/>
                                <w:szCs w:val="24"/>
                                <w:lang w:val="en-AU" w:eastAsia="en-AU"/>
                              </w:rPr>
                              <w:drawing>
                                <wp:inline distT="0" distB="0" distL="0" distR="0" wp14:anchorId="2FE01A84" wp14:editId="4366088E">
                                  <wp:extent cx="3370580" cy="2160398"/>
                                  <wp:effectExtent l="0" t="0" r="127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70580" cy="2160398"/>
                                          </a:xfrm>
                                          <a:prstGeom prst="rect">
                                            <a:avLst/>
                                          </a:prstGeom>
                                          <a:noFill/>
                                          <a:ln>
                                            <a:noFill/>
                                          </a:ln>
                                        </pic:spPr>
                                      </pic:pic>
                                    </a:graphicData>
                                  </a:graphic>
                                </wp:inline>
                              </w:drawing>
                            </w:r>
                            <w:r w:rsidRPr="00713B81">
                              <w:rPr>
                                <w:b/>
                                <w:sz w:val="20"/>
                                <w:szCs w:val="20"/>
                              </w:rPr>
                              <w:t>more.</w:t>
                            </w:r>
                            <w:r>
                              <w:rPr>
                                <w:b/>
                                <w:sz w:val="20"/>
                                <w:szCs w:val="20"/>
                              </w:rPr>
                              <w:t xml:space="preserve"> Maybe she is happy to sacrifice enjoyable play experiences for ‘learning’ they maybe see themselves as older and wiser now than the puppets as they have been in Y1 for 3 terms.</w:t>
                            </w:r>
                          </w:p>
                          <w:p w14:paraId="2362A4E5" w14:textId="77777777" w:rsidR="007B10AD" w:rsidRPr="00713B81" w:rsidRDefault="007B10AD" w:rsidP="007B10AD">
                            <w:pPr>
                              <w:rPr>
                                <w:b/>
                                <w:sz w:val="20"/>
                                <w:szCs w:val="20"/>
                              </w:rPr>
                            </w:pPr>
                          </w:p>
                          <w:p w14:paraId="1A5CA209" w14:textId="77777777" w:rsidR="007B10AD" w:rsidRDefault="007B10AD" w:rsidP="007B10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54" type="#_x0000_t202" style="position:absolute;margin-left:-28.5pt;margin-top:7.2pt;width:280.5pt;height:1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">
                <v:textbox>
                  <w:txbxContent>
                    <w:p w:rsidR="007B10AD" w:rsidRDefault="007B10AD" w:rsidP="007B10AD">
                      <w:pPr>
                        <w:rPr>
                          <w:b/>
                          <w:sz w:val="20"/>
                          <w:szCs w:val="20"/>
                        </w:rPr>
                      </w:pPr>
                      <w:r w:rsidRPr="007B10AD">
                        <w:rPr>
                          <w:b/>
                          <w:noProof/>
                          <w:sz w:val="24"/>
                          <w:szCs w:val="24"/>
                          <w:lang w:val="en-AU" w:eastAsia="en-AU"/>
                        </w:rPr>
                        <w:drawing>
                          <wp:inline distT="0" distB="0" distL="0" distR="0" wp14:anchorId="68A483F3" wp14:editId="22BF5B1E">
                            <wp:extent cx="3370580" cy="2160398"/>
                            <wp:effectExtent l="0" t="0" r="127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70580" cy="2160398"/>
                                    </a:xfrm>
                                    <a:prstGeom prst="rect">
                                      <a:avLst/>
                                    </a:prstGeom>
                                    <a:noFill/>
                                    <a:ln>
                                      <a:noFill/>
                                    </a:ln>
                                  </pic:spPr>
                                </pic:pic>
                              </a:graphicData>
                            </a:graphic>
                          </wp:inline>
                        </w:drawing>
                      </w:r>
                      <w:r w:rsidRPr="00713B81">
                        <w:rPr>
                          <w:b/>
                          <w:sz w:val="20"/>
                          <w:szCs w:val="20"/>
                        </w:rPr>
                        <w:t>more.</w:t>
                      </w:r>
                      <w:r>
                        <w:rPr>
                          <w:b/>
                          <w:sz w:val="20"/>
                          <w:szCs w:val="20"/>
                        </w:rPr>
                        <w:t xml:space="preserve"> Maybe she is happy to sacrifice enjoyable play experiences for ‘learning’ they maybe see themselves as older and wiser now than the puppets as they have been in Y1 for 3 terms.</w:t>
                      </w:r>
                    </w:p>
                    <w:p w:rsidR="007B10AD" w:rsidRPr="00713B81" w:rsidRDefault="007B10AD" w:rsidP="007B10AD">
                      <w:pPr>
                        <w:rPr>
                          <w:b/>
                          <w:sz w:val="20"/>
                          <w:szCs w:val="20"/>
                        </w:rPr>
                      </w:pPr>
                    </w:p>
                    <w:p w:rsidR="007B10AD" w:rsidRDefault="007B10AD" w:rsidP="007B10AD"/>
                  </w:txbxContent>
                </v:textbox>
              </v:shape>
            </w:pict>
          </mc:Fallback>
        </mc:AlternateContent>
      </w:r>
      <w:r w:rsidR="00F6355B">
        <w:br w:type="page"/>
      </w:r>
    </w:p>
    <w:p w14:paraId="5E7C21D9" w14:textId="77777777" w:rsidR="002E1D2F" w:rsidRDefault="005675AF" w:rsidP="00780061">
      <w:pPr>
        <w:spacing w:line="240" w:lineRule="auto"/>
      </w:pPr>
      <w:r>
        <w:rPr>
          <w:noProof/>
          <w:lang w:val="en-AU" w:eastAsia="en-AU"/>
        </w:rPr>
        <w:lastRenderedPageBreak/>
        <mc:AlternateContent>
          <mc:Choice Requires="wps">
            <w:drawing>
              <wp:anchor distT="0" distB="0" distL="114300" distR="114300" simplePos="0" relativeHeight="251706368" behindDoc="0" locked="0" layoutInCell="1" allowOverlap="1" wp14:anchorId="10E35F36" wp14:editId="7DC85129">
                <wp:simplePos x="0" y="0"/>
                <wp:positionH relativeFrom="page">
                  <wp:posOffset>7334250</wp:posOffset>
                </wp:positionH>
                <wp:positionV relativeFrom="paragraph">
                  <wp:posOffset>-447675</wp:posOffset>
                </wp:positionV>
                <wp:extent cx="3067050" cy="2466975"/>
                <wp:effectExtent l="0" t="0" r="19050" b="28575"/>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466975"/>
                        </a:xfrm>
                        <a:prstGeom prst="rect">
                          <a:avLst/>
                        </a:prstGeom>
                        <a:solidFill>
                          <a:srgbClr val="FFFFFF"/>
                        </a:solidFill>
                        <a:ln w="9525">
                          <a:solidFill>
                            <a:srgbClr val="000000"/>
                          </a:solidFill>
                          <a:miter lim="800000"/>
                          <a:headEnd/>
                          <a:tailEnd/>
                        </a:ln>
                      </wps:spPr>
                      <wps:txbx>
                        <w:txbxContent>
                          <w:p w14:paraId="7C355E77" w14:textId="77777777" w:rsidR="005675AF" w:rsidRPr="0092006F" w:rsidRDefault="005675AF" w:rsidP="005675AF">
                            <w:pPr>
                              <w:spacing w:line="240" w:lineRule="auto"/>
                              <w:rPr>
                                <w:b/>
                              </w:rPr>
                            </w:pPr>
                            <w:r w:rsidRPr="0092006F">
                              <w:rPr>
                                <w:b/>
                              </w:rPr>
                              <w:t>Environment:</w:t>
                            </w:r>
                          </w:p>
                          <w:p w14:paraId="2675F870" w14:textId="77777777" w:rsidR="005675AF" w:rsidRDefault="005675AF" w:rsidP="005675AF">
                            <w:pPr>
                              <w:spacing w:line="240" w:lineRule="auto"/>
                            </w:pPr>
                            <w:r>
                              <w:t>*Everything changes – chairs, tables, pegs on tables.</w:t>
                            </w:r>
                          </w:p>
                          <w:p w14:paraId="16C8A83F" w14:textId="77777777" w:rsidR="005675AF" w:rsidRDefault="005675AF" w:rsidP="005675AF">
                            <w:pPr>
                              <w:spacing w:line="240" w:lineRule="auto"/>
                            </w:pPr>
                            <w:r>
                              <w:t>*Y1 environment – bigger.</w:t>
                            </w:r>
                          </w:p>
                          <w:p w14:paraId="2AEB3E46" w14:textId="77777777" w:rsidR="005675AF" w:rsidRDefault="005675AF" w:rsidP="005675AF">
                            <w:pPr>
                              <w:spacing w:line="240" w:lineRule="auto"/>
                              <w:rPr>
                                <w:color w:val="0070C0"/>
                              </w:rPr>
                            </w:pPr>
                            <w:r w:rsidRPr="00D37C38">
                              <w:rPr>
                                <w:color w:val="0070C0"/>
                              </w:rPr>
                              <w:t>*Less space in classroom.</w:t>
                            </w:r>
                          </w:p>
                          <w:p w14:paraId="1DC0BE8D" w14:textId="77777777" w:rsidR="005675AF" w:rsidRDefault="005675AF" w:rsidP="005675AF">
                            <w:pPr>
                              <w:spacing w:line="240" w:lineRule="auto"/>
                              <w:rPr>
                                <w:color w:val="FF0000"/>
                              </w:rPr>
                            </w:pPr>
                            <w:r w:rsidRPr="00D37C38">
                              <w:rPr>
                                <w:color w:val="FF0000"/>
                              </w:rPr>
                              <w:t>*Maternelle seems more of a cocoon.</w:t>
                            </w:r>
                          </w:p>
                          <w:p w14:paraId="065AE6C4" w14:textId="77777777" w:rsidR="005675AF" w:rsidRDefault="005675AF" w:rsidP="005675AF">
                            <w:pPr>
                              <w:spacing w:line="240" w:lineRule="auto"/>
                              <w:rPr>
                                <w:color w:val="FF0000"/>
                              </w:rPr>
                            </w:pPr>
                            <w:r w:rsidRPr="00486CCB">
                              <w:rPr>
                                <w:color w:val="FFC000"/>
                              </w:rPr>
                              <w:t>*Change of building</w:t>
                            </w:r>
                            <w:r>
                              <w:rPr>
                                <w:color w:val="FF0000"/>
                              </w:rPr>
                              <w:t xml:space="preserve"> might make them a bit anxious.</w:t>
                            </w:r>
                          </w:p>
                          <w:p w14:paraId="6853A1E0" w14:textId="77777777" w:rsidR="005675AF" w:rsidRPr="00486CCB" w:rsidRDefault="005675AF" w:rsidP="005675AF">
                            <w:pPr>
                              <w:spacing w:line="240" w:lineRule="auto"/>
                              <w:rPr>
                                <w:color w:val="FFC000"/>
                              </w:rPr>
                            </w:pPr>
                            <w:r w:rsidRPr="00486CCB">
                              <w:rPr>
                                <w:color w:val="FFC000"/>
                              </w:rPr>
                              <w:t>*Much bigger, huge open space – may be a bit ‘frightening’.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55" type="#_x0000_t202" style="position:absolute;margin-left:577.5pt;margin-top:-35.25pt;width:241.5pt;height:194.2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">
                <v:textbox>
                  <w:txbxContent>
                    <w:p w:rsidR="005675AF" w:rsidRPr="0092006F" w:rsidRDefault="005675AF" w:rsidP="005675AF">
                      <w:pPr>
                        <w:spacing w:line="240" w:lineRule="auto"/>
                        <w:rPr>
                          <w:b/>
                        </w:rPr>
                      </w:pPr>
                      <w:r w:rsidRPr="0092006F">
                        <w:rPr>
                          <w:b/>
                        </w:rPr>
                        <w:t>Environment:</w:t>
                      </w:r>
                    </w:p>
                    <w:p w:rsidR="005675AF" w:rsidRDefault="005675AF" w:rsidP="005675AF">
                      <w:pPr>
                        <w:spacing w:line="240" w:lineRule="auto"/>
                      </w:pPr>
                      <w:r>
                        <w:t>*Everything changes – chairs, tables, pegs on tables.</w:t>
                      </w:r>
                    </w:p>
                    <w:p w:rsidR="005675AF" w:rsidRDefault="005675AF" w:rsidP="005675AF">
                      <w:pPr>
                        <w:spacing w:line="240" w:lineRule="auto"/>
                      </w:pPr>
                      <w:r>
                        <w:t>*Y1 environment – bigger.</w:t>
                      </w:r>
                    </w:p>
                    <w:p w:rsidR="005675AF" w:rsidRDefault="005675AF" w:rsidP="005675AF">
                      <w:pPr>
                        <w:spacing w:line="240" w:lineRule="auto"/>
                        <w:rPr>
                          <w:color w:val="0070C0"/>
                        </w:rPr>
                      </w:pPr>
                      <w:r w:rsidRPr="00D37C38">
                        <w:rPr>
                          <w:color w:val="0070C0"/>
                        </w:rPr>
                        <w:t>*Less space in classroom.</w:t>
                      </w:r>
                    </w:p>
                    <w:p w:rsidR="005675AF" w:rsidRDefault="005675AF" w:rsidP="005675AF">
                      <w:pPr>
                        <w:spacing w:line="240" w:lineRule="auto"/>
                        <w:rPr>
                          <w:color w:val="FF0000"/>
                        </w:rPr>
                      </w:pPr>
                      <w:r w:rsidRPr="00D37C38">
                        <w:rPr>
                          <w:color w:val="FF0000"/>
                        </w:rPr>
                        <w:t>*Maternelle seems more of a cocoon.</w:t>
                      </w:r>
                    </w:p>
                    <w:p w:rsidR="005675AF" w:rsidRDefault="005675AF" w:rsidP="005675AF">
                      <w:pPr>
                        <w:spacing w:line="240" w:lineRule="auto"/>
                        <w:rPr>
                          <w:color w:val="FF0000"/>
                        </w:rPr>
                      </w:pPr>
                      <w:r w:rsidRPr="00486CCB">
                        <w:rPr>
                          <w:color w:val="FFC000"/>
                        </w:rPr>
                        <w:t>*Change of building</w:t>
                      </w:r>
                      <w:r>
                        <w:rPr>
                          <w:color w:val="FF0000"/>
                        </w:rPr>
                        <w:t xml:space="preserve"> might make them a bit anxious.</w:t>
                      </w:r>
                    </w:p>
                    <w:p w:rsidR="005675AF" w:rsidRPr="00486CCB" w:rsidRDefault="005675AF" w:rsidP="005675AF">
                      <w:pPr>
                        <w:spacing w:line="240" w:lineRule="auto"/>
                        <w:rPr>
                          <w:color w:val="FFC000"/>
                        </w:rPr>
                      </w:pPr>
                      <w:r w:rsidRPr="00486CCB">
                        <w:rPr>
                          <w:color w:val="FFC000"/>
                        </w:rPr>
                        <w:t>*Much bigger, huge open space – may be a bit ‘frightening’.</w:t>
                      </w:r>
                    </w:p>
                  </w:txbxContent>
                </v:textbox>
                <w10:wrap anchorx="page"/>
              </v:shape>
            </w:pict>
          </mc:Fallback>
        </mc:AlternateContent>
      </w:r>
      <w:r>
        <w:rPr>
          <w:noProof/>
          <w:lang w:val="en-AU" w:eastAsia="en-AU"/>
        </w:rPr>
        <mc:AlternateContent>
          <mc:Choice Requires="wps">
            <w:drawing>
              <wp:anchor distT="0" distB="0" distL="114300" distR="114300" simplePos="0" relativeHeight="251705344" behindDoc="0" locked="0" layoutInCell="1" allowOverlap="1" wp14:anchorId="08DE9B18" wp14:editId="5EF08B4F">
                <wp:simplePos x="0" y="0"/>
                <wp:positionH relativeFrom="column">
                  <wp:posOffset>3448050</wp:posOffset>
                </wp:positionH>
                <wp:positionV relativeFrom="paragraph">
                  <wp:posOffset>-438150</wp:posOffset>
                </wp:positionV>
                <wp:extent cx="2886075" cy="1895475"/>
                <wp:effectExtent l="0" t="0" r="28575" b="28575"/>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895475"/>
                        </a:xfrm>
                        <a:prstGeom prst="rect">
                          <a:avLst/>
                        </a:prstGeom>
                        <a:solidFill>
                          <a:srgbClr val="FFFFFF"/>
                        </a:solidFill>
                        <a:ln w="9525">
                          <a:solidFill>
                            <a:srgbClr val="000000"/>
                          </a:solidFill>
                          <a:miter lim="800000"/>
                          <a:headEnd/>
                          <a:tailEnd/>
                        </a:ln>
                      </wps:spPr>
                      <wps:txbx>
                        <w:txbxContent>
                          <w:p w14:paraId="2956C9BE" w14:textId="77777777" w:rsidR="005675AF" w:rsidRPr="0092006F" w:rsidRDefault="005675AF" w:rsidP="005675AF">
                            <w:pPr>
                              <w:spacing w:line="240" w:lineRule="auto"/>
                              <w:rPr>
                                <w:b/>
                              </w:rPr>
                            </w:pPr>
                            <w:r w:rsidRPr="0092006F">
                              <w:rPr>
                                <w:b/>
                              </w:rPr>
                              <w:t>Outdoor area / Playground:</w:t>
                            </w:r>
                          </w:p>
                          <w:p w14:paraId="01865252" w14:textId="77777777" w:rsidR="005675AF" w:rsidRDefault="005675AF" w:rsidP="005675AF">
                            <w:pPr>
                              <w:spacing w:line="240" w:lineRule="auto"/>
                            </w:pPr>
                            <w:r>
                              <w:t>*No more bicycle time.</w:t>
                            </w:r>
                          </w:p>
                          <w:p w14:paraId="1910D488" w14:textId="77777777" w:rsidR="005675AF" w:rsidRDefault="005675AF" w:rsidP="005675AF">
                            <w:pPr>
                              <w:spacing w:line="240" w:lineRule="auto"/>
                            </w:pPr>
                            <w:r>
                              <w:t>*Y1 playground much bigger.</w:t>
                            </w:r>
                          </w:p>
                          <w:p w14:paraId="35B6167D" w14:textId="77777777" w:rsidR="005675AF" w:rsidRDefault="005675AF" w:rsidP="005675AF">
                            <w:pPr>
                              <w:spacing w:line="240" w:lineRule="auto"/>
                            </w:pPr>
                            <w:r>
                              <w:t>*No terrace</w:t>
                            </w:r>
                          </w:p>
                          <w:p w14:paraId="2589776A" w14:textId="77777777" w:rsidR="005675AF" w:rsidRDefault="005675AF" w:rsidP="005675AF">
                            <w:pPr>
                              <w:spacing w:line="240" w:lineRule="auto"/>
                            </w:pPr>
                            <w:r>
                              <w:t>*Different games for Y1 playground.</w:t>
                            </w:r>
                          </w:p>
                          <w:p w14:paraId="25B6EFEE" w14:textId="77777777" w:rsidR="005675AF" w:rsidRPr="00FB111E" w:rsidRDefault="005675AF" w:rsidP="005675AF">
                            <w:pPr>
                              <w:spacing w:line="240" w:lineRule="auto"/>
                              <w:rPr>
                                <w:color w:val="FF0000"/>
                              </w:rPr>
                            </w:pPr>
                            <w:r w:rsidRPr="00FB111E">
                              <w:rPr>
                                <w:color w:val="FF0000"/>
                              </w:rPr>
                              <w:t>*Children might be nervous about not having familiar adults in the playground.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56" type="#_x0000_t202" style="position:absolute;margin-left:271.5pt;margin-top:-34.5pt;width:227.25pt;height:14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">
                <v:textbox>
                  <w:txbxContent>
                    <w:p w:rsidR="005675AF" w:rsidRPr="0092006F" w:rsidRDefault="005675AF" w:rsidP="005675AF">
                      <w:pPr>
                        <w:spacing w:line="240" w:lineRule="auto"/>
                        <w:rPr>
                          <w:b/>
                        </w:rPr>
                      </w:pPr>
                      <w:r w:rsidRPr="0092006F">
                        <w:rPr>
                          <w:b/>
                        </w:rPr>
                        <w:t>Outdoor area / Playground:</w:t>
                      </w:r>
                    </w:p>
                    <w:p w:rsidR="005675AF" w:rsidRDefault="005675AF" w:rsidP="005675AF">
                      <w:pPr>
                        <w:spacing w:line="240" w:lineRule="auto"/>
                      </w:pPr>
                      <w:r>
                        <w:t>*No more bicycle time.</w:t>
                      </w:r>
                    </w:p>
                    <w:p w:rsidR="005675AF" w:rsidRDefault="005675AF" w:rsidP="005675AF">
                      <w:pPr>
                        <w:spacing w:line="240" w:lineRule="auto"/>
                      </w:pPr>
                      <w:r>
                        <w:t>*Y1 playground much bigger.</w:t>
                      </w:r>
                    </w:p>
                    <w:p w:rsidR="005675AF" w:rsidRDefault="005675AF" w:rsidP="005675AF">
                      <w:pPr>
                        <w:spacing w:line="240" w:lineRule="auto"/>
                      </w:pPr>
                      <w:r>
                        <w:t>*No terrace</w:t>
                      </w:r>
                    </w:p>
                    <w:p w:rsidR="005675AF" w:rsidRDefault="005675AF" w:rsidP="005675AF">
                      <w:pPr>
                        <w:spacing w:line="240" w:lineRule="auto"/>
                      </w:pPr>
                      <w:r>
                        <w:t>*Different games for Y1 playground.</w:t>
                      </w:r>
                    </w:p>
                    <w:p w:rsidR="005675AF" w:rsidRPr="00FB111E" w:rsidRDefault="005675AF" w:rsidP="005675AF">
                      <w:pPr>
                        <w:spacing w:line="240" w:lineRule="auto"/>
                        <w:rPr>
                          <w:color w:val="FF0000"/>
                        </w:rPr>
                      </w:pPr>
                      <w:r w:rsidRPr="00FB111E">
                        <w:rPr>
                          <w:color w:val="FF0000"/>
                        </w:rPr>
                        <w:t>*Children might be nervous about not having familiar adults in the playground.</w:t>
                      </w:r>
                    </w:p>
                  </w:txbxContent>
                </v:textbox>
              </v:shape>
            </w:pict>
          </mc:Fallback>
        </mc:AlternateContent>
      </w:r>
      <w:r>
        <w:rPr>
          <w:noProof/>
          <w:lang w:val="en-AU" w:eastAsia="en-AU"/>
        </w:rPr>
        <mc:AlternateContent>
          <mc:Choice Requires="wps">
            <w:drawing>
              <wp:anchor distT="0" distB="0" distL="114300" distR="114300" simplePos="0" relativeHeight="251704320" behindDoc="0" locked="0" layoutInCell="1" allowOverlap="1" wp14:anchorId="4D1D3A41" wp14:editId="7550A04F">
                <wp:simplePos x="0" y="0"/>
                <wp:positionH relativeFrom="margin">
                  <wp:align>left</wp:align>
                </wp:positionH>
                <wp:positionV relativeFrom="paragraph">
                  <wp:posOffset>-438150</wp:posOffset>
                </wp:positionV>
                <wp:extent cx="3390900" cy="1981200"/>
                <wp:effectExtent l="0" t="0" r="19050" b="1905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981200"/>
                        </a:xfrm>
                        <a:prstGeom prst="rect">
                          <a:avLst/>
                        </a:prstGeom>
                        <a:solidFill>
                          <a:srgbClr val="FFFFFF"/>
                        </a:solidFill>
                        <a:ln w="9525">
                          <a:solidFill>
                            <a:srgbClr val="000000"/>
                          </a:solidFill>
                          <a:miter lim="800000"/>
                          <a:headEnd/>
                          <a:tailEnd/>
                        </a:ln>
                      </wps:spPr>
                      <wps:txbx>
                        <w:txbxContent>
                          <w:p w14:paraId="2A458394" w14:textId="77777777" w:rsidR="005675AF" w:rsidRPr="0092006F" w:rsidRDefault="005675AF" w:rsidP="005675AF">
                            <w:pPr>
                              <w:spacing w:line="240" w:lineRule="auto"/>
                              <w:rPr>
                                <w:b/>
                              </w:rPr>
                            </w:pPr>
                            <w:r w:rsidRPr="0092006F">
                              <w:rPr>
                                <w:b/>
                              </w:rPr>
                              <w:t>Play:</w:t>
                            </w:r>
                          </w:p>
                          <w:p w14:paraId="47D5946A" w14:textId="77777777" w:rsidR="005675AF" w:rsidRPr="002A070E" w:rsidRDefault="005675AF" w:rsidP="005675AF">
                            <w:pPr>
                              <w:spacing w:line="240" w:lineRule="auto"/>
                              <w:rPr>
                                <w:sz w:val="21"/>
                                <w:szCs w:val="21"/>
                              </w:rPr>
                            </w:pPr>
                            <w:r w:rsidRPr="002A070E">
                              <w:rPr>
                                <w:sz w:val="21"/>
                                <w:szCs w:val="21"/>
                              </w:rPr>
                              <w:t>*We have to work, no play / More work than play.</w:t>
                            </w:r>
                          </w:p>
                          <w:p w14:paraId="67AB8391" w14:textId="77777777" w:rsidR="005675AF" w:rsidRPr="002A070E" w:rsidRDefault="005675AF" w:rsidP="005675AF">
                            <w:pPr>
                              <w:spacing w:line="240" w:lineRule="auto"/>
                              <w:rPr>
                                <w:sz w:val="21"/>
                                <w:szCs w:val="21"/>
                              </w:rPr>
                            </w:pPr>
                            <w:r w:rsidRPr="002A070E">
                              <w:rPr>
                                <w:sz w:val="21"/>
                                <w:szCs w:val="21"/>
                              </w:rPr>
                              <w:t>*What changes – the playing and the working. Don’t play much in Primary and Tom and Polly will be used  to playing in Maternelle.</w:t>
                            </w:r>
                          </w:p>
                          <w:p w14:paraId="39E34272" w14:textId="77777777" w:rsidR="005675AF" w:rsidRPr="002A070E" w:rsidRDefault="005675AF" w:rsidP="005675AF">
                            <w:pPr>
                              <w:spacing w:line="240" w:lineRule="auto"/>
                              <w:rPr>
                                <w:sz w:val="21"/>
                                <w:szCs w:val="21"/>
                              </w:rPr>
                            </w:pPr>
                            <w:r w:rsidRPr="002A070E">
                              <w:rPr>
                                <w:sz w:val="21"/>
                                <w:szCs w:val="21"/>
                              </w:rPr>
                              <w:t>*No jungle animals.</w:t>
                            </w:r>
                          </w:p>
                          <w:p w14:paraId="5E78D10D" w14:textId="77777777" w:rsidR="005675AF" w:rsidRPr="002A070E" w:rsidRDefault="005675AF" w:rsidP="005675AF">
                            <w:pPr>
                              <w:spacing w:line="240" w:lineRule="auto"/>
                              <w:rPr>
                                <w:sz w:val="21"/>
                                <w:szCs w:val="21"/>
                              </w:rPr>
                            </w:pPr>
                            <w:r w:rsidRPr="002A070E">
                              <w:rPr>
                                <w:sz w:val="21"/>
                                <w:szCs w:val="21"/>
                              </w:rPr>
                              <w:t>*More games in Maternelle not really like ‘real school’.</w:t>
                            </w:r>
                          </w:p>
                          <w:p w14:paraId="5BF8BE0E" w14:textId="77777777" w:rsidR="005675AF" w:rsidRDefault="005675AF" w:rsidP="005675AF">
                            <w:pPr>
                              <w:spacing w:line="240" w:lineRule="auto"/>
                            </w:pPr>
                            <w:r w:rsidRPr="002A070E">
                              <w:rPr>
                                <w:sz w:val="21"/>
                                <w:szCs w:val="21"/>
                              </w:rPr>
                              <w:t>*Only play at golden time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57" type="#_x0000_t202" style="position:absolute;margin-left:0;margin-top:-34.5pt;width:267pt;height:156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">
                <v:textbox>
                  <w:txbxContent>
                    <w:p w:rsidR="005675AF" w:rsidRPr="0092006F" w:rsidRDefault="005675AF" w:rsidP="005675AF">
                      <w:pPr>
                        <w:spacing w:line="240" w:lineRule="auto"/>
                        <w:rPr>
                          <w:b/>
                        </w:rPr>
                      </w:pPr>
                      <w:r w:rsidRPr="0092006F">
                        <w:rPr>
                          <w:b/>
                        </w:rPr>
                        <w:t>Play:</w:t>
                      </w:r>
                    </w:p>
                    <w:p w:rsidR="005675AF" w:rsidRPr="002A070E" w:rsidRDefault="005675AF" w:rsidP="005675AF">
                      <w:pPr>
                        <w:spacing w:line="240" w:lineRule="auto"/>
                        <w:rPr>
                          <w:sz w:val="21"/>
                          <w:szCs w:val="21"/>
                        </w:rPr>
                      </w:pPr>
                      <w:r w:rsidRPr="002A070E">
                        <w:rPr>
                          <w:sz w:val="21"/>
                          <w:szCs w:val="21"/>
                        </w:rPr>
                        <w:t>*We have to work, no play / More work than play.</w:t>
                      </w:r>
                    </w:p>
                    <w:p w:rsidR="005675AF" w:rsidRPr="002A070E" w:rsidRDefault="005675AF" w:rsidP="005675AF">
                      <w:pPr>
                        <w:spacing w:line="240" w:lineRule="auto"/>
                        <w:rPr>
                          <w:sz w:val="21"/>
                          <w:szCs w:val="21"/>
                        </w:rPr>
                      </w:pPr>
                      <w:r w:rsidRPr="002A070E">
                        <w:rPr>
                          <w:sz w:val="21"/>
                          <w:szCs w:val="21"/>
                        </w:rPr>
                        <w:t>*What changes – the playing and the working. Don’t play much in Primary and Tom and Polly will be used  to playing in Maternelle.</w:t>
                      </w:r>
                    </w:p>
                    <w:p w:rsidR="005675AF" w:rsidRPr="002A070E" w:rsidRDefault="005675AF" w:rsidP="005675AF">
                      <w:pPr>
                        <w:spacing w:line="240" w:lineRule="auto"/>
                        <w:rPr>
                          <w:sz w:val="21"/>
                          <w:szCs w:val="21"/>
                        </w:rPr>
                      </w:pPr>
                      <w:r w:rsidRPr="002A070E">
                        <w:rPr>
                          <w:sz w:val="21"/>
                          <w:szCs w:val="21"/>
                        </w:rPr>
                        <w:t>*No jungle animals.</w:t>
                      </w:r>
                    </w:p>
                    <w:p w:rsidR="005675AF" w:rsidRPr="002A070E" w:rsidRDefault="005675AF" w:rsidP="005675AF">
                      <w:pPr>
                        <w:spacing w:line="240" w:lineRule="auto"/>
                        <w:rPr>
                          <w:sz w:val="21"/>
                          <w:szCs w:val="21"/>
                        </w:rPr>
                      </w:pPr>
                      <w:r w:rsidRPr="002A070E">
                        <w:rPr>
                          <w:sz w:val="21"/>
                          <w:szCs w:val="21"/>
                        </w:rPr>
                        <w:t>*More games in Maternelle not really like ‘real school’.</w:t>
                      </w:r>
                    </w:p>
                    <w:p w:rsidR="005675AF" w:rsidRDefault="005675AF" w:rsidP="005675AF">
                      <w:pPr>
                        <w:spacing w:line="240" w:lineRule="auto"/>
                      </w:pPr>
                      <w:r w:rsidRPr="002A070E">
                        <w:rPr>
                          <w:sz w:val="21"/>
                          <w:szCs w:val="21"/>
                        </w:rPr>
                        <w:t>*Only play at golden time</w:t>
                      </w:r>
                      <w:r>
                        <w:t>.</w:t>
                      </w:r>
                    </w:p>
                  </w:txbxContent>
                </v:textbox>
                <w10:wrap anchorx="margin"/>
              </v:shape>
            </w:pict>
          </mc:Fallback>
        </mc:AlternateContent>
      </w:r>
    </w:p>
    <w:p w14:paraId="5B2B767E" w14:textId="77777777" w:rsidR="002E1D2F" w:rsidRPr="002E1D2F" w:rsidRDefault="002E1D2F" w:rsidP="002E1D2F"/>
    <w:p w14:paraId="2D6DB8DC" w14:textId="77777777" w:rsidR="002E1D2F" w:rsidRPr="002E1D2F" w:rsidRDefault="002E1D2F" w:rsidP="002E1D2F"/>
    <w:p w14:paraId="655997C7" w14:textId="77777777" w:rsidR="002E1D2F" w:rsidRDefault="002E1D2F" w:rsidP="002E1D2F"/>
    <w:p w14:paraId="39208E8D" w14:textId="77777777" w:rsidR="002E1D2F" w:rsidRDefault="002B0130" w:rsidP="002E1D2F">
      <w:r>
        <w:rPr>
          <w:noProof/>
          <w:lang w:val="en-AU" w:eastAsia="en-AU"/>
        </w:rPr>
        <mc:AlternateContent>
          <mc:Choice Requires="wps">
            <w:drawing>
              <wp:anchor distT="0" distB="0" distL="114300" distR="114300" simplePos="0" relativeHeight="251707392" behindDoc="0" locked="0" layoutInCell="1" allowOverlap="1" wp14:anchorId="3122E897" wp14:editId="2341C64B">
                <wp:simplePos x="0" y="0"/>
                <wp:positionH relativeFrom="column">
                  <wp:posOffset>-9525</wp:posOffset>
                </wp:positionH>
                <wp:positionV relativeFrom="paragraph">
                  <wp:posOffset>91440</wp:posOffset>
                </wp:positionV>
                <wp:extent cx="2257425" cy="2238375"/>
                <wp:effectExtent l="0" t="0" r="28575" b="28575"/>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238375"/>
                        </a:xfrm>
                        <a:prstGeom prst="rect">
                          <a:avLst/>
                        </a:prstGeom>
                        <a:solidFill>
                          <a:srgbClr val="FFFFFF"/>
                        </a:solidFill>
                        <a:ln w="9525">
                          <a:solidFill>
                            <a:srgbClr val="000000"/>
                          </a:solidFill>
                          <a:miter lim="800000"/>
                          <a:headEnd/>
                          <a:tailEnd/>
                        </a:ln>
                      </wps:spPr>
                      <wps:txbx>
                        <w:txbxContent>
                          <w:p w14:paraId="480E6060" w14:textId="77777777" w:rsidR="002E1D2F" w:rsidRPr="0092006F" w:rsidRDefault="002E1D2F" w:rsidP="002E1D2F">
                            <w:pPr>
                              <w:spacing w:line="240" w:lineRule="auto"/>
                              <w:rPr>
                                <w:b/>
                              </w:rPr>
                            </w:pPr>
                            <w:r w:rsidRPr="0092006F">
                              <w:rPr>
                                <w:b/>
                              </w:rPr>
                              <w:t>Creative Choice:</w:t>
                            </w:r>
                          </w:p>
                          <w:p w14:paraId="6A9427A7" w14:textId="77777777" w:rsidR="002E1D2F" w:rsidRDefault="002E1D2F" w:rsidP="002E1D2F">
                            <w:pPr>
                              <w:spacing w:line="240" w:lineRule="auto"/>
                            </w:pPr>
                            <w:r>
                              <w:t>*In Maternelle we decide what to do in Y1 Mrs B tells us what to do.</w:t>
                            </w:r>
                          </w:p>
                          <w:p w14:paraId="50C21745" w14:textId="77777777" w:rsidR="002E1D2F" w:rsidRDefault="002E1D2F" w:rsidP="002E1D2F">
                            <w:pPr>
                              <w:spacing w:line="240" w:lineRule="auto"/>
                            </w:pPr>
                            <w:r>
                              <w:t>*Different because Mrs B tells us when we can use materials. (Get used to it / hard at first).</w:t>
                            </w:r>
                          </w:p>
                          <w:p w14:paraId="41039798" w14:textId="77777777" w:rsidR="002E1D2F" w:rsidRDefault="002E1D2F" w:rsidP="002E1D2F">
                            <w:pPr>
                              <w:spacing w:line="240" w:lineRule="auto"/>
                            </w:pPr>
                            <w:r>
                              <w:t>*You can’t really choose a lot of stuff.</w:t>
                            </w:r>
                          </w:p>
                          <w:p w14:paraId="41DB80C7" w14:textId="77777777" w:rsidR="002E1D2F" w:rsidRDefault="002E1D2F" w:rsidP="002E1D2F">
                            <w:pPr>
                              <w:spacing w:line="240" w:lineRule="auto"/>
                            </w:pPr>
                            <w:r>
                              <w:t>*You can’t choose the paper you want to 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58" type="#_x0000_t202" style="position:absolute;margin-left:-.75pt;margin-top:7.2pt;width:177.75pt;height:176.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">
                <v:textbox>
                  <w:txbxContent>
                    <w:p w:rsidR="002E1D2F" w:rsidRPr="0092006F" w:rsidRDefault="002E1D2F" w:rsidP="002E1D2F">
                      <w:pPr>
                        <w:spacing w:line="240" w:lineRule="auto"/>
                        <w:rPr>
                          <w:b/>
                        </w:rPr>
                      </w:pPr>
                      <w:r w:rsidRPr="0092006F">
                        <w:rPr>
                          <w:b/>
                        </w:rPr>
                        <w:t>Creative Choice:</w:t>
                      </w:r>
                    </w:p>
                    <w:p w:rsidR="002E1D2F" w:rsidRDefault="002E1D2F" w:rsidP="002E1D2F">
                      <w:pPr>
                        <w:spacing w:line="240" w:lineRule="auto"/>
                      </w:pPr>
                      <w:r>
                        <w:t>*In Maternelle we decide what to do in Y1 Mrs B tells us what to do.</w:t>
                      </w:r>
                    </w:p>
                    <w:p w:rsidR="002E1D2F" w:rsidRDefault="002E1D2F" w:rsidP="002E1D2F">
                      <w:pPr>
                        <w:spacing w:line="240" w:lineRule="auto"/>
                      </w:pPr>
                      <w:r>
                        <w:t>*Different because Mrs B tells us when we can use materials. (Get used to it / hard at first).</w:t>
                      </w:r>
                    </w:p>
                    <w:p w:rsidR="002E1D2F" w:rsidRDefault="002E1D2F" w:rsidP="002E1D2F">
                      <w:pPr>
                        <w:spacing w:line="240" w:lineRule="auto"/>
                      </w:pPr>
                      <w:r>
                        <w:t>*You can’t really choose a lot of stuff.</w:t>
                      </w:r>
                    </w:p>
                    <w:p w:rsidR="002E1D2F" w:rsidRDefault="002E1D2F" w:rsidP="002E1D2F">
                      <w:pPr>
                        <w:spacing w:line="240" w:lineRule="auto"/>
                      </w:pPr>
                      <w:r>
                        <w:t>*You can’t choose the paper you want to use.</w:t>
                      </w:r>
                    </w:p>
                  </w:txbxContent>
                </v:textbox>
              </v:shape>
            </w:pict>
          </mc:Fallback>
        </mc:AlternateContent>
      </w:r>
      <w:r w:rsidR="002E1D2F">
        <w:rPr>
          <w:noProof/>
          <w:lang w:val="en-AU" w:eastAsia="en-AU"/>
        </w:rPr>
        <mc:AlternateContent>
          <mc:Choice Requires="wps">
            <w:drawing>
              <wp:anchor distT="0" distB="0" distL="114300" distR="114300" simplePos="0" relativeHeight="251708416" behindDoc="0" locked="0" layoutInCell="1" allowOverlap="1" wp14:anchorId="2D60F221" wp14:editId="7B35AF61">
                <wp:simplePos x="0" y="0"/>
                <wp:positionH relativeFrom="column">
                  <wp:posOffset>2371725</wp:posOffset>
                </wp:positionH>
                <wp:positionV relativeFrom="paragraph">
                  <wp:posOffset>472440</wp:posOffset>
                </wp:positionV>
                <wp:extent cx="4010025" cy="685800"/>
                <wp:effectExtent l="0" t="0" r="28575" b="1905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5800"/>
                        </a:xfrm>
                        <a:prstGeom prst="rect">
                          <a:avLst/>
                        </a:prstGeom>
                        <a:solidFill>
                          <a:srgbClr val="FFFFFF"/>
                        </a:solidFill>
                        <a:ln w="9525">
                          <a:solidFill>
                            <a:srgbClr val="000000"/>
                          </a:solidFill>
                          <a:miter lim="800000"/>
                          <a:headEnd/>
                          <a:tailEnd/>
                        </a:ln>
                      </wps:spPr>
                      <wps:txbx>
                        <w:txbxContent>
                          <w:p w14:paraId="134516C4" w14:textId="77777777" w:rsidR="002E1D2F" w:rsidRPr="0092006F" w:rsidRDefault="002E1D2F" w:rsidP="002E1D2F">
                            <w:pPr>
                              <w:spacing w:line="240" w:lineRule="auto"/>
                              <w:rPr>
                                <w:b/>
                              </w:rPr>
                            </w:pPr>
                            <w:r w:rsidRPr="0092006F">
                              <w:rPr>
                                <w:b/>
                              </w:rPr>
                              <w:t>Changes:</w:t>
                            </w:r>
                          </w:p>
                          <w:p w14:paraId="5C871CAA" w14:textId="77777777" w:rsidR="002E1D2F" w:rsidRDefault="002E1D2F" w:rsidP="002E1D2F">
                            <w:pPr>
                              <w:spacing w:line="240" w:lineRule="auto"/>
                            </w:pPr>
                            <w:r>
                              <w:t>Link to question: What changes do children associate with the transition from Foundation Stage to Y1?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59" type="#_x0000_t202" style="position:absolute;margin-left:186.75pt;margin-top:37.2pt;width:315.75pt;height:5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">
                <v:textbox>
                  <w:txbxContent>
                    <w:p w:rsidR="002E1D2F" w:rsidRPr="0092006F" w:rsidRDefault="002E1D2F" w:rsidP="002E1D2F">
                      <w:pPr>
                        <w:spacing w:line="240" w:lineRule="auto"/>
                        <w:rPr>
                          <w:b/>
                        </w:rPr>
                      </w:pPr>
                      <w:r w:rsidRPr="0092006F">
                        <w:rPr>
                          <w:b/>
                        </w:rPr>
                        <w:t>Changes:</w:t>
                      </w:r>
                    </w:p>
                    <w:p w:rsidR="002E1D2F" w:rsidRDefault="002E1D2F" w:rsidP="002E1D2F">
                      <w:pPr>
                        <w:spacing w:line="240" w:lineRule="auto"/>
                      </w:pPr>
                      <w:r>
                        <w:t>Link to question: What changes do children associate with the transition from Foundation Stage to Y1?</w:t>
                      </w:r>
                    </w:p>
                  </w:txbxContent>
                </v:textbox>
              </v:shape>
            </w:pict>
          </mc:Fallback>
        </mc:AlternateContent>
      </w:r>
    </w:p>
    <w:p w14:paraId="31098839" w14:textId="77777777" w:rsidR="002E1D2F" w:rsidRDefault="002E1D2F" w:rsidP="002E1D2F">
      <w:pPr>
        <w:tabs>
          <w:tab w:val="left" w:pos="10755"/>
        </w:tabs>
      </w:pPr>
      <w:r>
        <w:rPr>
          <w:noProof/>
          <w:lang w:val="en-AU" w:eastAsia="en-AU"/>
        </w:rPr>
        <mc:AlternateContent>
          <mc:Choice Requires="wps">
            <w:drawing>
              <wp:anchor distT="0" distB="0" distL="114300" distR="114300" simplePos="0" relativeHeight="251709440" behindDoc="0" locked="0" layoutInCell="1" allowOverlap="1" wp14:anchorId="559622CF" wp14:editId="7BC241BA">
                <wp:simplePos x="0" y="0"/>
                <wp:positionH relativeFrom="column">
                  <wp:posOffset>6829425</wp:posOffset>
                </wp:positionH>
                <wp:positionV relativeFrom="paragraph">
                  <wp:posOffset>128905</wp:posOffset>
                </wp:positionV>
                <wp:extent cx="2638425" cy="1266825"/>
                <wp:effectExtent l="0" t="0" r="28575" b="28575"/>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266825"/>
                        </a:xfrm>
                        <a:prstGeom prst="rect">
                          <a:avLst/>
                        </a:prstGeom>
                        <a:solidFill>
                          <a:srgbClr val="FFFFFF"/>
                        </a:solidFill>
                        <a:ln w="9525">
                          <a:solidFill>
                            <a:srgbClr val="000000"/>
                          </a:solidFill>
                          <a:miter lim="800000"/>
                          <a:headEnd/>
                          <a:tailEnd/>
                        </a:ln>
                      </wps:spPr>
                      <wps:txbx>
                        <w:txbxContent>
                          <w:p w14:paraId="770549FE" w14:textId="77777777" w:rsidR="002E1D2F" w:rsidRPr="0092006F" w:rsidRDefault="002E1D2F" w:rsidP="002E1D2F">
                            <w:pPr>
                              <w:spacing w:line="240" w:lineRule="auto"/>
                              <w:rPr>
                                <w:b/>
                              </w:rPr>
                            </w:pPr>
                            <w:r w:rsidRPr="0092006F">
                              <w:rPr>
                                <w:b/>
                              </w:rPr>
                              <w:t>ICT:</w:t>
                            </w:r>
                          </w:p>
                          <w:p w14:paraId="20F49F72" w14:textId="77777777" w:rsidR="002E1D2F" w:rsidRDefault="002E1D2F" w:rsidP="002E1D2F">
                            <w:pPr>
                              <w:spacing w:line="240" w:lineRule="auto"/>
                            </w:pPr>
                            <w:r>
                              <w:t>*Don’t use ipads in Maternelle</w:t>
                            </w:r>
                          </w:p>
                          <w:p w14:paraId="639589CA" w14:textId="77777777" w:rsidR="002E1D2F" w:rsidRDefault="002E1D2F" w:rsidP="002E1D2F">
                            <w:pPr>
                              <w:spacing w:line="240" w:lineRule="auto"/>
                            </w:pPr>
                            <w:r>
                              <w:t>*Can’t play games on Y1 computer.</w:t>
                            </w:r>
                          </w:p>
                          <w:p w14:paraId="7AD3FF1E" w14:textId="77777777" w:rsidR="002E1D2F" w:rsidRDefault="002E1D2F" w:rsidP="002E1D2F">
                            <w:pPr>
                              <w:spacing w:line="240" w:lineRule="auto"/>
                            </w:pPr>
                            <w:r>
                              <w:t>*Read on smart board but prefer real story books.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60" type="#_x0000_t202" style="position:absolute;margin-left:537.75pt;margin-top:10.15pt;width:207.75pt;height:99.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">
                <v:textbox>
                  <w:txbxContent>
                    <w:p w:rsidR="002E1D2F" w:rsidRPr="0092006F" w:rsidRDefault="002E1D2F" w:rsidP="002E1D2F">
                      <w:pPr>
                        <w:spacing w:line="240" w:lineRule="auto"/>
                        <w:rPr>
                          <w:b/>
                        </w:rPr>
                      </w:pPr>
                      <w:r w:rsidRPr="0092006F">
                        <w:rPr>
                          <w:b/>
                        </w:rPr>
                        <w:t>ICT:</w:t>
                      </w:r>
                    </w:p>
                    <w:p w:rsidR="002E1D2F" w:rsidRDefault="002E1D2F" w:rsidP="002E1D2F">
                      <w:pPr>
                        <w:spacing w:line="240" w:lineRule="auto"/>
                      </w:pPr>
                      <w:r>
                        <w:t>*Don’t use ipads in Maternelle</w:t>
                      </w:r>
                    </w:p>
                    <w:p w:rsidR="002E1D2F" w:rsidRDefault="002E1D2F" w:rsidP="002E1D2F">
                      <w:pPr>
                        <w:spacing w:line="240" w:lineRule="auto"/>
                      </w:pPr>
                      <w:r>
                        <w:t>*Can’t play games on Y1 computer.</w:t>
                      </w:r>
                    </w:p>
                    <w:p w:rsidR="002E1D2F" w:rsidRDefault="002E1D2F" w:rsidP="002E1D2F">
                      <w:pPr>
                        <w:spacing w:line="240" w:lineRule="auto"/>
                      </w:pPr>
                      <w:r>
                        <w:t>*Read on smart board but prefer real story books.</w:t>
                      </w:r>
                    </w:p>
                  </w:txbxContent>
                </v:textbox>
              </v:shape>
            </w:pict>
          </mc:Fallback>
        </mc:AlternateContent>
      </w:r>
      <w:r>
        <w:tab/>
      </w:r>
    </w:p>
    <w:p w14:paraId="55BBB3BE" w14:textId="77777777" w:rsidR="002E1D2F" w:rsidRDefault="002E1D2F" w:rsidP="002E1D2F">
      <w:r>
        <w:rPr>
          <w:noProof/>
          <w:lang w:val="en-AU" w:eastAsia="en-AU"/>
        </w:rPr>
        <mc:AlternateContent>
          <mc:Choice Requires="wps">
            <w:drawing>
              <wp:anchor distT="0" distB="0" distL="114300" distR="114300" simplePos="0" relativeHeight="251710464" behindDoc="0" locked="0" layoutInCell="1" allowOverlap="1" wp14:anchorId="6660774D" wp14:editId="1DCDB332">
                <wp:simplePos x="0" y="0"/>
                <wp:positionH relativeFrom="margin">
                  <wp:align>center</wp:align>
                </wp:positionH>
                <wp:positionV relativeFrom="paragraph">
                  <wp:posOffset>366395</wp:posOffset>
                </wp:positionV>
                <wp:extent cx="4229100" cy="2914650"/>
                <wp:effectExtent l="0" t="0" r="19050" b="1905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914650"/>
                        </a:xfrm>
                        <a:prstGeom prst="rect">
                          <a:avLst/>
                        </a:prstGeom>
                        <a:solidFill>
                          <a:srgbClr val="FFFFFF"/>
                        </a:solidFill>
                        <a:ln w="9525">
                          <a:solidFill>
                            <a:srgbClr val="000000"/>
                          </a:solidFill>
                          <a:miter lim="800000"/>
                          <a:headEnd/>
                          <a:tailEnd/>
                        </a:ln>
                      </wps:spPr>
                      <wps:txbx>
                        <w:txbxContent>
                          <w:p w14:paraId="3DF65174" w14:textId="77777777" w:rsidR="002E1D2F" w:rsidRPr="002B0130" w:rsidRDefault="002E1D2F" w:rsidP="002E1D2F">
                            <w:pPr>
                              <w:spacing w:line="240" w:lineRule="auto"/>
                              <w:rPr>
                                <w:b/>
                                <w:sz w:val="21"/>
                                <w:szCs w:val="21"/>
                              </w:rPr>
                            </w:pPr>
                            <w:r w:rsidRPr="002B0130">
                              <w:rPr>
                                <w:b/>
                                <w:sz w:val="21"/>
                                <w:szCs w:val="21"/>
                              </w:rPr>
                              <w:t>Work expectations / Structured learning:</w:t>
                            </w:r>
                          </w:p>
                          <w:p w14:paraId="2D9F9161" w14:textId="77777777" w:rsidR="002E1D2F" w:rsidRPr="002B0130" w:rsidRDefault="002E1D2F" w:rsidP="002E1D2F">
                            <w:pPr>
                              <w:spacing w:line="240" w:lineRule="auto"/>
                              <w:rPr>
                                <w:sz w:val="21"/>
                                <w:szCs w:val="21"/>
                              </w:rPr>
                            </w:pPr>
                            <w:r w:rsidRPr="002B0130">
                              <w:rPr>
                                <w:sz w:val="21"/>
                                <w:szCs w:val="21"/>
                              </w:rPr>
                              <w:t>*Maths is quite hard</w:t>
                            </w:r>
                          </w:p>
                          <w:p w14:paraId="5D98FF97" w14:textId="77777777" w:rsidR="002E1D2F" w:rsidRPr="002B0130" w:rsidRDefault="002E1D2F" w:rsidP="002E1D2F">
                            <w:pPr>
                              <w:spacing w:line="240" w:lineRule="auto"/>
                              <w:rPr>
                                <w:sz w:val="21"/>
                                <w:szCs w:val="21"/>
                              </w:rPr>
                            </w:pPr>
                            <w:r w:rsidRPr="002B0130">
                              <w:rPr>
                                <w:sz w:val="21"/>
                                <w:szCs w:val="21"/>
                              </w:rPr>
                              <w:t>*Biggest change ‘difficult work’.</w:t>
                            </w:r>
                          </w:p>
                          <w:p w14:paraId="51923D63" w14:textId="77777777" w:rsidR="002E1D2F" w:rsidRPr="002B0130" w:rsidRDefault="002E1D2F" w:rsidP="002E1D2F">
                            <w:pPr>
                              <w:spacing w:line="240" w:lineRule="auto"/>
                              <w:rPr>
                                <w:sz w:val="21"/>
                                <w:szCs w:val="21"/>
                              </w:rPr>
                            </w:pPr>
                            <w:r w:rsidRPr="002B0130">
                              <w:rPr>
                                <w:sz w:val="21"/>
                                <w:szCs w:val="21"/>
                              </w:rPr>
                              <w:t>*Gets harder and harder</w:t>
                            </w:r>
                          </w:p>
                          <w:p w14:paraId="7249F0A1" w14:textId="77777777" w:rsidR="002E1D2F" w:rsidRPr="002B0130" w:rsidRDefault="002E1D2F" w:rsidP="002E1D2F">
                            <w:pPr>
                              <w:spacing w:line="240" w:lineRule="auto"/>
                              <w:rPr>
                                <w:sz w:val="21"/>
                                <w:szCs w:val="21"/>
                              </w:rPr>
                            </w:pPr>
                            <w:r w:rsidRPr="002B0130">
                              <w:rPr>
                                <w:sz w:val="21"/>
                                <w:szCs w:val="21"/>
                              </w:rPr>
                              <w:t>*The playing and the working changes – don’t play in Y1 used to that in Maternelle.</w:t>
                            </w:r>
                          </w:p>
                          <w:p w14:paraId="19A13F63" w14:textId="77777777" w:rsidR="002E1D2F" w:rsidRPr="002B0130" w:rsidRDefault="002E1D2F" w:rsidP="002E1D2F">
                            <w:pPr>
                              <w:spacing w:line="240" w:lineRule="auto"/>
                              <w:rPr>
                                <w:sz w:val="21"/>
                                <w:szCs w:val="21"/>
                              </w:rPr>
                            </w:pPr>
                            <w:r w:rsidRPr="002B0130">
                              <w:rPr>
                                <w:sz w:val="21"/>
                                <w:szCs w:val="21"/>
                              </w:rPr>
                              <w:t>*Drawing and writing in Y1 not just drawing.</w:t>
                            </w:r>
                          </w:p>
                          <w:p w14:paraId="5A0965D8" w14:textId="77777777" w:rsidR="002E1D2F" w:rsidRPr="002B0130" w:rsidRDefault="002E1D2F" w:rsidP="002E1D2F">
                            <w:pPr>
                              <w:spacing w:line="240" w:lineRule="auto"/>
                              <w:rPr>
                                <w:sz w:val="21"/>
                                <w:szCs w:val="21"/>
                              </w:rPr>
                            </w:pPr>
                            <w:r w:rsidRPr="002B0130">
                              <w:rPr>
                                <w:sz w:val="21"/>
                                <w:szCs w:val="21"/>
                              </w:rPr>
                              <w:t>*’working ‘ that will be different.</w:t>
                            </w:r>
                          </w:p>
                          <w:p w14:paraId="3595081B" w14:textId="77777777" w:rsidR="002E1D2F" w:rsidRPr="002B0130" w:rsidRDefault="002E1D2F" w:rsidP="002E1D2F">
                            <w:pPr>
                              <w:spacing w:line="240" w:lineRule="auto"/>
                              <w:rPr>
                                <w:sz w:val="21"/>
                                <w:szCs w:val="21"/>
                              </w:rPr>
                            </w:pPr>
                            <w:r w:rsidRPr="002B0130">
                              <w:rPr>
                                <w:sz w:val="21"/>
                                <w:szCs w:val="21"/>
                              </w:rPr>
                              <w:t>*In Maternelle we play games more not like real school.</w:t>
                            </w:r>
                          </w:p>
                          <w:p w14:paraId="3164B838" w14:textId="77777777" w:rsidR="002E1D2F" w:rsidRPr="002B0130" w:rsidRDefault="002E1D2F" w:rsidP="002E1D2F">
                            <w:pPr>
                              <w:spacing w:line="240" w:lineRule="auto"/>
                              <w:rPr>
                                <w:sz w:val="21"/>
                                <w:szCs w:val="21"/>
                              </w:rPr>
                            </w:pPr>
                            <w:r w:rsidRPr="002B0130">
                              <w:rPr>
                                <w:sz w:val="21"/>
                                <w:szCs w:val="21"/>
                              </w:rPr>
                              <w:t>*In Maternelle we’re playing in Primary we are working.</w:t>
                            </w:r>
                          </w:p>
                          <w:p w14:paraId="7FFC0FF6" w14:textId="77777777" w:rsidR="002E1D2F" w:rsidRPr="002B0130" w:rsidRDefault="002E1D2F" w:rsidP="002E1D2F">
                            <w:pPr>
                              <w:spacing w:line="240" w:lineRule="auto"/>
                              <w:rPr>
                                <w:sz w:val="21"/>
                                <w:szCs w:val="21"/>
                              </w:rPr>
                            </w:pPr>
                            <w:r w:rsidRPr="002B0130">
                              <w:rPr>
                                <w:sz w:val="21"/>
                                <w:szCs w:val="21"/>
                              </w:rPr>
                              <w:t>*It changes from a lot of play to not playing.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61" type="#_x0000_t202" style="position:absolute;margin-left:0;margin-top:28.85pt;width:333pt;height:229.5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">
                <v:textbox>
                  <w:txbxContent>
                    <w:p w:rsidR="002E1D2F" w:rsidRPr="002B0130" w:rsidRDefault="002E1D2F" w:rsidP="002E1D2F">
                      <w:pPr>
                        <w:spacing w:line="240" w:lineRule="auto"/>
                        <w:rPr>
                          <w:b/>
                          <w:sz w:val="21"/>
                          <w:szCs w:val="21"/>
                        </w:rPr>
                      </w:pPr>
                      <w:r w:rsidRPr="002B0130">
                        <w:rPr>
                          <w:b/>
                          <w:sz w:val="21"/>
                          <w:szCs w:val="21"/>
                        </w:rPr>
                        <w:t>Work expectations / Structured learning:</w:t>
                      </w:r>
                    </w:p>
                    <w:p w:rsidR="002E1D2F" w:rsidRPr="002B0130" w:rsidRDefault="002E1D2F" w:rsidP="002E1D2F">
                      <w:pPr>
                        <w:spacing w:line="240" w:lineRule="auto"/>
                        <w:rPr>
                          <w:sz w:val="21"/>
                          <w:szCs w:val="21"/>
                        </w:rPr>
                      </w:pPr>
                      <w:r w:rsidRPr="002B0130">
                        <w:rPr>
                          <w:sz w:val="21"/>
                          <w:szCs w:val="21"/>
                        </w:rPr>
                        <w:t>*Maths is quite hard</w:t>
                      </w:r>
                    </w:p>
                    <w:p w:rsidR="002E1D2F" w:rsidRPr="002B0130" w:rsidRDefault="002E1D2F" w:rsidP="002E1D2F">
                      <w:pPr>
                        <w:spacing w:line="240" w:lineRule="auto"/>
                        <w:rPr>
                          <w:sz w:val="21"/>
                          <w:szCs w:val="21"/>
                        </w:rPr>
                      </w:pPr>
                      <w:r w:rsidRPr="002B0130">
                        <w:rPr>
                          <w:sz w:val="21"/>
                          <w:szCs w:val="21"/>
                        </w:rPr>
                        <w:t>*Biggest change ‘difficult work’.</w:t>
                      </w:r>
                    </w:p>
                    <w:p w:rsidR="002E1D2F" w:rsidRPr="002B0130" w:rsidRDefault="002E1D2F" w:rsidP="002E1D2F">
                      <w:pPr>
                        <w:spacing w:line="240" w:lineRule="auto"/>
                        <w:rPr>
                          <w:sz w:val="21"/>
                          <w:szCs w:val="21"/>
                        </w:rPr>
                      </w:pPr>
                      <w:r w:rsidRPr="002B0130">
                        <w:rPr>
                          <w:sz w:val="21"/>
                          <w:szCs w:val="21"/>
                        </w:rPr>
                        <w:t>*Gets harder and harder</w:t>
                      </w:r>
                    </w:p>
                    <w:p w:rsidR="002E1D2F" w:rsidRPr="002B0130" w:rsidRDefault="002E1D2F" w:rsidP="002E1D2F">
                      <w:pPr>
                        <w:spacing w:line="240" w:lineRule="auto"/>
                        <w:rPr>
                          <w:sz w:val="21"/>
                          <w:szCs w:val="21"/>
                        </w:rPr>
                      </w:pPr>
                      <w:r w:rsidRPr="002B0130">
                        <w:rPr>
                          <w:sz w:val="21"/>
                          <w:szCs w:val="21"/>
                        </w:rPr>
                        <w:t>*The playing and the working changes – don’t play in Y1 used to that in Maternelle.</w:t>
                      </w:r>
                    </w:p>
                    <w:p w:rsidR="002E1D2F" w:rsidRPr="002B0130" w:rsidRDefault="002E1D2F" w:rsidP="002E1D2F">
                      <w:pPr>
                        <w:spacing w:line="240" w:lineRule="auto"/>
                        <w:rPr>
                          <w:sz w:val="21"/>
                          <w:szCs w:val="21"/>
                        </w:rPr>
                      </w:pPr>
                      <w:r w:rsidRPr="002B0130">
                        <w:rPr>
                          <w:sz w:val="21"/>
                          <w:szCs w:val="21"/>
                        </w:rPr>
                        <w:t>*Drawing and writing in Y1 not just drawing.</w:t>
                      </w:r>
                    </w:p>
                    <w:p w:rsidR="002E1D2F" w:rsidRPr="002B0130" w:rsidRDefault="002E1D2F" w:rsidP="002E1D2F">
                      <w:pPr>
                        <w:spacing w:line="240" w:lineRule="auto"/>
                        <w:rPr>
                          <w:sz w:val="21"/>
                          <w:szCs w:val="21"/>
                        </w:rPr>
                      </w:pPr>
                      <w:r w:rsidRPr="002B0130">
                        <w:rPr>
                          <w:sz w:val="21"/>
                          <w:szCs w:val="21"/>
                        </w:rPr>
                        <w:t>*’working ‘ that will be different.</w:t>
                      </w:r>
                    </w:p>
                    <w:p w:rsidR="002E1D2F" w:rsidRPr="002B0130" w:rsidRDefault="002E1D2F" w:rsidP="002E1D2F">
                      <w:pPr>
                        <w:spacing w:line="240" w:lineRule="auto"/>
                        <w:rPr>
                          <w:sz w:val="21"/>
                          <w:szCs w:val="21"/>
                        </w:rPr>
                      </w:pPr>
                      <w:r w:rsidRPr="002B0130">
                        <w:rPr>
                          <w:sz w:val="21"/>
                          <w:szCs w:val="21"/>
                        </w:rPr>
                        <w:t>*In Maternelle we play games more not like real school.</w:t>
                      </w:r>
                    </w:p>
                    <w:p w:rsidR="002E1D2F" w:rsidRPr="002B0130" w:rsidRDefault="002E1D2F" w:rsidP="002E1D2F">
                      <w:pPr>
                        <w:spacing w:line="240" w:lineRule="auto"/>
                        <w:rPr>
                          <w:sz w:val="21"/>
                          <w:szCs w:val="21"/>
                        </w:rPr>
                      </w:pPr>
                      <w:r w:rsidRPr="002B0130">
                        <w:rPr>
                          <w:sz w:val="21"/>
                          <w:szCs w:val="21"/>
                        </w:rPr>
                        <w:t>*In Maternelle we’re playing in Primary we are working.</w:t>
                      </w:r>
                    </w:p>
                    <w:p w:rsidR="002E1D2F" w:rsidRPr="002B0130" w:rsidRDefault="002E1D2F" w:rsidP="002E1D2F">
                      <w:pPr>
                        <w:spacing w:line="240" w:lineRule="auto"/>
                        <w:rPr>
                          <w:sz w:val="21"/>
                          <w:szCs w:val="21"/>
                        </w:rPr>
                      </w:pPr>
                      <w:r w:rsidRPr="002B0130">
                        <w:rPr>
                          <w:sz w:val="21"/>
                          <w:szCs w:val="21"/>
                        </w:rPr>
                        <w:t>*It changes from a lot of play to not playing.</w:t>
                      </w:r>
                    </w:p>
                  </w:txbxContent>
                </v:textbox>
                <w10:wrap anchorx="margin"/>
              </v:shape>
            </w:pict>
          </mc:Fallback>
        </mc:AlternateContent>
      </w:r>
    </w:p>
    <w:p w14:paraId="1CEB7357" w14:textId="77777777" w:rsidR="002E1D2F" w:rsidRDefault="002E1D2F" w:rsidP="002E1D2F">
      <w:pPr>
        <w:tabs>
          <w:tab w:val="left" w:pos="3885"/>
        </w:tabs>
      </w:pPr>
      <w:r>
        <w:tab/>
      </w:r>
    </w:p>
    <w:p w14:paraId="0FB498FD" w14:textId="77777777" w:rsidR="002E1D2F" w:rsidRDefault="002E1D2F" w:rsidP="002E1D2F">
      <w:r>
        <w:rPr>
          <w:noProof/>
          <w:lang w:val="en-AU" w:eastAsia="en-AU"/>
        </w:rPr>
        <mc:AlternateContent>
          <mc:Choice Requires="wps">
            <w:drawing>
              <wp:anchor distT="0" distB="0" distL="114300" distR="114300" simplePos="0" relativeHeight="251714560" behindDoc="0" locked="0" layoutInCell="1" allowOverlap="1" wp14:anchorId="7760400E" wp14:editId="42865072">
                <wp:simplePos x="0" y="0"/>
                <wp:positionH relativeFrom="column">
                  <wp:posOffset>6600190</wp:posOffset>
                </wp:positionH>
                <wp:positionV relativeFrom="paragraph">
                  <wp:posOffset>136525</wp:posOffset>
                </wp:positionV>
                <wp:extent cx="2886075" cy="2162175"/>
                <wp:effectExtent l="0" t="0" r="28575" b="28575"/>
                <wp:wrapNone/>
                <wp:docPr id="140" name="Text Box 140"/>
                <wp:cNvGraphicFramePr/>
                <a:graphic xmlns:a="http://schemas.openxmlformats.org/drawingml/2006/main">
                  <a:graphicData uri="http://schemas.microsoft.com/office/word/2010/wordprocessingShape">
                    <wps:wsp>
                      <wps:cNvSpPr txBox="1"/>
                      <wps:spPr>
                        <a:xfrm>
                          <a:off x="0" y="0"/>
                          <a:ext cx="2886075" cy="2162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5F55EE" w14:textId="77777777" w:rsidR="002E1D2F" w:rsidRPr="002E1D2F" w:rsidRDefault="002E1D2F" w:rsidP="002E1D2F">
                            <w:pPr>
                              <w:spacing w:line="240" w:lineRule="auto"/>
                              <w:rPr>
                                <w:rFonts w:asciiTheme="minorHAnsi" w:hAnsiTheme="minorHAnsi" w:cstheme="minorBidi"/>
                                <w:b/>
                              </w:rPr>
                            </w:pPr>
                            <w:r w:rsidRPr="002E1D2F">
                              <w:rPr>
                                <w:rFonts w:asciiTheme="minorHAnsi" w:hAnsiTheme="minorHAnsi" w:cstheme="minorBidi"/>
                                <w:b/>
                              </w:rPr>
                              <w:t>Teacher:</w:t>
                            </w:r>
                          </w:p>
                          <w:p w14:paraId="3270418F" w14:textId="77777777" w:rsidR="002E1D2F" w:rsidRPr="002E1D2F" w:rsidRDefault="002E1D2F" w:rsidP="002E1D2F">
                            <w:pPr>
                              <w:spacing w:line="240" w:lineRule="auto"/>
                              <w:rPr>
                                <w:rFonts w:asciiTheme="minorHAnsi" w:hAnsiTheme="minorHAnsi" w:cstheme="minorBidi"/>
                              </w:rPr>
                            </w:pPr>
                            <w:r w:rsidRPr="002E1D2F">
                              <w:rPr>
                                <w:rFonts w:asciiTheme="minorHAnsi" w:hAnsiTheme="minorHAnsi" w:cstheme="minorBidi"/>
                              </w:rPr>
                              <w:t>*The teacher is the biggest change because we have to get used to her.</w:t>
                            </w:r>
                          </w:p>
                          <w:p w14:paraId="178FEA56" w14:textId="77777777" w:rsidR="002E1D2F" w:rsidRPr="002E1D2F" w:rsidRDefault="002E1D2F" w:rsidP="002E1D2F">
                            <w:pPr>
                              <w:spacing w:line="240" w:lineRule="auto"/>
                              <w:rPr>
                                <w:rFonts w:asciiTheme="minorHAnsi" w:hAnsiTheme="minorHAnsi" w:cstheme="minorBidi"/>
                                <w:color w:val="FFC000"/>
                              </w:rPr>
                            </w:pPr>
                            <w:r w:rsidRPr="002E1D2F">
                              <w:rPr>
                                <w:rFonts w:asciiTheme="minorHAnsi" w:hAnsiTheme="minorHAnsi" w:cstheme="minorBidi"/>
                                <w:color w:val="FFC000"/>
                              </w:rPr>
                              <w:t>*Y1 teacher not in playground with children.</w:t>
                            </w:r>
                          </w:p>
                          <w:p w14:paraId="071DA17D" w14:textId="77777777" w:rsidR="002E1D2F" w:rsidRPr="002E1D2F" w:rsidRDefault="002E1D2F" w:rsidP="002E1D2F">
                            <w:pPr>
                              <w:spacing w:line="240" w:lineRule="auto"/>
                              <w:rPr>
                                <w:rFonts w:asciiTheme="minorHAnsi" w:hAnsiTheme="minorHAnsi" w:cstheme="minorBidi"/>
                                <w:color w:val="FF0000"/>
                              </w:rPr>
                            </w:pPr>
                            <w:r w:rsidRPr="002E1D2F">
                              <w:rPr>
                                <w:rFonts w:asciiTheme="minorHAnsi" w:hAnsiTheme="minorHAnsi" w:cstheme="minorBidi"/>
                                <w:color w:val="FF0000"/>
                              </w:rPr>
                              <w:t>*2 years with same teacher and then sudden move to a new teacher.</w:t>
                            </w:r>
                          </w:p>
                          <w:p w14:paraId="16C8ED63" w14:textId="77777777" w:rsidR="002E1D2F" w:rsidRPr="002E1D2F" w:rsidRDefault="002E1D2F" w:rsidP="002E1D2F">
                            <w:pPr>
                              <w:spacing w:line="240" w:lineRule="auto"/>
                              <w:rPr>
                                <w:rFonts w:asciiTheme="minorHAnsi" w:hAnsiTheme="minorHAnsi" w:cstheme="minorBidi"/>
                                <w:color w:val="FFC000"/>
                              </w:rPr>
                            </w:pPr>
                            <w:r w:rsidRPr="002E1D2F">
                              <w:rPr>
                                <w:rFonts w:asciiTheme="minorHAnsi" w:hAnsiTheme="minorHAnsi" w:cstheme="minorBidi"/>
                                <w:color w:val="FFC000"/>
                              </w:rPr>
                              <w:t>*Big change – children call teachers in Materenelle by 1</w:t>
                            </w:r>
                            <w:r w:rsidRPr="002E1D2F">
                              <w:rPr>
                                <w:rFonts w:asciiTheme="minorHAnsi" w:hAnsiTheme="minorHAnsi" w:cstheme="minorBidi"/>
                                <w:color w:val="FFC000"/>
                                <w:vertAlign w:val="superscript"/>
                              </w:rPr>
                              <w:t>st</w:t>
                            </w:r>
                            <w:r w:rsidRPr="002E1D2F">
                              <w:rPr>
                                <w:rFonts w:asciiTheme="minorHAnsi" w:hAnsiTheme="minorHAnsi" w:cstheme="minorBidi"/>
                                <w:color w:val="FFC000"/>
                              </w:rPr>
                              <w:t xml:space="preserve"> name and then in primary it’s ‘Mrs’ / Mr’</w:t>
                            </w:r>
                          </w:p>
                          <w:p w14:paraId="3547B28D" w14:textId="77777777" w:rsidR="002E1D2F" w:rsidRDefault="002E1D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E00F" id="Text Box 140" o:spid="_x0000_s1062" type="#_x0000_t202" style="position:absolute;margin-left:519.7pt;margin-top:10.75pt;width:227.25pt;height:17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" fillcolor="white [3201]" strokeweight=".5pt">
                <v:textbox>
                  <w:txbxContent>
                    <w:p w:rsidR="002E1D2F" w:rsidRPr="002E1D2F" w:rsidRDefault="002E1D2F" w:rsidP="002E1D2F">
                      <w:pPr>
                        <w:spacing w:line="240" w:lineRule="auto"/>
                        <w:rPr>
                          <w:rFonts w:asciiTheme="minorHAnsi" w:hAnsiTheme="minorHAnsi" w:cstheme="minorBidi"/>
                          <w:b/>
                        </w:rPr>
                      </w:pPr>
                      <w:r w:rsidRPr="002E1D2F">
                        <w:rPr>
                          <w:rFonts w:asciiTheme="minorHAnsi" w:hAnsiTheme="minorHAnsi" w:cstheme="minorBidi"/>
                          <w:b/>
                        </w:rPr>
                        <w:t>Teacher:</w:t>
                      </w:r>
                    </w:p>
                    <w:p w:rsidR="002E1D2F" w:rsidRPr="002E1D2F" w:rsidRDefault="002E1D2F" w:rsidP="002E1D2F">
                      <w:pPr>
                        <w:spacing w:line="240" w:lineRule="auto"/>
                        <w:rPr>
                          <w:rFonts w:asciiTheme="minorHAnsi" w:hAnsiTheme="minorHAnsi" w:cstheme="minorBidi"/>
                        </w:rPr>
                      </w:pPr>
                      <w:r w:rsidRPr="002E1D2F">
                        <w:rPr>
                          <w:rFonts w:asciiTheme="minorHAnsi" w:hAnsiTheme="minorHAnsi" w:cstheme="minorBidi"/>
                        </w:rPr>
                        <w:t>*The teacher is the biggest change because we have to get used to her.</w:t>
                      </w:r>
                    </w:p>
                    <w:p w:rsidR="002E1D2F" w:rsidRPr="002E1D2F" w:rsidRDefault="002E1D2F" w:rsidP="002E1D2F">
                      <w:pPr>
                        <w:spacing w:line="240" w:lineRule="auto"/>
                        <w:rPr>
                          <w:rFonts w:asciiTheme="minorHAnsi" w:hAnsiTheme="minorHAnsi" w:cstheme="minorBidi"/>
                          <w:color w:val="FFC000"/>
                        </w:rPr>
                      </w:pPr>
                      <w:r w:rsidRPr="002E1D2F">
                        <w:rPr>
                          <w:rFonts w:asciiTheme="minorHAnsi" w:hAnsiTheme="minorHAnsi" w:cstheme="minorBidi"/>
                          <w:color w:val="FFC000"/>
                        </w:rPr>
                        <w:t>*Y1 teacher not in playground with children.</w:t>
                      </w:r>
                    </w:p>
                    <w:p w:rsidR="002E1D2F" w:rsidRPr="002E1D2F" w:rsidRDefault="002E1D2F" w:rsidP="002E1D2F">
                      <w:pPr>
                        <w:spacing w:line="240" w:lineRule="auto"/>
                        <w:rPr>
                          <w:rFonts w:asciiTheme="minorHAnsi" w:hAnsiTheme="minorHAnsi" w:cstheme="minorBidi"/>
                          <w:color w:val="FF0000"/>
                        </w:rPr>
                      </w:pPr>
                      <w:r w:rsidRPr="002E1D2F">
                        <w:rPr>
                          <w:rFonts w:asciiTheme="minorHAnsi" w:hAnsiTheme="minorHAnsi" w:cstheme="minorBidi"/>
                          <w:color w:val="FF0000"/>
                        </w:rPr>
                        <w:t>*2 years with same teacher and then sudden move to a new teacher.</w:t>
                      </w:r>
                    </w:p>
                    <w:p w:rsidR="002E1D2F" w:rsidRPr="002E1D2F" w:rsidRDefault="002E1D2F" w:rsidP="002E1D2F">
                      <w:pPr>
                        <w:spacing w:line="240" w:lineRule="auto"/>
                        <w:rPr>
                          <w:rFonts w:asciiTheme="minorHAnsi" w:hAnsiTheme="minorHAnsi" w:cstheme="minorBidi"/>
                          <w:color w:val="FFC000"/>
                        </w:rPr>
                      </w:pPr>
                      <w:r w:rsidRPr="002E1D2F">
                        <w:rPr>
                          <w:rFonts w:asciiTheme="minorHAnsi" w:hAnsiTheme="minorHAnsi" w:cstheme="minorBidi"/>
                          <w:color w:val="FFC000"/>
                        </w:rPr>
                        <w:t>*Big change – children call teachers in Materenelle by 1</w:t>
                      </w:r>
                      <w:r w:rsidRPr="002E1D2F">
                        <w:rPr>
                          <w:rFonts w:asciiTheme="minorHAnsi" w:hAnsiTheme="minorHAnsi" w:cstheme="minorBidi"/>
                          <w:color w:val="FFC000"/>
                          <w:vertAlign w:val="superscript"/>
                        </w:rPr>
                        <w:t>st</w:t>
                      </w:r>
                      <w:r w:rsidRPr="002E1D2F">
                        <w:rPr>
                          <w:rFonts w:asciiTheme="minorHAnsi" w:hAnsiTheme="minorHAnsi" w:cstheme="minorBidi"/>
                          <w:color w:val="FFC000"/>
                        </w:rPr>
                        <w:t xml:space="preserve"> name and then in primary it’s ‘Mrs’ / Mr’</w:t>
                      </w:r>
                    </w:p>
                    <w:p w:rsidR="002E1D2F" w:rsidRDefault="002E1D2F"/>
                  </w:txbxContent>
                </v:textbox>
              </v:shape>
            </w:pict>
          </mc:Fallback>
        </mc:AlternateContent>
      </w:r>
    </w:p>
    <w:p w14:paraId="1E5DE739" w14:textId="77777777" w:rsidR="00F6355B" w:rsidRPr="002E1D2F" w:rsidRDefault="002B0130" w:rsidP="002E1D2F">
      <w:pPr>
        <w:tabs>
          <w:tab w:val="left" w:pos="11100"/>
        </w:tabs>
      </w:pPr>
      <w:r>
        <w:rPr>
          <w:noProof/>
          <w:lang w:val="en-AU" w:eastAsia="en-AU"/>
        </w:rPr>
        <mc:AlternateContent>
          <mc:Choice Requires="wps">
            <w:drawing>
              <wp:anchor distT="0" distB="0" distL="114300" distR="114300" simplePos="0" relativeHeight="251715584" behindDoc="0" locked="0" layoutInCell="1" allowOverlap="1" wp14:anchorId="35C90CE4" wp14:editId="7D005ABF">
                <wp:simplePos x="0" y="0"/>
                <wp:positionH relativeFrom="column">
                  <wp:posOffset>342900</wp:posOffset>
                </wp:positionH>
                <wp:positionV relativeFrom="paragraph">
                  <wp:posOffset>2031365</wp:posOffset>
                </wp:positionV>
                <wp:extent cx="8982075" cy="447675"/>
                <wp:effectExtent l="0" t="0" r="28575" b="28575"/>
                <wp:wrapNone/>
                <wp:docPr id="142" name="Text Box 142"/>
                <wp:cNvGraphicFramePr/>
                <a:graphic xmlns:a="http://schemas.openxmlformats.org/drawingml/2006/main">
                  <a:graphicData uri="http://schemas.microsoft.com/office/word/2010/wordprocessingShape">
                    <wps:wsp>
                      <wps:cNvSpPr txBox="1"/>
                      <wps:spPr>
                        <a:xfrm>
                          <a:off x="0" y="0"/>
                          <a:ext cx="898207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727318" w14:textId="77777777" w:rsidR="002B0130" w:rsidRPr="002B0130" w:rsidRDefault="002B0130" w:rsidP="002B0130">
                            <w:pPr>
                              <w:tabs>
                                <w:tab w:val="center" w:pos="4513"/>
                                <w:tab w:val="right" w:pos="9026"/>
                              </w:tabs>
                              <w:spacing w:after="0" w:line="240" w:lineRule="auto"/>
                              <w:rPr>
                                <w:rFonts w:cstheme="minorBidi"/>
                                <w:b/>
                                <w:i/>
                              </w:rPr>
                            </w:pPr>
                            <w:r w:rsidRPr="00BD4D4E">
                              <w:rPr>
                                <w:rFonts w:cstheme="minorBidi"/>
                                <w:b/>
                                <w:i/>
                                <w:sz w:val="21"/>
                                <w:szCs w:val="21"/>
                              </w:rPr>
                              <w:t>Note for clarity; the categories included in this booklet were: Perceptions of Maternelle (most / least enjoyable aspects), aspects of Maternelle that children missed, perceptions of Year 1 (most / least enjoyable aspects), identified transitional changes, feelings towards the transition and transitional</w:t>
                            </w:r>
                            <w:r w:rsidRPr="002B0130">
                              <w:rPr>
                                <w:rFonts w:cstheme="minorBidi"/>
                                <w:b/>
                                <w:i/>
                              </w:rPr>
                              <w:t xml:space="preserve"> </w:t>
                            </w:r>
                            <w:r w:rsidRPr="00BD4D4E">
                              <w:rPr>
                                <w:rFonts w:cstheme="minorBidi"/>
                                <w:b/>
                                <w:i/>
                                <w:sz w:val="21"/>
                                <w:szCs w:val="21"/>
                              </w:rPr>
                              <w:t>changes</w:t>
                            </w:r>
                            <w:r w:rsidRPr="002B0130">
                              <w:rPr>
                                <w:rFonts w:cstheme="minorBidi"/>
                                <w:b/>
                                <w:i/>
                              </w:rPr>
                              <w:t>.</w:t>
                            </w:r>
                          </w:p>
                          <w:p w14:paraId="4BB60B67" w14:textId="77777777" w:rsidR="002B0130" w:rsidRDefault="002B01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961AD5" id="_x0000_t202" coordsize="21600,21600" o:spt="202" path="m,l,21600r21600,l21600,xe">
                <v:stroke joinstyle="miter"/>
                <v:path gradientshapeok="t" o:connecttype="rect"/>
              </v:shapetype>
              <v:shape id="Text Box 142" o:spid="_x0000_s1063" type="#_x0000_t202" style="position:absolute;margin-left:27pt;margin-top:159.95pt;width:707.25pt;height:3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" fillcolor="white [3201]" strokeweight=".5pt">
                <v:textbox>
                  <w:txbxContent>
                    <w:p w:rsidR="002B0130" w:rsidRPr="002B0130" w:rsidRDefault="002B0130" w:rsidP="002B0130">
                      <w:pPr>
                        <w:tabs>
                          <w:tab w:val="center" w:pos="4513"/>
                          <w:tab w:val="right" w:pos="9026"/>
                        </w:tabs>
                        <w:spacing w:after="0" w:line="240" w:lineRule="auto"/>
                        <w:rPr>
                          <w:rFonts w:cstheme="minorBidi"/>
                          <w:b/>
                          <w:i/>
                        </w:rPr>
                      </w:pPr>
                      <w:r w:rsidRPr="00BD4D4E">
                        <w:rPr>
                          <w:rFonts w:cstheme="minorBidi"/>
                          <w:b/>
                          <w:i/>
                          <w:sz w:val="21"/>
                          <w:szCs w:val="21"/>
                        </w:rPr>
                        <w:t>Note for clarity; the categories included in this booklet were: Perceptions of Maternelle (most / least enjoyable aspects), aspects of Maternelle that children missed, perceptions of Year 1 (most / least enjoyable aspects), identified transitional changes, feelings towards the transition and transitional</w:t>
                      </w:r>
                      <w:r w:rsidRPr="002B0130">
                        <w:rPr>
                          <w:rFonts w:cstheme="minorBidi"/>
                          <w:b/>
                          <w:i/>
                        </w:rPr>
                        <w:t xml:space="preserve"> </w:t>
                      </w:r>
                      <w:r w:rsidRPr="00BD4D4E">
                        <w:rPr>
                          <w:rFonts w:cstheme="minorBidi"/>
                          <w:b/>
                          <w:i/>
                          <w:sz w:val="21"/>
                          <w:szCs w:val="21"/>
                        </w:rPr>
                        <w:t>changes</w:t>
                      </w:r>
                      <w:r w:rsidRPr="002B0130">
                        <w:rPr>
                          <w:rFonts w:cstheme="minorBidi"/>
                          <w:b/>
                          <w:i/>
                        </w:rPr>
                        <w:t>.</w:t>
                      </w:r>
                    </w:p>
                    <w:p w:rsidR="002B0130" w:rsidRDefault="002B0130"/>
                  </w:txbxContent>
                </v:textbox>
              </v:shape>
            </w:pict>
          </mc:Fallback>
        </mc:AlternateContent>
      </w:r>
      <w:r w:rsidR="002E1D2F">
        <w:rPr>
          <w:noProof/>
          <w:lang w:val="en-AU" w:eastAsia="en-AU"/>
        </w:rPr>
        <mc:AlternateContent>
          <mc:Choice Requires="wps">
            <w:drawing>
              <wp:anchor distT="0" distB="0" distL="114300" distR="114300" simplePos="0" relativeHeight="251713536" behindDoc="0" locked="0" layoutInCell="1" allowOverlap="1" wp14:anchorId="11A63C03" wp14:editId="315904D9">
                <wp:simplePos x="0" y="0"/>
                <wp:positionH relativeFrom="column">
                  <wp:posOffset>7229475</wp:posOffset>
                </wp:positionH>
                <wp:positionV relativeFrom="paragraph">
                  <wp:posOffset>4210050</wp:posOffset>
                </wp:positionV>
                <wp:extent cx="3248025" cy="2143125"/>
                <wp:effectExtent l="9525" t="8255" r="9525" b="10795"/>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143125"/>
                        </a:xfrm>
                        <a:prstGeom prst="rect">
                          <a:avLst/>
                        </a:prstGeom>
                        <a:solidFill>
                          <a:srgbClr val="FFFFFF"/>
                        </a:solidFill>
                        <a:ln w="9525">
                          <a:solidFill>
                            <a:srgbClr val="000000"/>
                          </a:solidFill>
                          <a:miter lim="800000"/>
                          <a:headEnd/>
                          <a:tailEnd/>
                        </a:ln>
                      </wps:spPr>
                      <wps:txbx>
                        <w:txbxContent>
                          <w:p w14:paraId="33A88481" w14:textId="77777777" w:rsidR="002E1D2F" w:rsidRPr="0092006F" w:rsidRDefault="002E1D2F" w:rsidP="002E1D2F">
                            <w:pPr>
                              <w:rPr>
                                <w:b/>
                              </w:rPr>
                            </w:pPr>
                            <w:r w:rsidRPr="0092006F">
                              <w:rPr>
                                <w:b/>
                              </w:rPr>
                              <w:t>Teacher:</w:t>
                            </w:r>
                          </w:p>
                          <w:p w14:paraId="62F0167D" w14:textId="77777777" w:rsidR="002E1D2F" w:rsidRDefault="002E1D2F" w:rsidP="002E1D2F">
                            <w:r>
                              <w:t>*The teacher is the biggest change because we have to get used to her.</w:t>
                            </w:r>
                          </w:p>
                          <w:p w14:paraId="2F9B9A25" w14:textId="77777777" w:rsidR="002E1D2F" w:rsidRDefault="002E1D2F" w:rsidP="002E1D2F">
                            <w:pPr>
                              <w:rPr>
                                <w:color w:val="FFC000"/>
                              </w:rPr>
                            </w:pPr>
                            <w:r w:rsidRPr="00653A12">
                              <w:rPr>
                                <w:color w:val="FFC000"/>
                              </w:rPr>
                              <w:t>*Y1 teacher not in playground with children.</w:t>
                            </w:r>
                          </w:p>
                          <w:p w14:paraId="7F754405" w14:textId="77777777"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14:paraId="50BF7810" w14:textId="77777777"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14:paraId="5C6DEE94" w14:textId="77777777" w:rsidR="002E1D2F" w:rsidRPr="00653A12" w:rsidRDefault="002E1D2F" w:rsidP="002E1D2F">
                            <w:pPr>
                              <w:rPr>
                                <w:color w:val="FFC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64" type="#_x0000_t202" style="position:absolute;margin-left:569.25pt;margin-top:331.5pt;width:255.75pt;height:168.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">
                <v:textbox>
                  <w:txbxContent>
                    <w:p w:rsidR="002E1D2F" w:rsidRPr="0092006F" w:rsidRDefault="002E1D2F" w:rsidP="002E1D2F">
                      <w:pPr>
                        <w:rPr>
                          <w:b/>
                        </w:rPr>
                      </w:pPr>
                      <w:r w:rsidRPr="0092006F">
                        <w:rPr>
                          <w:b/>
                        </w:rPr>
                        <w:t>Teacher:</w:t>
                      </w:r>
                    </w:p>
                    <w:p w:rsidR="002E1D2F" w:rsidRDefault="002E1D2F" w:rsidP="002E1D2F">
                      <w:r>
                        <w:t>*The teacher is the biggest change because we have to get used to her.</w:t>
                      </w:r>
                    </w:p>
                    <w:p w:rsidR="002E1D2F" w:rsidRDefault="002E1D2F" w:rsidP="002E1D2F">
                      <w:pPr>
                        <w:rPr>
                          <w:color w:val="FFC000"/>
                        </w:rPr>
                      </w:pPr>
                      <w:r w:rsidRPr="00653A12">
                        <w:rPr>
                          <w:color w:val="FFC000"/>
                        </w:rPr>
                        <w:t>*Y1 teacher not in playground with children.</w:t>
                      </w:r>
                    </w:p>
                    <w:p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rsidR="002E1D2F" w:rsidRPr="00653A12" w:rsidRDefault="002E1D2F" w:rsidP="002E1D2F">
                      <w:pPr>
                        <w:rPr>
                          <w:color w:val="FFC000"/>
                        </w:rPr>
                      </w:pPr>
                    </w:p>
                  </w:txbxContent>
                </v:textbox>
              </v:shape>
            </w:pict>
          </mc:Fallback>
        </mc:AlternateContent>
      </w:r>
      <w:r w:rsidR="002E1D2F">
        <w:rPr>
          <w:noProof/>
          <w:lang w:val="en-AU" w:eastAsia="en-AU"/>
        </w:rPr>
        <mc:AlternateContent>
          <mc:Choice Requires="wps">
            <w:drawing>
              <wp:anchor distT="0" distB="0" distL="114300" distR="114300" simplePos="0" relativeHeight="251712512" behindDoc="0" locked="0" layoutInCell="1" allowOverlap="1" wp14:anchorId="3F1BD6CB" wp14:editId="2A0BFB0C">
                <wp:simplePos x="0" y="0"/>
                <wp:positionH relativeFrom="column">
                  <wp:posOffset>7229475</wp:posOffset>
                </wp:positionH>
                <wp:positionV relativeFrom="paragraph">
                  <wp:posOffset>4210050</wp:posOffset>
                </wp:positionV>
                <wp:extent cx="3248025" cy="2143125"/>
                <wp:effectExtent l="0" t="0" r="28575" b="28575"/>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143125"/>
                        </a:xfrm>
                        <a:prstGeom prst="rect">
                          <a:avLst/>
                        </a:prstGeom>
                        <a:solidFill>
                          <a:srgbClr val="FFFFFF"/>
                        </a:solidFill>
                        <a:ln w="9525">
                          <a:solidFill>
                            <a:srgbClr val="000000"/>
                          </a:solidFill>
                          <a:miter lim="800000"/>
                          <a:headEnd/>
                          <a:tailEnd/>
                        </a:ln>
                      </wps:spPr>
                      <wps:txbx>
                        <w:txbxContent>
                          <w:p w14:paraId="790CBC89" w14:textId="77777777" w:rsidR="002E1D2F" w:rsidRPr="0092006F" w:rsidRDefault="002E1D2F" w:rsidP="002E1D2F">
                            <w:pPr>
                              <w:rPr>
                                <w:b/>
                              </w:rPr>
                            </w:pPr>
                            <w:r w:rsidRPr="0092006F">
                              <w:rPr>
                                <w:b/>
                              </w:rPr>
                              <w:t>Teacher:</w:t>
                            </w:r>
                          </w:p>
                          <w:p w14:paraId="78A9C7E8" w14:textId="77777777" w:rsidR="002E1D2F" w:rsidRDefault="002E1D2F" w:rsidP="002E1D2F">
                            <w:r>
                              <w:t>*The teacher is the biggest change because we have to get used to her.</w:t>
                            </w:r>
                          </w:p>
                          <w:p w14:paraId="24670C57" w14:textId="77777777" w:rsidR="002E1D2F" w:rsidRDefault="002E1D2F" w:rsidP="002E1D2F">
                            <w:pPr>
                              <w:rPr>
                                <w:color w:val="FFC000"/>
                              </w:rPr>
                            </w:pPr>
                            <w:r w:rsidRPr="00653A12">
                              <w:rPr>
                                <w:color w:val="FFC000"/>
                              </w:rPr>
                              <w:t>*Y1 teacher not in playground with children.</w:t>
                            </w:r>
                          </w:p>
                          <w:p w14:paraId="20511F3A" w14:textId="77777777"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14:paraId="6327C1B2" w14:textId="77777777"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14:paraId="073EAA66" w14:textId="77777777" w:rsidR="002E1D2F" w:rsidRPr="00653A12" w:rsidRDefault="002E1D2F" w:rsidP="002E1D2F">
                            <w:pPr>
                              <w:rPr>
                                <w:color w:val="FFC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65" type="#_x0000_t202" style="position:absolute;margin-left:569.25pt;margin-top:331.5pt;width:255.75pt;height:16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">
                <v:textbox>
                  <w:txbxContent>
                    <w:p w:rsidR="002E1D2F" w:rsidRPr="0092006F" w:rsidRDefault="002E1D2F" w:rsidP="002E1D2F">
                      <w:pPr>
                        <w:rPr>
                          <w:b/>
                        </w:rPr>
                      </w:pPr>
                      <w:r w:rsidRPr="0092006F">
                        <w:rPr>
                          <w:b/>
                        </w:rPr>
                        <w:t>Teacher:</w:t>
                      </w:r>
                    </w:p>
                    <w:p w:rsidR="002E1D2F" w:rsidRDefault="002E1D2F" w:rsidP="002E1D2F">
                      <w:r>
                        <w:t>*The teacher is the biggest change because we have to get used to her.</w:t>
                      </w:r>
                    </w:p>
                    <w:p w:rsidR="002E1D2F" w:rsidRDefault="002E1D2F" w:rsidP="002E1D2F">
                      <w:pPr>
                        <w:rPr>
                          <w:color w:val="FFC000"/>
                        </w:rPr>
                      </w:pPr>
                      <w:r w:rsidRPr="00653A12">
                        <w:rPr>
                          <w:color w:val="FFC000"/>
                        </w:rPr>
                        <w:t>*Y1 teacher not in playground with children.</w:t>
                      </w:r>
                    </w:p>
                    <w:p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rsidR="002E1D2F" w:rsidRPr="00653A12" w:rsidRDefault="002E1D2F" w:rsidP="002E1D2F">
                      <w:pPr>
                        <w:rPr>
                          <w:color w:val="FFC000"/>
                        </w:rPr>
                      </w:pPr>
                    </w:p>
                  </w:txbxContent>
                </v:textbox>
              </v:shape>
            </w:pict>
          </mc:Fallback>
        </mc:AlternateContent>
      </w:r>
      <w:r w:rsidR="002E1D2F">
        <w:rPr>
          <w:noProof/>
          <w:lang w:val="en-AU" w:eastAsia="en-AU"/>
        </w:rPr>
        <mc:AlternateContent>
          <mc:Choice Requires="wps">
            <w:drawing>
              <wp:anchor distT="0" distB="0" distL="114300" distR="114300" simplePos="0" relativeHeight="251711488" behindDoc="0" locked="0" layoutInCell="1" allowOverlap="1" wp14:anchorId="28AAB1E9" wp14:editId="3777F41D">
                <wp:simplePos x="0" y="0"/>
                <wp:positionH relativeFrom="column">
                  <wp:posOffset>7229475</wp:posOffset>
                </wp:positionH>
                <wp:positionV relativeFrom="paragraph">
                  <wp:posOffset>4210050</wp:posOffset>
                </wp:positionV>
                <wp:extent cx="3248025" cy="2143125"/>
                <wp:effectExtent l="9525" t="8255" r="9525" b="10795"/>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143125"/>
                        </a:xfrm>
                        <a:prstGeom prst="rect">
                          <a:avLst/>
                        </a:prstGeom>
                        <a:solidFill>
                          <a:srgbClr val="FFFFFF"/>
                        </a:solidFill>
                        <a:ln w="9525">
                          <a:solidFill>
                            <a:srgbClr val="000000"/>
                          </a:solidFill>
                          <a:miter lim="800000"/>
                          <a:headEnd/>
                          <a:tailEnd/>
                        </a:ln>
                      </wps:spPr>
                      <wps:txbx>
                        <w:txbxContent>
                          <w:p w14:paraId="68463819" w14:textId="77777777" w:rsidR="002E1D2F" w:rsidRPr="0092006F" w:rsidRDefault="002E1D2F" w:rsidP="002E1D2F">
                            <w:pPr>
                              <w:rPr>
                                <w:b/>
                              </w:rPr>
                            </w:pPr>
                            <w:r w:rsidRPr="0092006F">
                              <w:rPr>
                                <w:b/>
                              </w:rPr>
                              <w:t>Teacher:</w:t>
                            </w:r>
                          </w:p>
                          <w:p w14:paraId="68E307C6" w14:textId="77777777" w:rsidR="002E1D2F" w:rsidRDefault="002E1D2F" w:rsidP="002E1D2F">
                            <w:r>
                              <w:t>*The teacher is the biggest change because we have to get used to her.</w:t>
                            </w:r>
                          </w:p>
                          <w:p w14:paraId="68AE17F6" w14:textId="77777777" w:rsidR="002E1D2F" w:rsidRDefault="002E1D2F" w:rsidP="002E1D2F">
                            <w:pPr>
                              <w:rPr>
                                <w:color w:val="FFC000"/>
                              </w:rPr>
                            </w:pPr>
                            <w:r w:rsidRPr="00653A12">
                              <w:rPr>
                                <w:color w:val="FFC000"/>
                              </w:rPr>
                              <w:t>*Y1 teacher not in playground with children.</w:t>
                            </w:r>
                          </w:p>
                          <w:p w14:paraId="79DA1AD2" w14:textId="77777777"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14:paraId="3F43DE0E" w14:textId="77777777"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14:paraId="29AA8AFD" w14:textId="77777777" w:rsidR="002E1D2F" w:rsidRPr="00653A12" w:rsidRDefault="002E1D2F" w:rsidP="002E1D2F">
                            <w:pPr>
                              <w:rPr>
                                <w:color w:val="FFC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66" type="#_x0000_t202" style="position:absolute;margin-left:569.25pt;margin-top:331.5pt;width:255.75pt;height:168.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">
                <v:textbox>
                  <w:txbxContent>
                    <w:p w:rsidR="002E1D2F" w:rsidRPr="0092006F" w:rsidRDefault="002E1D2F" w:rsidP="002E1D2F">
                      <w:pPr>
                        <w:rPr>
                          <w:b/>
                        </w:rPr>
                      </w:pPr>
                      <w:r w:rsidRPr="0092006F">
                        <w:rPr>
                          <w:b/>
                        </w:rPr>
                        <w:t>Teacher:</w:t>
                      </w:r>
                    </w:p>
                    <w:p w:rsidR="002E1D2F" w:rsidRDefault="002E1D2F" w:rsidP="002E1D2F">
                      <w:r>
                        <w:t>*The teacher is the biggest change because we have to get used to her.</w:t>
                      </w:r>
                    </w:p>
                    <w:p w:rsidR="002E1D2F" w:rsidRDefault="002E1D2F" w:rsidP="002E1D2F">
                      <w:pPr>
                        <w:rPr>
                          <w:color w:val="FFC000"/>
                        </w:rPr>
                      </w:pPr>
                      <w:r w:rsidRPr="00653A12">
                        <w:rPr>
                          <w:color w:val="FFC000"/>
                        </w:rPr>
                        <w:t>*Y1 teacher not in playground with children.</w:t>
                      </w:r>
                    </w:p>
                    <w:p w:rsidR="002E1D2F" w:rsidRDefault="002E1D2F" w:rsidP="002E1D2F">
                      <w:pPr>
                        <w:rPr>
                          <w:color w:val="FF0000"/>
                        </w:rPr>
                      </w:pPr>
                      <w:r w:rsidRPr="003C277E">
                        <w:rPr>
                          <w:color w:val="FF0000"/>
                        </w:rPr>
                        <w:t>*2 y</w:t>
                      </w:r>
                      <w:r>
                        <w:rPr>
                          <w:color w:val="FF0000"/>
                        </w:rPr>
                        <w:t xml:space="preserve">ears with same teacher and then </w:t>
                      </w:r>
                      <w:r w:rsidRPr="003C277E">
                        <w:rPr>
                          <w:color w:val="FF0000"/>
                        </w:rPr>
                        <w:t>sudden move to a new teacher.</w:t>
                      </w:r>
                    </w:p>
                    <w:p w:rsidR="002E1D2F" w:rsidRPr="003C277E" w:rsidRDefault="002E1D2F" w:rsidP="002E1D2F">
                      <w:pPr>
                        <w:rPr>
                          <w:color w:val="FFC000"/>
                        </w:rPr>
                      </w:pPr>
                      <w:r w:rsidRPr="003C277E">
                        <w:rPr>
                          <w:color w:val="FFC000"/>
                        </w:rPr>
                        <w:t>*Big change – children call teachers in Materenelle by 1</w:t>
                      </w:r>
                      <w:r w:rsidRPr="003C277E">
                        <w:rPr>
                          <w:color w:val="FFC000"/>
                          <w:vertAlign w:val="superscript"/>
                        </w:rPr>
                        <w:t>st</w:t>
                      </w:r>
                      <w:r w:rsidRPr="003C277E">
                        <w:rPr>
                          <w:color w:val="FFC000"/>
                        </w:rPr>
                        <w:t xml:space="preserve"> name and then in primary it’s ‘Mrs’ / Mr’</w:t>
                      </w:r>
                    </w:p>
                    <w:p w:rsidR="002E1D2F" w:rsidRPr="00653A12" w:rsidRDefault="002E1D2F" w:rsidP="002E1D2F">
                      <w:pPr>
                        <w:rPr>
                          <w:color w:val="FFC000"/>
                        </w:rPr>
                      </w:pPr>
                    </w:p>
                  </w:txbxContent>
                </v:textbox>
              </v:shape>
            </w:pict>
          </mc:Fallback>
        </mc:AlternateContent>
      </w:r>
      <w:r w:rsidR="002E1D2F">
        <w:tab/>
      </w:r>
    </w:p>
    <w:p w14:paraId="137C29DC" w14:textId="77777777" w:rsidR="001C1A7D" w:rsidRDefault="001C1A7D" w:rsidP="001C1A7D">
      <w:pPr>
        <w:pStyle w:val="Heading1"/>
        <w:jc w:val="left"/>
      </w:pPr>
      <w:bookmarkStart w:id="74" w:name="_Toc482524437"/>
      <w:r>
        <w:lastRenderedPageBreak/>
        <w:t>Appendix J – Large poster / individual child profile</w:t>
      </w:r>
      <w:bookmarkEnd w:id="74"/>
    </w:p>
    <w:p w14:paraId="1D5EA096" w14:textId="77777777" w:rsidR="001C1A7D" w:rsidRDefault="004B3362" w:rsidP="00CF36D4">
      <w:pPr>
        <w:pStyle w:val="Heading1"/>
      </w:pPr>
      <w:bookmarkStart w:id="75" w:name="_Toc477100172"/>
      <w:bookmarkStart w:id="76" w:name="_Toc482524438"/>
      <w:r w:rsidRPr="00205E0A">
        <w:rPr>
          <w:noProof/>
          <w:lang w:val="en-AU" w:eastAsia="en-AU"/>
        </w:rPr>
        <w:drawing>
          <wp:inline distT="0" distB="0" distL="0" distR="0" wp14:anchorId="0FDCC66B" wp14:editId="23B4AE18">
            <wp:extent cx="7028121" cy="4886763"/>
            <wp:effectExtent l="0" t="0" r="1905" b="9525"/>
            <wp:docPr id="44" name="Picture 1" descr="C:\Users\mark\Documents\large transcripts pics\P108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Documents\large transcripts pics\P1080925.JPG"/>
                    <pic:cNvPicPr>
                      <a:picLocks noChangeAspect="1" noChangeArrowheads="1"/>
                    </pic:cNvPicPr>
                  </pic:nvPicPr>
                  <pic:blipFill>
                    <a:blip r:embed="rId59" cstate="print"/>
                    <a:srcRect/>
                    <a:stretch>
                      <a:fillRect/>
                    </a:stretch>
                  </pic:blipFill>
                  <pic:spPr bwMode="auto">
                    <a:xfrm>
                      <a:off x="0" y="0"/>
                      <a:ext cx="7040518" cy="4895383"/>
                    </a:xfrm>
                    <a:prstGeom prst="rect">
                      <a:avLst/>
                    </a:prstGeom>
                    <a:noFill/>
                    <a:ln w="9525">
                      <a:noFill/>
                      <a:miter lim="800000"/>
                      <a:headEnd/>
                      <a:tailEnd/>
                    </a:ln>
                  </pic:spPr>
                </pic:pic>
              </a:graphicData>
            </a:graphic>
          </wp:inline>
        </w:drawing>
      </w:r>
      <w:bookmarkEnd w:id="75"/>
      <w:bookmarkEnd w:id="76"/>
    </w:p>
    <w:p w14:paraId="52434ECB" w14:textId="77777777" w:rsidR="001C1A7D" w:rsidRDefault="001C1A7D" w:rsidP="00CF36D4">
      <w:pPr>
        <w:pStyle w:val="Heading1"/>
      </w:pPr>
    </w:p>
    <w:p w14:paraId="7B329357" w14:textId="77777777" w:rsidR="00CF36D4" w:rsidRPr="00A0790B" w:rsidRDefault="00C63C25" w:rsidP="00CF36D4">
      <w:pPr>
        <w:pStyle w:val="Heading1"/>
      </w:pPr>
      <w:bookmarkStart w:id="77" w:name="_Toc482524439"/>
      <w:r>
        <w:t>Appendix k</w:t>
      </w:r>
      <w:r w:rsidR="00CF36D4" w:rsidRPr="00A0790B">
        <w:t xml:space="preserve"> – </w:t>
      </w:r>
      <w:r w:rsidR="00CF36D4">
        <w:t>C</w:t>
      </w:r>
      <w:r w:rsidR="00CF36D4" w:rsidRPr="00A0790B">
        <w:t>hild profile (vignette)</w:t>
      </w:r>
      <w:bookmarkEnd w:id="77"/>
    </w:p>
    <w:p w14:paraId="5E4B6963" w14:textId="77777777" w:rsidR="00CF36D4" w:rsidRDefault="00CF36D4" w:rsidP="00CF36D4">
      <w:pPr>
        <w:pStyle w:val="Heading3"/>
      </w:pPr>
      <w:bookmarkStart w:id="78" w:name="_Toc482524440"/>
      <w:r>
        <w:t>Child Profile – Isabelle</w:t>
      </w:r>
      <w:bookmarkEnd w:id="78"/>
    </w:p>
    <w:p w14:paraId="0E16F3AD" w14:textId="77777777" w:rsidR="00CF36D4" w:rsidRDefault="00CF36D4" w:rsidP="00CF36D4">
      <w:pPr>
        <w:rPr>
          <w:b/>
        </w:rPr>
      </w:pPr>
      <w:r w:rsidRPr="00612F4C">
        <w:rPr>
          <w:b/>
        </w:rPr>
        <w:t>Maternelle Experiences:</w:t>
      </w:r>
    </w:p>
    <w:p w14:paraId="218EFF3A" w14:textId="77777777" w:rsidR="00CF36D4" w:rsidRDefault="00CF36D4" w:rsidP="00CF36D4">
      <w:r w:rsidRPr="00612F4C">
        <w:t>I</w:t>
      </w:r>
      <w:r>
        <w:t xml:space="preserve">sabelle told me during </w:t>
      </w:r>
      <w:r w:rsidR="007526AF">
        <w:t>three</w:t>
      </w:r>
      <w:r>
        <w:t xml:space="preserve"> different activities that she particularly enjoyed playing in the play house on the terrace “I feel happy”, she explained, “</w:t>
      </w:r>
      <w:r w:rsidR="007F58F8">
        <w:t>Because</w:t>
      </w:r>
      <w:r>
        <w:t xml:space="preserve"> I like playing in it”. When drawing what she remembered about Maternelle she chose to draw the cutting and sticking table with the crayons and cellotape on, and explained, “I like cutting and sticking”. She did tell me that she “sometimes in Maternelle wasn’t good at drawing but now I learned”.  During the 1</w:t>
      </w:r>
      <w:r w:rsidRPr="00612F4C">
        <w:rPr>
          <w:vertAlign w:val="superscript"/>
        </w:rPr>
        <w:t>st</w:t>
      </w:r>
      <w:r>
        <w:t xml:space="preserve"> interview when I asked what she liked most about Maternelle she replied “arts and crafts”, and recalled combining drawing with sticking / collaging. She also enjoyed playing games on the computer and the finding out corner “because I want to learn about things”.</w:t>
      </w:r>
    </w:p>
    <w:p w14:paraId="05E22393" w14:textId="77777777" w:rsidR="00CF36D4" w:rsidRDefault="00CF36D4" w:rsidP="00CF36D4">
      <w:pPr>
        <w:rPr>
          <w:b/>
        </w:rPr>
      </w:pPr>
      <w:r w:rsidRPr="005D3CE5">
        <w:rPr>
          <w:b/>
        </w:rPr>
        <w:t>Year 1 Experiences:</w:t>
      </w:r>
    </w:p>
    <w:p w14:paraId="4F7B672A" w14:textId="77777777" w:rsidR="00CF36D4" w:rsidRDefault="00CF36D4" w:rsidP="00CF36D4">
      <w:r>
        <w:t xml:space="preserve">Isabelle talked quite consistently about rewards when describing her Y1 experiences. During the guided tour she explained (in detail) about the sticker chart in her agenda. These were the individual sticker charts; when the children got 20 stickers they would get a prize. She then explained about the table (group) sticker charts on the wall “if we’re the quietest table we get a sticker”. When asked what she thought Polly would think about this sticker chart she explained “well it’s going to be difficult because we need to be the quietest table and can’t talk”, explaining further that Polly would maybe have new friends and she </w:t>
      </w:r>
      <w:r>
        <w:lastRenderedPageBreak/>
        <w:t xml:space="preserve">might want to ask them their names or something which would mean she would talk. She then reiterated to me again that “we need to be quiet”. Isabelle told me it was great to have stickers and she felt happy when she got a sticker. </w:t>
      </w:r>
    </w:p>
    <w:p w14:paraId="4C3188E7" w14:textId="77777777" w:rsidR="00CF36D4" w:rsidRDefault="00CF36D4" w:rsidP="00CF36D4">
      <w:r>
        <w:t>During the drawing activity Isabelle told me that if they were noisy they would get their name on the board. During the 1</w:t>
      </w:r>
      <w:r w:rsidRPr="008866B1">
        <w:rPr>
          <w:vertAlign w:val="superscript"/>
        </w:rPr>
        <w:t>st</w:t>
      </w:r>
      <w:r>
        <w:t xml:space="preserve"> interview Isabelle had told me that if they speak then they miss play times. However, she felt it was nice to stay in sometimes because you could finish your work (that had not been finished during lesson time). It seems that for Isabelle “being quiet” was an important part of the Y1 environment, but she also seemed to recognise how this could be difficult for children moving to Y1 (not necessarily for herself). </w:t>
      </w:r>
    </w:p>
    <w:p w14:paraId="235DED2C" w14:textId="77777777" w:rsidR="00CF36D4" w:rsidRDefault="00CF36D4" w:rsidP="00CF36D4">
      <w:r>
        <w:t xml:space="preserve">Work seems quite serious in Y1 to Isabelle and she was aware of expectations of “doing it right” she was a bit worried if Tom and Polly would do the work right in their news books. If not, they would have to rub it out and start again (aware of consequences related to work expectations). </w:t>
      </w:r>
    </w:p>
    <w:p w14:paraId="65606FFF" w14:textId="77777777" w:rsidR="00CF36D4" w:rsidRDefault="00CF36D4" w:rsidP="00CF36D4">
      <w:r>
        <w:t>Isabelle clearly enjoys learning and told me that she enjoyed Y1 because “I do more interesting stuff in primary because we learn more things and we do more things”. She then told me that they were ‘learning’ about time and that it’s ok if Tom and Polly do not know that yet because they would learn.  She does associate learning with Y1 when talking about not being good at drawing in Maternelle she says she has now learned, so despite lots of drawing / creative activities in Maternelle she felt this skill was learned / or definitely developed in Y1.</w:t>
      </w:r>
    </w:p>
    <w:p w14:paraId="3FB580A0" w14:textId="77777777" w:rsidR="00CF36D4" w:rsidRDefault="00CF36D4" w:rsidP="00CF36D4">
      <w:r>
        <w:t xml:space="preserve">Isabelle was not anxious about having a few different teachers in Y1, in fact she said she preferred this.  </w:t>
      </w:r>
    </w:p>
    <w:p w14:paraId="31143EB0" w14:textId="77777777" w:rsidR="00CF36D4" w:rsidRDefault="00CF36D4" w:rsidP="00CF36D4">
      <w:r>
        <w:t xml:space="preserve">Isabelle seems to enjoy the work in Y1 “I like both, but I like primary the best because I like doing work instead of play”. Isabelle told me that she was “excited” about the maths in Y1 because she liked doing it. “We learn how to count up to a lot and its fun I liked adding up”. However, she also told me during a different activity that Tom and Polly might not like maths because you have to take away and “it’s difficult when they first come”. Does she find </w:t>
      </w:r>
      <w:r>
        <w:lastRenderedPageBreak/>
        <w:t>subtracting difficult, but addition</w:t>
      </w:r>
      <w:r w:rsidR="009866F3">
        <w:t xml:space="preserve"> easier</w:t>
      </w:r>
      <w:r>
        <w:t>, and therefore more enjoyable, did she find it difficult at first but now it is easier, or does she see herself as older than Tom and Polly (already experienced in Y1) and therefore better able to do the work than they would be?</w:t>
      </w:r>
      <w:r w:rsidR="009866F3">
        <w:t xml:space="preserve"> She does explain again in the p</w:t>
      </w:r>
      <w:r>
        <w:t xml:space="preserve">hoto </w:t>
      </w:r>
      <w:r w:rsidR="009866F3">
        <w:t>i</w:t>
      </w:r>
      <w:r>
        <w:t xml:space="preserve">nterview that take away is difficult if you don’t know that minuses exist. Did she feel this was a new concept? She then explained that although Tom and Polly won’t like the difficult maths they will like handwriting as that is “easy – like in Maternelle”. She clearly sees work as more difficult in Y1 and seems to feel children just moving to Y1 would prefer easier tasks. </w:t>
      </w:r>
    </w:p>
    <w:p w14:paraId="70B5A121" w14:textId="77777777" w:rsidR="00CF36D4" w:rsidRDefault="00CF36D4" w:rsidP="00CF36D4">
      <w:r>
        <w:t xml:space="preserve">Although Isabelle seems to enjoy the work and associated learning she also told me how she really enjoyed wet play time because she could play with the toys inside and she liked it because “we are allowed to play and at other times we’re not”. </w:t>
      </w:r>
    </w:p>
    <w:p w14:paraId="02F35BDD" w14:textId="77777777" w:rsidR="00CF36D4" w:rsidRDefault="00CF36D4" w:rsidP="00CF36D4">
      <w:r w:rsidRPr="00900462">
        <w:rPr>
          <w:b/>
        </w:rPr>
        <w:t>Changes</w:t>
      </w:r>
    </w:p>
    <w:p w14:paraId="4D17DDEA" w14:textId="77777777" w:rsidR="00CF36D4" w:rsidRDefault="00CF36D4" w:rsidP="00CF36D4">
      <w:r w:rsidRPr="00900462">
        <w:t>I</w:t>
      </w:r>
      <w:r>
        <w:t>sabelle seems to recognise that play stops in Y1, telling me you can only play at wet play time, and also saying that Polly would like wet play time because it “will remind her of Maternelle”. I think it is really interesting that Isabelle stresses the importance of children making the move to Y1 to have some familiar experiences that remind them of the Maternelle ‘play experiences’. When asked what changes the most Isabelle stated, “</w:t>
      </w:r>
      <w:r w:rsidR="007F58F8">
        <w:t>The</w:t>
      </w:r>
      <w:r>
        <w:t xml:space="preserve"> playing and the working”; “they won’t play that much in primary and they’re used to playing in Maternelle”; “in Maternelle we are playing in Primary we are working”; “we don’t really play a lot we usually write”. During the drawing interview she tells me it is painting and playing in the Maternelle picture but just writing in the Y1 picture. </w:t>
      </w:r>
    </w:p>
    <w:p w14:paraId="27A92F6E" w14:textId="77777777" w:rsidR="00CF36D4" w:rsidRDefault="00CF36D4" w:rsidP="00CF36D4">
      <w:r>
        <w:t xml:space="preserve">She then told me that she could choose in Maternelle and she liked to choose painting and cutting and sticking. She says this changes in Y1 because “you can’t just make what you like”. During the guided tour she again says that in Y1 “the teacher tells you what to do and in Maternelle we can decide what to do”. Isabelle says that Polly will like both adult directed and choosing, but she herself likes primary best because she likes ‘working’. During the drawing </w:t>
      </w:r>
      <w:r>
        <w:lastRenderedPageBreak/>
        <w:t xml:space="preserve">interview she told me that “it’s nicer if we can choose because we make lots of fun things but if the teacher tells us we learn how to do it”. Again associating learning with Y1 and adult direction, but then interestingly she adds that because children all have different ideas they learn different things in Maternelle by copying friends and helping each other. She seems to be acknowledging the importance of both types of learning adult and child led. </w:t>
      </w:r>
    </w:p>
    <w:p w14:paraId="208D5C24" w14:textId="77777777" w:rsidR="00CF36D4" w:rsidRDefault="00CF36D4" w:rsidP="00CF36D4">
      <w:r>
        <w:t>Although Isabelle tells me the Y1 playground is ‘new’ she thinks it is fun and does</w:t>
      </w:r>
      <w:r w:rsidR="00D10787">
        <w:t xml:space="preserve"> not see it to be a big change “it’s just a little chang”</w:t>
      </w:r>
      <w:r>
        <w:t xml:space="preserve">. </w:t>
      </w:r>
    </w:p>
    <w:p w14:paraId="6A148800" w14:textId="77777777" w:rsidR="00CF36D4" w:rsidRDefault="00CF36D4" w:rsidP="00CF36D4">
      <w:pPr>
        <w:rPr>
          <w:b/>
        </w:rPr>
      </w:pPr>
      <w:r>
        <w:rPr>
          <w:b/>
        </w:rPr>
        <w:t>Things she missed</w:t>
      </w:r>
      <w:r w:rsidRPr="00991927">
        <w:rPr>
          <w:b/>
        </w:rPr>
        <w:t xml:space="preserve"> about Maternelle</w:t>
      </w:r>
    </w:p>
    <w:p w14:paraId="30B2474F" w14:textId="77777777" w:rsidR="00CF36D4" w:rsidRDefault="00CF36D4" w:rsidP="00CF36D4">
      <w:r>
        <w:t xml:space="preserve">Isabelle does seem to miss play as she really likes wet play time when she can play with the toys inside. She clearly enjoyed playing in the house on the terrace and did tell me she missed having a terrace. She told me that Polly would feel sad about not having the house on the terrace because she thinks she likes playing in that and she says she ‘minds’ not having this too, but then she quickly adds it is all right not having the terrace and justifies this because she does more interesting things in Y1 and learns more. So it seems ok to her that she can sacrifice an enjoyable experience if it means she will be “learning more”. However, when asked if she would like </w:t>
      </w:r>
      <w:r w:rsidRPr="00B66CA5">
        <w:rPr>
          <w:b/>
        </w:rPr>
        <w:t>no play</w:t>
      </w:r>
      <w:r>
        <w:t xml:space="preserve"> in Y1 or </w:t>
      </w:r>
      <w:r w:rsidRPr="00B66CA5">
        <w:rPr>
          <w:b/>
        </w:rPr>
        <w:t>some play</w:t>
      </w:r>
      <w:r>
        <w:t xml:space="preserve">, </w:t>
      </w:r>
      <w:r w:rsidR="00D10787">
        <w:t xml:space="preserve">whe said </w:t>
      </w:r>
      <w:r>
        <w:t>that she would like “a little bit of playing and a lot of work”, and she felt you should be able to play at certain times without having to get the most stickers (golden time).  Although Isabelle explains that she would still like some play in Y1 she explains that she is keen to work more as she seems to see this as a sign of growing up and part of growing up means more learning which ultimately means less choice and more teacher direction.  “I like working because I get quicker into an adult”. She feels Polly will certainly miss play and feel sad, but Isabelle sees herself already as more grown up, which is why she realises that she should ‘work more’ now.</w:t>
      </w:r>
    </w:p>
    <w:p w14:paraId="42667D56" w14:textId="77777777" w:rsidR="00CF36D4" w:rsidRDefault="00CF36D4" w:rsidP="00CF36D4">
      <w:r>
        <w:t>Although Isabelle says that she prefers primary because she likes working, she does say that she likes both choosing herself and doing what the teacher asks in relation to creative activities. She gives a good description of both adult</w:t>
      </w:r>
      <w:r w:rsidR="00D10787">
        <w:t>-</w:t>
      </w:r>
      <w:r>
        <w:t xml:space="preserve">initiated and child-initiated learning.  Isabelle also says she misses “the finding </w:t>
      </w:r>
      <w:r>
        <w:lastRenderedPageBreak/>
        <w:t>corner” and also stated that she liked learning about things in the finding corner, so she seems to see that learning can occur through exploratory play but still overall ‘work’ is key to learning.</w:t>
      </w:r>
    </w:p>
    <w:p w14:paraId="70E32BB3" w14:textId="77777777" w:rsidR="00CF36D4" w:rsidRDefault="00CF36D4" w:rsidP="00CF36D4">
      <w:r>
        <w:t xml:space="preserve">Isabelle’s mum felt that sitting at the same table and not having the freedom to move from table to table was quite a big change for her, especially as it was right from the beginning, which she felt must have been a bit of a shock. She felt the sticker system was a bit competitive and could make some more sensitive children feel inferior. She suggested that this could be introduced more gradually, and she was “not sure child knows how to earn a sticker”. </w:t>
      </w:r>
    </w:p>
    <w:p w14:paraId="56105B9A" w14:textId="77777777" w:rsidR="00CF36D4" w:rsidRDefault="00CF36D4" w:rsidP="00CF36D4">
      <w:r>
        <w:t xml:space="preserve">She felt Isabelle possibly missed the whole class learning activities – singing, performances, and group activities. Isabelle did not mention this specifically but she was very perceptive of the need to ‘work quietly’ and knew this could be difficult for children moving to Y1. She also felt Isabelle did enjoy the play and possibly missed the choice of playing with different things. </w:t>
      </w:r>
    </w:p>
    <w:p w14:paraId="4C96FA3D" w14:textId="77777777" w:rsidR="00CF36D4" w:rsidRDefault="00CF36D4" w:rsidP="00CF36D4">
      <w:r>
        <w:t xml:space="preserve">She felt she did not really like painting in Maternelle and that this was the area she developed least in. Isabelle did also feel she was not too strong in this area but seemed to enjoy cutting sticking type activities (not mentioned specifically painting). </w:t>
      </w:r>
    </w:p>
    <w:p w14:paraId="570AC116" w14:textId="77777777" w:rsidR="00CF36D4" w:rsidRDefault="00CF36D4" w:rsidP="00CF36D4">
      <w:r>
        <w:t>Isabelle’s mum felt that Isabelle did find the jump from Maternelle to Y1 quite tough.  She felt maybe more contact between the two classes, more visits both Maternelle children going to Y1 and Y1 coming down to visit could help the transition:</w:t>
      </w:r>
    </w:p>
    <w:p w14:paraId="529E5B68" w14:textId="77777777" w:rsidR="00CF36D4" w:rsidRDefault="00CF36D4" w:rsidP="00CF36D4">
      <w:pPr>
        <w:spacing w:line="240" w:lineRule="auto"/>
        <w:ind w:left="567" w:right="567"/>
      </w:pPr>
      <w:r>
        <w:t>There is a sudden need to learn in a more structured way which could maybe again be phased in more gradually. Maybe more pace and structu</w:t>
      </w:r>
      <w:r w:rsidR="007003FD">
        <w:t>re in the last 4 / 6 months of M</w:t>
      </w:r>
      <w:r>
        <w:t>aternelle would help. To make transition more gradual do not soften the approach in Y1 but learn more in Maternelle.</w:t>
      </w:r>
    </w:p>
    <w:p w14:paraId="20258CA2" w14:textId="77777777" w:rsidR="00CF36D4" w:rsidRDefault="00CF36D4" w:rsidP="00CF36D4">
      <w:r>
        <w:t xml:space="preserve">Clearly Isabelle’s mum’s perceived Isabelle to find the transition a bit difficult and in order to improve this for other children she felt Maternelle should adapt in order to prepare the children for Y1. </w:t>
      </w:r>
    </w:p>
    <w:p w14:paraId="5B90F340" w14:textId="77777777" w:rsidR="00CF36D4" w:rsidRDefault="00CF36D4" w:rsidP="00CF36D4">
      <w:r>
        <w:lastRenderedPageBreak/>
        <w:t>Although she felt Isabelle might have found the transition difficult she felt she had ‘adapted’ well. There seems to be a mixture of expecting the child to adapt to the new setting instead of the setting adapting to meet the needs of the child alongside the need for the previous setting to prepare more, instead of the new setting building on experiences: “She’s got used to the structured discipline and now I think quite likes it in a strange way” which may indicate acceptance.</w:t>
      </w:r>
    </w:p>
    <w:p w14:paraId="62D0B444" w14:textId="77777777" w:rsidR="00CF36D4" w:rsidRPr="005A7DF8" w:rsidRDefault="00CF36D4" w:rsidP="00CF36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100" w:beforeAutospacing="1" w:after="100" w:afterAutospacing="1"/>
      </w:pPr>
    </w:p>
    <w:p w14:paraId="7BA0829F" w14:textId="77777777" w:rsidR="00CF36D4" w:rsidRPr="005A7DF8" w:rsidRDefault="00CF36D4" w:rsidP="00CF36D4">
      <w:pPr>
        <w:spacing w:before="100" w:beforeAutospacing="1" w:after="100" w:afterAutospacing="1"/>
      </w:pPr>
    </w:p>
    <w:p w14:paraId="57BFF982" w14:textId="77777777" w:rsidR="00CF36D4" w:rsidRDefault="00CF36D4" w:rsidP="00CF36D4"/>
    <w:p w14:paraId="7AD3D1DB" w14:textId="77777777" w:rsidR="00CF36D4" w:rsidRDefault="00CF36D4" w:rsidP="00CF36D4">
      <w:r>
        <w:t xml:space="preserve"> </w:t>
      </w:r>
    </w:p>
    <w:p w14:paraId="2B26B266" w14:textId="77777777" w:rsidR="00CF36D4" w:rsidRDefault="00CF36D4" w:rsidP="00CF36D4"/>
    <w:p w14:paraId="0696C601" w14:textId="77777777" w:rsidR="00CF36D4" w:rsidRDefault="00CF36D4" w:rsidP="007A7B1B">
      <w:pPr>
        <w:spacing w:line="240" w:lineRule="auto"/>
        <w:sectPr w:rsidR="00CF36D4" w:rsidSect="00F6355B">
          <w:pgSz w:w="16838" w:h="11906" w:orient="landscape" w:code="9"/>
          <w:pgMar w:top="1440" w:right="1440" w:bottom="1440" w:left="1440" w:header="709" w:footer="709" w:gutter="0"/>
          <w:cols w:space="708"/>
          <w:docGrid w:linePitch="360"/>
        </w:sectPr>
      </w:pPr>
    </w:p>
    <w:p w14:paraId="6136CAC2" w14:textId="77777777" w:rsidR="007A7B1B" w:rsidRDefault="00CF36D4" w:rsidP="002E1D2F">
      <w:pPr>
        <w:spacing w:line="240" w:lineRule="auto"/>
      </w:pPr>
      <w:r w:rsidRPr="00CF36D4">
        <w:lastRenderedPageBreak/>
        <w:t xml:space="preserve"> </w:t>
      </w:r>
    </w:p>
    <w:sectPr w:rsidR="007A7B1B" w:rsidSect="00161D30">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2E16B9" w14:textId="77777777" w:rsidR="00C97D3C" w:rsidRDefault="00C97D3C" w:rsidP="0080200A">
      <w:r>
        <w:separator/>
      </w:r>
    </w:p>
  </w:endnote>
  <w:endnote w:type="continuationSeparator" w:id="0">
    <w:p w14:paraId="1EE363DD" w14:textId="77777777" w:rsidR="00C97D3C" w:rsidRDefault="00C97D3C" w:rsidP="008020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2298437"/>
      <w:docPartObj>
        <w:docPartGallery w:val="Page Numbers (Bottom of Page)"/>
        <w:docPartUnique/>
      </w:docPartObj>
    </w:sdtPr>
    <w:sdtEndPr>
      <w:rPr>
        <w:noProof/>
      </w:rPr>
    </w:sdtEndPr>
    <w:sdtContent>
      <w:p w14:paraId="48FB49E7" w14:textId="77777777" w:rsidR="00435713" w:rsidRDefault="00435713">
        <w:pPr>
          <w:pStyle w:val="Footer"/>
        </w:pPr>
        <w:r>
          <w:fldChar w:fldCharType="begin"/>
        </w:r>
        <w:r>
          <w:instrText xml:space="preserve"> PAGE   \* MERGEFORMAT </w:instrText>
        </w:r>
        <w:r>
          <w:fldChar w:fldCharType="separate"/>
        </w:r>
        <w:r w:rsidR="00C963EA">
          <w:rPr>
            <w:noProof/>
          </w:rPr>
          <w:t>15</w:t>
        </w:r>
        <w:r>
          <w:rPr>
            <w:noProof/>
          </w:rPr>
          <w:fldChar w:fldCharType="end"/>
        </w:r>
      </w:p>
    </w:sdtContent>
  </w:sdt>
  <w:p w14:paraId="6B4F06A5" w14:textId="77777777" w:rsidR="00F6355B" w:rsidRDefault="00F6355B" w:rsidP="008020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87A389" w14:textId="77777777" w:rsidR="00C97D3C" w:rsidRDefault="00C97D3C" w:rsidP="0080200A">
      <w:r>
        <w:separator/>
      </w:r>
    </w:p>
  </w:footnote>
  <w:footnote w:type="continuationSeparator" w:id="0">
    <w:p w14:paraId="660CC17A" w14:textId="77777777" w:rsidR="00C97D3C" w:rsidRDefault="00C97D3C" w:rsidP="008020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0FE71C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9F096F"/>
    <w:multiLevelType w:val="hybridMultilevel"/>
    <w:tmpl w:val="529A5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8915A4"/>
    <w:multiLevelType w:val="hybridMultilevel"/>
    <w:tmpl w:val="53A0A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4FB253A"/>
    <w:multiLevelType w:val="hybridMultilevel"/>
    <w:tmpl w:val="BE066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235CAD"/>
    <w:multiLevelType w:val="hybridMultilevel"/>
    <w:tmpl w:val="40B84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A01147"/>
    <w:multiLevelType w:val="hybridMultilevel"/>
    <w:tmpl w:val="E864E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3443FD"/>
    <w:multiLevelType w:val="hybridMultilevel"/>
    <w:tmpl w:val="131438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1F56A7"/>
    <w:multiLevelType w:val="hybridMultilevel"/>
    <w:tmpl w:val="F7CCF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6C1F0B"/>
    <w:multiLevelType w:val="hybridMultilevel"/>
    <w:tmpl w:val="104A6730"/>
    <w:lvl w:ilvl="0" w:tplc="9C141A3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24F806BD"/>
    <w:multiLevelType w:val="hybridMultilevel"/>
    <w:tmpl w:val="74CC4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526961"/>
    <w:multiLevelType w:val="hybridMultilevel"/>
    <w:tmpl w:val="106AE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99028BB"/>
    <w:multiLevelType w:val="hybridMultilevel"/>
    <w:tmpl w:val="82BA8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4A1AF5"/>
    <w:multiLevelType w:val="hybridMultilevel"/>
    <w:tmpl w:val="AE7C5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05358F"/>
    <w:multiLevelType w:val="hybridMultilevel"/>
    <w:tmpl w:val="CECCF5C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11A76A7"/>
    <w:multiLevelType w:val="hybridMultilevel"/>
    <w:tmpl w:val="6D862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2964E2"/>
    <w:multiLevelType w:val="hybridMultilevel"/>
    <w:tmpl w:val="CA7C8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8A7D1B"/>
    <w:multiLevelType w:val="hybridMultilevel"/>
    <w:tmpl w:val="B3C2C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F227E8"/>
    <w:multiLevelType w:val="hybridMultilevel"/>
    <w:tmpl w:val="54CC8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212061"/>
    <w:multiLevelType w:val="hybridMultilevel"/>
    <w:tmpl w:val="D09C7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153AA4"/>
    <w:multiLevelType w:val="hybridMultilevel"/>
    <w:tmpl w:val="AE543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A0E5DFC"/>
    <w:multiLevelType w:val="hybridMultilevel"/>
    <w:tmpl w:val="BE6EFD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AB15BF0"/>
    <w:multiLevelType w:val="hybridMultilevel"/>
    <w:tmpl w:val="7B500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947596"/>
    <w:multiLevelType w:val="hybridMultilevel"/>
    <w:tmpl w:val="8AC4F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922E1B"/>
    <w:multiLevelType w:val="hybridMultilevel"/>
    <w:tmpl w:val="DF265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BC4BBC"/>
    <w:multiLevelType w:val="hybridMultilevel"/>
    <w:tmpl w:val="5E683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8E6437"/>
    <w:multiLevelType w:val="hybridMultilevel"/>
    <w:tmpl w:val="0DD898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E926EBF"/>
    <w:multiLevelType w:val="hybridMultilevel"/>
    <w:tmpl w:val="B374E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FE975EA"/>
    <w:multiLevelType w:val="hybridMultilevel"/>
    <w:tmpl w:val="430A3B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3AF2500"/>
    <w:multiLevelType w:val="hybridMultilevel"/>
    <w:tmpl w:val="A0EE4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4185ADC"/>
    <w:multiLevelType w:val="hybridMultilevel"/>
    <w:tmpl w:val="E7DEC6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50148C0"/>
    <w:multiLevelType w:val="hybridMultilevel"/>
    <w:tmpl w:val="4988645C"/>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1" w15:restartNumberingAfterBreak="0">
    <w:nsid w:val="55265515"/>
    <w:multiLevelType w:val="hybridMultilevel"/>
    <w:tmpl w:val="DD886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8755EF"/>
    <w:multiLevelType w:val="hybridMultilevel"/>
    <w:tmpl w:val="0C268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A418BC"/>
    <w:multiLevelType w:val="hybridMultilevel"/>
    <w:tmpl w:val="4CB2D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15B1919"/>
    <w:multiLevelType w:val="hybridMultilevel"/>
    <w:tmpl w:val="1CE6F87A"/>
    <w:lvl w:ilvl="0" w:tplc="16306EE0">
      <w:numFmt w:val="bullet"/>
      <w:lvlText w:val="-"/>
      <w:lvlJc w:val="left"/>
      <w:pPr>
        <w:ind w:left="420" w:hanging="360"/>
      </w:pPr>
      <w:rPr>
        <w:rFonts w:ascii="Times New Roman" w:eastAsiaTheme="minorHAnsi" w:hAnsi="Times New Roman" w:cs="Times New Roman" w:hint="default"/>
        <w:color w:val="auto"/>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35" w15:restartNumberingAfterBreak="0">
    <w:nsid w:val="63BF6D3E"/>
    <w:multiLevelType w:val="hybridMultilevel"/>
    <w:tmpl w:val="E1C00E0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4111D3C"/>
    <w:multiLevelType w:val="hybridMultilevel"/>
    <w:tmpl w:val="70782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6F1066A"/>
    <w:multiLevelType w:val="hybridMultilevel"/>
    <w:tmpl w:val="171858BE"/>
    <w:lvl w:ilvl="0" w:tplc="0C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89104C"/>
    <w:multiLevelType w:val="hybridMultilevel"/>
    <w:tmpl w:val="FE0A8B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D093E93"/>
    <w:multiLevelType w:val="hybridMultilevel"/>
    <w:tmpl w:val="6128D6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6D4C4863"/>
    <w:multiLevelType w:val="hybridMultilevel"/>
    <w:tmpl w:val="6CC64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961839"/>
    <w:multiLevelType w:val="hybridMultilevel"/>
    <w:tmpl w:val="960CC8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8622A16"/>
    <w:multiLevelType w:val="hybridMultilevel"/>
    <w:tmpl w:val="92821C2A"/>
    <w:lvl w:ilvl="0" w:tplc="0C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3052156">
    <w:abstractNumId w:val="5"/>
  </w:num>
  <w:num w:numId="2" w16cid:durableId="38098273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67136744">
    <w:abstractNumId w:val="3"/>
  </w:num>
  <w:num w:numId="4" w16cid:durableId="1307199591">
    <w:abstractNumId w:val="14"/>
  </w:num>
  <w:num w:numId="5" w16cid:durableId="1828588496">
    <w:abstractNumId w:val="37"/>
  </w:num>
  <w:num w:numId="6" w16cid:durableId="359863191">
    <w:abstractNumId w:val="39"/>
  </w:num>
  <w:num w:numId="7" w16cid:durableId="442308144">
    <w:abstractNumId w:val="35"/>
  </w:num>
  <w:num w:numId="8" w16cid:durableId="1215704289">
    <w:abstractNumId w:val="36"/>
  </w:num>
  <w:num w:numId="9" w16cid:durableId="1044283281">
    <w:abstractNumId w:val="7"/>
  </w:num>
  <w:num w:numId="10" w16cid:durableId="1150710637">
    <w:abstractNumId w:val="38"/>
  </w:num>
  <w:num w:numId="11" w16cid:durableId="1702123505">
    <w:abstractNumId w:val="31"/>
  </w:num>
  <w:num w:numId="12" w16cid:durableId="483207394">
    <w:abstractNumId w:val="33"/>
  </w:num>
  <w:num w:numId="13" w16cid:durableId="1849053465">
    <w:abstractNumId w:val="20"/>
  </w:num>
  <w:num w:numId="14" w16cid:durableId="1237668560">
    <w:abstractNumId w:val="9"/>
  </w:num>
  <w:num w:numId="15" w16cid:durableId="1389039429">
    <w:abstractNumId w:val="1"/>
  </w:num>
  <w:num w:numId="16" w16cid:durableId="1056598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840726936">
    <w:abstractNumId w:val="27"/>
  </w:num>
  <w:num w:numId="18" w16cid:durableId="317000440">
    <w:abstractNumId w:val="34"/>
  </w:num>
  <w:num w:numId="19" w16cid:durableId="44763224">
    <w:abstractNumId w:val="21"/>
  </w:num>
  <w:num w:numId="20" w16cid:durableId="1284187005">
    <w:abstractNumId w:val="19"/>
  </w:num>
  <w:num w:numId="21" w16cid:durableId="1525095691">
    <w:abstractNumId w:val="11"/>
  </w:num>
  <w:num w:numId="22" w16cid:durableId="568539428">
    <w:abstractNumId w:val="6"/>
  </w:num>
  <w:num w:numId="23" w16cid:durableId="479661406">
    <w:abstractNumId w:val="29"/>
  </w:num>
  <w:num w:numId="24" w16cid:durableId="280380948">
    <w:abstractNumId w:val="28"/>
  </w:num>
  <w:num w:numId="25" w16cid:durableId="1396734081">
    <w:abstractNumId w:val="40"/>
  </w:num>
  <w:num w:numId="26" w16cid:durableId="1641492655">
    <w:abstractNumId w:val="32"/>
  </w:num>
  <w:num w:numId="27" w16cid:durableId="1283921610">
    <w:abstractNumId w:val="41"/>
  </w:num>
  <w:num w:numId="28" w16cid:durableId="87822190">
    <w:abstractNumId w:val="25"/>
  </w:num>
  <w:num w:numId="29" w16cid:durableId="227425556">
    <w:abstractNumId w:val="17"/>
  </w:num>
  <w:num w:numId="30" w16cid:durableId="884102735">
    <w:abstractNumId w:val="22"/>
  </w:num>
  <w:num w:numId="31" w16cid:durableId="510872625">
    <w:abstractNumId w:val="15"/>
  </w:num>
  <w:num w:numId="32" w16cid:durableId="1885216983">
    <w:abstractNumId w:val="4"/>
  </w:num>
  <w:num w:numId="33" w16cid:durableId="858618615">
    <w:abstractNumId w:val="10"/>
  </w:num>
  <w:num w:numId="34" w16cid:durableId="55057649">
    <w:abstractNumId w:val="23"/>
  </w:num>
  <w:num w:numId="35" w16cid:durableId="645403119">
    <w:abstractNumId w:val="24"/>
  </w:num>
  <w:num w:numId="36" w16cid:durableId="598223500">
    <w:abstractNumId w:val="18"/>
  </w:num>
  <w:num w:numId="37" w16cid:durableId="557908328">
    <w:abstractNumId w:val="12"/>
  </w:num>
  <w:num w:numId="38" w16cid:durableId="24990191">
    <w:abstractNumId w:val="2"/>
  </w:num>
  <w:num w:numId="39" w16cid:durableId="258224394">
    <w:abstractNumId w:val="16"/>
  </w:num>
  <w:num w:numId="40" w16cid:durableId="1697926865">
    <w:abstractNumId w:val="42"/>
  </w:num>
  <w:num w:numId="41" w16cid:durableId="1771929416">
    <w:abstractNumId w:val="0"/>
  </w:num>
  <w:num w:numId="42" w16cid:durableId="1941063709">
    <w:abstractNumId w:val="26"/>
  </w:num>
  <w:num w:numId="43" w16cid:durableId="2071802302">
    <w:abstractNumId w:val="13"/>
  </w:num>
  <w:num w:numId="44" w16cid:durableId="21335902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activeWritingStyle w:appName="MSWord" w:lang="en-GB" w:vendorID="64" w:dllVersion="6" w:nlCheck="1" w:checkStyle="0"/>
  <w:activeWritingStyle w:appName="MSWord" w:lang="en-AU" w:vendorID="64" w:dllVersion="6" w:nlCheck="1" w:checkStyle="0"/>
  <w:activeWritingStyle w:appName="MSWord" w:lang="en-US"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5487"/>
    <w:rsid w:val="00000743"/>
    <w:rsid w:val="000008BE"/>
    <w:rsid w:val="00000C63"/>
    <w:rsid w:val="00000E19"/>
    <w:rsid w:val="00000EAA"/>
    <w:rsid w:val="00002144"/>
    <w:rsid w:val="00002990"/>
    <w:rsid w:val="00002BC4"/>
    <w:rsid w:val="00002CE4"/>
    <w:rsid w:val="00002E21"/>
    <w:rsid w:val="00003162"/>
    <w:rsid w:val="000031E8"/>
    <w:rsid w:val="00003B27"/>
    <w:rsid w:val="00004118"/>
    <w:rsid w:val="0000422B"/>
    <w:rsid w:val="000044E0"/>
    <w:rsid w:val="00004562"/>
    <w:rsid w:val="0000521C"/>
    <w:rsid w:val="000054F5"/>
    <w:rsid w:val="0000579D"/>
    <w:rsid w:val="00005D95"/>
    <w:rsid w:val="00006078"/>
    <w:rsid w:val="000067BE"/>
    <w:rsid w:val="000067FA"/>
    <w:rsid w:val="00006CC2"/>
    <w:rsid w:val="00006E7E"/>
    <w:rsid w:val="00007170"/>
    <w:rsid w:val="00007784"/>
    <w:rsid w:val="000077D7"/>
    <w:rsid w:val="000078DC"/>
    <w:rsid w:val="00010C21"/>
    <w:rsid w:val="00010D4C"/>
    <w:rsid w:val="00010ED6"/>
    <w:rsid w:val="00010F86"/>
    <w:rsid w:val="00011047"/>
    <w:rsid w:val="00011396"/>
    <w:rsid w:val="00011C6A"/>
    <w:rsid w:val="00012533"/>
    <w:rsid w:val="00012676"/>
    <w:rsid w:val="00012C61"/>
    <w:rsid w:val="00012E45"/>
    <w:rsid w:val="0001307F"/>
    <w:rsid w:val="000130BC"/>
    <w:rsid w:val="0001326D"/>
    <w:rsid w:val="0001334B"/>
    <w:rsid w:val="00013450"/>
    <w:rsid w:val="000145AF"/>
    <w:rsid w:val="00014774"/>
    <w:rsid w:val="000154AA"/>
    <w:rsid w:val="0001564B"/>
    <w:rsid w:val="00015CAF"/>
    <w:rsid w:val="00016773"/>
    <w:rsid w:val="00016EF5"/>
    <w:rsid w:val="00017A3D"/>
    <w:rsid w:val="00017CDA"/>
    <w:rsid w:val="00020AC2"/>
    <w:rsid w:val="00020AF7"/>
    <w:rsid w:val="0002115A"/>
    <w:rsid w:val="000219D2"/>
    <w:rsid w:val="00021B19"/>
    <w:rsid w:val="00022139"/>
    <w:rsid w:val="00022846"/>
    <w:rsid w:val="00022C9F"/>
    <w:rsid w:val="0002426F"/>
    <w:rsid w:val="000248C6"/>
    <w:rsid w:val="00024C70"/>
    <w:rsid w:val="00024C8D"/>
    <w:rsid w:val="00024E3B"/>
    <w:rsid w:val="00024F8A"/>
    <w:rsid w:val="0002503B"/>
    <w:rsid w:val="00025194"/>
    <w:rsid w:val="000252E2"/>
    <w:rsid w:val="000253DD"/>
    <w:rsid w:val="00025E7D"/>
    <w:rsid w:val="0002697B"/>
    <w:rsid w:val="00026DAC"/>
    <w:rsid w:val="00027098"/>
    <w:rsid w:val="0002763A"/>
    <w:rsid w:val="000301E2"/>
    <w:rsid w:val="00030AC6"/>
    <w:rsid w:val="00030CDC"/>
    <w:rsid w:val="00030E5F"/>
    <w:rsid w:val="00031157"/>
    <w:rsid w:val="00031388"/>
    <w:rsid w:val="000313DD"/>
    <w:rsid w:val="00031624"/>
    <w:rsid w:val="00031865"/>
    <w:rsid w:val="0003188A"/>
    <w:rsid w:val="00031A86"/>
    <w:rsid w:val="000329BE"/>
    <w:rsid w:val="000335E2"/>
    <w:rsid w:val="00033703"/>
    <w:rsid w:val="000338C6"/>
    <w:rsid w:val="00033AB8"/>
    <w:rsid w:val="0003402C"/>
    <w:rsid w:val="00034377"/>
    <w:rsid w:val="000347AB"/>
    <w:rsid w:val="00035436"/>
    <w:rsid w:val="00035C36"/>
    <w:rsid w:val="00035DE9"/>
    <w:rsid w:val="000360CC"/>
    <w:rsid w:val="00036874"/>
    <w:rsid w:val="00036A93"/>
    <w:rsid w:val="00036ADE"/>
    <w:rsid w:val="00036B41"/>
    <w:rsid w:val="00037041"/>
    <w:rsid w:val="0003748B"/>
    <w:rsid w:val="00037E38"/>
    <w:rsid w:val="00040B49"/>
    <w:rsid w:val="000410C4"/>
    <w:rsid w:val="000413D0"/>
    <w:rsid w:val="00041461"/>
    <w:rsid w:val="00041719"/>
    <w:rsid w:val="000419E6"/>
    <w:rsid w:val="00042D72"/>
    <w:rsid w:val="00042E4A"/>
    <w:rsid w:val="000430D7"/>
    <w:rsid w:val="000431AB"/>
    <w:rsid w:val="00043601"/>
    <w:rsid w:val="00043EF8"/>
    <w:rsid w:val="000443A2"/>
    <w:rsid w:val="00044C00"/>
    <w:rsid w:val="00044F22"/>
    <w:rsid w:val="00045018"/>
    <w:rsid w:val="000459EB"/>
    <w:rsid w:val="00045FFD"/>
    <w:rsid w:val="000466DB"/>
    <w:rsid w:val="00046B73"/>
    <w:rsid w:val="00046D6D"/>
    <w:rsid w:val="0004797E"/>
    <w:rsid w:val="00047C41"/>
    <w:rsid w:val="00047D0B"/>
    <w:rsid w:val="00050471"/>
    <w:rsid w:val="00050EBC"/>
    <w:rsid w:val="000510FE"/>
    <w:rsid w:val="000515F5"/>
    <w:rsid w:val="0005191D"/>
    <w:rsid w:val="000519BF"/>
    <w:rsid w:val="00051FD0"/>
    <w:rsid w:val="000520A9"/>
    <w:rsid w:val="00052320"/>
    <w:rsid w:val="000523A6"/>
    <w:rsid w:val="00052770"/>
    <w:rsid w:val="00052966"/>
    <w:rsid w:val="00052C8B"/>
    <w:rsid w:val="00052FB3"/>
    <w:rsid w:val="0005342F"/>
    <w:rsid w:val="000538CE"/>
    <w:rsid w:val="000542CB"/>
    <w:rsid w:val="000543FB"/>
    <w:rsid w:val="00054C71"/>
    <w:rsid w:val="00054CB0"/>
    <w:rsid w:val="00054EDE"/>
    <w:rsid w:val="00055268"/>
    <w:rsid w:val="0005538B"/>
    <w:rsid w:val="000556A4"/>
    <w:rsid w:val="000559E9"/>
    <w:rsid w:val="00056ACD"/>
    <w:rsid w:val="00057015"/>
    <w:rsid w:val="00057BFA"/>
    <w:rsid w:val="00057F7D"/>
    <w:rsid w:val="00060577"/>
    <w:rsid w:val="00060829"/>
    <w:rsid w:val="00060914"/>
    <w:rsid w:val="00060B5D"/>
    <w:rsid w:val="00060E0C"/>
    <w:rsid w:val="00061165"/>
    <w:rsid w:val="000611CA"/>
    <w:rsid w:val="000612F1"/>
    <w:rsid w:val="0006191C"/>
    <w:rsid w:val="000628CB"/>
    <w:rsid w:val="00062A64"/>
    <w:rsid w:val="00062D7A"/>
    <w:rsid w:val="00062E4E"/>
    <w:rsid w:val="0006307E"/>
    <w:rsid w:val="000632F0"/>
    <w:rsid w:val="00063F3B"/>
    <w:rsid w:val="00063FF3"/>
    <w:rsid w:val="00064638"/>
    <w:rsid w:val="00065B06"/>
    <w:rsid w:val="00065B93"/>
    <w:rsid w:val="00065D5B"/>
    <w:rsid w:val="00065F6D"/>
    <w:rsid w:val="00066A25"/>
    <w:rsid w:val="00066A89"/>
    <w:rsid w:val="00066FAC"/>
    <w:rsid w:val="000677FD"/>
    <w:rsid w:val="00067EFD"/>
    <w:rsid w:val="0007000F"/>
    <w:rsid w:val="000700E0"/>
    <w:rsid w:val="00070917"/>
    <w:rsid w:val="00070EC7"/>
    <w:rsid w:val="000711BB"/>
    <w:rsid w:val="00071258"/>
    <w:rsid w:val="00071263"/>
    <w:rsid w:val="0007149C"/>
    <w:rsid w:val="000719E0"/>
    <w:rsid w:val="00071A00"/>
    <w:rsid w:val="00071CBC"/>
    <w:rsid w:val="00071E3F"/>
    <w:rsid w:val="0007261F"/>
    <w:rsid w:val="00072E98"/>
    <w:rsid w:val="00073424"/>
    <w:rsid w:val="00073458"/>
    <w:rsid w:val="00074B62"/>
    <w:rsid w:val="000754D9"/>
    <w:rsid w:val="000755C0"/>
    <w:rsid w:val="000755E1"/>
    <w:rsid w:val="00075792"/>
    <w:rsid w:val="000757A2"/>
    <w:rsid w:val="00075992"/>
    <w:rsid w:val="00076027"/>
    <w:rsid w:val="000764CE"/>
    <w:rsid w:val="0007654E"/>
    <w:rsid w:val="00077186"/>
    <w:rsid w:val="00080707"/>
    <w:rsid w:val="000809F3"/>
    <w:rsid w:val="00080E66"/>
    <w:rsid w:val="000817B7"/>
    <w:rsid w:val="000819D3"/>
    <w:rsid w:val="00081E04"/>
    <w:rsid w:val="0008280C"/>
    <w:rsid w:val="00082979"/>
    <w:rsid w:val="00082BA4"/>
    <w:rsid w:val="00082D95"/>
    <w:rsid w:val="00082E09"/>
    <w:rsid w:val="00083250"/>
    <w:rsid w:val="00083895"/>
    <w:rsid w:val="00083FA1"/>
    <w:rsid w:val="000845AB"/>
    <w:rsid w:val="00084968"/>
    <w:rsid w:val="00084C6D"/>
    <w:rsid w:val="000854B5"/>
    <w:rsid w:val="00085675"/>
    <w:rsid w:val="00085927"/>
    <w:rsid w:val="000859AB"/>
    <w:rsid w:val="00085D4E"/>
    <w:rsid w:val="000873B0"/>
    <w:rsid w:val="000875C0"/>
    <w:rsid w:val="00087760"/>
    <w:rsid w:val="00087974"/>
    <w:rsid w:val="000903D2"/>
    <w:rsid w:val="00091136"/>
    <w:rsid w:val="00091667"/>
    <w:rsid w:val="00091AD0"/>
    <w:rsid w:val="00091F38"/>
    <w:rsid w:val="000922BA"/>
    <w:rsid w:val="0009284E"/>
    <w:rsid w:val="00092D95"/>
    <w:rsid w:val="00092D9C"/>
    <w:rsid w:val="00092E89"/>
    <w:rsid w:val="000930F9"/>
    <w:rsid w:val="00093670"/>
    <w:rsid w:val="00093917"/>
    <w:rsid w:val="00093AC1"/>
    <w:rsid w:val="00093D82"/>
    <w:rsid w:val="0009431E"/>
    <w:rsid w:val="00094C73"/>
    <w:rsid w:val="00095080"/>
    <w:rsid w:val="0009530B"/>
    <w:rsid w:val="00095581"/>
    <w:rsid w:val="000956B5"/>
    <w:rsid w:val="00095D84"/>
    <w:rsid w:val="00095FF1"/>
    <w:rsid w:val="0009601D"/>
    <w:rsid w:val="0009632D"/>
    <w:rsid w:val="00096F01"/>
    <w:rsid w:val="0009707B"/>
    <w:rsid w:val="00097485"/>
    <w:rsid w:val="00097AA8"/>
    <w:rsid w:val="00097BAF"/>
    <w:rsid w:val="000A1C0A"/>
    <w:rsid w:val="000A2296"/>
    <w:rsid w:val="000A271F"/>
    <w:rsid w:val="000A2787"/>
    <w:rsid w:val="000A28D3"/>
    <w:rsid w:val="000A28E9"/>
    <w:rsid w:val="000A2F70"/>
    <w:rsid w:val="000A44F4"/>
    <w:rsid w:val="000A45EB"/>
    <w:rsid w:val="000A4873"/>
    <w:rsid w:val="000A4A0F"/>
    <w:rsid w:val="000A4B88"/>
    <w:rsid w:val="000A508F"/>
    <w:rsid w:val="000A567F"/>
    <w:rsid w:val="000A5D63"/>
    <w:rsid w:val="000A6A79"/>
    <w:rsid w:val="000A6E88"/>
    <w:rsid w:val="000A7A99"/>
    <w:rsid w:val="000A7E74"/>
    <w:rsid w:val="000B04BC"/>
    <w:rsid w:val="000B09BC"/>
    <w:rsid w:val="000B0EA5"/>
    <w:rsid w:val="000B11AF"/>
    <w:rsid w:val="000B12CE"/>
    <w:rsid w:val="000B1447"/>
    <w:rsid w:val="000B1901"/>
    <w:rsid w:val="000B21A2"/>
    <w:rsid w:val="000B31D5"/>
    <w:rsid w:val="000B3626"/>
    <w:rsid w:val="000B3979"/>
    <w:rsid w:val="000B3A05"/>
    <w:rsid w:val="000B3B63"/>
    <w:rsid w:val="000B3DCB"/>
    <w:rsid w:val="000B3EFB"/>
    <w:rsid w:val="000B4291"/>
    <w:rsid w:val="000B42F1"/>
    <w:rsid w:val="000B453D"/>
    <w:rsid w:val="000B4832"/>
    <w:rsid w:val="000B4AA6"/>
    <w:rsid w:val="000B4E2D"/>
    <w:rsid w:val="000B5725"/>
    <w:rsid w:val="000B604A"/>
    <w:rsid w:val="000B684D"/>
    <w:rsid w:val="000B6B9F"/>
    <w:rsid w:val="000B6BF7"/>
    <w:rsid w:val="000B715B"/>
    <w:rsid w:val="000B7919"/>
    <w:rsid w:val="000B7A93"/>
    <w:rsid w:val="000B7B65"/>
    <w:rsid w:val="000B7D9B"/>
    <w:rsid w:val="000B7DA1"/>
    <w:rsid w:val="000B7EA7"/>
    <w:rsid w:val="000C0115"/>
    <w:rsid w:val="000C1595"/>
    <w:rsid w:val="000C2456"/>
    <w:rsid w:val="000C2856"/>
    <w:rsid w:val="000C316A"/>
    <w:rsid w:val="000C31D0"/>
    <w:rsid w:val="000C3255"/>
    <w:rsid w:val="000C3C95"/>
    <w:rsid w:val="000C3ED3"/>
    <w:rsid w:val="000C5591"/>
    <w:rsid w:val="000C5DD0"/>
    <w:rsid w:val="000C6150"/>
    <w:rsid w:val="000C68FA"/>
    <w:rsid w:val="000C6D70"/>
    <w:rsid w:val="000C6D72"/>
    <w:rsid w:val="000C74C1"/>
    <w:rsid w:val="000C755B"/>
    <w:rsid w:val="000C7649"/>
    <w:rsid w:val="000C768E"/>
    <w:rsid w:val="000C7DFC"/>
    <w:rsid w:val="000D147E"/>
    <w:rsid w:val="000D1683"/>
    <w:rsid w:val="000D1A27"/>
    <w:rsid w:val="000D23CB"/>
    <w:rsid w:val="000D2848"/>
    <w:rsid w:val="000D32E5"/>
    <w:rsid w:val="000D32F7"/>
    <w:rsid w:val="000D36F8"/>
    <w:rsid w:val="000D3C10"/>
    <w:rsid w:val="000D3FCC"/>
    <w:rsid w:val="000D46CE"/>
    <w:rsid w:val="000D4BB6"/>
    <w:rsid w:val="000D50CE"/>
    <w:rsid w:val="000D669B"/>
    <w:rsid w:val="000D6728"/>
    <w:rsid w:val="000D6A38"/>
    <w:rsid w:val="000D73E3"/>
    <w:rsid w:val="000D7979"/>
    <w:rsid w:val="000D7C09"/>
    <w:rsid w:val="000E05AC"/>
    <w:rsid w:val="000E2568"/>
    <w:rsid w:val="000E2974"/>
    <w:rsid w:val="000E34BF"/>
    <w:rsid w:val="000E3C56"/>
    <w:rsid w:val="000E4613"/>
    <w:rsid w:val="000E5C84"/>
    <w:rsid w:val="000E624A"/>
    <w:rsid w:val="000E65CE"/>
    <w:rsid w:val="000E6F23"/>
    <w:rsid w:val="000E7075"/>
    <w:rsid w:val="000E7174"/>
    <w:rsid w:val="000E762C"/>
    <w:rsid w:val="000E7845"/>
    <w:rsid w:val="000F044C"/>
    <w:rsid w:val="000F0D76"/>
    <w:rsid w:val="000F0E5E"/>
    <w:rsid w:val="000F0F85"/>
    <w:rsid w:val="000F10B1"/>
    <w:rsid w:val="000F13C7"/>
    <w:rsid w:val="000F1423"/>
    <w:rsid w:val="000F1779"/>
    <w:rsid w:val="000F19AB"/>
    <w:rsid w:val="000F24E5"/>
    <w:rsid w:val="000F278C"/>
    <w:rsid w:val="000F28CB"/>
    <w:rsid w:val="000F2BDC"/>
    <w:rsid w:val="000F311F"/>
    <w:rsid w:val="000F3DA7"/>
    <w:rsid w:val="000F432F"/>
    <w:rsid w:val="000F476D"/>
    <w:rsid w:val="000F4CD7"/>
    <w:rsid w:val="000F4FDD"/>
    <w:rsid w:val="000F5108"/>
    <w:rsid w:val="000F54EA"/>
    <w:rsid w:val="000F5930"/>
    <w:rsid w:val="000F6426"/>
    <w:rsid w:val="000F6A77"/>
    <w:rsid w:val="000F72D9"/>
    <w:rsid w:val="000F75D1"/>
    <w:rsid w:val="000F7C58"/>
    <w:rsid w:val="0010082D"/>
    <w:rsid w:val="00100A26"/>
    <w:rsid w:val="00100C51"/>
    <w:rsid w:val="0010191E"/>
    <w:rsid w:val="0010210F"/>
    <w:rsid w:val="00102801"/>
    <w:rsid w:val="001029A2"/>
    <w:rsid w:val="001045AC"/>
    <w:rsid w:val="00104CFA"/>
    <w:rsid w:val="0010517B"/>
    <w:rsid w:val="001051E7"/>
    <w:rsid w:val="0010558C"/>
    <w:rsid w:val="00105791"/>
    <w:rsid w:val="00106737"/>
    <w:rsid w:val="001074EB"/>
    <w:rsid w:val="00107778"/>
    <w:rsid w:val="00107970"/>
    <w:rsid w:val="00107C71"/>
    <w:rsid w:val="00107E75"/>
    <w:rsid w:val="001107DE"/>
    <w:rsid w:val="00111216"/>
    <w:rsid w:val="0011215F"/>
    <w:rsid w:val="001122C0"/>
    <w:rsid w:val="00112526"/>
    <w:rsid w:val="00112812"/>
    <w:rsid w:val="00113F17"/>
    <w:rsid w:val="00113F70"/>
    <w:rsid w:val="00114D3F"/>
    <w:rsid w:val="00115EBD"/>
    <w:rsid w:val="00115F05"/>
    <w:rsid w:val="001163AE"/>
    <w:rsid w:val="0011770A"/>
    <w:rsid w:val="001178FB"/>
    <w:rsid w:val="00117AB7"/>
    <w:rsid w:val="00117BA0"/>
    <w:rsid w:val="001204C0"/>
    <w:rsid w:val="00120CD7"/>
    <w:rsid w:val="00121642"/>
    <w:rsid w:val="00121FCB"/>
    <w:rsid w:val="00122042"/>
    <w:rsid w:val="00122063"/>
    <w:rsid w:val="00122449"/>
    <w:rsid w:val="0012245E"/>
    <w:rsid w:val="001227D3"/>
    <w:rsid w:val="00122BE0"/>
    <w:rsid w:val="0012338E"/>
    <w:rsid w:val="00123537"/>
    <w:rsid w:val="001236E8"/>
    <w:rsid w:val="0012377B"/>
    <w:rsid w:val="00123EE8"/>
    <w:rsid w:val="0012483E"/>
    <w:rsid w:val="00124950"/>
    <w:rsid w:val="00124B77"/>
    <w:rsid w:val="001261A1"/>
    <w:rsid w:val="001263CE"/>
    <w:rsid w:val="0012652A"/>
    <w:rsid w:val="00126A94"/>
    <w:rsid w:val="0012708B"/>
    <w:rsid w:val="00127364"/>
    <w:rsid w:val="00127464"/>
    <w:rsid w:val="00127639"/>
    <w:rsid w:val="001303F6"/>
    <w:rsid w:val="0013049F"/>
    <w:rsid w:val="00130907"/>
    <w:rsid w:val="00130D17"/>
    <w:rsid w:val="00131366"/>
    <w:rsid w:val="00131548"/>
    <w:rsid w:val="00131B9E"/>
    <w:rsid w:val="00132DCD"/>
    <w:rsid w:val="0013327A"/>
    <w:rsid w:val="00133DBB"/>
    <w:rsid w:val="00134DBA"/>
    <w:rsid w:val="00134E1D"/>
    <w:rsid w:val="00135172"/>
    <w:rsid w:val="001355E2"/>
    <w:rsid w:val="00135C4B"/>
    <w:rsid w:val="00135F83"/>
    <w:rsid w:val="00136EE7"/>
    <w:rsid w:val="0013746D"/>
    <w:rsid w:val="001374E9"/>
    <w:rsid w:val="00137FDB"/>
    <w:rsid w:val="0014004C"/>
    <w:rsid w:val="0014020D"/>
    <w:rsid w:val="00140445"/>
    <w:rsid w:val="00140514"/>
    <w:rsid w:val="00140D43"/>
    <w:rsid w:val="00140D97"/>
    <w:rsid w:val="00141E33"/>
    <w:rsid w:val="001425E8"/>
    <w:rsid w:val="001427F1"/>
    <w:rsid w:val="00142D7C"/>
    <w:rsid w:val="00143839"/>
    <w:rsid w:val="00143A45"/>
    <w:rsid w:val="00143F7B"/>
    <w:rsid w:val="00144370"/>
    <w:rsid w:val="00144430"/>
    <w:rsid w:val="00145D1A"/>
    <w:rsid w:val="00145F36"/>
    <w:rsid w:val="00146F24"/>
    <w:rsid w:val="00146FDC"/>
    <w:rsid w:val="0014737C"/>
    <w:rsid w:val="001476CF"/>
    <w:rsid w:val="00147E3B"/>
    <w:rsid w:val="001506B0"/>
    <w:rsid w:val="0015072F"/>
    <w:rsid w:val="001508CD"/>
    <w:rsid w:val="00150CA6"/>
    <w:rsid w:val="00150E99"/>
    <w:rsid w:val="001510E5"/>
    <w:rsid w:val="00151249"/>
    <w:rsid w:val="00151854"/>
    <w:rsid w:val="0015288E"/>
    <w:rsid w:val="001528BF"/>
    <w:rsid w:val="00153160"/>
    <w:rsid w:val="0015318A"/>
    <w:rsid w:val="00153901"/>
    <w:rsid w:val="00153DD4"/>
    <w:rsid w:val="00153EBF"/>
    <w:rsid w:val="001540E7"/>
    <w:rsid w:val="00154980"/>
    <w:rsid w:val="00154EBA"/>
    <w:rsid w:val="00155FF4"/>
    <w:rsid w:val="0015607E"/>
    <w:rsid w:val="00156900"/>
    <w:rsid w:val="0015705A"/>
    <w:rsid w:val="001571D5"/>
    <w:rsid w:val="001575A4"/>
    <w:rsid w:val="0016001E"/>
    <w:rsid w:val="00160AE7"/>
    <w:rsid w:val="00160FA1"/>
    <w:rsid w:val="00161D30"/>
    <w:rsid w:val="00162CC6"/>
    <w:rsid w:val="0016358D"/>
    <w:rsid w:val="00163F81"/>
    <w:rsid w:val="00164036"/>
    <w:rsid w:val="0016496D"/>
    <w:rsid w:val="001656A9"/>
    <w:rsid w:val="00165A1C"/>
    <w:rsid w:val="001664FB"/>
    <w:rsid w:val="00166DD5"/>
    <w:rsid w:val="001675DE"/>
    <w:rsid w:val="00170395"/>
    <w:rsid w:val="0017042F"/>
    <w:rsid w:val="001713F9"/>
    <w:rsid w:val="001714AE"/>
    <w:rsid w:val="00171714"/>
    <w:rsid w:val="00172069"/>
    <w:rsid w:val="00172A09"/>
    <w:rsid w:val="00172E84"/>
    <w:rsid w:val="00173006"/>
    <w:rsid w:val="0017312F"/>
    <w:rsid w:val="0017384E"/>
    <w:rsid w:val="00173FAE"/>
    <w:rsid w:val="0017439C"/>
    <w:rsid w:val="00174A2E"/>
    <w:rsid w:val="00174F34"/>
    <w:rsid w:val="00174F42"/>
    <w:rsid w:val="00175B68"/>
    <w:rsid w:val="00175CC2"/>
    <w:rsid w:val="0017678E"/>
    <w:rsid w:val="00176C97"/>
    <w:rsid w:val="00177134"/>
    <w:rsid w:val="001774DE"/>
    <w:rsid w:val="00177566"/>
    <w:rsid w:val="00180279"/>
    <w:rsid w:val="00180E8D"/>
    <w:rsid w:val="00180EE5"/>
    <w:rsid w:val="001816B4"/>
    <w:rsid w:val="00181E96"/>
    <w:rsid w:val="001823E3"/>
    <w:rsid w:val="0018273E"/>
    <w:rsid w:val="00182B50"/>
    <w:rsid w:val="00182E83"/>
    <w:rsid w:val="00183A7E"/>
    <w:rsid w:val="00183ABB"/>
    <w:rsid w:val="00183BFB"/>
    <w:rsid w:val="001842C4"/>
    <w:rsid w:val="00184802"/>
    <w:rsid w:val="00184C95"/>
    <w:rsid w:val="00185068"/>
    <w:rsid w:val="001850A0"/>
    <w:rsid w:val="001851C6"/>
    <w:rsid w:val="0018570D"/>
    <w:rsid w:val="0018578F"/>
    <w:rsid w:val="00185B45"/>
    <w:rsid w:val="001860B1"/>
    <w:rsid w:val="00186C12"/>
    <w:rsid w:val="001871C2"/>
    <w:rsid w:val="00187525"/>
    <w:rsid w:val="0018774A"/>
    <w:rsid w:val="001902F9"/>
    <w:rsid w:val="0019046C"/>
    <w:rsid w:val="00190C1E"/>
    <w:rsid w:val="00190FD8"/>
    <w:rsid w:val="0019234D"/>
    <w:rsid w:val="001925D4"/>
    <w:rsid w:val="00194025"/>
    <w:rsid w:val="00194B08"/>
    <w:rsid w:val="0019510D"/>
    <w:rsid w:val="0019512F"/>
    <w:rsid w:val="001952AD"/>
    <w:rsid w:val="001954D9"/>
    <w:rsid w:val="0019550D"/>
    <w:rsid w:val="00195623"/>
    <w:rsid w:val="00196DF5"/>
    <w:rsid w:val="00197065"/>
    <w:rsid w:val="001971E9"/>
    <w:rsid w:val="00197726"/>
    <w:rsid w:val="001A0666"/>
    <w:rsid w:val="001A0E93"/>
    <w:rsid w:val="001A0F4D"/>
    <w:rsid w:val="001A1222"/>
    <w:rsid w:val="001A1D0C"/>
    <w:rsid w:val="001A1FDE"/>
    <w:rsid w:val="001A2536"/>
    <w:rsid w:val="001A2B00"/>
    <w:rsid w:val="001A2CFE"/>
    <w:rsid w:val="001A2D74"/>
    <w:rsid w:val="001A32D2"/>
    <w:rsid w:val="001A3A1F"/>
    <w:rsid w:val="001A4718"/>
    <w:rsid w:val="001A5A38"/>
    <w:rsid w:val="001A5C12"/>
    <w:rsid w:val="001A63F0"/>
    <w:rsid w:val="001A6416"/>
    <w:rsid w:val="001A661F"/>
    <w:rsid w:val="001A69D1"/>
    <w:rsid w:val="001A6F19"/>
    <w:rsid w:val="001A6F81"/>
    <w:rsid w:val="001B0C67"/>
    <w:rsid w:val="001B0C88"/>
    <w:rsid w:val="001B150F"/>
    <w:rsid w:val="001B1E95"/>
    <w:rsid w:val="001B1F36"/>
    <w:rsid w:val="001B214F"/>
    <w:rsid w:val="001B26A1"/>
    <w:rsid w:val="001B2B71"/>
    <w:rsid w:val="001B2D9F"/>
    <w:rsid w:val="001B2E00"/>
    <w:rsid w:val="001B2E8F"/>
    <w:rsid w:val="001B2F76"/>
    <w:rsid w:val="001B3CDD"/>
    <w:rsid w:val="001B468A"/>
    <w:rsid w:val="001B4A8C"/>
    <w:rsid w:val="001B4D4B"/>
    <w:rsid w:val="001B4FEA"/>
    <w:rsid w:val="001B4FFA"/>
    <w:rsid w:val="001B5DAB"/>
    <w:rsid w:val="001B5DD5"/>
    <w:rsid w:val="001B6116"/>
    <w:rsid w:val="001B6A9A"/>
    <w:rsid w:val="001B6D6C"/>
    <w:rsid w:val="001B7A25"/>
    <w:rsid w:val="001B7D41"/>
    <w:rsid w:val="001C0593"/>
    <w:rsid w:val="001C0AD5"/>
    <w:rsid w:val="001C188A"/>
    <w:rsid w:val="001C1A7D"/>
    <w:rsid w:val="001C1C69"/>
    <w:rsid w:val="001C205A"/>
    <w:rsid w:val="001C25EC"/>
    <w:rsid w:val="001C2F3B"/>
    <w:rsid w:val="001C36D5"/>
    <w:rsid w:val="001C3C58"/>
    <w:rsid w:val="001C3C82"/>
    <w:rsid w:val="001C3C85"/>
    <w:rsid w:val="001C3FA8"/>
    <w:rsid w:val="001C430C"/>
    <w:rsid w:val="001C4918"/>
    <w:rsid w:val="001C5160"/>
    <w:rsid w:val="001C51F0"/>
    <w:rsid w:val="001C561A"/>
    <w:rsid w:val="001C5D87"/>
    <w:rsid w:val="001C6070"/>
    <w:rsid w:val="001C6C6E"/>
    <w:rsid w:val="001C6D26"/>
    <w:rsid w:val="001D08E7"/>
    <w:rsid w:val="001D0B90"/>
    <w:rsid w:val="001D114A"/>
    <w:rsid w:val="001D1280"/>
    <w:rsid w:val="001D1C2D"/>
    <w:rsid w:val="001D1D20"/>
    <w:rsid w:val="001D1EBF"/>
    <w:rsid w:val="001D26D8"/>
    <w:rsid w:val="001D3076"/>
    <w:rsid w:val="001D311C"/>
    <w:rsid w:val="001D33CE"/>
    <w:rsid w:val="001D3A65"/>
    <w:rsid w:val="001D3F4B"/>
    <w:rsid w:val="001D51C2"/>
    <w:rsid w:val="001D56C8"/>
    <w:rsid w:val="001D5940"/>
    <w:rsid w:val="001D59DE"/>
    <w:rsid w:val="001D5B38"/>
    <w:rsid w:val="001D5BAC"/>
    <w:rsid w:val="001D6189"/>
    <w:rsid w:val="001D6696"/>
    <w:rsid w:val="001D68B4"/>
    <w:rsid w:val="001D6A15"/>
    <w:rsid w:val="001D6D0E"/>
    <w:rsid w:val="001D6F30"/>
    <w:rsid w:val="001D730E"/>
    <w:rsid w:val="001D7A2B"/>
    <w:rsid w:val="001D7C70"/>
    <w:rsid w:val="001D7F75"/>
    <w:rsid w:val="001E0079"/>
    <w:rsid w:val="001E0152"/>
    <w:rsid w:val="001E0772"/>
    <w:rsid w:val="001E11E1"/>
    <w:rsid w:val="001E1EAB"/>
    <w:rsid w:val="001E2570"/>
    <w:rsid w:val="001E2808"/>
    <w:rsid w:val="001E2984"/>
    <w:rsid w:val="001E2B74"/>
    <w:rsid w:val="001E3440"/>
    <w:rsid w:val="001E3817"/>
    <w:rsid w:val="001E39EC"/>
    <w:rsid w:val="001E423E"/>
    <w:rsid w:val="001E4B73"/>
    <w:rsid w:val="001E529C"/>
    <w:rsid w:val="001E5E97"/>
    <w:rsid w:val="001E635F"/>
    <w:rsid w:val="001E6631"/>
    <w:rsid w:val="001E67A2"/>
    <w:rsid w:val="001E6C4A"/>
    <w:rsid w:val="001E74A6"/>
    <w:rsid w:val="001E79DF"/>
    <w:rsid w:val="001E7F39"/>
    <w:rsid w:val="001F0A43"/>
    <w:rsid w:val="001F0C13"/>
    <w:rsid w:val="001F0F38"/>
    <w:rsid w:val="001F106A"/>
    <w:rsid w:val="001F17D5"/>
    <w:rsid w:val="001F18DA"/>
    <w:rsid w:val="001F1E48"/>
    <w:rsid w:val="001F309E"/>
    <w:rsid w:val="001F394A"/>
    <w:rsid w:val="001F3D3A"/>
    <w:rsid w:val="001F446F"/>
    <w:rsid w:val="001F4D77"/>
    <w:rsid w:val="001F4EDF"/>
    <w:rsid w:val="001F5664"/>
    <w:rsid w:val="001F56D2"/>
    <w:rsid w:val="001F5B39"/>
    <w:rsid w:val="001F617B"/>
    <w:rsid w:val="001F6278"/>
    <w:rsid w:val="001F6384"/>
    <w:rsid w:val="001F6BD6"/>
    <w:rsid w:val="001F7402"/>
    <w:rsid w:val="001F7419"/>
    <w:rsid w:val="001F78A3"/>
    <w:rsid w:val="001F7C8B"/>
    <w:rsid w:val="00200552"/>
    <w:rsid w:val="00200836"/>
    <w:rsid w:val="00200844"/>
    <w:rsid w:val="00200C8D"/>
    <w:rsid w:val="00200FE9"/>
    <w:rsid w:val="0020125E"/>
    <w:rsid w:val="00202185"/>
    <w:rsid w:val="0020254A"/>
    <w:rsid w:val="00202604"/>
    <w:rsid w:val="00202771"/>
    <w:rsid w:val="00202D25"/>
    <w:rsid w:val="00202E13"/>
    <w:rsid w:val="002032BD"/>
    <w:rsid w:val="00203428"/>
    <w:rsid w:val="002043FD"/>
    <w:rsid w:val="00204740"/>
    <w:rsid w:val="00205B60"/>
    <w:rsid w:val="00205C7D"/>
    <w:rsid w:val="00205E0A"/>
    <w:rsid w:val="0020604C"/>
    <w:rsid w:val="00206713"/>
    <w:rsid w:val="00206936"/>
    <w:rsid w:val="00206C74"/>
    <w:rsid w:val="00206D95"/>
    <w:rsid w:val="00206E6E"/>
    <w:rsid w:val="002079DF"/>
    <w:rsid w:val="00207A7B"/>
    <w:rsid w:val="0021002E"/>
    <w:rsid w:val="00210338"/>
    <w:rsid w:val="0021070E"/>
    <w:rsid w:val="00210BAF"/>
    <w:rsid w:val="0021112B"/>
    <w:rsid w:val="00211884"/>
    <w:rsid w:val="002119BF"/>
    <w:rsid w:val="00211D95"/>
    <w:rsid w:val="00211E68"/>
    <w:rsid w:val="00211E6D"/>
    <w:rsid w:val="00211F77"/>
    <w:rsid w:val="00212515"/>
    <w:rsid w:val="00212592"/>
    <w:rsid w:val="002127A0"/>
    <w:rsid w:val="00212F6E"/>
    <w:rsid w:val="00213398"/>
    <w:rsid w:val="002140BC"/>
    <w:rsid w:val="002147A4"/>
    <w:rsid w:val="002149D1"/>
    <w:rsid w:val="00214E00"/>
    <w:rsid w:val="00215244"/>
    <w:rsid w:val="00215263"/>
    <w:rsid w:val="00215530"/>
    <w:rsid w:val="002158E6"/>
    <w:rsid w:val="00216F7C"/>
    <w:rsid w:val="0021709B"/>
    <w:rsid w:val="00217971"/>
    <w:rsid w:val="002179B4"/>
    <w:rsid w:val="00217FA2"/>
    <w:rsid w:val="00220066"/>
    <w:rsid w:val="00220613"/>
    <w:rsid w:val="00220679"/>
    <w:rsid w:val="00220A92"/>
    <w:rsid w:val="00221683"/>
    <w:rsid w:val="00222B4A"/>
    <w:rsid w:val="00222D0D"/>
    <w:rsid w:val="00222DBE"/>
    <w:rsid w:val="00224172"/>
    <w:rsid w:val="00224AC9"/>
    <w:rsid w:val="00224C7C"/>
    <w:rsid w:val="00225356"/>
    <w:rsid w:val="0022599C"/>
    <w:rsid w:val="00226498"/>
    <w:rsid w:val="00226C92"/>
    <w:rsid w:val="002274B3"/>
    <w:rsid w:val="00227736"/>
    <w:rsid w:val="00227902"/>
    <w:rsid w:val="00227A47"/>
    <w:rsid w:val="00227C37"/>
    <w:rsid w:val="002302EE"/>
    <w:rsid w:val="0023093A"/>
    <w:rsid w:val="002319B9"/>
    <w:rsid w:val="00231D1C"/>
    <w:rsid w:val="0023342C"/>
    <w:rsid w:val="00233535"/>
    <w:rsid w:val="00233E90"/>
    <w:rsid w:val="00233F62"/>
    <w:rsid w:val="002344FB"/>
    <w:rsid w:val="002346FC"/>
    <w:rsid w:val="0023483C"/>
    <w:rsid w:val="002349B0"/>
    <w:rsid w:val="00235038"/>
    <w:rsid w:val="00235156"/>
    <w:rsid w:val="002352D5"/>
    <w:rsid w:val="00235633"/>
    <w:rsid w:val="00235670"/>
    <w:rsid w:val="0023582C"/>
    <w:rsid w:val="002358F4"/>
    <w:rsid w:val="00235981"/>
    <w:rsid w:val="00235FAC"/>
    <w:rsid w:val="00236C76"/>
    <w:rsid w:val="002375F1"/>
    <w:rsid w:val="002376A6"/>
    <w:rsid w:val="00237880"/>
    <w:rsid w:val="002400EB"/>
    <w:rsid w:val="002402A2"/>
    <w:rsid w:val="002405C7"/>
    <w:rsid w:val="00240F40"/>
    <w:rsid w:val="0024122F"/>
    <w:rsid w:val="0024152D"/>
    <w:rsid w:val="00241784"/>
    <w:rsid w:val="00242065"/>
    <w:rsid w:val="00242272"/>
    <w:rsid w:val="00242735"/>
    <w:rsid w:val="00242931"/>
    <w:rsid w:val="00242C4A"/>
    <w:rsid w:val="002436EB"/>
    <w:rsid w:val="00243D61"/>
    <w:rsid w:val="00243E57"/>
    <w:rsid w:val="002440D6"/>
    <w:rsid w:val="002442D9"/>
    <w:rsid w:val="00244922"/>
    <w:rsid w:val="00244B5C"/>
    <w:rsid w:val="00244C92"/>
    <w:rsid w:val="0024552E"/>
    <w:rsid w:val="00245C8C"/>
    <w:rsid w:val="00245D61"/>
    <w:rsid w:val="00246315"/>
    <w:rsid w:val="00247529"/>
    <w:rsid w:val="00247AAF"/>
    <w:rsid w:val="0025025D"/>
    <w:rsid w:val="00250B9D"/>
    <w:rsid w:val="00250C15"/>
    <w:rsid w:val="002515DE"/>
    <w:rsid w:val="00251B51"/>
    <w:rsid w:val="00251EF0"/>
    <w:rsid w:val="002525F4"/>
    <w:rsid w:val="00252E7C"/>
    <w:rsid w:val="00253365"/>
    <w:rsid w:val="0025376A"/>
    <w:rsid w:val="00253E30"/>
    <w:rsid w:val="00254EA0"/>
    <w:rsid w:val="00254FDC"/>
    <w:rsid w:val="00255352"/>
    <w:rsid w:val="002555C4"/>
    <w:rsid w:val="00255BDD"/>
    <w:rsid w:val="00256992"/>
    <w:rsid w:val="00256F4E"/>
    <w:rsid w:val="002574BD"/>
    <w:rsid w:val="00257565"/>
    <w:rsid w:val="00257847"/>
    <w:rsid w:val="00257DBB"/>
    <w:rsid w:val="002601E0"/>
    <w:rsid w:val="00260E35"/>
    <w:rsid w:val="002616F8"/>
    <w:rsid w:val="00261CE6"/>
    <w:rsid w:val="00261D6B"/>
    <w:rsid w:val="00261EF1"/>
    <w:rsid w:val="0026257F"/>
    <w:rsid w:val="002626F6"/>
    <w:rsid w:val="002628C3"/>
    <w:rsid w:val="0026290B"/>
    <w:rsid w:val="00262BDA"/>
    <w:rsid w:val="00262E53"/>
    <w:rsid w:val="0026324F"/>
    <w:rsid w:val="00263331"/>
    <w:rsid w:val="00263518"/>
    <w:rsid w:val="00264176"/>
    <w:rsid w:val="00264358"/>
    <w:rsid w:val="002643AD"/>
    <w:rsid w:val="00264601"/>
    <w:rsid w:val="00264C72"/>
    <w:rsid w:val="002650E2"/>
    <w:rsid w:val="002652DF"/>
    <w:rsid w:val="002658A6"/>
    <w:rsid w:val="00265A53"/>
    <w:rsid w:val="00265C87"/>
    <w:rsid w:val="00265D40"/>
    <w:rsid w:val="00265F9C"/>
    <w:rsid w:val="00266F11"/>
    <w:rsid w:val="0026738C"/>
    <w:rsid w:val="002674A9"/>
    <w:rsid w:val="00270227"/>
    <w:rsid w:val="00270F0E"/>
    <w:rsid w:val="00271858"/>
    <w:rsid w:val="002730B0"/>
    <w:rsid w:val="00273C76"/>
    <w:rsid w:val="00274470"/>
    <w:rsid w:val="00274B43"/>
    <w:rsid w:val="00274EF3"/>
    <w:rsid w:val="002753BE"/>
    <w:rsid w:val="0027556B"/>
    <w:rsid w:val="00275D80"/>
    <w:rsid w:val="00275F32"/>
    <w:rsid w:val="002761D5"/>
    <w:rsid w:val="0027647A"/>
    <w:rsid w:val="00276B70"/>
    <w:rsid w:val="00276BB8"/>
    <w:rsid w:val="00276EA5"/>
    <w:rsid w:val="00276EBE"/>
    <w:rsid w:val="00277384"/>
    <w:rsid w:val="002773E3"/>
    <w:rsid w:val="0027756D"/>
    <w:rsid w:val="00280271"/>
    <w:rsid w:val="00280719"/>
    <w:rsid w:val="00280B11"/>
    <w:rsid w:val="00280E18"/>
    <w:rsid w:val="00280E30"/>
    <w:rsid w:val="002817F0"/>
    <w:rsid w:val="00281FC8"/>
    <w:rsid w:val="00282758"/>
    <w:rsid w:val="00282759"/>
    <w:rsid w:val="00282DA0"/>
    <w:rsid w:val="00282FFA"/>
    <w:rsid w:val="002839A7"/>
    <w:rsid w:val="00284001"/>
    <w:rsid w:val="00284FF9"/>
    <w:rsid w:val="00285277"/>
    <w:rsid w:val="002854FD"/>
    <w:rsid w:val="00285769"/>
    <w:rsid w:val="00285846"/>
    <w:rsid w:val="00285DFE"/>
    <w:rsid w:val="00286696"/>
    <w:rsid w:val="00286756"/>
    <w:rsid w:val="0028685B"/>
    <w:rsid w:val="0028689E"/>
    <w:rsid w:val="00286EBB"/>
    <w:rsid w:val="00287751"/>
    <w:rsid w:val="002877F8"/>
    <w:rsid w:val="0028780D"/>
    <w:rsid w:val="00287AA4"/>
    <w:rsid w:val="00287E44"/>
    <w:rsid w:val="00290228"/>
    <w:rsid w:val="00290969"/>
    <w:rsid w:val="00290BC2"/>
    <w:rsid w:val="00290EA6"/>
    <w:rsid w:val="002910A1"/>
    <w:rsid w:val="00291126"/>
    <w:rsid w:val="0029148C"/>
    <w:rsid w:val="00291C7E"/>
    <w:rsid w:val="00292079"/>
    <w:rsid w:val="00292CDA"/>
    <w:rsid w:val="00292DAE"/>
    <w:rsid w:val="00293180"/>
    <w:rsid w:val="002935B7"/>
    <w:rsid w:val="00293AB7"/>
    <w:rsid w:val="00293C4F"/>
    <w:rsid w:val="00294713"/>
    <w:rsid w:val="00295610"/>
    <w:rsid w:val="00295946"/>
    <w:rsid w:val="00295CA4"/>
    <w:rsid w:val="00295CEF"/>
    <w:rsid w:val="00296108"/>
    <w:rsid w:val="0029632B"/>
    <w:rsid w:val="00296EE5"/>
    <w:rsid w:val="00297E0D"/>
    <w:rsid w:val="00297F99"/>
    <w:rsid w:val="002A12E8"/>
    <w:rsid w:val="002A2182"/>
    <w:rsid w:val="002A2B8C"/>
    <w:rsid w:val="002A2ED5"/>
    <w:rsid w:val="002A2FB5"/>
    <w:rsid w:val="002A3067"/>
    <w:rsid w:val="002A38D1"/>
    <w:rsid w:val="002A4864"/>
    <w:rsid w:val="002A600D"/>
    <w:rsid w:val="002A6033"/>
    <w:rsid w:val="002A629C"/>
    <w:rsid w:val="002A6C89"/>
    <w:rsid w:val="002A6F82"/>
    <w:rsid w:val="002A77BF"/>
    <w:rsid w:val="002A7C53"/>
    <w:rsid w:val="002A7D54"/>
    <w:rsid w:val="002B0130"/>
    <w:rsid w:val="002B0222"/>
    <w:rsid w:val="002B0EF6"/>
    <w:rsid w:val="002B12B3"/>
    <w:rsid w:val="002B148B"/>
    <w:rsid w:val="002B1F3B"/>
    <w:rsid w:val="002B2077"/>
    <w:rsid w:val="002B24CC"/>
    <w:rsid w:val="002B2C60"/>
    <w:rsid w:val="002B4BFB"/>
    <w:rsid w:val="002B4C23"/>
    <w:rsid w:val="002B4D8B"/>
    <w:rsid w:val="002B6175"/>
    <w:rsid w:val="002B6254"/>
    <w:rsid w:val="002B6B6D"/>
    <w:rsid w:val="002B6B84"/>
    <w:rsid w:val="002B71F7"/>
    <w:rsid w:val="002B7267"/>
    <w:rsid w:val="002B7353"/>
    <w:rsid w:val="002B7368"/>
    <w:rsid w:val="002B7963"/>
    <w:rsid w:val="002B7A09"/>
    <w:rsid w:val="002B7EE7"/>
    <w:rsid w:val="002B7F4B"/>
    <w:rsid w:val="002C05D9"/>
    <w:rsid w:val="002C0D2D"/>
    <w:rsid w:val="002C1D94"/>
    <w:rsid w:val="002C29D4"/>
    <w:rsid w:val="002C3104"/>
    <w:rsid w:val="002C346D"/>
    <w:rsid w:val="002C3842"/>
    <w:rsid w:val="002C3C5B"/>
    <w:rsid w:val="002C3C9B"/>
    <w:rsid w:val="002C3E18"/>
    <w:rsid w:val="002C3EFE"/>
    <w:rsid w:val="002C4013"/>
    <w:rsid w:val="002C4830"/>
    <w:rsid w:val="002C4949"/>
    <w:rsid w:val="002C4BDD"/>
    <w:rsid w:val="002C4C18"/>
    <w:rsid w:val="002C5150"/>
    <w:rsid w:val="002C5CDB"/>
    <w:rsid w:val="002C6806"/>
    <w:rsid w:val="002C710A"/>
    <w:rsid w:val="002C77F1"/>
    <w:rsid w:val="002C7AAD"/>
    <w:rsid w:val="002D03FD"/>
    <w:rsid w:val="002D04DA"/>
    <w:rsid w:val="002D1442"/>
    <w:rsid w:val="002D1717"/>
    <w:rsid w:val="002D21D2"/>
    <w:rsid w:val="002D2365"/>
    <w:rsid w:val="002D2466"/>
    <w:rsid w:val="002D260D"/>
    <w:rsid w:val="002D366B"/>
    <w:rsid w:val="002D40E8"/>
    <w:rsid w:val="002D45F0"/>
    <w:rsid w:val="002D4F9E"/>
    <w:rsid w:val="002D529F"/>
    <w:rsid w:val="002D541A"/>
    <w:rsid w:val="002D5427"/>
    <w:rsid w:val="002D5C5F"/>
    <w:rsid w:val="002D5F1A"/>
    <w:rsid w:val="002D6178"/>
    <w:rsid w:val="002D634F"/>
    <w:rsid w:val="002D6351"/>
    <w:rsid w:val="002D7348"/>
    <w:rsid w:val="002D7703"/>
    <w:rsid w:val="002D7859"/>
    <w:rsid w:val="002E01CB"/>
    <w:rsid w:val="002E039E"/>
    <w:rsid w:val="002E0409"/>
    <w:rsid w:val="002E04E5"/>
    <w:rsid w:val="002E0934"/>
    <w:rsid w:val="002E1A48"/>
    <w:rsid w:val="002E1D2F"/>
    <w:rsid w:val="002E21A5"/>
    <w:rsid w:val="002E21BF"/>
    <w:rsid w:val="002E279B"/>
    <w:rsid w:val="002E2D33"/>
    <w:rsid w:val="002E2EC5"/>
    <w:rsid w:val="002E2FFD"/>
    <w:rsid w:val="002E378B"/>
    <w:rsid w:val="002E40DD"/>
    <w:rsid w:val="002E44A6"/>
    <w:rsid w:val="002E4640"/>
    <w:rsid w:val="002E48D9"/>
    <w:rsid w:val="002E5043"/>
    <w:rsid w:val="002E5731"/>
    <w:rsid w:val="002E6B55"/>
    <w:rsid w:val="002E7236"/>
    <w:rsid w:val="002E7D26"/>
    <w:rsid w:val="002F06FB"/>
    <w:rsid w:val="002F08FE"/>
    <w:rsid w:val="002F09BB"/>
    <w:rsid w:val="002F0F41"/>
    <w:rsid w:val="002F1165"/>
    <w:rsid w:val="002F1394"/>
    <w:rsid w:val="002F23AB"/>
    <w:rsid w:val="002F2972"/>
    <w:rsid w:val="002F35F1"/>
    <w:rsid w:val="002F37AA"/>
    <w:rsid w:val="002F3D84"/>
    <w:rsid w:val="002F3EE7"/>
    <w:rsid w:val="002F54D4"/>
    <w:rsid w:val="002F57A6"/>
    <w:rsid w:val="002F633A"/>
    <w:rsid w:val="002F64BA"/>
    <w:rsid w:val="002F67FF"/>
    <w:rsid w:val="002F6802"/>
    <w:rsid w:val="002F6B58"/>
    <w:rsid w:val="002F75F1"/>
    <w:rsid w:val="002F7B8F"/>
    <w:rsid w:val="002F7C67"/>
    <w:rsid w:val="003001C2"/>
    <w:rsid w:val="003007C9"/>
    <w:rsid w:val="00300F0B"/>
    <w:rsid w:val="0030132A"/>
    <w:rsid w:val="00301D3B"/>
    <w:rsid w:val="0030208D"/>
    <w:rsid w:val="003024DC"/>
    <w:rsid w:val="0030297D"/>
    <w:rsid w:val="003038E3"/>
    <w:rsid w:val="003041BC"/>
    <w:rsid w:val="00304373"/>
    <w:rsid w:val="003044C1"/>
    <w:rsid w:val="003047E1"/>
    <w:rsid w:val="00304A66"/>
    <w:rsid w:val="00304C00"/>
    <w:rsid w:val="00305934"/>
    <w:rsid w:val="0030599D"/>
    <w:rsid w:val="00305EE9"/>
    <w:rsid w:val="003066AE"/>
    <w:rsid w:val="00306C68"/>
    <w:rsid w:val="003075FB"/>
    <w:rsid w:val="003100E0"/>
    <w:rsid w:val="003102A8"/>
    <w:rsid w:val="0031064A"/>
    <w:rsid w:val="00310E9D"/>
    <w:rsid w:val="00311FBA"/>
    <w:rsid w:val="00311FE9"/>
    <w:rsid w:val="0031230A"/>
    <w:rsid w:val="0031239A"/>
    <w:rsid w:val="003137E4"/>
    <w:rsid w:val="00313F5C"/>
    <w:rsid w:val="0031451D"/>
    <w:rsid w:val="00314BE3"/>
    <w:rsid w:val="00314EFA"/>
    <w:rsid w:val="00314F59"/>
    <w:rsid w:val="00315CD9"/>
    <w:rsid w:val="00315E59"/>
    <w:rsid w:val="00316012"/>
    <w:rsid w:val="00316DCA"/>
    <w:rsid w:val="00316FB1"/>
    <w:rsid w:val="003204EE"/>
    <w:rsid w:val="00320F3C"/>
    <w:rsid w:val="0032186F"/>
    <w:rsid w:val="00321B97"/>
    <w:rsid w:val="00322630"/>
    <w:rsid w:val="0032290C"/>
    <w:rsid w:val="00322B1E"/>
    <w:rsid w:val="00323D95"/>
    <w:rsid w:val="00323E19"/>
    <w:rsid w:val="00323F0F"/>
    <w:rsid w:val="00324074"/>
    <w:rsid w:val="003240AA"/>
    <w:rsid w:val="003240C6"/>
    <w:rsid w:val="00324832"/>
    <w:rsid w:val="00324D07"/>
    <w:rsid w:val="003250F6"/>
    <w:rsid w:val="003254C9"/>
    <w:rsid w:val="00325846"/>
    <w:rsid w:val="0032645D"/>
    <w:rsid w:val="00327586"/>
    <w:rsid w:val="003306D4"/>
    <w:rsid w:val="00330BB7"/>
    <w:rsid w:val="00331041"/>
    <w:rsid w:val="00331439"/>
    <w:rsid w:val="0033165C"/>
    <w:rsid w:val="003317EC"/>
    <w:rsid w:val="003321EA"/>
    <w:rsid w:val="003325CD"/>
    <w:rsid w:val="003327C0"/>
    <w:rsid w:val="003329EE"/>
    <w:rsid w:val="003329F4"/>
    <w:rsid w:val="00332D30"/>
    <w:rsid w:val="00332FE3"/>
    <w:rsid w:val="00333561"/>
    <w:rsid w:val="00333AD6"/>
    <w:rsid w:val="00333F8E"/>
    <w:rsid w:val="00334113"/>
    <w:rsid w:val="003343CF"/>
    <w:rsid w:val="003353E5"/>
    <w:rsid w:val="003358AF"/>
    <w:rsid w:val="00336CA5"/>
    <w:rsid w:val="00336DF6"/>
    <w:rsid w:val="00336F69"/>
    <w:rsid w:val="00337371"/>
    <w:rsid w:val="003375D6"/>
    <w:rsid w:val="00337ED4"/>
    <w:rsid w:val="0034082D"/>
    <w:rsid w:val="00341566"/>
    <w:rsid w:val="00341818"/>
    <w:rsid w:val="00341DAC"/>
    <w:rsid w:val="00342152"/>
    <w:rsid w:val="0034248C"/>
    <w:rsid w:val="00342620"/>
    <w:rsid w:val="003430E1"/>
    <w:rsid w:val="003437A7"/>
    <w:rsid w:val="00343B83"/>
    <w:rsid w:val="0034406F"/>
    <w:rsid w:val="00344266"/>
    <w:rsid w:val="003444A2"/>
    <w:rsid w:val="00344C92"/>
    <w:rsid w:val="00344ED4"/>
    <w:rsid w:val="0034503E"/>
    <w:rsid w:val="00345651"/>
    <w:rsid w:val="0034566D"/>
    <w:rsid w:val="00345DBF"/>
    <w:rsid w:val="00345EE9"/>
    <w:rsid w:val="003460FB"/>
    <w:rsid w:val="00346D42"/>
    <w:rsid w:val="0034716E"/>
    <w:rsid w:val="003475B9"/>
    <w:rsid w:val="0035171B"/>
    <w:rsid w:val="0035246D"/>
    <w:rsid w:val="0035264A"/>
    <w:rsid w:val="00352D57"/>
    <w:rsid w:val="00352DDC"/>
    <w:rsid w:val="003530A6"/>
    <w:rsid w:val="003534D7"/>
    <w:rsid w:val="00354033"/>
    <w:rsid w:val="0035420A"/>
    <w:rsid w:val="003546E9"/>
    <w:rsid w:val="00354C2B"/>
    <w:rsid w:val="0035541E"/>
    <w:rsid w:val="0035577D"/>
    <w:rsid w:val="0035658B"/>
    <w:rsid w:val="00356EFF"/>
    <w:rsid w:val="0036107B"/>
    <w:rsid w:val="003618AE"/>
    <w:rsid w:val="003618E8"/>
    <w:rsid w:val="00361D5E"/>
    <w:rsid w:val="003622DC"/>
    <w:rsid w:val="003626CE"/>
    <w:rsid w:val="00363268"/>
    <w:rsid w:val="003632AA"/>
    <w:rsid w:val="00363862"/>
    <w:rsid w:val="003638D9"/>
    <w:rsid w:val="00363BBA"/>
    <w:rsid w:val="00363DFA"/>
    <w:rsid w:val="003647F8"/>
    <w:rsid w:val="00364A2D"/>
    <w:rsid w:val="00364B3F"/>
    <w:rsid w:val="003658D7"/>
    <w:rsid w:val="00366497"/>
    <w:rsid w:val="003673A1"/>
    <w:rsid w:val="00367555"/>
    <w:rsid w:val="003675E6"/>
    <w:rsid w:val="003676E6"/>
    <w:rsid w:val="00367EBC"/>
    <w:rsid w:val="00370356"/>
    <w:rsid w:val="00370C8C"/>
    <w:rsid w:val="00370D40"/>
    <w:rsid w:val="003712C4"/>
    <w:rsid w:val="003717DA"/>
    <w:rsid w:val="00371CC9"/>
    <w:rsid w:val="0037232F"/>
    <w:rsid w:val="0037310D"/>
    <w:rsid w:val="00373A18"/>
    <w:rsid w:val="00373CF2"/>
    <w:rsid w:val="00374104"/>
    <w:rsid w:val="0037505E"/>
    <w:rsid w:val="003765F9"/>
    <w:rsid w:val="0037702A"/>
    <w:rsid w:val="00377980"/>
    <w:rsid w:val="00377DBA"/>
    <w:rsid w:val="003808B3"/>
    <w:rsid w:val="00380BCF"/>
    <w:rsid w:val="00380D5C"/>
    <w:rsid w:val="00380DD6"/>
    <w:rsid w:val="00381F24"/>
    <w:rsid w:val="003822A8"/>
    <w:rsid w:val="00382841"/>
    <w:rsid w:val="0038290F"/>
    <w:rsid w:val="00382C3B"/>
    <w:rsid w:val="00383A36"/>
    <w:rsid w:val="003844B4"/>
    <w:rsid w:val="00384C63"/>
    <w:rsid w:val="00384CCE"/>
    <w:rsid w:val="00384EB5"/>
    <w:rsid w:val="00385ACF"/>
    <w:rsid w:val="00385B57"/>
    <w:rsid w:val="00385C34"/>
    <w:rsid w:val="00386C39"/>
    <w:rsid w:val="00386CBB"/>
    <w:rsid w:val="003872E3"/>
    <w:rsid w:val="003874AD"/>
    <w:rsid w:val="00387AD1"/>
    <w:rsid w:val="00387ADA"/>
    <w:rsid w:val="00387AF5"/>
    <w:rsid w:val="0039007F"/>
    <w:rsid w:val="0039029E"/>
    <w:rsid w:val="00390637"/>
    <w:rsid w:val="0039116B"/>
    <w:rsid w:val="003911CD"/>
    <w:rsid w:val="003921B6"/>
    <w:rsid w:val="00392C43"/>
    <w:rsid w:val="00392D56"/>
    <w:rsid w:val="00392E8F"/>
    <w:rsid w:val="00393950"/>
    <w:rsid w:val="003939C4"/>
    <w:rsid w:val="00393B2E"/>
    <w:rsid w:val="00393C51"/>
    <w:rsid w:val="00393FA7"/>
    <w:rsid w:val="00394451"/>
    <w:rsid w:val="00395905"/>
    <w:rsid w:val="00395EB7"/>
    <w:rsid w:val="0039690A"/>
    <w:rsid w:val="00396FC3"/>
    <w:rsid w:val="00397254"/>
    <w:rsid w:val="003973C4"/>
    <w:rsid w:val="003A0032"/>
    <w:rsid w:val="003A016D"/>
    <w:rsid w:val="003A0604"/>
    <w:rsid w:val="003A06E7"/>
    <w:rsid w:val="003A0842"/>
    <w:rsid w:val="003A1B1D"/>
    <w:rsid w:val="003A2243"/>
    <w:rsid w:val="003A265C"/>
    <w:rsid w:val="003A2C98"/>
    <w:rsid w:val="003A37CF"/>
    <w:rsid w:val="003A3B61"/>
    <w:rsid w:val="003A3BA3"/>
    <w:rsid w:val="003A41A8"/>
    <w:rsid w:val="003A4728"/>
    <w:rsid w:val="003A501C"/>
    <w:rsid w:val="003A580A"/>
    <w:rsid w:val="003A5860"/>
    <w:rsid w:val="003A5F31"/>
    <w:rsid w:val="003A6302"/>
    <w:rsid w:val="003A6C60"/>
    <w:rsid w:val="003A70D2"/>
    <w:rsid w:val="003A7533"/>
    <w:rsid w:val="003A766A"/>
    <w:rsid w:val="003A7EFC"/>
    <w:rsid w:val="003B0146"/>
    <w:rsid w:val="003B0FC8"/>
    <w:rsid w:val="003B11C8"/>
    <w:rsid w:val="003B162F"/>
    <w:rsid w:val="003B19FA"/>
    <w:rsid w:val="003B1BFD"/>
    <w:rsid w:val="003B1FEC"/>
    <w:rsid w:val="003B2048"/>
    <w:rsid w:val="003B22FD"/>
    <w:rsid w:val="003B372A"/>
    <w:rsid w:val="003B3A67"/>
    <w:rsid w:val="003B5160"/>
    <w:rsid w:val="003B59AA"/>
    <w:rsid w:val="003B5DB0"/>
    <w:rsid w:val="003B63FD"/>
    <w:rsid w:val="003B68E1"/>
    <w:rsid w:val="003B709B"/>
    <w:rsid w:val="003B7FB6"/>
    <w:rsid w:val="003C03CD"/>
    <w:rsid w:val="003C0738"/>
    <w:rsid w:val="003C0A5E"/>
    <w:rsid w:val="003C125A"/>
    <w:rsid w:val="003C13B9"/>
    <w:rsid w:val="003C194F"/>
    <w:rsid w:val="003C2252"/>
    <w:rsid w:val="003C27D8"/>
    <w:rsid w:val="003C3A20"/>
    <w:rsid w:val="003C3CD6"/>
    <w:rsid w:val="003C3EDA"/>
    <w:rsid w:val="003C41F6"/>
    <w:rsid w:val="003C453C"/>
    <w:rsid w:val="003C4701"/>
    <w:rsid w:val="003C4AF9"/>
    <w:rsid w:val="003C4DB8"/>
    <w:rsid w:val="003C5797"/>
    <w:rsid w:val="003C57B8"/>
    <w:rsid w:val="003C5A68"/>
    <w:rsid w:val="003C5C26"/>
    <w:rsid w:val="003C5D41"/>
    <w:rsid w:val="003C6030"/>
    <w:rsid w:val="003C655A"/>
    <w:rsid w:val="003C6A2F"/>
    <w:rsid w:val="003C7771"/>
    <w:rsid w:val="003C7E9C"/>
    <w:rsid w:val="003D0BA4"/>
    <w:rsid w:val="003D0E27"/>
    <w:rsid w:val="003D115B"/>
    <w:rsid w:val="003D13F0"/>
    <w:rsid w:val="003D14B4"/>
    <w:rsid w:val="003D14DD"/>
    <w:rsid w:val="003D2578"/>
    <w:rsid w:val="003D27E2"/>
    <w:rsid w:val="003D28CA"/>
    <w:rsid w:val="003D29EC"/>
    <w:rsid w:val="003D33B9"/>
    <w:rsid w:val="003D3AB0"/>
    <w:rsid w:val="003D3D76"/>
    <w:rsid w:val="003D4107"/>
    <w:rsid w:val="003D4281"/>
    <w:rsid w:val="003D430F"/>
    <w:rsid w:val="003D4F9C"/>
    <w:rsid w:val="003D4FE8"/>
    <w:rsid w:val="003D554B"/>
    <w:rsid w:val="003D58FC"/>
    <w:rsid w:val="003D608F"/>
    <w:rsid w:val="003D6330"/>
    <w:rsid w:val="003D63AA"/>
    <w:rsid w:val="003D67EA"/>
    <w:rsid w:val="003D78DD"/>
    <w:rsid w:val="003E1875"/>
    <w:rsid w:val="003E1ED6"/>
    <w:rsid w:val="003E2A3A"/>
    <w:rsid w:val="003E3182"/>
    <w:rsid w:val="003E3D5B"/>
    <w:rsid w:val="003E4491"/>
    <w:rsid w:val="003E468B"/>
    <w:rsid w:val="003E4AB4"/>
    <w:rsid w:val="003E4E43"/>
    <w:rsid w:val="003E67FB"/>
    <w:rsid w:val="003E7C0F"/>
    <w:rsid w:val="003F0AB9"/>
    <w:rsid w:val="003F0CD4"/>
    <w:rsid w:val="003F161D"/>
    <w:rsid w:val="003F1C2F"/>
    <w:rsid w:val="003F2C69"/>
    <w:rsid w:val="003F2E83"/>
    <w:rsid w:val="003F32F8"/>
    <w:rsid w:val="003F3C9C"/>
    <w:rsid w:val="003F3E16"/>
    <w:rsid w:val="003F40CC"/>
    <w:rsid w:val="003F4EF4"/>
    <w:rsid w:val="003F55EA"/>
    <w:rsid w:val="003F6015"/>
    <w:rsid w:val="003F6646"/>
    <w:rsid w:val="003F67C1"/>
    <w:rsid w:val="003F6A6D"/>
    <w:rsid w:val="003F7449"/>
    <w:rsid w:val="003F7D18"/>
    <w:rsid w:val="003F7D2D"/>
    <w:rsid w:val="003F7E02"/>
    <w:rsid w:val="00400B14"/>
    <w:rsid w:val="00400C7C"/>
    <w:rsid w:val="004019AA"/>
    <w:rsid w:val="00401A3E"/>
    <w:rsid w:val="00402420"/>
    <w:rsid w:val="00403989"/>
    <w:rsid w:val="00403D14"/>
    <w:rsid w:val="00403EBF"/>
    <w:rsid w:val="00404995"/>
    <w:rsid w:val="0040576B"/>
    <w:rsid w:val="004065A6"/>
    <w:rsid w:val="00406F3D"/>
    <w:rsid w:val="00407282"/>
    <w:rsid w:val="00407BB6"/>
    <w:rsid w:val="00407EA9"/>
    <w:rsid w:val="004101D4"/>
    <w:rsid w:val="004103B7"/>
    <w:rsid w:val="0041049C"/>
    <w:rsid w:val="004107D0"/>
    <w:rsid w:val="00410899"/>
    <w:rsid w:val="00410DD7"/>
    <w:rsid w:val="0041188B"/>
    <w:rsid w:val="00412A77"/>
    <w:rsid w:val="0041364F"/>
    <w:rsid w:val="004138A8"/>
    <w:rsid w:val="00413A79"/>
    <w:rsid w:val="00413C32"/>
    <w:rsid w:val="004142AA"/>
    <w:rsid w:val="0041459B"/>
    <w:rsid w:val="00414F35"/>
    <w:rsid w:val="00414FDA"/>
    <w:rsid w:val="00415809"/>
    <w:rsid w:val="00415A3A"/>
    <w:rsid w:val="00415A63"/>
    <w:rsid w:val="00415D78"/>
    <w:rsid w:val="00416946"/>
    <w:rsid w:val="00416A3F"/>
    <w:rsid w:val="0041731E"/>
    <w:rsid w:val="00417674"/>
    <w:rsid w:val="004207E6"/>
    <w:rsid w:val="00420C63"/>
    <w:rsid w:val="00421962"/>
    <w:rsid w:val="004223F4"/>
    <w:rsid w:val="00422C35"/>
    <w:rsid w:val="00422C84"/>
    <w:rsid w:val="00422DB1"/>
    <w:rsid w:val="00422DDF"/>
    <w:rsid w:val="00423EC8"/>
    <w:rsid w:val="004242FA"/>
    <w:rsid w:val="004246C2"/>
    <w:rsid w:val="004248DA"/>
    <w:rsid w:val="00424EC8"/>
    <w:rsid w:val="00425355"/>
    <w:rsid w:val="00425DF4"/>
    <w:rsid w:val="00425F68"/>
    <w:rsid w:val="00426663"/>
    <w:rsid w:val="00426C70"/>
    <w:rsid w:val="00427090"/>
    <w:rsid w:val="0042711C"/>
    <w:rsid w:val="00427AA9"/>
    <w:rsid w:val="00430475"/>
    <w:rsid w:val="00430630"/>
    <w:rsid w:val="00430BF4"/>
    <w:rsid w:val="00430F0E"/>
    <w:rsid w:val="00430F4E"/>
    <w:rsid w:val="00430F8F"/>
    <w:rsid w:val="0043101A"/>
    <w:rsid w:val="00431A42"/>
    <w:rsid w:val="00431A47"/>
    <w:rsid w:val="00431D38"/>
    <w:rsid w:val="0043273D"/>
    <w:rsid w:val="00432929"/>
    <w:rsid w:val="00432A08"/>
    <w:rsid w:val="00432CA4"/>
    <w:rsid w:val="004336B9"/>
    <w:rsid w:val="00434133"/>
    <w:rsid w:val="004347B2"/>
    <w:rsid w:val="0043480E"/>
    <w:rsid w:val="004349EB"/>
    <w:rsid w:val="00435713"/>
    <w:rsid w:val="00435918"/>
    <w:rsid w:val="00435EAC"/>
    <w:rsid w:val="00437ED8"/>
    <w:rsid w:val="00440A9D"/>
    <w:rsid w:val="00440B2B"/>
    <w:rsid w:val="00440C35"/>
    <w:rsid w:val="004412EF"/>
    <w:rsid w:val="004417D0"/>
    <w:rsid w:val="00441F2D"/>
    <w:rsid w:val="0044271E"/>
    <w:rsid w:val="00442995"/>
    <w:rsid w:val="00442B30"/>
    <w:rsid w:val="00444122"/>
    <w:rsid w:val="0044415A"/>
    <w:rsid w:val="00444511"/>
    <w:rsid w:val="004445C4"/>
    <w:rsid w:val="00444681"/>
    <w:rsid w:val="004446B6"/>
    <w:rsid w:val="004448DC"/>
    <w:rsid w:val="00445310"/>
    <w:rsid w:val="00445834"/>
    <w:rsid w:val="004458CB"/>
    <w:rsid w:val="00445AD5"/>
    <w:rsid w:val="00446541"/>
    <w:rsid w:val="004468A0"/>
    <w:rsid w:val="004468C0"/>
    <w:rsid w:val="00446900"/>
    <w:rsid w:val="00446E7C"/>
    <w:rsid w:val="0044753E"/>
    <w:rsid w:val="004477C5"/>
    <w:rsid w:val="00450C8A"/>
    <w:rsid w:val="00451391"/>
    <w:rsid w:val="00451584"/>
    <w:rsid w:val="004517B9"/>
    <w:rsid w:val="00451C52"/>
    <w:rsid w:val="004530DE"/>
    <w:rsid w:val="004532C9"/>
    <w:rsid w:val="00453BA1"/>
    <w:rsid w:val="00454576"/>
    <w:rsid w:val="00454DC1"/>
    <w:rsid w:val="00455298"/>
    <w:rsid w:val="004554A9"/>
    <w:rsid w:val="00455D18"/>
    <w:rsid w:val="00455E54"/>
    <w:rsid w:val="00456373"/>
    <w:rsid w:val="00456579"/>
    <w:rsid w:val="00456874"/>
    <w:rsid w:val="00456EAB"/>
    <w:rsid w:val="00456F89"/>
    <w:rsid w:val="00457044"/>
    <w:rsid w:val="0045752E"/>
    <w:rsid w:val="00457A4C"/>
    <w:rsid w:val="00457B25"/>
    <w:rsid w:val="00460217"/>
    <w:rsid w:val="0046066E"/>
    <w:rsid w:val="004606DF"/>
    <w:rsid w:val="00460AF5"/>
    <w:rsid w:val="00460EBD"/>
    <w:rsid w:val="0046146F"/>
    <w:rsid w:val="00461784"/>
    <w:rsid w:val="00461851"/>
    <w:rsid w:val="00461A54"/>
    <w:rsid w:val="00462124"/>
    <w:rsid w:val="00462657"/>
    <w:rsid w:val="00463192"/>
    <w:rsid w:val="0046341F"/>
    <w:rsid w:val="00463CAC"/>
    <w:rsid w:val="00463E8B"/>
    <w:rsid w:val="004640EB"/>
    <w:rsid w:val="0046471E"/>
    <w:rsid w:val="00464798"/>
    <w:rsid w:val="00464A68"/>
    <w:rsid w:val="0046521B"/>
    <w:rsid w:val="00465802"/>
    <w:rsid w:val="00465A8A"/>
    <w:rsid w:val="0046625D"/>
    <w:rsid w:val="004665CC"/>
    <w:rsid w:val="00466D22"/>
    <w:rsid w:val="00466EF5"/>
    <w:rsid w:val="004704A7"/>
    <w:rsid w:val="00470943"/>
    <w:rsid w:val="00471764"/>
    <w:rsid w:val="00471B8C"/>
    <w:rsid w:val="004724A1"/>
    <w:rsid w:val="00472B82"/>
    <w:rsid w:val="00472E86"/>
    <w:rsid w:val="0047312F"/>
    <w:rsid w:val="00473D2E"/>
    <w:rsid w:val="00474C7A"/>
    <w:rsid w:val="00474FF3"/>
    <w:rsid w:val="004750AB"/>
    <w:rsid w:val="00475D09"/>
    <w:rsid w:val="00476395"/>
    <w:rsid w:val="004763BF"/>
    <w:rsid w:val="00476C40"/>
    <w:rsid w:val="00476DE3"/>
    <w:rsid w:val="004776F3"/>
    <w:rsid w:val="004778E8"/>
    <w:rsid w:val="00477A91"/>
    <w:rsid w:val="00477B19"/>
    <w:rsid w:val="00477F8B"/>
    <w:rsid w:val="004803CB"/>
    <w:rsid w:val="00480B1E"/>
    <w:rsid w:val="0048174F"/>
    <w:rsid w:val="004818A7"/>
    <w:rsid w:val="004818EF"/>
    <w:rsid w:val="00481981"/>
    <w:rsid w:val="00482474"/>
    <w:rsid w:val="00483B7C"/>
    <w:rsid w:val="00484536"/>
    <w:rsid w:val="004846BD"/>
    <w:rsid w:val="00484C97"/>
    <w:rsid w:val="00484FED"/>
    <w:rsid w:val="00485CC7"/>
    <w:rsid w:val="00486291"/>
    <w:rsid w:val="004863A0"/>
    <w:rsid w:val="00487296"/>
    <w:rsid w:val="00487BD6"/>
    <w:rsid w:val="004903BD"/>
    <w:rsid w:val="00490444"/>
    <w:rsid w:val="004904C0"/>
    <w:rsid w:val="00490F44"/>
    <w:rsid w:val="0049189C"/>
    <w:rsid w:val="004918A0"/>
    <w:rsid w:val="00492283"/>
    <w:rsid w:val="0049246F"/>
    <w:rsid w:val="00492727"/>
    <w:rsid w:val="00492AFA"/>
    <w:rsid w:val="004930CE"/>
    <w:rsid w:val="00493227"/>
    <w:rsid w:val="00493351"/>
    <w:rsid w:val="00493701"/>
    <w:rsid w:val="00493867"/>
    <w:rsid w:val="0049433A"/>
    <w:rsid w:val="00494BCE"/>
    <w:rsid w:val="00494D68"/>
    <w:rsid w:val="00495033"/>
    <w:rsid w:val="0049593B"/>
    <w:rsid w:val="00495A20"/>
    <w:rsid w:val="004965B6"/>
    <w:rsid w:val="0049734D"/>
    <w:rsid w:val="004974C1"/>
    <w:rsid w:val="00497C8C"/>
    <w:rsid w:val="004A035F"/>
    <w:rsid w:val="004A051D"/>
    <w:rsid w:val="004A058C"/>
    <w:rsid w:val="004A070F"/>
    <w:rsid w:val="004A1114"/>
    <w:rsid w:val="004A14FE"/>
    <w:rsid w:val="004A15D9"/>
    <w:rsid w:val="004A17DC"/>
    <w:rsid w:val="004A1C9C"/>
    <w:rsid w:val="004A33A8"/>
    <w:rsid w:val="004A3647"/>
    <w:rsid w:val="004A3A56"/>
    <w:rsid w:val="004A3C47"/>
    <w:rsid w:val="004A4269"/>
    <w:rsid w:val="004A476F"/>
    <w:rsid w:val="004A47B0"/>
    <w:rsid w:val="004A619B"/>
    <w:rsid w:val="004A6CE3"/>
    <w:rsid w:val="004A7481"/>
    <w:rsid w:val="004A764F"/>
    <w:rsid w:val="004B00FC"/>
    <w:rsid w:val="004B0CF4"/>
    <w:rsid w:val="004B0D11"/>
    <w:rsid w:val="004B1726"/>
    <w:rsid w:val="004B225C"/>
    <w:rsid w:val="004B3362"/>
    <w:rsid w:val="004B39DE"/>
    <w:rsid w:val="004B3CAF"/>
    <w:rsid w:val="004B5A00"/>
    <w:rsid w:val="004B73B1"/>
    <w:rsid w:val="004B7650"/>
    <w:rsid w:val="004B7686"/>
    <w:rsid w:val="004C03CD"/>
    <w:rsid w:val="004C06EC"/>
    <w:rsid w:val="004C077B"/>
    <w:rsid w:val="004C0A03"/>
    <w:rsid w:val="004C1139"/>
    <w:rsid w:val="004C132B"/>
    <w:rsid w:val="004C1FFB"/>
    <w:rsid w:val="004C2492"/>
    <w:rsid w:val="004C2869"/>
    <w:rsid w:val="004C2D1E"/>
    <w:rsid w:val="004C356D"/>
    <w:rsid w:val="004C3A85"/>
    <w:rsid w:val="004C3B33"/>
    <w:rsid w:val="004C3DCD"/>
    <w:rsid w:val="004C45BB"/>
    <w:rsid w:val="004C4611"/>
    <w:rsid w:val="004C4AB6"/>
    <w:rsid w:val="004C4B65"/>
    <w:rsid w:val="004C5C56"/>
    <w:rsid w:val="004C6397"/>
    <w:rsid w:val="004C63ED"/>
    <w:rsid w:val="004C69E0"/>
    <w:rsid w:val="004C7141"/>
    <w:rsid w:val="004C73C5"/>
    <w:rsid w:val="004C770C"/>
    <w:rsid w:val="004D0800"/>
    <w:rsid w:val="004D0A15"/>
    <w:rsid w:val="004D0C80"/>
    <w:rsid w:val="004D18F2"/>
    <w:rsid w:val="004D1CE3"/>
    <w:rsid w:val="004D2D31"/>
    <w:rsid w:val="004D2F91"/>
    <w:rsid w:val="004D34F0"/>
    <w:rsid w:val="004D35C7"/>
    <w:rsid w:val="004D465D"/>
    <w:rsid w:val="004D4BB1"/>
    <w:rsid w:val="004D50B2"/>
    <w:rsid w:val="004D52AB"/>
    <w:rsid w:val="004D5708"/>
    <w:rsid w:val="004D583D"/>
    <w:rsid w:val="004D5BA5"/>
    <w:rsid w:val="004D5F01"/>
    <w:rsid w:val="004D6CEA"/>
    <w:rsid w:val="004D70A7"/>
    <w:rsid w:val="004D7267"/>
    <w:rsid w:val="004D76E4"/>
    <w:rsid w:val="004D7A14"/>
    <w:rsid w:val="004E0D2F"/>
    <w:rsid w:val="004E1357"/>
    <w:rsid w:val="004E1497"/>
    <w:rsid w:val="004E1B93"/>
    <w:rsid w:val="004E219E"/>
    <w:rsid w:val="004E21EC"/>
    <w:rsid w:val="004E2230"/>
    <w:rsid w:val="004E268C"/>
    <w:rsid w:val="004E26E4"/>
    <w:rsid w:val="004E2F67"/>
    <w:rsid w:val="004E3B4A"/>
    <w:rsid w:val="004E3CD0"/>
    <w:rsid w:val="004E4B2B"/>
    <w:rsid w:val="004E543E"/>
    <w:rsid w:val="004E5656"/>
    <w:rsid w:val="004E5BB1"/>
    <w:rsid w:val="004E652C"/>
    <w:rsid w:val="004E688B"/>
    <w:rsid w:val="004E68D9"/>
    <w:rsid w:val="004E711C"/>
    <w:rsid w:val="004E7CB1"/>
    <w:rsid w:val="004F0028"/>
    <w:rsid w:val="004F077E"/>
    <w:rsid w:val="004F0855"/>
    <w:rsid w:val="004F0A97"/>
    <w:rsid w:val="004F0AB0"/>
    <w:rsid w:val="004F1D26"/>
    <w:rsid w:val="004F1E8F"/>
    <w:rsid w:val="004F2DC1"/>
    <w:rsid w:val="004F3735"/>
    <w:rsid w:val="004F3CEA"/>
    <w:rsid w:val="004F4201"/>
    <w:rsid w:val="004F42E6"/>
    <w:rsid w:val="004F46F6"/>
    <w:rsid w:val="004F4B91"/>
    <w:rsid w:val="004F5842"/>
    <w:rsid w:val="004F58AB"/>
    <w:rsid w:val="004F6118"/>
    <w:rsid w:val="004F61E5"/>
    <w:rsid w:val="004F6268"/>
    <w:rsid w:val="004F6BC8"/>
    <w:rsid w:val="004F70E5"/>
    <w:rsid w:val="004F769E"/>
    <w:rsid w:val="004F7871"/>
    <w:rsid w:val="0050024F"/>
    <w:rsid w:val="00500360"/>
    <w:rsid w:val="005004CA"/>
    <w:rsid w:val="00500AC1"/>
    <w:rsid w:val="00500DB0"/>
    <w:rsid w:val="00501095"/>
    <w:rsid w:val="00502250"/>
    <w:rsid w:val="0050285E"/>
    <w:rsid w:val="00502E76"/>
    <w:rsid w:val="00502F9F"/>
    <w:rsid w:val="00503453"/>
    <w:rsid w:val="00503632"/>
    <w:rsid w:val="0050433A"/>
    <w:rsid w:val="005049C4"/>
    <w:rsid w:val="00504F73"/>
    <w:rsid w:val="00505029"/>
    <w:rsid w:val="0050603E"/>
    <w:rsid w:val="00506369"/>
    <w:rsid w:val="00507190"/>
    <w:rsid w:val="00507855"/>
    <w:rsid w:val="00507E71"/>
    <w:rsid w:val="005111CB"/>
    <w:rsid w:val="005115D5"/>
    <w:rsid w:val="00511956"/>
    <w:rsid w:val="005124AB"/>
    <w:rsid w:val="0051310E"/>
    <w:rsid w:val="005131D4"/>
    <w:rsid w:val="00513284"/>
    <w:rsid w:val="00514448"/>
    <w:rsid w:val="00514DEA"/>
    <w:rsid w:val="00514E32"/>
    <w:rsid w:val="00516047"/>
    <w:rsid w:val="00516248"/>
    <w:rsid w:val="00516F52"/>
    <w:rsid w:val="005170FB"/>
    <w:rsid w:val="0051725C"/>
    <w:rsid w:val="005175E3"/>
    <w:rsid w:val="00517799"/>
    <w:rsid w:val="00520D2C"/>
    <w:rsid w:val="00520E76"/>
    <w:rsid w:val="005216D4"/>
    <w:rsid w:val="005222CD"/>
    <w:rsid w:val="00522511"/>
    <w:rsid w:val="00523E4A"/>
    <w:rsid w:val="0052417B"/>
    <w:rsid w:val="005241DA"/>
    <w:rsid w:val="00524A06"/>
    <w:rsid w:val="00524A36"/>
    <w:rsid w:val="00524E07"/>
    <w:rsid w:val="00525306"/>
    <w:rsid w:val="00525569"/>
    <w:rsid w:val="00525704"/>
    <w:rsid w:val="0052616C"/>
    <w:rsid w:val="00527631"/>
    <w:rsid w:val="005308B8"/>
    <w:rsid w:val="005313A2"/>
    <w:rsid w:val="0053193A"/>
    <w:rsid w:val="00531CDF"/>
    <w:rsid w:val="00532CD3"/>
    <w:rsid w:val="00532DF8"/>
    <w:rsid w:val="00532F56"/>
    <w:rsid w:val="0053368A"/>
    <w:rsid w:val="005358B8"/>
    <w:rsid w:val="00535A29"/>
    <w:rsid w:val="00535D66"/>
    <w:rsid w:val="00536581"/>
    <w:rsid w:val="00536DE8"/>
    <w:rsid w:val="0053717C"/>
    <w:rsid w:val="005375BD"/>
    <w:rsid w:val="00537705"/>
    <w:rsid w:val="0053771D"/>
    <w:rsid w:val="00540216"/>
    <w:rsid w:val="00540274"/>
    <w:rsid w:val="00540778"/>
    <w:rsid w:val="00540785"/>
    <w:rsid w:val="0054111C"/>
    <w:rsid w:val="00541BF1"/>
    <w:rsid w:val="00542575"/>
    <w:rsid w:val="0054287E"/>
    <w:rsid w:val="00542F6D"/>
    <w:rsid w:val="0054344B"/>
    <w:rsid w:val="00544C6A"/>
    <w:rsid w:val="00544D60"/>
    <w:rsid w:val="005450AC"/>
    <w:rsid w:val="00545371"/>
    <w:rsid w:val="0054549C"/>
    <w:rsid w:val="00545A90"/>
    <w:rsid w:val="00545C08"/>
    <w:rsid w:val="00546497"/>
    <w:rsid w:val="00546864"/>
    <w:rsid w:val="00546BF2"/>
    <w:rsid w:val="00546FC1"/>
    <w:rsid w:val="00547410"/>
    <w:rsid w:val="0054782D"/>
    <w:rsid w:val="00547AC3"/>
    <w:rsid w:val="00550449"/>
    <w:rsid w:val="005505FA"/>
    <w:rsid w:val="0055126C"/>
    <w:rsid w:val="00551895"/>
    <w:rsid w:val="00551EE1"/>
    <w:rsid w:val="0055211C"/>
    <w:rsid w:val="0055270B"/>
    <w:rsid w:val="00552AB0"/>
    <w:rsid w:val="0055306F"/>
    <w:rsid w:val="00553527"/>
    <w:rsid w:val="00553943"/>
    <w:rsid w:val="005545DD"/>
    <w:rsid w:val="005546B6"/>
    <w:rsid w:val="0055531E"/>
    <w:rsid w:val="00555619"/>
    <w:rsid w:val="0055582F"/>
    <w:rsid w:val="00555EDA"/>
    <w:rsid w:val="00556104"/>
    <w:rsid w:val="0055611B"/>
    <w:rsid w:val="0055646C"/>
    <w:rsid w:val="00556BD8"/>
    <w:rsid w:val="0055740B"/>
    <w:rsid w:val="005579A7"/>
    <w:rsid w:val="00557E66"/>
    <w:rsid w:val="005605EE"/>
    <w:rsid w:val="00560625"/>
    <w:rsid w:val="00560E7E"/>
    <w:rsid w:val="00560F6B"/>
    <w:rsid w:val="00560FB5"/>
    <w:rsid w:val="00561132"/>
    <w:rsid w:val="005614C1"/>
    <w:rsid w:val="0056159E"/>
    <w:rsid w:val="00561CAC"/>
    <w:rsid w:val="00561CF9"/>
    <w:rsid w:val="00561DAD"/>
    <w:rsid w:val="00561E1F"/>
    <w:rsid w:val="00562311"/>
    <w:rsid w:val="0056250B"/>
    <w:rsid w:val="005629B3"/>
    <w:rsid w:val="0056310E"/>
    <w:rsid w:val="005634E9"/>
    <w:rsid w:val="00563854"/>
    <w:rsid w:val="0056393C"/>
    <w:rsid w:val="00564199"/>
    <w:rsid w:val="00564841"/>
    <w:rsid w:val="0056497B"/>
    <w:rsid w:val="00564C4C"/>
    <w:rsid w:val="00565AF4"/>
    <w:rsid w:val="005662E4"/>
    <w:rsid w:val="00566F67"/>
    <w:rsid w:val="005671AD"/>
    <w:rsid w:val="005671C8"/>
    <w:rsid w:val="0056721B"/>
    <w:rsid w:val="005675AF"/>
    <w:rsid w:val="00567805"/>
    <w:rsid w:val="00570032"/>
    <w:rsid w:val="00570284"/>
    <w:rsid w:val="005706DA"/>
    <w:rsid w:val="0057101C"/>
    <w:rsid w:val="00571891"/>
    <w:rsid w:val="005718B8"/>
    <w:rsid w:val="00571AE5"/>
    <w:rsid w:val="005722C7"/>
    <w:rsid w:val="005732E4"/>
    <w:rsid w:val="00573337"/>
    <w:rsid w:val="00573584"/>
    <w:rsid w:val="0057415C"/>
    <w:rsid w:val="00574216"/>
    <w:rsid w:val="005743B6"/>
    <w:rsid w:val="00574654"/>
    <w:rsid w:val="00574D46"/>
    <w:rsid w:val="00575511"/>
    <w:rsid w:val="005756F3"/>
    <w:rsid w:val="00575922"/>
    <w:rsid w:val="00575A07"/>
    <w:rsid w:val="00575BDB"/>
    <w:rsid w:val="00575ED9"/>
    <w:rsid w:val="0057626F"/>
    <w:rsid w:val="005765FE"/>
    <w:rsid w:val="00576626"/>
    <w:rsid w:val="00576AB8"/>
    <w:rsid w:val="00577607"/>
    <w:rsid w:val="00577C72"/>
    <w:rsid w:val="00580290"/>
    <w:rsid w:val="00580362"/>
    <w:rsid w:val="0058076F"/>
    <w:rsid w:val="00580D63"/>
    <w:rsid w:val="00581640"/>
    <w:rsid w:val="0058179A"/>
    <w:rsid w:val="005817F0"/>
    <w:rsid w:val="005822EE"/>
    <w:rsid w:val="00582734"/>
    <w:rsid w:val="00583132"/>
    <w:rsid w:val="00583409"/>
    <w:rsid w:val="005839FF"/>
    <w:rsid w:val="00583C00"/>
    <w:rsid w:val="00583E33"/>
    <w:rsid w:val="00583FF3"/>
    <w:rsid w:val="0058422A"/>
    <w:rsid w:val="00584DD0"/>
    <w:rsid w:val="00584F6C"/>
    <w:rsid w:val="005850B8"/>
    <w:rsid w:val="00586185"/>
    <w:rsid w:val="0058620B"/>
    <w:rsid w:val="005865E4"/>
    <w:rsid w:val="005901CB"/>
    <w:rsid w:val="005901D4"/>
    <w:rsid w:val="00591B61"/>
    <w:rsid w:val="00591E7D"/>
    <w:rsid w:val="005933D9"/>
    <w:rsid w:val="00593779"/>
    <w:rsid w:val="005938DA"/>
    <w:rsid w:val="0059409E"/>
    <w:rsid w:val="00594828"/>
    <w:rsid w:val="00595266"/>
    <w:rsid w:val="00596257"/>
    <w:rsid w:val="005968BA"/>
    <w:rsid w:val="005968F1"/>
    <w:rsid w:val="00596FD7"/>
    <w:rsid w:val="0059757E"/>
    <w:rsid w:val="00597897"/>
    <w:rsid w:val="00597B95"/>
    <w:rsid w:val="00597C85"/>
    <w:rsid w:val="005A01ED"/>
    <w:rsid w:val="005A18AD"/>
    <w:rsid w:val="005A1E72"/>
    <w:rsid w:val="005A1F3B"/>
    <w:rsid w:val="005A22B9"/>
    <w:rsid w:val="005A22C7"/>
    <w:rsid w:val="005A235E"/>
    <w:rsid w:val="005A25C6"/>
    <w:rsid w:val="005A288C"/>
    <w:rsid w:val="005A2DD9"/>
    <w:rsid w:val="005A2FC0"/>
    <w:rsid w:val="005A31C8"/>
    <w:rsid w:val="005A42E7"/>
    <w:rsid w:val="005A46E7"/>
    <w:rsid w:val="005A4C4C"/>
    <w:rsid w:val="005A4DEE"/>
    <w:rsid w:val="005A5228"/>
    <w:rsid w:val="005A573F"/>
    <w:rsid w:val="005A591F"/>
    <w:rsid w:val="005A5C33"/>
    <w:rsid w:val="005A6339"/>
    <w:rsid w:val="005A6496"/>
    <w:rsid w:val="005A6E5C"/>
    <w:rsid w:val="005A6FE4"/>
    <w:rsid w:val="005A746B"/>
    <w:rsid w:val="005A7585"/>
    <w:rsid w:val="005A79EA"/>
    <w:rsid w:val="005A7FCB"/>
    <w:rsid w:val="005B005F"/>
    <w:rsid w:val="005B0301"/>
    <w:rsid w:val="005B0536"/>
    <w:rsid w:val="005B0EB2"/>
    <w:rsid w:val="005B14C8"/>
    <w:rsid w:val="005B200D"/>
    <w:rsid w:val="005B21C9"/>
    <w:rsid w:val="005B2204"/>
    <w:rsid w:val="005B2626"/>
    <w:rsid w:val="005B3565"/>
    <w:rsid w:val="005B3918"/>
    <w:rsid w:val="005B3963"/>
    <w:rsid w:val="005B3A85"/>
    <w:rsid w:val="005B4349"/>
    <w:rsid w:val="005B4F4A"/>
    <w:rsid w:val="005B59F5"/>
    <w:rsid w:val="005B5EE0"/>
    <w:rsid w:val="005B5FAC"/>
    <w:rsid w:val="005B6127"/>
    <w:rsid w:val="005B686E"/>
    <w:rsid w:val="005B6BB4"/>
    <w:rsid w:val="005B72E9"/>
    <w:rsid w:val="005C039C"/>
    <w:rsid w:val="005C1D56"/>
    <w:rsid w:val="005C1D57"/>
    <w:rsid w:val="005C261B"/>
    <w:rsid w:val="005C26EF"/>
    <w:rsid w:val="005C306F"/>
    <w:rsid w:val="005C34AA"/>
    <w:rsid w:val="005C428B"/>
    <w:rsid w:val="005C4297"/>
    <w:rsid w:val="005C43AB"/>
    <w:rsid w:val="005C48D3"/>
    <w:rsid w:val="005C4993"/>
    <w:rsid w:val="005C5CF9"/>
    <w:rsid w:val="005C6069"/>
    <w:rsid w:val="005C6176"/>
    <w:rsid w:val="005C6180"/>
    <w:rsid w:val="005C6C97"/>
    <w:rsid w:val="005C6E5E"/>
    <w:rsid w:val="005C748C"/>
    <w:rsid w:val="005C79BA"/>
    <w:rsid w:val="005D0002"/>
    <w:rsid w:val="005D04BC"/>
    <w:rsid w:val="005D0BA8"/>
    <w:rsid w:val="005D1C1C"/>
    <w:rsid w:val="005D2456"/>
    <w:rsid w:val="005D2F80"/>
    <w:rsid w:val="005D3AC5"/>
    <w:rsid w:val="005D3CDA"/>
    <w:rsid w:val="005D4601"/>
    <w:rsid w:val="005D4B56"/>
    <w:rsid w:val="005D5342"/>
    <w:rsid w:val="005D61AF"/>
    <w:rsid w:val="005D6953"/>
    <w:rsid w:val="005D6B8C"/>
    <w:rsid w:val="005D6F36"/>
    <w:rsid w:val="005D7BDB"/>
    <w:rsid w:val="005E00E8"/>
    <w:rsid w:val="005E01E8"/>
    <w:rsid w:val="005E0A49"/>
    <w:rsid w:val="005E0D48"/>
    <w:rsid w:val="005E0DB5"/>
    <w:rsid w:val="005E1097"/>
    <w:rsid w:val="005E1154"/>
    <w:rsid w:val="005E11D8"/>
    <w:rsid w:val="005E11F6"/>
    <w:rsid w:val="005E1252"/>
    <w:rsid w:val="005E1808"/>
    <w:rsid w:val="005E19A5"/>
    <w:rsid w:val="005E1B66"/>
    <w:rsid w:val="005E1B83"/>
    <w:rsid w:val="005E2063"/>
    <w:rsid w:val="005E2175"/>
    <w:rsid w:val="005E32FE"/>
    <w:rsid w:val="005E364A"/>
    <w:rsid w:val="005E401F"/>
    <w:rsid w:val="005E4102"/>
    <w:rsid w:val="005E5096"/>
    <w:rsid w:val="005E6079"/>
    <w:rsid w:val="005E63A6"/>
    <w:rsid w:val="005E65AE"/>
    <w:rsid w:val="005E7DFC"/>
    <w:rsid w:val="005E7FC9"/>
    <w:rsid w:val="005F0278"/>
    <w:rsid w:val="005F1360"/>
    <w:rsid w:val="005F1F58"/>
    <w:rsid w:val="005F2174"/>
    <w:rsid w:val="005F259E"/>
    <w:rsid w:val="005F297E"/>
    <w:rsid w:val="005F2C5F"/>
    <w:rsid w:val="005F2F53"/>
    <w:rsid w:val="005F3476"/>
    <w:rsid w:val="005F46A4"/>
    <w:rsid w:val="005F5728"/>
    <w:rsid w:val="005F5759"/>
    <w:rsid w:val="005F5DE8"/>
    <w:rsid w:val="005F5FAE"/>
    <w:rsid w:val="005F644F"/>
    <w:rsid w:val="005F69FF"/>
    <w:rsid w:val="005F6B08"/>
    <w:rsid w:val="005F7BFC"/>
    <w:rsid w:val="005F7F8C"/>
    <w:rsid w:val="00600108"/>
    <w:rsid w:val="006006CF"/>
    <w:rsid w:val="006012B1"/>
    <w:rsid w:val="006016A8"/>
    <w:rsid w:val="00601C7A"/>
    <w:rsid w:val="00602135"/>
    <w:rsid w:val="006029AF"/>
    <w:rsid w:val="00602FEE"/>
    <w:rsid w:val="006034D2"/>
    <w:rsid w:val="00604426"/>
    <w:rsid w:val="00604716"/>
    <w:rsid w:val="00604897"/>
    <w:rsid w:val="00604AD6"/>
    <w:rsid w:val="00605042"/>
    <w:rsid w:val="00605120"/>
    <w:rsid w:val="00605461"/>
    <w:rsid w:val="006057D9"/>
    <w:rsid w:val="006058A2"/>
    <w:rsid w:val="00606524"/>
    <w:rsid w:val="00606A42"/>
    <w:rsid w:val="006078D2"/>
    <w:rsid w:val="006078F0"/>
    <w:rsid w:val="00607A6D"/>
    <w:rsid w:val="006102D0"/>
    <w:rsid w:val="00610886"/>
    <w:rsid w:val="006108DA"/>
    <w:rsid w:val="0061141D"/>
    <w:rsid w:val="00611D55"/>
    <w:rsid w:val="00611E86"/>
    <w:rsid w:val="0061201B"/>
    <w:rsid w:val="00612444"/>
    <w:rsid w:val="006125BD"/>
    <w:rsid w:val="00612FDC"/>
    <w:rsid w:val="00613725"/>
    <w:rsid w:val="006140D2"/>
    <w:rsid w:val="0061582C"/>
    <w:rsid w:val="006160A1"/>
    <w:rsid w:val="00616187"/>
    <w:rsid w:val="00616623"/>
    <w:rsid w:val="006168B6"/>
    <w:rsid w:val="00616ABE"/>
    <w:rsid w:val="00616CCF"/>
    <w:rsid w:val="0061780B"/>
    <w:rsid w:val="00617C6F"/>
    <w:rsid w:val="00617F1F"/>
    <w:rsid w:val="00620438"/>
    <w:rsid w:val="00620607"/>
    <w:rsid w:val="00620B56"/>
    <w:rsid w:val="0062315B"/>
    <w:rsid w:val="00623500"/>
    <w:rsid w:val="00623CC9"/>
    <w:rsid w:val="006242CB"/>
    <w:rsid w:val="00624A0D"/>
    <w:rsid w:val="00624A1F"/>
    <w:rsid w:val="00624BD7"/>
    <w:rsid w:val="00625EB3"/>
    <w:rsid w:val="00627848"/>
    <w:rsid w:val="00630A0B"/>
    <w:rsid w:val="00630CA6"/>
    <w:rsid w:val="00630E49"/>
    <w:rsid w:val="0063129E"/>
    <w:rsid w:val="00631395"/>
    <w:rsid w:val="00632131"/>
    <w:rsid w:val="00633171"/>
    <w:rsid w:val="00633208"/>
    <w:rsid w:val="0063506C"/>
    <w:rsid w:val="00635469"/>
    <w:rsid w:val="00636DBB"/>
    <w:rsid w:val="00637565"/>
    <w:rsid w:val="00637CE0"/>
    <w:rsid w:val="006402F2"/>
    <w:rsid w:val="0064085F"/>
    <w:rsid w:val="00640F92"/>
    <w:rsid w:val="00641098"/>
    <w:rsid w:val="0064153A"/>
    <w:rsid w:val="0064168C"/>
    <w:rsid w:val="00641698"/>
    <w:rsid w:val="006417AF"/>
    <w:rsid w:val="006417BE"/>
    <w:rsid w:val="00641A6D"/>
    <w:rsid w:val="00641BC8"/>
    <w:rsid w:val="00641CB5"/>
    <w:rsid w:val="00642248"/>
    <w:rsid w:val="00642984"/>
    <w:rsid w:val="00642AFD"/>
    <w:rsid w:val="00642B06"/>
    <w:rsid w:val="00642BF7"/>
    <w:rsid w:val="00642CD4"/>
    <w:rsid w:val="006437E3"/>
    <w:rsid w:val="00644198"/>
    <w:rsid w:val="00644506"/>
    <w:rsid w:val="0064476D"/>
    <w:rsid w:val="00644B79"/>
    <w:rsid w:val="00645D9F"/>
    <w:rsid w:val="00645FCB"/>
    <w:rsid w:val="0064626C"/>
    <w:rsid w:val="006464EF"/>
    <w:rsid w:val="006466AA"/>
    <w:rsid w:val="006467CA"/>
    <w:rsid w:val="00646F57"/>
    <w:rsid w:val="00647348"/>
    <w:rsid w:val="006478F8"/>
    <w:rsid w:val="0065007C"/>
    <w:rsid w:val="006503AF"/>
    <w:rsid w:val="00650B31"/>
    <w:rsid w:val="00650C9D"/>
    <w:rsid w:val="006511B5"/>
    <w:rsid w:val="006518F8"/>
    <w:rsid w:val="00651BC8"/>
    <w:rsid w:val="00651DBB"/>
    <w:rsid w:val="00651E03"/>
    <w:rsid w:val="0065201E"/>
    <w:rsid w:val="0065249C"/>
    <w:rsid w:val="00652FCE"/>
    <w:rsid w:val="00653013"/>
    <w:rsid w:val="006531F1"/>
    <w:rsid w:val="00653305"/>
    <w:rsid w:val="006536AE"/>
    <w:rsid w:val="006543D4"/>
    <w:rsid w:val="00654850"/>
    <w:rsid w:val="00654DDE"/>
    <w:rsid w:val="00654E6F"/>
    <w:rsid w:val="00655281"/>
    <w:rsid w:val="00655CCD"/>
    <w:rsid w:val="00656026"/>
    <w:rsid w:val="00656191"/>
    <w:rsid w:val="00656663"/>
    <w:rsid w:val="00656B1F"/>
    <w:rsid w:val="00656CFB"/>
    <w:rsid w:val="00657044"/>
    <w:rsid w:val="00657A35"/>
    <w:rsid w:val="00657FC4"/>
    <w:rsid w:val="0066032A"/>
    <w:rsid w:val="006606D6"/>
    <w:rsid w:val="006609D2"/>
    <w:rsid w:val="006613F7"/>
    <w:rsid w:val="006614E7"/>
    <w:rsid w:val="00661A08"/>
    <w:rsid w:val="00661A28"/>
    <w:rsid w:val="00661BA9"/>
    <w:rsid w:val="00661E77"/>
    <w:rsid w:val="00661F60"/>
    <w:rsid w:val="00662304"/>
    <w:rsid w:val="00662857"/>
    <w:rsid w:val="00662B99"/>
    <w:rsid w:val="00662D21"/>
    <w:rsid w:val="00662FE0"/>
    <w:rsid w:val="00663B90"/>
    <w:rsid w:val="00664519"/>
    <w:rsid w:val="0066527D"/>
    <w:rsid w:val="0066530B"/>
    <w:rsid w:val="0066536E"/>
    <w:rsid w:val="00665499"/>
    <w:rsid w:val="00665574"/>
    <w:rsid w:val="006658F0"/>
    <w:rsid w:val="00665A7A"/>
    <w:rsid w:val="006672BF"/>
    <w:rsid w:val="006674BB"/>
    <w:rsid w:val="006676CB"/>
    <w:rsid w:val="00667B68"/>
    <w:rsid w:val="00670BAD"/>
    <w:rsid w:val="00670E19"/>
    <w:rsid w:val="00671C65"/>
    <w:rsid w:val="0067247E"/>
    <w:rsid w:val="006724B3"/>
    <w:rsid w:val="006729D0"/>
    <w:rsid w:val="006729D8"/>
    <w:rsid w:val="00673272"/>
    <w:rsid w:val="00673BB8"/>
    <w:rsid w:val="00673C10"/>
    <w:rsid w:val="00673FC8"/>
    <w:rsid w:val="00674160"/>
    <w:rsid w:val="00674188"/>
    <w:rsid w:val="006741B6"/>
    <w:rsid w:val="00674999"/>
    <w:rsid w:val="006749E1"/>
    <w:rsid w:val="00674A0B"/>
    <w:rsid w:val="00674EB9"/>
    <w:rsid w:val="0067582F"/>
    <w:rsid w:val="00675A42"/>
    <w:rsid w:val="006760B4"/>
    <w:rsid w:val="0067624E"/>
    <w:rsid w:val="0067642E"/>
    <w:rsid w:val="00676537"/>
    <w:rsid w:val="006765A0"/>
    <w:rsid w:val="006768F8"/>
    <w:rsid w:val="00677305"/>
    <w:rsid w:val="0067743A"/>
    <w:rsid w:val="00677991"/>
    <w:rsid w:val="00677B03"/>
    <w:rsid w:val="00677BBA"/>
    <w:rsid w:val="0068196B"/>
    <w:rsid w:val="006821A6"/>
    <w:rsid w:val="006826BE"/>
    <w:rsid w:val="00682AED"/>
    <w:rsid w:val="00682AF4"/>
    <w:rsid w:val="0068412B"/>
    <w:rsid w:val="0068463E"/>
    <w:rsid w:val="0068469D"/>
    <w:rsid w:val="00684F7F"/>
    <w:rsid w:val="00685079"/>
    <w:rsid w:val="006855E3"/>
    <w:rsid w:val="00685820"/>
    <w:rsid w:val="006862D6"/>
    <w:rsid w:val="006863A0"/>
    <w:rsid w:val="00686666"/>
    <w:rsid w:val="00686EB3"/>
    <w:rsid w:val="006874C2"/>
    <w:rsid w:val="00690233"/>
    <w:rsid w:val="0069078E"/>
    <w:rsid w:val="006909B2"/>
    <w:rsid w:val="0069120A"/>
    <w:rsid w:val="0069148B"/>
    <w:rsid w:val="00691BB5"/>
    <w:rsid w:val="00692D8D"/>
    <w:rsid w:val="00692FB0"/>
    <w:rsid w:val="0069333C"/>
    <w:rsid w:val="00693540"/>
    <w:rsid w:val="006937E5"/>
    <w:rsid w:val="00694B79"/>
    <w:rsid w:val="00694F56"/>
    <w:rsid w:val="00694FF8"/>
    <w:rsid w:val="006950EB"/>
    <w:rsid w:val="006954A0"/>
    <w:rsid w:val="0069566D"/>
    <w:rsid w:val="006956EC"/>
    <w:rsid w:val="006963C0"/>
    <w:rsid w:val="0069693F"/>
    <w:rsid w:val="00696A01"/>
    <w:rsid w:val="00696A12"/>
    <w:rsid w:val="006972D3"/>
    <w:rsid w:val="00697CF0"/>
    <w:rsid w:val="006A0420"/>
    <w:rsid w:val="006A0EE6"/>
    <w:rsid w:val="006A255D"/>
    <w:rsid w:val="006A28CF"/>
    <w:rsid w:val="006A2C7C"/>
    <w:rsid w:val="006A300A"/>
    <w:rsid w:val="006A35A8"/>
    <w:rsid w:val="006A3AF2"/>
    <w:rsid w:val="006A3E52"/>
    <w:rsid w:val="006A44D4"/>
    <w:rsid w:val="006A5854"/>
    <w:rsid w:val="006A5A61"/>
    <w:rsid w:val="006A5D61"/>
    <w:rsid w:val="006A5ECE"/>
    <w:rsid w:val="006A60D8"/>
    <w:rsid w:val="006A67CE"/>
    <w:rsid w:val="006A6B3D"/>
    <w:rsid w:val="006A6C27"/>
    <w:rsid w:val="006A7492"/>
    <w:rsid w:val="006A7624"/>
    <w:rsid w:val="006A7D28"/>
    <w:rsid w:val="006A7DC0"/>
    <w:rsid w:val="006A7DDB"/>
    <w:rsid w:val="006B032A"/>
    <w:rsid w:val="006B0458"/>
    <w:rsid w:val="006B1159"/>
    <w:rsid w:val="006B199B"/>
    <w:rsid w:val="006B23F9"/>
    <w:rsid w:val="006B2470"/>
    <w:rsid w:val="006B24A1"/>
    <w:rsid w:val="006B2FA2"/>
    <w:rsid w:val="006B2FFA"/>
    <w:rsid w:val="006B326C"/>
    <w:rsid w:val="006B3F38"/>
    <w:rsid w:val="006B425A"/>
    <w:rsid w:val="006B464A"/>
    <w:rsid w:val="006B560B"/>
    <w:rsid w:val="006B5777"/>
    <w:rsid w:val="006B65D9"/>
    <w:rsid w:val="006B6B1A"/>
    <w:rsid w:val="006B6E52"/>
    <w:rsid w:val="006B730B"/>
    <w:rsid w:val="006B7489"/>
    <w:rsid w:val="006B7D43"/>
    <w:rsid w:val="006C0107"/>
    <w:rsid w:val="006C05CB"/>
    <w:rsid w:val="006C0FAF"/>
    <w:rsid w:val="006C1156"/>
    <w:rsid w:val="006C13FF"/>
    <w:rsid w:val="006C159C"/>
    <w:rsid w:val="006C18DB"/>
    <w:rsid w:val="006C1EDC"/>
    <w:rsid w:val="006C226B"/>
    <w:rsid w:val="006C2CCC"/>
    <w:rsid w:val="006C3080"/>
    <w:rsid w:val="006C309E"/>
    <w:rsid w:val="006C333A"/>
    <w:rsid w:val="006C3438"/>
    <w:rsid w:val="006C3E1E"/>
    <w:rsid w:val="006C3E2E"/>
    <w:rsid w:val="006C44DC"/>
    <w:rsid w:val="006C4E79"/>
    <w:rsid w:val="006C549B"/>
    <w:rsid w:val="006C5A76"/>
    <w:rsid w:val="006C5CF4"/>
    <w:rsid w:val="006C5E3A"/>
    <w:rsid w:val="006C5EFE"/>
    <w:rsid w:val="006C64F1"/>
    <w:rsid w:val="006C666E"/>
    <w:rsid w:val="006C6DDC"/>
    <w:rsid w:val="006C71BA"/>
    <w:rsid w:val="006C7D95"/>
    <w:rsid w:val="006D1452"/>
    <w:rsid w:val="006D1578"/>
    <w:rsid w:val="006D1E14"/>
    <w:rsid w:val="006D28C6"/>
    <w:rsid w:val="006D2C4B"/>
    <w:rsid w:val="006D2D1B"/>
    <w:rsid w:val="006D2F5B"/>
    <w:rsid w:val="006D333A"/>
    <w:rsid w:val="006D35A1"/>
    <w:rsid w:val="006D3A8E"/>
    <w:rsid w:val="006D4A37"/>
    <w:rsid w:val="006D4E61"/>
    <w:rsid w:val="006D5280"/>
    <w:rsid w:val="006D539C"/>
    <w:rsid w:val="006D5554"/>
    <w:rsid w:val="006D575E"/>
    <w:rsid w:val="006D5A4D"/>
    <w:rsid w:val="006D612B"/>
    <w:rsid w:val="006D6B6A"/>
    <w:rsid w:val="006D7E1A"/>
    <w:rsid w:val="006E071C"/>
    <w:rsid w:val="006E17B2"/>
    <w:rsid w:val="006E183B"/>
    <w:rsid w:val="006E1CE1"/>
    <w:rsid w:val="006E268E"/>
    <w:rsid w:val="006E28B3"/>
    <w:rsid w:val="006E2BC0"/>
    <w:rsid w:val="006E32FF"/>
    <w:rsid w:val="006E333B"/>
    <w:rsid w:val="006E3987"/>
    <w:rsid w:val="006E4293"/>
    <w:rsid w:val="006E4BE6"/>
    <w:rsid w:val="006E4EE3"/>
    <w:rsid w:val="006E4F87"/>
    <w:rsid w:val="006E57FA"/>
    <w:rsid w:val="006E60B3"/>
    <w:rsid w:val="006E67F1"/>
    <w:rsid w:val="006E6D53"/>
    <w:rsid w:val="006E741F"/>
    <w:rsid w:val="006E79BE"/>
    <w:rsid w:val="006F0127"/>
    <w:rsid w:val="006F0265"/>
    <w:rsid w:val="006F0409"/>
    <w:rsid w:val="006F06EA"/>
    <w:rsid w:val="006F0B33"/>
    <w:rsid w:val="006F1615"/>
    <w:rsid w:val="006F1917"/>
    <w:rsid w:val="006F1CF1"/>
    <w:rsid w:val="006F208C"/>
    <w:rsid w:val="006F27BA"/>
    <w:rsid w:val="006F2C2F"/>
    <w:rsid w:val="006F2F42"/>
    <w:rsid w:val="006F3440"/>
    <w:rsid w:val="006F37A0"/>
    <w:rsid w:val="006F37F0"/>
    <w:rsid w:val="006F3A0F"/>
    <w:rsid w:val="006F46BC"/>
    <w:rsid w:val="006F47E7"/>
    <w:rsid w:val="006F4FBC"/>
    <w:rsid w:val="006F53DF"/>
    <w:rsid w:val="006F5630"/>
    <w:rsid w:val="006F5896"/>
    <w:rsid w:val="006F5A8D"/>
    <w:rsid w:val="006F6493"/>
    <w:rsid w:val="006F65AF"/>
    <w:rsid w:val="006F6708"/>
    <w:rsid w:val="006F678D"/>
    <w:rsid w:val="006F6973"/>
    <w:rsid w:val="00700099"/>
    <w:rsid w:val="007003FD"/>
    <w:rsid w:val="007009DD"/>
    <w:rsid w:val="00701689"/>
    <w:rsid w:val="00701DC6"/>
    <w:rsid w:val="00702BE0"/>
    <w:rsid w:val="007041AA"/>
    <w:rsid w:val="00705DB4"/>
    <w:rsid w:val="0070676C"/>
    <w:rsid w:val="0070698C"/>
    <w:rsid w:val="00706BCA"/>
    <w:rsid w:val="00706C6D"/>
    <w:rsid w:val="00706FE2"/>
    <w:rsid w:val="00707ED3"/>
    <w:rsid w:val="00710A96"/>
    <w:rsid w:val="00710C16"/>
    <w:rsid w:val="00710D73"/>
    <w:rsid w:val="00713180"/>
    <w:rsid w:val="00713249"/>
    <w:rsid w:val="0071375B"/>
    <w:rsid w:val="00713826"/>
    <w:rsid w:val="00713921"/>
    <w:rsid w:val="00713AA5"/>
    <w:rsid w:val="00713DD1"/>
    <w:rsid w:val="0071439D"/>
    <w:rsid w:val="007149F6"/>
    <w:rsid w:val="00715399"/>
    <w:rsid w:val="00715A81"/>
    <w:rsid w:val="00715AE5"/>
    <w:rsid w:val="00715E21"/>
    <w:rsid w:val="007161E8"/>
    <w:rsid w:val="00717117"/>
    <w:rsid w:val="0071749E"/>
    <w:rsid w:val="0071781C"/>
    <w:rsid w:val="00717BFC"/>
    <w:rsid w:val="0072020A"/>
    <w:rsid w:val="007216AB"/>
    <w:rsid w:val="00721D7D"/>
    <w:rsid w:val="007224D4"/>
    <w:rsid w:val="00722500"/>
    <w:rsid w:val="007239EE"/>
    <w:rsid w:val="00724D58"/>
    <w:rsid w:val="00724F88"/>
    <w:rsid w:val="007251BB"/>
    <w:rsid w:val="00725303"/>
    <w:rsid w:val="00725C92"/>
    <w:rsid w:val="00725CD2"/>
    <w:rsid w:val="00726376"/>
    <w:rsid w:val="007265C8"/>
    <w:rsid w:val="00727176"/>
    <w:rsid w:val="0072781C"/>
    <w:rsid w:val="00727876"/>
    <w:rsid w:val="00727BA1"/>
    <w:rsid w:val="00730173"/>
    <w:rsid w:val="0073045C"/>
    <w:rsid w:val="00730686"/>
    <w:rsid w:val="007306E6"/>
    <w:rsid w:val="00731157"/>
    <w:rsid w:val="00731B83"/>
    <w:rsid w:val="00732E58"/>
    <w:rsid w:val="00733EE1"/>
    <w:rsid w:val="007344FD"/>
    <w:rsid w:val="00734D84"/>
    <w:rsid w:val="00734DB7"/>
    <w:rsid w:val="007350A4"/>
    <w:rsid w:val="00735666"/>
    <w:rsid w:val="00735717"/>
    <w:rsid w:val="00735856"/>
    <w:rsid w:val="007359C5"/>
    <w:rsid w:val="00735A76"/>
    <w:rsid w:val="00735CA0"/>
    <w:rsid w:val="00736016"/>
    <w:rsid w:val="007362D2"/>
    <w:rsid w:val="00736508"/>
    <w:rsid w:val="00736792"/>
    <w:rsid w:val="007368E0"/>
    <w:rsid w:val="00737396"/>
    <w:rsid w:val="00737782"/>
    <w:rsid w:val="00737F8D"/>
    <w:rsid w:val="0074000B"/>
    <w:rsid w:val="00740216"/>
    <w:rsid w:val="00741172"/>
    <w:rsid w:val="00741857"/>
    <w:rsid w:val="00742320"/>
    <w:rsid w:val="00743C89"/>
    <w:rsid w:val="00744B4E"/>
    <w:rsid w:val="007459FD"/>
    <w:rsid w:val="00746113"/>
    <w:rsid w:val="007462EF"/>
    <w:rsid w:val="00746521"/>
    <w:rsid w:val="007468C8"/>
    <w:rsid w:val="00746CA4"/>
    <w:rsid w:val="00746D00"/>
    <w:rsid w:val="00746DEF"/>
    <w:rsid w:val="007477A9"/>
    <w:rsid w:val="00747C18"/>
    <w:rsid w:val="00747C9A"/>
    <w:rsid w:val="00747D27"/>
    <w:rsid w:val="00747E59"/>
    <w:rsid w:val="00750259"/>
    <w:rsid w:val="00750D94"/>
    <w:rsid w:val="00751B38"/>
    <w:rsid w:val="007523F9"/>
    <w:rsid w:val="007526AF"/>
    <w:rsid w:val="007526E1"/>
    <w:rsid w:val="00752E45"/>
    <w:rsid w:val="00753223"/>
    <w:rsid w:val="00753687"/>
    <w:rsid w:val="0075398D"/>
    <w:rsid w:val="00753DB9"/>
    <w:rsid w:val="007541DA"/>
    <w:rsid w:val="00754662"/>
    <w:rsid w:val="00754FC9"/>
    <w:rsid w:val="0075508D"/>
    <w:rsid w:val="00755342"/>
    <w:rsid w:val="007553F8"/>
    <w:rsid w:val="00755894"/>
    <w:rsid w:val="00755D16"/>
    <w:rsid w:val="00755F6F"/>
    <w:rsid w:val="00756113"/>
    <w:rsid w:val="0075695E"/>
    <w:rsid w:val="00756F72"/>
    <w:rsid w:val="0075730B"/>
    <w:rsid w:val="00757951"/>
    <w:rsid w:val="00760186"/>
    <w:rsid w:val="007601EE"/>
    <w:rsid w:val="00760DCC"/>
    <w:rsid w:val="00761197"/>
    <w:rsid w:val="00761223"/>
    <w:rsid w:val="00761726"/>
    <w:rsid w:val="0076216C"/>
    <w:rsid w:val="007621ED"/>
    <w:rsid w:val="007633B5"/>
    <w:rsid w:val="00763577"/>
    <w:rsid w:val="00763A3D"/>
    <w:rsid w:val="00763D92"/>
    <w:rsid w:val="00764081"/>
    <w:rsid w:val="00764107"/>
    <w:rsid w:val="00764168"/>
    <w:rsid w:val="0076451A"/>
    <w:rsid w:val="00764667"/>
    <w:rsid w:val="007667B8"/>
    <w:rsid w:val="00766CC1"/>
    <w:rsid w:val="00767A28"/>
    <w:rsid w:val="00767B64"/>
    <w:rsid w:val="00767E9A"/>
    <w:rsid w:val="007700DF"/>
    <w:rsid w:val="007704F1"/>
    <w:rsid w:val="007706F2"/>
    <w:rsid w:val="007707EB"/>
    <w:rsid w:val="00771232"/>
    <w:rsid w:val="00771A74"/>
    <w:rsid w:val="007723E8"/>
    <w:rsid w:val="00772BB5"/>
    <w:rsid w:val="00773283"/>
    <w:rsid w:val="00773D54"/>
    <w:rsid w:val="00773F5A"/>
    <w:rsid w:val="007748B8"/>
    <w:rsid w:val="00774A1E"/>
    <w:rsid w:val="00774AB9"/>
    <w:rsid w:val="00774B48"/>
    <w:rsid w:val="00775627"/>
    <w:rsid w:val="007760C6"/>
    <w:rsid w:val="00776516"/>
    <w:rsid w:val="00776B7D"/>
    <w:rsid w:val="007771DE"/>
    <w:rsid w:val="007777A8"/>
    <w:rsid w:val="0077783B"/>
    <w:rsid w:val="00777881"/>
    <w:rsid w:val="00777BD1"/>
    <w:rsid w:val="00780061"/>
    <w:rsid w:val="00780281"/>
    <w:rsid w:val="00780903"/>
    <w:rsid w:val="00780C21"/>
    <w:rsid w:val="00780E8D"/>
    <w:rsid w:val="00781160"/>
    <w:rsid w:val="00781CE4"/>
    <w:rsid w:val="00781FD3"/>
    <w:rsid w:val="0078240A"/>
    <w:rsid w:val="00782659"/>
    <w:rsid w:val="00782CC6"/>
    <w:rsid w:val="00783619"/>
    <w:rsid w:val="00783700"/>
    <w:rsid w:val="00783E3B"/>
    <w:rsid w:val="00783ECF"/>
    <w:rsid w:val="0078442E"/>
    <w:rsid w:val="00784C12"/>
    <w:rsid w:val="00784D81"/>
    <w:rsid w:val="007869BA"/>
    <w:rsid w:val="00786BC7"/>
    <w:rsid w:val="00787152"/>
    <w:rsid w:val="00787BDE"/>
    <w:rsid w:val="00790570"/>
    <w:rsid w:val="0079083A"/>
    <w:rsid w:val="007920CB"/>
    <w:rsid w:val="0079259D"/>
    <w:rsid w:val="00792ECF"/>
    <w:rsid w:val="007936A0"/>
    <w:rsid w:val="007941F0"/>
    <w:rsid w:val="00794627"/>
    <w:rsid w:val="00794D1A"/>
    <w:rsid w:val="00796162"/>
    <w:rsid w:val="00796514"/>
    <w:rsid w:val="00796D38"/>
    <w:rsid w:val="00796E6B"/>
    <w:rsid w:val="00796EFB"/>
    <w:rsid w:val="00797EFC"/>
    <w:rsid w:val="007A00FF"/>
    <w:rsid w:val="007A0351"/>
    <w:rsid w:val="007A053E"/>
    <w:rsid w:val="007A086D"/>
    <w:rsid w:val="007A0AF9"/>
    <w:rsid w:val="007A0C12"/>
    <w:rsid w:val="007A1B05"/>
    <w:rsid w:val="007A2B80"/>
    <w:rsid w:val="007A2C15"/>
    <w:rsid w:val="007A2FE8"/>
    <w:rsid w:val="007A3CAC"/>
    <w:rsid w:val="007A3D1B"/>
    <w:rsid w:val="007A4C53"/>
    <w:rsid w:val="007A5430"/>
    <w:rsid w:val="007A5611"/>
    <w:rsid w:val="007A5657"/>
    <w:rsid w:val="007A5E35"/>
    <w:rsid w:val="007A60EE"/>
    <w:rsid w:val="007A6474"/>
    <w:rsid w:val="007A64F7"/>
    <w:rsid w:val="007A7722"/>
    <w:rsid w:val="007A7B1B"/>
    <w:rsid w:val="007B0D1A"/>
    <w:rsid w:val="007B0EA8"/>
    <w:rsid w:val="007B10AD"/>
    <w:rsid w:val="007B17F7"/>
    <w:rsid w:val="007B1888"/>
    <w:rsid w:val="007B1AB0"/>
    <w:rsid w:val="007B1B10"/>
    <w:rsid w:val="007B1E22"/>
    <w:rsid w:val="007B1FF0"/>
    <w:rsid w:val="007B2494"/>
    <w:rsid w:val="007B2845"/>
    <w:rsid w:val="007B2A48"/>
    <w:rsid w:val="007B2A77"/>
    <w:rsid w:val="007B2B0D"/>
    <w:rsid w:val="007B31E2"/>
    <w:rsid w:val="007B3C1C"/>
    <w:rsid w:val="007B3DB0"/>
    <w:rsid w:val="007B4298"/>
    <w:rsid w:val="007B45FA"/>
    <w:rsid w:val="007B47F3"/>
    <w:rsid w:val="007B4821"/>
    <w:rsid w:val="007B495C"/>
    <w:rsid w:val="007B49CE"/>
    <w:rsid w:val="007B4A0A"/>
    <w:rsid w:val="007B4BE2"/>
    <w:rsid w:val="007B528E"/>
    <w:rsid w:val="007B53BB"/>
    <w:rsid w:val="007B5539"/>
    <w:rsid w:val="007B59CA"/>
    <w:rsid w:val="007B5DBB"/>
    <w:rsid w:val="007B61EF"/>
    <w:rsid w:val="007B6375"/>
    <w:rsid w:val="007B6587"/>
    <w:rsid w:val="007B65A1"/>
    <w:rsid w:val="007B7AA6"/>
    <w:rsid w:val="007C0259"/>
    <w:rsid w:val="007C0F77"/>
    <w:rsid w:val="007C18E8"/>
    <w:rsid w:val="007C1A24"/>
    <w:rsid w:val="007C1CC7"/>
    <w:rsid w:val="007C1DAA"/>
    <w:rsid w:val="007C20CB"/>
    <w:rsid w:val="007C2738"/>
    <w:rsid w:val="007C3234"/>
    <w:rsid w:val="007C32D8"/>
    <w:rsid w:val="007C3ED0"/>
    <w:rsid w:val="007C42DA"/>
    <w:rsid w:val="007C4622"/>
    <w:rsid w:val="007C5318"/>
    <w:rsid w:val="007C6009"/>
    <w:rsid w:val="007C64ED"/>
    <w:rsid w:val="007C6F66"/>
    <w:rsid w:val="007C7230"/>
    <w:rsid w:val="007C7E02"/>
    <w:rsid w:val="007C7FF7"/>
    <w:rsid w:val="007D03DE"/>
    <w:rsid w:val="007D0702"/>
    <w:rsid w:val="007D078B"/>
    <w:rsid w:val="007D0D42"/>
    <w:rsid w:val="007D12D9"/>
    <w:rsid w:val="007D1A6E"/>
    <w:rsid w:val="007D1EB1"/>
    <w:rsid w:val="007D218D"/>
    <w:rsid w:val="007D5154"/>
    <w:rsid w:val="007D5155"/>
    <w:rsid w:val="007D58DE"/>
    <w:rsid w:val="007D5CA3"/>
    <w:rsid w:val="007D661B"/>
    <w:rsid w:val="007D6B0A"/>
    <w:rsid w:val="007D7443"/>
    <w:rsid w:val="007D770A"/>
    <w:rsid w:val="007D781F"/>
    <w:rsid w:val="007D7C03"/>
    <w:rsid w:val="007D7EF9"/>
    <w:rsid w:val="007E0820"/>
    <w:rsid w:val="007E0980"/>
    <w:rsid w:val="007E10D4"/>
    <w:rsid w:val="007E1AE4"/>
    <w:rsid w:val="007E212E"/>
    <w:rsid w:val="007E21C8"/>
    <w:rsid w:val="007E290C"/>
    <w:rsid w:val="007E39E4"/>
    <w:rsid w:val="007E42E7"/>
    <w:rsid w:val="007E4331"/>
    <w:rsid w:val="007E595E"/>
    <w:rsid w:val="007E5DDC"/>
    <w:rsid w:val="007E6170"/>
    <w:rsid w:val="007E6678"/>
    <w:rsid w:val="007E74BC"/>
    <w:rsid w:val="007E76DD"/>
    <w:rsid w:val="007E7B80"/>
    <w:rsid w:val="007E7C28"/>
    <w:rsid w:val="007F01AE"/>
    <w:rsid w:val="007F088E"/>
    <w:rsid w:val="007F0A04"/>
    <w:rsid w:val="007F0A19"/>
    <w:rsid w:val="007F0A8C"/>
    <w:rsid w:val="007F0B8A"/>
    <w:rsid w:val="007F13E8"/>
    <w:rsid w:val="007F1425"/>
    <w:rsid w:val="007F14E5"/>
    <w:rsid w:val="007F2639"/>
    <w:rsid w:val="007F2DA0"/>
    <w:rsid w:val="007F3CD2"/>
    <w:rsid w:val="007F4000"/>
    <w:rsid w:val="007F4473"/>
    <w:rsid w:val="007F4A13"/>
    <w:rsid w:val="007F4A40"/>
    <w:rsid w:val="007F4DD7"/>
    <w:rsid w:val="007F4E96"/>
    <w:rsid w:val="007F57DD"/>
    <w:rsid w:val="007F58F8"/>
    <w:rsid w:val="007F5994"/>
    <w:rsid w:val="007F5EFE"/>
    <w:rsid w:val="007F653B"/>
    <w:rsid w:val="007F655A"/>
    <w:rsid w:val="007F7575"/>
    <w:rsid w:val="00800414"/>
    <w:rsid w:val="0080078F"/>
    <w:rsid w:val="008009E9"/>
    <w:rsid w:val="008013DE"/>
    <w:rsid w:val="0080188E"/>
    <w:rsid w:val="00801981"/>
    <w:rsid w:val="00801FED"/>
    <w:rsid w:val="0080200A"/>
    <w:rsid w:val="008020C2"/>
    <w:rsid w:val="008021AC"/>
    <w:rsid w:val="0080268F"/>
    <w:rsid w:val="00803241"/>
    <w:rsid w:val="00803350"/>
    <w:rsid w:val="00803998"/>
    <w:rsid w:val="00803A69"/>
    <w:rsid w:val="00804168"/>
    <w:rsid w:val="00804A5E"/>
    <w:rsid w:val="00804BC7"/>
    <w:rsid w:val="008051AA"/>
    <w:rsid w:val="00805A56"/>
    <w:rsid w:val="00806524"/>
    <w:rsid w:val="008072F4"/>
    <w:rsid w:val="00807447"/>
    <w:rsid w:val="008078A9"/>
    <w:rsid w:val="008079F4"/>
    <w:rsid w:val="00810C0C"/>
    <w:rsid w:val="00810DBB"/>
    <w:rsid w:val="00811497"/>
    <w:rsid w:val="00811692"/>
    <w:rsid w:val="008120E9"/>
    <w:rsid w:val="00813055"/>
    <w:rsid w:val="0081378F"/>
    <w:rsid w:val="008141C3"/>
    <w:rsid w:val="00814764"/>
    <w:rsid w:val="00815AC7"/>
    <w:rsid w:val="00815ADE"/>
    <w:rsid w:val="00815F4B"/>
    <w:rsid w:val="008165B9"/>
    <w:rsid w:val="00816AFC"/>
    <w:rsid w:val="00817347"/>
    <w:rsid w:val="00817580"/>
    <w:rsid w:val="00817764"/>
    <w:rsid w:val="00820C60"/>
    <w:rsid w:val="00820DBE"/>
    <w:rsid w:val="00821131"/>
    <w:rsid w:val="00821559"/>
    <w:rsid w:val="00822178"/>
    <w:rsid w:val="00822551"/>
    <w:rsid w:val="00822D1A"/>
    <w:rsid w:val="00822F6D"/>
    <w:rsid w:val="008230E8"/>
    <w:rsid w:val="00823BFE"/>
    <w:rsid w:val="00824BF5"/>
    <w:rsid w:val="00825184"/>
    <w:rsid w:val="00825374"/>
    <w:rsid w:val="00825F08"/>
    <w:rsid w:val="008266A7"/>
    <w:rsid w:val="0082695A"/>
    <w:rsid w:val="00826F7E"/>
    <w:rsid w:val="008272CE"/>
    <w:rsid w:val="00827575"/>
    <w:rsid w:val="00827CB8"/>
    <w:rsid w:val="008300A3"/>
    <w:rsid w:val="00830683"/>
    <w:rsid w:val="00830A03"/>
    <w:rsid w:val="00830AD8"/>
    <w:rsid w:val="008316AF"/>
    <w:rsid w:val="008322E5"/>
    <w:rsid w:val="008326D9"/>
    <w:rsid w:val="008338B8"/>
    <w:rsid w:val="008342BA"/>
    <w:rsid w:val="008344BE"/>
    <w:rsid w:val="008354FA"/>
    <w:rsid w:val="00835D32"/>
    <w:rsid w:val="008369C5"/>
    <w:rsid w:val="00836EB2"/>
    <w:rsid w:val="0083727D"/>
    <w:rsid w:val="008401B2"/>
    <w:rsid w:val="00840CDB"/>
    <w:rsid w:val="00841727"/>
    <w:rsid w:val="00842AF4"/>
    <w:rsid w:val="0084390F"/>
    <w:rsid w:val="00843A81"/>
    <w:rsid w:val="00843D8A"/>
    <w:rsid w:val="0084449F"/>
    <w:rsid w:val="0084498C"/>
    <w:rsid w:val="008452B0"/>
    <w:rsid w:val="00845443"/>
    <w:rsid w:val="0084554E"/>
    <w:rsid w:val="00845FB5"/>
    <w:rsid w:val="00846359"/>
    <w:rsid w:val="008471A3"/>
    <w:rsid w:val="008503B6"/>
    <w:rsid w:val="008507AD"/>
    <w:rsid w:val="008508C3"/>
    <w:rsid w:val="00850E99"/>
    <w:rsid w:val="008510AB"/>
    <w:rsid w:val="00851256"/>
    <w:rsid w:val="00851490"/>
    <w:rsid w:val="00851538"/>
    <w:rsid w:val="00851844"/>
    <w:rsid w:val="00851B32"/>
    <w:rsid w:val="00852782"/>
    <w:rsid w:val="00852943"/>
    <w:rsid w:val="0085335E"/>
    <w:rsid w:val="00853911"/>
    <w:rsid w:val="00853B89"/>
    <w:rsid w:val="00853CC2"/>
    <w:rsid w:val="00853CD0"/>
    <w:rsid w:val="00854271"/>
    <w:rsid w:val="00854EF6"/>
    <w:rsid w:val="008554CD"/>
    <w:rsid w:val="008562F1"/>
    <w:rsid w:val="00857548"/>
    <w:rsid w:val="00857614"/>
    <w:rsid w:val="0085780F"/>
    <w:rsid w:val="00857903"/>
    <w:rsid w:val="00860281"/>
    <w:rsid w:val="0086160A"/>
    <w:rsid w:val="0086193E"/>
    <w:rsid w:val="008619BB"/>
    <w:rsid w:val="00861D7C"/>
    <w:rsid w:val="00861FAA"/>
    <w:rsid w:val="0086253B"/>
    <w:rsid w:val="00862574"/>
    <w:rsid w:val="00862A13"/>
    <w:rsid w:val="00862A4F"/>
    <w:rsid w:val="00862DD7"/>
    <w:rsid w:val="008631C9"/>
    <w:rsid w:val="008631CE"/>
    <w:rsid w:val="008632AF"/>
    <w:rsid w:val="008638C2"/>
    <w:rsid w:val="00864351"/>
    <w:rsid w:val="008647B6"/>
    <w:rsid w:val="008649EE"/>
    <w:rsid w:val="00864A67"/>
    <w:rsid w:val="008650E8"/>
    <w:rsid w:val="00865217"/>
    <w:rsid w:val="0086532D"/>
    <w:rsid w:val="00865867"/>
    <w:rsid w:val="00865B7F"/>
    <w:rsid w:val="008665E1"/>
    <w:rsid w:val="008667B9"/>
    <w:rsid w:val="00866A6E"/>
    <w:rsid w:val="0086737E"/>
    <w:rsid w:val="00867590"/>
    <w:rsid w:val="008678C8"/>
    <w:rsid w:val="008678D5"/>
    <w:rsid w:val="00870487"/>
    <w:rsid w:val="008707FC"/>
    <w:rsid w:val="0087112E"/>
    <w:rsid w:val="00871992"/>
    <w:rsid w:val="00871CBC"/>
    <w:rsid w:val="00872048"/>
    <w:rsid w:val="008722E7"/>
    <w:rsid w:val="00872411"/>
    <w:rsid w:val="0087266F"/>
    <w:rsid w:val="00872CDA"/>
    <w:rsid w:val="00873069"/>
    <w:rsid w:val="00873651"/>
    <w:rsid w:val="0087402A"/>
    <w:rsid w:val="0087407A"/>
    <w:rsid w:val="00874511"/>
    <w:rsid w:val="00874788"/>
    <w:rsid w:val="008751D2"/>
    <w:rsid w:val="008752E1"/>
    <w:rsid w:val="00875992"/>
    <w:rsid w:val="00875CB9"/>
    <w:rsid w:val="008764DA"/>
    <w:rsid w:val="008772E5"/>
    <w:rsid w:val="00877D0B"/>
    <w:rsid w:val="00880351"/>
    <w:rsid w:val="0088045A"/>
    <w:rsid w:val="008805E2"/>
    <w:rsid w:val="0088077A"/>
    <w:rsid w:val="008810CF"/>
    <w:rsid w:val="008817F6"/>
    <w:rsid w:val="0088204B"/>
    <w:rsid w:val="008828AA"/>
    <w:rsid w:val="008829B6"/>
    <w:rsid w:val="00882D5C"/>
    <w:rsid w:val="00883053"/>
    <w:rsid w:val="008831E3"/>
    <w:rsid w:val="00883207"/>
    <w:rsid w:val="008840BA"/>
    <w:rsid w:val="008846F8"/>
    <w:rsid w:val="00884E26"/>
    <w:rsid w:val="00884EB8"/>
    <w:rsid w:val="008852FD"/>
    <w:rsid w:val="0088618E"/>
    <w:rsid w:val="008867ED"/>
    <w:rsid w:val="00886CDF"/>
    <w:rsid w:val="00886DF3"/>
    <w:rsid w:val="00886E93"/>
    <w:rsid w:val="00887229"/>
    <w:rsid w:val="008873DC"/>
    <w:rsid w:val="00887751"/>
    <w:rsid w:val="00887770"/>
    <w:rsid w:val="00887948"/>
    <w:rsid w:val="00887C2B"/>
    <w:rsid w:val="008900A0"/>
    <w:rsid w:val="008902E4"/>
    <w:rsid w:val="0089044B"/>
    <w:rsid w:val="00890651"/>
    <w:rsid w:val="00890D6B"/>
    <w:rsid w:val="008910B2"/>
    <w:rsid w:val="008912A8"/>
    <w:rsid w:val="0089155E"/>
    <w:rsid w:val="0089176E"/>
    <w:rsid w:val="008918CE"/>
    <w:rsid w:val="00891958"/>
    <w:rsid w:val="0089221A"/>
    <w:rsid w:val="00892310"/>
    <w:rsid w:val="008927F4"/>
    <w:rsid w:val="00892904"/>
    <w:rsid w:val="008940D4"/>
    <w:rsid w:val="00894706"/>
    <w:rsid w:val="00894AC9"/>
    <w:rsid w:val="00895393"/>
    <w:rsid w:val="00895FB7"/>
    <w:rsid w:val="008961DC"/>
    <w:rsid w:val="00896293"/>
    <w:rsid w:val="00896B39"/>
    <w:rsid w:val="00896BCE"/>
    <w:rsid w:val="00896BFD"/>
    <w:rsid w:val="0089785E"/>
    <w:rsid w:val="00897D1B"/>
    <w:rsid w:val="008A00E9"/>
    <w:rsid w:val="008A0244"/>
    <w:rsid w:val="008A0505"/>
    <w:rsid w:val="008A1AC9"/>
    <w:rsid w:val="008A2267"/>
    <w:rsid w:val="008A254B"/>
    <w:rsid w:val="008A287D"/>
    <w:rsid w:val="008A29EF"/>
    <w:rsid w:val="008A2BCF"/>
    <w:rsid w:val="008A3887"/>
    <w:rsid w:val="008A3C5D"/>
    <w:rsid w:val="008A3D20"/>
    <w:rsid w:val="008A3E8F"/>
    <w:rsid w:val="008A40FF"/>
    <w:rsid w:val="008A4767"/>
    <w:rsid w:val="008A55F5"/>
    <w:rsid w:val="008A5814"/>
    <w:rsid w:val="008A5B24"/>
    <w:rsid w:val="008A63C5"/>
    <w:rsid w:val="008A6F8F"/>
    <w:rsid w:val="008A73AF"/>
    <w:rsid w:val="008B08FD"/>
    <w:rsid w:val="008B0EFD"/>
    <w:rsid w:val="008B1126"/>
    <w:rsid w:val="008B11DC"/>
    <w:rsid w:val="008B1FF4"/>
    <w:rsid w:val="008B2780"/>
    <w:rsid w:val="008B2781"/>
    <w:rsid w:val="008B2B6D"/>
    <w:rsid w:val="008B2CA8"/>
    <w:rsid w:val="008B3590"/>
    <w:rsid w:val="008B3B1C"/>
    <w:rsid w:val="008B3E44"/>
    <w:rsid w:val="008B492F"/>
    <w:rsid w:val="008B4C44"/>
    <w:rsid w:val="008B514D"/>
    <w:rsid w:val="008B5FDF"/>
    <w:rsid w:val="008B6320"/>
    <w:rsid w:val="008B65D3"/>
    <w:rsid w:val="008B6BFE"/>
    <w:rsid w:val="008B6E7D"/>
    <w:rsid w:val="008B751D"/>
    <w:rsid w:val="008B7547"/>
    <w:rsid w:val="008B78E9"/>
    <w:rsid w:val="008B78EB"/>
    <w:rsid w:val="008B7C56"/>
    <w:rsid w:val="008B7CDD"/>
    <w:rsid w:val="008C05A1"/>
    <w:rsid w:val="008C0797"/>
    <w:rsid w:val="008C099E"/>
    <w:rsid w:val="008C09F7"/>
    <w:rsid w:val="008C0BF4"/>
    <w:rsid w:val="008C1037"/>
    <w:rsid w:val="008C128E"/>
    <w:rsid w:val="008C12F0"/>
    <w:rsid w:val="008C1ABB"/>
    <w:rsid w:val="008C30A8"/>
    <w:rsid w:val="008C378A"/>
    <w:rsid w:val="008C38A7"/>
    <w:rsid w:val="008C3B80"/>
    <w:rsid w:val="008C40A2"/>
    <w:rsid w:val="008C4204"/>
    <w:rsid w:val="008C429A"/>
    <w:rsid w:val="008C4AA4"/>
    <w:rsid w:val="008C4AE1"/>
    <w:rsid w:val="008C4CF7"/>
    <w:rsid w:val="008C4D50"/>
    <w:rsid w:val="008C533A"/>
    <w:rsid w:val="008C56A1"/>
    <w:rsid w:val="008C5CC7"/>
    <w:rsid w:val="008C5FE1"/>
    <w:rsid w:val="008C629B"/>
    <w:rsid w:val="008C64BA"/>
    <w:rsid w:val="008C6B12"/>
    <w:rsid w:val="008C6B9A"/>
    <w:rsid w:val="008C6D84"/>
    <w:rsid w:val="008C6F41"/>
    <w:rsid w:val="008C73DB"/>
    <w:rsid w:val="008C75AD"/>
    <w:rsid w:val="008C7750"/>
    <w:rsid w:val="008D0CB0"/>
    <w:rsid w:val="008D1370"/>
    <w:rsid w:val="008D2720"/>
    <w:rsid w:val="008D2CD3"/>
    <w:rsid w:val="008D327F"/>
    <w:rsid w:val="008D38F8"/>
    <w:rsid w:val="008D3AD7"/>
    <w:rsid w:val="008D3BDE"/>
    <w:rsid w:val="008D41F7"/>
    <w:rsid w:val="008D43B3"/>
    <w:rsid w:val="008D47DB"/>
    <w:rsid w:val="008D49EF"/>
    <w:rsid w:val="008D54C1"/>
    <w:rsid w:val="008D58F5"/>
    <w:rsid w:val="008D6882"/>
    <w:rsid w:val="008D7509"/>
    <w:rsid w:val="008D75CA"/>
    <w:rsid w:val="008D77DF"/>
    <w:rsid w:val="008E07B1"/>
    <w:rsid w:val="008E0B7E"/>
    <w:rsid w:val="008E1247"/>
    <w:rsid w:val="008E192D"/>
    <w:rsid w:val="008E1E92"/>
    <w:rsid w:val="008E2DCA"/>
    <w:rsid w:val="008E31AD"/>
    <w:rsid w:val="008E3722"/>
    <w:rsid w:val="008E3CEB"/>
    <w:rsid w:val="008E3E7D"/>
    <w:rsid w:val="008E4FEA"/>
    <w:rsid w:val="008E53DB"/>
    <w:rsid w:val="008E547C"/>
    <w:rsid w:val="008E57E4"/>
    <w:rsid w:val="008E59DB"/>
    <w:rsid w:val="008E5AF3"/>
    <w:rsid w:val="008E6121"/>
    <w:rsid w:val="008E6B4C"/>
    <w:rsid w:val="008E7333"/>
    <w:rsid w:val="008E73F7"/>
    <w:rsid w:val="008E74B4"/>
    <w:rsid w:val="008E7545"/>
    <w:rsid w:val="008E7640"/>
    <w:rsid w:val="008F00A1"/>
    <w:rsid w:val="008F07D2"/>
    <w:rsid w:val="008F0B7E"/>
    <w:rsid w:val="008F1399"/>
    <w:rsid w:val="008F157D"/>
    <w:rsid w:val="008F15C0"/>
    <w:rsid w:val="008F1894"/>
    <w:rsid w:val="008F2DDD"/>
    <w:rsid w:val="008F3713"/>
    <w:rsid w:val="008F379E"/>
    <w:rsid w:val="008F38EA"/>
    <w:rsid w:val="008F3D10"/>
    <w:rsid w:val="008F3E4F"/>
    <w:rsid w:val="008F56D1"/>
    <w:rsid w:val="008F5F9B"/>
    <w:rsid w:val="008F5FC2"/>
    <w:rsid w:val="008F6A0C"/>
    <w:rsid w:val="008F6B10"/>
    <w:rsid w:val="008F7159"/>
    <w:rsid w:val="008F7295"/>
    <w:rsid w:val="008F741C"/>
    <w:rsid w:val="008F7609"/>
    <w:rsid w:val="008F7E9A"/>
    <w:rsid w:val="008F7F93"/>
    <w:rsid w:val="009000F1"/>
    <w:rsid w:val="00900211"/>
    <w:rsid w:val="009003D5"/>
    <w:rsid w:val="009006F5"/>
    <w:rsid w:val="00900869"/>
    <w:rsid w:val="009008A6"/>
    <w:rsid w:val="00900B9D"/>
    <w:rsid w:val="00902645"/>
    <w:rsid w:val="00902955"/>
    <w:rsid w:val="00902E31"/>
    <w:rsid w:val="00903509"/>
    <w:rsid w:val="00903638"/>
    <w:rsid w:val="0090384D"/>
    <w:rsid w:val="009038E2"/>
    <w:rsid w:val="00903B72"/>
    <w:rsid w:val="00903BE7"/>
    <w:rsid w:val="00903CB8"/>
    <w:rsid w:val="00903E82"/>
    <w:rsid w:val="009040C6"/>
    <w:rsid w:val="009044C4"/>
    <w:rsid w:val="0090501B"/>
    <w:rsid w:val="00905158"/>
    <w:rsid w:val="00905EA2"/>
    <w:rsid w:val="00906112"/>
    <w:rsid w:val="00906DC5"/>
    <w:rsid w:val="00907311"/>
    <w:rsid w:val="00907607"/>
    <w:rsid w:val="00910B4D"/>
    <w:rsid w:val="00910B93"/>
    <w:rsid w:val="00910CA9"/>
    <w:rsid w:val="00910FF7"/>
    <w:rsid w:val="00911BA1"/>
    <w:rsid w:val="00911EB3"/>
    <w:rsid w:val="009123AE"/>
    <w:rsid w:val="00912526"/>
    <w:rsid w:val="00912C4A"/>
    <w:rsid w:val="00912E4C"/>
    <w:rsid w:val="00912EE4"/>
    <w:rsid w:val="009138EC"/>
    <w:rsid w:val="009139DF"/>
    <w:rsid w:val="00913E89"/>
    <w:rsid w:val="00914D4F"/>
    <w:rsid w:val="00915173"/>
    <w:rsid w:val="0091543A"/>
    <w:rsid w:val="0091594E"/>
    <w:rsid w:val="0091616C"/>
    <w:rsid w:val="009177A1"/>
    <w:rsid w:val="00917B81"/>
    <w:rsid w:val="00920495"/>
    <w:rsid w:val="009208CD"/>
    <w:rsid w:val="00920F53"/>
    <w:rsid w:val="009218B0"/>
    <w:rsid w:val="00922564"/>
    <w:rsid w:val="00922C3A"/>
    <w:rsid w:val="00922E26"/>
    <w:rsid w:val="009234DA"/>
    <w:rsid w:val="009235F3"/>
    <w:rsid w:val="009239C6"/>
    <w:rsid w:val="009239E1"/>
    <w:rsid w:val="009241F0"/>
    <w:rsid w:val="00924557"/>
    <w:rsid w:val="00924DF1"/>
    <w:rsid w:val="00925575"/>
    <w:rsid w:val="00925FE9"/>
    <w:rsid w:val="00926D76"/>
    <w:rsid w:val="0092704A"/>
    <w:rsid w:val="00927574"/>
    <w:rsid w:val="0093003C"/>
    <w:rsid w:val="00930402"/>
    <w:rsid w:val="009307E1"/>
    <w:rsid w:val="00930AFD"/>
    <w:rsid w:val="00931029"/>
    <w:rsid w:val="00931613"/>
    <w:rsid w:val="00931BB4"/>
    <w:rsid w:val="0093278C"/>
    <w:rsid w:val="009327BE"/>
    <w:rsid w:val="00932A0C"/>
    <w:rsid w:val="009333DD"/>
    <w:rsid w:val="00933557"/>
    <w:rsid w:val="00933663"/>
    <w:rsid w:val="0093376C"/>
    <w:rsid w:val="00933D88"/>
    <w:rsid w:val="00933F0A"/>
    <w:rsid w:val="00933FBA"/>
    <w:rsid w:val="009340CB"/>
    <w:rsid w:val="00934942"/>
    <w:rsid w:val="00934C6C"/>
    <w:rsid w:val="009352E9"/>
    <w:rsid w:val="009353FB"/>
    <w:rsid w:val="00935649"/>
    <w:rsid w:val="009359E5"/>
    <w:rsid w:val="00935B96"/>
    <w:rsid w:val="00936B4A"/>
    <w:rsid w:val="00937A11"/>
    <w:rsid w:val="00937C0B"/>
    <w:rsid w:val="009402DA"/>
    <w:rsid w:val="0094047C"/>
    <w:rsid w:val="009408ED"/>
    <w:rsid w:val="00940F2B"/>
    <w:rsid w:val="00941024"/>
    <w:rsid w:val="0094166C"/>
    <w:rsid w:val="00942A33"/>
    <w:rsid w:val="00942BA2"/>
    <w:rsid w:val="0094351E"/>
    <w:rsid w:val="0094428A"/>
    <w:rsid w:val="0094444C"/>
    <w:rsid w:val="00944998"/>
    <w:rsid w:val="009449EF"/>
    <w:rsid w:val="00945735"/>
    <w:rsid w:val="0094589E"/>
    <w:rsid w:val="00945A50"/>
    <w:rsid w:val="00945D0D"/>
    <w:rsid w:val="0094606E"/>
    <w:rsid w:val="009460D7"/>
    <w:rsid w:val="009461F8"/>
    <w:rsid w:val="00946375"/>
    <w:rsid w:val="0094662F"/>
    <w:rsid w:val="00946E0A"/>
    <w:rsid w:val="009471F2"/>
    <w:rsid w:val="0094730E"/>
    <w:rsid w:val="00947537"/>
    <w:rsid w:val="009477BD"/>
    <w:rsid w:val="009478AA"/>
    <w:rsid w:val="00950AEF"/>
    <w:rsid w:val="00950D91"/>
    <w:rsid w:val="00950EF1"/>
    <w:rsid w:val="00952419"/>
    <w:rsid w:val="00952838"/>
    <w:rsid w:val="00952E65"/>
    <w:rsid w:val="00952ECB"/>
    <w:rsid w:val="00953201"/>
    <w:rsid w:val="00953BFD"/>
    <w:rsid w:val="00953CDD"/>
    <w:rsid w:val="00953F14"/>
    <w:rsid w:val="00954307"/>
    <w:rsid w:val="009543F2"/>
    <w:rsid w:val="00954C2E"/>
    <w:rsid w:val="0095533A"/>
    <w:rsid w:val="0095535E"/>
    <w:rsid w:val="0095555C"/>
    <w:rsid w:val="0095565D"/>
    <w:rsid w:val="009571DD"/>
    <w:rsid w:val="00957231"/>
    <w:rsid w:val="00957EE3"/>
    <w:rsid w:val="00957EEC"/>
    <w:rsid w:val="00960E98"/>
    <w:rsid w:val="0096104A"/>
    <w:rsid w:val="009612CC"/>
    <w:rsid w:val="009619EA"/>
    <w:rsid w:val="009623BA"/>
    <w:rsid w:val="009624C1"/>
    <w:rsid w:val="0096275A"/>
    <w:rsid w:val="00962E66"/>
    <w:rsid w:val="0096338A"/>
    <w:rsid w:val="0096395C"/>
    <w:rsid w:val="00964799"/>
    <w:rsid w:val="009649F1"/>
    <w:rsid w:val="00965843"/>
    <w:rsid w:val="009658B2"/>
    <w:rsid w:val="0096593C"/>
    <w:rsid w:val="009659DF"/>
    <w:rsid w:val="00965EE5"/>
    <w:rsid w:val="009661B1"/>
    <w:rsid w:val="009662C6"/>
    <w:rsid w:val="00966414"/>
    <w:rsid w:val="00967489"/>
    <w:rsid w:val="00967C63"/>
    <w:rsid w:val="009700D2"/>
    <w:rsid w:val="00970172"/>
    <w:rsid w:val="0097082D"/>
    <w:rsid w:val="00970C09"/>
    <w:rsid w:val="009712EF"/>
    <w:rsid w:val="00971997"/>
    <w:rsid w:val="00972048"/>
    <w:rsid w:val="00972D2C"/>
    <w:rsid w:val="0097376A"/>
    <w:rsid w:val="00973D2C"/>
    <w:rsid w:val="00974470"/>
    <w:rsid w:val="00974C39"/>
    <w:rsid w:val="00975FD7"/>
    <w:rsid w:val="00976360"/>
    <w:rsid w:val="0097637A"/>
    <w:rsid w:val="009763E5"/>
    <w:rsid w:val="00976AF7"/>
    <w:rsid w:val="00976B10"/>
    <w:rsid w:val="009774ED"/>
    <w:rsid w:val="00977502"/>
    <w:rsid w:val="0097779C"/>
    <w:rsid w:val="00977EDD"/>
    <w:rsid w:val="00977F25"/>
    <w:rsid w:val="00980D52"/>
    <w:rsid w:val="00981088"/>
    <w:rsid w:val="00981414"/>
    <w:rsid w:val="009814AB"/>
    <w:rsid w:val="009818F6"/>
    <w:rsid w:val="00981A21"/>
    <w:rsid w:val="00981D9F"/>
    <w:rsid w:val="00981EFF"/>
    <w:rsid w:val="00982CF6"/>
    <w:rsid w:val="009830DF"/>
    <w:rsid w:val="0098395F"/>
    <w:rsid w:val="0098429D"/>
    <w:rsid w:val="0098472C"/>
    <w:rsid w:val="00984877"/>
    <w:rsid w:val="00984996"/>
    <w:rsid w:val="00984A72"/>
    <w:rsid w:val="00985B6D"/>
    <w:rsid w:val="00985E01"/>
    <w:rsid w:val="009866F3"/>
    <w:rsid w:val="0098717F"/>
    <w:rsid w:val="00987984"/>
    <w:rsid w:val="009901A3"/>
    <w:rsid w:val="00990406"/>
    <w:rsid w:val="00990961"/>
    <w:rsid w:val="00990A26"/>
    <w:rsid w:val="00990D09"/>
    <w:rsid w:val="00990E8A"/>
    <w:rsid w:val="0099124A"/>
    <w:rsid w:val="0099153D"/>
    <w:rsid w:val="00991887"/>
    <w:rsid w:val="00991AF7"/>
    <w:rsid w:val="00991D85"/>
    <w:rsid w:val="00991DD1"/>
    <w:rsid w:val="0099225D"/>
    <w:rsid w:val="00993BD8"/>
    <w:rsid w:val="00993C69"/>
    <w:rsid w:val="00993F40"/>
    <w:rsid w:val="00994135"/>
    <w:rsid w:val="009944CF"/>
    <w:rsid w:val="00994579"/>
    <w:rsid w:val="009949CB"/>
    <w:rsid w:val="00994D90"/>
    <w:rsid w:val="0099560D"/>
    <w:rsid w:val="0099724E"/>
    <w:rsid w:val="00997596"/>
    <w:rsid w:val="00997914"/>
    <w:rsid w:val="00997E3B"/>
    <w:rsid w:val="009A1169"/>
    <w:rsid w:val="009A1307"/>
    <w:rsid w:val="009A15D4"/>
    <w:rsid w:val="009A1925"/>
    <w:rsid w:val="009A1A91"/>
    <w:rsid w:val="009A202C"/>
    <w:rsid w:val="009A23CF"/>
    <w:rsid w:val="009A2BD1"/>
    <w:rsid w:val="009A30A4"/>
    <w:rsid w:val="009A3200"/>
    <w:rsid w:val="009A3233"/>
    <w:rsid w:val="009A4B8F"/>
    <w:rsid w:val="009A4CB5"/>
    <w:rsid w:val="009A4DB7"/>
    <w:rsid w:val="009A4E39"/>
    <w:rsid w:val="009A5143"/>
    <w:rsid w:val="009A5207"/>
    <w:rsid w:val="009A5418"/>
    <w:rsid w:val="009A5F46"/>
    <w:rsid w:val="009A6893"/>
    <w:rsid w:val="009A6BF0"/>
    <w:rsid w:val="009A7A79"/>
    <w:rsid w:val="009B01E9"/>
    <w:rsid w:val="009B0314"/>
    <w:rsid w:val="009B11B2"/>
    <w:rsid w:val="009B1608"/>
    <w:rsid w:val="009B176E"/>
    <w:rsid w:val="009B1FA0"/>
    <w:rsid w:val="009B2A54"/>
    <w:rsid w:val="009B2C11"/>
    <w:rsid w:val="009B3341"/>
    <w:rsid w:val="009B3A3F"/>
    <w:rsid w:val="009B3C3E"/>
    <w:rsid w:val="009B44B9"/>
    <w:rsid w:val="009B4915"/>
    <w:rsid w:val="009B678C"/>
    <w:rsid w:val="009B7447"/>
    <w:rsid w:val="009B7592"/>
    <w:rsid w:val="009B7ABC"/>
    <w:rsid w:val="009B7C01"/>
    <w:rsid w:val="009B7E53"/>
    <w:rsid w:val="009C1383"/>
    <w:rsid w:val="009C263F"/>
    <w:rsid w:val="009C2A00"/>
    <w:rsid w:val="009C2DF6"/>
    <w:rsid w:val="009C4404"/>
    <w:rsid w:val="009C44F2"/>
    <w:rsid w:val="009C501A"/>
    <w:rsid w:val="009C5628"/>
    <w:rsid w:val="009C6C4F"/>
    <w:rsid w:val="009C7509"/>
    <w:rsid w:val="009C7BCE"/>
    <w:rsid w:val="009C7F08"/>
    <w:rsid w:val="009D0434"/>
    <w:rsid w:val="009D0664"/>
    <w:rsid w:val="009D08E0"/>
    <w:rsid w:val="009D0A97"/>
    <w:rsid w:val="009D0C54"/>
    <w:rsid w:val="009D0D33"/>
    <w:rsid w:val="009D0EFB"/>
    <w:rsid w:val="009D1749"/>
    <w:rsid w:val="009D2534"/>
    <w:rsid w:val="009D26A6"/>
    <w:rsid w:val="009D359B"/>
    <w:rsid w:val="009D3758"/>
    <w:rsid w:val="009D3D2F"/>
    <w:rsid w:val="009D43D5"/>
    <w:rsid w:val="009D462C"/>
    <w:rsid w:val="009D46CE"/>
    <w:rsid w:val="009D47F2"/>
    <w:rsid w:val="009D4CE8"/>
    <w:rsid w:val="009D588B"/>
    <w:rsid w:val="009D6206"/>
    <w:rsid w:val="009D6DF3"/>
    <w:rsid w:val="009D70AE"/>
    <w:rsid w:val="009D713C"/>
    <w:rsid w:val="009D7769"/>
    <w:rsid w:val="009D7A17"/>
    <w:rsid w:val="009D7CF7"/>
    <w:rsid w:val="009D7E5E"/>
    <w:rsid w:val="009E0CC4"/>
    <w:rsid w:val="009E14EF"/>
    <w:rsid w:val="009E189E"/>
    <w:rsid w:val="009E1DEF"/>
    <w:rsid w:val="009E1E1D"/>
    <w:rsid w:val="009E1EA2"/>
    <w:rsid w:val="009E2237"/>
    <w:rsid w:val="009E22CA"/>
    <w:rsid w:val="009E26B7"/>
    <w:rsid w:val="009E2C2D"/>
    <w:rsid w:val="009E2EDB"/>
    <w:rsid w:val="009E2F45"/>
    <w:rsid w:val="009E341F"/>
    <w:rsid w:val="009E5029"/>
    <w:rsid w:val="009E5344"/>
    <w:rsid w:val="009E5AB2"/>
    <w:rsid w:val="009E5ED7"/>
    <w:rsid w:val="009E60F3"/>
    <w:rsid w:val="009E618E"/>
    <w:rsid w:val="009E6AAE"/>
    <w:rsid w:val="009E7827"/>
    <w:rsid w:val="009E785E"/>
    <w:rsid w:val="009F0241"/>
    <w:rsid w:val="009F03BD"/>
    <w:rsid w:val="009F056F"/>
    <w:rsid w:val="009F07DC"/>
    <w:rsid w:val="009F0C07"/>
    <w:rsid w:val="009F126E"/>
    <w:rsid w:val="009F1688"/>
    <w:rsid w:val="009F1DD1"/>
    <w:rsid w:val="009F1E77"/>
    <w:rsid w:val="009F2857"/>
    <w:rsid w:val="009F29D9"/>
    <w:rsid w:val="009F2B2C"/>
    <w:rsid w:val="009F2CA9"/>
    <w:rsid w:val="009F2E2D"/>
    <w:rsid w:val="009F2F55"/>
    <w:rsid w:val="009F3A60"/>
    <w:rsid w:val="009F441E"/>
    <w:rsid w:val="009F4653"/>
    <w:rsid w:val="009F47B2"/>
    <w:rsid w:val="009F498B"/>
    <w:rsid w:val="009F4CB1"/>
    <w:rsid w:val="009F55CB"/>
    <w:rsid w:val="009F56D1"/>
    <w:rsid w:val="009F5972"/>
    <w:rsid w:val="009F5B48"/>
    <w:rsid w:val="009F6141"/>
    <w:rsid w:val="009F6651"/>
    <w:rsid w:val="009F6809"/>
    <w:rsid w:val="009F6936"/>
    <w:rsid w:val="009F6980"/>
    <w:rsid w:val="009F771D"/>
    <w:rsid w:val="009F7735"/>
    <w:rsid w:val="00A002E2"/>
    <w:rsid w:val="00A004C6"/>
    <w:rsid w:val="00A01309"/>
    <w:rsid w:val="00A01472"/>
    <w:rsid w:val="00A0149D"/>
    <w:rsid w:val="00A01C38"/>
    <w:rsid w:val="00A01EBC"/>
    <w:rsid w:val="00A022FB"/>
    <w:rsid w:val="00A02E65"/>
    <w:rsid w:val="00A03494"/>
    <w:rsid w:val="00A03507"/>
    <w:rsid w:val="00A0371C"/>
    <w:rsid w:val="00A03829"/>
    <w:rsid w:val="00A03979"/>
    <w:rsid w:val="00A040AA"/>
    <w:rsid w:val="00A0416D"/>
    <w:rsid w:val="00A04E7C"/>
    <w:rsid w:val="00A04EFF"/>
    <w:rsid w:val="00A054AA"/>
    <w:rsid w:val="00A0558D"/>
    <w:rsid w:val="00A0565C"/>
    <w:rsid w:val="00A058DA"/>
    <w:rsid w:val="00A0635A"/>
    <w:rsid w:val="00A0648D"/>
    <w:rsid w:val="00A06C11"/>
    <w:rsid w:val="00A07162"/>
    <w:rsid w:val="00A073B2"/>
    <w:rsid w:val="00A07B4E"/>
    <w:rsid w:val="00A07DEB"/>
    <w:rsid w:val="00A10054"/>
    <w:rsid w:val="00A1019D"/>
    <w:rsid w:val="00A10320"/>
    <w:rsid w:val="00A105F0"/>
    <w:rsid w:val="00A1078A"/>
    <w:rsid w:val="00A10A8C"/>
    <w:rsid w:val="00A11086"/>
    <w:rsid w:val="00A11CD7"/>
    <w:rsid w:val="00A120B2"/>
    <w:rsid w:val="00A125EB"/>
    <w:rsid w:val="00A1293F"/>
    <w:rsid w:val="00A133F1"/>
    <w:rsid w:val="00A1354E"/>
    <w:rsid w:val="00A14005"/>
    <w:rsid w:val="00A14024"/>
    <w:rsid w:val="00A14918"/>
    <w:rsid w:val="00A14B0D"/>
    <w:rsid w:val="00A14CC7"/>
    <w:rsid w:val="00A14D8E"/>
    <w:rsid w:val="00A14F7A"/>
    <w:rsid w:val="00A1509C"/>
    <w:rsid w:val="00A15F05"/>
    <w:rsid w:val="00A16541"/>
    <w:rsid w:val="00A17380"/>
    <w:rsid w:val="00A178A6"/>
    <w:rsid w:val="00A209A3"/>
    <w:rsid w:val="00A20BAE"/>
    <w:rsid w:val="00A213F5"/>
    <w:rsid w:val="00A21E9C"/>
    <w:rsid w:val="00A22057"/>
    <w:rsid w:val="00A22EC9"/>
    <w:rsid w:val="00A23551"/>
    <w:rsid w:val="00A23814"/>
    <w:rsid w:val="00A23B3D"/>
    <w:rsid w:val="00A245E6"/>
    <w:rsid w:val="00A24C5D"/>
    <w:rsid w:val="00A24F56"/>
    <w:rsid w:val="00A24F89"/>
    <w:rsid w:val="00A25069"/>
    <w:rsid w:val="00A250E6"/>
    <w:rsid w:val="00A251EF"/>
    <w:rsid w:val="00A2530A"/>
    <w:rsid w:val="00A25CC2"/>
    <w:rsid w:val="00A30F5F"/>
    <w:rsid w:val="00A31412"/>
    <w:rsid w:val="00A319F1"/>
    <w:rsid w:val="00A32159"/>
    <w:rsid w:val="00A32333"/>
    <w:rsid w:val="00A32460"/>
    <w:rsid w:val="00A32B1D"/>
    <w:rsid w:val="00A33306"/>
    <w:rsid w:val="00A33684"/>
    <w:rsid w:val="00A339C7"/>
    <w:rsid w:val="00A34A26"/>
    <w:rsid w:val="00A34DFE"/>
    <w:rsid w:val="00A35A4D"/>
    <w:rsid w:val="00A35AFB"/>
    <w:rsid w:val="00A35F46"/>
    <w:rsid w:val="00A36011"/>
    <w:rsid w:val="00A36350"/>
    <w:rsid w:val="00A365C8"/>
    <w:rsid w:val="00A3738C"/>
    <w:rsid w:val="00A37724"/>
    <w:rsid w:val="00A378F0"/>
    <w:rsid w:val="00A40435"/>
    <w:rsid w:val="00A41116"/>
    <w:rsid w:val="00A4173F"/>
    <w:rsid w:val="00A418F5"/>
    <w:rsid w:val="00A4261E"/>
    <w:rsid w:val="00A42933"/>
    <w:rsid w:val="00A42D17"/>
    <w:rsid w:val="00A42D1E"/>
    <w:rsid w:val="00A43543"/>
    <w:rsid w:val="00A435F4"/>
    <w:rsid w:val="00A43C9B"/>
    <w:rsid w:val="00A43CDC"/>
    <w:rsid w:val="00A44B23"/>
    <w:rsid w:val="00A44C8A"/>
    <w:rsid w:val="00A45E02"/>
    <w:rsid w:val="00A4644D"/>
    <w:rsid w:val="00A4650C"/>
    <w:rsid w:val="00A46D35"/>
    <w:rsid w:val="00A46F31"/>
    <w:rsid w:val="00A4718A"/>
    <w:rsid w:val="00A47F6A"/>
    <w:rsid w:val="00A50FEB"/>
    <w:rsid w:val="00A516CC"/>
    <w:rsid w:val="00A519F2"/>
    <w:rsid w:val="00A5289B"/>
    <w:rsid w:val="00A52BF9"/>
    <w:rsid w:val="00A52DE6"/>
    <w:rsid w:val="00A530C3"/>
    <w:rsid w:val="00A530C5"/>
    <w:rsid w:val="00A53224"/>
    <w:rsid w:val="00A539D5"/>
    <w:rsid w:val="00A53B38"/>
    <w:rsid w:val="00A54187"/>
    <w:rsid w:val="00A541B9"/>
    <w:rsid w:val="00A5429A"/>
    <w:rsid w:val="00A5479F"/>
    <w:rsid w:val="00A54887"/>
    <w:rsid w:val="00A55436"/>
    <w:rsid w:val="00A55D9B"/>
    <w:rsid w:val="00A562AB"/>
    <w:rsid w:val="00A56696"/>
    <w:rsid w:val="00A568A3"/>
    <w:rsid w:val="00A56FDC"/>
    <w:rsid w:val="00A57402"/>
    <w:rsid w:val="00A57D27"/>
    <w:rsid w:val="00A60216"/>
    <w:rsid w:val="00A6102C"/>
    <w:rsid w:val="00A613A1"/>
    <w:rsid w:val="00A61BA3"/>
    <w:rsid w:val="00A6206E"/>
    <w:rsid w:val="00A62256"/>
    <w:rsid w:val="00A631F3"/>
    <w:rsid w:val="00A632F0"/>
    <w:rsid w:val="00A633D7"/>
    <w:rsid w:val="00A63DC4"/>
    <w:rsid w:val="00A63EE1"/>
    <w:rsid w:val="00A63EEC"/>
    <w:rsid w:val="00A63F4D"/>
    <w:rsid w:val="00A64445"/>
    <w:rsid w:val="00A645F3"/>
    <w:rsid w:val="00A65252"/>
    <w:rsid w:val="00A65443"/>
    <w:rsid w:val="00A669F0"/>
    <w:rsid w:val="00A66AE6"/>
    <w:rsid w:val="00A66EE3"/>
    <w:rsid w:val="00A673CB"/>
    <w:rsid w:val="00A67442"/>
    <w:rsid w:val="00A67D3F"/>
    <w:rsid w:val="00A67FA8"/>
    <w:rsid w:val="00A702A9"/>
    <w:rsid w:val="00A70E5A"/>
    <w:rsid w:val="00A71070"/>
    <w:rsid w:val="00A7140D"/>
    <w:rsid w:val="00A719C1"/>
    <w:rsid w:val="00A71C8E"/>
    <w:rsid w:val="00A723B2"/>
    <w:rsid w:val="00A72D28"/>
    <w:rsid w:val="00A72D7D"/>
    <w:rsid w:val="00A72F01"/>
    <w:rsid w:val="00A73101"/>
    <w:rsid w:val="00A73223"/>
    <w:rsid w:val="00A737B7"/>
    <w:rsid w:val="00A738F2"/>
    <w:rsid w:val="00A73DBC"/>
    <w:rsid w:val="00A748DB"/>
    <w:rsid w:val="00A74D0D"/>
    <w:rsid w:val="00A74EA6"/>
    <w:rsid w:val="00A75011"/>
    <w:rsid w:val="00A750A4"/>
    <w:rsid w:val="00A7523A"/>
    <w:rsid w:val="00A75F37"/>
    <w:rsid w:val="00A7642F"/>
    <w:rsid w:val="00A7661E"/>
    <w:rsid w:val="00A76D0C"/>
    <w:rsid w:val="00A77B78"/>
    <w:rsid w:val="00A77DF6"/>
    <w:rsid w:val="00A8069B"/>
    <w:rsid w:val="00A80D5F"/>
    <w:rsid w:val="00A8156D"/>
    <w:rsid w:val="00A81591"/>
    <w:rsid w:val="00A81D43"/>
    <w:rsid w:val="00A82180"/>
    <w:rsid w:val="00A82596"/>
    <w:rsid w:val="00A82DD9"/>
    <w:rsid w:val="00A835FA"/>
    <w:rsid w:val="00A8398B"/>
    <w:rsid w:val="00A83A13"/>
    <w:rsid w:val="00A84616"/>
    <w:rsid w:val="00A847A3"/>
    <w:rsid w:val="00A84947"/>
    <w:rsid w:val="00A84978"/>
    <w:rsid w:val="00A84EE3"/>
    <w:rsid w:val="00A84FC7"/>
    <w:rsid w:val="00A85069"/>
    <w:rsid w:val="00A85401"/>
    <w:rsid w:val="00A85778"/>
    <w:rsid w:val="00A85815"/>
    <w:rsid w:val="00A85A43"/>
    <w:rsid w:val="00A85C68"/>
    <w:rsid w:val="00A860E1"/>
    <w:rsid w:val="00A8645D"/>
    <w:rsid w:val="00A86E1D"/>
    <w:rsid w:val="00A86E7B"/>
    <w:rsid w:val="00A872A8"/>
    <w:rsid w:val="00A8773E"/>
    <w:rsid w:val="00A8791F"/>
    <w:rsid w:val="00A903C5"/>
    <w:rsid w:val="00A913E2"/>
    <w:rsid w:val="00A91AB3"/>
    <w:rsid w:val="00A91BD1"/>
    <w:rsid w:val="00A92595"/>
    <w:rsid w:val="00A9341C"/>
    <w:rsid w:val="00A942EC"/>
    <w:rsid w:val="00A94558"/>
    <w:rsid w:val="00A945F2"/>
    <w:rsid w:val="00A94FE5"/>
    <w:rsid w:val="00A95F3C"/>
    <w:rsid w:val="00A96100"/>
    <w:rsid w:val="00A9630C"/>
    <w:rsid w:val="00A97483"/>
    <w:rsid w:val="00A97543"/>
    <w:rsid w:val="00A9795D"/>
    <w:rsid w:val="00AA02AF"/>
    <w:rsid w:val="00AA084E"/>
    <w:rsid w:val="00AA0A69"/>
    <w:rsid w:val="00AA0AE2"/>
    <w:rsid w:val="00AA0C16"/>
    <w:rsid w:val="00AA169D"/>
    <w:rsid w:val="00AA1E35"/>
    <w:rsid w:val="00AA2673"/>
    <w:rsid w:val="00AA27B7"/>
    <w:rsid w:val="00AA299B"/>
    <w:rsid w:val="00AA2B29"/>
    <w:rsid w:val="00AA3CD3"/>
    <w:rsid w:val="00AA42E8"/>
    <w:rsid w:val="00AA48C8"/>
    <w:rsid w:val="00AA48DE"/>
    <w:rsid w:val="00AA4E22"/>
    <w:rsid w:val="00AA5441"/>
    <w:rsid w:val="00AA5664"/>
    <w:rsid w:val="00AA578F"/>
    <w:rsid w:val="00AA58CB"/>
    <w:rsid w:val="00AA5BA6"/>
    <w:rsid w:val="00AA5DBF"/>
    <w:rsid w:val="00AA662D"/>
    <w:rsid w:val="00AA6E89"/>
    <w:rsid w:val="00AA7638"/>
    <w:rsid w:val="00AB006E"/>
    <w:rsid w:val="00AB0837"/>
    <w:rsid w:val="00AB13B2"/>
    <w:rsid w:val="00AB1401"/>
    <w:rsid w:val="00AB160B"/>
    <w:rsid w:val="00AB1886"/>
    <w:rsid w:val="00AB1EC6"/>
    <w:rsid w:val="00AB1F51"/>
    <w:rsid w:val="00AB3308"/>
    <w:rsid w:val="00AB35C0"/>
    <w:rsid w:val="00AB453A"/>
    <w:rsid w:val="00AB4686"/>
    <w:rsid w:val="00AB4925"/>
    <w:rsid w:val="00AB4B19"/>
    <w:rsid w:val="00AB50CD"/>
    <w:rsid w:val="00AB5CC7"/>
    <w:rsid w:val="00AB64EF"/>
    <w:rsid w:val="00AB6910"/>
    <w:rsid w:val="00AB6A24"/>
    <w:rsid w:val="00AB6B61"/>
    <w:rsid w:val="00AB6DCA"/>
    <w:rsid w:val="00AB71EA"/>
    <w:rsid w:val="00AB7532"/>
    <w:rsid w:val="00AB7846"/>
    <w:rsid w:val="00AC0280"/>
    <w:rsid w:val="00AC0433"/>
    <w:rsid w:val="00AC07ED"/>
    <w:rsid w:val="00AC12AE"/>
    <w:rsid w:val="00AC1BE6"/>
    <w:rsid w:val="00AC1C71"/>
    <w:rsid w:val="00AC2AEF"/>
    <w:rsid w:val="00AC2E2A"/>
    <w:rsid w:val="00AC36EB"/>
    <w:rsid w:val="00AC4856"/>
    <w:rsid w:val="00AC4A29"/>
    <w:rsid w:val="00AC4DDC"/>
    <w:rsid w:val="00AC5295"/>
    <w:rsid w:val="00AC553B"/>
    <w:rsid w:val="00AC575C"/>
    <w:rsid w:val="00AC5969"/>
    <w:rsid w:val="00AC5E2E"/>
    <w:rsid w:val="00AC5F5D"/>
    <w:rsid w:val="00AC6344"/>
    <w:rsid w:val="00AC6AA1"/>
    <w:rsid w:val="00AC6B4E"/>
    <w:rsid w:val="00AC6C4A"/>
    <w:rsid w:val="00AC7330"/>
    <w:rsid w:val="00AD0539"/>
    <w:rsid w:val="00AD12F5"/>
    <w:rsid w:val="00AD177D"/>
    <w:rsid w:val="00AD2DC6"/>
    <w:rsid w:val="00AD4628"/>
    <w:rsid w:val="00AD47A8"/>
    <w:rsid w:val="00AD5091"/>
    <w:rsid w:val="00AD54CA"/>
    <w:rsid w:val="00AD5B11"/>
    <w:rsid w:val="00AD63B8"/>
    <w:rsid w:val="00AD67DD"/>
    <w:rsid w:val="00AD6835"/>
    <w:rsid w:val="00AD7774"/>
    <w:rsid w:val="00AD78AC"/>
    <w:rsid w:val="00AD793F"/>
    <w:rsid w:val="00AD7E69"/>
    <w:rsid w:val="00AE0154"/>
    <w:rsid w:val="00AE11E8"/>
    <w:rsid w:val="00AE12DA"/>
    <w:rsid w:val="00AE219B"/>
    <w:rsid w:val="00AE2DBB"/>
    <w:rsid w:val="00AE3318"/>
    <w:rsid w:val="00AE4580"/>
    <w:rsid w:val="00AE48F5"/>
    <w:rsid w:val="00AE5C04"/>
    <w:rsid w:val="00AE63EA"/>
    <w:rsid w:val="00AE649B"/>
    <w:rsid w:val="00AE6B56"/>
    <w:rsid w:val="00AE7208"/>
    <w:rsid w:val="00AE7E31"/>
    <w:rsid w:val="00AF0358"/>
    <w:rsid w:val="00AF0A7B"/>
    <w:rsid w:val="00AF0E16"/>
    <w:rsid w:val="00AF1F3C"/>
    <w:rsid w:val="00AF25A2"/>
    <w:rsid w:val="00AF2BFF"/>
    <w:rsid w:val="00AF3F35"/>
    <w:rsid w:val="00AF401E"/>
    <w:rsid w:val="00AF5107"/>
    <w:rsid w:val="00AF5690"/>
    <w:rsid w:val="00AF5DF6"/>
    <w:rsid w:val="00AF5E90"/>
    <w:rsid w:val="00AF6232"/>
    <w:rsid w:val="00AF76DD"/>
    <w:rsid w:val="00AF7E70"/>
    <w:rsid w:val="00B01273"/>
    <w:rsid w:val="00B014C1"/>
    <w:rsid w:val="00B01B90"/>
    <w:rsid w:val="00B0249F"/>
    <w:rsid w:val="00B025EE"/>
    <w:rsid w:val="00B028C3"/>
    <w:rsid w:val="00B02CB5"/>
    <w:rsid w:val="00B030A4"/>
    <w:rsid w:val="00B03437"/>
    <w:rsid w:val="00B0379D"/>
    <w:rsid w:val="00B04BA4"/>
    <w:rsid w:val="00B04D11"/>
    <w:rsid w:val="00B05975"/>
    <w:rsid w:val="00B06172"/>
    <w:rsid w:val="00B06C3A"/>
    <w:rsid w:val="00B07317"/>
    <w:rsid w:val="00B07665"/>
    <w:rsid w:val="00B10198"/>
    <w:rsid w:val="00B103EF"/>
    <w:rsid w:val="00B106F2"/>
    <w:rsid w:val="00B1112D"/>
    <w:rsid w:val="00B1151E"/>
    <w:rsid w:val="00B11D3A"/>
    <w:rsid w:val="00B12243"/>
    <w:rsid w:val="00B12412"/>
    <w:rsid w:val="00B125D2"/>
    <w:rsid w:val="00B12663"/>
    <w:rsid w:val="00B129E3"/>
    <w:rsid w:val="00B12C78"/>
    <w:rsid w:val="00B12F74"/>
    <w:rsid w:val="00B13798"/>
    <w:rsid w:val="00B13E6B"/>
    <w:rsid w:val="00B1401E"/>
    <w:rsid w:val="00B1450A"/>
    <w:rsid w:val="00B14539"/>
    <w:rsid w:val="00B1460B"/>
    <w:rsid w:val="00B148F2"/>
    <w:rsid w:val="00B14C9C"/>
    <w:rsid w:val="00B15204"/>
    <w:rsid w:val="00B16746"/>
    <w:rsid w:val="00B169D7"/>
    <w:rsid w:val="00B16BB5"/>
    <w:rsid w:val="00B17BEF"/>
    <w:rsid w:val="00B17DF6"/>
    <w:rsid w:val="00B20C26"/>
    <w:rsid w:val="00B21458"/>
    <w:rsid w:val="00B21998"/>
    <w:rsid w:val="00B21FC8"/>
    <w:rsid w:val="00B220D4"/>
    <w:rsid w:val="00B226B1"/>
    <w:rsid w:val="00B23030"/>
    <w:rsid w:val="00B2368D"/>
    <w:rsid w:val="00B236AD"/>
    <w:rsid w:val="00B2372B"/>
    <w:rsid w:val="00B23832"/>
    <w:rsid w:val="00B23A18"/>
    <w:rsid w:val="00B23C4C"/>
    <w:rsid w:val="00B24060"/>
    <w:rsid w:val="00B244BB"/>
    <w:rsid w:val="00B249B3"/>
    <w:rsid w:val="00B24CD4"/>
    <w:rsid w:val="00B254C0"/>
    <w:rsid w:val="00B25C10"/>
    <w:rsid w:val="00B262D0"/>
    <w:rsid w:val="00B265F8"/>
    <w:rsid w:val="00B2671A"/>
    <w:rsid w:val="00B26B59"/>
    <w:rsid w:val="00B26DC3"/>
    <w:rsid w:val="00B275FF"/>
    <w:rsid w:val="00B276F9"/>
    <w:rsid w:val="00B279D8"/>
    <w:rsid w:val="00B27A15"/>
    <w:rsid w:val="00B27BFD"/>
    <w:rsid w:val="00B27E60"/>
    <w:rsid w:val="00B3055F"/>
    <w:rsid w:val="00B30630"/>
    <w:rsid w:val="00B31714"/>
    <w:rsid w:val="00B3234A"/>
    <w:rsid w:val="00B3283E"/>
    <w:rsid w:val="00B32B12"/>
    <w:rsid w:val="00B32BA9"/>
    <w:rsid w:val="00B3317F"/>
    <w:rsid w:val="00B333CF"/>
    <w:rsid w:val="00B33BCC"/>
    <w:rsid w:val="00B34089"/>
    <w:rsid w:val="00B34B74"/>
    <w:rsid w:val="00B3500D"/>
    <w:rsid w:val="00B3599E"/>
    <w:rsid w:val="00B359D4"/>
    <w:rsid w:val="00B360F3"/>
    <w:rsid w:val="00B370C6"/>
    <w:rsid w:val="00B372DD"/>
    <w:rsid w:val="00B373B8"/>
    <w:rsid w:val="00B3798A"/>
    <w:rsid w:val="00B37BE9"/>
    <w:rsid w:val="00B4016D"/>
    <w:rsid w:val="00B405ED"/>
    <w:rsid w:val="00B4138C"/>
    <w:rsid w:val="00B4172C"/>
    <w:rsid w:val="00B41A5F"/>
    <w:rsid w:val="00B41D43"/>
    <w:rsid w:val="00B424EC"/>
    <w:rsid w:val="00B42758"/>
    <w:rsid w:val="00B43844"/>
    <w:rsid w:val="00B43977"/>
    <w:rsid w:val="00B43B06"/>
    <w:rsid w:val="00B43CE2"/>
    <w:rsid w:val="00B44289"/>
    <w:rsid w:val="00B4436E"/>
    <w:rsid w:val="00B44724"/>
    <w:rsid w:val="00B449D2"/>
    <w:rsid w:val="00B44CAB"/>
    <w:rsid w:val="00B44DB8"/>
    <w:rsid w:val="00B460DB"/>
    <w:rsid w:val="00B46123"/>
    <w:rsid w:val="00B46217"/>
    <w:rsid w:val="00B46914"/>
    <w:rsid w:val="00B46BF9"/>
    <w:rsid w:val="00B46D08"/>
    <w:rsid w:val="00B47A7A"/>
    <w:rsid w:val="00B50015"/>
    <w:rsid w:val="00B50A5D"/>
    <w:rsid w:val="00B5133B"/>
    <w:rsid w:val="00B517F1"/>
    <w:rsid w:val="00B51C03"/>
    <w:rsid w:val="00B520C9"/>
    <w:rsid w:val="00B52629"/>
    <w:rsid w:val="00B529BE"/>
    <w:rsid w:val="00B52C16"/>
    <w:rsid w:val="00B52E8F"/>
    <w:rsid w:val="00B537CB"/>
    <w:rsid w:val="00B539D3"/>
    <w:rsid w:val="00B53C14"/>
    <w:rsid w:val="00B53CFC"/>
    <w:rsid w:val="00B53DA1"/>
    <w:rsid w:val="00B542EF"/>
    <w:rsid w:val="00B54466"/>
    <w:rsid w:val="00B54CFF"/>
    <w:rsid w:val="00B54DAF"/>
    <w:rsid w:val="00B550A4"/>
    <w:rsid w:val="00B558ED"/>
    <w:rsid w:val="00B56D28"/>
    <w:rsid w:val="00B573FA"/>
    <w:rsid w:val="00B574B1"/>
    <w:rsid w:val="00B57764"/>
    <w:rsid w:val="00B5790B"/>
    <w:rsid w:val="00B579E7"/>
    <w:rsid w:val="00B57A4D"/>
    <w:rsid w:val="00B60A8C"/>
    <w:rsid w:val="00B60F60"/>
    <w:rsid w:val="00B610F0"/>
    <w:rsid w:val="00B61718"/>
    <w:rsid w:val="00B617BC"/>
    <w:rsid w:val="00B61813"/>
    <w:rsid w:val="00B61B53"/>
    <w:rsid w:val="00B62090"/>
    <w:rsid w:val="00B624BB"/>
    <w:rsid w:val="00B62877"/>
    <w:rsid w:val="00B62C67"/>
    <w:rsid w:val="00B62D5B"/>
    <w:rsid w:val="00B63A9D"/>
    <w:rsid w:val="00B63B5F"/>
    <w:rsid w:val="00B63BB3"/>
    <w:rsid w:val="00B63C4D"/>
    <w:rsid w:val="00B63D1C"/>
    <w:rsid w:val="00B640B1"/>
    <w:rsid w:val="00B643CA"/>
    <w:rsid w:val="00B6455D"/>
    <w:rsid w:val="00B64566"/>
    <w:rsid w:val="00B6481E"/>
    <w:rsid w:val="00B64E4C"/>
    <w:rsid w:val="00B655D7"/>
    <w:rsid w:val="00B659F1"/>
    <w:rsid w:val="00B661E4"/>
    <w:rsid w:val="00B671E0"/>
    <w:rsid w:val="00B67E2B"/>
    <w:rsid w:val="00B70431"/>
    <w:rsid w:val="00B707F5"/>
    <w:rsid w:val="00B70839"/>
    <w:rsid w:val="00B70BD1"/>
    <w:rsid w:val="00B70E08"/>
    <w:rsid w:val="00B719B5"/>
    <w:rsid w:val="00B71A41"/>
    <w:rsid w:val="00B71E05"/>
    <w:rsid w:val="00B72516"/>
    <w:rsid w:val="00B7251F"/>
    <w:rsid w:val="00B72A37"/>
    <w:rsid w:val="00B72CA5"/>
    <w:rsid w:val="00B73094"/>
    <w:rsid w:val="00B73377"/>
    <w:rsid w:val="00B73435"/>
    <w:rsid w:val="00B73965"/>
    <w:rsid w:val="00B74072"/>
    <w:rsid w:val="00B74A67"/>
    <w:rsid w:val="00B74F1C"/>
    <w:rsid w:val="00B75075"/>
    <w:rsid w:val="00B759EE"/>
    <w:rsid w:val="00B76809"/>
    <w:rsid w:val="00B76817"/>
    <w:rsid w:val="00B771A6"/>
    <w:rsid w:val="00B7769C"/>
    <w:rsid w:val="00B776A9"/>
    <w:rsid w:val="00B7799D"/>
    <w:rsid w:val="00B80850"/>
    <w:rsid w:val="00B811FE"/>
    <w:rsid w:val="00B813CF"/>
    <w:rsid w:val="00B8160C"/>
    <w:rsid w:val="00B81FA1"/>
    <w:rsid w:val="00B820A4"/>
    <w:rsid w:val="00B82B99"/>
    <w:rsid w:val="00B838BA"/>
    <w:rsid w:val="00B83DF4"/>
    <w:rsid w:val="00B83FBE"/>
    <w:rsid w:val="00B843E1"/>
    <w:rsid w:val="00B84B02"/>
    <w:rsid w:val="00B853A2"/>
    <w:rsid w:val="00B85426"/>
    <w:rsid w:val="00B8588F"/>
    <w:rsid w:val="00B85BC5"/>
    <w:rsid w:val="00B86C13"/>
    <w:rsid w:val="00B870E5"/>
    <w:rsid w:val="00B873A8"/>
    <w:rsid w:val="00B873C9"/>
    <w:rsid w:val="00B87524"/>
    <w:rsid w:val="00B900BA"/>
    <w:rsid w:val="00B9085F"/>
    <w:rsid w:val="00B90AED"/>
    <w:rsid w:val="00B91508"/>
    <w:rsid w:val="00B921A5"/>
    <w:rsid w:val="00B92A5A"/>
    <w:rsid w:val="00B92CF3"/>
    <w:rsid w:val="00B92D8E"/>
    <w:rsid w:val="00B93731"/>
    <w:rsid w:val="00B93AB8"/>
    <w:rsid w:val="00B94550"/>
    <w:rsid w:val="00B945C0"/>
    <w:rsid w:val="00B94B39"/>
    <w:rsid w:val="00B94EE1"/>
    <w:rsid w:val="00B95109"/>
    <w:rsid w:val="00B953B9"/>
    <w:rsid w:val="00B95487"/>
    <w:rsid w:val="00B95676"/>
    <w:rsid w:val="00B95994"/>
    <w:rsid w:val="00B95AE7"/>
    <w:rsid w:val="00B95B22"/>
    <w:rsid w:val="00B96683"/>
    <w:rsid w:val="00B96A11"/>
    <w:rsid w:val="00B96C28"/>
    <w:rsid w:val="00B96D3F"/>
    <w:rsid w:val="00BA03B4"/>
    <w:rsid w:val="00BA160F"/>
    <w:rsid w:val="00BA2147"/>
    <w:rsid w:val="00BA23FA"/>
    <w:rsid w:val="00BA2922"/>
    <w:rsid w:val="00BA2CFB"/>
    <w:rsid w:val="00BA3640"/>
    <w:rsid w:val="00BA3901"/>
    <w:rsid w:val="00BA4570"/>
    <w:rsid w:val="00BA4908"/>
    <w:rsid w:val="00BA49FB"/>
    <w:rsid w:val="00BA4A45"/>
    <w:rsid w:val="00BA50DF"/>
    <w:rsid w:val="00BA52D4"/>
    <w:rsid w:val="00BA5F6B"/>
    <w:rsid w:val="00BA6E49"/>
    <w:rsid w:val="00BA6F20"/>
    <w:rsid w:val="00BA70EA"/>
    <w:rsid w:val="00BA74F9"/>
    <w:rsid w:val="00BA757E"/>
    <w:rsid w:val="00BB0053"/>
    <w:rsid w:val="00BB019F"/>
    <w:rsid w:val="00BB06A6"/>
    <w:rsid w:val="00BB09B7"/>
    <w:rsid w:val="00BB0A20"/>
    <w:rsid w:val="00BB0AD6"/>
    <w:rsid w:val="00BB0CC8"/>
    <w:rsid w:val="00BB10C2"/>
    <w:rsid w:val="00BB15A6"/>
    <w:rsid w:val="00BB192D"/>
    <w:rsid w:val="00BB1AFA"/>
    <w:rsid w:val="00BB1BC3"/>
    <w:rsid w:val="00BB1EE3"/>
    <w:rsid w:val="00BB2167"/>
    <w:rsid w:val="00BB23D7"/>
    <w:rsid w:val="00BB2DFF"/>
    <w:rsid w:val="00BB2E66"/>
    <w:rsid w:val="00BB3909"/>
    <w:rsid w:val="00BB4245"/>
    <w:rsid w:val="00BB4457"/>
    <w:rsid w:val="00BB476E"/>
    <w:rsid w:val="00BB5343"/>
    <w:rsid w:val="00BB5442"/>
    <w:rsid w:val="00BB5690"/>
    <w:rsid w:val="00BB5F71"/>
    <w:rsid w:val="00BB60E1"/>
    <w:rsid w:val="00BB6A3D"/>
    <w:rsid w:val="00BB6EFD"/>
    <w:rsid w:val="00BB7205"/>
    <w:rsid w:val="00BB7690"/>
    <w:rsid w:val="00BB79B9"/>
    <w:rsid w:val="00BB7B0A"/>
    <w:rsid w:val="00BB7D68"/>
    <w:rsid w:val="00BB7F0D"/>
    <w:rsid w:val="00BC00D4"/>
    <w:rsid w:val="00BC027A"/>
    <w:rsid w:val="00BC059E"/>
    <w:rsid w:val="00BC0868"/>
    <w:rsid w:val="00BC1284"/>
    <w:rsid w:val="00BC1321"/>
    <w:rsid w:val="00BC1498"/>
    <w:rsid w:val="00BC1532"/>
    <w:rsid w:val="00BC15F1"/>
    <w:rsid w:val="00BC1ADF"/>
    <w:rsid w:val="00BC1D05"/>
    <w:rsid w:val="00BC1EED"/>
    <w:rsid w:val="00BC2E2A"/>
    <w:rsid w:val="00BC30D0"/>
    <w:rsid w:val="00BC336F"/>
    <w:rsid w:val="00BC3CC3"/>
    <w:rsid w:val="00BC3D0F"/>
    <w:rsid w:val="00BC3E9B"/>
    <w:rsid w:val="00BC40A0"/>
    <w:rsid w:val="00BC44E5"/>
    <w:rsid w:val="00BC5794"/>
    <w:rsid w:val="00BC5801"/>
    <w:rsid w:val="00BC5928"/>
    <w:rsid w:val="00BC5F2E"/>
    <w:rsid w:val="00BC61A1"/>
    <w:rsid w:val="00BC6B5B"/>
    <w:rsid w:val="00BC6DD6"/>
    <w:rsid w:val="00BC6ED5"/>
    <w:rsid w:val="00BC6FED"/>
    <w:rsid w:val="00BC7084"/>
    <w:rsid w:val="00BC7BDB"/>
    <w:rsid w:val="00BC7FDF"/>
    <w:rsid w:val="00BD01C1"/>
    <w:rsid w:val="00BD0FF8"/>
    <w:rsid w:val="00BD1315"/>
    <w:rsid w:val="00BD16D9"/>
    <w:rsid w:val="00BD219B"/>
    <w:rsid w:val="00BD2785"/>
    <w:rsid w:val="00BD2B43"/>
    <w:rsid w:val="00BD2F76"/>
    <w:rsid w:val="00BD3367"/>
    <w:rsid w:val="00BD3761"/>
    <w:rsid w:val="00BD3AC4"/>
    <w:rsid w:val="00BD3E3E"/>
    <w:rsid w:val="00BD4D4E"/>
    <w:rsid w:val="00BD500F"/>
    <w:rsid w:val="00BD5230"/>
    <w:rsid w:val="00BD5433"/>
    <w:rsid w:val="00BD58C0"/>
    <w:rsid w:val="00BD6573"/>
    <w:rsid w:val="00BD6606"/>
    <w:rsid w:val="00BD696E"/>
    <w:rsid w:val="00BD6E41"/>
    <w:rsid w:val="00BD7564"/>
    <w:rsid w:val="00BD77FB"/>
    <w:rsid w:val="00BE0DC8"/>
    <w:rsid w:val="00BE0F96"/>
    <w:rsid w:val="00BE15DC"/>
    <w:rsid w:val="00BE1E44"/>
    <w:rsid w:val="00BE2FA6"/>
    <w:rsid w:val="00BE3A12"/>
    <w:rsid w:val="00BE479F"/>
    <w:rsid w:val="00BE4D55"/>
    <w:rsid w:val="00BE5066"/>
    <w:rsid w:val="00BE50BA"/>
    <w:rsid w:val="00BE52B4"/>
    <w:rsid w:val="00BE5405"/>
    <w:rsid w:val="00BE5BA6"/>
    <w:rsid w:val="00BE64CA"/>
    <w:rsid w:val="00BE66A5"/>
    <w:rsid w:val="00BE6C3A"/>
    <w:rsid w:val="00BE6C4C"/>
    <w:rsid w:val="00BE6E67"/>
    <w:rsid w:val="00BE7C3B"/>
    <w:rsid w:val="00BE7DBB"/>
    <w:rsid w:val="00BF0BCE"/>
    <w:rsid w:val="00BF0E46"/>
    <w:rsid w:val="00BF1A28"/>
    <w:rsid w:val="00BF1D4E"/>
    <w:rsid w:val="00BF2146"/>
    <w:rsid w:val="00BF2A9B"/>
    <w:rsid w:val="00BF35A0"/>
    <w:rsid w:val="00BF35AB"/>
    <w:rsid w:val="00BF4106"/>
    <w:rsid w:val="00BF43D3"/>
    <w:rsid w:val="00BF46BE"/>
    <w:rsid w:val="00BF4C94"/>
    <w:rsid w:val="00BF4F6E"/>
    <w:rsid w:val="00BF5B69"/>
    <w:rsid w:val="00BF61F0"/>
    <w:rsid w:val="00BF6203"/>
    <w:rsid w:val="00BF6DCD"/>
    <w:rsid w:val="00BF7001"/>
    <w:rsid w:val="00BF72C7"/>
    <w:rsid w:val="00BF7CA3"/>
    <w:rsid w:val="00BF7FCD"/>
    <w:rsid w:val="00C0010E"/>
    <w:rsid w:val="00C0091D"/>
    <w:rsid w:val="00C00E0A"/>
    <w:rsid w:val="00C01A85"/>
    <w:rsid w:val="00C01A8F"/>
    <w:rsid w:val="00C0278F"/>
    <w:rsid w:val="00C03191"/>
    <w:rsid w:val="00C03322"/>
    <w:rsid w:val="00C0361E"/>
    <w:rsid w:val="00C03B53"/>
    <w:rsid w:val="00C048DB"/>
    <w:rsid w:val="00C049C0"/>
    <w:rsid w:val="00C04D94"/>
    <w:rsid w:val="00C04E5D"/>
    <w:rsid w:val="00C05129"/>
    <w:rsid w:val="00C05508"/>
    <w:rsid w:val="00C05756"/>
    <w:rsid w:val="00C058B5"/>
    <w:rsid w:val="00C058FB"/>
    <w:rsid w:val="00C05A57"/>
    <w:rsid w:val="00C05AD2"/>
    <w:rsid w:val="00C05BD9"/>
    <w:rsid w:val="00C0674D"/>
    <w:rsid w:val="00C06940"/>
    <w:rsid w:val="00C06B9C"/>
    <w:rsid w:val="00C06BC7"/>
    <w:rsid w:val="00C06CE6"/>
    <w:rsid w:val="00C06F4A"/>
    <w:rsid w:val="00C07DFC"/>
    <w:rsid w:val="00C1146B"/>
    <w:rsid w:val="00C11548"/>
    <w:rsid w:val="00C11E4F"/>
    <w:rsid w:val="00C124B9"/>
    <w:rsid w:val="00C13BD6"/>
    <w:rsid w:val="00C14095"/>
    <w:rsid w:val="00C14250"/>
    <w:rsid w:val="00C14717"/>
    <w:rsid w:val="00C14EF6"/>
    <w:rsid w:val="00C152A1"/>
    <w:rsid w:val="00C156A5"/>
    <w:rsid w:val="00C15799"/>
    <w:rsid w:val="00C158C1"/>
    <w:rsid w:val="00C15BCF"/>
    <w:rsid w:val="00C160A9"/>
    <w:rsid w:val="00C16168"/>
    <w:rsid w:val="00C16488"/>
    <w:rsid w:val="00C16ED1"/>
    <w:rsid w:val="00C200A2"/>
    <w:rsid w:val="00C20278"/>
    <w:rsid w:val="00C20375"/>
    <w:rsid w:val="00C20AFE"/>
    <w:rsid w:val="00C20DB0"/>
    <w:rsid w:val="00C2114F"/>
    <w:rsid w:val="00C21786"/>
    <w:rsid w:val="00C21AE0"/>
    <w:rsid w:val="00C21B54"/>
    <w:rsid w:val="00C227E0"/>
    <w:rsid w:val="00C22B68"/>
    <w:rsid w:val="00C236CA"/>
    <w:rsid w:val="00C23A53"/>
    <w:rsid w:val="00C24697"/>
    <w:rsid w:val="00C24894"/>
    <w:rsid w:val="00C24A5E"/>
    <w:rsid w:val="00C24DB9"/>
    <w:rsid w:val="00C2522B"/>
    <w:rsid w:val="00C259A9"/>
    <w:rsid w:val="00C26132"/>
    <w:rsid w:val="00C26903"/>
    <w:rsid w:val="00C26D52"/>
    <w:rsid w:val="00C276BD"/>
    <w:rsid w:val="00C277BB"/>
    <w:rsid w:val="00C27AD9"/>
    <w:rsid w:val="00C30B29"/>
    <w:rsid w:val="00C30BAA"/>
    <w:rsid w:val="00C32314"/>
    <w:rsid w:val="00C32ADE"/>
    <w:rsid w:val="00C32E95"/>
    <w:rsid w:val="00C33092"/>
    <w:rsid w:val="00C332D2"/>
    <w:rsid w:val="00C333FF"/>
    <w:rsid w:val="00C33CCA"/>
    <w:rsid w:val="00C3427E"/>
    <w:rsid w:val="00C3439C"/>
    <w:rsid w:val="00C34685"/>
    <w:rsid w:val="00C34814"/>
    <w:rsid w:val="00C35608"/>
    <w:rsid w:val="00C35977"/>
    <w:rsid w:val="00C3649A"/>
    <w:rsid w:val="00C364D2"/>
    <w:rsid w:val="00C36828"/>
    <w:rsid w:val="00C37CC9"/>
    <w:rsid w:val="00C37D5B"/>
    <w:rsid w:val="00C40494"/>
    <w:rsid w:val="00C406CA"/>
    <w:rsid w:val="00C40A27"/>
    <w:rsid w:val="00C40D02"/>
    <w:rsid w:val="00C40E97"/>
    <w:rsid w:val="00C418FC"/>
    <w:rsid w:val="00C41BC1"/>
    <w:rsid w:val="00C41C7A"/>
    <w:rsid w:val="00C41D89"/>
    <w:rsid w:val="00C41E81"/>
    <w:rsid w:val="00C41ED8"/>
    <w:rsid w:val="00C42134"/>
    <w:rsid w:val="00C4316E"/>
    <w:rsid w:val="00C4357E"/>
    <w:rsid w:val="00C438BE"/>
    <w:rsid w:val="00C44075"/>
    <w:rsid w:val="00C44A84"/>
    <w:rsid w:val="00C44D53"/>
    <w:rsid w:val="00C45878"/>
    <w:rsid w:val="00C46CEA"/>
    <w:rsid w:val="00C46FB9"/>
    <w:rsid w:val="00C503DE"/>
    <w:rsid w:val="00C50453"/>
    <w:rsid w:val="00C50479"/>
    <w:rsid w:val="00C50687"/>
    <w:rsid w:val="00C514C6"/>
    <w:rsid w:val="00C5157F"/>
    <w:rsid w:val="00C519AA"/>
    <w:rsid w:val="00C51CD9"/>
    <w:rsid w:val="00C5312D"/>
    <w:rsid w:val="00C5348B"/>
    <w:rsid w:val="00C5417E"/>
    <w:rsid w:val="00C541D8"/>
    <w:rsid w:val="00C5463D"/>
    <w:rsid w:val="00C54789"/>
    <w:rsid w:val="00C550F0"/>
    <w:rsid w:val="00C55309"/>
    <w:rsid w:val="00C558A8"/>
    <w:rsid w:val="00C55F21"/>
    <w:rsid w:val="00C56DB4"/>
    <w:rsid w:val="00C57399"/>
    <w:rsid w:val="00C574AF"/>
    <w:rsid w:val="00C574C5"/>
    <w:rsid w:val="00C57ED1"/>
    <w:rsid w:val="00C603F6"/>
    <w:rsid w:val="00C60553"/>
    <w:rsid w:val="00C6084D"/>
    <w:rsid w:val="00C61A5B"/>
    <w:rsid w:val="00C61DB4"/>
    <w:rsid w:val="00C6204A"/>
    <w:rsid w:val="00C62299"/>
    <w:rsid w:val="00C630FC"/>
    <w:rsid w:val="00C63402"/>
    <w:rsid w:val="00C6393A"/>
    <w:rsid w:val="00C63C25"/>
    <w:rsid w:val="00C63E13"/>
    <w:rsid w:val="00C64328"/>
    <w:rsid w:val="00C6442F"/>
    <w:rsid w:val="00C6452B"/>
    <w:rsid w:val="00C648ED"/>
    <w:rsid w:val="00C64EDC"/>
    <w:rsid w:val="00C6516A"/>
    <w:rsid w:val="00C655B0"/>
    <w:rsid w:val="00C65858"/>
    <w:rsid w:val="00C65ED0"/>
    <w:rsid w:val="00C66088"/>
    <w:rsid w:val="00C675B9"/>
    <w:rsid w:val="00C67767"/>
    <w:rsid w:val="00C679B2"/>
    <w:rsid w:val="00C70268"/>
    <w:rsid w:val="00C71071"/>
    <w:rsid w:val="00C71147"/>
    <w:rsid w:val="00C71496"/>
    <w:rsid w:val="00C718EE"/>
    <w:rsid w:val="00C71D45"/>
    <w:rsid w:val="00C7262D"/>
    <w:rsid w:val="00C72B65"/>
    <w:rsid w:val="00C72E67"/>
    <w:rsid w:val="00C72F73"/>
    <w:rsid w:val="00C73004"/>
    <w:rsid w:val="00C73EC3"/>
    <w:rsid w:val="00C74759"/>
    <w:rsid w:val="00C74922"/>
    <w:rsid w:val="00C749FF"/>
    <w:rsid w:val="00C74A31"/>
    <w:rsid w:val="00C74B01"/>
    <w:rsid w:val="00C74D7A"/>
    <w:rsid w:val="00C74F33"/>
    <w:rsid w:val="00C76188"/>
    <w:rsid w:val="00C765FC"/>
    <w:rsid w:val="00C77166"/>
    <w:rsid w:val="00C77989"/>
    <w:rsid w:val="00C80F14"/>
    <w:rsid w:val="00C815AF"/>
    <w:rsid w:val="00C815B3"/>
    <w:rsid w:val="00C81BA4"/>
    <w:rsid w:val="00C81F0F"/>
    <w:rsid w:val="00C81F4C"/>
    <w:rsid w:val="00C822F7"/>
    <w:rsid w:val="00C828D5"/>
    <w:rsid w:val="00C829A3"/>
    <w:rsid w:val="00C82B34"/>
    <w:rsid w:val="00C83126"/>
    <w:rsid w:val="00C83215"/>
    <w:rsid w:val="00C844B5"/>
    <w:rsid w:val="00C84D4B"/>
    <w:rsid w:val="00C85A17"/>
    <w:rsid w:val="00C86311"/>
    <w:rsid w:val="00C86767"/>
    <w:rsid w:val="00C87197"/>
    <w:rsid w:val="00C87850"/>
    <w:rsid w:val="00C879B1"/>
    <w:rsid w:val="00C901AB"/>
    <w:rsid w:val="00C912CD"/>
    <w:rsid w:val="00C912D3"/>
    <w:rsid w:val="00C914D1"/>
    <w:rsid w:val="00C916F5"/>
    <w:rsid w:val="00C91CA9"/>
    <w:rsid w:val="00C91CEC"/>
    <w:rsid w:val="00C925C9"/>
    <w:rsid w:val="00C92CC8"/>
    <w:rsid w:val="00C92F39"/>
    <w:rsid w:val="00C9350E"/>
    <w:rsid w:val="00C93680"/>
    <w:rsid w:val="00C93EA4"/>
    <w:rsid w:val="00C94949"/>
    <w:rsid w:val="00C949E8"/>
    <w:rsid w:val="00C94AF0"/>
    <w:rsid w:val="00C94F1C"/>
    <w:rsid w:val="00C94F38"/>
    <w:rsid w:val="00C95AF1"/>
    <w:rsid w:val="00C963EA"/>
    <w:rsid w:val="00C968A9"/>
    <w:rsid w:val="00C96BE7"/>
    <w:rsid w:val="00C96D65"/>
    <w:rsid w:val="00C97063"/>
    <w:rsid w:val="00C974FC"/>
    <w:rsid w:val="00C976DE"/>
    <w:rsid w:val="00C97D3C"/>
    <w:rsid w:val="00CA054A"/>
    <w:rsid w:val="00CA0993"/>
    <w:rsid w:val="00CA0AFA"/>
    <w:rsid w:val="00CA0B2D"/>
    <w:rsid w:val="00CA1213"/>
    <w:rsid w:val="00CA1454"/>
    <w:rsid w:val="00CA1627"/>
    <w:rsid w:val="00CA1EB6"/>
    <w:rsid w:val="00CA2047"/>
    <w:rsid w:val="00CA2783"/>
    <w:rsid w:val="00CA297C"/>
    <w:rsid w:val="00CA2DCF"/>
    <w:rsid w:val="00CA3921"/>
    <w:rsid w:val="00CA3CB7"/>
    <w:rsid w:val="00CA3D7B"/>
    <w:rsid w:val="00CA3DC6"/>
    <w:rsid w:val="00CA40FF"/>
    <w:rsid w:val="00CA4126"/>
    <w:rsid w:val="00CA428F"/>
    <w:rsid w:val="00CA44A1"/>
    <w:rsid w:val="00CA4B06"/>
    <w:rsid w:val="00CA5523"/>
    <w:rsid w:val="00CA5E8B"/>
    <w:rsid w:val="00CA62ED"/>
    <w:rsid w:val="00CA62F4"/>
    <w:rsid w:val="00CA63DB"/>
    <w:rsid w:val="00CA64EC"/>
    <w:rsid w:val="00CA6987"/>
    <w:rsid w:val="00CA6D9D"/>
    <w:rsid w:val="00CA7E06"/>
    <w:rsid w:val="00CB006B"/>
    <w:rsid w:val="00CB01A4"/>
    <w:rsid w:val="00CB0753"/>
    <w:rsid w:val="00CB079E"/>
    <w:rsid w:val="00CB0C19"/>
    <w:rsid w:val="00CB0D3A"/>
    <w:rsid w:val="00CB0EB3"/>
    <w:rsid w:val="00CB1263"/>
    <w:rsid w:val="00CB1ACD"/>
    <w:rsid w:val="00CB21A5"/>
    <w:rsid w:val="00CB2AB5"/>
    <w:rsid w:val="00CB347F"/>
    <w:rsid w:val="00CB3AE1"/>
    <w:rsid w:val="00CB3DF6"/>
    <w:rsid w:val="00CB4332"/>
    <w:rsid w:val="00CB4477"/>
    <w:rsid w:val="00CB4A58"/>
    <w:rsid w:val="00CB4AE7"/>
    <w:rsid w:val="00CB4B53"/>
    <w:rsid w:val="00CB4CAA"/>
    <w:rsid w:val="00CB526E"/>
    <w:rsid w:val="00CB532B"/>
    <w:rsid w:val="00CB5448"/>
    <w:rsid w:val="00CB5524"/>
    <w:rsid w:val="00CB59E4"/>
    <w:rsid w:val="00CB5C9C"/>
    <w:rsid w:val="00CB64E3"/>
    <w:rsid w:val="00CB6CCE"/>
    <w:rsid w:val="00CB7843"/>
    <w:rsid w:val="00CB7AAF"/>
    <w:rsid w:val="00CB7EC6"/>
    <w:rsid w:val="00CB7FDC"/>
    <w:rsid w:val="00CC0577"/>
    <w:rsid w:val="00CC073D"/>
    <w:rsid w:val="00CC0743"/>
    <w:rsid w:val="00CC100E"/>
    <w:rsid w:val="00CC11D4"/>
    <w:rsid w:val="00CC11E0"/>
    <w:rsid w:val="00CC1B2C"/>
    <w:rsid w:val="00CC1E63"/>
    <w:rsid w:val="00CC1F36"/>
    <w:rsid w:val="00CC28FD"/>
    <w:rsid w:val="00CC301D"/>
    <w:rsid w:val="00CC31FF"/>
    <w:rsid w:val="00CC3A0D"/>
    <w:rsid w:val="00CC4067"/>
    <w:rsid w:val="00CC5386"/>
    <w:rsid w:val="00CC5672"/>
    <w:rsid w:val="00CC5764"/>
    <w:rsid w:val="00CC5F0F"/>
    <w:rsid w:val="00CC6797"/>
    <w:rsid w:val="00CC6BAC"/>
    <w:rsid w:val="00CC7F41"/>
    <w:rsid w:val="00CD1AB2"/>
    <w:rsid w:val="00CD1F34"/>
    <w:rsid w:val="00CD2D2E"/>
    <w:rsid w:val="00CD3256"/>
    <w:rsid w:val="00CD349D"/>
    <w:rsid w:val="00CD3515"/>
    <w:rsid w:val="00CD3659"/>
    <w:rsid w:val="00CD37EB"/>
    <w:rsid w:val="00CD453A"/>
    <w:rsid w:val="00CD4620"/>
    <w:rsid w:val="00CD5B32"/>
    <w:rsid w:val="00CD5CDF"/>
    <w:rsid w:val="00CD63E1"/>
    <w:rsid w:val="00CD667F"/>
    <w:rsid w:val="00CD6A7D"/>
    <w:rsid w:val="00CD7617"/>
    <w:rsid w:val="00CE03E8"/>
    <w:rsid w:val="00CE0C25"/>
    <w:rsid w:val="00CE0C61"/>
    <w:rsid w:val="00CE0EB4"/>
    <w:rsid w:val="00CE12F6"/>
    <w:rsid w:val="00CE148A"/>
    <w:rsid w:val="00CE2EC4"/>
    <w:rsid w:val="00CE2F81"/>
    <w:rsid w:val="00CE3CEF"/>
    <w:rsid w:val="00CE3DBC"/>
    <w:rsid w:val="00CE42C6"/>
    <w:rsid w:val="00CE4B1D"/>
    <w:rsid w:val="00CE4F77"/>
    <w:rsid w:val="00CE5393"/>
    <w:rsid w:val="00CE539F"/>
    <w:rsid w:val="00CE59CF"/>
    <w:rsid w:val="00CE5D92"/>
    <w:rsid w:val="00CE60DB"/>
    <w:rsid w:val="00CE6254"/>
    <w:rsid w:val="00CE6260"/>
    <w:rsid w:val="00CE6782"/>
    <w:rsid w:val="00CE67F8"/>
    <w:rsid w:val="00CE6C24"/>
    <w:rsid w:val="00CE70B3"/>
    <w:rsid w:val="00CE74A5"/>
    <w:rsid w:val="00CE75E8"/>
    <w:rsid w:val="00CE7AF2"/>
    <w:rsid w:val="00CF0442"/>
    <w:rsid w:val="00CF0FA7"/>
    <w:rsid w:val="00CF1C07"/>
    <w:rsid w:val="00CF1E1E"/>
    <w:rsid w:val="00CF1E2F"/>
    <w:rsid w:val="00CF2280"/>
    <w:rsid w:val="00CF2BBE"/>
    <w:rsid w:val="00CF3057"/>
    <w:rsid w:val="00CF30CA"/>
    <w:rsid w:val="00CF36D4"/>
    <w:rsid w:val="00CF4A67"/>
    <w:rsid w:val="00CF50C0"/>
    <w:rsid w:val="00CF5329"/>
    <w:rsid w:val="00CF5BC8"/>
    <w:rsid w:val="00CF68A6"/>
    <w:rsid w:val="00CF74EE"/>
    <w:rsid w:val="00CF7765"/>
    <w:rsid w:val="00CF77EF"/>
    <w:rsid w:val="00D005E8"/>
    <w:rsid w:val="00D00C51"/>
    <w:rsid w:val="00D00F62"/>
    <w:rsid w:val="00D0131A"/>
    <w:rsid w:val="00D01B62"/>
    <w:rsid w:val="00D01C97"/>
    <w:rsid w:val="00D02416"/>
    <w:rsid w:val="00D02618"/>
    <w:rsid w:val="00D0342A"/>
    <w:rsid w:val="00D03ADD"/>
    <w:rsid w:val="00D03C22"/>
    <w:rsid w:val="00D041E6"/>
    <w:rsid w:val="00D0490F"/>
    <w:rsid w:val="00D05163"/>
    <w:rsid w:val="00D05670"/>
    <w:rsid w:val="00D0570E"/>
    <w:rsid w:val="00D058B0"/>
    <w:rsid w:val="00D059E7"/>
    <w:rsid w:val="00D05F69"/>
    <w:rsid w:val="00D06939"/>
    <w:rsid w:val="00D072D8"/>
    <w:rsid w:val="00D078F8"/>
    <w:rsid w:val="00D07DA8"/>
    <w:rsid w:val="00D100C9"/>
    <w:rsid w:val="00D102E2"/>
    <w:rsid w:val="00D10787"/>
    <w:rsid w:val="00D107E8"/>
    <w:rsid w:val="00D10B78"/>
    <w:rsid w:val="00D11714"/>
    <w:rsid w:val="00D11DE4"/>
    <w:rsid w:val="00D1224E"/>
    <w:rsid w:val="00D12278"/>
    <w:rsid w:val="00D125DC"/>
    <w:rsid w:val="00D13609"/>
    <w:rsid w:val="00D13CA8"/>
    <w:rsid w:val="00D13D69"/>
    <w:rsid w:val="00D14B5F"/>
    <w:rsid w:val="00D15401"/>
    <w:rsid w:val="00D155D7"/>
    <w:rsid w:val="00D16848"/>
    <w:rsid w:val="00D16905"/>
    <w:rsid w:val="00D16B25"/>
    <w:rsid w:val="00D17556"/>
    <w:rsid w:val="00D17A2F"/>
    <w:rsid w:val="00D17D97"/>
    <w:rsid w:val="00D20AE2"/>
    <w:rsid w:val="00D20C29"/>
    <w:rsid w:val="00D2194E"/>
    <w:rsid w:val="00D21BD4"/>
    <w:rsid w:val="00D221F6"/>
    <w:rsid w:val="00D2250F"/>
    <w:rsid w:val="00D22A66"/>
    <w:rsid w:val="00D22AFB"/>
    <w:rsid w:val="00D23571"/>
    <w:rsid w:val="00D24071"/>
    <w:rsid w:val="00D242F8"/>
    <w:rsid w:val="00D246A9"/>
    <w:rsid w:val="00D24E92"/>
    <w:rsid w:val="00D25158"/>
    <w:rsid w:val="00D2522C"/>
    <w:rsid w:val="00D25939"/>
    <w:rsid w:val="00D25C9E"/>
    <w:rsid w:val="00D264C1"/>
    <w:rsid w:val="00D271E9"/>
    <w:rsid w:val="00D27C24"/>
    <w:rsid w:val="00D304C7"/>
    <w:rsid w:val="00D30CB6"/>
    <w:rsid w:val="00D30F7B"/>
    <w:rsid w:val="00D310BC"/>
    <w:rsid w:val="00D31A95"/>
    <w:rsid w:val="00D3225C"/>
    <w:rsid w:val="00D32387"/>
    <w:rsid w:val="00D32756"/>
    <w:rsid w:val="00D3280F"/>
    <w:rsid w:val="00D33BEE"/>
    <w:rsid w:val="00D340C4"/>
    <w:rsid w:val="00D344A1"/>
    <w:rsid w:val="00D34914"/>
    <w:rsid w:val="00D34930"/>
    <w:rsid w:val="00D34947"/>
    <w:rsid w:val="00D34A29"/>
    <w:rsid w:val="00D35F9F"/>
    <w:rsid w:val="00D36026"/>
    <w:rsid w:val="00D3625F"/>
    <w:rsid w:val="00D3757E"/>
    <w:rsid w:val="00D37688"/>
    <w:rsid w:val="00D3781F"/>
    <w:rsid w:val="00D3798E"/>
    <w:rsid w:val="00D403F7"/>
    <w:rsid w:val="00D40651"/>
    <w:rsid w:val="00D40739"/>
    <w:rsid w:val="00D40958"/>
    <w:rsid w:val="00D41ACA"/>
    <w:rsid w:val="00D41F6C"/>
    <w:rsid w:val="00D4235A"/>
    <w:rsid w:val="00D4255F"/>
    <w:rsid w:val="00D42AA0"/>
    <w:rsid w:val="00D42E4B"/>
    <w:rsid w:val="00D4363B"/>
    <w:rsid w:val="00D44720"/>
    <w:rsid w:val="00D45E6D"/>
    <w:rsid w:val="00D45FB3"/>
    <w:rsid w:val="00D474EF"/>
    <w:rsid w:val="00D47A74"/>
    <w:rsid w:val="00D47B20"/>
    <w:rsid w:val="00D50541"/>
    <w:rsid w:val="00D50E79"/>
    <w:rsid w:val="00D514B3"/>
    <w:rsid w:val="00D5169C"/>
    <w:rsid w:val="00D522DF"/>
    <w:rsid w:val="00D5243F"/>
    <w:rsid w:val="00D524AA"/>
    <w:rsid w:val="00D5257E"/>
    <w:rsid w:val="00D52633"/>
    <w:rsid w:val="00D52804"/>
    <w:rsid w:val="00D52839"/>
    <w:rsid w:val="00D52E91"/>
    <w:rsid w:val="00D53B61"/>
    <w:rsid w:val="00D53FFB"/>
    <w:rsid w:val="00D54326"/>
    <w:rsid w:val="00D546E6"/>
    <w:rsid w:val="00D547D7"/>
    <w:rsid w:val="00D54889"/>
    <w:rsid w:val="00D54D10"/>
    <w:rsid w:val="00D5500E"/>
    <w:rsid w:val="00D5549F"/>
    <w:rsid w:val="00D564AC"/>
    <w:rsid w:val="00D56BC1"/>
    <w:rsid w:val="00D57063"/>
    <w:rsid w:val="00D573E4"/>
    <w:rsid w:val="00D579E8"/>
    <w:rsid w:val="00D57BC3"/>
    <w:rsid w:val="00D57CA7"/>
    <w:rsid w:val="00D57CF1"/>
    <w:rsid w:val="00D60030"/>
    <w:rsid w:val="00D60058"/>
    <w:rsid w:val="00D609F4"/>
    <w:rsid w:val="00D60F29"/>
    <w:rsid w:val="00D61EB6"/>
    <w:rsid w:val="00D61F91"/>
    <w:rsid w:val="00D622AA"/>
    <w:rsid w:val="00D62709"/>
    <w:rsid w:val="00D62968"/>
    <w:rsid w:val="00D63302"/>
    <w:rsid w:val="00D6361F"/>
    <w:rsid w:val="00D63BCE"/>
    <w:rsid w:val="00D63C09"/>
    <w:rsid w:val="00D63C0A"/>
    <w:rsid w:val="00D64195"/>
    <w:rsid w:val="00D6428D"/>
    <w:rsid w:val="00D645FA"/>
    <w:rsid w:val="00D6648A"/>
    <w:rsid w:val="00D664A1"/>
    <w:rsid w:val="00D66BEB"/>
    <w:rsid w:val="00D67582"/>
    <w:rsid w:val="00D67C5A"/>
    <w:rsid w:val="00D70273"/>
    <w:rsid w:val="00D71258"/>
    <w:rsid w:val="00D718BA"/>
    <w:rsid w:val="00D71AB6"/>
    <w:rsid w:val="00D71BD3"/>
    <w:rsid w:val="00D71DFB"/>
    <w:rsid w:val="00D722F1"/>
    <w:rsid w:val="00D72B22"/>
    <w:rsid w:val="00D72F75"/>
    <w:rsid w:val="00D73322"/>
    <w:rsid w:val="00D73460"/>
    <w:rsid w:val="00D7346F"/>
    <w:rsid w:val="00D73931"/>
    <w:rsid w:val="00D73B4A"/>
    <w:rsid w:val="00D73F16"/>
    <w:rsid w:val="00D741E8"/>
    <w:rsid w:val="00D7444C"/>
    <w:rsid w:val="00D745C3"/>
    <w:rsid w:val="00D74D82"/>
    <w:rsid w:val="00D75178"/>
    <w:rsid w:val="00D75B0E"/>
    <w:rsid w:val="00D761B3"/>
    <w:rsid w:val="00D761C9"/>
    <w:rsid w:val="00D76B1A"/>
    <w:rsid w:val="00D77027"/>
    <w:rsid w:val="00D7774B"/>
    <w:rsid w:val="00D802AE"/>
    <w:rsid w:val="00D80593"/>
    <w:rsid w:val="00D80833"/>
    <w:rsid w:val="00D80C90"/>
    <w:rsid w:val="00D80DEC"/>
    <w:rsid w:val="00D81818"/>
    <w:rsid w:val="00D81C97"/>
    <w:rsid w:val="00D81FC1"/>
    <w:rsid w:val="00D821D1"/>
    <w:rsid w:val="00D8244E"/>
    <w:rsid w:val="00D82ADF"/>
    <w:rsid w:val="00D8333E"/>
    <w:rsid w:val="00D838BE"/>
    <w:rsid w:val="00D8427B"/>
    <w:rsid w:val="00D84329"/>
    <w:rsid w:val="00D847FD"/>
    <w:rsid w:val="00D84B75"/>
    <w:rsid w:val="00D84EB5"/>
    <w:rsid w:val="00D85033"/>
    <w:rsid w:val="00D85196"/>
    <w:rsid w:val="00D85299"/>
    <w:rsid w:val="00D85354"/>
    <w:rsid w:val="00D8586B"/>
    <w:rsid w:val="00D858A0"/>
    <w:rsid w:val="00D8636D"/>
    <w:rsid w:val="00D863B6"/>
    <w:rsid w:val="00D8646F"/>
    <w:rsid w:val="00D8670D"/>
    <w:rsid w:val="00D86BFB"/>
    <w:rsid w:val="00D871C2"/>
    <w:rsid w:val="00D875A8"/>
    <w:rsid w:val="00D87A13"/>
    <w:rsid w:val="00D87AD3"/>
    <w:rsid w:val="00D87B62"/>
    <w:rsid w:val="00D90B00"/>
    <w:rsid w:val="00D91831"/>
    <w:rsid w:val="00D91AC5"/>
    <w:rsid w:val="00D91F2C"/>
    <w:rsid w:val="00D91F4A"/>
    <w:rsid w:val="00D92279"/>
    <w:rsid w:val="00D92CBC"/>
    <w:rsid w:val="00D92E51"/>
    <w:rsid w:val="00D93190"/>
    <w:rsid w:val="00D93311"/>
    <w:rsid w:val="00D93387"/>
    <w:rsid w:val="00D93671"/>
    <w:rsid w:val="00D93735"/>
    <w:rsid w:val="00D93916"/>
    <w:rsid w:val="00D93B0A"/>
    <w:rsid w:val="00D9423B"/>
    <w:rsid w:val="00D94545"/>
    <w:rsid w:val="00D94B29"/>
    <w:rsid w:val="00D951B4"/>
    <w:rsid w:val="00D95404"/>
    <w:rsid w:val="00D95AAF"/>
    <w:rsid w:val="00D96B6C"/>
    <w:rsid w:val="00D96D44"/>
    <w:rsid w:val="00D9753C"/>
    <w:rsid w:val="00D975B7"/>
    <w:rsid w:val="00D97EE9"/>
    <w:rsid w:val="00DA0F1B"/>
    <w:rsid w:val="00DA0FCB"/>
    <w:rsid w:val="00DA13F5"/>
    <w:rsid w:val="00DA1998"/>
    <w:rsid w:val="00DA20A0"/>
    <w:rsid w:val="00DA288C"/>
    <w:rsid w:val="00DA2969"/>
    <w:rsid w:val="00DA2A33"/>
    <w:rsid w:val="00DA2E87"/>
    <w:rsid w:val="00DA31F0"/>
    <w:rsid w:val="00DA3217"/>
    <w:rsid w:val="00DA3247"/>
    <w:rsid w:val="00DA3C3B"/>
    <w:rsid w:val="00DA3DFC"/>
    <w:rsid w:val="00DA5034"/>
    <w:rsid w:val="00DA55EC"/>
    <w:rsid w:val="00DA60B2"/>
    <w:rsid w:val="00DA643C"/>
    <w:rsid w:val="00DA73EA"/>
    <w:rsid w:val="00DA74C8"/>
    <w:rsid w:val="00DB0546"/>
    <w:rsid w:val="00DB083C"/>
    <w:rsid w:val="00DB0B60"/>
    <w:rsid w:val="00DB0CB4"/>
    <w:rsid w:val="00DB1728"/>
    <w:rsid w:val="00DB1EE5"/>
    <w:rsid w:val="00DB2079"/>
    <w:rsid w:val="00DB2441"/>
    <w:rsid w:val="00DB24E8"/>
    <w:rsid w:val="00DB26E3"/>
    <w:rsid w:val="00DB2B0F"/>
    <w:rsid w:val="00DB31ED"/>
    <w:rsid w:val="00DB32E9"/>
    <w:rsid w:val="00DB36A0"/>
    <w:rsid w:val="00DB386C"/>
    <w:rsid w:val="00DB3989"/>
    <w:rsid w:val="00DB3E27"/>
    <w:rsid w:val="00DB41EC"/>
    <w:rsid w:val="00DB4E5D"/>
    <w:rsid w:val="00DB4FFA"/>
    <w:rsid w:val="00DB5CC1"/>
    <w:rsid w:val="00DB6B62"/>
    <w:rsid w:val="00DB6C68"/>
    <w:rsid w:val="00DB71E8"/>
    <w:rsid w:val="00DB7211"/>
    <w:rsid w:val="00DB72DB"/>
    <w:rsid w:val="00DB738F"/>
    <w:rsid w:val="00DB7D11"/>
    <w:rsid w:val="00DB7E84"/>
    <w:rsid w:val="00DC009F"/>
    <w:rsid w:val="00DC0137"/>
    <w:rsid w:val="00DC0323"/>
    <w:rsid w:val="00DC1364"/>
    <w:rsid w:val="00DC178D"/>
    <w:rsid w:val="00DC17C4"/>
    <w:rsid w:val="00DC189B"/>
    <w:rsid w:val="00DC1912"/>
    <w:rsid w:val="00DC1AFF"/>
    <w:rsid w:val="00DC22B8"/>
    <w:rsid w:val="00DC2431"/>
    <w:rsid w:val="00DC2A8D"/>
    <w:rsid w:val="00DC2CC3"/>
    <w:rsid w:val="00DC2E08"/>
    <w:rsid w:val="00DC2EB0"/>
    <w:rsid w:val="00DC3207"/>
    <w:rsid w:val="00DC3598"/>
    <w:rsid w:val="00DC37F9"/>
    <w:rsid w:val="00DC4BF7"/>
    <w:rsid w:val="00DC4C68"/>
    <w:rsid w:val="00DC5574"/>
    <w:rsid w:val="00DC5849"/>
    <w:rsid w:val="00DC593A"/>
    <w:rsid w:val="00DC5C95"/>
    <w:rsid w:val="00DC5D6A"/>
    <w:rsid w:val="00DC661A"/>
    <w:rsid w:val="00DC67D0"/>
    <w:rsid w:val="00DC6826"/>
    <w:rsid w:val="00DC71BF"/>
    <w:rsid w:val="00DC7ED7"/>
    <w:rsid w:val="00DD00AE"/>
    <w:rsid w:val="00DD04A8"/>
    <w:rsid w:val="00DD0E09"/>
    <w:rsid w:val="00DD1216"/>
    <w:rsid w:val="00DD1ACF"/>
    <w:rsid w:val="00DD3036"/>
    <w:rsid w:val="00DD4190"/>
    <w:rsid w:val="00DD4C81"/>
    <w:rsid w:val="00DD4D25"/>
    <w:rsid w:val="00DD54C3"/>
    <w:rsid w:val="00DD5E27"/>
    <w:rsid w:val="00DD5FCD"/>
    <w:rsid w:val="00DD68A4"/>
    <w:rsid w:val="00DD70B7"/>
    <w:rsid w:val="00DD750E"/>
    <w:rsid w:val="00DE04E7"/>
    <w:rsid w:val="00DE08D4"/>
    <w:rsid w:val="00DE0EB5"/>
    <w:rsid w:val="00DE0F71"/>
    <w:rsid w:val="00DE18DB"/>
    <w:rsid w:val="00DE195C"/>
    <w:rsid w:val="00DE22DA"/>
    <w:rsid w:val="00DE2763"/>
    <w:rsid w:val="00DE3972"/>
    <w:rsid w:val="00DE39CF"/>
    <w:rsid w:val="00DE3F2C"/>
    <w:rsid w:val="00DE42E8"/>
    <w:rsid w:val="00DE455A"/>
    <w:rsid w:val="00DE45E3"/>
    <w:rsid w:val="00DE4634"/>
    <w:rsid w:val="00DE508F"/>
    <w:rsid w:val="00DE51AB"/>
    <w:rsid w:val="00DE5352"/>
    <w:rsid w:val="00DE690D"/>
    <w:rsid w:val="00DE6B4A"/>
    <w:rsid w:val="00DE6C37"/>
    <w:rsid w:val="00DE6DEF"/>
    <w:rsid w:val="00DE6F8D"/>
    <w:rsid w:val="00DE73AC"/>
    <w:rsid w:val="00DE7E27"/>
    <w:rsid w:val="00DF02C1"/>
    <w:rsid w:val="00DF12D5"/>
    <w:rsid w:val="00DF1AB2"/>
    <w:rsid w:val="00DF2C5A"/>
    <w:rsid w:val="00DF2F80"/>
    <w:rsid w:val="00DF3CCD"/>
    <w:rsid w:val="00DF3E82"/>
    <w:rsid w:val="00DF4A13"/>
    <w:rsid w:val="00DF5354"/>
    <w:rsid w:val="00DF5359"/>
    <w:rsid w:val="00DF580A"/>
    <w:rsid w:val="00DF7501"/>
    <w:rsid w:val="00DF77D2"/>
    <w:rsid w:val="00E002BA"/>
    <w:rsid w:val="00E0072B"/>
    <w:rsid w:val="00E00749"/>
    <w:rsid w:val="00E018AF"/>
    <w:rsid w:val="00E01C7B"/>
    <w:rsid w:val="00E0223A"/>
    <w:rsid w:val="00E02C67"/>
    <w:rsid w:val="00E02F3D"/>
    <w:rsid w:val="00E0314D"/>
    <w:rsid w:val="00E03AC1"/>
    <w:rsid w:val="00E03E81"/>
    <w:rsid w:val="00E04101"/>
    <w:rsid w:val="00E04263"/>
    <w:rsid w:val="00E047F8"/>
    <w:rsid w:val="00E0518C"/>
    <w:rsid w:val="00E05E79"/>
    <w:rsid w:val="00E06A20"/>
    <w:rsid w:val="00E07475"/>
    <w:rsid w:val="00E077A9"/>
    <w:rsid w:val="00E07A48"/>
    <w:rsid w:val="00E103E0"/>
    <w:rsid w:val="00E11760"/>
    <w:rsid w:val="00E11AFC"/>
    <w:rsid w:val="00E12049"/>
    <w:rsid w:val="00E123FB"/>
    <w:rsid w:val="00E1347C"/>
    <w:rsid w:val="00E13C2C"/>
    <w:rsid w:val="00E140C8"/>
    <w:rsid w:val="00E140F3"/>
    <w:rsid w:val="00E144BD"/>
    <w:rsid w:val="00E1451F"/>
    <w:rsid w:val="00E14AA9"/>
    <w:rsid w:val="00E158FF"/>
    <w:rsid w:val="00E16212"/>
    <w:rsid w:val="00E1682B"/>
    <w:rsid w:val="00E168C1"/>
    <w:rsid w:val="00E16AEF"/>
    <w:rsid w:val="00E16F40"/>
    <w:rsid w:val="00E170EB"/>
    <w:rsid w:val="00E17856"/>
    <w:rsid w:val="00E17EF1"/>
    <w:rsid w:val="00E20453"/>
    <w:rsid w:val="00E209B9"/>
    <w:rsid w:val="00E20BF2"/>
    <w:rsid w:val="00E21141"/>
    <w:rsid w:val="00E213AF"/>
    <w:rsid w:val="00E2161E"/>
    <w:rsid w:val="00E2183F"/>
    <w:rsid w:val="00E21DFE"/>
    <w:rsid w:val="00E21EE8"/>
    <w:rsid w:val="00E222EC"/>
    <w:rsid w:val="00E225E5"/>
    <w:rsid w:val="00E22644"/>
    <w:rsid w:val="00E22D3F"/>
    <w:rsid w:val="00E23040"/>
    <w:rsid w:val="00E2367F"/>
    <w:rsid w:val="00E23958"/>
    <w:rsid w:val="00E239D7"/>
    <w:rsid w:val="00E24718"/>
    <w:rsid w:val="00E2480B"/>
    <w:rsid w:val="00E24C64"/>
    <w:rsid w:val="00E26060"/>
    <w:rsid w:val="00E266FE"/>
    <w:rsid w:val="00E2680B"/>
    <w:rsid w:val="00E26BA2"/>
    <w:rsid w:val="00E26F94"/>
    <w:rsid w:val="00E2732C"/>
    <w:rsid w:val="00E2733E"/>
    <w:rsid w:val="00E2794D"/>
    <w:rsid w:val="00E27D5E"/>
    <w:rsid w:val="00E27E57"/>
    <w:rsid w:val="00E27FE8"/>
    <w:rsid w:val="00E30004"/>
    <w:rsid w:val="00E300FC"/>
    <w:rsid w:val="00E31BAB"/>
    <w:rsid w:val="00E31BC1"/>
    <w:rsid w:val="00E31FDD"/>
    <w:rsid w:val="00E32222"/>
    <w:rsid w:val="00E3250C"/>
    <w:rsid w:val="00E331F2"/>
    <w:rsid w:val="00E33D88"/>
    <w:rsid w:val="00E33DCD"/>
    <w:rsid w:val="00E33DCF"/>
    <w:rsid w:val="00E34091"/>
    <w:rsid w:val="00E347DE"/>
    <w:rsid w:val="00E34821"/>
    <w:rsid w:val="00E34AC4"/>
    <w:rsid w:val="00E34D85"/>
    <w:rsid w:val="00E35437"/>
    <w:rsid w:val="00E354B6"/>
    <w:rsid w:val="00E3553B"/>
    <w:rsid w:val="00E360EA"/>
    <w:rsid w:val="00E3633E"/>
    <w:rsid w:val="00E3737C"/>
    <w:rsid w:val="00E3772D"/>
    <w:rsid w:val="00E37D53"/>
    <w:rsid w:val="00E37FBA"/>
    <w:rsid w:val="00E4001A"/>
    <w:rsid w:val="00E4007E"/>
    <w:rsid w:val="00E4028D"/>
    <w:rsid w:val="00E40951"/>
    <w:rsid w:val="00E41685"/>
    <w:rsid w:val="00E41C19"/>
    <w:rsid w:val="00E424D2"/>
    <w:rsid w:val="00E42806"/>
    <w:rsid w:val="00E429CD"/>
    <w:rsid w:val="00E42A28"/>
    <w:rsid w:val="00E43185"/>
    <w:rsid w:val="00E43A44"/>
    <w:rsid w:val="00E44229"/>
    <w:rsid w:val="00E446A4"/>
    <w:rsid w:val="00E456EF"/>
    <w:rsid w:val="00E45848"/>
    <w:rsid w:val="00E45B5C"/>
    <w:rsid w:val="00E45BDA"/>
    <w:rsid w:val="00E4618D"/>
    <w:rsid w:val="00E467A8"/>
    <w:rsid w:val="00E4734B"/>
    <w:rsid w:val="00E47471"/>
    <w:rsid w:val="00E47942"/>
    <w:rsid w:val="00E479EE"/>
    <w:rsid w:val="00E47A0A"/>
    <w:rsid w:val="00E47E71"/>
    <w:rsid w:val="00E509EA"/>
    <w:rsid w:val="00E52553"/>
    <w:rsid w:val="00E527A4"/>
    <w:rsid w:val="00E527B7"/>
    <w:rsid w:val="00E53FFE"/>
    <w:rsid w:val="00E541F4"/>
    <w:rsid w:val="00E54747"/>
    <w:rsid w:val="00E54791"/>
    <w:rsid w:val="00E5490B"/>
    <w:rsid w:val="00E54DAA"/>
    <w:rsid w:val="00E54E7C"/>
    <w:rsid w:val="00E558A5"/>
    <w:rsid w:val="00E5598C"/>
    <w:rsid w:val="00E55AEC"/>
    <w:rsid w:val="00E55BDF"/>
    <w:rsid w:val="00E562B8"/>
    <w:rsid w:val="00E56367"/>
    <w:rsid w:val="00E56E41"/>
    <w:rsid w:val="00E56E6B"/>
    <w:rsid w:val="00E57B7C"/>
    <w:rsid w:val="00E60748"/>
    <w:rsid w:val="00E607AF"/>
    <w:rsid w:val="00E608FB"/>
    <w:rsid w:val="00E6095B"/>
    <w:rsid w:val="00E60976"/>
    <w:rsid w:val="00E6126B"/>
    <w:rsid w:val="00E6138A"/>
    <w:rsid w:val="00E61F4E"/>
    <w:rsid w:val="00E62166"/>
    <w:rsid w:val="00E644A1"/>
    <w:rsid w:val="00E64587"/>
    <w:rsid w:val="00E645CF"/>
    <w:rsid w:val="00E645E5"/>
    <w:rsid w:val="00E6472D"/>
    <w:rsid w:val="00E64C88"/>
    <w:rsid w:val="00E655C8"/>
    <w:rsid w:val="00E659A5"/>
    <w:rsid w:val="00E65C9B"/>
    <w:rsid w:val="00E66B16"/>
    <w:rsid w:val="00E671FE"/>
    <w:rsid w:val="00E674EE"/>
    <w:rsid w:val="00E67C73"/>
    <w:rsid w:val="00E703D4"/>
    <w:rsid w:val="00E707E8"/>
    <w:rsid w:val="00E71A5F"/>
    <w:rsid w:val="00E71C0C"/>
    <w:rsid w:val="00E7221E"/>
    <w:rsid w:val="00E72255"/>
    <w:rsid w:val="00E72326"/>
    <w:rsid w:val="00E72469"/>
    <w:rsid w:val="00E7314E"/>
    <w:rsid w:val="00E7363A"/>
    <w:rsid w:val="00E73AC8"/>
    <w:rsid w:val="00E74685"/>
    <w:rsid w:val="00E74CFC"/>
    <w:rsid w:val="00E75B60"/>
    <w:rsid w:val="00E7602C"/>
    <w:rsid w:val="00E76BB6"/>
    <w:rsid w:val="00E76F62"/>
    <w:rsid w:val="00E776AC"/>
    <w:rsid w:val="00E77886"/>
    <w:rsid w:val="00E77A83"/>
    <w:rsid w:val="00E8060A"/>
    <w:rsid w:val="00E80CB2"/>
    <w:rsid w:val="00E80F01"/>
    <w:rsid w:val="00E810EF"/>
    <w:rsid w:val="00E81DA0"/>
    <w:rsid w:val="00E81FBE"/>
    <w:rsid w:val="00E82574"/>
    <w:rsid w:val="00E8285E"/>
    <w:rsid w:val="00E82925"/>
    <w:rsid w:val="00E829A3"/>
    <w:rsid w:val="00E83215"/>
    <w:rsid w:val="00E83420"/>
    <w:rsid w:val="00E8371B"/>
    <w:rsid w:val="00E840E1"/>
    <w:rsid w:val="00E8445D"/>
    <w:rsid w:val="00E8494C"/>
    <w:rsid w:val="00E84B0A"/>
    <w:rsid w:val="00E84F5F"/>
    <w:rsid w:val="00E85677"/>
    <w:rsid w:val="00E85F20"/>
    <w:rsid w:val="00E86043"/>
    <w:rsid w:val="00E8643D"/>
    <w:rsid w:val="00E869E6"/>
    <w:rsid w:val="00E86D65"/>
    <w:rsid w:val="00E872E0"/>
    <w:rsid w:val="00E875DA"/>
    <w:rsid w:val="00E87638"/>
    <w:rsid w:val="00E876CB"/>
    <w:rsid w:val="00E90215"/>
    <w:rsid w:val="00E904DD"/>
    <w:rsid w:val="00E9075C"/>
    <w:rsid w:val="00E90A4E"/>
    <w:rsid w:val="00E90AEB"/>
    <w:rsid w:val="00E911E3"/>
    <w:rsid w:val="00E912CD"/>
    <w:rsid w:val="00E91C3E"/>
    <w:rsid w:val="00E91D70"/>
    <w:rsid w:val="00E9222A"/>
    <w:rsid w:val="00E93C67"/>
    <w:rsid w:val="00E93CB8"/>
    <w:rsid w:val="00E9428F"/>
    <w:rsid w:val="00E94474"/>
    <w:rsid w:val="00E946EB"/>
    <w:rsid w:val="00E948C4"/>
    <w:rsid w:val="00E95ECB"/>
    <w:rsid w:val="00E96108"/>
    <w:rsid w:val="00E9628E"/>
    <w:rsid w:val="00E967DA"/>
    <w:rsid w:val="00E968D7"/>
    <w:rsid w:val="00E96A23"/>
    <w:rsid w:val="00E9769D"/>
    <w:rsid w:val="00E979A6"/>
    <w:rsid w:val="00E97A9D"/>
    <w:rsid w:val="00E97DFC"/>
    <w:rsid w:val="00E97F34"/>
    <w:rsid w:val="00EA0BBA"/>
    <w:rsid w:val="00EA100D"/>
    <w:rsid w:val="00EA15A1"/>
    <w:rsid w:val="00EA1630"/>
    <w:rsid w:val="00EA18F1"/>
    <w:rsid w:val="00EA1CEB"/>
    <w:rsid w:val="00EA1EE3"/>
    <w:rsid w:val="00EA3548"/>
    <w:rsid w:val="00EA3DA3"/>
    <w:rsid w:val="00EA4299"/>
    <w:rsid w:val="00EA4711"/>
    <w:rsid w:val="00EA471C"/>
    <w:rsid w:val="00EA4CFF"/>
    <w:rsid w:val="00EA50CB"/>
    <w:rsid w:val="00EA52AF"/>
    <w:rsid w:val="00EA5DE2"/>
    <w:rsid w:val="00EA606A"/>
    <w:rsid w:val="00EA6120"/>
    <w:rsid w:val="00EA638B"/>
    <w:rsid w:val="00EA6801"/>
    <w:rsid w:val="00EA6FB1"/>
    <w:rsid w:val="00EB00A8"/>
    <w:rsid w:val="00EB01F0"/>
    <w:rsid w:val="00EB05D5"/>
    <w:rsid w:val="00EB06C8"/>
    <w:rsid w:val="00EB0D40"/>
    <w:rsid w:val="00EB120C"/>
    <w:rsid w:val="00EB1284"/>
    <w:rsid w:val="00EB161F"/>
    <w:rsid w:val="00EB2017"/>
    <w:rsid w:val="00EB20E3"/>
    <w:rsid w:val="00EB2377"/>
    <w:rsid w:val="00EB252C"/>
    <w:rsid w:val="00EB2788"/>
    <w:rsid w:val="00EB2B74"/>
    <w:rsid w:val="00EB2F3D"/>
    <w:rsid w:val="00EB2FC0"/>
    <w:rsid w:val="00EB342E"/>
    <w:rsid w:val="00EB3F4D"/>
    <w:rsid w:val="00EB4168"/>
    <w:rsid w:val="00EB51E7"/>
    <w:rsid w:val="00EB5418"/>
    <w:rsid w:val="00EB5C6C"/>
    <w:rsid w:val="00EB65D1"/>
    <w:rsid w:val="00EC0233"/>
    <w:rsid w:val="00EC06C8"/>
    <w:rsid w:val="00EC085B"/>
    <w:rsid w:val="00EC1823"/>
    <w:rsid w:val="00EC1C16"/>
    <w:rsid w:val="00EC25F2"/>
    <w:rsid w:val="00EC27B8"/>
    <w:rsid w:val="00EC2D87"/>
    <w:rsid w:val="00EC2E09"/>
    <w:rsid w:val="00EC32AD"/>
    <w:rsid w:val="00EC3300"/>
    <w:rsid w:val="00EC34B3"/>
    <w:rsid w:val="00EC396B"/>
    <w:rsid w:val="00EC3F00"/>
    <w:rsid w:val="00EC43E5"/>
    <w:rsid w:val="00EC529B"/>
    <w:rsid w:val="00EC54C7"/>
    <w:rsid w:val="00EC555A"/>
    <w:rsid w:val="00EC5E6A"/>
    <w:rsid w:val="00EC6841"/>
    <w:rsid w:val="00EC73AB"/>
    <w:rsid w:val="00EC74F3"/>
    <w:rsid w:val="00EC79EC"/>
    <w:rsid w:val="00EC7FCD"/>
    <w:rsid w:val="00ED0706"/>
    <w:rsid w:val="00ED1056"/>
    <w:rsid w:val="00ED12EF"/>
    <w:rsid w:val="00ED1BDA"/>
    <w:rsid w:val="00ED1FA8"/>
    <w:rsid w:val="00ED1FF7"/>
    <w:rsid w:val="00ED2431"/>
    <w:rsid w:val="00ED29C6"/>
    <w:rsid w:val="00ED347A"/>
    <w:rsid w:val="00ED3C1B"/>
    <w:rsid w:val="00ED3FDA"/>
    <w:rsid w:val="00ED4122"/>
    <w:rsid w:val="00ED4161"/>
    <w:rsid w:val="00ED42D8"/>
    <w:rsid w:val="00ED53B2"/>
    <w:rsid w:val="00ED54A9"/>
    <w:rsid w:val="00ED5A93"/>
    <w:rsid w:val="00ED5D63"/>
    <w:rsid w:val="00ED6319"/>
    <w:rsid w:val="00ED63BD"/>
    <w:rsid w:val="00ED6447"/>
    <w:rsid w:val="00ED6816"/>
    <w:rsid w:val="00ED7614"/>
    <w:rsid w:val="00ED76E4"/>
    <w:rsid w:val="00ED7C9D"/>
    <w:rsid w:val="00EE0542"/>
    <w:rsid w:val="00EE0A8D"/>
    <w:rsid w:val="00EE0BBE"/>
    <w:rsid w:val="00EE11FF"/>
    <w:rsid w:val="00EE16DE"/>
    <w:rsid w:val="00EE196E"/>
    <w:rsid w:val="00EE19E2"/>
    <w:rsid w:val="00EE1D67"/>
    <w:rsid w:val="00EE1DE4"/>
    <w:rsid w:val="00EE21FD"/>
    <w:rsid w:val="00EE25FB"/>
    <w:rsid w:val="00EE3338"/>
    <w:rsid w:val="00EE3385"/>
    <w:rsid w:val="00EE4128"/>
    <w:rsid w:val="00EE4636"/>
    <w:rsid w:val="00EE4651"/>
    <w:rsid w:val="00EE4A44"/>
    <w:rsid w:val="00EE4E26"/>
    <w:rsid w:val="00EE520B"/>
    <w:rsid w:val="00EE53E4"/>
    <w:rsid w:val="00EE56F8"/>
    <w:rsid w:val="00EE572B"/>
    <w:rsid w:val="00EE5936"/>
    <w:rsid w:val="00EE5A3D"/>
    <w:rsid w:val="00EE5B39"/>
    <w:rsid w:val="00EE5F9D"/>
    <w:rsid w:val="00EE64E6"/>
    <w:rsid w:val="00EE6735"/>
    <w:rsid w:val="00EE6E2C"/>
    <w:rsid w:val="00EE71FA"/>
    <w:rsid w:val="00EE73F5"/>
    <w:rsid w:val="00EE7CE9"/>
    <w:rsid w:val="00EE7D03"/>
    <w:rsid w:val="00EE7EEB"/>
    <w:rsid w:val="00EF19CC"/>
    <w:rsid w:val="00EF1CCA"/>
    <w:rsid w:val="00EF231A"/>
    <w:rsid w:val="00EF29DB"/>
    <w:rsid w:val="00EF2BB0"/>
    <w:rsid w:val="00EF2D42"/>
    <w:rsid w:val="00EF2E21"/>
    <w:rsid w:val="00EF2E3D"/>
    <w:rsid w:val="00EF2E83"/>
    <w:rsid w:val="00EF3094"/>
    <w:rsid w:val="00EF3466"/>
    <w:rsid w:val="00EF3791"/>
    <w:rsid w:val="00EF4D21"/>
    <w:rsid w:val="00EF5708"/>
    <w:rsid w:val="00EF59B7"/>
    <w:rsid w:val="00EF5F70"/>
    <w:rsid w:val="00EF6014"/>
    <w:rsid w:val="00EF6129"/>
    <w:rsid w:val="00EF7EA5"/>
    <w:rsid w:val="00F000E5"/>
    <w:rsid w:val="00F004F7"/>
    <w:rsid w:val="00F006EC"/>
    <w:rsid w:val="00F007EA"/>
    <w:rsid w:val="00F01006"/>
    <w:rsid w:val="00F0120C"/>
    <w:rsid w:val="00F014CE"/>
    <w:rsid w:val="00F01AAC"/>
    <w:rsid w:val="00F02041"/>
    <w:rsid w:val="00F020D8"/>
    <w:rsid w:val="00F023D1"/>
    <w:rsid w:val="00F02C09"/>
    <w:rsid w:val="00F02C88"/>
    <w:rsid w:val="00F034B4"/>
    <w:rsid w:val="00F03621"/>
    <w:rsid w:val="00F03999"/>
    <w:rsid w:val="00F04645"/>
    <w:rsid w:val="00F04AFB"/>
    <w:rsid w:val="00F056A9"/>
    <w:rsid w:val="00F06192"/>
    <w:rsid w:val="00F06345"/>
    <w:rsid w:val="00F064D1"/>
    <w:rsid w:val="00F06611"/>
    <w:rsid w:val="00F068D8"/>
    <w:rsid w:val="00F072BD"/>
    <w:rsid w:val="00F07577"/>
    <w:rsid w:val="00F10343"/>
    <w:rsid w:val="00F103BB"/>
    <w:rsid w:val="00F107D1"/>
    <w:rsid w:val="00F10851"/>
    <w:rsid w:val="00F10A35"/>
    <w:rsid w:val="00F10E7F"/>
    <w:rsid w:val="00F113EF"/>
    <w:rsid w:val="00F11762"/>
    <w:rsid w:val="00F12256"/>
    <w:rsid w:val="00F1246C"/>
    <w:rsid w:val="00F127E6"/>
    <w:rsid w:val="00F12997"/>
    <w:rsid w:val="00F12E93"/>
    <w:rsid w:val="00F14024"/>
    <w:rsid w:val="00F14124"/>
    <w:rsid w:val="00F1475C"/>
    <w:rsid w:val="00F15978"/>
    <w:rsid w:val="00F15D13"/>
    <w:rsid w:val="00F1622C"/>
    <w:rsid w:val="00F16F53"/>
    <w:rsid w:val="00F17CF6"/>
    <w:rsid w:val="00F17F17"/>
    <w:rsid w:val="00F20C49"/>
    <w:rsid w:val="00F213C1"/>
    <w:rsid w:val="00F21609"/>
    <w:rsid w:val="00F21622"/>
    <w:rsid w:val="00F21879"/>
    <w:rsid w:val="00F218E1"/>
    <w:rsid w:val="00F22984"/>
    <w:rsid w:val="00F22A41"/>
    <w:rsid w:val="00F22C8D"/>
    <w:rsid w:val="00F22EF5"/>
    <w:rsid w:val="00F23218"/>
    <w:rsid w:val="00F23292"/>
    <w:rsid w:val="00F23B54"/>
    <w:rsid w:val="00F23D0A"/>
    <w:rsid w:val="00F2446F"/>
    <w:rsid w:val="00F248AA"/>
    <w:rsid w:val="00F25577"/>
    <w:rsid w:val="00F25BA1"/>
    <w:rsid w:val="00F25EB5"/>
    <w:rsid w:val="00F25F03"/>
    <w:rsid w:val="00F26795"/>
    <w:rsid w:val="00F27092"/>
    <w:rsid w:val="00F275FF"/>
    <w:rsid w:val="00F30247"/>
    <w:rsid w:val="00F306D0"/>
    <w:rsid w:val="00F307B6"/>
    <w:rsid w:val="00F31596"/>
    <w:rsid w:val="00F321D2"/>
    <w:rsid w:val="00F327D5"/>
    <w:rsid w:val="00F33046"/>
    <w:rsid w:val="00F343E4"/>
    <w:rsid w:val="00F347D6"/>
    <w:rsid w:val="00F34B0D"/>
    <w:rsid w:val="00F352B5"/>
    <w:rsid w:val="00F35B86"/>
    <w:rsid w:val="00F369D7"/>
    <w:rsid w:val="00F372FA"/>
    <w:rsid w:val="00F37991"/>
    <w:rsid w:val="00F37B71"/>
    <w:rsid w:val="00F407FD"/>
    <w:rsid w:val="00F429F1"/>
    <w:rsid w:val="00F42B02"/>
    <w:rsid w:val="00F42DCF"/>
    <w:rsid w:val="00F43200"/>
    <w:rsid w:val="00F43EA0"/>
    <w:rsid w:val="00F44081"/>
    <w:rsid w:val="00F440BC"/>
    <w:rsid w:val="00F44273"/>
    <w:rsid w:val="00F44D9B"/>
    <w:rsid w:val="00F457A4"/>
    <w:rsid w:val="00F45900"/>
    <w:rsid w:val="00F45994"/>
    <w:rsid w:val="00F45DCC"/>
    <w:rsid w:val="00F46112"/>
    <w:rsid w:val="00F46E5A"/>
    <w:rsid w:val="00F4743A"/>
    <w:rsid w:val="00F477DE"/>
    <w:rsid w:val="00F47C12"/>
    <w:rsid w:val="00F50727"/>
    <w:rsid w:val="00F51CAE"/>
    <w:rsid w:val="00F5242B"/>
    <w:rsid w:val="00F5252C"/>
    <w:rsid w:val="00F534CA"/>
    <w:rsid w:val="00F543C1"/>
    <w:rsid w:val="00F543D3"/>
    <w:rsid w:val="00F54816"/>
    <w:rsid w:val="00F54892"/>
    <w:rsid w:val="00F54CC5"/>
    <w:rsid w:val="00F54E72"/>
    <w:rsid w:val="00F55372"/>
    <w:rsid w:val="00F5554D"/>
    <w:rsid w:val="00F56F84"/>
    <w:rsid w:val="00F57530"/>
    <w:rsid w:val="00F57D8B"/>
    <w:rsid w:val="00F609EC"/>
    <w:rsid w:val="00F609F0"/>
    <w:rsid w:val="00F60B29"/>
    <w:rsid w:val="00F60EB0"/>
    <w:rsid w:val="00F60F6F"/>
    <w:rsid w:val="00F60F8D"/>
    <w:rsid w:val="00F6115E"/>
    <w:rsid w:val="00F61C0A"/>
    <w:rsid w:val="00F61CA5"/>
    <w:rsid w:val="00F62905"/>
    <w:rsid w:val="00F62E79"/>
    <w:rsid w:val="00F6328B"/>
    <w:rsid w:val="00F6355B"/>
    <w:rsid w:val="00F64068"/>
    <w:rsid w:val="00F64B30"/>
    <w:rsid w:val="00F64D4D"/>
    <w:rsid w:val="00F64EFE"/>
    <w:rsid w:val="00F650BB"/>
    <w:rsid w:val="00F6539A"/>
    <w:rsid w:val="00F65434"/>
    <w:rsid w:val="00F6561E"/>
    <w:rsid w:val="00F65DCC"/>
    <w:rsid w:val="00F671E0"/>
    <w:rsid w:val="00F675D4"/>
    <w:rsid w:val="00F67850"/>
    <w:rsid w:val="00F70275"/>
    <w:rsid w:val="00F7107F"/>
    <w:rsid w:val="00F7123B"/>
    <w:rsid w:val="00F71266"/>
    <w:rsid w:val="00F71761"/>
    <w:rsid w:val="00F727FA"/>
    <w:rsid w:val="00F72944"/>
    <w:rsid w:val="00F72BFA"/>
    <w:rsid w:val="00F730EA"/>
    <w:rsid w:val="00F73A86"/>
    <w:rsid w:val="00F73DFA"/>
    <w:rsid w:val="00F7469A"/>
    <w:rsid w:val="00F74C52"/>
    <w:rsid w:val="00F752AE"/>
    <w:rsid w:val="00F75BD9"/>
    <w:rsid w:val="00F7650B"/>
    <w:rsid w:val="00F76DC1"/>
    <w:rsid w:val="00F77F59"/>
    <w:rsid w:val="00F80724"/>
    <w:rsid w:val="00F80812"/>
    <w:rsid w:val="00F808AF"/>
    <w:rsid w:val="00F808B3"/>
    <w:rsid w:val="00F80A0E"/>
    <w:rsid w:val="00F80A5A"/>
    <w:rsid w:val="00F80D5D"/>
    <w:rsid w:val="00F80D9B"/>
    <w:rsid w:val="00F80E91"/>
    <w:rsid w:val="00F80FA4"/>
    <w:rsid w:val="00F81173"/>
    <w:rsid w:val="00F812A6"/>
    <w:rsid w:val="00F812DC"/>
    <w:rsid w:val="00F81713"/>
    <w:rsid w:val="00F81948"/>
    <w:rsid w:val="00F823D2"/>
    <w:rsid w:val="00F82F01"/>
    <w:rsid w:val="00F8395A"/>
    <w:rsid w:val="00F83D74"/>
    <w:rsid w:val="00F840E7"/>
    <w:rsid w:val="00F84268"/>
    <w:rsid w:val="00F84793"/>
    <w:rsid w:val="00F851AA"/>
    <w:rsid w:val="00F8579E"/>
    <w:rsid w:val="00F8611F"/>
    <w:rsid w:val="00F86176"/>
    <w:rsid w:val="00F86409"/>
    <w:rsid w:val="00F8785C"/>
    <w:rsid w:val="00F90A14"/>
    <w:rsid w:val="00F90AD6"/>
    <w:rsid w:val="00F90CF3"/>
    <w:rsid w:val="00F916F0"/>
    <w:rsid w:val="00F91945"/>
    <w:rsid w:val="00F91B6B"/>
    <w:rsid w:val="00F9389E"/>
    <w:rsid w:val="00F938F2"/>
    <w:rsid w:val="00F93C98"/>
    <w:rsid w:val="00F94BBC"/>
    <w:rsid w:val="00F96135"/>
    <w:rsid w:val="00F96507"/>
    <w:rsid w:val="00F966A6"/>
    <w:rsid w:val="00F97140"/>
    <w:rsid w:val="00F9783A"/>
    <w:rsid w:val="00F978E3"/>
    <w:rsid w:val="00F97B46"/>
    <w:rsid w:val="00F97BC9"/>
    <w:rsid w:val="00F97FFA"/>
    <w:rsid w:val="00FA0672"/>
    <w:rsid w:val="00FA0771"/>
    <w:rsid w:val="00FA0774"/>
    <w:rsid w:val="00FA0EB7"/>
    <w:rsid w:val="00FA1712"/>
    <w:rsid w:val="00FA176A"/>
    <w:rsid w:val="00FA22A9"/>
    <w:rsid w:val="00FA2A06"/>
    <w:rsid w:val="00FA2C6B"/>
    <w:rsid w:val="00FA3475"/>
    <w:rsid w:val="00FA554D"/>
    <w:rsid w:val="00FA5DC7"/>
    <w:rsid w:val="00FA61AD"/>
    <w:rsid w:val="00FA64D9"/>
    <w:rsid w:val="00FA66ED"/>
    <w:rsid w:val="00FA6CFF"/>
    <w:rsid w:val="00FA71EE"/>
    <w:rsid w:val="00FA7333"/>
    <w:rsid w:val="00FA771D"/>
    <w:rsid w:val="00FB05C1"/>
    <w:rsid w:val="00FB15A2"/>
    <w:rsid w:val="00FB18DA"/>
    <w:rsid w:val="00FB1DD1"/>
    <w:rsid w:val="00FB1F50"/>
    <w:rsid w:val="00FB2ED0"/>
    <w:rsid w:val="00FB2F55"/>
    <w:rsid w:val="00FB338A"/>
    <w:rsid w:val="00FB338C"/>
    <w:rsid w:val="00FB3451"/>
    <w:rsid w:val="00FB348C"/>
    <w:rsid w:val="00FB3C30"/>
    <w:rsid w:val="00FB3DF9"/>
    <w:rsid w:val="00FB430E"/>
    <w:rsid w:val="00FB4618"/>
    <w:rsid w:val="00FB5804"/>
    <w:rsid w:val="00FB587D"/>
    <w:rsid w:val="00FB5E10"/>
    <w:rsid w:val="00FB5EF3"/>
    <w:rsid w:val="00FB6118"/>
    <w:rsid w:val="00FB76F1"/>
    <w:rsid w:val="00FB7893"/>
    <w:rsid w:val="00FB7915"/>
    <w:rsid w:val="00FC01D3"/>
    <w:rsid w:val="00FC06DA"/>
    <w:rsid w:val="00FC0943"/>
    <w:rsid w:val="00FC15E0"/>
    <w:rsid w:val="00FC1783"/>
    <w:rsid w:val="00FC224F"/>
    <w:rsid w:val="00FC22E9"/>
    <w:rsid w:val="00FC2B2A"/>
    <w:rsid w:val="00FC2CF7"/>
    <w:rsid w:val="00FC2FD8"/>
    <w:rsid w:val="00FC3BC4"/>
    <w:rsid w:val="00FC400F"/>
    <w:rsid w:val="00FC41AD"/>
    <w:rsid w:val="00FC434F"/>
    <w:rsid w:val="00FC53F4"/>
    <w:rsid w:val="00FC5B73"/>
    <w:rsid w:val="00FC5C74"/>
    <w:rsid w:val="00FC5CD8"/>
    <w:rsid w:val="00FC61AD"/>
    <w:rsid w:val="00FC653C"/>
    <w:rsid w:val="00FC6778"/>
    <w:rsid w:val="00FC7631"/>
    <w:rsid w:val="00FD1625"/>
    <w:rsid w:val="00FD174D"/>
    <w:rsid w:val="00FD1C4D"/>
    <w:rsid w:val="00FD212E"/>
    <w:rsid w:val="00FD2F29"/>
    <w:rsid w:val="00FD34ED"/>
    <w:rsid w:val="00FD367D"/>
    <w:rsid w:val="00FD39C2"/>
    <w:rsid w:val="00FD3AE1"/>
    <w:rsid w:val="00FD3EAE"/>
    <w:rsid w:val="00FD41DA"/>
    <w:rsid w:val="00FD4401"/>
    <w:rsid w:val="00FD49EB"/>
    <w:rsid w:val="00FD4C64"/>
    <w:rsid w:val="00FD53FE"/>
    <w:rsid w:val="00FD54AF"/>
    <w:rsid w:val="00FD5520"/>
    <w:rsid w:val="00FD62DC"/>
    <w:rsid w:val="00FD63C9"/>
    <w:rsid w:val="00FD645A"/>
    <w:rsid w:val="00FD675E"/>
    <w:rsid w:val="00FD693C"/>
    <w:rsid w:val="00FD6A0C"/>
    <w:rsid w:val="00FD7182"/>
    <w:rsid w:val="00FD7215"/>
    <w:rsid w:val="00FD77F0"/>
    <w:rsid w:val="00FD7D18"/>
    <w:rsid w:val="00FE021D"/>
    <w:rsid w:val="00FE043D"/>
    <w:rsid w:val="00FE0688"/>
    <w:rsid w:val="00FE08A6"/>
    <w:rsid w:val="00FE0B45"/>
    <w:rsid w:val="00FE0C86"/>
    <w:rsid w:val="00FE1179"/>
    <w:rsid w:val="00FE1E26"/>
    <w:rsid w:val="00FE1E65"/>
    <w:rsid w:val="00FE215C"/>
    <w:rsid w:val="00FE29B9"/>
    <w:rsid w:val="00FE2B6A"/>
    <w:rsid w:val="00FE2D04"/>
    <w:rsid w:val="00FE3706"/>
    <w:rsid w:val="00FE388E"/>
    <w:rsid w:val="00FE3AB5"/>
    <w:rsid w:val="00FE3BC0"/>
    <w:rsid w:val="00FE3E29"/>
    <w:rsid w:val="00FE3F76"/>
    <w:rsid w:val="00FE43FE"/>
    <w:rsid w:val="00FE44D9"/>
    <w:rsid w:val="00FE4A0A"/>
    <w:rsid w:val="00FE54CD"/>
    <w:rsid w:val="00FE5763"/>
    <w:rsid w:val="00FE58AB"/>
    <w:rsid w:val="00FE58C9"/>
    <w:rsid w:val="00FE5AE0"/>
    <w:rsid w:val="00FE64CC"/>
    <w:rsid w:val="00FE6BFF"/>
    <w:rsid w:val="00FE718D"/>
    <w:rsid w:val="00FE7311"/>
    <w:rsid w:val="00FE7970"/>
    <w:rsid w:val="00FE7AD5"/>
    <w:rsid w:val="00FE7FF5"/>
    <w:rsid w:val="00FF0371"/>
    <w:rsid w:val="00FF0863"/>
    <w:rsid w:val="00FF0940"/>
    <w:rsid w:val="00FF14FE"/>
    <w:rsid w:val="00FF175A"/>
    <w:rsid w:val="00FF21EB"/>
    <w:rsid w:val="00FF260A"/>
    <w:rsid w:val="00FF2AAE"/>
    <w:rsid w:val="00FF2BE9"/>
    <w:rsid w:val="00FF3292"/>
    <w:rsid w:val="00FF3825"/>
    <w:rsid w:val="00FF4AD5"/>
    <w:rsid w:val="00FF5197"/>
    <w:rsid w:val="00FF57D8"/>
    <w:rsid w:val="00FF7090"/>
    <w:rsid w:val="00FF7167"/>
    <w:rsid w:val="00FF7807"/>
    <w:rsid w:val="00FF7E5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BC9E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200A"/>
    <w:pPr>
      <w:spacing w:line="480" w:lineRule="auto"/>
    </w:pPr>
    <w:rPr>
      <w:rFonts w:ascii="Times New Roman" w:hAnsi="Times New Roman" w:cs="Times New Roman"/>
    </w:rPr>
  </w:style>
  <w:style w:type="paragraph" w:styleId="Heading1">
    <w:name w:val="heading 1"/>
    <w:basedOn w:val="Normal"/>
    <w:next w:val="Normal"/>
    <w:link w:val="Heading1Char"/>
    <w:uiPriority w:val="9"/>
    <w:qFormat/>
    <w:rsid w:val="00002BC4"/>
    <w:pPr>
      <w:keepNext/>
      <w:keepLines/>
      <w:spacing w:before="240" w:after="0"/>
      <w:jc w:val="center"/>
      <w:outlineLvl w:val="0"/>
    </w:pPr>
    <w:rPr>
      <w:rFonts w:asciiTheme="majorHAnsi" w:eastAsiaTheme="majorEastAsia" w:hAnsiTheme="majorHAnsi" w:cstheme="majorBidi"/>
      <w:b/>
      <w:color w:val="000000" w:themeColor="text1"/>
      <w:sz w:val="32"/>
      <w:szCs w:val="32"/>
    </w:rPr>
  </w:style>
  <w:style w:type="paragraph" w:styleId="Heading2">
    <w:name w:val="heading 2"/>
    <w:basedOn w:val="Normal"/>
    <w:next w:val="Normal"/>
    <w:link w:val="Heading2Char"/>
    <w:qFormat/>
    <w:rsid w:val="00002BC4"/>
    <w:pPr>
      <w:keepNext/>
      <w:spacing w:before="240" w:line="240" w:lineRule="atLeast"/>
      <w:outlineLvl w:val="1"/>
    </w:pPr>
    <w:rPr>
      <w:rFonts w:asciiTheme="majorHAnsi" w:eastAsia="Times New Roman" w:hAnsiTheme="majorHAnsi" w:cs="Arial"/>
      <w:b/>
      <w:bCs/>
      <w:iCs/>
      <w:color w:val="000000"/>
      <w:sz w:val="28"/>
      <w:szCs w:val="28"/>
    </w:rPr>
  </w:style>
  <w:style w:type="paragraph" w:styleId="Heading3">
    <w:name w:val="heading 3"/>
    <w:basedOn w:val="Normal"/>
    <w:next w:val="Normal"/>
    <w:link w:val="Heading3Char"/>
    <w:uiPriority w:val="9"/>
    <w:unhideWhenUsed/>
    <w:qFormat/>
    <w:rsid w:val="00002BC4"/>
    <w:pPr>
      <w:keepNext/>
      <w:keepLines/>
      <w:spacing w:before="40" w:after="0"/>
      <w:outlineLvl w:val="2"/>
    </w:pPr>
    <w:rPr>
      <w:rFonts w:asciiTheme="majorHAnsi" w:eastAsiaTheme="majorEastAsia" w:hAnsiTheme="majorHAnsi"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87760"/>
    <w:pPr>
      <w:spacing w:after="0" w:line="240" w:lineRule="auto"/>
    </w:pPr>
    <w:rPr>
      <w:rFonts w:eastAsiaTheme="minorEastAsia"/>
      <w:lang w:eastAsia="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1C2F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2F3B"/>
  </w:style>
  <w:style w:type="paragraph" w:styleId="Footer">
    <w:name w:val="footer"/>
    <w:basedOn w:val="Normal"/>
    <w:link w:val="FooterChar"/>
    <w:uiPriority w:val="99"/>
    <w:unhideWhenUsed/>
    <w:rsid w:val="001C2F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2F3B"/>
  </w:style>
  <w:style w:type="paragraph" w:styleId="ListParagraph">
    <w:name w:val="List Paragraph"/>
    <w:basedOn w:val="Normal"/>
    <w:uiPriority w:val="34"/>
    <w:qFormat/>
    <w:rsid w:val="00D3625F"/>
    <w:pPr>
      <w:ind w:left="720"/>
      <w:contextualSpacing/>
    </w:pPr>
    <w:rPr>
      <w:rFonts w:eastAsiaTheme="minorEastAsia"/>
      <w:lang w:eastAsia="en-GB"/>
    </w:rPr>
  </w:style>
  <w:style w:type="paragraph" w:styleId="BalloonText">
    <w:name w:val="Balloon Text"/>
    <w:basedOn w:val="Normal"/>
    <w:link w:val="BalloonTextChar"/>
    <w:uiPriority w:val="99"/>
    <w:semiHidden/>
    <w:unhideWhenUsed/>
    <w:rsid w:val="00D362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625F"/>
    <w:rPr>
      <w:rFonts w:ascii="Tahoma" w:hAnsi="Tahoma" w:cs="Tahoma"/>
      <w:sz w:val="16"/>
      <w:szCs w:val="16"/>
    </w:rPr>
  </w:style>
  <w:style w:type="paragraph" w:styleId="Subtitle">
    <w:name w:val="Subtitle"/>
    <w:basedOn w:val="Normal"/>
    <w:next w:val="Normal"/>
    <w:link w:val="SubtitleChar"/>
    <w:uiPriority w:val="11"/>
    <w:qFormat/>
    <w:rsid w:val="0093564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935649"/>
    <w:rPr>
      <w:rFonts w:asciiTheme="majorHAnsi" w:eastAsiaTheme="majorEastAsia" w:hAnsiTheme="majorHAnsi" w:cstheme="majorBidi"/>
      <w:i/>
      <w:iCs/>
      <w:color w:val="4F81BD" w:themeColor="accent1"/>
      <w:spacing w:val="15"/>
      <w:sz w:val="24"/>
      <w:szCs w:val="24"/>
    </w:rPr>
  </w:style>
  <w:style w:type="character" w:styleId="Hyperlink">
    <w:name w:val="Hyperlink"/>
    <w:basedOn w:val="DefaultParagraphFont"/>
    <w:uiPriority w:val="99"/>
    <w:unhideWhenUsed/>
    <w:rsid w:val="00311FBA"/>
    <w:rPr>
      <w:color w:val="0000FF" w:themeColor="hyperlink"/>
      <w:u w:val="single"/>
    </w:rPr>
  </w:style>
  <w:style w:type="character" w:styleId="HTMLCite">
    <w:name w:val="HTML Cite"/>
    <w:basedOn w:val="DefaultParagraphFont"/>
    <w:uiPriority w:val="99"/>
    <w:semiHidden/>
    <w:unhideWhenUsed/>
    <w:rsid w:val="00311FBA"/>
    <w:rPr>
      <w:i w:val="0"/>
      <w:iCs w:val="0"/>
      <w:color w:val="009933"/>
    </w:rPr>
  </w:style>
  <w:style w:type="paragraph" w:customStyle="1" w:styleId="Default">
    <w:name w:val="Default"/>
    <w:rsid w:val="004D465D"/>
    <w:pPr>
      <w:autoSpaceDE w:val="0"/>
      <w:autoSpaceDN w:val="0"/>
      <w:adjustRightInd w:val="0"/>
      <w:spacing w:after="0" w:line="240" w:lineRule="auto"/>
    </w:pPr>
    <w:rPr>
      <w:rFonts w:ascii="Arial" w:hAnsi="Arial" w:cs="Arial"/>
      <w:color w:val="000000"/>
      <w:sz w:val="24"/>
      <w:szCs w:val="24"/>
      <w:lang w:val="en-AU"/>
    </w:rPr>
  </w:style>
  <w:style w:type="character" w:styleId="SubtleEmphasis">
    <w:name w:val="Subtle Emphasis"/>
    <w:basedOn w:val="DefaultParagraphFont"/>
    <w:uiPriority w:val="19"/>
    <w:qFormat/>
    <w:rsid w:val="00082BA4"/>
    <w:rPr>
      <w:i/>
      <w:iCs/>
      <w:color w:val="404040" w:themeColor="text1" w:themeTint="BF"/>
    </w:rPr>
  </w:style>
  <w:style w:type="character" w:customStyle="1" w:styleId="mw-headline">
    <w:name w:val="mw-headline"/>
    <w:basedOn w:val="DefaultParagraphFont"/>
    <w:rsid w:val="006437E3"/>
  </w:style>
  <w:style w:type="character" w:styleId="CommentReference">
    <w:name w:val="annotation reference"/>
    <w:basedOn w:val="DefaultParagraphFont"/>
    <w:uiPriority w:val="99"/>
    <w:semiHidden/>
    <w:unhideWhenUsed/>
    <w:rsid w:val="00547AC3"/>
    <w:rPr>
      <w:sz w:val="16"/>
      <w:szCs w:val="16"/>
    </w:rPr>
  </w:style>
  <w:style w:type="paragraph" w:styleId="CommentText">
    <w:name w:val="annotation text"/>
    <w:basedOn w:val="Normal"/>
    <w:link w:val="CommentTextChar"/>
    <w:uiPriority w:val="99"/>
    <w:semiHidden/>
    <w:unhideWhenUsed/>
    <w:rsid w:val="00547AC3"/>
    <w:pPr>
      <w:spacing w:line="240" w:lineRule="auto"/>
    </w:pPr>
    <w:rPr>
      <w:sz w:val="20"/>
      <w:szCs w:val="20"/>
    </w:rPr>
  </w:style>
  <w:style w:type="character" w:customStyle="1" w:styleId="CommentTextChar">
    <w:name w:val="Comment Text Char"/>
    <w:basedOn w:val="DefaultParagraphFont"/>
    <w:link w:val="CommentText"/>
    <w:uiPriority w:val="99"/>
    <w:semiHidden/>
    <w:rsid w:val="00547AC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47AC3"/>
    <w:rPr>
      <w:b/>
      <w:bCs/>
    </w:rPr>
  </w:style>
  <w:style w:type="character" w:customStyle="1" w:styleId="CommentSubjectChar">
    <w:name w:val="Comment Subject Char"/>
    <w:basedOn w:val="CommentTextChar"/>
    <w:link w:val="CommentSubject"/>
    <w:uiPriority w:val="99"/>
    <w:semiHidden/>
    <w:rsid w:val="00547AC3"/>
    <w:rPr>
      <w:rFonts w:ascii="Times New Roman" w:hAnsi="Times New Roman" w:cs="Times New Roman"/>
      <w:b/>
      <w:bCs/>
      <w:sz w:val="20"/>
      <w:szCs w:val="20"/>
    </w:rPr>
  </w:style>
  <w:style w:type="character" w:customStyle="1" w:styleId="Heading2Char">
    <w:name w:val="Heading 2 Char"/>
    <w:basedOn w:val="DefaultParagraphFont"/>
    <w:link w:val="Heading2"/>
    <w:rsid w:val="00002BC4"/>
    <w:rPr>
      <w:rFonts w:asciiTheme="majorHAnsi" w:eastAsia="Times New Roman" w:hAnsiTheme="majorHAnsi" w:cs="Arial"/>
      <w:b/>
      <w:bCs/>
      <w:iCs/>
      <w:color w:val="000000"/>
      <w:sz w:val="28"/>
      <w:szCs w:val="28"/>
    </w:rPr>
  </w:style>
  <w:style w:type="character" w:styleId="Emphasis">
    <w:name w:val="Emphasis"/>
    <w:basedOn w:val="DefaultParagraphFont"/>
    <w:uiPriority w:val="20"/>
    <w:qFormat/>
    <w:rsid w:val="00805A56"/>
    <w:rPr>
      <w:i/>
      <w:iCs/>
    </w:rPr>
  </w:style>
  <w:style w:type="paragraph" w:styleId="NormalWeb">
    <w:name w:val="Normal (Web)"/>
    <w:basedOn w:val="Normal"/>
    <w:uiPriority w:val="99"/>
    <w:unhideWhenUsed/>
    <w:rsid w:val="0064476D"/>
    <w:pPr>
      <w:spacing w:before="100" w:beforeAutospacing="1" w:after="100" w:afterAutospacing="1" w:line="240" w:lineRule="auto"/>
    </w:pPr>
    <w:rPr>
      <w:rFonts w:eastAsia="Times New Roman"/>
      <w:sz w:val="24"/>
      <w:szCs w:val="24"/>
      <w:lang w:val="en-AU" w:eastAsia="en-AU"/>
    </w:rPr>
  </w:style>
  <w:style w:type="character" w:customStyle="1" w:styleId="personname2">
    <w:name w:val="person_name2"/>
    <w:basedOn w:val="DefaultParagraphFont"/>
    <w:rsid w:val="0064476D"/>
  </w:style>
  <w:style w:type="character" w:customStyle="1" w:styleId="Heading1Char">
    <w:name w:val="Heading 1 Char"/>
    <w:basedOn w:val="DefaultParagraphFont"/>
    <w:link w:val="Heading1"/>
    <w:uiPriority w:val="9"/>
    <w:rsid w:val="00002BC4"/>
    <w:rPr>
      <w:rFonts w:asciiTheme="majorHAnsi" w:eastAsiaTheme="majorEastAsia" w:hAnsiTheme="majorHAnsi" w:cstheme="majorBidi"/>
      <w:b/>
      <w:color w:val="000000" w:themeColor="text1"/>
      <w:sz w:val="32"/>
      <w:szCs w:val="32"/>
    </w:rPr>
  </w:style>
  <w:style w:type="paragraph" w:styleId="Caption">
    <w:name w:val="caption"/>
    <w:basedOn w:val="Normal"/>
    <w:next w:val="Normal"/>
    <w:uiPriority w:val="35"/>
    <w:unhideWhenUsed/>
    <w:qFormat/>
    <w:rsid w:val="00002BC4"/>
    <w:pPr>
      <w:spacing w:line="240" w:lineRule="auto"/>
    </w:pPr>
    <w:rPr>
      <w:i/>
      <w:iCs/>
      <w:color w:val="1F497D" w:themeColor="text2"/>
      <w:sz w:val="18"/>
      <w:szCs w:val="18"/>
    </w:rPr>
  </w:style>
  <w:style w:type="character" w:customStyle="1" w:styleId="Heading3Char">
    <w:name w:val="Heading 3 Char"/>
    <w:basedOn w:val="DefaultParagraphFont"/>
    <w:link w:val="Heading3"/>
    <w:uiPriority w:val="9"/>
    <w:rsid w:val="00002BC4"/>
    <w:rPr>
      <w:rFonts w:asciiTheme="majorHAnsi" w:eastAsiaTheme="majorEastAsia" w:hAnsiTheme="majorHAnsi" w:cstheme="majorBidi"/>
      <w:b/>
      <w:color w:val="000000" w:themeColor="text1"/>
      <w:sz w:val="24"/>
      <w:szCs w:val="24"/>
    </w:rPr>
  </w:style>
  <w:style w:type="paragraph" w:styleId="TOCHeading">
    <w:name w:val="TOC Heading"/>
    <w:basedOn w:val="Heading1"/>
    <w:next w:val="Normal"/>
    <w:uiPriority w:val="39"/>
    <w:unhideWhenUsed/>
    <w:qFormat/>
    <w:rsid w:val="007362D2"/>
    <w:pPr>
      <w:spacing w:before="480" w:line="276" w:lineRule="auto"/>
      <w:jc w:val="left"/>
      <w:outlineLvl w:val="9"/>
    </w:pPr>
    <w:rPr>
      <w:bCs/>
      <w:color w:val="365F91" w:themeColor="accent1" w:themeShade="BF"/>
      <w:sz w:val="28"/>
      <w:szCs w:val="28"/>
      <w:lang w:val="en-US"/>
    </w:rPr>
  </w:style>
  <w:style w:type="paragraph" w:styleId="TOC1">
    <w:name w:val="toc 1"/>
    <w:basedOn w:val="Normal"/>
    <w:next w:val="Normal"/>
    <w:autoRedefine/>
    <w:uiPriority w:val="39"/>
    <w:unhideWhenUsed/>
    <w:rsid w:val="007362D2"/>
    <w:pPr>
      <w:spacing w:before="120" w:after="0"/>
    </w:pPr>
    <w:rPr>
      <w:rFonts w:asciiTheme="minorHAnsi" w:hAnsiTheme="minorHAnsi"/>
      <w:b/>
      <w:bCs/>
      <w:sz w:val="24"/>
      <w:szCs w:val="24"/>
    </w:rPr>
  </w:style>
  <w:style w:type="paragraph" w:styleId="TOC2">
    <w:name w:val="toc 2"/>
    <w:basedOn w:val="Normal"/>
    <w:next w:val="Normal"/>
    <w:autoRedefine/>
    <w:uiPriority w:val="39"/>
    <w:unhideWhenUsed/>
    <w:rsid w:val="007362D2"/>
    <w:pPr>
      <w:spacing w:after="0"/>
      <w:ind w:left="220"/>
    </w:pPr>
    <w:rPr>
      <w:rFonts w:asciiTheme="minorHAnsi" w:hAnsiTheme="minorHAnsi"/>
      <w:b/>
      <w:bCs/>
    </w:rPr>
  </w:style>
  <w:style w:type="paragraph" w:styleId="TOC3">
    <w:name w:val="toc 3"/>
    <w:basedOn w:val="Normal"/>
    <w:next w:val="Normal"/>
    <w:autoRedefine/>
    <w:uiPriority w:val="39"/>
    <w:unhideWhenUsed/>
    <w:rsid w:val="007362D2"/>
    <w:pPr>
      <w:spacing w:after="0"/>
      <w:ind w:left="440"/>
    </w:pPr>
    <w:rPr>
      <w:rFonts w:asciiTheme="minorHAnsi" w:hAnsiTheme="minorHAnsi"/>
    </w:rPr>
  </w:style>
  <w:style w:type="paragraph" w:styleId="TOC4">
    <w:name w:val="toc 4"/>
    <w:basedOn w:val="Normal"/>
    <w:next w:val="Normal"/>
    <w:autoRedefine/>
    <w:uiPriority w:val="39"/>
    <w:semiHidden/>
    <w:unhideWhenUsed/>
    <w:rsid w:val="007362D2"/>
    <w:pPr>
      <w:spacing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7362D2"/>
    <w:pPr>
      <w:spacing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7362D2"/>
    <w:pPr>
      <w:spacing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7362D2"/>
    <w:pPr>
      <w:spacing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7362D2"/>
    <w:pPr>
      <w:spacing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7362D2"/>
    <w:pPr>
      <w:spacing w:after="0"/>
      <w:ind w:left="1760"/>
    </w:pPr>
    <w:rPr>
      <w:rFonts w:asciiTheme="minorHAnsi" w:hAnsiTheme="minorHAnsi"/>
      <w:sz w:val="20"/>
      <w:szCs w:val="20"/>
    </w:rPr>
  </w:style>
  <w:style w:type="paragraph" w:styleId="DocumentMap">
    <w:name w:val="Document Map"/>
    <w:basedOn w:val="Normal"/>
    <w:link w:val="DocumentMapChar"/>
    <w:uiPriority w:val="99"/>
    <w:semiHidden/>
    <w:unhideWhenUsed/>
    <w:rsid w:val="004F61E5"/>
    <w:pPr>
      <w:spacing w:after="0" w:line="240" w:lineRule="auto"/>
    </w:pPr>
    <w:rPr>
      <w:sz w:val="24"/>
      <w:szCs w:val="24"/>
    </w:rPr>
  </w:style>
  <w:style w:type="character" w:customStyle="1" w:styleId="DocumentMapChar">
    <w:name w:val="Document Map Char"/>
    <w:basedOn w:val="DefaultParagraphFont"/>
    <w:link w:val="DocumentMap"/>
    <w:uiPriority w:val="99"/>
    <w:semiHidden/>
    <w:rsid w:val="004F61E5"/>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3F40CC"/>
    <w:rPr>
      <w:color w:val="800080" w:themeColor="followedHyperlink"/>
      <w:u w:val="single"/>
    </w:rPr>
  </w:style>
  <w:style w:type="character" w:customStyle="1" w:styleId="personname">
    <w:name w:val="person_name"/>
    <w:basedOn w:val="DefaultParagraphFont"/>
    <w:rsid w:val="009C2A00"/>
  </w:style>
  <w:style w:type="paragraph" w:styleId="ListBullet">
    <w:name w:val="List Bullet"/>
    <w:basedOn w:val="Normal"/>
    <w:uiPriority w:val="99"/>
    <w:unhideWhenUsed/>
    <w:rsid w:val="00A03979"/>
    <w:pPr>
      <w:numPr>
        <w:numId w:val="41"/>
      </w:numPr>
      <w:contextualSpacing/>
    </w:pPr>
  </w:style>
  <w:style w:type="paragraph" w:styleId="Revision">
    <w:name w:val="Revision"/>
    <w:hidden/>
    <w:uiPriority w:val="99"/>
    <w:semiHidden/>
    <w:rsid w:val="00830A03"/>
    <w:pPr>
      <w:spacing w:after="0" w:line="240" w:lineRule="auto"/>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649344">
      <w:bodyDiv w:val="1"/>
      <w:marLeft w:val="0"/>
      <w:marRight w:val="0"/>
      <w:marTop w:val="0"/>
      <w:marBottom w:val="0"/>
      <w:divBdr>
        <w:top w:val="none" w:sz="0" w:space="0" w:color="auto"/>
        <w:left w:val="none" w:sz="0" w:space="0" w:color="auto"/>
        <w:bottom w:val="none" w:sz="0" w:space="0" w:color="auto"/>
        <w:right w:val="none" w:sz="0" w:space="0" w:color="auto"/>
      </w:divBdr>
      <w:divsChild>
        <w:div w:id="1523782017">
          <w:marLeft w:val="0"/>
          <w:marRight w:val="0"/>
          <w:marTop w:val="0"/>
          <w:marBottom w:val="0"/>
          <w:divBdr>
            <w:top w:val="none" w:sz="0" w:space="0" w:color="auto"/>
            <w:left w:val="none" w:sz="0" w:space="0" w:color="auto"/>
            <w:bottom w:val="none" w:sz="0" w:space="0" w:color="auto"/>
            <w:right w:val="none" w:sz="0" w:space="0" w:color="auto"/>
          </w:divBdr>
          <w:divsChild>
            <w:div w:id="1898201342">
              <w:marLeft w:val="0"/>
              <w:marRight w:val="0"/>
              <w:marTop w:val="0"/>
              <w:marBottom w:val="0"/>
              <w:divBdr>
                <w:top w:val="none" w:sz="0" w:space="0" w:color="auto"/>
                <w:left w:val="none" w:sz="0" w:space="0" w:color="auto"/>
                <w:bottom w:val="none" w:sz="0" w:space="0" w:color="auto"/>
                <w:right w:val="none" w:sz="0" w:space="0" w:color="auto"/>
              </w:divBdr>
              <w:divsChild>
                <w:div w:id="1982005641">
                  <w:marLeft w:val="0"/>
                  <w:marRight w:val="0"/>
                  <w:marTop w:val="0"/>
                  <w:marBottom w:val="0"/>
                  <w:divBdr>
                    <w:top w:val="none" w:sz="0" w:space="0" w:color="auto"/>
                    <w:left w:val="none" w:sz="0" w:space="0" w:color="auto"/>
                    <w:bottom w:val="none" w:sz="0" w:space="0" w:color="auto"/>
                    <w:right w:val="none" w:sz="0" w:space="0" w:color="auto"/>
                  </w:divBdr>
                  <w:divsChild>
                    <w:div w:id="475876130">
                      <w:marLeft w:val="0"/>
                      <w:marRight w:val="0"/>
                      <w:marTop w:val="0"/>
                      <w:marBottom w:val="0"/>
                      <w:divBdr>
                        <w:top w:val="none" w:sz="0" w:space="0" w:color="auto"/>
                        <w:left w:val="none" w:sz="0" w:space="0" w:color="auto"/>
                        <w:bottom w:val="none" w:sz="0" w:space="0" w:color="auto"/>
                        <w:right w:val="none" w:sz="0" w:space="0" w:color="auto"/>
                      </w:divBdr>
                      <w:divsChild>
                        <w:div w:id="266040451">
                          <w:marLeft w:val="0"/>
                          <w:marRight w:val="0"/>
                          <w:marTop w:val="0"/>
                          <w:marBottom w:val="0"/>
                          <w:divBdr>
                            <w:top w:val="none" w:sz="0" w:space="0" w:color="auto"/>
                            <w:left w:val="none" w:sz="0" w:space="0" w:color="auto"/>
                            <w:bottom w:val="none" w:sz="0" w:space="0" w:color="auto"/>
                            <w:right w:val="none" w:sz="0" w:space="0" w:color="auto"/>
                          </w:divBdr>
                        </w:div>
                        <w:div w:id="1648822360">
                          <w:marLeft w:val="0"/>
                          <w:marRight w:val="0"/>
                          <w:marTop w:val="0"/>
                          <w:marBottom w:val="0"/>
                          <w:divBdr>
                            <w:top w:val="none" w:sz="0" w:space="0" w:color="auto"/>
                            <w:left w:val="none" w:sz="0" w:space="0" w:color="auto"/>
                            <w:bottom w:val="none" w:sz="0" w:space="0" w:color="auto"/>
                            <w:right w:val="none" w:sz="0" w:space="0" w:color="auto"/>
                          </w:divBdr>
                        </w:div>
                      </w:divsChild>
                    </w:div>
                    <w:div w:id="213860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55731">
      <w:bodyDiv w:val="1"/>
      <w:marLeft w:val="0"/>
      <w:marRight w:val="0"/>
      <w:marTop w:val="0"/>
      <w:marBottom w:val="0"/>
      <w:divBdr>
        <w:top w:val="none" w:sz="0" w:space="0" w:color="auto"/>
        <w:left w:val="none" w:sz="0" w:space="0" w:color="auto"/>
        <w:bottom w:val="none" w:sz="0" w:space="0" w:color="auto"/>
        <w:right w:val="none" w:sz="0" w:space="0" w:color="auto"/>
      </w:divBdr>
    </w:div>
    <w:div w:id="1285581646">
      <w:bodyDiv w:val="1"/>
      <w:marLeft w:val="0"/>
      <w:marRight w:val="0"/>
      <w:marTop w:val="0"/>
      <w:marBottom w:val="0"/>
      <w:divBdr>
        <w:top w:val="none" w:sz="0" w:space="0" w:color="auto"/>
        <w:left w:val="none" w:sz="0" w:space="0" w:color="auto"/>
        <w:bottom w:val="none" w:sz="0" w:space="0" w:color="auto"/>
        <w:right w:val="none" w:sz="0" w:space="0" w:color="auto"/>
      </w:divBdr>
      <w:divsChild>
        <w:div w:id="733746022">
          <w:marLeft w:val="0"/>
          <w:marRight w:val="0"/>
          <w:marTop w:val="0"/>
          <w:marBottom w:val="150"/>
          <w:divBdr>
            <w:top w:val="none" w:sz="0" w:space="0" w:color="auto"/>
            <w:left w:val="none" w:sz="0" w:space="0" w:color="auto"/>
            <w:bottom w:val="none" w:sz="0" w:space="0" w:color="auto"/>
            <w:right w:val="none" w:sz="0" w:space="0" w:color="auto"/>
          </w:divBdr>
          <w:divsChild>
            <w:div w:id="1378242823">
              <w:marLeft w:val="0"/>
              <w:marRight w:val="0"/>
              <w:marTop w:val="0"/>
              <w:marBottom w:val="0"/>
              <w:divBdr>
                <w:top w:val="none" w:sz="0" w:space="0" w:color="auto"/>
                <w:left w:val="none" w:sz="0" w:space="0" w:color="auto"/>
                <w:bottom w:val="none" w:sz="0" w:space="0" w:color="auto"/>
                <w:right w:val="none" w:sz="0" w:space="0" w:color="auto"/>
              </w:divBdr>
              <w:divsChild>
                <w:div w:id="2077050357">
                  <w:marLeft w:val="0"/>
                  <w:marRight w:val="0"/>
                  <w:marTop w:val="0"/>
                  <w:marBottom w:val="0"/>
                  <w:divBdr>
                    <w:top w:val="none" w:sz="0" w:space="0" w:color="auto"/>
                    <w:left w:val="none" w:sz="0" w:space="0" w:color="auto"/>
                    <w:bottom w:val="none" w:sz="0" w:space="0" w:color="auto"/>
                    <w:right w:val="none" w:sz="0" w:space="0" w:color="auto"/>
                  </w:divBdr>
                  <w:divsChild>
                    <w:div w:id="693657853">
                      <w:marLeft w:val="0"/>
                      <w:marRight w:val="0"/>
                      <w:marTop w:val="0"/>
                      <w:marBottom w:val="0"/>
                      <w:divBdr>
                        <w:top w:val="none" w:sz="0" w:space="0" w:color="auto"/>
                        <w:left w:val="none" w:sz="0" w:space="0" w:color="auto"/>
                        <w:bottom w:val="none" w:sz="0" w:space="0" w:color="auto"/>
                        <w:right w:val="none" w:sz="0" w:space="0" w:color="auto"/>
                      </w:divBdr>
                      <w:divsChild>
                        <w:div w:id="729696052">
                          <w:marLeft w:val="0"/>
                          <w:marRight w:val="0"/>
                          <w:marTop w:val="0"/>
                          <w:marBottom w:val="0"/>
                          <w:divBdr>
                            <w:top w:val="none" w:sz="0" w:space="0" w:color="auto"/>
                            <w:left w:val="none" w:sz="0" w:space="0" w:color="auto"/>
                            <w:bottom w:val="none" w:sz="0" w:space="0" w:color="auto"/>
                            <w:right w:val="none" w:sz="0" w:space="0" w:color="auto"/>
                          </w:divBdr>
                          <w:divsChild>
                            <w:div w:id="120587428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5830923">
      <w:bodyDiv w:val="1"/>
      <w:marLeft w:val="0"/>
      <w:marRight w:val="0"/>
      <w:marTop w:val="0"/>
      <w:marBottom w:val="0"/>
      <w:divBdr>
        <w:top w:val="none" w:sz="0" w:space="0" w:color="auto"/>
        <w:left w:val="none" w:sz="0" w:space="0" w:color="auto"/>
        <w:bottom w:val="none" w:sz="0" w:space="0" w:color="auto"/>
        <w:right w:val="none" w:sz="0" w:space="0" w:color="auto"/>
      </w:divBdr>
    </w:div>
    <w:div w:id="1627200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education.qld.gov.au/schools/school-operations/early-delayed-entry-prep.html" TargetMode="External"/><Relationship Id="rId47" Type="http://schemas.openxmlformats.org/officeDocument/2006/relationships/hyperlink" Target="http://www.cecde.ie/english/pdf/Vision%20into%20Practice/OKane.pdf" TargetMode="External"/><Relationship Id="rId50" Type="http://schemas.openxmlformats.org/officeDocument/2006/relationships/hyperlink" Target="http://dx.doi.org/10.1080/01411920120095780" TargetMode="External"/><Relationship Id="rId55"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abcdoes.typepad.com/files/transition_document.pdf" TargetMode="External"/><Relationship Id="rId45" Type="http://schemas.openxmlformats.org/officeDocument/2006/relationships/hyperlink" Target="http://www.unicef.org/french/.../files/Every_Childs_Right_to_be_Heard.pdf" TargetMode="External"/><Relationship Id="rId53" Type="http://schemas.openxmlformats.org/officeDocument/2006/relationships/footer" Target="footer1.xml"/><Relationship Id="rId58" Type="http://schemas.openxmlformats.org/officeDocument/2006/relationships/image" Target="media/image370.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www.bernardvanleer.org/Outcomes_of_good_practice_in_transition" TargetMode="External"/><Relationship Id="rId48" Type="http://schemas.openxmlformats.org/officeDocument/2006/relationships/hyperlink" Target="http://www.leeds.ac.uk/educol/documents/00003324.htm" TargetMode="External"/><Relationship Id="rId56"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hyperlink" Target="http://www.crin.org/docs/resources/publications/hrbap/SCUK_participation.pdf"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orderline.education.gov.uk/gempdf/1445907526/12729_Continuin_the_journey_web.pdf" TargetMode="External"/><Relationship Id="rId59" Type="http://schemas.openxmlformats.org/officeDocument/2006/relationships/image" Target="media/image37.jpeg"/><Relationship Id="rId20" Type="http://schemas.openxmlformats.org/officeDocument/2006/relationships/image" Target="media/image13.png"/><Relationship Id="rId41" Type="http://schemas.openxmlformats.org/officeDocument/2006/relationships/hyperlink" Target="http://www.foundationyears.org.uk/files/2011/10/Seamless_Transition.pdf" TargetMode="External"/><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yperlink" Target="http://www.nfer.ac.uk/publications/FKT01/FKT01_home.cfm"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extranet.education.unimelb.edu.au/.../pdf/griebelniesel1.pdf" TargetMode="External"/><Relationship Id="rId52" Type="http://schemas.openxmlformats.org/officeDocument/2006/relationships/image" Target="media/image33.png"/><Relationship Id="rId6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0CB417-B453-4F7F-B234-960687F98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217</Pages>
  <Words>69914</Words>
  <Characters>376141</Characters>
  <Application>Microsoft Office Word</Application>
  <DocSecurity>0</DocSecurity>
  <Lines>6598</Lines>
  <Paragraphs>1722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2024-01-19T16:27:00Z</dcterms:created>
  <dcterms:modified xsi:type="dcterms:W3CDTF">2024-01-19T16:27:00Z</dcterms:modified>
</cp:coreProperties>
</file>