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AC3" w:rsidRDefault="009A2AC3" w:rsidP="009A2AC3">
      <w:pPr>
        <w:jc w:val="center"/>
        <w:rPr>
          <w:rFonts w:ascii="Times New Roman" w:hAnsi="Times New Roman" w:cs="Times New Roman"/>
          <w:sz w:val="48"/>
          <w:szCs w:val="48"/>
        </w:rPr>
      </w:pPr>
    </w:p>
    <w:p w:rsidR="009A2AC3" w:rsidRDefault="009A2AC3" w:rsidP="009A2AC3">
      <w:pPr>
        <w:jc w:val="center"/>
        <w:rPr>
          <w:rFonts w:ascii="Times New Roman" w:hAnsi="Times New Roman" w:cs="Times New Roman"/>
          <w:b/>
          <w:sz w:val="36"/>
          <w:szCs w:val="36"/>
          <w:u w:val="single"/>
        </w:rPr>
      </w:pPr>
    </w:p>
    <w:p w:rsidR="009A2AC3" w:rsidRPr="009A2AC3" w:rsidRDefault="009A2AC3" w:rsidP="009A2AC3">
      <w:pPr>
        <w:jc w:val="center"/>
        <w:rPr>
          <w:rFonts w:ascii="Times New Roman" w:hAnsi="Times New Roman" w:cs="Times New Roman"/>
          <w:sz w:val="36"/>
          <w:szCs w:val="36"/>
          <w:u w:val="single"/>
        </w:rPr>
      </w:pPr>
    </w:p>
    <w:p w:rsidR="00CB7692" w:rsidRPr="009A2AC3" w:rsidRDefault="009A2AC3" w:rsidP="009A2AC3">
      <w:pPr>
        <w:jc w:val="center"/>
        <w:rPr>
          <w:rFonts w:ascii="Times New Roman" w:hAnsi="Times New Roman" w:cs="Times New Roman"/>
          <w:sz w:val="36"/>
          <w:szCs w:val="36"/>
          <w:u w:val="single"/>
        </w:rPr>
      </w:pPr>
      <w:proofErr w:type="gramStart"/>
      <w:r w:rsidRPr="009A2AC3">
        <w:rPr>
          <w:rFonts w:ascii="Times New Roman" w:hAnsi="Times New Roman" w:cs="Times New Roman"/>
          <w:sz w:val="36"/>
          <w:szCs w:val="36"/>
          <w:u w:val="single"/>
        </w:rPr>
        <w:t>Towards a Cosmo</w:t>
      </w:r>
      <w:r w:rsidR="00EB5B78">
        <w:rPr>
          <w:rFonts w:ascii="Times New Roman" w:hAnsi="Times New Roman" w:cs="Times New Roman"/>
          <w:sz w:val="36"/>
          <w:szCs w:val="36"/>
          <w:u w:val="single"/>
        </w:rPr>
        <w:t>politan Approach to Human</w:t>
      </w:r>
      <w:r w:rsidR="00C870E7">
        <w:rPr>
          <w:rFonts w:ascii="Times New Roman" w:hAnsi="Times New Roman" w:cs="Times New Roman"/>
          <w:sz w:val="36"/>
          <w:szCs w:val="36"/>
          <w:u w:val="single"/>
        </w:rPr>
        <w:t xml:space="preserve"> Protection</w:t>
      </w:r>
      <w:r w:rsidRPr="009A2AC3">
        <w:rPr>
          <w:rFonts w:ascii="Times New Roman" w:hAnsi="Times New Roman" w:cs="Times New Roman"/>
          <w:sz w:val="36"/>
          <w:szCs w:val="36"/>
          <w:u w:val="single"/>
        </w:rPr>
        <w:t>?</w:t>
      </w:r>
      <w:proofErr w:type="gramEnd"/>
      <w:r w:rsidRPr="009A2AC3">
        <w:rPr>
          <w:rFonts w:ascii="Times New Roman" w:hAnsi="Times New Roman" w:cs="Times New Roman"/>
          <w:sz w:val="36"/>
          <w:szCs w:val="36"/>
          <w:u w:val="single"/>
        </w:rPr>
        <w:t xml:space="preserve"> A Critical Analysis of the Responsibility to Protect</w:t>
      </w:r>
    </w:p>
    <w:p w:rsidR="009A2AC3" w:rsidRPr="009A2AC3" w:rsidRDefault="009A2AC3" w:rsidP="009A2AC3">
      <w:pPr>
        <w:jc w:val="center"/>
        <w:rPr>
          <w:rFonts w:ascii="Times New Roman" w:hAnsi="Times New Roman" w:cs="Times New Roman"/>
          <w:sz w:val="36"/>
          <w:szCs w:val="36"/>
        </w:rPr>
      </w:pPr>
    </w:p>
    <w:p w:rsidR="009A2AC3" w:rsidRPr="009A2AC3" w:rsidRDefault="009A2AC3" w:rsidP="009A2AC3">
      <w:pPr>
        <w:jc w:val="center"/>
        <w:rPr>
          <w:rFonts w:ascii="Times New Roman" w:hAnsi="Times New Roman" w:cs="Times New Roman"/>
          <w:sz w:val="36"/>
          <w:szCs w:val="36"/>
        </w:rPr>
      </w:pPr>
      <w:r w:rsidRPr="009A2AC3">
        <w:rPr>
          <w:rFonts w:ascii="Times New Roman" w:hAnsi="Times New Roman" w:cs="Times New Roman"/>
          <w:sz w:val="36"/>
          <w:szCs w:val="36"/>
        </w:rPr>
        <w:t>By:</w:t>
      </w:r>
    </w:p>
    <w:p w:rsidR="009A2AC3" w:rsidRPr="009A2AC3" w:rsidRDefault="009A2AC3" w:rsidP="009A2AC3">
      <w:pPr>
        <w:jc w:val="center"/>
        <w:rPr>
          <w:rFonts w:ascii="Times New Roman" w:hAnsi="Times New Roman" w:cs="Times New Roman"/>
          <w:sz w:val="36"/>
          <w:szCs w:val="36"/>
        </w:rPr>
      </w:pPr>
      <w:r w:rsidRPr="009A2AC3">
        <w:rPr>
          <w:rFonts w:ascii="Times New Roman" w:hAnsi="Times New Roman" w:cs="Times New Roman"/>
          <w:sz w:val="36"/>
          <w:szCs w:val="36"/>
        </w:rPr>
        <w:t>Sam Wyatt</w:t>
      </w:r>
    </w:p>
    <w:p w:rsidR="009A2AC3" w:rsidRPr="009A2AC3" w:rsidRDefault="009A2AC3" w:rsidP="009A2AC3">
      <w:pPr>
        <w:jc w:val="center"/>
        <w:rPr>
          <w:rFonts w:ascii="Times New Roman" w:hAnsi="Times New Roman" w:cs="Times New Roman"/>
          <w:sz w:val="36"/>
          <w:szCs w:val="36"/>
        </w:rPr>
      </w:pPr>
    </w:p>
    <w:p w:rsidR="009A2AC3" w:rsidRPr="009A2AC3" w:rsidRDefault="009A2AC3" w:rsidP="009A2AC3">
      <w:pPr>
        <w:jc w:val="center"/>
        <w:rPr>
          <w:rFonts w:ascii="Times New Roman" w:hAnsi="Times New Roman" w:cs="Times New Roman"/>
          <w:sz w:val="36"/>
          <w:szCs w:val="36"/>
        </w:rPr>
      </w:pPr>
      <w:r w:rsidRPr="009A2AC3">
        <w:rPr>
          <w:rFonts w:ascii="Times New Roman" w:hAnsi="Times New Roman" w:cs="Times New Roman"/>
          <w:sz w:val="36"/>
          <w:szCs w:val="36"/>
        </w:rPr>
        <w:t>Submitted in Fulfilment of the Requirements for the Degree of Doctor of Philosophy</w:t>
      </w:r>
    </w:p>
    <w:p w:rsidR="009A2AC3" w:rsidRPr="009A2AC3" w:rsidRDefault="009A2AC3" w:rsidP="009A2AC3">
      <w:pPr>
        <w:jc w:val="center"/>
        <w:rPr>
          <w:rFonts w:ascii="Times New Roman" w:hAnsi="Times New Roman" w:cs="Times New Roman"/>
          <w:sz w:val="36"/>
          <w:szCs w:val="36"/>
        </w:rPr>
      </w:pPr>
    </w:p>
    <w:p w:rsidR="009A2AC3" w:rsidRPr="009A2AC3" w:rsidRDefault="009A2AC3" w:rsidP="009A2AC3">
      <w:pPr>
        <w:jc w:val="center"/>
        <w:rPr>
          <w:rFonts w:ascii="Times New Roman" w:hAnsi="Times New Roman" w:cs="Times New Roman"/>
          <w:sz w:val="36"/>
          <w:szCs w:val="36"/>
        </w:rPr>
      </w:pPr>
      <w:r w:rsidRPr="009A2AC3">
        <w:rPr>
          <w:rFonts w:ascii="Times New Roman" w:hAnsi="Times New Roman" w:cs="Times New Roman"/>
          <w:sz w:val="36"/>
          <w:szCs w:val="36"/>
        </w:rPr>
        <w:t>The University of Sheffield</w:t>
      </w:r>
    </w:p>
    <w:p w:rsidR="009A2AC3" w:rsidRPr="009A2AC3" w:rsidRDefault="009A2AC3" w:rsidP="009A2AC3">
      <w:pPr>
        <w:jc w:val="center"/>
        <w:rPr>
          <w:rFonts w:ascii="Times New Roman" w:hAnsi="Times New Roman" w:cs="Times New Roman"/>
          <w:sz w:val="36"/>
          <w:szCs w:val="36"/>
        </w:rPr>
      </w:pPr>
      <w:r w:rsidRPr="009A2AC3">
        <w:rPr>
          <w:rFonts w:ascii="Times New Roman" w:hAnsi="Times New Roman" w:cs="Times New Roman"/>
          <w:sz w:val="36"/>
          <w:szCs w:val="36"/>
        </w:rPr>
        <w:t>Faculty of Social Sciences</w:t>
      </w:r>
    </w:p>
    <w:p w:rsidR="009A2AC3" w:rsidRPr="009A2AC3" w:rsidRDefault="009A2AC3" w:rsidP="009A2AC3">
      <w:pPr>
        <w:jc w:val="center"/>
        <w:rPr>
          <w:rFonts w:ascii="Times New Roman" w:hAnsi="Times New Roman" w:cs="Times New Roman"/>
          <w:sz w:val="36"/>
          <w:szCs w:val="36"/>
        </w:rPr>
      </w:pPr>
      <w:r w:rsidRPr="009A2AC3">
        <w:rPr>
          <w:rFonts w:ascii="Times New Roman" w:hAnsi="Times New Roman" w:cs="Times New Roman"/>
          <w:sz w:val="36"/>
          <w:szCs w:val="36"/>
        </w:rPr>
        <w:t>Department of Politics</w:t>
      </w:r>
    </w:p>
    <w:p w:rsidR="009A2AC3" w:rsidRPr="009A2AC3" w:rsidRDefault="009A2AC3" w:rsidP="009A2AC3">
      <w:pPr>
        <w:jc w:val="center"/>
        <w:rPr>
          <w:rFonts w:ascii="Times New Roman" w:hAnsi="Times New Roman" w:cs="Times New Roman"/>
          <w:sz w:val="36"/>
          <w:szCs w:val="36"/>
        </w:rPr>
      </w:pPr>
    </w:p>
    <w:p w:rsidR="009A2AC3" w:rsidRPr="009A2AC3" w:rsidRDefault="009A2AC3" w:rsidP="009A2AC3">
      <w:pPr>
        <w:jc w:val="center"/>
        <w:rPr>
          <w:rFonts w:ascii="Times New Roman" w:hAnsi="Times New Roman" w:cs="Times New Roman"/>
          <w:sz w:val="36"/>
          <w:szCs w:val="36"/>
        </w:rPr>
      </w:pPr>
    </w:p>
    <w:p w:rsidR="009A2AC3" w:rsidRPr="009A2AC3" w:rsidRDefault="00AB3932" w:rsidP="009A2AC3">
      <w:pPr>
        <w:jc w:val="center"/>
        <w:rPr>
          <w:rFonts w:ascii="Times New Roman" w:hAnsi="Times New Roman" w:cs="Times New Roman"/>
          <w:sz w:val="36"/>
          <w:szCs w:val="36"/>
        </w:rPr>
      </w:pPr>
      <w:r>
        <w:rPr>
          <w:rFonts w:ascii="Times New Roman" w:hAnsi="Times New Roman" w:cs="Times New Roman"/>
          <w:sz w:val="36"/>
          <w:szCs w:val="36"/>
        </w:rPr>
        <w:t>21</w:t>
      </w:r>
      <w:r w:rsidRPr="00AB3932">
        <w:rPr>
          <w:rFonts w:ascii="Times New Roman" w:hAnsi="Times New Roman" w:cs="Times New Roman"/>
          <w:sz w:val="36"/>
          <w:szCs w:val="36"/>
          <w:vertAlign w:val="superscript"/>
        </w:rPr>
        <w:t>st</w:t>
      </w:r>
      <w:r>
        <w:rPr>
          <w:rFonts w:ascii="Times New Roman" w:hAnsi="Times New Roman" w:cs="Times New Roman"/>
          <w:sz w:val="36"/>
          <w:szCs w:val="36"/>
        </w:rPr>
        <w:t xml:space="preserve"> March 2016</w:t>
      </w:r>
    </w:p>
    <w:p w:rsidR="00CB7692" w:rsidRDefault="00CB7692" w:rsidP="00EA17FF">
      <w:pPr>
        <w:rPr>
          <w:rFonts w:ascii="Times New Roman" w:hAnsi="Times New Roman" w:cs="Times New Roman"/>
          <w:b/>
          <w:sz w:val="24"/>
          <w:szCs w:val="24"/>
          <w:u w:val="single"/>
        </w:rPr>
      </w:pPr>
    </w:p>
    <w:p w:rsidR="00CB7692" w:rsidRDefault="00CB7692" w:rsidP="00EA17FF">
      <w:pPr>
        <w:rPr>
          <w:rFonts w:ascii="Times New Roman" w:hAnsi="Times New Roman" w:cs="Times New Roman"/>
          <w:b/>
          <w:sz w:val="24"/>
          <w:szCs w:val="24"/>
          <w:u w:val="single"/>
        </w:rPr>
      </w:pPr>
    </w:p>
    <w:p w:rsidR="005A26F8" w:rsidRDefault="005A26F8" w:rsidP="00EA17FF">
      <w:pPr>
        <w:rPr>
          <w:rFonts w:ascii="Times New Roman" w:hAnsi="Times New Roman" w:cs="Times New Roman"/>
          <w:b/>
          <w:sz w:val="24"/>
          <w:szCs w:val="24"/>
          <w:u w:val="single"/>
        </w:rPr>
      </w:pPr>
    </w:p>
    <w:p w:rsidR="00AB3932" w:rsidRDefault="00AB3932" w:rsidP="00EA17FF">
      <w:pPr>
        <w:rPr>
          <w:rFonts w:ascii="Times New Roman" w:hAnsi="Times New Roman" w:cs="Times New Roman"/>
          <w:b/>
          <w:sz w:val="24"/>
          <w:szCs w:val="24"/>
          <w:u w:val="single"/>
        </w:rPr>
      </w:pPr>
    </w:p>
    <w:p w:rsidR="00DD2023" w:rsidRDefault="00DD2023" w:rsidP="00EA17FF">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Acknowledgements</w:t>
      </w:r>
    </w:p>
    <w:p w:rsidR="00831DAA" w:rsidRDefault="00831DAA" w:rsidP="00DD2023">
      <w:pPr>
        <w:spacing w:line="360" w:lineRule="auto"/>
        <w:jc w:val="both"/>
        <w:rPr>
          <w:rFonts w:ascii="Times New Roman" w:hAnsi="Times New Roman" w:cs="Times New Roman"/>
          <w:sz w:val="24"/>
          <w:szCs w:val="24"/>
        </w:rPr>
      </w:pPr>
    </w:p>
    <w:p w:rsidR="00DD2023" w:rsidRDefault="00AB3932" w:rsidP="00DD202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 where to start? </w:t>
      </w:r>
      <w:proofErr w:type="gramStart"/>
      <w:r>
        <w:rPr>
          <w:rFonts w:ascii="Times New Roman" w:hAnsi="Times New Roman" w:cs="Times New Roman"/>
          <w:sz w:val="24"/>
          <w:szCs w:val="24"/>
        </w:rPr>
        <w:t xml:space="preserve">Firstly, </w:t>
      </w:r>
      <w:r w:rsidR="00DD2023">
        <w:rPr>
          <w:rFonts w:ascii="Times New Roman" w:hAnsi="Times New Roman" w:cs="Times New Roman"/>
          <w:sz w:val="24"/>
          <w:szCs w:val="24"/>
        </w:rPr>
        <w:t>my</w:t>
      </w:r>
      <w:r w:rsidR="00324393">
        <w:rPr>
          <w:rFonts w:ascii="Times New Roman" w:hAnsi="Times New Roman" w:cs="Times New Roman"/>
          <w:sz w:val="24"/>
          <w:szCs w:val="24"/>
        </w:rPr>
        <w:t xml:space="preserve"> primary</w:t>
      </w:r>
      <w:r w:rsidR="00DD2023">
        <w:rPr>
          <w:rFonts w:ascii="Times New Roman" w:hAnsi="Times New Roman" w:cs="Times New Roman"/>
          <w:sz w:val="24"/>
          <w:szCs w:val="24"/>
        </w:rPr>
        <w:t xml:space="preserve"> supervisor Garrett.</w:t>
      </w:r>
      <w:proofErr w:type="gramEnd"/>
      <w:r w:rsidR="00DD2023">
        <w:rPr>
          <w:rFonts w:ascii="Times New Roman" w:hAnsi="Times New Roman" w:cs="Times New Roman"/>
          <w:sz w:val="24"/>
          <w:szCs w:val="24"/>
        </w:rPr>
        <w:t xml:space="preserve"> Without his encouragement, guidance and gift for all things cosmopolitan-related, none of this would have been possible. He has been there from start to finish, seen me through the good times and the (very) bad and gave me the belief that I could complete such a challenging and </w:t>
      </w:r>
      <w:r w:rsidR="00324393">
        <w:rPr>
          <w:rFonts w:ascii="Times New Roman" w:hAnsi="Times New Roman" w:cs="Times New Roman"/>
          <w:sz w:val="24"/>
          <w:szCs w:val="24"/>
        </w:rPr>
        <w:t xml:space="preserve">what felt </w:t>
      </w:r>
      <w:r w:rsidR="00DD2023">
        <w:rPr>
          <w:rFonts w:ascii="Times New Roman" w:hAnsi="Times New Roman" w:cs="Times New Roman"/>
          <w:sz w:val="24"/>
          <w:szCs w:val="24"/>
        </w:rPr>
        <w:t xml:space="preserve">at times overwhelming piece of work. </w:t>
      </w:r>
      <w:r w:rsidR="008D261E">
        <w:rPr>
          <w:rFonts w:ascii="Times New Roman" w:hAnsi="Times New Roman" w:cs="Times New Roman"/>
          <w:sz w:val="24"/>
          <w:szCs w:val="24"/>
        </w:rPr>
        <w:t>I will a</w:t>
      </w:r>
      <w:r w:rsidR="00324393">
        <w:rPr>
          <w:rFonts w:ascii="Times New Roman" w:hAnsi="Times New Roman" w:cs="Times New Roman"/>
          <w:sz w:val="24"/>
          <w:szCs w:val="24"/>
        </w:rPr>
        <w:t>lso give a mentio</w:t>
      </w:r>
      <w:r w:rsidR="0031402A">
        <w:rPr>
          <w:rFonts w:ascii="Times New Roman" w:hAnsi="Times New Roman" w:cs="Times New Roman"/>
          <w:sz w:val="24"/>
          <w:szCs w:val="24"/>
        </w:rPr>
        <w:t>n to my secondary supervisor Rhi</w:t>
      </w:r>
      <w:r w:rsidR="00324393">
        <w:rPr>
          <w:rFonts w:ascii="Times New Roman" w:hAnsi="Times New Roman" w:cs="Times New Roman"/>
          <w:sz w:val="24"/>
          <w:szCs w:val="24"/>
        </w:rPr>
        <w:t xml:space="preserve">annon. Despite our differences, she </w:t>
      </w:r>
      <w:r w:rsidR="008D261E">
        <w:rPr>
          <w:rFonts w:ascii="Times New Roman" w:hAnsi="Times New Roman" w:cs="Times New Roman"/>
          <w:sz w:val="24"/>
          <w:szCs w:val="24"/>
        </w:rPr>
        <w:t xml:space="preserve">gave </w:t>
      </w:r>
      <w:r w:rsidR="00324393">
        <w:rPr>
          <w:rFonts w:ascii="Times New Roman" w:hAnsi="Times New Roman" w:cs="Times New Roman"/>
          <w:sz w:val="24"/>
          <w:szCs w:val="24"/>
        </w:rPr>
        <w:t xml:space="preserve">me </w:t>
      </w:r>
      <w:r w:rsidR="008D261E">
        <w:rPr>
          <w:rFonts w:ascii="Times New Roman" w:hAnsi="Times New Roman" w:cs="Times New Roman"/>
          <w:sz w:val="24"/>
          <w:szCs w:val="24"/>
        </w:rPr>
        <w:t>the kick up the backside I needed</w:t>
      </w:r>
      <w:r w:rsidR="00324393">
        <w:rPr>
          <w:rFonts w:ascii="Times New Roman" w:hAnsi="Times New Roman" w:cs="Times New Roman"/>
          <w:sz w:val="24"/>
          <w:szCs w:val="24"/>
        </w:rPr>
        <w:t xml:space="preserve"> when I first set out on this</w:t>
      </w:r>
      <w:r w:rsidR="008D261E">
        <w:rPr>
          <w:rFonts w:ascii="Times New Roman" w:hAnsi="Times New Roman" w:cs="Times New Roman"/>
          <w:sz w:val="24"/>
          <w:szCs w:val="24"/>
        </w:rPr>
        <w:t xml:space="preserve"> journey and also help</w:t>
      </w:r>
      <w:r>
        <w:rPr>
          <w:rFonts w:ascii="Times New Roman" w:hAnsi="Times New Roman" w:cs="Times New Roman"/>
          <w:sz w:val="24"/>
          <w:szCs w:val="24"/>
        </w:rPr>
        <w:t xml:space="preserve">ed </w:t>
      </w:r>
      <w:r w:rsidR="008D261E">
        <w:rPr>
          <w:rFonts w:ascii="Times New Roman" w:hAnsi="Times New Roman" w:cs="Times New Roman"/>
          <w:sz w:val="24"/>
          <w:szCs w:val="24"/>
        </w:rPr>
        <w:t xml:space="preserve">to get </w:t>
      </w:r>
      <w:r>
        <w:rPr>
          <w:rFonts w:ascii="Times New Roman" w:hAnsi="Times New Roman" w:cs="Times New Roman"/>
          <w:sz w:val="24"/>
          <w:szCs w:val="24"/>
        </w:rPr>
        <w:t xml:space="preserve">me </w:t>
      </w:r>
      <w:r w:rsidR="008D261E">
        <w:rPr>
          <w:rFonts w:ascii="Times New Roman" w:hAnsi="Times New Roman" w:cs="Times New Roman"/>
          <w:sz w:val="24"/>
          <w:szCs w:val="24"/>
        </w:rPr>
        <w:t xml:space="preserve">to the position that I am in today. </w:t>
      </w:r>
    </w:p>
    <w:p w:rsidR="00831DAA" w:rsidRDefault="0031402A" w:rsidP="00DD2023">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Secondly, </w:t>
      </w:r>
      <w:r w:rsidR="00831DAA">
        <w:rPr>
          <w:rFonts w:ascii="Times New Roman" w:hAnsi="Times New Roman" w:cs="Times New Roman"/>
          <w:sz w:val="24"/>
          <w:szCs w:val="24"/>
        </w:rPr>
        <w:t>the University of Sheffield and, in particular, the Department of Politics for giving me the opportunity and resources to undertake this piece of work.</w:t>
      </w:r>
      <w:proofErr w:type="gramEnd"/>
      <w:r w:rsidR="00831DAA">
        <w:rPr>
          <w:rFonts w:ascii="Times New Roman" w:hAnsi="Times New Roman" w:cs="Times New Roman"/>
          <w:sz w:val="24"/>
          <w:szCs w:val="24"/>
        </w:rPr>
        <w:t xml:space="preserve"> Special thanks is of course reserved for Sarah Cooke, who has helped to sort out my (numerous) administrative-related hiccups </w:t>
      </w:r>
      <w:r w:rsidR="00190D07">
        <w:rPr>
          <w:rFonts w:ascii="Times New Roman" w:hAnsi="Times New Roman" w:cs="Times New Roman"/>
          <w:sz w:val="24"/>
          <w:szCs w:val="24"/>
        </w:rPr>
        <w:t>and has provided invaluable support and guidance along the way.</w:t>
      </w:r>
    </w:p>
    <w:p w:rsidR="008D261E" w:rsidRDefault="00CD2BFD" w:rsidP="00DD2023">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Thirdly</w:t>
      </w:r>
      <w:r w:rsidR="008D261E">
        <w:rPr>
          <w:rFonts w:ascii="Times New Roman" w:hAnsi="Times New Roman" w:cs="Times New Roman"/>
          <w:sz w:val="24"/>
          <w:szCs w:val="24"/>
        </w:rPr>
        <w:t>, my friends, academic and otherwise.</w:t>
      </w:r>
      <w:proofErr w:type="gramEnd"/>
      <w:r w:rsidR="008D261E">
        <w:rPr>
          <w:rFonts w:ascii="Times New Roman" w:hAnsi="Times New Roman" w:cs="Times New Roman"/>
          <w:sz w:val="24"/>
          <w:szCs w:val="24"/>
        </w:rPr>
        <w:t xml:space="preserve"> There have been so many that have been there for me along the way including Dave, Ali, Lawrence,</w:t>
      </w:r>
      <w:r w:rsidR="00701DD5">
        <w:rPr>
          <w:rFonts w:ascii="Times New Roman" w:hAnsi="Times New Roman" w:cs="Times New Roman"/>
          <w:sz w:val="24"/>
          <w:szCs w:val="24"/>
        </w:rPr>
        <w:t xml:space="preserve"> </w:t>
      </w:r>
      <w:proofErr w:type="spellStart"/>
      <w:r w:rsidR="00701DD5">
        <w:rPr>
          <w:rFonts w:ascii="Times New Roman" w:hAnsi="Times New Roman" w:cs="Times New Roman"/>
          <w:sz w:val="24"/>
          <w:szCs w:val="24"/>
        </w:rPr>
        <w:t>Daz</w:t>
      </w:r>
      <w:proofErr w:type="spellEnd"/>
      <w:r w:rsidR="00701DD5">
        <w:rPr>
          <w:rFonts w:ascii="Times New Roman" w:hAnsi="Times New Roman" w:cs="Times New Roman"/>
          <w:sz w:val="24"/>
          <w:szCs w:val="24"/>
        </w:rPr>
        <w:t xml:space="preserve">, Emily, Chris, </w:t>
      </w:r>
      <w:proofErr w:type="spellStart"/>
      <w:r w:rsidR="00701DD5">
        <w:rPr>
          <w:rFonts w:ascii="Times New Roman" w:hAnsi="Times New Roman" w:cs="Times New Roman"/>
          <w:sz w:val="24"/>
          <w:szCs w:val="24"/>
        </w:rPr>
        <w:t>Jojo</w:t>
      </w:r>
      <w:proofErr w:type="spellEnd"/>
      <w:r w:rsidR="008D261E">
        <w:rPr>
          <w:rFonts w:ascii="Times New Roman" w:hAnsi="Times New Roman" w:cs="Times New Roman"/>
          <w:sz w:val="24"/>
          <w:szCs w:val="24"/>
        </w:rPr>
        <w:t xml:space="preserve">, </w:t>
      </w:r>
      <w:proofErr w:type="spellStart"/>
      <w:r w:rsidR="008D261E">
        <w:rPr>
          <w:rFonts w:ascii="Times New Roman" w:hAnsi="Times New Roman" w:cs="Times New Roman"/>
          <w:sz w:val="24"/>
          <w:szCs w:val="24"/>
        </w:rPr>
        <w:t>Defne</w:t>
      </w:r>
      <w:proofErr w:type="spellEnd"/>
      <w:r w:rsidR="008D261E">
        <w:rPr>
          <w:rFonts w:ascii="Times New Roman" w:hAnsi="Times New Roman" w:cs="Times New Roman"/>
          <w:sz w:val="24"/>
          <w:szCs w:val="24"/>
        </w:rPr>
        <w:t>, Flo, Hannah, Gary</w:t>
      </w:r>
      <w:r w:rsidR="00131778">
        <w:rPr>
          <w:rFonts w:ascii="Times New Roman" w:hAnsi="Times New Roman" w:cs="Times New Roman"/>
          <w:sz w:val="24"/>
          <w:szCs w:val="24"/>
        </w:rPr>
        <w:t xml:space="preserve">, </w:t>
      </w:r>
      <w:proofErr w:type="spellStart"/>
      <w:r w:rsidR="00131778">
        <w:rPr>
          <w:rFonts w:ascii="Times New Roman" w:hAnsi="Times New Roman" w:cs="Times New Roman"/>
          <w:sz w:val="24"/>
          <w:szCs w:val="24"/>
        </w:rPr>
        <w:t>Hilal</w:t>
      </w:r>
      <w:proofErr w:type="spellEnd"/>
      <w:r w:rsidR="00131778">
        <w:rPr>
          <w:rFonts w:ascii="Times New Roman" w:hAnsi="Times New Roman" w:cs="Times New Roman"/>
          <w:sz w:val="24"/>
          <w:szCs w:val="24"/>
        </w:rPr>
        <w:t xml:space="preserve">, Gully, Liz, Tony, </w:t>
      </w:r>
      <w:r w:rsidR="00324393">
        <w:rPr>
          <w:rFonts w:ascii="Times New Roman" w:hAnsi="Times New Roman" w:cs="Times New Roman"/>
          <w:sz w:val="24"/>
          <w:szCs w:val="24"/>
        </w:rPr>
        <w:t xml:space="preserve">Joe, </w:t>
      </w:r>
      <w:proofErr w:type="spellStart"/>
      <w:r w:rsidR="00324393">
        <w:rPr>
          <w:rFonts w:ascii="Times New Roman" w:hAnsi="Times New Roman" w:cs="Times New Roman"/>
          <w:sz w:val="24"/>
          <w:szCs w:val="24"/>
        </w:rPr>
        <w:t>Nuray</w:t>
      </w:r>
      <w:proofErr w:type="spellEnd"/>
      <w:r w:rsidR="00324393">
        <w:rPr>
          <w:rFonts w:ascii="Times New Roman" w:hAnsi="Times New Roman" w:cs="Times New Roman"/>
          <w:sz w:val="24"/>
          <w:szCs w:val="24"/>
        </w:rPr>
        <w:t xml:space="preserve">, </w:t>
      </w:r>
      <w:r w:rsidR="00131778">
        <w:rPr>
          <w:rFonts w:ascii="Times New Roman" w:hAnsi="Times New Roman" w:cs="Times New Roman"/>
          <w:sz w:val="24"/>
          <w:szCs w:val="24"/>
        </w:rPr>
        <w:t>Sarah</w:t>
      </w:r>
      <w:r w:rsidR="008D261E">
        <w:rPr>
          <w:rFonts w:ascii="Times New Roman" w:hAnsi="Times New Roman" w:cs="Times New Roman"/>
          <w:sz w:val="24"/>
          <w:szCs w:val="24"/>
        </w:rPr>
        <w:t>, Kat….the list is by no</w:t>
      </w:r>
      <w:r w:rsidR="00AB3932">
        <w:rPr>
          <w:rFonts w:ascii="Times New Roman" w:hAnsi="Times New Roman" w:cs="Times New Roman"/>
          <w:sz w:val="24"/>
          <w:szCs w:val="24"/>
        </w:rPr>
        <w:t xml:space="preserve"> means exhaustive</w:t>
      </w:r>
      <w:r w:rsidR="00324393">
        <w:rPr>
          <w:rFonts w:ascii="Times New Roman" w:hAnsi="Times New Roman" w:cs="Times New Roman"/>
          <w:sz w:val="24"/>
          <w:szCs w:val="24"/>
        </w:rPr>
        <w:t xml:space="preserve">! Thank you </w:t>
      </w:r>
      <w:r w:rsidR="008D261E">
        <w:rPr>
          <w:rFonts w:ascii="Times New Roman" w:hAnsi="Times New Roman" w:cs="Times New Roman"/>
          <w:sz w:val="24"/>
          <w:szCs w:val="24"/>
        </w:rPr>
        <w:t xml:space="preserve">all </w:t>
      </w:r>
      <w:r w:rsidR="00324393">
        <w:rPr>
          <w:rFonts w:ascii="Times New Roman" w:hAnsi="Times New Roman" w:cs="Times New Roman"/>
          <w:sz w:val="24"/>
          <w:szCs w:val="24"/>
        </w:rPr>
        <w:t xml:space="preserve">for </w:t>
      </w:r>
      <w:r w:rsidR="008D261E">
        <w:rPr>
          <w:rFonts w:ascii="Times New Roman" w:hAnsi="Times New Roman" w:cs="Times New Roman"/>
          <w:sz w:val="24"/>
          <w:szCs w:val="24"/>
        </w:rPr>
        <w:t xml:space="preserve">keeping me sane. </w:t>
      </w:r>
      <w:r w:rsidR="00324393">
        <w:rPr>
          <w:rFonts w:ascii="Times New Roman" w:hAnsi="Times New Roman" w:cs="Times New Roman"/>
          <w:sz w:val="24"/>
          <w:szCs w:val="24"/>
        </w:rPr>
        <w:t xml:space="preserve">So many of my academic friends have moved on to bigger and better things and I wish you all the very best for the future. </w:t>
      </w:r>
      <w:r w:rsidR="008D261E">
        <w:rPr>
          <w:rFonts w:ascii="Times New Roman" w:hAnsi="Times New Roman" w:cs="Times New Roman"/>
          <w:sz w:val="24"/>
          <w:szCs w:val="24"/>
        </w:rPr>
        <w:t xml:space="preserve">And a special mention to Lindsey </w:t>
      </w:r>
      <w:r w:rsidR="00131778">
        <w:rPr>
          <w:rFonts w:ascii="Times New Roman" w:hAnsi="Times New Roman" w:cs="Times New Roman"/>
          <w:sz w:val="24"/>
          <w:szCs w:val="24"/>
        </w:rPr>
        <w:t>-</w:t>
      </w:r>
      <w:r w:rsidR="00673B9F">
        <w:rPr>
          <w:rFonts w:ascii="Times New Roman" w:hAnsi="Times New Roman" w:cs="Times New Roman"/>
          <w:sz w:val="24"/>
          <w:szCs w:val="24"/>
        </w:rPr>
        <w:t xml:space="preserve"> </w:t>
      </w:r>
      <w:r w:rsidR="00131778">
        <w:rPr>
          <w:rFonts w:ascii="Times New Roman" w:hAnsi="Times New Roman" w:cs="Times New Roman"/>
          <w:sz w:val="24"/>
          <w:szCs w:val="24"/>
        </w:rPr>
        <w:t>you have and will always be my closest friend and the one that helped get me through some o</w:t>
      </w:r>
      <w:r w:rsidR="0031402A">
        <w:rPr>
          <w:rFonts w:ascii="Times New Roman" w:hAnsi="Times New Roman" w:cs="Times New Roman"/>
          <w:sz w:val="24"/>
          <w:szCs w:val="24"/>
        </w:rPr>
        <w:t>f the darker moments</w:t>
      </w:r>
      <w:r w:rsidR="00131778">
        <w:rPr>
          <w:rFonts w:ascii="Times New Roman" w:hAnsi="Times New Roman" w:cs="Times New Roman"/>
          <w:sz w:val="24"/>
          <w:szCs w:val="24"/>
        </w:rPr>
        <w:t xml:space="preserve">. I will always be grateful for having met you. </w:t>
      </w:r>
    </w:p>
    <w:p w:rsidR="0031402A" w:rsidRDefault="00131778" w:rsidP="00E80882">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Lastly, my family.</w:t>
      </w:r>
      <w:proofErr w:type="gramEnd"/>
      <w:r>
        <w:rPr>
          <w:rFonts w:ascii="Times New Roman" w:hAnsi="Times New Roman" w:cs="Times New Roman"/>
          <w:sz w:val="24"/>
          <w:szCs w:val="24"/>
        </w:rPr>
        <w:t xml:space="preserve"> To my mother, whose </w:t>
      </w:r>
      <w:r w:rsidR="00831DAA">
        <w:rPr>
          <w:rFonts w:ascii="Times New Roman" w:hAnsi="Times New Roman" w:cs="Times New Roman"/>
          <w:sz w:val="24"/>
          <w:szCs w:val="24"/>
        </w:rPr>
        <w:t xml:space="preserve">high tolerance threshold and unwavering </w:t>
      </w:r>
      <w:r>
        <w:rPr>
          <w:rFonts w:ascii="Times New Roman" w:hAnsi="Times New Roman" w:cs="Times New Roman"/>
          <w:sz w:val="24"/>
          <w:szCs w:val="24"/>
        </w:rPr>
        <w:t xml:space="preserve">support (financial and otherwise!) helped again to make this all possible. To my sister, grandmother and late grandfather, who always believed in me even when I didn’t believe in </w:t>
      </w:r>
      <w:proofErr w:type="gramStart"/>
      <w:r>
        <w:rPr>
          <w:rFonts w:ascii="Times New Roman" w:hAnsi="Times New Roman" w:cs="Times New Roman"/>
          <w:sz w:val="24"/>
          <w:szCs w:val="24"/>
        </w:rPr>
        <w:t>myself.</w:t>
      </w:r>
      <w:proofErr w:type="gramEnd"/>
      <w:r>
        <w:rPr>
          <w:rFonts w:ascii="Times New Roman" w:hAnsi="Times New Roman" w:cs="Times New Roman"/>
          <w:sz w:val="24"/>
          <w:szCs w:val="24"/>
        </w:rPr>
        <w:t xml:space="preserve"> To my nephew David, who reminded me that you should never take life </w:t>
      </w:r>
      <w:r w:rsidR="00831DAA">
        <w:rPr>
          <w:rFonts w:ascii="Times New Roman" w:hAnsi="Times New Roman" w:cs="Times New Roman"/>
          <w:sz w:val="24"/>
          <w:szCs w:val="24"/>
        </w:rPr>
        <w:t>-</w:t>
      </w:r>
      <w:r>
        <w:rPr>
          <w:rFonts w:ascii="Times New Roman" w:hAnsi="Times New Roman" w:cs="Times New Roman"/>
          <w:sz w:val="24"/>
          <w:szCs w:val="24"/>
        </w:rPr>
        <w:t xml:space="preserve"> or yourself </w:t>
      </w:r>
      <w:r w:rsidR="00831DAA">
        <w:rPr>
          <w:rFonts w:ascii="Times New Roman" w:hAnsi="Times New Roman" w:cs="Times New Roman"/>
          <w:sz w:val="24"/>
          <w:szCs w:val="24"/>
        </w:rPr>
        <w:t>-</w:t>
      </w:r>
      <w:r>
        <w:rPr>
          <w:rFonts w:ascii="Times New Roman" w:hAnsi="Times New Roman" w:cs="Times New Roman"/>
          <w:sz w:val="24"/>
          <w:szCs w:val="24"/>
        </w:rPr>
        <w:t xml:space="preserve"> too </w:t>
      </w:r>
      <w:proofErr w:type="gramStart"/>
      <w:r>
        <w:rPr>
          <w:rFonts w:ascii="Times New Roman" w:hAnsi="Times New Roman" w:cs="Times New Roman"/>
          <w:sz w:val="24"/>
          <w:szCs w:val="24"/>
        </w:rPr>
        <w:t>seriously.</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Finally</w:t>
      </w:r>
      <w:r w:rsidR="00B55452">
        <w:rPr>
          <w:rFonts w:ascii="Times New Roman" w:hAnsi="Times New Roman" w:cs="Times New Roman"/>
          <w:sz w:val="24"/>
          <w:szCs w:val="24"/>
        </w:rPr>
        <w:t>,</w:t>
      </w:r>
      <w:r>
        <w:rPr>
          <w:rFonts w:ascii="Times New Roman" w:hAnsi="Times New Roman" w:cs="Times New Roman"/>
          <w:sz w:val="24"/>
          <w:szCs w:val="24"/>
        </w:rPr>
        <w:t xml:space="preserve"> to my father, to whom this piece of work is dedicated in its entirety.</w:t>
      </w:r>
      <w:proofErr w:type="gramEnd"/>
      <w:r>
        <w:rPr>
          <w:rFonts w:ascii="Times New Roman" w:hAnsi="Times New Roman" w:cs="Times New Roman"/>
          <w:sz w:val="24"/>
          <w:szCs w:val="24"/>
        </w:rPr>
        <w:t xml:space="preserve"> I </w:t>
      </w:r>
      <w:r w:rsidR="00324393">
        <w:rPr>
          <w:rFonts w:ascii="Times New Roman" w:hAnsi="Times New Roman" w:cs="Times New Roman"/>
          <w:sz w:val="24"/>
          <w:szCs w:val="24"/>
        </w:rPr>
        <w:t xml:space="preserve">wish you could have been here to see this journey though to its end. I hope I made you proud. </w:t>
      </w:r>
    </w:p>
    <w:p w:rsidR="0031402A" w:rsidRDefault="0031402A" w:rsidP="00E80882">
      <w:pPr>
        <w:spacing w:line="360" w:lineRule="auto"/>
        <w:jc w:val="both"/>
        <w:rPr>
          <w:rFonts w:ascii="Times New Roman" w:hAnsi="Times New Roman" w:cs="Times New Roman"/>
          <w:sz w:val="24"/>
          <w:szCs w:val="24"/>
        </w:rPr>
      </w:pPr>
    </w:p>
    <w:p w:rsidR="0031402A" w:rsidRDefault="0031402A" w:rsidP="00E80882">
      <w:pPr>
        <w:spacing w:line="360" w:lineRule="auto"/>
        <w:jc w:val="both"/>
        <w:rPr>
          <w:rFonts w:ascii="Times New Roman" w:hAnsi="Times New Roman" w:cs="Times New Roman"/>
          <w:sz w:val="24"/>
          <w:szCs w:val="24"/>
        </w:rPr>
      </w:pPr>
    </w:p>
    <w:p w:rsidR="00190D07" w:rsidRDefault="00190D07" w:rsidP="00E80882">
      <w:pPr>
        <w:spacing w:line="360" w:lineRule="auto"/>
        <w:jc w:val="both"/>
        <w:rPr>
          <w:rFonts w:ascii="Times New Roman" w:hAnsi="Times New Roman" w:cs="Times New Roman"/>
          <w:b/>
          <w:sz w:val="24"/>
          <w:szCs w:val="24"/>
          <w:u w:val="single"/>
        </w:rPr>
      </w:pPr>
    </w:p>
    <w:p w:rsidR="00E80882" w:rsidRPr="0031402A" w:rsidRDefault="00B47562" w:rsidP="00E80882">
      <w:pPr>
        <w:spacing w:line="360" w:lineRule="auto"/>
        <w:jc w:val="both"/>
        <w:rPr>
          <w:rFonts w:ascii="Times New Roman" w:hAnsi="Times New Roman" w:cs="Times New Roman"/>
          <w:sz w:val="24"/>
          <w:szCs w:val="24"/>
        </w:rPr>
      </w:pPr>
      <w:r w:rsidRPr="004B4561">
        <w:rPr>
          <w:rFonts w:ascii="Times New Roman" w:hAnsi="Times New Roman" w:cs="Times New Roman"/>
          <w:b/>
          <w:sz w:val="24"/>
          <w:szCs w:val="24"/>
          <w:u w:val="single"/>
        </w:rPr>
        <w:lastRenderedPageBreak/>
        <w:t>Abbreviations</w:t>
      </w:r>
    </w:p>
    <w:p w:rsidR="00E80882" w:rsidRDefault="00B9666B" w:rsidP="00E80882">
      <w:pPr>
        <w:spacing w:line="240" w:lineRule="auto"/>
        <w:jc w:val="both"/>
        <w:rPr>
          <w:rFonts w:ascii="Times New Roman" w:hAnsi="Times New Roman" w:cs="Times New Roman"/>
          <w:b/>
          <w:sz w:val="24"/>
          <w:szCs w:val="24"/>
        </w:rPr>
      </w:pPr>
      <w:r w:rsidRPr="00E80882">
        <w:rPr>
          <w:rFonts w:ascii="Times New Roman" w:hAnsi="Times New Roman" w:cs="Times New Roman"/>
          <w:b/>
          <w:sz w:val="24"/>
          <w:szCs w:val="24"/>
        </w:rPr>
        <w:t>AU - African Union</w:t>
      </w:r>
    </w:p>
    <w:p w:rsidR="00D02DB5" w:rsidRDefault="00D02DB5" w:rsidP="00E80882">
      <w:pPr>
        <w:spacing w:line="240" w:lineRule="auto"/>
        <w:jc w:val="both"/>
        <w:rPr>
          <w:rFonts w:ascii="Times New Roman" w:hAnsi="Times New Roman" w:cs="Times New Roman"/>
          <w:b/>
          <w:sz w:val="24"/>
          <w:szCs w:val="24"/>
          <w:u w:val="single"/>
        </w:rPr>
      </w:pPr>
      <w:r>
        <w:rPr>
          <w:rFonts w:ascii="Times New Roman" w:hAnsi="Times New Roman" w:cs="Times New Roman"/>
          <w:b/>
          <w:sz w:val="24"/>
          <w:szCs w:val="24"/>
        </w:rPr>
        <w:t>BRICS - Brazil, Russia, India, China and South Africa</w:t>
      </w:r>
    </w:p>
    <w:p w:rsidR="00E80882" w:rsidRDefault="00DB5A23" w:rsidP="00E80882">
      <w:pPr>
        <w:spacing w:line="240" w:lineRule="auto"/>
        <w:jc w:val="both"/>
        <w:rPr>
          <w:rFonts w:ascii="Times New Roman" w:hAnsi="Times New Roman" w:cs="Times New Roman"/>
          <w:b/>
          <w:sz w:val="24"/>
          <w:szCs w:val="24"/>
          <w:u w:val="single"/>
        </w:rPr>
      </w:pPr>
      <w:r w:rsidRPr="00E80882">
        <w:rPr>
          <w:rFonts w:ascii="Times New Roman" w:hAnsi="Times New Roman" w:cs="Times New Roman"/>
          <w:b/>
          <w:sz w:val="24"/>
          <w:szCs w:val="24"/>
        </w:rPr>
        <w:t>CAR - Central African Republic</w:t>
      </w:r>
    </w:p>
    <w:p w:rsidR="00DB5A23" w:rsidRPr="00E80882" w:rsidRDefault="00DB5A23" w:rsidP="00E80882">
      <w:pPr>
        <w:spacing w:line="240" w:lineRule="auto"/>
        <w:jc w:val="both"/>
        <w:rPr>
          <w:rFonts w:ascii="Times New Roman" w:hAnsi="Times New Roman" w:cs="Times New Roman"/>
          <w:b/>
          <w:sz w:val="24"/>
          <w:szCs w:val="24"/>
          <w:u w:val="single"/>
        </w:rPr>
      </w:pPr>
      <w:r w:rsidRPr="00E80882">
        <w:rPr>
          <w:rFonts w:ascii="Times New Roman" w:hAnsi="Times New Roman" w:cs="Times New Roman"/>
          <w:b/>
          <w:sz w:val="24"/>
          <w:szCs w:val="24"/>
        </w:rPr>
        <w:t>CFR - Charter of Fundamental Rights</w:t>
      </w:r>
    </w:p>
    <w:p w:rsidR="00B9666B" w:rsidRPr="00E80882" w:rsidRDefault="00B9666B" w:rsidP="00E80882">
      <w:pPr>
        <w:spacing w:line="240" w:lineRule="auto"/>
        <w:jc w:val="both"/>
        <w:rPr>
          <w:rFonts w:ascii="Times New Roman" w:hAnsi="Times New Roman" w:cs="Times New Roman"/>
          <w:b/>
          <w:sz w:val="24"/>
          <w:szCs w:val="24"/>
        </w:rPr>
      </w:pPr>
      <w:r w:rsidRPr="00E80882">
        <w:rPr>
          <w:rFonts w:ascii="Times New Roman" w:hAnsi="Times New Roman" w:cs="Times New Roman"/>
          <w:b/>
          <w:sz w:val="24"/>
          <w:szCs w:val="24"/>
        </w:rPr>
        <w:t>CMC - Crisis Management Capacity</w:t>
      </w:r>
    </w:p>
    <w:p w:rsidR="00DB5A23" w:rsidRDefault="00DB5A23" w:rsidP="00E80882">
      <w:pPr>
        <w:spacing w:line="240" w:lineRule="auto"/>
        <w:jc w:val="both"/>
        <w:rPr>
          <w:rFonts w:ascii="Times New Roman" w:hAnsi="Times New Roman" w:cs="Times New Roman"/>
          <w:b/>
          <w:sz w:val="24"/>
          <w:szCs w:val="24"/>
        </w:rPr>
      </w:pPr>
      <w:r w:rsidRPr="00E80882">
        <w:rPr>
          <w:rFonts w:ascii="Times New Roman" w:hAnsi="Times New Roman" w:cs="Times New Roman"/>
          <w:b/>
          <w:sz w:val="24"/>
          <w:szCs w:val="24"/>
        </w:rPr>
        <w:t>CSDP - Common Security and Defence Policy</w:t>
      </w:r>
    </w:p>
    <w:p w:rsidR="00F60534" w:rsidRPr="00E80882" w:rsidRDefault="00673B9F" w:rsidP="00E80882">
      <w:pPr>
        <w:spacing w:line="240" w:lineRule="auto"/>
        <w:jc w:val="both"/>
        <w:rPr>
          <w:rFonts w:ascii="Times New Roman" w:hAnsi="Times New Roman" w:cs="Times New Roman"/>
          <w:b/>
          <w:sz w:val="24"/>
          <w:szCs w:val="24"/>
        </w:rPr>
      </w:pPr>
      <w:r>
        <w:rPr>
          <w:rFonts w:ascii="Times New Roman" w:hAnsi="Times New Roman" w:cs="Times New Roman"/>
          <w:b/>
          <w:sz w:val="24"/>
          <w:szCs w:val="24"/>
        </w:rPr>
        <w:t>EC -</w:t>
      </w:r>
      <w:r w:rsidR="00F60534">
        <w:rPr>
          <w:rFonts w:ascii="Times New Roman" w:hAnsi="Times New Roman" w:cs="Times New Roman"/>
          <w:b/>
          <w:sz w:val="24"/>
          <w:szCs w:val="24"/>
        </w:rPr>
        <w:t xml:space="preserve"> European Community</w:t>
      </w:r>
    </w:p>
    <w:p w:rsidR="00DB5A23" w:rsidRPr="00E80882" w:rsidRDefault="00DB5A23" w:rsidP="00E80882">
      <w:pPr>
        <w:spacing w:line="240" w:lineRule="auto"/>
        <w:jc w:val="both"/>
        <w:rPr>
          <w:rFonts w:ascii="Times New Roman" w:hAnsi="Times New Roman" w:cs="Times New Roman"/>
          <w:b/>
          <w:sz w:val="24"/>
          <w:szCs w:val="24"/>
        </w:rPr>
      </w:pPr>
      <w:r w:rsidRPr="00E80882">
        <w:rPr>
          <w:rFonts w:ascii="Times New Roman" w:hAnsi="Times New Roman" w:cs="Times New Roman"/>
          <w:b/>
          <w:sz w:val="24"/>
          <w:szCs w:val="24"/>
        </w:rPr>
        <w:t>ECHR - European Convention on Human Rights</w:t>
      </w:r>
    </w:p>
    <w:p w:rsidR="00A1245A" w:rsidRPr="00E80882" w:rsidRDefault="00A1245A" w:rsidP="00E80882">
      <w:pPr>
        <w:spacing w:line="240" w:lineRule="auto"/>
        <w:jc w:val="both"/>
        <w:rPr>
          <w:rFonts w:ascii="Times New Roman" w:hAnsi="Times New Roman" w:cs="Times New Roman"/>
          <w:b/>
          <w:sz w:val="24"/>
          <w:szCs w:val="24"/>
        </w:rPr>
      </w:pPr>
      <w:r w:rsidRPr="00E80882">
        <w:rPr>
          <w:rFonts w:ascii="Times New Roman" w:hAnsi="Times New Roman" w:cs="Times New Roman"/>
          <w:b/>
          <w:sz w:val="24"/>
          <w:szCs w:val="24"/>
        </w:rPr>
        <w:t>ECOWAS - Economic Community of West African States</w:t>
      </w:r>
    </w:p>
    <w:p w:rsidR="00BA03FD" w:rsidRPr="00E80882" w:rsidRDefault="00BA03FD" w:rsidP="00E80882">
      <w:pPr>
        <w:spacing w:line="240" w:lineRule="auto"/>
        <w:jc w:val="both"/>
        <w:rPr>
          <w:rFonts w:ascii="Times New Roman" w:hAnsi="Times New Roman" w:cs="Times New Roman"/>
          <w:b/>
          <w:sz w:val="24"/>
          <w:szCs w:val="24"/>
        </w:rPr>
      </w:pPr>
      <w:r w:rsidRPr="00E80882">
        <w:rPr>
          <w:rFonts w:ascii="Times New Roman" w:hAnsi="Times New Roman" w:cs="Times New Roman"/>
          <w:b/>
          <w:sz w:val="24"/>
          <w:szCs w:val="24"/>
        </w:rPr>
        <w:t>EO - Executive Outcomes</w:t>
      </w:r>
    </w:p>
    <w:p w:rsidR="00B9666B" w:rsidRDefault="00B9666B" w:rsidP="00E80882">
      <w:pPr>
        <w:spacing w:line="240" w:lineRule="auto"/>
        <w:jc w:val="both"/>
        <w:rPr>
          <w:rFonts w:ascii="Times New Roman" w:hAnsi="Times New Roman" w:cs="Times New Roman"/>
          <w:b/>
          <w:sz w:val="24"/>
          <w:szCs w:val="24"/>
        </w:rPr>
      </w:pPr>
      <w:r w:rsidRPr="00E80882">
        <w:rPr>
          <w:rFonts w:ascii="Times New Roman" w:hAnsi="Times New Roman" w:cs="Times New Roman"/>
          <w:b/>
          <w:sz w:val="24"/>
          <w:szCs w:val="24"/>
        </w:rPr>
        <w:t>ERRF - European Rapid Reaction Force</w:t>
      </w:r>
    </w:p>
    <w:p w:rsidR="00673B9F" w:rsidRPr="00E80882" w:rsidRDefault="00673B9F" w:rsidP="00673B9F">
      <w:pPr>
        <w:spacing w:line="240" w:lineRule="auto"/>
        <w:jc w:val="both"/>
        <w:rPr>
          <w:rFonts w:ascii="Times New Roman" w:hAnsi="Times New Roman" w:cs="Times New Roman"/>
          <w:b/>
          <w:sz w:val="24"/>
          <w:szCs w:val="24"/>
        </w:rPr>
      </w:pPr>
      <w:r w:rsidRPr="00E80882">
        <w:rPr>
          <w:rFonts w:ascii="Times New Roman" w:hAnsi="Times New Roman" w:cs="Times New Roman"/>
          <w:b/>
          <w:sz w:val="24"/>
          <w:szCs w:val="24"/>
        </w:rPr>
        <w:t>ESDP - European Security and Defence Policy</w:t>
      </w:r>
    </w:p>
    <w:p w:rsidR="00B9666B" w:rsidRPr="00E80882" w:rsidRDefault="00B9666B" w:rsidP="00E80882">
      <w:pPr>
        <w:spacing w:line="240" w:lineRule="auto"/>
        <w:jc w:val="both"/>
        <w:rPr>
          <w:rFonts w:ascii="Times New Roman" w:hAnsi="Times New Roman" w:cs="Times New Roman"/>
          <w:b/>
          <w:sz w:val="24"/>
          <w:szCs w:val="24"/>
        </w:rPr>
      </w:pPr>
      <w:r w:rsidRPr="00E80882">
        <w:rPr>
          <w:rFonts w:ascii="Times New Roman" w:hAnsi="Times New Roman" w:cs="Times New Roman"/>
          <w:b/>
          <w:sz w:val="24"/>
          <w:szCs w:val="24"/>
        </w:rPr>
        <w:t>EU - European Union</w:t>
      </w:r>
    </w:p>
    <w:p w:rsidR="00BA03FD" w:rsidRPr="00E80882" w:rsidRDefault="00BA03FD" w:rsidP="00E80882">
      <w:pPr>
        <w:spacing w:line="240" w:lineRule="auto"/>
        <w:jc w:val="both"/>
        <w:rPr>
          <w:rFonts w:ascii="Times New Roman" w:hAnsi="Times New Roman" w:cs="Times New Roman"/>
          <w:b/>
          <w:sz w:val="24"/>
          <w:szCs w:val="24"/>
        </w:rPr>
      </w:pPr>
      <w:r w:rsidRPr="00E80882">
        <w:rPr>
          <w:rFonts w:ascii="Times New Roman" w:hAnsi="Times New Roman" w:cs="Times New Roman"/>
          <w:b/>
          <w:sz w:val="24"/>
          <w:szCs w:val="24"/>
        </w:rPr>
        <w:t>FDA - Forestry Development Authority</w:t>
      </w:r>
    </w:p>
    <w:p w:rsidR="00DB5A23" w:rsidRDefault="00DB5A23" w:rsidP="00E80882">
      <w:pPr>
        <w:spacing w:line="240" w:lineRule="auto"/>
        <w:jc w:val="both"/>
        <w:rPr>
          <w:rFonts w:ascii="Times New Roman" w:hAnsi="Times New Roman" w:cs="Times New Roman"/>
          <w:b/>
          <w:sz w:val="24"/>
          <w:szCs w:val="24"/>
        </w:rPr>
      </w:pPr>
      <w:r w:rsidRPr="00E80882">
        <w:rPr>
          <w:rFonts w:ascii="Times New Roman" w:hAnsi="Times New Roman" w:cs="Times New Roman"/>
          <w:b/>
          <w:sz w:val="24"/>
          <w:szCs w:val="24"/>
        </w:rPr>
        <w:t>GA - General Assembly</w:t>
      </w:r>
    </w:p>
    <w:p w:rsidR="007136EB" w:rsidRPr="00E80882" w:rsidRDefault="007136EB" w:rsidP="00E80882">
      <w:pPr>
        <w:spacing w:line="240" w:lineRule="auto"/>
        <w:jc w:val="both"/>
        <w:rPr>
          <w:rFonts w:ascii="Times New Roman" w:hAnsi="Times New Roman" w:cs="Times New Roman"/>
          <w:b/>
          <w:sz w:val="24"/>
          <w:szCs w:val="24"/>
        </w:rPr>
      </w:pPr>
      <w:r>
        <w:rPr>
          <w:rFonts w:ascii="Times New Roman" w:hAnsi="Times New Roman" w:cs="Times New Roman"/>
          <w:b/>
          <w:sz w:val="24"/>
          <w:szCs w:val="24"/>
        </w:rPr>
        <w:t>GCC - Gulf Co-operation Council</w:t>
      </w:r>
    </w:p>
    <w:p w:rsidR="00A1245A" w:rsidRPr="00E80882" w:rsidRDefault="00A1245A" w:rsidP="00E80882">
      <w:pPr>
        <w:spacing w:line="240" w:lineRule="auto"/>
        <w:jc w:val="both"/>
        <w:rPr>
          <w:rFonts w:ascii="Times New Roman" w:hAnsi="Times New Roman" w:cs="Times New Roman"/>
          <w:b/>
          <w:sz w:val="24"/>
          <w:szCs w:val="24"/>
        </w:rPr>
      </w:pPr>
      <w:r w:rsidRPr="00E80882">
        <w:rPr>
          <w:rFonts w:ascii="Times New Roman" w:hAnsi="Times New Roman" w:cs="Times New Roman"/>
          <w:b/>
          <w:sz w:val="24"/>
          <w:szCs w:val="24"/>
        </w:rPr>
        <w:t xml:space="preserve">ICC </w:t>
      </w:r>
      <w:r w:rsidR="00BA03FD" w:rsidRPr="00E80882">
        <w:rPr>
          <w:rFonts w:ascii="Times New Roman" w:hAnsi="Times New Roman" w:cs="Times New Roman"/>
          <w:b/>
          <w:sz w:val="24"/>
          <w:szCs w:val="24"/>
        </w:rPr>
        <w:t>-</w:t>
      </w:r>
      <w:r w:rsidRPr="00E80882">
        <w:rPr>
          <w:rFonts w:ascii="Times New Roman" w:hAnsi="Times New Roman" w:cs="Times New Roman"/>
          <w:b/>
          <w:sz w:val="24"/>
          <w:szCs w:val="24"/>
        </w:rPr>
        <w:t xml:space="preserve"> International Criminal Court</w:t>
      </w:r>
    </w:p>
    <w:p w:rsidR="00A1245A" w:rsidRPr="00E80882" w:rsidRDefault="00A1245A" w:rsidP="00E80882">
      <w:pPr>
        <w:spacing w:line="240" w:lineRule="auto"/>
        <w:jc w:val="both"/>
        <w:rPr>
          <w:rFonts w:ascii="Times New Roman" w:hAnsi="Times New Roman" w:cs="Times New Roman"/>
          <w:b/>
          <w:sz w:val="24"/>
          <w:szCs w:val="24"/>
        </w:rPr>
      </w:pPr>
      <w:r w:rsidRPr="00E80882">
        <w:rPr>
          <w:rFonts w:ascii="Times New Roman" w:hAnsi="Times New Roman" w:cs="Times New Roman"/>
          <w:b/>
          <w:sz w:val="24"/>
          <w:szCs w:val="24"/>
        </w:rPr>
        <w:t>ICISS - International Commission on Intervention and State Sovereignty</w:t>
      </w:r>
    </w:p>
    <w:p w:rsidR="00DB5A23" w:rsidRPr="00E80882" w:rsidRDefault="00DB5A23" w:rsidP="00E80882">
      <w:pPr>
        <w:spacing w:line="240" w:lineRule="auto"/>
        <w:jc w:val="both"/>
        <w:rPr>
          <w:rFonts w:ascii="Times New Roman" w:hAnsi="Times New Roman" w:cs="Times New Roman"/>
          <w:b/>
          <w:sz w:val="24"/>
          <w:szCs w:val="24"/>
        </w:rPr>
      </w:pPr>
      <w:r w:rsidRPr="00E80882">
        <w:rPr>
          <w:rFonts w:ascii="Times New Roman" w:hAnsi="Times New Roman" w:cs="Times New Roman"/>
          <w:b/>
          <w:sz w:val="24"/>
          <w:szCs w:val="24"/>
        </w:rPr>
        <w:t>ICCPR</w:t>
      </w:r>
      <w:r w:rsidR="00A1245A" w:rsidRPr="00E80882">
        <w:rPr>
          <w:rFonts w:ascii="Times New Roman" w:hAnsi="Times New Roman" w:cs="Times New Roman"/>
          <w:b/>
          <w:sz w:val="24"/>
          <w:szCs w:val="24"/>
        </w:rPr>
        <w:t xml:space="preserve"> -</w:t>
      </w:r>
      <w:r w:rsidRPr="00E80882">
        <w:rPr>
          <w:rFonts w:ascii="Times New Roman" w:hAnsi="Times New Roman" w:cs="Times New Roman"/>
          <w:b/>
          <w:sz w:val="24"/>
          <w:szCs w:val="24"/>
        </w:rPr>
        <w:t xml:space="preserve"> International Covenant on Civil and Political Rights</w:t>
      </w:r>
    </w:p>
    <w:p w:rsidR="00A1245A" w:rsidRPr="00E80882" w:rsidRDefault="00A1245A" w:rsidP="00E80882">
      <w:pPr>
        <w:spacing w:line="240" w:lineRule="auto"/>
        <w:jc w:val="both"/>
        <w:rPr>
          <w:rFonts w:ascii="Times New Roman" w:hAnsi="Times New Roman" w:cs="Times New Roman"/>
          <w:b/>
          <w:sz w:val="24"/>
          <w:szCs w:val="24"/>
        </w:rPr>
      </w:pPr>
      <w:r w:rsidRPr="00E80882">
        <w:rPr>
          <w:rFonts w:ascii="Times New Roman" w:hAnsi="Times New Roman" w:cs="Times New Roman"/>
          <w:b/>
          <w:sz w:val="24"/>
          <w:szCs w:val="24"/>
        </w:rPr>
        <w:t>ICSECR - International Covenant on Social, Economic and Cultural Rights</w:t>
      </w:r>
    </w:p>
    <w:p w:rsidR="00A1245A" w:rsidRPr="00E80882" w:rsidRDefault="00A1245A" w:rsidP="00E80882">
      <w:pPr>
        <w:spacing w:line="240" w:lineRule="auto"/>
        <w:jc w:val="both"/>
        <w:rPr>
          <w:rFonts w:ascii="Times New Roman" w:hAnsi="Times New Roman" w:cs="Times New Roman"/>
          <w:b/>
          <w:sz w:val="24"/>
          <w:szCs w:val="24"/>
        </w:rPr>
      </w:pPr>
      <w:r w:rsidRPr="00E80882">
        <w:rPr>
          <w:rFonts w:ascii="Times New Roman" w:hAnsi="Times New Roman" w:cs="Times New Roman"/>
          <w:b/>
          <w:sz w:val="24"/>
          <w:szCs w:val="24"/>
        </w:rPr>
        <w:t>IMF - International Monetary Fund</w:t>
      </w:r>
    </w:p>
    <w:p w:rsidR="00A1245A" w:rsidRPr="00E80882" w:rsidRDefault="00A1245A" w:rsidP="00E80882">
      <w:pPr>
        <w:spacing w:line="240" w:lineRule="auto"/>
        <w:jc w:val="both"/>
        <w:rPr>
          <w:rFonts w:ascii="Times New Roman" w:hAnsi="Times New Roman" w:cs="Times New Roman"/>
          <w:b/>
          <w:sz w:val="24"/>
          <w:szCs w:val="24"/>
        </w:rPr>
      </w:pPr>
      <w:r w:rsidRPr="00E80882">
        <w:rPr>
          <w:rFonts w:ascii="Times New Roman" w:hAnsi="Times New Roman" w:cs="Times New Roman"/>
          <w:b/>
          <w:sz w:val="24"/>
          <w:szCs w:val="24"/>
        </w:rPr>
        <w:t>IS/ISIS - Islamic State</w:t>
      </w:r>
    </w:p>
    <w:p w:rsidR="00B9666B" w:rsidRPr="00E80882" w:rsidRDefault="00B9666B" w:rsidP="00E80882">
      <w:pPr>
        <w:spacing w:line="240" w:lineRule="auto"/>
        <w:jc w:val="both"/>
        <w:rPr>
          <w:rFonts w:ascii="Times New Roman" w:hAnsi="Times New Roman" w:cs="Times New Roman"/>
          <w:b/>
          <w:sz w:val="24"/>
          <w:szCs w:val="24"/>
        </w:rPr>
      </w:pPr>
      <w:r w:rsidRPr="00E80882">
        <w:rPr>
          <w:rFonts w:ascii="Times New Roman" w:hAnsi="Times New Roman" w:cs="Times New Roman"/>
          <w:b/>
          <w:sz w:val="24"/>
          <w:szCs w:val="24"/>
        </w:rPr>
        <w:t xml:space="preserve">LAS - League of Arab States </w:t>
      </w:r>
    </w:p>
    <w:p w:rsidR="00DB5A23" w:rsidRPr="00E80882" w:rsidRDefault="00673B9F" w:rsidP="00E80882">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NATO </w:t>
      </w:r>
      <w:r w:rsidR="00B9666B" w:rsidRPr="00E80882">
        <w:rPr>
          <w:rFonts w:ascii="Times New Roman" w:hAnsi="Times New Roman" w:cs="Times New Roman"/>
          <w:b/>
          <w:sz w:val="24"/>
          <w:szCs w:val="24"/>
        </w:rPr>
        <w:t>- North Atlantic Treaty Organisation</w:t>
      </w:r>
    </w:p>
    <w:p w:rsidR="00BA03FD" w:rsidRPr="00E80882" w:rsidRDefault="00BA03FD" w:rsidP="00E80882">
      <w:pPr>
        <w:spacing w:line="240" w:lineRule="auto"/>
        <w:jc w:val="both"/>
        <w:rPr>
          <w:rFonts w:ascii="Times New Roman" w:hAnsi="Times New Roman" w:cs="Times New Roman"/>
          <w:b/>
          <w:sz w:val="24"/>
          <w:szCs w:val="24"/>
        </w:rPr>
      </w:pPr>
      <w:r w:rsidRPr="00E80882">
        <w:rPr>
          <w:rFonts w:ascii="Times New Roman" w:hAnsi="Times New Roman" w:cs="Times New Roman"/>
          <w:b/>
          <w:sz w:val="24"/>
          <w:szCs w:val="24"/>
        </w:rPr>
        <w:t>NPFL- National Patriotic Front of Liberia</w:t>
      </w:r>
    </w:p>
    <w:p w:rsidR="00A1245A" w:rsidRPr="00E80882" w:rsidRDefault="00673B9F" w:rsidP="00E80882">
      <w:pPr>
        <w:spacing w:line="240" w:lineRule="auto"/>
        <w:jc w:val="both"/>
        <w:rPr>
          <w:rFonts w:ascii="Times New Roman" w:hAnsi="Times New Roman" w:cs="Times New Roman"/>
          <w:b/>
          <w:sz w:val="24"/>
          <w:szCs w:val="24"/>
        </w:rPr>
      </w:pPr>
      <w:r>
        <w:rPr>
          <w:rFonts w:ascii="Times New Roman" w:hAnsi="Times New Roman" w:cs="Times New Roman"/>
          <w:b/>
          <w:sz w:val="24"/>
          <w:szCs w:val="24"/>
        </w:rPr>
        <w:t>NGO</w:t>
      </w:r>
      <w:r w:rsidR="00DB5A23" w:rsidRPr="00E80882">
        <w:rPr>
          <w:rFonts w:ascii="Times New Roman" w:hAnsi="Times New Roman" w:cs="Times New Roman"/>
          <w:b/>
          <w:sz w:val="24"/>
          <w:szCs w:val="24"/>
        </w:rPr>
        <w:t xml:space="preserve"> </w:t>
      </w:r>
      <w:r w:rsidR="00BA03FD" w:rsidRPr="00E80882">
        <w:rPr>
          <w:rFonts w:ascii="Times New Roman" w:hAnsi="Times New Roman" w:cs="Times New Roman"/>
          <w:b/>
          <w:sz w:val="24"/>
          <w:szCs w:val="24"/>
        </w:rPr>
        <w:t>-</w:t>
      </w:r>
      <w:r>
        <w:rPr>
          <w:rFonts w:ascii="Times New Roman" w:hAnsi="Times New Roman" w:cs="Times New Roman"/>
          <w:b/>
          <w:sz w:val="24"/>
          <w:szCs w:val="24"/>
        </w:rPr>
        <w:t xml:space="preserve"> Non-Governmental Organisation</w:t>
      </w:r>
    </w:p>
    <w:p w:rsidR="00BA03FD" w:rsidRPr="00E80882" w:rsidRDefault="00A1245A" w:rsidP="00E80882">
      <w:pPr>
        <w:spacing w:line="240" w:lineRule="auto"/>
        <w:jc w:val="both"/>
        <w:rPr>
          <w:rFonts w:ascii="Times New Roman" w:hAnsi="Times New Roman" w:cs="Times New Roman"/>
          <w:b/>
          <w:sz w:val="24"/>
          <w:szCs w:val="24"/>
        </w:rPr>
      </w:pPr>
      <w:r w:rsidRPr="00E80882">
        <w:rPr>
          <w:rFonts w:ascii="Times New Roman" w:hAnsi="Times New Roman" w:cs="Times New Roman"/>
          <w:b/>
          <w:sz w:val="24"/>
          <w:szCs w:val="24"/>
        </w:rPr>
        <w:t>OHCHR - Office of the High Commissioner for Human Rights</w:t>
      </w:r>
    </w:p>
    <w:p w:rsidR="00BA03FD" w:rsidRPr="00E80882" w:rsidRDefault="00BA03FD" w:rsidP="00E80882">
      <w:pPr>
        <w:spacing w:line="240" w:lineRule="auto"/>
        <w:jc w:val="both"/>
        <w:rPr>
          <w:rFonts w:ascii="Times New Roman" w:hAnsi="Times New Roman" w:cs="Times New Roman"/>
          <w:b/>
          <w:sz w:val="24"/>
          <w:szCs w:val="24"/>
        </w:rPr>
      </w:pPr>
      <w:r w:rsidRPr="00E80882">
        <w:rPr>
          <w:rFonts w:ascii="Times New Roman" w:hAnsi="Times New Roman" w:cs="Times New Roman"/>
          <w:b/>
          <w:sz w:val="24"/>
          <w:szCs w:val="24"/>
        </w:rPr>
        <w:t>RPF - Rwandan Patriotic Front</w:t>
      </w:r>
    </w:p>
    <w:p w:rsidR="00B940BE" w:rsidRDefault="00B940BE" w:rsidP="00B940BE">
      <w:pPr>
        <w:spacing w:line="360" w:lineRule="auto"/>
        <w:jc w:val="both"/>
        <w:rPr>
          <w:rFonts w:ascii="Times New Roman" w:hAnsi="Times New Roman" w:cs="Times New Roman"/>
          <w:b/>
          <w:sz w:val="24"/>
          <w:szCs w:val="24"/>
        </w:rPr>
      </w:pPr>
      <w:proofErr w:type="gramStart"/>
      <w:r w:rsidRPr="00E80882">
        <w:rPr>
          <w:rFonts w:ascii="Times New Roman" w:hAnsi="Times New Roman" w:cs="Times New Roman"/>
          <w:b/>
          <w:sz w:val="24"/>
          <w:szCs w:val="24"/>
          <w:u w:val="single"/>
        </w:rPr>
        <w:lastRenderedPageBreak/>
        <w:t>Abbreviations</w:t>
      </w:r>
      <w:r>
        <w:rPr>
          <w:rFonts w:ascii="Times New Roman" w:hAnsi="Times New Roman" w:cs="Times New Roman"/>
          <w:b/>
          <w:sz w:val="24"/>
          <w:szCs w:val="24"/>
        </w:rPr>
        <w:t xml:space="preserve"> (cont.)</w:t>
      </w:r>
      <w:proofErr w:type="gramEnd"/>
    </w:p>
    <w:p w:rsidR="00BA03FD" w:rsidRPr="00E80882" w:rsidRDefault="00BA03FD" w:rsidP="00E80882">
      <w:pPr>
        <w:spacing w:line="240" w:lineRule="auto"/>
        <w:jc w:val="both"/>
        <w:rPr>
          <w:rFonts w:ascii="Times New Roman" w:hAnsi="Times New Roman" w:cs="Times New Roman"/>
          <w:b/>
          <w:sz w:val="24"/>
          <w:szCs w:val="24"/>
        </w:rPr>
      </w:pPr>
      <w:r w:rsidRPr="00E80882">
        <w:rPr>
          <w:rFonts w:ascii="Times New Roman" w:hAnsi="Times New Roman" w:cs="Times New Roman"/>
          <w:b/>
          <w:sz w:val="24"/>
          <w:szCs w:val="24"/>
        </w:rPr>
        <w:t>RUF - Revolutionary United Front</w:t>
      </w:r>
    </w:p>
    <w:p w:rsidR="00BA03FD" w:rsidRPr="00E80882" w:rsidRDefault="00BA03FD" w:rsidP="00E80882">
      <w:pPr>
        <w:spacing w:line="240" w:lineRule="auto"/>
        <w:jc w:val="both"/>
        <w:rPr>
          <w:rFonts w:ascii="Times New Roman" w:hAnsi="Times New Roman" w:cs="Times New Roman"/>
          <w:b/>
          <w:sz w:val="24"/>
          <w:szCs w:val="24"/>
        </w:rPr>
      </w:pPr>
      <w:r w:rsidRPr="00E80882">
        <w:rPr>
          <w:rFonts w:ascii="Times New Roman" w:hAnsi="Times New Roman" w:cs="Times New Roman"/>
          <w:b/>
          <w:sz w:val="24"/>
          <w:szCs w:val="24"/>
        </w:rPr>
        <w:t>RTLM - Radio Television Libre des Mille Collines</w:t>
      </w:r>
    </w:p>
    <w:p w:rsidR="00B9666B" w:rsidRPr="00E80882" w:rsidRDefault="00B9666B" w:rsidP="00E80882">
      <w:pPr>
        <w:spacing w:line="240" w:lineRule="auto"/>
        <w:jc w:val="both"/>
        <w:rPr>
          <w:rFonts w:ascii="Times New Roman" w:hAnsi="Times New Roman" w:cs="Times New Roman"/>
          <w:b/>
          <w:sz w:val="24"/>
          <w:szCs w:val="24"/>
        </w:rPr>
      </w:pPr>
      <w:r w:rsidRPr="00E80882">
        <w:rPr>
          <w:rFonts w:ascii="Times New Roman" w:hAnsi="Times New Roman" w:cs="Times New Roman"/>
          <w:b/>
          <w:sz w:val="24"/>
          <w:szCs w:val="24"/>
        </w:rPr>
        <w:t>R2P - Responsibility to Protect</w:t>
      </w:r>
    </w:p>
    <w:p w:rsidR="00DB5A23" w:rsidRPr="00E80882" w:rsidRDefault="00DB5A23" w:rsidP="00E80882">
      <w:pPr>
        <w:spacing w:line="240" w:lineRule="auto"/>
        <w:jc w:val="both"/>
        <w:rPr>
          <w:rFonts w:ascii="Times New Roman" w:hAnsi="Times New Roman" w:cs="Times New Roman"/>
          <w:b/>
          <w:sz w:val="24"/>
          <w:szCs w:val="24"/>
        </w:rPr>
      </w:pPr>
      <w:r w:rsidRPr="00E80882">
        <w:rPr>
          <w:rFonts w:ascii="Times New Roman" w:hAnsi="Times New Roman" w:cs="Times New Roman"/>
          <w:b/>
          <w:sz w:val="24"/>
          <w:szCs w:val="24"/>
        </w:rPr>
        <w:t>RwP - Responsibility whilst Protecting</w:t>
      </w:r>
    </w:p>
    <w:p w:rsidR="00DB5A23" w:rsidRPr="00E80882" w:rsidRDefault="00DB5A23" w:rsidP="00E80882">
      <w:pPr>
        <w:spacing w:line="240" w:lineRule="auto"/>
        <w:jc w:val="both"/>
        <w:rPr>
          <w:rFonts w:ascii="Times New Roman" w:hAnsi="Times New Roman" w:cs="Times New Roman"/>
          <w:b/>
          <w:sz w:val="24"/>
          <w:szCs w:val="24"/>
        </w:rPr>
      </w:pPr>
      <w:r w:rsidRPr="00E80882">
        <w:rPr>
          <w:rFonts w:ascii="Times New Roman" w:hAnsi="Times New Roman" w:cs="Times New Roman"/>
          <w:b/>
          <w:sz w:val="24"/>
          <w:szCs w:val="24"/>
        </w:rPr>
        <w:t>SCR - Security Council Resolution</w:t>
      </w:r>
    </w:p>
    <w:p w:rsidR="00E80882" w:rsidRPr="00E80882" w:rsidRDefault="00E80882" w:rsidP="00E80882">
      <w:pPr>
        <w:spacing w:line="240" w:lineRule="auto"/>
        <w:jc w:val="both"/>
        <w:rPr>
          <w:rFonts w:ascii="Times New Roman" w:hAnsi="Times New Roman" w:cs="Times New Roman"/>
          <w:b/>
          <w:sz w:val="24"/>
          <w:szCs w:val="24"/>
        </w:rPr>
      </w:pPr>
      <w:r w:rsidRPr="00E80882">
        <w:rPr>
          <w:rFonts w:ascii="Times New Roman" w:hAnsi="Times New Roman" w:cs="Times New Roman"/>
          <w:b/>
          <w:sz w:val="24"/>
          <w:szCs w:val="24"/>
        </w:rPr>
        <w:t xml:space="preserve">SNM - Somali National Movement </w:t>
      </w:r>
    </w:p>
    <w:p w:rsidR="00E80882" w:rsidRPr="00E80882" w:rsidRDefault="00E80882" w:rsidP="00E80882">
      <w:pPr>
        <w:spacing w:line="240" w:lineRule="auto"/>
        <w:jc w:val="both"/>
        <w:rPr>
          <w:rFonts w:ascii="Times New Roman" w:hAnsi="Times New Roman" w:cs="Times New Roman"/>
          <w:b/>
          <w:sz w:val="24"/>
          <w:szCs w:val="24"/>
        </w:rPr>
      </w:pPr>
      <w:r w:rsidRPr="00E80882">
        <w:rPr>
          <w:rFonts w:ascii="Times New Roman" w:hAnsi="Times New Roman" w:cs="Times New Roman"/>
          <w:b/>
          <w:sz w:val="24"/>
          <w:szCs w:val="24"/>
        </w:rPr>
        <w:t xml:space="preserve">SPM - Somali Patriotic Movement </w:t>
      </w:r>
    </w:p>
    <w:p w:rsidR="00A1245A" w:rsidRPr="00E80882" w:rsidRDefault="00673B9F" w:rsidP="00E80882">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TNC - </w:t>
      </w:r>
      <w:r w:rsidR="00A1245A" w:rsidRPr="00E80882">
        <w:rPr>
          <w:rFonts w:ascii="Times New Roman" w:hAnsi="Times New Roman" w:cs="Times New Roman"/>
          <w:b/>
          <w:sz w:val="24"/>
          <w:szCs w:val="24"/>
        </w:rPr>
        <w:t>Transitional National Council</w:t>
      </w:r>
    </w:p>
    <w:p w:rsidR="00A1245A" w:rsidRPr="00E80882" w:rsidRDefault="00190D07" w:rsidP="00E80882">
      <w:pPr>
        <w:spacing w:line="240" w:lineRule="auto"/>
        <w:jc w:val="both"/>
        <w:rPr>
          <w:rFonts w:ascii="Times New Roman" w:hAnsi="Times New Roman" w:cs="Times New Roman"/>
          <w:b/>
          <w:sz w:val="24"/>
          <w:szCs w:val="24"/>
        </w:rPr>
      </w:pPr>
      <w:r>
        <w:rPr>
          <w:rFonts w:ascii="Times New Roman" w:hAnsi="Times New Roman" w:cs="Times New Roman"/>
          <w:b/>
          <w:sz w:val="24"/>
          <w:szCs w:val="24"/>
        </w:rPr>
        <w:t>UK -</w:t>
      </w:r>
      <w:r w:rsidR="00A1245A" w:rsidRPr="00E80882">
        <w:rPr>
          <w:rFonts w:ascii="Times New Roman" w:hAnsi="Times New Roman" w:cs="Times New Roman"/>
          <w:b/>
          <w:sz w:val="24"/>
          <w:szCs w:val="24"/>
        </w:rPr>
        <w:t xml:space="preserve"> United Kingdom</w:t>
      </w:r>
    </w:p>
    <w:p w:rsidR="00B47562" w:rsidRPr="00E80882" w:rsidRDefault="00673B9F" w:rsidP="00E80882">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UN </w:t>
      </w:r>
      <w:r w:rsidR="00B9666B" w:rsidRPr="00E80882">
        <w:rPr>
          <w:rFonts w:ascii="Times New Roman" w:hAnsi="Times New Roman" w:cs="Times New Roman"/>
          <w:b/>
          <w:sz w:val="24"/>
          <w:szCs w:val="24"/>
        </w:rPr>
        <w:t>- United Nations</w:t>
      </w:r>
    </w:p>
    <w:p w:rsidR="00BA03FD" w:rsidRPr="00E80882" w:rsidRDefault="00BA03FD" w:rsidP="00E80882">
      <w:pPr>
        <w:spacing w:line="240" w:lineRule="auto"/>
        <w:jc w:val="both"/>
        <w:rPr>
          <w:rFonts w:ascii="Times New Roman" w:hAnsi="Times New Roman" w:cs="Times New Roman"/>
          <w:b/>
          <w:sz w:val="24"/>
          <w:szCs w:val="24"/>
        </w:rPr>
      </w:pPr>
      <w:r w:rsidRPr="00E80882">
        <w:rPr>
          <w:rFonts w:ascii="Times New Roman" w:hAnsi="Times New Roman" w:cs="Times New Roman"/>
          <w:b/>
          <w:sz w:val="24"/>
          <w:szCs w:val="24"/>
        </w:rPr>
        <w:t>UNAMIR - United Nations Assistance Mission in Rwanda</w:t>
      </w:r>
    </w:p>
    <w:p w:rsidR="00E80882" w:rsidRPr="00E80882" w:rsidRDefault="00E80882" w:rsidP="00E80882">
      <w:pPr>
        <w:spacing w:line="240" w:lineRule="auto"/>
        <w:jc w:val="both"/>
        <w:rPr>
          <w:rFonts w:ascii="Times New Roman" w:hAnsi="Times New Roman" w:cs="Times New Roman"/>
          <w:b/>
          <w:sz w:val="24"/>
          <w:szCs w:val="24"/>
        </w:rPr>
      </w:pPr>
      <w:r w:rsidRPr="00E80882">
        <w:rPr>
          <w:rFonts w:ascii="Times New Roman" w:hAnsi="Times New Roman" w:cs="Times New Roman"/>
          <w:b/>
          <w:sz w:val="24"/>
          <w:szCs w:val="24"/>
        </w:rPr>
        <w:t>UNITAF- Unified Task Force in Somalia</w:t>
      </w:r>
    </w:p>
    <w:p w:rsidR="00E80882" w:rsidRPr="00E80882" w:rsidRDefault="00E80882" w:rsidP="00E80882">
      <w:pPr>
        <w:spacing w:line="240" w:lineRule="auto"/>
        <w:jc w:val="both"/>
        <w:rPr>
          <w:rFonts w:ascii="Times New Roman" w:hAnsi="Times New Roman" w:cs="Times New Roman"/>
          <w:b/>
          <w:sz w:val="24"/>
          <w:szCs w:val="24"/>
        </w:rPr>
      </w:pPr>
      <w:r w:rsidRPr="00E80882">
        <w:rPr>
          <w:rFonts w:ascii="Times New Roman" w:hAnsi="Times New Roman" w:cs="Times New Roman"/>
          <w:b/>
          <w:sz w:val="24"/>
          <w:szCs w:val="24"/>
        </w:rPr>
        <w:t xml:space="preserve">UNOSOM - United </w:t>
      </w:r>
      <w:r w:rsidR="00673B9F">
        <w:rPr>
          <w:rFonts w:ascii="Times New Roman" w:hAnsi="Times New Roman" w:cs="Times New Roman"/>
          <w:b/>
          <w:sz w:val="24"/>
          <w:szCs w:val="24"/>
        </w:rPr>
        <w:t xml:space="preserve">Nations </w:t>
      </w:r>
      <w:r w:rsidRPr="00E80882">
        <w:rPr>
          <w:rFonts w:ascii="Times New Roman" w:hAnsi="Times New Roman" w:cs="Times New Roman"/>
          <w:b/>
          <w:sz w:val="24"/>
          <w:szCs w:val="24"/>
        </w:rPr>
        <w:t>Operation in Somalia</w:t>
      </w:r>
    </w:p>
    <w:p w:rsidR="00BA03FD" w:rsidRPr="00E80882" w:rsidRDefault="00BA03FD" w:rsidP="00E80882">
      <w:pPr>
        <w:spacing w:line="240" w:lineRule="auto"/>
        <w:jc w:val="both"/>
        <w:rPr>
          <w:rFonts w:ascii="Times New Roman" w:hAnsi="Times New Roman" w:cs="Times New Roman"/>
          <w:b/>
          <w:sz w:val="24"/>
          <w:szCs w:val="24"/>
        </w:rPr>
      </w:pPr>
      <w:r w:rsidRPr="00E80882">
        <w:rPr>
          <w:rFonts w:ascii="Times New Roman" w:hAnsi="Times New Roman" w:cs="Times New Roman"/>
          <w:b/>
          <w:sz w:val="24"/>
          <w:szCs w:val="24"/>
        </w:rPr>
        <w:t>UNPROFOR- United Nations Protection Force</w:t>
      </w:r>
    </w:p>
    <w:p w:rsidR="00B34F43" w:rsidRPr="00E80882" w:rsidRDefault="00AB3932" w:rsidP="00E80882">
      <w:pPr>
        <w:spacing w:line="240" w:lineRule="auto"/>
        <w:jc w:val="both"/>
        <w:rPr>
          <w:rFonts w:ascii="Times New Roman" w:hAnsi="Times New Roman" w:cs="Times New Roman"/>
          <w:b/>
          <w:sz w:val="24"/>
          <w:szCs w:val="24"/>
        </w:rPr>
      </w:pPr>
      <w:r>
        <w:rPr>
          <w:rFonts w:ascii="Times New Roman" w:hAnsi="Times New Roman" w:cs="Times New Roman"/>
          <w:b/>
          <w:sz w:val="24"/>
          <w:szCs w:val="24"/>
        </w:rPr>
        <w:t>UNSAS -</w:t>
      </w:r>
      <w:r w:rsidR="00673B9F">
        <w:rPr>
          <w:rFonts w:ascii="Times New Roman" w:hAnsi="Times New Roman" w:cs="Times New Roman"/>
          <w:b/>
          <w:sz w:val="24"/>
          <w:szCs w:val="24"/>
        </w:rPr>
        <w:t xml:space="preserve"> United Nations</w:t>
      </w:r>
      <w:r w:rsidR="00B34F43" w:rsidRPr="00E80882">
        <w:rPr>
          <w:rFonts w:ascii="Times New Roman" w:hAnsi="Times New Roman" w:cs="Times New Roman"/>
          <w:b/>
          <w:sz w:val="24"/>
          <w:szCs w:val="24"/>
        </w:rPr>
        <w:t xml:space="preserve"> Standby Arrangement System</w:t>
      </w:r>
    </w:p>
    <w:p w:rsidR="00A1245A" w:rsidRPr="00E80882" w:rsidRDefault="00A1245A" w:rsidP="00E80882">
      <w:pPr>
        <w:spacing w:line="240" w:lineRule="auto"/>
        <w:jc w:val="both"/>
        <w:rPr>
          <w:rFonts w:ascii="Times New Roman" w:hAnsi="Times New Roman" w:cs="Times New Roman"/>
          <w:b/>
          <w:sz w:val="24"/>
          <w:szCs w:val="24"/>
        </w:rPr>
      </w:pPr>
      <w:r w:rsidRPr="00E80882">
        <w:rPr>
          <w:rFonts w:ascii="Times New Roman" w:hAnsi="Times New Roman" w:cs="Times New Roman"/>
          <w:b/>
          <w:sz w:val="24"/>
          <w:szCs w:val="24"/>
        </w:rPr>
        <w:t>UNSC - United Nations Security Council</w:t>
      </w:r>
    </w:p>
    <w:p w:rsidR="00B34F43" w:rsidRPr="00E80882" w:rsidRDefault="00190D07" w:rsidP="00E80882">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US - </w:t>
      </w:r>
      <w:r w:rsidR="00B34F43" w:rsidRPr="00E80882">
        <w:rPr>
          <w:rFonts w:ascii="Times New Roman" w:hAnsi="Times New Roman" w:cs="Times New Roman"/>
          <w:b/>
          <w:sz w:val="24"/>
          <w:szCs w:val="24"/>
        </w:rPr>
        <w:t>United States</w:t>
      </w:r>
    </w:p>
    <w:p w:rsidR="00E80882" w:rsidRPr="00E80882" w:rsidRDefault="00E80882" w:rsidP="00E80882">
      <w:pPr>
        <w:spacing w:line="240" w:lineRule="auto"/>
        <w:jc w:val="both"/>
        <w:rPr>
          <w:rFonts w:ascii="Times New Roman" w:hAnsi="Times New Roman" w:cs="Times New Roman"/>
          <w:b/>
          <w:sz w:val="24"/>
          <w:szCs w:val="24"/>
        </w:rPr>
      </w:pPr>
      <w:r w:rsidRPr="00E80882">
        <w:rPr>
          <w:rFonts w:ascii="Times New Roman" w:hAnsi="Times New Roman" w:cs="Times New Roman"/>
          <w:b/>
          <w:sz w:val="24"/>
          <w:szCs w:val="24"/>
        </w:rPr>
        <w:t xml:space="preserve">USC - United Somali Congress </w:t>
      </w:r>
    </w:p>
    <w:p w:rsidR="003E22E5" w:rsidRPr="00E80882" w:rsidRDefault="00B34F43" w:rsidP="00E80882">
      <w:pPr>
        <w:spacing w:line="240" w:lineRule="auto"/>
        <w:jc w:val="both"/>
        <w:rPr>
          <w:rFonts w:ascii="Times New Roman" w:hAnsi="Times New Roman" w:cs="Times New Roman"/>
          <w:b/>
          <w:sz w:val="24"/>
          <w:szCs w:val="24"/>
        </w:rPr>
      </w:pPr>
      <w:r w:rsidRPr="00E80882">
        <w:rPr>
          <w:rFonts w:ascii="Times New Roman" w:hAnsi="Times New Roman" w:cs="Times New Roman"/>
          <w:b/>
          <w:sz w:val="24"/>
          <w:szCs w:val="24"/>
        </w:rPr>
        <w:t>WB - World Bank</w:t>
      </w:r>
    </w:p>
    <w:p w:rsidR="00B34F43" w:rsidRDefault="00B34F43" w:rsidP="00E80882">
      <w:pPr>
        <w:spacing w:line="240" w:lineRule="auto"/>
        <w:jc w:val="both"/>
        <w:rPr>
          <w:rFonts w:ascii="Times New Roman" w:hAnsi="Times New Roman" w:cs="Times New Roman"/>
          <w:b/>
          <w:sz w:val="24"/>
          <w:szCs w:val="24"/>
        </w:rPr>
      </w:pPr>
      <w:r w:rsidRPr="00E80882">
        <w:rPr>
          <w:rFonts w:ascii="Times New Roman" w:hAnsi="Times New Roman" w:cs="Times New Roman"/>
          <w:b/>
          <w:sz w:val="24"/>
          <w:szCs w:val="24"/>
        </w:rPr>
        <w:t xml:space="preserve">WPA </w:t>
      </w:r>
      <w:r w:rsidR="00C1347A" w:rsidRPr="00E80882">
        <w:rPr>
          <w:rFonts w:ascii="Times New Roman" w:hAnsi="Times New Roman" w:cs="Times New Roman"/>
          <w:b/>
          <w:sz w:val="24"/>
          <w:szCs w:val="24"/>
        </w:rPr>
        <w:t xml:space="preserve">- </w:t>
      </w:r>
      <w:r w:rsidRPr="00E80882">
        <w:rPr>
          <w:rFonts w:ascii="Times New Roman" w:hAnsi="Times New Roman" w:cs="Times New Roman"/>
          <w:b/>
          <w:sz w:val="24"/>
          <w:szCs w:val="24"/>
        </w:rPr>
        <w:t>World Parliamentary Assembly</w:t>
      </w:r>
    </w:p>
    <w:p w:rsidR="003E22E5" w:rsidRPr="00E80882" w:rsidRDefault="003E22E5" w:rsidP="00E80882">
      <w:pPr>
        <w:spacing w:line="240" w:lineRule="auto"/>
        <w:jc w:val="both"/>
        <w:rPr>
          <w:rFonts w:ascii="Times New Roman" w:hAnsi="Times New Roman" w:cs="Times New Roman"/>
          <w:b/>
          <w:sz w:val="24"/>
          <w:szCs w:val="24"/>
        </w:rPr>
      </w:pPr>
      <w:r>
        <w:rPr>
          <w:rFonts w:ascii="Times New Roman" w:hAnsi="Times New Roman" w:cs="Times New Roman"/>
          <w:b/>
          <w:sz w:val="24"/>
          <w:szCs w:val="24"/>
        </w:rPr>
        <w:t>WTO - World Trade Organisation</w:t>
      </w:r>
    </w:p>
    <w:p w:rsidR="004B4561" w:rsidRPr="00E80882" w:rsidRDefault="004B4561" w:rsidP="00E80882">
      <w:pPr>
        <w:spacing w:line="240" w:lineRule="auto"/>
        <w:jc w:val="both"/>
        <w:rPr>
          <w:rFonts w:ascii="Times New Roman" w:hAnsi="Times New Roman" w:cs="Times New Roman"/>
          <w:b/>
          <w:sz w:val="24"/>
          <w:szCs w:val="24"/>
        </w:rPr>
      </w:pPr>
      <w:r w:rsidRPr="00E80882">
        <w:rPr>
          <w:rFonts w:ascii="Times New Roman" w:hAnsi="Times New Roman" w:cs="Times New Roman"/>
          <w:b/>
          <w:sz w:val="24"/>
          <w:szCs w:val="24"/>
        </w:rPr>
        <w:t>YPA - Yugoslav People’s Army</w:t>
      </w:r>
    </w:p>
    <w:p w:rsidR="00C1347A" w:rsidRDefault="00C1347A" w:rsidP="00B34F43">
      <w:pPr>
        <w:spacing w:line="240" w:lineRule="auto"/>
        <w:jc w:val="both"/>
        <w:rPr>
          <w:rFonts w:ascii="Times New Roman" w:hAnsi="Times New Roman" w:cs="Times New Roman"/>
          <w:b/>
          <w:sz w:val="24"/>
          <w:szCs w:val="24"/>
        </w:rPr>
      </w:pPr>
    </w:p>
    <w:p w:rsidR="00B9666B" w:rsidRPr="00B9666B" w:rsidRDefault="00B9666B" w:rsidP="00DD2023">
      <w:pPr>
        <w:spacing w:line="360" w:lineRule="auto"/>
        <w:jc w:val="both"/>
        <w:rPr>
          <w:rFonts w:ascii="Times New Roman" w:hAnsi="Times New Roman" w:cs="Times New Roman"/>
          <w:b/>
          <w:sz w:val="24"/>
          <w:szCs w:val="24"/>
        </w:rPr>
      </w:pPr>
    </w:p>
    <w:p w:rsidR="00DD2023" w:rsidRDefault="00DD2023" w:rsidP="00EA17FF">
      <w:pPr>
        <w:rPr>
          <w:rFonts w:ascii="Times New Roman" w:hAnsi="Times New Roman" w:cs="Times New Roman"/>
          <w:b/>
          <w:sz w:val="24"/>
          <w:szCs w:val="24"/>
          <w:u w:val="single"/>
        </w:rPr>
      </w:pPr>
    </w:p>
    <w:p w:rsidR="00DD2023" w:rsidRDefault="00DD2023" w:rsidP="00EA17FF">
      <w:pPr>
        <w:rPr>
          <w:rFonts w:ascii="Times New Roman" w:hAnsi="Times New Roman" w:cs="Times New Roman"/>
          <w:b/>
          <w:sz w:val="24"/>
          <w:szCs w:val="24"/>
          <w:u w:val="single"/>
        </w:rPr>
      </w:pPr>
    </w:p>
    <w:p w:rsidR="00673B9F" w:rsidRDefault="00673B9F" w:rsidP="00EA17FF">
      <w:pPr>
        <w:spacing w:line="360" w:lineRule="auto"/>
        <w:jc w:val="both"/>
        <w:rPr>
          <w:rFonts w:ascii="Times New Roman" w:hAnsi="Times New Roman" w:cs="Times New Roman"/>
          <w:b/>
          <w:sz w:val="24"/>
          <w:szCs w:val="24"/>
          <w:u w:val="single"/>
        </w:rPr>
      </w:pPr>
    </w:p>
    <w:p w:rsidR="00AF7E4D" w:rsidRPr="00570C25" w:rsidRDefault="00AF7E4D" w:rsidP="00EA17FF">
      <w:pPr>
        <w:spacing w:line="360" w:lineRule="auto"/>
        <w:jc w:val="both"/>
        <w:rPr>
          <w:rFonts w:ascii="Times New Roman" w:hAnsi="Times New Roman" w:cs="Times New Roman"/>
          <w:b/>
          <w:sz w:val="24"/>
          <w:szCs w:val="24"/>
          <w:u w:val="single"/>
        </w:rPr>
      </w:pPr>
      <w:r w:rsidRPr="00570C25">
        <w:rPr>
          <w:rFonts w:ascii="Times New Roman" w:hAnsi="Times New Roman" w:cs="Times New Roman"/>
          <w:b/>
          <w:sz w:val="24"/>
          <w:szCs w:val="24"/>
          <w:u w:val="single"/>
        </w:rPr>
        <w:lastRenderedPageBreak/>
        <w:t>Contents</w:t>
      </w:r>
    </w:p>
    <w:p w:rsidR="00684D6F" w:rsidRDefault="005E2F18" w:rsidP="00850964">
      <w:pPr>
        <w:spacing w:line="360" w:lineRule="auto"/>
        <w:rPr>
          <w:rFonts w:ascii="Times New Roman" w:hAnsi="Times New Roman" w:cs="Times New Roman"/>
          <w:b/>
          <w:sz w:val="20"/>
          <w:szCs w:val="20"/>
          <w:u w:val="single"/>
        </w:rPr>
      </w:pPr>
      <w:r w:rsidRPr="00684D6F">
        <w:rPr>
          <w:rFonts w:ascii="Times New Roman" w:hAnsi="Times New Roman" w:cs="Times New Roman"/>
          <w:b/>
          <w:sz w:val="20"/>
          <w:szCs w:val="20"/>
          <w:u w:val="single"/>
        </w:rPr>
        <w:t>Chapter</w:t>
      </w:r>
      <w:r w:rsidR="00EF0128" w:rsidRPr="00684D6F">
        <w:rPr>
          <w:rFonts w:ascii="Times New Roman" w:hAnsi="Times New Roman" w:cs="Times New Roman"/>
          <w:b/>
          <w:sz w:val="20"/>
          <w:szCs w:val="20"/>
        </w:rPr>
        <w:tab/>
      </w:r>
      <w:r w:rsidR="00EF0128">
        <w:rPr>
          <w:rFonts w:ascii="Times New Roman" w:hAnsi="Times New Roman" w:cs="Times New Roman"/>
          <w:b/>
          <w:sz w:val="24"/>
          <w:szCs w:val="24"/>
        </w:rPr>
        <w:tab/>
      </w:r>
      <w:r w:rsidR="00EF0128">
        <w:rPr>
          <w:rFonts w:ascii="Times New Roman" w:hAnsi="Times New Roman" w:cs="Times New Roman"/>
          <w:b/>
          <w:sz w:val="24"/>
          <w:szCs w:val="24"/>
        </w:rPr>
        <w:tab/>
      </w:r>
      <w:r w:rsidR="00EF0128">
        <w:rPr>
          <w:rFonts w:ascii="Times New Roman" w:hAnsi="Times New Roman" w:cs="Times New Roman"/>
          <w:b/>
          <w:sz w:val="24"/>
          <w:szCs w:val="24"/>
        </w:rPr>
        <w:tab/>
      </w:r>
      <w:r w:rsidR="00EF0128">
        <w:rPr>
          <w:rFonts w:ascii="Times New Roman" w:hAnsi="Times New Roman" w:cs="Times New Roman"/>
          <w:b/>
          <w:sz w:val="24"/>
          <w:szCs w:val="24"/>
        </w:rPr>
        <w:tab/>
      </w:r>
      <w:r w:rsidR="00EF0128">
        <w:rPr>
          <w:rFonts w:ascii="Times New Roman" w:hAnsi="Times New Roman" w:cs="Times New Roman"/>
          <w:b/>
          <w:sz w:val="24"/>
          <w:szCs w:val="24"/>
        </w:rPr>
        <w:tab/>
      </w:r>
      <w:r w:rsidR="00EF0128">
        <w:rPr>
          <w:rFonts w:ascii="Times New Roman" w:hAnsi="Times New Roman" w:cs="Times New Roman"/>
          <w:b/>
          <w:sz w:val="24"/>
          <w:szCs w:val="24"/>
        </w:rPr>
        <w:tab/>
      </w:r>
      <w:r w:rsidR="00EF0128">
        <w:rPr>
          <w:rFonts w:ascii="Times New Roman" w:hAnsi="Times New Roman" w:cs="Times New Roman"/>
          <w:b/>
          <w:sz w:val="24"/>
          <w:szCs w:val="24"/>
        </w:rPr>
        <w:tab/>
      </w:r>
      <w:r w:rsidR="00EF0128">
        <w:rPr>
          <w:rFonts w:ascii="Times New Roman" w:hAnsi="Times New Roman" w:cs="Times New Roman"/>
          <w:b/>
          <w:sz w:val="24"/>
          <w:szCs w:val="24"/>
        </w:rPr>
        <w:tab/>
      </w:r>
      <w:r w:rsidR="00EF0128">
        <w:rPr>
          <w:rFonts w:ascii="Times New Roman" w:hAnsi="Times New Roman" w:cs="Times New Roman"/>
          <w:b/>
          <w:sz w:val="24"/>
          <w:szCs w:val="24"/>
        </w:rPr>
        <w:tab/>
        <w:t xml:space="preserve">       </w:t>
      </w:r>
      <w:r w:rsidR="00570C25">
        <w:rPr>
          <w:rFonts w:ascii="Times New Roman" w:hAnsi="Times New Roman" w:cs="Times New Roman"/>
          <w:b/>
          <w:sz w:val="24"/>
          <w:szCs w:val="24"/>
        </w:rPr>
        <w:t xml:space="preserve">               </w:t>
      </w:r>
      <w:r w:rsidR="00850964" w:rsidRPr="00570C25">
        <w:rPr>
          <w:rFonts w:ascii="Times New Roman" w:hAnsi="Times New Roman" w:cs="Times New Roman"/>
          <w:b/>
          <w:sz w:val="20"/>
          <w:szCs w:val="20"/>
          <w:u w:val="single"/>
        </w:rPr>
        <w:t>Page</w:t>
      </w:r>
    </w:p>
    <w:p w:rsidR="00684D6F" w:rsidRDefault="00684D6F" w:rsidP="00684D6F">
      <w:pPr>
        <w:spacing w:line="360" w:lineRule="auto"/>
        <w:ind w:firstLine="720"/>
        <w:rPr>
          <w:rFonts w:ascii="Times New Roman" w:hAnsi="Times New Roman" w:cs="Times New Roman"/>
          <w:sz w:val="24"/>
          <w:szCs w:val="24"/>
        </w:rPr>
      </w:pPr>
    </w:p>
    <w:p w:rsidR="005E2F18" w:rsidRPr="00684D6F" w:rsidRDefault="00AF7E4D" w:rsidP="00684D6F">
      <w:pPr>
        <w:spacing w:line="360" w:lineRule="auto"/>
        <w:ind w:firstLine="720"/>
        <w:rPr>
          <w:rFonts w:ascii="Times New Roman" w:hAnsi="Times New Roman" w:cs="Times New Roman"/>
          <w:b/>
          <w:sz w:val="20"/>
          <w:szCs w:val="20"/>
          <w:u w:val="single"/>
        </w:rPr>
      </w:pPr>
      <w:r w:rsidRPr="00850964">
        <w:rPr>
          <w:rFonts w:ascii="Times New Roman" w:hAnsi="Times New Roman" w:cs="Times New Roman"/>
          <w:sz w:val="24"/>
          <w:szCs w:val="24"/>
        </w:rPr>
        <w:t>Introduction</w:t>
      </w:r>
      <w:r w:rsidR="005E2F18">
        <w:rPr>
          <w:rFonts w:ascii="Times New Roman" w:hAnsi="Times New Roman" w:cs="Times New Roman"/>
          <w:sz w:val="24"/>
          <w:szCs w:val="24"/>
        </w:rPr>
        <w:tab/>
      </w:r>
      <w:r w:rsidR="005E2F18">
        <w:rPr>
          <w:rFonts w:ascii="Times New Roman" w:hAnsi="Times New Roman" w:cs="Times New Roman"/>
          <w:sz w:val="24"/>
          <w:szCs w:val="24"/>
        </w:rPr>
        <w:tab/>
      </w:r>
      <w:r w:rsidR="005E2F18">
        <w:rPr>
          <w:rFonts w:ascii="Times New Roman" w:hAnsi="Times New Roman" w:cs="Times New Roman"/>
          <w:sz w:val="24"/>
          <w:szCs w:val="24"/>
        </w:rPr>
        <w:tab/>
      </w:r>
      <w:r w:rsidR="005E2F18">
        <w:rPr>
          <w:rFonts w:ascii="Times New Roman" w:hAnsi="Times New Roman" w:cs="Times New Roman"/>
          <w:sz w:val="24"/>
          <w:szCs w:val="24"/>
        </w:rPr>
        <w:tab/>
      </w:r>
      <w:r w:rsidR="005E2F18">
        <w:rPr>
          <w:rFonts w:ascii="Times New Roman" w:hAnsi="Times New Roman" w:cs="Times New Roman"/>
          <w:sz w:val="24"/>
          <w:szCs w:val="24"/>
        </w:rPr>
        <w:tab/>
      </w:r>
      <w:r w:rsidR="005E2F18">
        <w:rPr>
          <w:rFonts w:ascii="Times New Roman" w:hAnsi="Times New Roman" w:cs="Times New Roman"/>
          <w:sz w:val="24"/>
          <w:szCs w:val="24"/>
        </w:rPr>
        <w:tab/>
      </w:r>
      <w:r w:rsidR="005E2F18">
        <w:rPr>
          <w:rFonts w:ascii="Times New Roman" w:hAnsi="Times New Roman" w:cs="Times New Roman"/>
          <w:sz w:val="24"/>
          <w:szCs w:val="24"/>
        </w:rPr>
        <w:tab/>
      </w:r>
      <w:r w:rsidR="005E2F18">
        <w:rPr>
          <w:rFonts w:ascii="Times New Roman" w:hAnsi="Times New Roman" w:cs="Times New Roman"/>
          <w:sz w:val="24"/>
          <w:szCs w:val="24"/>
        </w:rPr>
        <w:tab/>
      </w:r>
      <w:r w:rsidR="00EF0128">
        <w:rPr>
          <w:rFonts w:ascii="Times New Roman" w:hAnsi="Times New Roman" w:cs="Times New Roman"/>
          <w:sz w:val="24"/>
          <w:szCs w:val="24"/>
        </w:rPr>
        <w:tab/>
        <w:t xml:space="preserve">         </w:t>
      </w:r>
      <w:r w:rsidR="00570C25">
        <w:rPr>
          <w:rFonts w:ascii="Times New Roman" w:hAnsi="Times New Roman" w:cs="Times New Roman"/>
          <w:sz w:val="24"/>
          <w:szCs w:val="24"/>
        </w:rPr>
        <w:t xml:space="preserve">    </w:t>
      </w:r>
      <w:r w:rsidR="00EF0128">
        <w:rPr>
          <w:rFonts w:ascii="Times New Roman" w:hAnsi="Times New Roman" w:cs="Times New Roman"/>
          <w:sz w:val="24"/>
          <w:szCs w:val="24"/>
        </w:rPr>
        <w:t>1</w:t>
      </w:r>
    </w:p>
    <w:p w:rsidR="005E2F18" w:rsidRDefault="005E2F18" w:rsidP="005E2F18">
      <w:pPr>
        <w:spacing w:line="360" w:lineRule="auto"/>
        <w:rPr>
          <w:rFonts w:ascii="Times New Roman" w:hAnsi="Times New Roman" w:cs="Times New Roman"/>
          <w:sz w:val="24"/>
          <w:szCs w:val="24"/>
        </w:rPr>
      </w:pPr>
    </w:p>
    <w:p w:rsidR="00850964" w:rsidRPr="008F66C3" w:rsidRDefault="008F66C3" w:rsidP="008F66C3">
      <w:pPr>
        <w:pStyle w:val="ListParagraph"/>
        <w:numPr>
          <w:ilvl w:val="0"/>
          <w:numId w:val="2"/>
        </w:numPr>
        <w:spacing w:line="360" w:lineRule="auto"/>
        <w:rPr>
          <w:rFonts w:ascii="Times New Roman" w:hAnsi="Times New Roman" w:cs="Times New Roman"/>
          <w:sz w:val="24"/>
          <w:szCs w:val="24"/>
          <w:u w:val="single"/>
        </w:rPr>
      </w:pPr>
      <w:r w:rsidRPr="008F66C3">
        <w:rPr>
          <w:rFonts w:ascii="Times New Roman" w:hAnsi="Times New Roman" w:cs="Times New Roman"/>
          <w:sz w:val="24"/>
          <w:szCs w:val="24"/>
        </w:rPr>
        <w:t>T</w:t>
      </w:r>
      <w:r w:rsidR="00AF7E4D" w:rsidRPr="008F66C3">
        <w:rPr>
          <w:rFonts w:ascii="Times New Roman" w:hAnsi="Times New Roman" w:cs="Times New Roman"/>
          <w:sz w:val="24"/>
          <w:szCs w:val="24"/>
        </w:rPr>
        <w:t xml:space="preserve">he </w:t>
      </w:r>
      <w:r w:rsidRPr="008F66C3">
        <w:rPr>
          <w:rFonts w:ascii="Times New Roman" w:hAnsi="Times New Roman" w:cs="Times New Roman"/>
          <w:sz w:val="24"/>
          <w:szCs w:val="24"/>
        </w:rPr>
        <w:t xml:space="preserve">‘Failure to Protect’ in </w:t>
      </w:r>
      <w:r w:rsidR="00AF7E4D" w:rsidRPr="008F66C3">
        <w:rPr>
          <w:rFonts w:ascii="Times New Roman" w:hAnsi="Times New Roman" w:cs="Times New Roman"/>
          <w:sz w:val="24"/>
          <w:szCs w:val="24"/>
        </w:rPr>
        <w:t>Somalia,</w:t>
      </w:r>
      <w:r w:rsidRPr="008F66C3">
        <w:rPr>
          <w:rFonts w:ascii="Times New Roman" w:hAnsi="Times New Roman" w:cs="Times New Roman"/>
          <w:sz w:val="24"/>
          <w:szCs w:val="24"/>
        </w:rPr>
        <w:t xml:space="preserve"> Rwanda,</w:t>
      </w:r>
      <w:r w:rsidR="005E2F18" w:rsidRPr="008F66C3">
        <w:rPr>
          <w:rFonts w:ascii="Times New Roman" w:hAnsi="Times New Roman" w:cs="Times New Roman"/>
          <w:sz w:val="24"/>
          <w:szCs w:val="24"/>
        </w:rPr>
        <w:t xml:space="preserve">      </w:t>
      </w:r>
      <w:r w:rsidRPr="008F66C3">
        <w:rPr>
          <w:rFonts w:ascii="Times New Roman" w:hAnsi="Times New Roman" w:cs="Times New Roman"/>
          <w:sz w:val="24"/>
          <w:szCs w:val="24"/>
        </w:rPr>
        <w:t xml:space="preserve">                                                </w:t>
      </w:r>
      <w:r w:rsidR="00570C25">
        <w:rPr>
          <w:rFonts w:ascii="Times New Roman" w:hAnsi="Times New Roman" w:cs="Times New Roman"/>
          <w:sz w:val="24"/>
          <w:szCs w:val="24"/>
        </w:rPr>
        <w:t xml:space="preserve">      26</w:t>
      </w:r>
      <w:r w:rsidRPr="008F66C3">
        <w:rPr>
          <w:rFonts w:ascii="Times New Roman" w:hAnsi="Times New Roman" w:cs="Times New Roman"/>
          <w:sz w:val="24"/>
          <w:szCs w:val="24"/>
        </w:rPr>
        <w:t xml:space="preserve">                                                                                             Bosnia-Herzegovina and Kosovo in the post-Cold War period</w:t>
      </w:r>
      <w:r w:rsidR="005E2F18" w:rsidRPr="008F66C3">
        <w:rPr>
          <w:rFonts w:ascii="Times New Roman" w:hAnsi="Times New Roman" w:cs="Times New Roman"/>
          <w:sz w:val="24"/>
          <w:szCs w:val="24"/>
        </w:rPr>
        <w:t xml:space="preserve">  </w:t>
      </w:r>
      <w:r w:rsidR="005E2F18" w:rsidRPr="008F66C3">
        <w:rPr>
          <w:rFonts w:ascii="Times New Roman" w:hAnsi="Times New Roman" w:cs="Times New Roman"/>
          <w:sz w:val="24"/>
          <w:szCs w:val="24"/>
        </w:rPr>
        <w:tab/>
      </w:r>
      <w:r w:rsidRPr="008F66C3">
        <w:rPr>
          <w:rFonts w:ascii="Times New Roman" w:hAnsi="Times New Roman" w:cs="Times New Roman"/>
          <w:sz w:val="24"/>
          <w:szCs w:val="24"/>
        </w:rPr>
        <w:t xml:space="preserve">       </w:t>
      </w:r>
      <w:r w:rsidR="00EF0128" w:rsidRPr="008F66C3">
        <w:rPr>
          <w:rFonts w:ascii="Times New Roman" w:hAnsi="Times New Roman" w:cs="Times New Roman"/>
          <w:sz w:val="24"/>
          <w:szCs w:val="24"/>
        </w:rPr>
        <w:tab/>
        <w:t xml:space="preserve"> </w:t>
      </w:r>
      <w:r w:rsidRPr="008F66C3">
        <w:rPr>
          <w:rFonts w:ascii="Times New Roman" w:hAnsi="Times New Roman" w:cs="Times New Roman"/>
          <w:sz w:val="24"/>
          <w:szCs w:val="24"/>
        </w:rPr>
        <w:t xml:space="preserve">      </w:t>
      </w:r>
      <w:r>
        <w:rPr>
          <w:rFonts w:ascii="Times New Roman" w:hAnsi="Times New Roman" w:cs="Times New Roman"/>
          <w:sz w:val="24"/>
          <w:szCs w:val="24"/>
        </w:rPr>
        <w:t xml:space="preserve"> </w:t>
      </w:r>
      <w:r w:rsidR="00570C25">
        <w:rPr>
          <w:rFonts w:ascii="Times New Roman" w:hAnsi="Times New Roman" w:cs="Times New Roman"/>
          <w:sz w:val="24"/>
          <w:szCs w:val="24"/>
        </w:rPr>
        <w:t xml:space="preserve"> </w:t>
      </w:r>
      <w:r w:rsidRPr="008F66C3">
        <w:rPr>
          <w:rFonts w:ascii="Times New Roman" w:hAnsi="Times New Roman" w:cs="Times New Roman"/>
          <w:sz w:val="24"/>
          <w:szCs w:val="24"/>
        </w:rPr>
        <w:t xml:space="preserve">                        </w:t>
      </w:r>
    </w:p>
    <w:p w:rsidR="00850964" w:rsidRPr="00850964" w:rsidRDefault="00850964" w:rsidP="00850964">
      <w:pPr>
        <w:spacing w:line="360" w:lineRule="auto"/>
        <w:rPr>
          <w:rFonts w:ascii="Times New Roman" w:hAnsi="Times New Roman" w:cs="Times New Roman"/>
          <w:sz w:val="24"/>
          <w:szCs w:val="24"/>
        </w:rPr>
      </w:pPr>
    </w:p>
    <w:p w:rsidR="00850964" w:rsidRPr="00475B02" w:rsidRDefault="00AF7E4D" w:rsidP="00475B02">
      <w:pPr>
        <w:pStyle w:val="ListParagraph"/>
        <w:numPr>
          <w:ilvl w:val="0"/>
          <w:numId w:val="2"/>
        </w:numPr>
        <w:spacing w:line="360" w:lineRule="auto"/>
        <w:rPr>
          <w:rFonts w:ascii="Times New Roman" w:hAnsi="Times New Roman" w:cs="Times New Roman"/>
          <w:sz w:val="24"/>
          <w:szCs w:val="24"/>
        </w:rPr>
      </w:pPr>
      <w:r w:rsidRPr="00475B02">
        <w:rPr>
          <w:rFonts w:ascii="Times New Roman" w:hAnsi="Times New Roman" w:cs="Times New Roman"/>
          <w:sz w:val="24"/>
          <w:szCs w:val="24"/>
        </w:rPr>
        <w:t>The Cosmo</w:t>
      </w:r>
      <w:r w:rsidR="00C870E7">
        <w:rPr>
          <w:rFonts w:ascii="Times New Roman" w:hAnsi="Times New Roman" w:cs="Times New Roman"/>
          <w:sz w:val="24"/>
          <w:szCs w:val="24"/>
        </w:rPr>
        <w:t>politan Approach to Human Protection</w:t>
      </w:r>
      <w:r w:rsidRPr="00475B02">
        <w:rPr>
          <w:rFonts w:ascii="Times New Roman" w:hAnsi="Times New Roman" w:cs="Times New Roman"/>
          <w:sz w:val="24"/>
          <w:szCs w:val="24"/>
        </w:rPr>
        <w:t>:</w:t>
      </w:r>
      <w:r w:rsidR="00475B02">
        <w:rPr>
          <w:rFonts w:ascii="Times New Roman" w:hAnsi="Times New Roman" w:cs="Times New Roman"/>
          <w:sz w:val="24"/>
          <w:szCs w:val="24"/>
        </w:rPr>
        <w:t xml:space="preserve">                              </w:t>
      </w:r>
      <w:r w:rsidR="00EF0128">
        <w:rPr>
          <w:rFonts w:ascii="Times New Roman" w:hAnsi="Times New Roman" w:cs="Times New Roman"/>
          <w:sz w:val="24"/>
          <w:szCs w:val="24"/>
        </w:rPr>
        <w:t xml:space="preserve">   </w:t>
      </w:r>
      <w:r w:rsidR="00C870E7">
        <w:rPr>
          <w:rFonts w:ascii="Times New Roman" w:hAnsi="Times New Roman" w:cs="Times New Roman"/>
          <w:sz w:val="24"/>
          <w:szCs w:val="24"/>
        </w:rPr>
        <w:t xml:space="preserve">              </w:t>
      </w:r>
      <w:r w:rsidR="00570C25">
        <w:rPr>
          <w:rFonts w:ascii="Times New Roman" w:hAnsi="Times New Roman" w:cs="Times New Roman"/>
          <w:sz w:val="24"/>
          <w:szCs w:val="24"/>
        </w:rPr>
        <w:t xml:space="preserve">   59</w:t>
      </w:r>
      <w:r w:rsidR="00475B02">
        <w:rPr>
          <w:rFonts w:ascii="Times New Roman" w:hAnsi="Times New Roman" w:cs="Times New Roman"/>
          <w:sz w:val="24"/>
          <w:szCs w:val="24"/>
        </w:rPr>
        <w:t xml:space="preserve">       </w:t>
      </w:r>
      <w:r w:rsidR="00475B02" w:rsidRPr="00475B02">
        <w:rPr>
          <w:rFonts w:ascii="Times New Roman" w:hAnsi="Times New Roman" w:cs="Times New Roman"/>
          <w:sz w:val="24"/>
          <w:szCs w:val="24"/>
        </w:rPr>
        <w:t xml:space="preserve">   </w:t>
      </w:r>
      <w:r w:rsidR="00475B02">
        <w:rPr>
          <w:rFonts w:ascii="Times New Roman" w:hAnsi="Times New Roman" w:cs="Times New Roman"/>
          <w:sz w:val="24"/>
          <w:szCs w:val="24"/>
        </w:rPr>
        <w:t xml:space="preserve">                 </w:t>
      </w:r>
      <w:r w:rsidR="00475B02" w:rsidRPr="00475B02">
        <w:rPr>
          <w:rFonts w:ascii="Times New Roman" w:hAnsi="Times New Roman" w:cs="Times New Roman"/>
          <w:sz w:val="24"/>
          <w:szCs w:val="24"/>
        </w:rPr>
        <w:t>Ethical and Institutional Variants</w:t>
      </w:r>
      <w:r w:rsidR="00475B02" w:rsidRPr="00475B02">
        <w:rPr>
          <w:rFonts w:ascii="Times New Roman" w:hAnsi="Times New Roman" w:cs="Times New Roman"/>
          <w:sz w:val="24"/>
          <w:szCs w:val="24"/>
        </w:rPr>
        <w:tab/>
      </w:r>
      <w:r w:rsidR="00475B02" w:rsidRPr="00475B02">
        <w:rPr>
          <w:rFonts w:ascii="Times New Roman" w:hAnsi="Times New Roman" w:cs="Times New Roman"/>
          <w:sz w:val="24"/>
          <w:szCs w:val="24"/>
        </w:rPr>
        <w:tab/>
      </w:r>
      <w:r w:rsidR="00475B02" w:rsidRPr="00475B02">
        <w:rPr>
          <w:rFonts w:ascii="Times New Roman" w:hAnsi="Times New Roman" w:cs="Times New Roman"/>
          <w:sz w:val="24"/>
          <w:szCs w:val="24"/>
        </w:rPr>
        <w:tab/>
        <w:t xml:space="preserve">                    </w:t>
      </w:r>
      <w:r w:rsidR="00475B02" w:rsidRPr="00475B02">
        <w:rPr>
          <w:rFonts w:ascii="Times New Roman" w:hAnsi="Times New Roman" w:cs="Times New Roman"/>
          <w:sz w:val="24"/>
          <w:szCs w:val="24"/>
        </w:rPr>
        <w:tab/>
      </w:r>
      <w:r w:rsidRPr="00475B02">
        <w:rPr>
          <w:rFonts w:ascii="Times New Roman" w:hAnsi="Times New Roman" w:cs="Times New Roman"/>
          <w:sz w:val="24"/>
          <w:szCs w:val="24"/>
        </w:rPr>
        <w:t xml:space="preserve">                                   </w:t>
      </w:r>
    </w:p>
    <w:p w:rsidR="00850964" w:rsidRPr="00850964" w:rsidRDefault="00850964" w:rsidP="00850964">
      <w:pPr>
        <w:spacing w:line="360" w:lineRule="auto"/>
        <w:rPr>
          <w:rFonts w:ascii="Times New Roman" w:hAnsi="Times New Roman" w:cs="Times New Roman"/>
          <w:sz w:val="24"/>
          <w:szCs w:val="24"/>
        </w:rPr>
      </w:pPr>
    </w:p>
    <w:p w:rsidR="00850964" w:rsidRPr="001C1A83" w:rsidRDefault="00AF7E4D" w:rsidP="001C1A83">
      <w:pPr>
        <w:pStyle w:val="ListParagraph"/>
        <w:numPr>
          <w:ilvl w:val="0"/>
          <w:numId w:val="2"/>
        </w:numPr>
        <w:spacing w:line="360" w:lineRule="auto"/>
        <w:rPr>
          <w:rFonts w:ascii="Times New Roman" w:hAnsi="Times New Roman" w:cs="Times New Roman"/>
          <w:sz w:val="24"/>
          <w:szCs w:val="24"/>
        </w:rPr>
      </w:pPr>
      <w:r w:rsidRPr="001C1A83">
        <w:rPr>
          <w:rFonts w:ascii="Times New Roman" w:hAnsi="Times New Roman" w:cs="Times New Roman"/>
          <w:sz w:val="24"/>
          <w:szCs w:val="24"/>
        </w:rPr>
        <w:t xml:space="preserve">Kant, Habermas and the Constitutionalisation of International                  </w:t>
      </w:r>
      <w:r w:rsidR="00EF0128">
        <w:rPr>
          <w:rFonts w:ascii="Times New Roman" w:hAnsi="Times New Roman" w:cs="Times New Roman"/>
          <w:sz w:val="24"/>
          <w:szCs w:val="24"/>
        </w:rPr>
        <w:t xml:space="preserve">           </w:t>
      </w:r>
      <w:r w:rsidR="00570C25">
        <w:rPr>
          <w:rFonts w:ascii="Times New Roman" w:hAnsi="Times New Roman" w:cs="Times New Roman"/>
          <w:sz w:val="24"/>
          <w:szCs w:val="24"/>
        </w:rPr>
        <w:t xml:space="preserve">     93</w:t>
      </w:r>
      <w:r w:rsidRPr="001C1A83">
        <w:rPr>
          <w:rFonts w:ascii="Times New Roman" w:hAnsi="Times New Roman" w:cs="Times New Roman"/>
          <w:sz w:val="24"/>
          <w:szCs w:val="24"/>
        </w:rPr>
        <w:t xml:space="preserve">          </w:t>
      </w:r>
      <w:r w:rsidR="001C1A83">
        <w:rPr>
          <w:rFonts w:ascii="Times New Roman" w:hAnsi="Times New Roman" w:cs="Times New Roman"/>
          <w:sz w:val="24"/>
          <w:szCs w:val="24"/>
        </w:rPr>
        <w:t xml:space="preserve">      </w:t>
      </w:r>
      <w:r w:rsidRPr="001C1A83">
        <w:rPr>
          <w:rFonts w:ascii="Times New Roman" w:hAnsi="Times New Roman" w:cs="Times New Roman"/>
          <w:sz w:val="24"/>
          <w:szCs w:val="24"/>
        </w:rPr>
        <w:t>Law</w:t>
      </w:r>
    </w:p>
    <w:p w:rsidR="00850964" w:rsidRPr="00850964" w:rsidRDefault="00850964" w:rsidP="00850964">
      <w:pPr>
        <w:spacing w:line="360" w:lineRule="auto"/>
        <w:rPr>
          <w:rFonts w:ascii="Times New Roman" w:hAnsi="Times New Roman" w:cs="Times New Roman"/>
          <w:sz w:val="24"/>
          <w:szCs w:val="24"/>
        </w:rPr>
      </w:pPr>
    </w:p>
    <w:p w:rsidR="00850964" w:rsidRPr="00352419" w:rsidRDefault="00AF7E4D" w:rsidP="00570C25">
      <w:pPr>
        <w:pStyle w:val="ListParagraph"/>
        <w:numPr>
          <w:ilvl w:val="0"/>
          <w:numId w:val="2"/>
        </w:numPr>
        <w:spacing w:line="360" w:lineRule="auto"/>
        <w:rPr>
          <w:rFonts w:ascii="Times New Roman" w:hAnsi="Times New Roman" w:cs="Times New Roman"/>
          <w:sz w:val="24"/>
          <w:szCs w:val="24"/>
        </w:rPr>
      </w:pPr>
      <w:r w:rsidRPr="00352419">
        <w:rPr>
          <w:rFonts w:ascii="Times New Roman" w:hAnsi="Times New Roman" w:cs="Times New Roman"/>
          <w:sz w:val="24"/>
          <w:szCs w:val="24"/>
        </w:rPr>
        <w:t>The Responsibility to Prote</w:t>
      </w:r>
      <w:r w:rsidR="00C870E7">
        <w:rPr>
          <w:rFonts w:ascii="Times New Roman" w:hAnsi="Times New Roman" w:cs="Times New Roman"/>
          <w:sz w:val="24"/>
          <w:szCs w:val="24"/>
        </w:rPr>
        <w:t xml:space="preserve">ct and Cosmopolitan Human </w:t>
      </w:r>
      <w:r w:rsidR="00C870E7">
        <w:rPr>
          <w:rFonts w:ascii="Times New Roman" w:hAnsi="Times New Roman" w:cs="Times New Roman"/>
          <w:sz w:val="24"/>
          <w:szCs w:val="24"/>
        </w:rPr>
        <w:tab/>
      </w:r>
      <w:r w:rsidR="00C870E7">
        <w:rPr>
          <w:rFonts w:ascii="Times New Roman" w:hAnsi="Times New Roman" w:cs="Times New Roman"/>
          <w:sz w:val="24"/>
          <w:szCs w:val="24"/>
        </w:rPr>
        <w:tab/>
      </w:r>
      <w:r w:rsidR="00C870E7">
        <w:rPr>
          <w:rFonts w:ascii="Times New Roman" w:hAnsi="Times New Roman" w:cs="Times New Roman"/>
          <w:sz w:val="24"/>
          <w:szCs w:val="24"/>
        </w:rPr>
        <w:tab/>
        <w:t xml:space="preserve">        </w:t>
      </w:r>
      <w:r w:rsidR="00570C25">
        <w:rPr>
          <w:rFonts w:ascii="Times New Roman" w:hAnsi="Times New Roman" w:cs="Times New Roman"/>
          <w:sz w:val="24"/>
          <w:szCs w:val="24"/>
        </w:rPr>
        <w:t xml:space="preserve">    124</w:t>
      </w:r>
      <w:r w:rsidR="00C870E7">
        <w:rPr>
          <w:rFonts w:ascii="Times New Roman" w:hAnsi="Times New Roman" w:cs="Times New Roman"/>
          <w:sz w:val="24"/>
          <w:szCs w:val="24"/>
        </w:rPr>
        <w:t xml:space="preserve">    Protection</w:t>
      </w:r>
      <w:r w:rsidR="00850964" w:rsidRPr="00352419">
        <w:rPr>
          <w:rFonts w:ascii="Times New Roman" w:hAnsi="Times New Roman" w:cs="Times New Roman"/>
          <w:sz w:val="24"/>
          <w:szCs w:val="24"/>
        </w:rPr>
        <w:t xml:space="preserve">             </w:t>
      </w:r>
      <w:r w:rsidR="00352419">
        <w:rPr>
          <w:rFonts w:ascii="Times New Roman" w:hAnsi="Times New Roman" w:cs="Times New Roman"/>
          <w:sz w:val="24"/>
          <w:szCs w:val="24"/>
        </w:rPr>
        <w:t xml:space="preserve">     </w:t>
      </w:r>
      <w:r w:rsidR="00EF0128">
        <w:rPr>
          <w:rFonts w:ascii="Times New Roman" w:hAnsi="Times New Roman" w:cs="Times New Roman"/>
          <w:sz w:val="24"/>
          <w:szCs w:val="24"/>
        </w:rPr>
        <w:t xml:space="preserve">        </w:t>
      </w:r>
      <w:r w:rsidR="00C870E7">
        <w:rPr>
          <w:rFonts w:ascii="Times New Roman" w:hAnsi="Times New Roman" w:cs="Times New Roman"/>
          <w:sz w:val="24"/>
          <w:szCs w:val="24"/>
        </w:rPr>
        <w:t xml:space="preserve">                                      </w:t>
      </w:r>
    </w:p>
    <w:p w:rsidR="00850964" w:rsidRPr="00850964" w:rsidRDefault="00850964" w:rsidP="00570C25">
      <w:pPr>
        <w:spacing w:line="360" w:lineRule="auto"/>
        <w:jc w:val="both"/>
        <w:rPr>
          <w:rFonts w:ascii="Times New Roman" w:hAnsi="Times New Roman" w:cs="Times New Roman"/>
          <w:sz w:val="24"/>
          <w:szCs w:val="24"/>
        </w:rPr>
      </w:pPr>
    </w:p>
    <w:p w:rsidR="00850964" w:rsidRPr="00570C25" w:rsidRDefault="00570C25" w:rsidP="00570C25">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Responsibility to Protect and Habermas’ Constitutional                                 158  </w:t>
      </w:r>
      <w:r w:rsidRPr="00570C25">
        <w:rPr>
          <w:rFonts w:ascii="Times New Roman" w:hAnsi="Times New Roman" w:cs="Times New Roman"/>
          <w:sz w:val="24"/>
          <w:szCs w:val="24"/>
        </w:rPr>
        <w:t>Cosmopolitan</w:t>
      </w:r>
      <w:r>
        <w:rPr>
          <w:rFonts w:ascii="Times New Roman" w:hAnsi="Times New Roman" w:cs="Times New Roman"/>
          <w:sz w:val="24"/>
          <w:szCs w:val="24"/>
        </w:rPr>
        <w:t xml:space="preserve"> Approach</w:t>
      </w:r>
      <w:r w:rsidR="00AF7E4D" w:rsidRPr="00570C25">
        <w:rPr>
          <w:rFonts w:ascii="Times New Roman" w:hAnsi="Times New Roman" w:cs="Times New Roman"/>
          <w:sz w:val="24"/>
          <w:szCs w:val="24"/>
        </w:rPr>
        <w:t xml:space="preserve"> </w:t>
      </w:r>
      <w:r w:rsidR="00850964" w:rsidRPr="00570C25">
        <w:rPr>
          <w:rFonts w:ascii="Times New Roman" w:hAnsi="Times New Roman" w:cs="Times New Roman"/>
          <w:sz w:val="24"/>
          <w:szCs w:val="24"/>
        </w:rPr>
        <w:t xml:space="preserve">     </w:t>
      </w:r>
      <w:r w:rsidR="00352419" w:rsidRPr="00570C25">
        <w:rPr>
          <w:rFonts w:ascii="Times New Roman" w:hAnsi="Times New Roman" w:cs="Times New Roman"/>
          <w:sz w:val="24"/>
          <w:szCs w:val="24"/>
        </w:rPr>
        <w:t xml:space="preserve">     </w:t>
      </w:r>
      <w:r w:rsidR="00850964" w:rsidRPr="00570C25">
        <w:rPr>
          <w:rFonts w:ascii="Times New Roman" w:hAnsi="Times New Roman" w:cs="Times New Roman"/>
          <w:sz w:val="24"/>
          <w:szCs w:val="24"/>
        </w:rPr>
        <w:t xml:space="preserve"> </w:t>
      </w:r>
      <w:r w:rsidR="00EF0128" w:rsidRPr="00570C25">
        <w:rPr>
          <w:rFonts w:ascii="Times New Roman" w:hAnsi="Times New Roman" w:cs="Times New Roman"/>
          <w:sz w:val="24"/>
          <w:szCs w:val="24"/>
        </w:rPr>
        <w:t xml:space="preserve">        </w:t>
      </w:r>
      <w:r w:rsidR="00C870E7" w:rsidRPr="00570C25">
        <w:rPr>
          <w:rFonts w:ascii="Times New Roman" w:hAnsi="Times New Roman" w:cs="Times New Roman"/>
          <w:sz w:val="24"/>
          <w:szCs w:val="24"/>
        </w:rPr>
        <w:t xml:space="preserve">          </w:t>
      </w:r>
      <w:r w:rsidRPr="00570C25">
        <w:rPr>
          <w:rFonts w:ascii="Times New Roman" w:hAnsi="Times New Roman" w:cs="Times New Roman"/>
          <w:sz w:val="24"/>
          <w:szCs w:val="24"/>
        </w:rPr>
        <w:t xml:space="preserve"> </w:t>
      </w:r>
      <w:r>
        <w:rPr>
          <w:rFonts w:ascii="Times New Roman" w:hAnsi="Times New Roman" w:cs="Times New Roman"/>
          <w:sz w:val="24"/>
          <w:szCs w:val="24"/>
        </w:rPr>
        <w:t xml:space="preserve">                                                          </w:t>
      </w:r>
      <w:r w:rsidR="00EF0128" w:rsidRPr="00570C25">
        <w:rPr>
          <w:rFonts w:ascii="Times New Roman" w:hAnsi="Times New Roman" w:cs="Times New Roman"/>
          <w:sz w:val="24"/>
          <w:szCs w:val="24"/>
        </w:rPr>
        <w:t xml:space="preserve"> </w:t>
      </w:r>
    </w:p>
    <w:p w:rsidR="00850964" w:rsidRPr="00850964" w:rsidRDefault="00850964" w:rsidP="00570C25">
      <w:pPr>
        <w:spacing w:line="360" w:lineRule="auto"/>
        <w:jc w:val="both"/>
        <w:rPr>
          <w:rFonts w:ascii="Times New Roman" w:hAnsi="Times New Roman" w:cs="Times New Roman"/>
          <w:sz w:val="24"/>
          <w:szCs w:val="24"/>
        </w:rPr>
      </w:pPr>
    </w:p>
    <w:p w:rsidR="00570C25" w:rsidRDefault="00570C25" w:rsidP="00570C25">
      <w:pPr>
        <w:pStyle w:val="ListParagraph"/>
        <w:numPr>
          <w:ilvl w:val="0"/>
          <w:numId w:val="2"/>
        </w:numPr>
        <w:spacing w:line="360" w:lineRule="auto"/>
        <w:jc w:val="both"/>
        <w:rPr>
          <w:rFonts w:ascii="Times New Roman" w:hAnsi="Times New Roman" w:cs="Times New Roman"/>
          <w:sz w:val="24"/>
          <w:szCs w:val="24"/>
        </w:rPr>
      </w:pPr>
      <w:r w:rsidRPr="00352419">
        <w:rPr>
          <w:rFonts w:ascii="Times New Roman" w:hAnsi="Times New Roman" w:cs="Times New Roman"/>
          <w:sz w:val="24"/>
          <w:szCs w:val="24"/>
        </w:rPr>
        <w:t>Towards an ‘Even More’ Cosmo</w:t>
      </w:r>
      <w:r>
        <w:rPr>
          <w:rFonts w:ascii="Times New Roman" w:hAnsi="Times New Roman" w:cs="Times New Roman"/>
          <w:sz w:val="24"/>
          <w:szCs w:val="24"/>
        </w:rPr>
        <w:t>politan Approach to Human</w:t>
      </w:r>
      <w:r w:rsidRPr="003524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52419">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187</w:t>
      </w:r>
      <w:r>
        <w:rPr>
          <w:rFonts w:ascii="Times New Roman" w:hAnsi="Times New Roman" w:cs="Times New Roman"/>
          <w:sz w:val="24"/>
          <w:szCs w:val="24"/>
        </w:rPr>
        <w:t xml:space="preserve"> Protection</w:t>
      </w:r>
      <w:r w:rsidRPr="00352419">
        <w:rPr>
          <w:rFonts w:ascii="Times New Roman" w:hAnsi="Times New Roman" w:cs="Times New Roman"/>
          <w:sz w:val="24"/>
          <w:szCs w:val="24"/>
        </w:rPr>
        <w:t>: Proposals on Perpetuating the Cosmopolitan Trend</w:t>
      </w:r>
    </w:p>
    <w:p w:rsidR="00570C25" w:rsidRDefault="00570C25" w:rsidP="00570C25">
      <w:pPr>
        <w:spacing w:line="360" w:lineRule="auto"/>
        <w:rPr>
          <w:rFonts w:ascii="Times New Roman" w:hAnsi="Times New Roman" w:cs="Times New Roman"/>
          <w:sz w:val="24"/>
          <w:szCs w:val="24"/>
        </w:rPr>
      </w:pPr>
    </w:p>
    <w:p w:rsidR="00570C25" w:rsidRPr="00570C25" w:rsidRDefault="00570C25" w:rsidP="00570C25">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Conclusion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223</w:t>
      </w:r>
    </w:p>
    <w:p w:rsidR="00570C25" w:rsidRDefault="00570C25" w:rsidP="00570C25">
      <w:pPr>
        <w:pStyle w:val="ListParagraph"/>
        <w:spacing w:line="360" w:lineRule="auto"/>
        <w:rPr>
          <w:rFonts w:ascii="Times New Roman" w:hAnsi="Times New Roman" w:cs="Times New Roman"/>
          <w:sz w:val="24"/>
          <w:szCs w:val="24"/>
        </w:rPr>
      </w:pPr>
    </w:p>
    <w:p w:rsidR="00570C25" w:rsidRPr="00570C25" w:rsidRDefault="00570C25" w:rsidP="00570C25">
      <w:pPr>
        <w:pStyle w:val="ListParagraph"/>
        <w:spacing w:line="360" w:lineRule="auto"/>
        <w:rPr>
          <w:rFonts w:ascii="Times New Roman" w:hAnsi="Times New Roman" w:cs="Times New Roman"/>
          <w:sz w:val="24"/>
          <w:szCs w:val="24"/>
        </w:rPr>
      </w:pPr>
      <w:r w:rsidRPr="005D5F73">
        <w:rPr>
          <w:rFonts w:ascii="Times New Roman" w:hAnsi="Times New Roman" w:cs="Times New Roman"/>
          <w:i/>
        </w:rPr>
        <w:t>Bibliography</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Pr="00570C25">
        <w:rPr>
          <w:rFonts w:ascii="Times New Roman" w:hAnsi="Times New Roman" w:cs="Times New Roman"/>
          <w:sz w:val="24"/>
          <w:szCs w:val="24"/>
        </w:rPr>
        <w:t>233</w:t>
      </w:r>
    </w:p>
    <w:p w:rsidR="00673B9F" w:rsidRPr="00F1177B" w:rsidRDefault="00673B9F" w:rsidP="00F1177B">
      <w:pPr>
        <w:spacing w:line="360" w:lineRule="auto"/>
        <w:rPr>
          <w:rFonts w:ascii="Times New Roman" w:hAnsi="Times New Roman" w:cs="Times New Roman"/>
          <w:sz w:val="24"/>
          <w:szCs w:val="24"/>
        </w:rPr>
      </w:pPr>
      <w:r w:rsidRPr="00F1177B">
        <w:rPr>
          <w:rFonts w:ascii="Times New Roman" w:hAnsi="Times New Roman" w:cs="Times New Roman"/>
          <w:b/>
          <w:sz w:val="24"/>
          <w:szCs w:val="24"/>
          <w:u w:val="single"/>
        </w:rPr>
        <w:lastRenderedPageBreak/>
        <w:t>Abstract</w:t>
      </w:r>
    </w:p>
    <w:p w:rsidR="00F1177B" w:rsidRDefault="00F1177B" w:rsidP="00F1177B">
      <w:pPr>
        <w:spacing w:line="360" w:lineRule="auto"/>
        <w:jc w:val="both"/>
        <w:rPr>
          <w:rFonts w:ascii="Times New Roman" w:hAnsi="Times New Roman" w:cs="Times New Roman"/>
          <w:sz w:val="24"/>
          <w:szCs w:val="24"/>
        </w:rPr>
      </w:pPr>
    </w:p>
    <w:p w:rsidR="00F1177B" w:rsidRDefault="00F1177B" w:rsidP="00F1177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thesis will contribute to the existing literature on the </w:t>
      </w:r>
      <w:r w:rsidRPr="000D5665">
        <w:rPr>
          <w:rFonts w:ascii="Times New Roman" w:hAnsi="Times New Roman" w:cs="Times New Roman"/>
          <w:i/>
          <w:sz w:val="24"/>
          <w:szCs w:val="24"/>
        </w:rPr>
        <w:t xml:space="preserve">Responsibility to </w:t>
      </w:r>
      <w:proofErr w:type="gramStart"/>
      <w:r w:rsidRPr="000D5665">
        <w:rPr>
          <w:rFonts w:ascii="Times New Roman" w:hAnsi="Times New Roman" w:cs="Times New Roman"/>
          <w:i/>
          <w:sz w:val="24"/>
          <w:szCs w:val="24"/>
        </w:rPr>
        <w:t>Protect</w:t>
      </w:r>
      <w:proofErr w:type="gramEnd"/>
      <w:r w:rsidRPr="000D5665">
        <w:rPr>
          <w:rFonts w:ascii="Times New Roman" w:hAnsi="Times New Roman" w:cs="Times New Roman"/>
          <w:sz w:val="24"/>
          <w:szCs w:val="24"/>
        </w:rPr>
        <w:t xml:space="preserve"> doctrine (R2P) </w:t>
      </w:r>
      <w:r>
        <w:rPr>
          <w:rFonts w:ascii="Times New Roman" w:hAnsi="Times New Roman" w:cs="Times New Roman"/>
          <w:sz w:val="24"/>
          <w:szCs w:val="24"/>
        </w:rPr>
        <w:t xml:space="preserve">and contemporary cosmopolitan theory by undertaking a robust and critical appraisal of the relationship between the doctrine and both the cosmopolitan form of human protection and Habermas’ constitutional cosmopolitan approach. It will contend </w:t>
      </w:r>
      <w:r w:rsidRPr="000D5665">
        <w:rPr>
          <w:rFonts w:ascii="Times New Roman" w:hAnsi="Times New Roman" w:cs="Times New Roman"/>
          <w:sz w:val="24"/>
          <w:szCs w:val="24"/>
        </w:rPr>
        <w:t xml:space="preserve">that through its locus as an </w:t>
      </w:r>
      <w:r>
        <w:rPr>
          <w:rFonts w:ascii="Times New Roman" w:hAnsi="Times New Roman" w:cs="Times New Roman"/>
          <w:sz w:val="24"/>
          <w:szCs w:val="24"/>
        </w:rPr>
        <w:t xml:space="preserve">emerging and constitutive norm - and </w:t>
      </w:r>
      <w:r w:rsidRPr="000D5665">
        <w:rPr>
          <w:rFonts w:ascii="Times New Roman" w:hAnsi="Times New Roman" w:cs="Times New Roman"/>
          <w:sz w:val="24"/>
          <w:szCs w:val="24"/>
        </w:rPr>
        <w:t xml:space="preserve">innovative and nascent legal principle </w:t>
      </w:r>
      <w:r>
        <w:rPr>
          <w:rFonts w:ascii="Times New Roman" w:hAnsi="Times New Roman" w:cs="Times New Roman"/>
          <w:sz w:val="24"/>
          <w:szCs w:val="24"/>
        </w:rPr>
        <w:t xml:space="preserve">- </w:t>
      </w:r>
      <w:r w:rsidRPr="000D5665">
        <w:rPr>
          <w:rFonts w:ascii="Times New Roman" w:hAnsi="Times New Roman" w:cs="Times New Roman"/>
          <w:sz w:val="24"/>
          <w:szCs w:val="24"/>
        </w:rPr>
        <w:t>within international law</w:t>
      </w:r>
      <w:r>
        <w:rPr>
          <w:rFonts w:ascii="Times New Roman" w:hAnsi="Times New Roman" w:cs="Times New Roman"/>
          <w:sz w:val="24"/>
          <w:szCs w:val="24"/>
        </w:rPr>
        <w:t>,</w:t>
      </w:r>
      <w:r w:rsidRPr="000D5665">
        <w:rPr>
          <w:rFonts w:ascii="Times New Roman" w:hAnsi="Times New Roman" w:cs="Times New Roman"/>
          <w:sz w:val="24"/>
          <w:szCs w:val="24"/>
        </w:rPr>
        <w:t xml:space="preserve"> R2P has helped t</w:t>
      </w:r>
      <w:r>
        <w:rPr>
          <w:rFonts w:ascii="Times New Roman" w:hAnsi="Times New Roman" w:cs="Times New Roman"/>
          <w:sz w:val="24"/>
          <w:szCs w:val="24"/>
        </w:rPr>
        <w:t xml:space="preserve">o perpetuate the sense in which </w:t>
      </w:r>
      <w:r w:rsidRPr="000D5665">
        <w:rPr>
          <w:rFonts w:ascii="Times New Roman" w:hAnsi="Times New Roman" w:cs="Times New Roman"/>
          <w:sz w:val="24"/>
          <w:szCs w:val="24"/>
        </w:rPr>
        <w:t xml:space="preserve">the United Nations (UN) embodies the foundations of a weak yet emerging global constitutional order resembling </w:t>
      </w:r>
      <w:bookmarkStart w:id="0" w:name="_GoBack"/>
      <w:bookmarkEnd w:id="0"/>
      <w:r w:rsidRPr="000D5665">
        <w:rPr>
          <w:rFonts w:ascii="Times New Roman" w:hAnsi="Times New Roman" w:cs="Times New Roman"/>
          <w:sz w:val="24"/>
          <w:szCs w:val="24"/>
        </w:rPr>
        <w:t xml:space="preserve">something analogous to a legally-constituted political community of states and citizens, </w:t>
      </w:r>
      <w:r w:rsidRPr="000D5665">
        <w:rPr>
          <w:rFonts w:ascii="Times New Roman" w:hAnsi="Times New Roman" w:cs="Times New Roman"/>
          <w:i/>
          <w:sz w:val="24"/>
          <w:szCs w:val="24"/>
        </w:rPr>
        <w:t>tacitly</w:t>
      </w:r>
      <w:r w:rsidRPr="000D5665">
        <w:rPr>
          <w:rFonts w:ascii="Times New Roman" w:hAnsi="Times New Roman" w:cs="Times New Roman"/>
          <w:sz w:val="24"/>
          <w:szCs w:val="24"/>
        </w:rPr>
        <w:t xml:space="preserve"> </w:t>
      </w:r>
      <w:r w:rsidRPr="000D5665">
        <w:rPr>
          <w:rFonts w:ascii="Times New Roman" w:hAnsi="Times New Roman" w:cs="Times New Roman"/>
          <w:i/>
          <w:sz w:val="24"/>
          <w:szCs w:val="24"/>
        </w:rPr>
        <w:t>extending</w:t>
      </w:r>
      <w:r w:rsidRPr="000D5665">
        <w:rPr>
          <w:rFonts w:ascii="Times New Roman" w:hAnsi="Times New Roman" w:cs="Times New Roman"/>
          <w:sz w:val="24"/>
          <w:szCs w:val="24"/>
        </w:rPr>
        <w:t xml:space="preserve"> Habermas’ global constituti</w:t>
      </w:r>
      <w:r>
        <w:rPr>
          <w:rFonts w:ascii="Times New Roman" w:hAnsi="Times New Roman" w:cs="Times New Roman"/>
          <w:sz w:val="24"/>
          <w:szCs w:val="24"/>
        </w:rPr>
        <w:t>onal paradigm. Consequently</w:t>
      </w:r>
      <w:r w:rsidRPr="000D5665">
        <w:rPr>
          <w:rFonts w:ascii="Times New Roman" w:hAnsi="Times New Roman" w:cs="Times New Roman"/>
          <w:sz w:val="24"/>
          <w:szCs w:val="24"/>
        </w:rPr>
        <w:t xml:space="preserve">, and as will be articulated, R2P can, in both theory and, to a lesser extent, in practice, be seen to have provided a platform for the constitutionalisation and grounding of cosmopolitan </w:t>
      </w:r>
      <w:r w:rsidRPr="000D5665">
        <w:rPr>
          <w:rFonts w:ascii="Times New Roman" w:hAnsi="Times New Roman" w:cs="Times New Roman"/>
          <w:i/>
          <w:sz w:val="24"/>
          <w:szCs w:val="24"/>
        </w:rPr>
        <w:t>humanitarian</w:t>
      </w:r>
      <w:r w:rsidRPr="000D5665">
        <w:rPr>
          <w:rFonts w:ascii="Times New Roman" w:hAnsi="Times New Roman" w:cs="Times New Roman"/>
          <w:sz w:val="24"/>
          <w:szCs w:val="24"/>
        </w:rPr>
        <w:t xml:space="preserve"> norms,</w:t>
      </w:r>
      <w:r>
        <w:rPr>
          <w:rFonts w:ascii="Times New Roman" w:hAnsi="Times New Roman" w:cs="Times New Roman"/>
          <w:sz w:val="24"/>
          <w:szCs w:val="24"/>
        </w:rPr>
        <w:t xml:space="preserve"> helping to engender</w:t>
      </w:r>
      <w:r w:rsidRPr="000D5665">
        <w:rPr>
          <w:rFonts w:ascii="Times New Roman" w:hAnsi="Times New Roman" w:cs="Times New Roman"/>
          <w:sz w:val="24"/>
          <w:szCs w:val="24"/>
        </w:rPr>
        <w:t xml:space="preserve"> a sense of optimism over the evolution towards a more cosmo</w:t>
      </w:r>
      <w:r>
        <w:rPr>
          <w:rFonts w:ascii="Times New Roman" w:hAnsi="Times New Roman" w:cs="Times New Roman"/>
          <w:sz w:val="24"/>
          <w:szCs w:val="24"/>
        </w:rPr>
        <w:t>politan approach to human protection</w:t>
      </w:r>
      <w:r w:rsidRPr="000D5665">
        <w:rPr>
          <w:rFonts w:ascii="Times New Roman" w:hAnsi="Times New Roman" w:cs="Times New Roman"/>
          <w:sz w:val="24"/>
          <w:szCs w:val="24"/>
        </w:rPr>
        <w:t xml:space="preserve"> in the post-Cold War period. Such enthusiasm has also been reinforced by the normative and, to a lesser extent, empirical framework the doct</w:t>
      </w:r>
      <w:r>
        <w:rPr>
          <w:rFonts w:ascii="Times New Roman" w:hAnsi="Times New Roman" w:cs="Times New Roman"/>
          <w:sz w:val="24"/>
          <w:szCs w:val="24"/>
        </w:rPr>
        <w:t>rine provides for addressing a fundamental</w:t>
      </w:r>
      <w:r w:rsidRPr="000D5665">
        <w:rPr>
          <w:rFonts w:ascii="Times New Roman" w:hAnsi="Times New Roman" w:cs="Times New Roman"/>
          <w:sz w:val="24"/>
          <w:szCs w:val="24"/>
        </w:rPr>
        <w:t xml:space="preserve"> weakn</w:t>
      </w:r>
      <w:r>
        <w:rPr>
          <w:rFonts w:ascii="Times New Roman" w:hAnsi="Times New Roman" w:cs="Times New Roman"/>
          <w:sz w:val="24"/>
          <w:szCs w:val="24"/>
        </w:rPr>
        <w:t>ess of cosmopolitan human protection</w:t>
      </w:r>
      <w:r w:rsidRPr="000D5665">
        <w:rPr>
          <w:rFonts w:ascii="Times New Roman" w:hAnsi="Times New Roman" w:cs="Times New Roman"/>
          <w:sz w:val="24"/>
          <w:szCs w:val="24"/>
        </w:rPr>
        <w:t xml:space="preserve">, more specifically the latter’s failure in </w:t>
      </w:r>
      <w:r w:rsidRPr="000D5665">
        <w:rPr>
          <w:rFonts w:ascii="Times New Roman" w:hAnsi="Times New Roman" w:cs="Times New Roman"/>
          <w:i/>
          <w:sz w:val="24"/>
          <w:szCs w:val="24"/>
        </w:rPr>
        <w:t>practice</w:t>
      </w:r>
      <w:r>
        <w:rPr>
          <w:rFonts w:ascii="Times New Roman" w:hAnsi="Times New Roman" w:cs="Times New Roman"/>
          <w:sz w:val="24"/>
          <w:szCs w:val="24"/>
        </w:rPr>
        <w:t xml:space="preserve"> to offset the possibility of </w:t>
      </w:r>
      <w:r w:rsidRPr="000D5665">
        <w:rPr>
          <w:rFonts w:ascii="Times New Roman" w:hAnsi="Times New Roman" w:cs="Times New Roman"/>
          <w:sz w:val="24"/>
          <w:szCs w:val="24"/>
        </w:rPr>
        <w:t>intervention being used as a ‘Trojan Horse’</w:t>
      </w:r>
      <w:r w:rsidRPr="000D5665">
        <w:rPr>
          <w:rStyle w:val="FootnoteReference"/>
          <w:rFonts w:ascii="Times New Roman" w:hAnsi="Times New Roman" w:cs="Times New Roman"/>
          <w:sz w:val="24"/>
          <w:szCs w:val="24"/>
        </w:rPr>
        <w:footnoteReference w:id="1"/>
      </w:r>
      <w:r w:rsidRPr="000D5665">
        <w:rPr>
          <w:rFonts w:ascii="Times New Roman" w:hAnsi="Times New Roman" w:cs="Times New Roman"/>
          <w:sz w:val="24"/>
          <w:szCs w:val="24"/>
        </w:rPr>
        <w:t xml:space="preserve"> for th</w:t>
      </w:r>
      <w:r>
        <w:rPr>
          <w:rFonts w:ascii="Times New Roman" w:hAnsi="Times New Roman" w:cs="Times New Roman"/>
          <w:sz w:val="24"/>
          <w:szCs w:val="24"/>
        </w:rPr>
        <w:t xml:space="preserve">e perpetuation of </w:t>
      </w:r>
      <w:r w:rsidRPr="000D5665">
        <w:rPr>
          <w:rFonts w:ascii="Times New Roman" w:hAnsi="Times New Roman" w:cs="Times New Roman"/>
          <w:sz w:val="24"/>
          <w:szCs w:val="24"/>
        </w:rPr>
        <w:t xml:space="preserve">economic </w:t>
      </w:r>
      <w:r>
        <w:rPr>
          <w:rFonts w:ascii="Times New Roman" w:hAnsi="Times New Roman" w:cs="Times New Roman"/>
          <w:sz w:val="24"/>
          <w:szCs w:val="24"/>
        </w:rPr>
        <w:t xml:space="preserve">and political </w:t>
      </w:r>
      <w:r w:rsidRPr="000D5665">
        <w:rPr>
          <w:rFonts w:ascii="Times New Roman" w:hAnsi="Times New Roman" w:cs="Times New Roman"/>
          <w:sz w:val="24"/>
          <w:szCs w:val="24"/>
        </w:rPr>
        <w:t>inclinations apposite to powerful states.</w:t>
      </w:r>
      <w:r>
        <w:rPr>
          <w:rFonts w:ascii="Times New Roman" w:hAnsi="Times New Roman" w:cs="Times New Roman"/>
          <w:sz w:val="24"/>
          <w:szCs w:val="24"/>
        </w:rPr>
        <w:t xml:space="preserve"> Relatedly, and by way of a further contribution to the current literature, it will also assess the viability of a series of proposed institutional and legal reforms which, if implemented, could help to perpetuate the limited progress thus far made towards a more cosmopolitan approach to human protection and, normatively speaking, heighten the sense of optimism surrounding the evolution towards this cosmopolitan typology in the post-Cold War period.</w:t>
      </w:r>
    </w:p>
    <w:p w:rsidR="00972328" w:rsidRDefault="00972328" w:rsidP="00673B9F">
      <w:pPr>
        <w:spacing w:line="360" w:lineRule="auto"/>
        <w:jc w:val="both"/>
        <w:rPr>
          <w:rFonts w:ascii="Times New Roman" w:hAnsi="Times New Roman" w:cs="Times New Roman"/>
          <w:sz w:val="24"/>
          <w:szCs w:val="24"/>
        </w:rPr>
      </w:pPr>
    </w:p>
    <w:p w:rsidR="00972328" w:rsidRDefault="00972328" w:rsidP="00673B9F">
      <w:pPr>
        <w:spacing w:line="360" w:lineRule="auto"/>
        <w:jc w:val="both"/>
        <w:rPr>
          <w:rFonts w:ascii="Times New Roman" w:hAnsi="Times New Roman" w:cs="Times New Roman"/>
          <w:sz w:val="24"/>
          <w:szCs w:val="24"/>
        </w:rPr>
      </w:pPr>
    </w:p>
    <w:p w:rsidR="00972328" w:rsidRDefault="00972328" w:rsidP="00673B9F">
      <w:pPr>
        <w:spacing w:line="360" w:lineRule="auto"/>
        <w:jc w:val="both"/>
        <w:rPr>
          <w:rFonts w:ascii="Times New Roman" w:hAnsi="Times New Roman" w:cs="Times New Roman"/>
          <w:sz w:val="24"/>
          <w:szCs w:val="24"/>
        </w:rPr>
      </w:pPr>
    </w:p>
    <w:p w:rsidR="00972328" w:rsidRDefault="00972328" w:rsidP="00673B9F">
      <w:pPr>
        <w:spacing w:line="360" w:lineRule="auto"/>
        <w:jc w:val="both"/>
        <w:rPr>
          <w:rFonts w:ascii="Times New Roman" w:hAnsi="Times New Roman" w:cs="Times New Roman"/>
          <w:sz w:val="24"/>
          <w:szCs w:val="24"/>
        </w:rPr>
      </w:pPr>
    </w:p>
    <w:p w:rsidR="00972328" w:rsidRDefault="00972328" w:rsidP="00673B9F">
      <w:pPr>
        <w:spacing w:line="360" w:lineRule="auto"/>
        <w:jc w:val="both"/>
        <w:rPr>
          <w:rFonts w:ascii="Times New Roman" w:hAnsi="Times New Roman" w:cs="Times New Roman"/>
          <w:sz w:val="24"/>
          <w:szCs w:val="24"/>
        </w:rPr>
      </w:pPr>
    </w:p>
    <w:p w:rsidR="00537856" w:rsidRDefault="00537856"/>
    <w:sectPr w:rsidR="005378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963" w:rsidRDefault="00116963" w:rsidP="00EA17FF">
      <w:pPr>
        <w:spacing w:after="0" w:line="240" w:lineRule="auto"/>
      </w:pPr>
      <w:r>
        <w:separator/>
      </w:r>
    </w:p>
  </w:endnote>
  <w:endnote w:type="continuationSeparator" w:id="0">
    <w:p w:rsidR="00116963" w:rsidRDefault="00116963" w:rsidP="00EA1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963" w:rsidRDefault="00116963" w:rsidP="00EA17FF">
      <w:pPr>
        <w:spacing w:after="0" w:line="240" w:lineRule="auto"/>
      </w:pPr>
      <w:r>
        <w:separator/>
      </w:r>
    </w:p>
  </w:footnote>
  <w:footnote w:type="continuationSeparator" w:id="0">
    <w:p w:rsidR="00116963" w:rsidRDefault="00116963" w:rsidP="00EA17FF">
      <w:pPr>
        <w:spacing w:after="0" w:line="240" w:lineRule="auto"/>
      </w:pPr>
      <w:r>
        <w:continuationSeparator/>
      </w:r>
    </w:p>
  </w:footnote>
  <w:footnote w:id="1">
    <w:p w:rsidR="00F1177B" w:rsidRPr="002970B5" w:rsidRDefault="00F1177B" w:rsidP="00F1177B">
      <w:pPr>
        <w:pStyle w:val="FootnoteText"/>
        <w:jc w:val="both"/>
        <w:rPr>
          <w:rFonts w:ascii="Times New Roman" w:hAnsi="Times New Roman" w:cs="Times New Roman"/>
        </w:rPr>
      </w:pPr>
      <w:r w:rsidRPr="002970B5">
        <w:rPr>
          <w:rStyle w:val="FootnoteReference"/>
          <w:rFonts w:ascii="Times New Roman" w:hAnsi="Times New Roman" w:cs="Times New Roman"/>
        </w:rPr>
        <w:footnoteRef/>
      </w:r>
      <w:r w:rsidRPr="002970B5">
        <w:rPr>
          <w:rFonts w:ascii="Times New Roman" w:hAnsi="Times New Roman" w:cs="Times New Roman"/>
        </w:rPr>
        <w:t xml:space="preserve"> See Alex Bellamy, ‘Responsibility to Protect or Trojan Horse? </w:t>
      </w:r>
      <w:proofErr w:type="gramStart"/>
      <w:r w:rsidRPr="002970B5">
        <w:rPr>
          <w:rFonts w:ascii="Times New Roman" w:hAnsi="Times New Roman" w:cs="Times New Roman"/>
        </w:rPr>
        <w:t xml:space="preserve">The Crisis in Darfur and Humanitarian Intervention after Iraq’ </w:t>
      </w:r>
      <w:r w:rsidRPr="002970B5">
        <w:rPr>
          <w:rFonts w:ascii="Times New Roman" w:hAnsi="Times New Roman" w:cs="Times New Roman"/>
          <w:u w:val="single"/>
        </w:rPr>
        <w:t>Ethics and International Affairs</w:t>
      </w:r>
      <w:r w:rsidRPr="002970B5">
        <w:rPr>
          <w:rFonts w:ascii="Times New Roman" w:hAnsi="Times New Roman" w:cs="Times New Roman"/>
        </w:rPr>
        <w:t>, 19 (2005), p.32.</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E68BD"/>
    <w:multiLevelType w:val="hybridMultilevel"/>
    <w:tmpl w:val="D9E6035C"/>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85C06FF"/>
    <w:multiLevelType w:val="hybridMultilevel"/>
    <w:tmpl w:val="590EF2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7FF"/>
    <w:rsid w:val="000A3C6C"/>
    <w:rsid w:val="000C27FB"/>
    <w:rsid w:val="00116963"/>
    <w:rsid w:val="00131778"/>
    <w:rsid w:val="00135111"/>
    <w:rsid w:val="00190D07"/>
    <w:rsid w:val="001C1A83"/>
    <w:rsid w:val="002543B9"/>
    <w:rsid w:val="002970B5"/>
    <w:rsid w:val="0031402A"/>
    <w:rsid w:val="00324393"/>
    <w:rsid w:val="00352419"/>
    <w:rsid w:val="003E22E5"/>
    <w:rsid w:val="003F38FA"/>
    <w:rsid w:val="00475B02"/>
    <w:rsid w:val="004B4561"/>
    <w:rsid w:val="00537856"/>
    <w:rsid w:val="005522BF"/>
    <w:rsid w:val="00570C25"/>
    <w:rsid w:val="005A26F8"/>
    <w:rsid w:val="005D5F73"/>
    <w:rsid w:val="005E2F18"/>
    <w:rsid w:val="00671966"/>
    <w:rsid w:val="00673B9F"/>
    <w:rsid w:val="00684D6F"/>
    <w:rsid w:val="00701DD5"/>
    <w:rsid w:val="007136EB"/>
    <w:rsid w:val="007A6E01"/>
    <w:rsid w:val="00831DAA"/>
    <w:rsid w:val="00850964"/>
    <w:rsid w:val="008B328F"/>
    <w:rsid w:val="008D261E"/>
    <w:rsid w:val="008F66C3"/>
    <w:rsid w:val="009306C3"/>
    <w:rsid w:val="00972328"/>
    <w:rsid w:val="00982FFB"/>
    <w:rsid w:val="009A2AC3"/>
    <w:rsid w:val="00A1245A"/>
    <w:rsid w:val="00AB3932"/>
    <w:rsid w:val="00AB7F6B"/>
    <w:rsid w:val="00AC78E7"/>
    <w:rsid w:val="00AF7E4D"/>
    <w:rsid w:val="00B34F43"/>
    <w:rsid w:val="00B47562"/>
    <w:rsid w:val="00B524F7"/>
    <w:rsid w:val="00B55452"/>
    <w:rsid w:val="00B940BE"/>
    <w:rsid w:val="00B9666B"/>
    <w:rsid w:val="00BA03FD"/>
    <w:rsid w:val="00C1347A"/>
    <w:rsid w:val="00C42DB0"/>
    <w:rsid w:val="00C865A2"/>
    <w:rsid w:val="00C870E7"/>
    <w:rsid w:val="00CB7692"/>
    <w:rsid w:val="00CD2BFD"/>
    <w:rsid w:val="00CE47DE"/>
    <w:rsid w:val="00D02DB5"/>
    <w:rsid w:val="00D64A35"/>
    <w:rsid w:val="00D83599"/>
    <w:rsid w:val="00DB5A23"/>
    <w:rsid w:val="00DD2023"/>
    <w:rsid w:val="00E11B52"/>
    <w:rsid w:val="00E4225F"/>
    <w:rsid w:val="00E753CF"/>
    <w:rsid w:val="00E80882"/>
    <w:rsid w:val="00E81734"/>
    <w:rsid w:val="00E90ED3"/>
    <w:rsid w:val="00EA17FF"/>
    <w:rsid w:val="00EA7836"/>
    <w:rsid w:val="00EB5B78"/>
    <w:rsid w:val="00EF0128"/>
    <w:rsid w:val="00F01CD3"/>
    <w:rsid w:val="00F1177B"/>
    <w:rsid w:val="00F60534"/>
    <w:rsid w:val="00FB1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EA17FF"/>
    <w:pPr>
      <w:spacing w:after="0" w:line="240" w:lineRule="auto"/>
    </w:pPr>
    <w:rPr>
      <w:sz w:val="20"/>
      <w:szCs w:val="20"/>
    </w:rPr>
  </w:style>
  <w:style w:type="character" w:customStyle="1" w:styleId="FootnoteTextChar">
    <w:name w:val="Footnote Text Char"/>
    <w:basedOn w:val="DefaultParagraphFont"/>
    <w:link w:val="FootnoteText"/>
    <w:rsid w:val="00EA17FF"/>
    <w:rPr>
      <w:rFonts w:eastAsiaTheme="minorEastAsia"/>
      <w:sz w:val="20"/>
      <w:szCs w:val="20"/>
      <w:lang w:eastAsia="en-GB"/>
    </w:rPr>
  </w:style>
  <w:style w:type="character" w:styleId="FootnoteReference">
    <w:name w:val="footnote reference"/>
    <w:basedOn w:val="DefaultParagraphFont"/>
    <w:semiHidden/>
    <w:unhideWhenUsed/>
    <w:rsid w:val="00EA17FF"/>
    <w:rPr>
      <w:vertAlign w:val="superscript"/>
    </w:rPr>
  </w:style>
  <w:style w:type="paragraph" w:styleId="ListParagraph">
    <w:name w:val="List Paragraph"/>
    <w:basedOn w:val="Normal"/>
    <w:uiPriority w:val="34"/>
    <w:qFormat/>
    <w:rsid w:val="005E2F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EA17FF"/>
    <w:pPr>
      <w:spacing w:after="0" w:line="240" w:lineRule="auto"/>
    </w:pPr>
    <w:rPr>
      <w:sz w:val="20"/>
      <w:szCs w:val="20"/>
    </w:rPr>
  </w:style>
  <w:style w:type="character" w:customStyle="1" w:styleId="FootnoteTextChar">
    <w:name w:val="Footnote Text Char"/>
    <w:basedOn w:val="DefaultParagraphFont"/>
    <w:link w:val="FootnoteText"/>
    <w:rsid w:val="00EA17FF"/>
    <w:rPr>
      <w:rFonts w:eastAsiaTheme="minorEastAsia"/>
      <w:sz w:val="20"/>
      <w:szCs w:val="20"/>
      <w:lang w:eastAsia="en-GB"/>
    </w:rPr>
  </w:style>
  <w:style w:type="character" w:styleId="FootnoteReference">
    <w:name w:val="footnote reference"/>
    <w:basedOn w:val="DefaultParagraphFont"/>
    <w:semiHidden/>
    <w:unhideWhenUsed/>
    <w:rsid w:val="00EA17FF"/>
    <w:rPr>
      <w:vertAlign w:val="superscript"/>
    </w:rPr>
  </w:style>
  <w:style w:type="paragraph" w:styleId="ListParagraph">
    <w:name w:val="List Paragraph"/>
    <w:basedOn w:val="Normal"/>
    <w:uiPriority w:val="34"/>
    <w:qFormat/>
    <w:rsid w:val="005E2F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F19CC-E462-408F-8908-16B0AD8B2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1147</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Sam</cp:lastModifiedBy>
  <cp:revision>4</cp:revision>
  <dcterms:created xsi:type="dcterms:W3CDTF">2016-03-19T19:52:00Z</dcterms:created>
  <dcterms:modified xsi:type="dcterms:W3CDTF">2016-03-19T20:16:00Z</dcterms:modified>
</cp:coreProperties>
</file>