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46927747"/>
        <w:docPartObj>
          <w:docPartGallery w:val="Cover Pages"/>
          <w:docPartUnique/>
        </w:docPartObj>
      </w:sdtPr>
      <w:sdtEndPr/>
      <w:sdtContent>
        <w:p w:rsidR="00DD354F" w:rsidRDefault="00DD354F"/>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DD354F">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DD354F" w:rsidRDefault="003B5C8A" w:rsidP="00D91E13">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Chapter 6</w:t>
                    </w:r>
                  </w:p>
                </w:tc>
              </w:sdtContent>
            </w:sdt>
          </w:tr>
          <w:tr w:rsidR="00DD354F">
            <w:sdt>
              <w:sdtPr>
                <w:rPr>
                  <w:rFonts w:ascii="Times New Roman" w:hAnsi="Times New Roman" w:cs="Times New Roman"/>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DD354F" w:rsidRDefault="00D91E13" w:rsidP="00D91E13">
                    <w:pPr>
                      <w:pStyle w:val="NoSpacing"/>
                      <w:rPr>
                        <w:sz w:val="40"/>
                        <w:szCs w:val="40"/>
                      </w:rPr>
                    </w:pPr>
                    <w:r w:rsidRPr="0043542D">
                      <w:rPr>
                        <w:rFonts w:ascii="Times New Roman" w:hAnsi="Times New Roman" w:cs="Times New Roman"/>
                        <w:sz w:val="40"/>
                        <w:szCs w:val="40"/>
                      </w:rPr>
                      <w:t>Mechanism</w:t>
                    </w:r>
                  </w:p>
                </w:tc>
              </w:sdtContent>
            </w:sdt>
          </w:tr>
          <w:tr w:rsidR="00DD354F">
            <w:tc>
              <w:tcPr>
                <w:tcW w:w="0" w:type="auto"/>
              </w:tcPr>
              <w:p w:rsidR="00DD354F" w:rsidRPr="00251C9A" w:rsidRDefault="00251C9A" w:rsidP="003B5C8A">
                <w:pPr>
                  <w:pStyle w:val="NoSpacing"/>
                  <w:rPr>
                    <w:rFonts w:ascii="Times New Roman" w:hAnsi="Times New Roman" w:cs="Times New Roman"/>
                    <w:sz w:val="28"/>
                    <w:szCs w:val="28"/>
                  </w:rPr>
                </w:pPr>
                <w:r w:rsidRPr="00251C9A">
                  <w:rPr>
                    <w:rFonts w:ascii="Times New Roman" w:hAnsi="Times New Roman" w:cs="Times New Roman"/>
                    <w:sz w:val="28"/>
                    <w:szCs w:val="28"/>
                  </w:rPr>
                  <w:t>Use of a pharmacological cocktail to inhibit urothelial mediator release</w:t>
                </w:r>
              </w:p>
            </w:tc>
          </w:tr>
        </w:tbl>
        <w:p w:rsidR="00DD354F" w:rsidRDefault="00DD354F"/>
        <w:p w:rsidR="00DD354F" w:rsidRDefault="00DD354F">
          <w:r>
            <w:br w:type="page"/>
          </w:r>
        </w:p>
      </w:sdtContent>
    </w:sdt>
    <w:p w:rsidR="002231C8" w:rsidRDefault="00667250" w:rsidP="009666D7">
      <w:pPr>
        <w:pStyle w:val="Heading1"/>
      </w:pPr>
      <w:r>
        <w:lastRenderedPageBreak/>
        <w:t>6.1 Introduction</w:t>
      </w:r>
    </w:p>
    <w:p w:rsidR="00B217CD" w:rsidRDefault="00B217CD" w:rsidP="00B217CD"/>
    <w:p w:rsidR="00FB5FD9" w:rsidRDefault="00FB5FD9" w:rsidP="00FB5FD9">
      <w:pPr>
        <w:spacing w:line="360" w:lineRule="auto"/>
        <w:rPr>
          <w:rFonts w:ascii="Times New Roman" w:hAnsi="Times New Roman" w:cs="Times New Roman"/>
          <w:sz w:val="24"/>
        </w:rPr>
      </w:pPr>
      <w:r>
        <w:rPr>
          <w:rFonts w:ascii="Times New Roman" w:hAnsi="Times New Roman" w:cs="Times New Roman"/>
          <w:sz w:val="24"/>
        </w:rPr>
        <w:t>Classically, the bladder urothelium has been appreciated primarily for its barrier function preventing the passage of toxic substances in the urine from penetrating into the deeper muscle tissue layers and altering afferent nerve firing or affecting muscle contractions and tone.  However, recent evidence is accumulating to support the role of the urothelium as a mechanosensor, with the ability to detect and respond t</w:t>
      </w:r>
      <w:r w:rsidR="00D03EE6">
        <w:rPr>
          <w:rFonts w:ascii="Times New Roman" w:hAnsi="Times New Roman" w:cs="Times New Roman"/>
          <w:sz w:val="24"/>
        </w:rPr>
        <w:t xml:space="preserve">o, and release mediators, as shown in figure 6.1, </w:t>
      </w:r>
      <w:r>
        <w:rPr>
          <w:rFonts w:ascii="Times New Roman" w:hAnsi="Times New Roman" w:cs="Times New Roman"/>
          <w:sz w:val="24"/>
        </w:rPr>
        <w:t>thereby altering either, or both, muscle function or the sensitivity of the afferent nerve fibres</w:t>
      </w:r>
      <w:r w:rsidR="00D03EE6">
        <w:rPr>
          <w:rFonts w:ascii="Times New Roman" w:hAnsi="Times New Roman" w:cs="Times New Roman"/>
          <w:sz w:val="24"/>
        </w:rPr>
        <w:t xml:space="preserve"> depending on their specific actions and the level of mediator in the bladder</w:t>
      </w: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&lt;EndNote&gt;&lt;Cite&gt;&lt;Author&gt;Birder&lt;/Author&gt;&lt;Year&gt;2010&lt;/Year&gt;&lt;RecNum&gt;116&lt;/RecNum&gt;&lt;DisplayText&gt;(Birder, 2010)&lt;/DisplayText&gt;&lt;record&gt;&lt;rec-number&gt;116&lt;/rec-number&gt;&lt;foreign-keys&gt;&lt;key app="EN" db-id="ftzrp2wwgs05zuesetppaew1vxrrf50fwr0e"&gt;116&lt;/key&gt;&lt;/foreign-keys&gt;&lt;ref-type name="Journal Article"&gt;17&lt;/ref-type&gt;&lt;contributors&gt;&lt;authors&gt;&lt;author&gt;Birder, L. A.,&lt;/author&gt;&lt;/authors&gt;&lt;/contributors&gt;&lt;titles&gt;&lt;title&gt;Urothelial Signaling&lt;/title&gt;&lt;secondary-title&gt;Autonomic Neuroscience: Basic and Clinical&lt;/secondary-title&gt;&lt;/titles&gt;&lt;periodical&gt;&lt;full-title&gt;Autonomic Neuroscience: Basic and Clinical&lt;/full-title&gt;&lt;/periodical&gt;&lt;pages&gt;33-40&lt;/pages&gt;&lt;volume&gt;153&lt;/volume&gt;&lt;dates&gt;&lt;year&gt;2010&lt;/year&gt;&lt;/dates&gt;&lt;urls&gt;&lt;/urls&gt;&lt;/record&gt;&lt;/Cite&gt;&lt;/EndNote&gt;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11" w:tooltip="Birder, 2010 #116" w:history="1">
        <w:r>
          <w:rPr>
            <w:rFonts w:ascii="Times New Roman" w:hAnsi="Times New Roman" w:cs="Times New Roman"/>
            <w:noProof/>
            <w:sz w:val="24"/>
          </w:rPr>
          <w:t>Birder, 2010</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w:t>
      </w:r>
    </w:p>
    <w:p w:rsidR="00D03EE6" w:rsidRDefault="00FB5FD9" w:rsidP="00D03EE6">
      <w:pPr>
        <w:spacing w:line="360" w:lineRule="auto"/>
        <w:rPr>
          <w:rFonts w:ascii="Times New Roman" w:hAnsi="Times New Roman" w:cs="Times New Roman"/>
          <w:sz w:val="24"/>
        </w:rPr>
      </w:pPr>
      <w:r w:rsidRPr="00C45EDA">
        <w:rPr>
          <w:rFonts w:ascii="Times New Roman" w:hAnsi="Times New Roman" w:cs="Times New Roman"/>
          <w:sz w:val="24"/>
        </w:rPr>
        <w:t xml:space="preserve">Examples of the expression of numerous receptors and ion channels present on the urothelium include </w:t>
      </w:r>
      <w:r w:rsidR="00E70EB0">
        <w:rPr>
          <w:rFonts w:ascii="Times New Roman" w:hAnsi="Times New Roman" w:cs="Times New Roman"/>
          <w:sz w:val="24"/>
        </w:rPr>
        <w:t>receptors</w:t>
      </w:r>
      <w:r w:rsidRPr="00C45EDA">
        <w:rPr>
          <w:rFonts w:ascii="Times New Roman" w:hAnsi="Times New Roman" w:cs="Times New Roman"/>
          <w:sz w:val="24"/>
        </w:rPr>
        <w:t xml:space="preserve"> for purines (</w:t>
      </w:r>
      <w:r>
        <w:rPr>
          <w:rFonts w:ascii="Times New Roman" w:hAnsi="Times New Roman" w:cs="Times New Roman"/>
          <w:sz w:val="24"/>
        </w:rPr>
        <w:t>P</w:t>
      </w:r>
      <w:r w:rsidRPr="00C45EDA">
        <w:rPr>
          <w:rFonts w:ascii="Times New Roman" w:hAnsi="Times New Roman" w:cs="Times New Roman"/>
          <w:sz w:val="24"/>
          <w:vertAlign w:val="subscript"/>
        </w:rPr>
        <w:t>2</w:t>
      </w:r>
      <w:r>
        <w:rPr>
          <w:rFonts w:ascii="Times New Roman" w:hAnsi="Times New Roman" w:cs="Times New Roman"/>
          <w:sz w:val="24"/>
        </w:rPr>
        <w:t>X</w:t>
      </w:r>
      <w:r w:rsidRPr="00C45EDA">
        <w:rPr>
          <w:rFonts w:ascii="Times New Roman" w:hAnsi="Times New Roman" w:cs="Times New Roman"/>
          <w:sz w:val="24"/>
          <w:vertAlign w:val="subscript"/>
        </w:rPr>
        <w:t>1-7</w:t>
      </w:r>
      <w:r>
        <w:rPr>
          <w:rFonts w:ascii="Times New Roman" w:hAnsi="Times New Roman" w:cs="Times New Roman"/>
          <w:sz w:val="24"/>
        </w:rPr>
        <w:t>, P</w:t>
      </w:r>
      <w:r w:rsidRPr="00C45EDA">
        <w:rPr>
          <w:rFonts w:ascii="Times New Roman" w:hAnsi="Times New Roman" w:cs="Times New Roman"/>
          <w:sz w:val="24"/>
          <w:vertAlign w:val="subscript"/>
        </w:rPr>
        <w:t>2</w:t>
      </w:r>
      <w:r>
        <w:rPr>
          <w:rFonts w:ascii="Times New Roman" w:hAnsi="Times New Roman" w:cs="Times New Roman"/>
          <w:sz w:val="24"/>
        </w:rPr>
        <w:t>Y</w:t>
      </w:r>
      <w:r w:rsidRPr="00C45EDA">
        <w:rPr>
          <w:rFonts w:ascii="Times New Roman" w:hAnsi="Times New Roman" w:cs="Times New Roman"/>
          <w:sz w:val="24"/>
          <w:vertAlign w:val="subscript"/>
        </w:rPr>
        <w:t>1,2,4</w:t>
      </w:r>
      <w:r>
        <w:rPr>
          <w:rFonts w:ascii="Times New Roman" w:hAnsi="Times New Roman" w:cs="Times New Roman"/>
          <w:sz w:val="24"/>
        </w:rPr>
        <w:t>), ACh, (muscarinic and nicotinic), cannabinoids (CB1 and CB2) and various TRP channels (TRPV</w:t>
      </w:r>
      <w:r w:rsidRPr="00BD2336">
        <w:rPr>
          <w:rFonts w:ascii="Times New Roman" w:hAnsi="Times New Roman" w:cs="Times New Roman"/>
          <w:sz w:val="24"/>
          <w:vertAlign w:val="subscript"/>
        </w:rPr>
        <w:t>1</w:t>
      </w:r>
      <w:r>
        <w:rPr>
          <w:rFonts w:ascii="Times New Roman" w:hAnsi="Times New Roman" w:cs="Times New Roman"/>
          <w:sz w:val="24"/>
        </w:rPr>
        <w:t>, TRPV</w:t>
      </w:r>
      <w:r w:rsidRPr="00BD2336">
        <w:rPr>
          <w:rFonts w:ascii="Times New Roman" w:hAnsi="Times New Roman" w:cs="Times New Roman"/>
          <w:sz w:val="24"/>
          <w:vertAlign w:val="subscript"/>
        </w:rPr>
        <w:t>2</w:t>
      </w:r>
      <w:r>
        <w:rPr>
          <w:rFonts w:ascii="Times New Roman" w:hAnsi="Times New Roman" w:cs="Times New Roman"/>
          <w:sz w:val="24"/>
        </w:rPr>
        <w:t>, TRPV</w:t>
      </w:r>
      <w:r w:rsidRPr="00BD2336">
        <w:rPr>
          <w:rFonts w:ascii="Times New Roman" w:hAnsi="Times New Roman" w:cs="Times New Roman"/>
          <w:sz w:val="24"/>
          <w:vertAlign w:val="subscript"/>
        </w:rPr>
        <w:t>4</w:t>
      </w:r>
      <w:r>
        <w:rPr>
          <w:rFonts w:ascii="Times New Roman" w:hAnsi="Times New Roman" w:cs="Times New Roman"/>
          <w:sz w:val="24"/>
        </w:rPr>
        <w:t>, TRPM</w:t>
      </w:r>
      <w:r w:rsidRPr="00BD2336">
        <w:rPr>
          <w:rFonts w:ascii="Times New Roman" w:hAnsi="Times New Roman" w:cs="Times New Roman"/>
          <w:sz w:val="24"/>
          <w:vertAlign w:val="subscript"/>
        </w:rPr>
        <w:t>8</w:t>
      </w:r>
      <w:r>
        <w:rPr>
          <w:rFonts w:ascii="Times New Roman" w:hAnsi="Times New Roman" w:cs="Times New Roman"/>
          <w:sz w:val="24"/>
        </w:rPr>
        <w:t>, TRPA</w:t>
      </w:r>
      <w:r w:rsidRPr="00BD2336">
        <w:rPr>
          <w:rFonts w:ascii="Times New Roman" w:hAnsi="Times New Roman" w:cs="Times New Roman"/>
          <w:sz w:val="24"/>
          <w:vertAlign w:val="subscript"/>
        </w:rPr>
        <w:t>1</w:t>
      </w:r>
      <w:r>
        <w:rPr>
          <w:rFonts w:ascii="Times New Roman" w:hAnsi="Times New Roman" w:cs="Times New Roman"/>
          <w:sz w:val="24"/>
        </w:rPr>
        <w:t>), amongst others.  As well as expressing appropriate receptors on the urothelium in order to respond to stimulated release of mucosal and neuronal mediators, the urothelium also has been shown to be capable of modulating, inhibiting or exciting sensory nerve activity and muscle function.  Neuromediators released from the urothelium include, ATP, ACh, prostaglandins, cannabinoids, nitric oxide (NO), substance P, nerve growth factor, and the unidentified urothelial derived inhibitory factor (UDIF).  Studies have shown that in response to urothelial release of these mediators both afferent nerve and muscle activity could be inhibited or facilitated, depending on the mediator affected.</w:t>
      </w:r>
      <w:r w:rsidR="00D03EE6">
        <w:rPr>
          <w:rFonts w:ascii="Times New Roman" w:hAnsi="Times New Roman" w:cs="Times New Roman"/>
          <w:sz w:val="24"/>
        </w:rPr>
        <w:t xml:space="preserve">  These transmitters and receptors/ion channel signalling pathways, and specifically their effect on afferent nerve firing and the detrusor smooth muscle are discussed in detail in chapter 1.  </w:t>
      </w:r>
    </w:p>
    <w:p w:rsidR="00FB5FD9" w:rsidRDefault="00FB5FD9" w:rsidP="00FB5FD9">
      <w:pPr>
        <w:spacing w:line="360" w:lineRule="auto"/>
        <w:rPr>
          <w:rFonts w:ascii="Times New Roman" w:hAnsi="Times New Roman" w:cs="Times New Roman"/>
          <w:sz w:val="24"/>
        </w:rPr>
      </w:pPr>
      <w:r>
        <w:rPr>
          <w:rFonts w:ascii="Times New Roman" w:hAnsi="Times New Roman" w:cs="Times New Roman"/>
          <w:sz w:val="24"/>
        </w:rPr>
        <w:t xml:space="preserve">The close anatomical proximity and complimentary release and binding of neuromodulators between the urothelium and afferent nerve terminals and the observed signalling between the urothelium, detrusor muscle and afferent nerve fibres led to the proposal of the ‘sensory web’ mechanism encompassing all the signalling processes and interactions between efferent and afferent bladder nerves, urothelial cells, myofibroblasts and the detrusor smooth muscle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&lt;EndNote&gt;&lt;Cite&gt;&lt;Author&gt;Apodaca&lt;/Author&gt;&lt;Year&gt;2007&lt;/Year&gt;&lt;RecNum&gt;315&lt;/RecNum&gt;&lt;DisplayText&gt;(Apodaca&lt;style face="italic"&gt; et al.&lt;/style&gt;, 2007)&lt;/DisplayText&gt;&lt;record&gt;&lt;rec-number&gt;315&lt;/rec-number&gt;&lt;foreign-keys&gt;&lt;key app="EN" db-id="ftzrp2wwgs05zuesetppaew1vxrrf50fwr0e"&gt;315&lt;/key&gt;&lt;/foreign-keys&gt;&lt;ref-type name="Journal Article"&gt;17&lt;/ref-type&gt;&lt;contributors&gt;&lt;authors&gt;&lt;author&gt;Apodaca, G.,&lt;/author&gt;&lt;author&gt;Balestreire, E.,&lt;/author&gt;&lt;author&gt;Birder, L. A.&lt;/author&gt;&lt;/authors&gt;&lt;/contributors&gt;&lt;titles&gt;&lt;title&gt;The Uroepithelial-associated sensory web&lt;/title&gt;&lt;secondary-title&gt;Kidney International&lt;/secondary-title&gt;&lt;/titles&gt;&lt;periodical&gt;&lt;full-title&gt;Kidney International&lt;/full-title&gt;&lt;/periodical&gt;&lt;pages&gt;1057-1064&lt;/pages&gt;&lt;volume&gt;72&lt;/volume&gt;&lt;dates&gt;&lt;year&gt;2007&lt;/year&gt;&lt;/dates&gt;&lt;urls&gt;&lt;/urls&gt;&lt;/record&gt;&lt;/Cite&gt;&lt;/EndNote&gt;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7" w:tooltip="Apodaca, 2007 #315" w:history="1">
        <w:r>
          <w:rPr>
            <w:rFonts w:ascii="Times New Roman" w:hAnsi="Times New Roman" w:cs="Times New Roman"/>
            <w:noProof/>
            <w:sz w:val="24"/>
          </w:rPr>
          <w:t>Apodaca</w:t>
        </w:r>
        <w:r w:rsidRPr="006743AD">
          <w:rPr>
            <w:rFonts w:ascii="Times New Roman" w:hAnsi="Times New Roman" w:cs="Times New Roman"/>
            <w:i/>
            <w:noProof/>
            <w:sz w:val="24"/>
          </w:rPr>
          <w:t xml:space="preserve"> et al.</w:t>
        </w:r>
        <w:r>
          <w:rPr>
            <w:rFonts w:ascii="Times New Roman" w:hAnsi="Times New Roman" w:cs="Times New Roman"/>
            <w:noProof/>
            <w:sz w:val="24"/>
          </w:rPr>
          <w:t>, 2007</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w:t>
      </w:r>
    </w:p>
    <w:p w:rsidR="00D03EE6" w:rsidRDefault="00FB5FD9" w:rsidP="00FB5FD9">
      <w:pPr>
        <w:spacing w:line="360" w:lineRule="auto"/>
        <w:rPr>
          <w:rFonts w:ascii="Times New Roman" w:hAnsi="Times New Roman" w:cs="Times New Roman"/>
          <w:sz w:val="24"/>
        </w:rPr>
      </w:pPr>
      <w:r>
        <w:rPr>
          <w:rFonts w:ascii="Times New Roman" w:hAnsi="Times New Roman" w:cs="Times New Roman"/>
          <w:sz w:val="24"/>
        </w:rPr>
        <w:t xml:space="preserve">In some pathological conditions of the bladder, for example in interstitial cystitis, the urothelial layer is disrupted; therefore there is increased permeability of the bladder to potentially toxic substances in the urine.  Aside from this, alterations in the levels of chemical </w:t>
      </w:r>
      <w:r>
        <w:rPr>
          <w:rFonts w:ascii="Times New Roman" w:hAnsi="Times New Roman" w:cs="Times New Roman"/>
          <w:sz w:val="24"/>
        </w:rPr>
        <w:lastRenderedPageBreak/>
        <w:t xml:space="preserve">neuromediators such as ATP and NO have been reported, and it is hypothesised that these changes in mediator release lead to the increase in afferent nerve sensitivity and therefore the symptom of pain that accompanies interstitial cystitis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&lt;EndNote&gt;&lt;Cite&gt;&lt;Author&gt;Apodaca&lt;/Author&gt;&lt;Year&gt;2003&lt;/Year&gt;&lt;RecNum&gt;289&lt;/RecNum&gt;&lt;DisplayText&gt;(Apodaca&lt;style face="italic"&gt; et al.&lt;/style&gt;, 2003)&lt;/DisplayText&gt;&lt;record&gt;&lt;rec-number&gt;289&lt;/rec-number&gt;&lt;foreign-keys&gt;&lt;key app="EN" db-id="ftzrp2wwgs05zuesetppaew1vxrrf50fwr0e"&gt;289&lt;/key&gt;&lt;/foreign-keys&gt;&lt;ref-type name="Journal Article"&gt;17&lt;/ref-type&gt;&lt;contributors&gt;&lt;authors&gt;&lt;author&gt;Apodaca, G.,&lt;/author&gt;&lt;author&gt;Kiss, S.,&lt;/author&gt;&lt;author&gt;Ruiz, W.G.,&lt;/author&gt;&lt;author&gt;Meyers, S.,&lt;/author&gt;&lt;author&gt;Zeidel, M.L.,&lt;/author&gt;&lt;author&gt;Birder, L. A.&lt;/author&gt;&lt;/authors&gt;&lt;/contributors&gt;&lt;titles&gt;&lt;title&gt;Disruption of bladder epithelium barrier function after spinal cord injury&lt;/title&gt;&lt;secondary-title&gt;American Journal of Physiology: Renal Physiology&lt;/secondary-title&gt;&lt;/titles&gt;&lt;periodical&gt;&lt;full-title&gt;American Journal of Physiology: Renal Physiology&lt;/full-title&gt;&lt;/periodical&gt;&lt;pages&gt;F966-F976&lt;/pages&gt;&lt;volume&gt;284&lt;/volume&gt;&lt;dates&gt;&lt;year&gt;2003&lt;/year&gt;&lt;/dates&gt;&lt;urls&gt;&lt;/urls&gt;&lt;/record&gt;&lt;/Cite&gt;&lt;/EndNote&gt;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8" w:tooltip="Apodaca, 2003 #289" w:history="1">
        <w:r>
          <w:rPr>
            <w:rFonts w:ascii="Times New Roman" w:hAnsi="Times New Roman" w:cs="Times New Roman"/>
            <w:noProof/>
            <w:sz w:val="24"/>
          </w:rPr>
          <w:t>Apodaca</w:t>
        </w:r>
        <w:r w:rsidRPr="006743AD">
          <w:rPr>
            <w:rFonts w:ascii="Times New Roman" w:hAnsi="Times New Roman" w:cs="Times New Roman"/>
            <w:i/>
            <w:noProof/>
            <w:sz w:val="24"/>
          </w:rPr>
          <w:t xml:space="preserve"> et al.</w:t>
        </w:r>
        <w:r>
          <w:rPr>
            <w:rFonts w:ascii="Times New Roman" w:hAnsi="Times New Roman" w:cs="Times New Roman"/>
            <w:noProof/>
            <w:sz w:val="24"/>
          </w:rPr>
          <w:t>, 2003</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Therefore, more recently research has begun to focus on the signalling between the urothelium and afferent nerve terminals with a view for development of potential therapeutic pathways for various bladder disorders.  </w:t>
      </w:r>
    </w:p>
    <w:p w:rsidR="00D404E1" w:rsidRDefault="00D404E1" w:rsidP="00FB5FD9">
      <w:pPr>
        <w:spacing w:line="360" w:lineRule="auto"/>
        <w:rPr>
          <w:rFonts w:ascii="Times New Roman" w:hAnsi="Times New Roman" w:cs="Times New Roman"/>
          <w:sz w:val="24"/>
        </w:rPr>
      </w:pPr>
    </w:p>
    <w:p w:rsidR="009C10B9" w:rsidRDefault="009C10B9" w:rsidP="00C45EDA">
      <w:pPr>
        <w:spacing w:line="360" w:lineRule="auto"/>
        <w:rPr>
          <w:rFonts w:ascii="Times New Roman" w:hAnsi="Times New Roman" w:cs="Times New Roman"/>
          <w:sz w:val="24"/>
        </w:rPr>
      </w:pPr>
    </w:p>
    <w:p w:rsidR="003F0F1D" w:rsidRDefault="003F0F1D" w:rsidP="00C45EDA">
      <w:pPr>
        <w:spacing w:line="360" w:lineRule="auto"/>
        <w:rPr>
          <w:rFonts w:ascii="Times New Roman" w:hAnsi="Times New Roman" w:cs="Times New Roman"/>
          <w:sz w:val="24"/>
        </w:rPr>
      </w:pPr>
      <w:r>
        <w:rPr>
          <w:noProof/>
          <w:lang w:eastAsia="en-GB"/>
        </w:rPr>
        <w:drawing>
          <wp:inline distT="0" distB="0" distL="0" distR="0">
            <wp:extent cx="5731510" cy="3360970"/>
            <wp:effectExtent l="0" t="0" r="2540" b="0"/>
            <wp:docPr id="42" name="Picture 42" descr="http://www.nature.com/nrurol/journal/v4/n1/images/ncpuro067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ature.com/nrurol/journal/v4/n1/images/ncpuro0672-f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60970"/>
                    </a:xfrm>
                    <a:prstGeom prst="rect">
                      <a:avLst/>
                    </a:prstGeom>
                    <a:noFill/>
                    <a:ln>
                      <a:noFill/>
                    </a:ln>
                  </pic:spPr>
                </pic:pic>
              </a:graphicData>
            </a:graphic>
          </wp:inline>
        </w:drawing>
      </w:r>
    </w:p>
    <w:p w:rsidR="003F0F1D" w:rsidRDefault="003F0F1D" w:rsidP="00C45EDA">
      <w:pPr>
        <w:spacing w:line="360" w:lineRule="auto"/>
        <w:rPr>
          <w:rFonts w:ascii="Times New Roman" w:hAnsi="Times New Roman" w:cs="Times New Roman"/>
          <w:sz w:val="24"/>
        </w:rPr>
      </w:pPr>
    </w:p>
    <w:p w:rsidR="00CF5859" w:rsidRDefault="00CF5859" w:rsidP="00D404E1">
      <w:pPr>
        <w:rPr>
          <w:rFonts w:ascii="Times New Roman" w:hAnsi="Times New Roman"/>
          <w:b/>
          <w:sz w:val="20"/>
        </w:rPr>
      </w:pPr>
      <w:r>
        <w:rPr>
          <w:rFonts w:ascii="Times New Roman" w:hAnsi="Times New Roman"/>
          <w:b/>
          <w:sz w:val="20"/>
        </w:rPr>
        <w:t>Figure 6.1</w:t>
      </w:r>
      <w:r w:rsidRPr="006B76A5">
        <w:rPr>
          <w:rFonts w:ascii="Times New Roman" w:hAnsi="Times New Roman"/>
          <w:b/>
          <w:sz w:val="20"/>
        </w:rPr>
        <w:t>:  Hypothetical</w:t>
      </w:r>
      <w:r w:rsidRPr="00663D2E">
        <w:rPr>
          <w:rFonts w:ascii="Times New Roman" w:hAnsi="Times New Roman"/>
          <w:b/>
          <w:sz w:val="20"/>
        </w:rPr>
        <w:t xml:space="preserve"> model depicting possible interactions between the urothelium, myofibroblasts, the detrusor muscle and the underlying nerve supply.</w:t>
      </w:r>
      <w:r w:rsidRPr="006B73F5">
        <w:rPr>
          <w:rFonts w:ascii="Times New Roman" w:hAnsi="Times New Roman"/>
          <w:b/>
          <w:sz w:val="20"/>
        </w:rPr>
        <w:t xml:space="preserve">  </w:t>
      </w:r>
    </w:p>
    <w:p w:rsidR="003F0F1D" w:rsidRDefault="00CF5859" w:rsidP="00D404E1">
      <w:pPr>
        <w:rPr>
          <w:rFonts w:ascii="Times New Roman" w:hAnsi="Times New Roman" w:cs="Times New Roman"/>
          <w:sz w:val="24"/>
        </w:rPr>
      </w:pPr>
      <w:r w:rsidRPr="006B73F5">
        <w:rPr>
          <w:rFonts w:ascii="Times New Roman" w:hAnsi="Times New Roman"/>
          <w:sz w:val="20"/>
        </w:rPr>
        <w:t>Stimulation of the receptors and ion channels on urothelial cells either via autocrine (i.e. release of mediators from urothelial cells) or paracrine mechanisms (i.e. release from nearby nerve terminals), initiates mediator release from the urothelium.  These mediators then target bladder nerves, detrusor muscle cells, myofibroblasts and other cell types for example inflammatory cells (not shown).  Abbreviations: NO, nitric oxide; PG, prostaglandins; SP, substance P; Ach, acetylcholine; NGF, nerve growth factor; AdR, adrenergic receptor; NicR, nicotinic receptor; MR, muscarinic receptor; P</w:t>
      </w:r>
      <w:r w:rsidRPr="006B73F5">
        <w:rPr>
          <w:rFonts w:ascii="Times New Roman" w:hAnsi="Times New Roman"/>
          <w:sz w:val="20"/>
          <w:vertAlign w:val="subscript"/>
        </w:rPr>
        <w:t>2</w:t>
      </w:r>
      <w:r w:rsidRPr="006B73F5">
        <w:rPr>
          <w:rFonts w:ascii="Times New Roman" w:hAnsi="Times New Roman"/>
          <w:sz w:val="20"/>
        </w:rPr>
        <w:t>X/P</w:t>
      </w:r>
      <w:r w:rsidRPr="006B73F5">
        <w:rPr>
          <w:rFonts w:ascii="Times New Roman" w:hAnsi="Times New Roman"/>
          <w:sz w:val="20"/>
          <w:vertAlign w:val="subscript"/>
        </w:rPr>
        <w:t>2</w:t>
      </w:r>
      <w:r w:rsidRPr="006B73F5">
        <w:rPr>
          <w:rFonts w:ascii="Times New Roman" w:hAnsi="Times New Roman"/>
          <w:sz w:val="20"/>
        </w:rPr>
        <w:t>Y, purinergic receptors; P</w:t>
      </w:r>
      <w:r w:rsidRPr="006B73F5">
        <w:rPr>
          <w:rFonts w:ascii="Times New Roman" w:hAnsi="Times New Roman"/>
          <w:sz w:val="20"/>
          <w:vertAlign w:val="subscript"/>
        </w:rPr>
        <w:t>2</w:t>
      </w:r>
      <w:r w:rsidRPr="006B73F5">
        <w:rPr>
          <w:rFonts w:ascii="Times New Roman" w:hAnsi="Times New Roman"/>
          <w:sz w:val="20"/>
        </w:rPr>
        <w:t>R, purinergic 2 unidentified subtype; Trk-A, receptor tyrosine kinase A; TRPs, transi</w:t>
      </w:r>
      <w:r>
        <w:rPr>
          <w:rFonts w:ascii="Times New Roman" w:hAnsi="Times New Roman"/>
          <w:sz w:val="20"/>
        </w:rPr>
        <w:t xml:space="preserve">ent receptor potential channels, </w:t>
      </w:r>
      <w:r>
        <w:rPr>
          <w:rFonts w:ascii="Times New Roman" w:hAnsi="Times New Roman"/>
          <w:sz w:val="20"/>
        </w:rPr>
        <w:fldChar w:fldCharType="begin"/>
      </w:r>
      <w:r>
        <w:rPr>
          <w:rFonts w:ascii="Times New Roman" w:hAnsi="Times New Roman"/>
          <w:sz w:val="20"/>
        </w:rPr>
        <w:instrText xml:space="preserve"> ADDIN EN.CITE &lt;EndNote&gt;&lt;Cite&gt;&lt;Author&gt;Birder&lt;/Author&gt;&lt;Year&gt;2007&lt;/Year&gt;&lt;RecNum&gt;32&lt;/RecNum&gt;&lt;DisplayText&gt;(Birder&lt;style face="italic"&gt; et al.&lt;/style&gt;, 2007)&lt;/DisplayText&gt;&lt;record&gt;&lt;rec-number&gt;32&lt;/rec-number&gt;&lt;foreign-keys&gt;&lt;key app="EN" db-id="ftzrp2wwgs05zuesetppaew1vxrrf50fwr0e"&gt;32&lt;/key&gt;&lt;/foreign-keys&gt;&lt;ref-type name="Journal Article"&gt;17&lt;/ref-type&gt;&lt;contributors&gt;&lt;authors&gt;&lt;author&gt;Birder, L. A.,&lt;/author&gt;&lt;author&gt;de Groat, W.C.,&lt;/author&gt;&lt;/authors&gt;&lt;/contributors&gt;&lt;titles&gt;&lt;title&gt;Mechanisms of Disease: involvement of the urothelium in bladder dysfunction&lt;/title&gt;&lt;secondary-title&gt;Nature Clinical Practice Urology&lt;/secondary-title&gt;&lt;/titles&gt;&lt;periodical&gt;&lt;full-title&gt;Nature Clinical Practice Urology&lt;/full-title&gt;&lt;/periodical&gt;&lt;pages&gt;46-54&lt;/pages&gt;&lt;volume&gt;4&lt;/volume&gt;&lt;dates&gt;&lt;year&gt;2007&lt;/year&gt;&lt;/dates&gt;&lt;urls&gt;&lt;/urls&gt;&lt;/record&gt;&lt;/Cite&gt;&lt;/EndNote&gt;</w:instrText>
      </w:r>
      <w:r>
        <w:rPr>
          <w:rFonts w:ascii="Times New Roman" w:hAnsi="Times New Roman"/>
          <w:sz w:val="20"/>
        </w:rPr>
        <w:fldChar w:fldCharType="separate"/>
      </w:r>
      <w:r>
        <w:rPr>
          <w:rFonts w:ascii="Times New Roman" w:hAnsi="Times New Roman"/>
          <w:noProof/>
          <w:sz w:val="20"/>
        </w:rPr>
        <w:t>(</w:t>
      </w:r>
      <w:hyperlink w:anchor="_ENREF_6" w:tooltip="Birder, 2007 #32" w:history="1">
        <w:r>
          <w:rPr>
            <w:rFonts w:ascii="Times New Roman" w:hAnsi="Times New Roman"/>
            <w:noProof/>
            <w:sz w:val="20"/>
          </w:rPr>
          <w:t>Birder</w:t>
        </w:r>
        <w:r w:rsidRPr="00CF5859">
          <w:rPr>
            <w:rFonts w:ascii="Times New Roman" w:hAnsi="Times New Roman"/>
            <w:i/>
            <w:noProof/>
            <w:sz w:val="20"/>
          </w:rPr>
          <w:t xml:space="preserve"> et al.</w:t>
        </w:r>
        <w:r>
          <w:rPr>
            <w:rFonts w:ascii="Times New Roman" w:hAnsi="Times New Roman"/>
            <w:noProof/>
            <w:sz w:val="20"/>
          </w:rPr>
          <w:t>, 2007</w:t>
        </w:r>
      </w:hyperlink>
      <w:r>
        <w:rPr>
          <w:rFonts w:ascii="Times New Roman" w:hAnsi="Times New Roman"/>
          <w:noProof/>
          <w:sz w:val="20"/>
        </w:rPr>
        <w:t>)</w:t>
      </w:r>
      <w:r>
        <w:rPr>
          <w:rFonts w:ascii="Times New Roman" w:hAnsi="Times New Roman"/>
          <w:sz w:val="20"/>
        </w:rPr>
        <w:fldChar w:fldCharType="end"/>
      </w:r>
    </w:p>
    <w:p w:rsidR="00D8620B" w:rsidRDefault="00D8620B" w:rsidP="00DD797B"/>
    <w:p w:rsidR="00982F8E" w:rsidRDefault="00982F8E" w:rsidP="00901DDF">
      <w:pPr>
        <w:pStyle w:val="Heading1"/>
        <w:spacing w:line="360" w:lineRule="auto"/>
        <w:jc w:val="center"/>
      </w:pPr>
      <w:r>
        <w:lastRenderedPageBreak/>
        <w:t>Investigating the identity of the inhibitory pathway stimulated by high K</w:t>
      </w:r>
      <w:r w:rsidRPr="00982F8E">
        <w:rPr>
          <w:vertAlign w:val="superscript"/>
        </w:rPr>
        <w:t>+</w:t>
      </w:r>
      <w:r>
        <w:t xml:space="preserve"> solution perfusion.</w:t>
      </w:r>
    </w:p>
    <w:p w:rsidR="00DD797B" w:rsidRDefault="00FF2B89" w:rsidP="00756057">
      <w:pPr>
        <w:pStyle w:val="Heading1"/>
        <w:spacing w:line="360" w:lineRule="auto"/>
      </w:pPr>
      <w:r>
        <w:t xml:space="preserve">6.2 </w:t>
      </w:r>
      <w:r w:rsidR="00DD797B">
        <w:t>Aim</w:t>
      </w:r>
      <w:r>
        <w:t>s and hypothesis</w:t>
      </w:r>
    </w:p>
    <w:p w:rsidR="00DD797B" w:rsidRDefault="00DD797B" w:rsidP="00756057">
      <w:pPr>
        <w:spacing w:line="360" w:lineRule="auto"/>
      </w:pPr>
    </w:p>
    <w:p w:rsidR="00FF2B89" w:rsidRDefault="00FF2B89" w:rsidP="00756057">
      <w:pPr>
        <w:spacing w:line="360" w:lineRule="auto"/>
      </w:pPr>
      <w:r>
        <w:rPr>
          <w:rFonts w:ascii="Times New Roman" w:hAnsi="Times New Roman"/>
          <w:sz w:val="24"/>
          <w:szCs w:val="24"/>
        </w:rPr>
        <w:t xml:space="preserve">The model of the ‘sensory web’ proposes release of mediators from the urothelium that alter bladder function, for example muscle contractility and afferent nerve sensitivity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&lt;EndNote&gt;&lt;Cite&gt;&lt;Author&gt;Apodaca&lt;/Author&gt;&lt;Year&gt;2007&lt;/Year&gt;&lt;RecNum&gt;315&lt;/RecNum&gt;&lt;DisplayText&gt;(Apodaca&lt;style face="italic"&gt; et al.&lt;/style&gt;, 2007)&lt;/DisplayText&gt;&lt;record&gt;&lt;rec-number&gt;315&lt;/rec-number&gt;&lt;foreign-keys&gt;&lt;key app="EN" db-id="ftzrp2wwgs05zuesetppaew1vxrrf50fwr0e"&gt;315&lt;/key&gt;&lt;/foreign-keys&gt;&lt;ref-type name="Journal Article"&gt;17&lt;/ref-type&gt;&lt;contributors&gt;&lt;authors&gt;&lt;author&gt;Apodaca, G.,&lt;/author&gt;&lt;author&gt;Balestreire, E.,&lt;/author&gt;&lt;author&gt;Birder, L. A.&lt;/author&gt;&lt;/authors&gt;&lt;/contributors&gt;&lt;titles&gt;&lt;title&gt;The Uroepithelial-associated sensory web&lt;/title&gt;&lt;secondary-title&gt;Kidney International&lt;/secondary-title&gt;&lt;/titles&gt;&lt;periodical&gt;&lt;full-title&gt;Kidney International&lt;/full-title&gt;&lt;/periodical&gt;&lt;pages&gt;1057-1064&lt;/pages&gt;&lt;volume&gt;72&lt;/volume&gt;&lt;dates&gt;&lt;year&gt;2007&lt;/year&gt;&lt;/dates&gt;&lt;urls&gt;&lt;/urls&gt;&lt;/record&gt;&lt;/Cite&gt;&lt;/EndNote&gt;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 w:tooltip="Apodaca, 2007 #315" w:history="1">
        <w:r w:rsidR="00CF5859">
          <w:rPr>
            <w:rFonts w:ascii="Times New Roman" w:hAnsi="Times New Roman"/>
            <w:noProof/>
            <w:sz w:val="24"/>
            <w:szCs w:val="24"/>
          </w:rPr>
          <w:t>Apodaca</w:t>
        </w:r>
        <w:r w:rsidR="00CF5859" w:rsidRPr="00FF2B89">
          <w:rPr>
            <w:rFonts w:ascii="Times New Roman" w:hAnsi="Times New Roman"/>
            <w:i/>
            <w:noProof/>
            <w:sz w:val="24"/>
            <w:szCs w:val="24"/>
          </w:rPr>
          <w:t xml:space="preserve"> et al.</w:t>
        </w:r>
        <w:r w:rsidR="00CF5859">
          <w:rPr>
            <w:rFonts w:ascii="Times New Roman" w:hAnsi="Times New Roman"/>
            <w:noProof/>
            <w:sz w:val="24"/>
            <w:szCs w:val="24"/>
          </w:rPr>
          <w:t>, 2007</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Following stimulation of urothelial mediator release with perfusion </w:t>
      </w:r>
      <w:r w:rsidR="00901DDF">
        <w:rPr>
          <w:rFonts w:ascii="Times New Roman" w:hAnsi="Times New Roman"/>
          <w:sz w:val="24"/>
          <w:szCs w:val="24"/>
        </w:rPr>
        <w:t>of</w:t>
      </w:r>
      <w:r>
        <w:rPr>
          <w:rFonts w:ascii="Times New Roman" w:hAnsi="Times New Roman"/>
          <w:sz w:val="24"/>
          <w:szCs w:val="24"/>
        </w:rPr>
        <w:t xml:space="preserve"> a high K</w:t>
      </w:r>
      <w:r w:rsidRPr="00901DDF">
        <w:rPr>
          <w:rFonts w:ascii="Times New Roman" w:hAnsi="Times New Roman"/>
          <w:sz w:val="24"/>
          <w:szCs w:val="24"/>
          <w:vertAlign w:val="superscript"/>
        </w:rPr>
        <w:t>+</w:t>
      </w:r>
      <w:r>
        <w:rPr>
          <w:rFonts w:ascii="Times New Roman" w:hAnsi="Times New Roman"/>
          <w:sz w:val="24"/>
          <w:szCs w:val="24"/>
        </w:rPr>
        <w:t xml:space="preserve"> </w:t>
      </w:r>
      <w:r w:rsidR="00901DDF">
        <w:rPr>
          <w:rFonts w:ascii="Times New Roman" w:hAnsi="Times New Roman"/>
          <w:sz w:val="24"/>
          <w:szCs w:val="24"/>
        </w:rPr>
        <w:t>solution</w:t>
      </w:r>
      <w:r>
        <w:rPr>
          <w:rFonts w:ascii="Times New Roman" w:hAnsi="Times New Roman"/>
          <w:sz w:val="24"/>
          <w:szCs w:val="24"/>
        </w:rPr>
        <w:t xml:space="preserve"> afferent nerve sensitivity at </w:t>
      </w:r>
      <w:r w:rsidR="00901DDF">
        <w:rPr>
          <w:rFonts w:ascii="Times New Roman" w:hAnsi="Times New Roman"/>
          <w:sz w:val="24"/>
          <w:szCs w:val="24"/>
        </w:rPr>
        <w:t>baseline</w:t>
      </w:r>
      <w:r>
        <w:rPr>
          <w:rFonts w:ascii="Times New Roman" w:hAnsi="Times New Roman"/>
          <w:sz w:val="24"/>
          <w:szCs w:val="24"/>
        </w:rPr>
        <w:t xml:space="preserve"> and in response to distension of the bladder was decreased, an effect that was abolished in mice bladders pre-treated with </w:t>
      </w:r>
      <w:r w:rsidR="00901DDF">
        <w:rPr>
          <w:rFonts w:ascii="Times New Roman" w:hAnsi="Times New Roman"/>
          <w:sz w:val="24"/>
          <w:szCs w:val="24"/>
        </w:rPr>
        <w:t>protamine</w:t>
      </w:r>
      <w:r>
        <w:rPr>
          <w:rFonts w:ascii="Times New Roman" w:hAnsi="Times New Roman"/>
          <w:sz w:val="24"/>
          <w:szCs w:val="24"/>
        </w:rPr>
        <w:t xml:space="preserve"> sulphate, suggesting a urothelial origin for the</w:t>
      </w:r>
      <w:r w:rsidR="00901DDF">
        <w:rPr>
          <w:rFonts w:ascii="Times New Roman" w:hAnsi="Times New Roman"/>
          <w:sz w:val="24"/>
          <w:szCs w:val="24"/>
        </w:rPr>
        <w:t xml:space="preserve"> mediator (s) responsible</w:t>
      </w:r>
      <w:r>
        <w:rPr>
          <w:rFonts w:ascii="Times New Roman" w:hAnsi="Times New Roman"/>
          <w:sz w:val="24"/>
          <w:szCs w:val="24"/>
        </w:rPr>
        <w:t xml:space="preserve"> </w:t>
      </w:r>
      <w:r w:rsidR="00901DDF">
        <w:rPr>
          <w:rFonts w:ascii="Times New Roman" w:hAnsi="Times New Roman"/>
          <w:sz w:val="24"/>
          <w:szCs w:val="24"/>
        </w:rPr>
        <w:t>for</w:t>
      </w:r>
      <w:r>
        <w:rPr>
          <w:rFonts w:ascii="Times New Roman" w:hAnsi="Times New Roman"/>
          <w:sz w:val="24"/>
          <w:szCs w:val="24"/>
        </w:rPr>
        <w:t xml:space="preserve"> </w:t>
      </w:r>
      <w:r w:rsidR="00901DDF">
        <w:rPr>
          <w:rFonts w:ascii="Times New Roman" w:hAnsi="Times New Roman"/>
          <w:sz w:val="24"/>
          <w:szCs w:val="24"/>
        </w:rPr>
        <w:t>the</w:t>
      </w:r>
      <w:r>
        <w:rPr>
          <w:rFonts w:ascii="Times New Roman" w:hAnsi="Times New Roman"/>
          <w:sz w:val="24"/>
          <w:szCs w:val="24"/>
        </w:rPr>
        <w:t xml:space="preserve"> inhibitory effect on sensory nerve activity (see chapter 5).  </w:t>
      </w:r>
    </w:p>
    <w:p w:rsidR="00FF2B89" w:rsidRDefault="00DD797B" w:rsidP="00756057">
      <w:pPr>
        <w:spacing w:line="360" w:lineRule="auto"/>
        <w:rPr>
          <w:rFonts w:ascii="Times New Roman" w:hAnsi="Times New Roman" w:cs="Times New Roman"/>
          <w:sz w:val="24"/>
        </w:rPr>
      </w:pPr>
      <w:r>
        <w:rPr>
          <w:rFonts w:ascii="Times New Roman" w:hAnsi="Times New Roman" w:cs="Times New Roman"/>
          <w:sz w:val="24"/>
        </w:rPr>
        <w:t xml:space="preserve">The aim of the experiments </w:t>
      </w:r>
      <w:r w:rsidR="00E74AC6">
        <w:rPr>
          <w:rFonts w:ascii="Times New Roman" w:hAnsi="Times New Roman" w:cs="Times New Roman"/>
          <w:sz w:val="24"/>
        </w:rPr>
        <w:t>presented</w:t>
      </w:r>
      <w:r>
        <w:rPr>
          <w:rFonts w:ascii="Times New Roman" w:hAnsi="Times New Roman" w:cs="Times New Roman"/>
          <w:sz w:val="24"/>
        </w:rPr>
        <w:t xml:space="preserve"> in this chapter was to determine the </w:t>
      </w:r>
      <w:r w:rsidR="00F809B1">
        <w:rPr>
          <w:rFonts w:ascii="Times New Roman" w:hAnsi="Times New Roman" w:cs="Times New Roman"/>
          <w:sz w:val="24"/>
        </w:rPr>
        <w:t>urothelial</w:t>
      </w:r>
      <w:r>
        <w:rPr>
          <w:rFonts w:ascii="Times New Roman" w:hAnsi="Times New Roman" w:cs="Times New Roman"/>
          <w:sz w:val="24"/>
        </w:rPr>
        <w:t xml:space="preserve"> neurotransmitter</w:t>
      </w:r>
      <w:r w:rsidR="00E74AC6">
        <w:rPr>
          <w:rFonts w:ascii="Times New Roman" w:hAnsi="Times New Roman" w:cs="Times New Roman"/>
          <w:sz w:val="24"/>
        </w:rPr>
        <w:t xml:space="preserve"> mechanism stimulated by high K</w:t>
      </w:r>
      <w:r w:rsidR="00E74AC6" w:rsidRPr="00756057">
        <w:rPr>
          <w:rFonts w:ascii="Times New Roman" w:hAnsi="Times New Roman" w:cs="Times New Roman"/>
          <w:sz w:val="24"/>
          <w:vertAlign w:val="superscript"/>
        </w:rPr>
        <w:t>+</w:t>
      </w:r>
      <w:r w:rsidR="00E74AC6">
        <w:rPr>
          <w:rFonts w:ascii="Times New Roman" w:hAnsi="Times New Roman" w:cs="Times New Roman"/>
          <w:sz w:val="24"/>
        </w:rPr>
        <w:t xml:space="preserve"> solution exposure, in order to identify the pathway involved</w:t>
      </w:r>
      <w:r w:rsidR="00FF2B89">
        <w:rPr>
          <w:rFonts w:ascii="Times New Roman" w:hAnsi="Times New Roman" w:cs="Times New Roman"/>
          <w:sz w:val="24"/>
        </w:rPr>
        <w:t xml:space="preserve"> in mediating the </w:t>
      </w:r>
      <w:r w:rsidR="00901DDF">
        <w:rPr>
          <w:rFonts w:ascii="Times New Roman" w:hAnsi="Times New Roman" w:cs="Times New Roman"/>
          <w:sz w:val="24"/>
        </w:rPr>
        <w:t>inhibitory</w:t>
      </w:r>
      <w:r w:rsidR="00FF2B89">
        <w:rPr>
          <w:rFonts w:ascii="Times New Roman" w:hAnsi="Times New Roman" w:cs="Times New Roman"/>
          <w:sz w:val="24"/>
        </w:rPr>
        <w:t xml:space="preserve"> response.</w:t>
      </w:r>
    </w:p>
    <w:p w:rsidR="00901DDF" w:rsidRDefault="00FF2B89" w:rsidP="00756057">
      <w:pPr>
        <w:spacing w:line="360" w:lineRule="auto"/>
        <w:rPr>
          <w:rFonts w:ascii="Times New Roman" w:hAnsi="Times New Roman" w:cs="Times New Roman"/>
          <w:sz w:val="24"/>
        </w:rPr>
      </w:pPr>
      <w:r>
        <w:rPr>
          <w:rFonts w:ascii="Times New Roman" w:hAnsi="Times New Roman" w:cs="Times New Roman"/>
          <w:sz w:val="24"/>
        </w:rPr>
        <w:t>B</w:t>
      </w:r>
      <w:r w:rsidR="00E74AC6">
        <w:rPr>
          <w:rFonts w:ascii="Times New Roman" w:hAnsi="Times New Roman" w:cs="Times New Roman"/>
          <w:sz w:val="24"/>
        </w:rPr>
        <w:t>y using</w:t>
      </w:r>
      <w:r>
        <w:rPr>
          <w:rFonts w:ascii="Times New Roman" w:hAnsi="Times New Roman" w:cs="Times New Roman"/>
          <w:sz w:val="24"/>
        </w:rPr>
        <w:t xml:space="preserve"> a cocktail of </w:t>
      </w:r>
      <w:r w:rsidR="00E74AC6">
        <w:rPr>
          <w:rFonts w:ascii="Times New Roman" w:hAnsi="Times New Roman" w:cs="Times New Roman"/>
          <w:sz w:val="24"/>
        </w:rPr>
        <w:t xml:space="preserve">antagonists to </w:t>
      </w:r>
      <w:r>
        <w:rPr>
          <w:rFonts w:ascii="Times New Roman" w:hAnsi="Times New Roman" w:cs="Times New Roman"/>
          <w:sz w:val="24"/>
        </w:rPr>
        <w:t xml:space="preserve">inhibit </w:t>
      </w:r>
      <w:r w:rsidR="00E74AC6">
        <w:rPr>
          <w:rFonts w:ascii="Times New Roman" w:hAnsi="Times New Roman" w:cs="Times New Roman"/>
          <w:sz w:val="24"/>
        </w:rPr>
        <w:t>certain signalling pathways</w:t>
      </w:r>
      <w:r>
        <w:rPr>
          <w:rFonts w:ascii="Times New Roman" w:hAnsi="Times New Roman" w:cs="Times New Roman"/>
          <w:sz w:val="24"/>
        </w:rPr>
        <w:t xml:space="preserve">, it was hypothesised that the inhibitory effect on </w:t>
      </w:r>
      <w:r w:rsidR="00901DDF">
        <w:rPr>
          <w:rFonts w:ascii="Times New Roman" w:hAnsi="Times New Roman" w:cs="Times New Roman"/>
          <w:sz w:val="24"/>
        </w:rPr>
        <w:t>sensory</w:t>
      </w:r>
      <w:r>
        <w:rPr>
          <w:rFonts w:ascii="Times New Roman" w:hAnsi="Times New Roman" w:cs="Times New Roman"/>
          <w:sz w:val="24"/>
        </w:rPr>
        <w:t xml:space="preserve"> nerve activity following perfusion of </w:t>
      </w:r>
      <w:r w:rsidR="00E74AC6">
        <w:rPr>
          <w:rFonts w:ascii="Times New Roman" w:hAnsi="Times New Roman" w:cs="Times New Roman"/>
          <w:sz w:val="24"/>
        </w:rPr>
        <w:t>the high K</w:t>
      </w:r>
      <w:r w:rsidR="00E74AC6" w:rsidRPr="00756057">
        <w:rPr>
          <w:rFonts w:ascii="Times New Roman" w:hAnsi="Times New Roman" w:cs="Times New Roman"/>
          <w:sz w:val="24"/>
          <w:vertAlign w:val="superscript"/>
        </w:rPr>
        <w:t>+</w:t>
      </w:r>
      <w:r>
        <w:rPr>
          <w:rFonts w:ascii="Times New Roman" w:hAnsi="Times New Roman" w:cs="Times New Roman"/>
          <w:sz w:val="24"/>
        </w:rPr>
        <w:t xml:space="preserve"> solution would be abolished.  It </w:t>
      </w:r>
      <w:r w:rsidR="00901DDF">
        <w:rPr>
          <w:rFonts w:ascii="Times New Roman" w:hAnsi="Times New Roman" w:cs="Times New Roman"/>
          <w:sz w:val="24"/>
        </w:rPr>
        <w:t>would then</w:t>
      </w:r>
      <w:r>
        <w:rPr>
          <w:rFonts w:ascii="Times New Roman" w:hAnsi="Times New Roman" w:cs="Times New Roman"/>
          <w:sz w:val="24"/>
        </w:rPr>
        <w:t xml:space="preserve"> be possible to identify the pathway responsible for the inhibitory effect by removing antagonist</w:t>
      </w:r>
      <w:r w:rsidR="00901DDF">
        <w:rPr>
          <w:rFonts w:ascii="Times New Roman" w:hAnsi="Times New Roman" w:cs="Times New Roman"/>
          <w:sz w:val="24"/>
        </w:rPr>
        <w:t>s to each pathway one by one fro</w:t>
      </w:r>
      <w:r>
        <w:rPr>
          <w:rFonts w:ascii="Times New Roman" w:hAnsi="Times New Roman" w:cs="Times New Roman"/>
          <w:sz w:val="24"/>
        </w:rPr>
        <w:t>m the cocktail, until the reappearance of the inhi</w:t>
      </w:r>
      <w:r w:rsidR="00901DDF">
        <w:rPr>
          <w:rFonts w:ascii="Times New Roman" w:hAnsi="Times New Roman" w:cs="Times New Roman"/>
          <w:sz w:val="24"/>
        </w:rPr>
        <w:t>bi</w:t>
      </w:r>
      <w:r>
        <w:rPr>
          <w:rFonts w:ascii="Times New Roman" w:hAnsi="Times New Roman" w:cs="Times New Roman"/>
          <w:sz w:val="24"/>
        </w:rPr>
        <w:t>tion of afferent nerve firing in response to high K</w:t>
      </w:r>
      <w:r w:rsidRPr="00901DDF">
        <w:rPr>
          <w:rFonts w:ascii="Times New Roman" w:hAnsi="Times New Roman" w:cs="Times New Roman"/>
          <w:sz w:val="24"/>
          <w:vertAlign w:val="superscript"/>
        </w:rPr>
        <w:t>+</w:t>
      </w:r>
      <w:r>
        <w:rPr>
          <w:rFonts w:ascii="Times New Roman" w:hAnsi="Times New Roman" w:cs="Times New Roman"/>
          <w:sz w:val="24"/>
        </w:rPr>
        <w:t xml:space="preserve"> stimulation.</w:t>
      </w:r>
      <w:r w:rsidR="00901DDF">
        <w:rPr>
          <w:rFonts w:ascii="Times New Roman" w:hAnsi="Times New Roman" w:cs="Times New Roman"/>
          <w:sz w:val="24"/>
        </w:rPr>
        <w:t xml:space="preserve">  </w:t>
      </w:r>
    </w:p>
    <w:p w:rsidR="00DD797B" w:rsidRDefault="00901DDF" w:rsidP="00756057">
      <w:pPr>
        <w:spacing w:line="360" w:lineRule="auto"/>
        <w:rPr>
          <w:rFonts w:ascii="Times New Roman" w:hAnsi="Times New Roman" w:cs="Times New Roman"/>
          <w:sz w:val="24"/>
        </w:rPr>
      </w:pPr>
      <w:r>
        <w:rPr>
          <w:rFonts w:ascii="Times New Roman" w:hAnsi="Times New Roman" w:cs="Times New Roman"/>
          <w:sz w:val="24"/>
        </w:rPr>
        <w:t>Following a literature search for potential candidates for the mediator(s) responsible for this inhibition of afferent nerve firing in response to high K</w:t>
      </w:r>
      <w:r w:rsidRPr="00901DDF">
        <w:rPr>
          <w:rFonts w:ascii="Times New Roman" w:hAnsi="Times New Roman" w:cs="Times New Roman"/>
          <w:sz w:val="24"/>
          <w:vertAlign w:val="superscript"/>
        </w:rPr>
        <w:t>+</w:t>
      </w:r>
      <w:r>
        <w:rPr>
          <w:rFonts w:ascii="Times New Roman" w:hAnsi="Times New Roman" w:cs="Times New Roman"/>
          <w:sz w:val="24"/>
        </w:rPr>
        <w:t xml:space="preserve"> perfusion, it was hypothesised that this inhibitory effect could have been due to ATP, cannabinoids, prostaglandins, nitric oxide or ACh signalling</w:t>
      </w:r>
      <w:r w:rsidR="00FA2073">
        <w:rPr>
          <w:rFonts w:ascii="Times New Roman" w:hAnsi="Times New Roman" w:cs="Times New Roman"/>
          <w:sz w:val="24"/>
        </w:rPr>
        <w:t xml:space="preserve"> (as summarised in figure 6.2)</w:t>
      </w:r>
      <w:r>
        <w:rPr>
          <w:rFonts w:ascii="Times New Roman" w:hAnsi="Times New Roman" w:cs="Times New Roman"/>
          <w:sz w:val="24"/>
        </w:rPr>
        <w:t>, and so antagonists to these pathways were used as a starting point for investigation</w:t>
      </w:r>
      <w:r w:rsidR="00FA2073">
        <w:rPr>
          <w:rFonts w:ascii="Times New Roman" w:hAnsi="Times New Roman" w:cs="Times New Roman"/>
          <w:sz w:val="24"/>
        </w:rPr>
        <w:t xml:space="preserve">.  </w:t>
      </w:r>
      <w:r>
        <w:rPr>
          <w:rFonts w:ascii="Times New Roman" w:hAnsi="Times New Roman" w:cs="Times New Roman"/>
          <w:sz w:val="24"/>
        </w:rPr>
        <w:t xml:space="preserve"> </w:t>
      </w:r>
      <w:r w:rsidR="00FF2B89">
        <w:rPr>
          <w:rFonts w:ascii="Times New Roman" w:hAnsi="Times New Roman" w:cs="Times New Roman"/>
          <w:sz w:val="24"/>
        </w:rPr>
        <w:t xml:space="preserve">   </w:t>
      </w:r>
    </w:p>
    <w:p w:rsidR="00D03EE6" w:rsidRDefault="00D03EE6" w:rsidP="00D03EE6">
      <w:pPr>
        <w:spacing w:line="360" w:lineRule="auto"/>
        <w:rPr>
          <w:rFonts w:ascii="Times New Roman" w:hAnsi="Times New Roman" w:cs="Times New Roman"/>
          <w:sz w:val="24"/>
        </w:rPr>
      </w:pPr>
    </w:p>
    <w:p w:rsidR="00D03EE6" w:rsidRDefault="00D03EE6" w:rsidP="00D03EE6">
      <w:pPr>
        <w:spacing w:line="360" w:lineRule="auto"/>
        <w:rPr>
          <w:rFonts w:ascii="Times New Roman" w:hAnsi="Times New Roman" w:cs="Times New Roman"/>
          <w:sz w:val="24"/>
        </w:rPr>
      </w:pPr>
    </w:p>
    <w:p w:rsidR="00D03EE6" w:rsidRDefault="00D03EE6" w:rsidP="00D03EE6"/>
    <w:p w:rsidR="00FA2073" w:rsidRDefault="00FA2073" w:rsidP="00D03EE6"/>
    <w:p w:rsidR="00FA2073" w:rsidRDefault="00FA2073" w:rsidP="00D03EE6"/>
    <w:p w:rsidR="00FA2073" w:rsidRDefault="00FA2073" w:rsidP="00D03EE6"/>
    <w:p w:rsidR="00FA2073" w:rsidRDefault="00FA2073" w:rsidP="00D03EE6"/>
    <w:p w:rsidR="00D03EE6" w:rsidRDefault="00D03EE6" w:rsidP="00D03EE6">
      <w:r>
        <w:rPr>
          <w:noProof/>
          <w:lang w:eastAsia="en-GB"/>
        </w:rPr>
        <mc:AlternateContent>
          <mc:Choice Requires="wps">
            <w:drawing>
              <wp:anchor distT="0" distB="0" distL="114300" distR="114300" simplePos="0" relativeHeight="252383232" behindDoc="0" locked="0" layoutInCell="1" allowOverlap="1" wp14:anchorId="3BA36365" wp14:editId="0628E2AD">
                <wp:simplePos x="0" y="0"/>
                <wp:positionH relativeFrom="column">
                  <wp:posOffset>1637030</wp:posOffset>
                </wp:positionH>
                <wp:positionV relativeFrom="paragraph">
                  <wp:posOffset>2658745</wp:posOffset>
                </wp:positionV>
                <wp:extent cx="1828800" cy="1828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0" o:spid="_x0000_s1026" type="#_x0000_t202" style="position:absolute;margin-left:128.9pt;margin-top:209.35pt;width:2in;height:2in;z-index:25238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J1JAIAAFk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" filled="f" stroked="f">
                <v:textbox style="mso-fit-shape-to-text:t">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v:textbox>
              </v:shape>
            </w:pict>
          </mc:Fallback>
        </mc:AlternateContent>
      </w:r>
      <w:r>
        <w:rPr>
          <w:noProof/>
          <w:lang w:eastAsia="en-GB"/>
        </w:rPr>
        <mc:AlternateContent>
          <mc:Choice Requires="wps">
            <w:drawing>
              <wp:anchor distT="0" distB="0" distL="114300" distR="114300" simplePos="0" relativeHeight="252387328" behindDoc="0" locked="0" layoutInCell="1" allowOverlap="1" wp14:anchorId="698CB72D" wp14:editId="565C1941">
                <wp:simplePos x="0" y="0"/>
                <wp:positionH relativeFrom="column">
                  <wp:posOffset>4329430</wp:posOffset>
                </wp:positionH>
                <wp:positionV relativeFrom="paragraph">
                  <wp:posOffset>2656650</wp:posOffset>
                </wp:positionV>
                <wp:extent cx="1828800" cy="18288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3" o:spid="_x0000_s1027" type="#_x0000_t202" style="position:absolute;margin-left:340.9pt;margin-top:209.2pt;width:2in;height:2in;z-index:25238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byKAIAAGA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" filled="f" stroked="f">
                <v:textbox style="mso-fit-shape-to-text:t">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v:textbox>
              </v:shape>
            </w:pict>
          </mc:Fallback>
        </mc:AlternateContent>
      </w:r>
      <w:r>
        <w:rPr>
          <w:noProof/>
          <w:lang w:eastAsia="en-GB"/>
        </w:rPr>
        <mc:AlternateContent>
          <mc:Choice Requires="wps">
            <w:drawing>
              <wp:anchor distT="0" distB="0" distL="114300" distR="114300" simplePos="0" relativeHeight="252384256" behindDoc="0" locked="0" layoutInCell="1" allowOverlap="1" wp14:anchorId="2641BFA3" wp14:editId="43618EB5">
                <wp:simplePos x="0" y="0"/>
                <wp:positionH relativeFrom="column">
                  <wp:posOffset>2144840</wp:posOffset>
                </wp:positionH>
                <wp:positionV relativeFrom="paragraph">
                  <wp:posOffset>1724660</wp:posOffset>
                </wp:positionV>
                <wp:extent cx="1828800" cy="18288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6" o:spid="_x0000_s1028" type="#_x0000_t202" style="position:absolute;margin-left:168.9pt;margin-top:135.8pt;width:2in;height:2in;z-index:25238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bNKAIAAGA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" filled="f" stroked="f">
                <v:textbox style="mso-fit-shape-to-text:t">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v:textbox>
              </v:shape>
            </w:pict>
          </mc:Fallback>
        </mc:AlternateContent>
      </w:r>
      <w:r>
        <w:rPr>
          <w:noProof/>
          <w:lang w:eastAsia="en-GB"/>
        </w:rPr>
        <mc:AlternateContent>
          <mc:Choice Requires="wps">
            <w:drawing>
              <wp:anchor distT="0" distB="0" distL="114300" distR="114300" simplePos="0" relativeHeight="252386304" behindDoc="0" locked="0" layoutInCell="1" allowOverlap="1" wp14:anchorId="10AC7BF7" wp14:editId="441C6DC6">
                <wp:simplePos x="0" y="0"/>
                <wp:positionH relativeFrom="column">
                  <wp:posOffset>3815080</wp:posOffset>
                </wp:positionH>
                <wp:positionV relativeFrom="paragraph">
                  <wp:posOffset>1742630</wp:posOffset>
                </wp:positionV>
                <wp:extent cx="1828800" cy="18288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4" o:spid="_x0000_s1029" type="#_x0000_t202" style="position:absolute;margin-left:300.4pt;margin-top:137.2pt;width:2in;height:2in;z-index:25238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" filled="f" stroked="f">
                <v:textbox style="mso-fit-shape-to-text:t">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v:textbox>
              </v:shape>
            </w:pict>
          </mc:Fallback>
        </mc:AlternateContent>
      </w:r>
      <w:r>
        <w:rPr>
          <w:noProof/>
          <w:lang w:eastAsia="en-GB"/>
        </w:rPr>
        <mc:AlternateContent>
          <mc:Choice Requires="wps">
            <w:drawing>
              <wp:anchor distT="0" distB="0" distL="114300" distR="114300" simplePos="0" relativeHeight="252385280" behindDoc="0" locked="0" layoutInCell="1" allowOverlap="1" wp14:anchorId="11AC23DE" wp14:editId="13E8B472">
                <wp:simplePos x="0" y="0"/>
                <wp:positionH relativeFrom="column">
                  <wp:posOffset>2976690</wp:posOffset>
                </wp:positionH>
                <wp:positionV relativeFrom="paragraph">
                  <wp:posOffset>1360805</wp:posOffset>
                </wp:positionV>
                <wp:extent cx="1828800" cy="18288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9" o:spid="_x0000_s1030" type="#_x0000_t202" style="position:absolute;margin-left:234.4pt;margin-top:107.15pt;width:2in;height:2in;z-index:25238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I5KAIAAGA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" filled="f" stroked="f">
                <v:textbox style="mso-fit-shape-to-text:t">
                  <w:txbxContent>
                    <w:p w:rsidR="00375DA3" w:rsidRPr="007006E0" w:rsidRDefault="00375DA3" w:rsidP="00D03EE6">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txbxContent>
                </v:textbox>
              </v:shape>
            </w:pict>
          </mc:Fallback>
        </mc:AlternateContent>
      </w:r>
      <w:r>
        <w:rPr>
          <w:noProof/>
          <w:lang w:eastAsia="en-GB"/>
        </w:rPr>
        <w:drawing>
          <wp:inline distT="0" distB="0" distL="0" distR="0" wp14:anchorId="615F471D" wp14:editId="1F380B3D">
            <wp:extent cx="6234545" cy="3859481"/>
            <wp:effectExtent l="38100" t="0" r="90170" b="8255"/>
            <wp:docPr id="173" name="Diagram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03EE6" w:rsidRDefault="00D03EE6" w:rsidP="00D03EE6"/>
    <w:p w:rsidR="00FA2073" w:rsidRDefault="00FA2073" w:rsidP="00D03EE6"/>
    <w:p w:rsidR="00FA2073" w:rsidRPr="00D404E1" w:rsidRDefault="00FA2073" w:rsidP="00D404E1">
      <w:pPr>
        <w:rPr>
          <w:rFonts w:ascii="Times New Roman" w:hAnsi="Times New Roman"/>
          <w:b/>
          <w:sz w:val="20"/>
          <w:szCs w:val="20"/>
        </w:rPr>
      </w:pPr>
      <w:r w:rsidRPr="00D404E1">
        <w:rPr>
          <w:rFonts w:ascii="Times New Roman" w:hAnsi="Times New Roman"/>
          <w:b/>
          <w:sz w:val="20"/>
          <w:szCs w:val="20"/>
        </w:rPr>
        <w:t>Figure 6.2:  Hypothesised candidates for the mediator/s responsible for the inhibition in afferent nerve firing in response to distension following high K</w:t>
      </w:r>
      <w:r w:rsidRPr="00D404E1">
        <w:rPr>
          <w:rFonts w:ascii="Times New Roman" w:hAnsi="Times New Roman"/>
          <w:b/>
          <w:sz w:val="20"/>
          <w:szCs w:val="20"/>
          <w:vertAlign w:val="superscript"/>
        </w:rPr>
        <w:t>+</w:t>
      </w:r>
      <w:r w:rsidRPr="00D404E1">
        <w:rPr>
          <w:rFonts w:ascii="Times New Roman" w:hAnsi="Times New Roman"/>
          <w:b/>
          <w:sz w:val="20"/>
          <w:szCs w:val="20"/>
        </w:rPr>
        <w:t xml:space="preserve"> stimulation.  </w:t>
      </w:r>
    </w:p>
    <w:p w:rsidR="00FA2073" w:rsidRPr="00D404E1" w:rsidRDefault="00D404E1" w:rsidP="00D404E1">
      <w:pPr>
        <w:rPr>
          <w:sz w:val="20"/>
          <w:szCs w:val="20"/>
        </w:rPr>
      </w:pPr>
      <w:r w:rsidRPr="00D404E1">
        <w:rPr>
          <w:rFonts w:ascii="Times New Roman" w:hAnsi="Times New Roman"/>
          <w:sz w:val="20"/>
          <w:szCs w:val="20"/>
        </w:rPr>
        <w:t xml:space="preserve">It is hypothesised that the  </w:t>
      </w:r>
      <w:r w:rsidRPr="00D404E1">
        <w:rPr>
          <w:rFonts w:ascii="Times New Roman" w:hAnsi="Times New Roman" w:cs="Times New Roman"/>
          <w:sz w:val="20"/>
          <w:szCs w:val="20"/>
        </w:rPr>
        <w:t>inhibitory effect on mechanosensitivity caused by high K</w:t>
      </w:r>
      <w:r w:rsidRPr="00D404E1">
        <w:rPr>
          <w:rFonts w:ascii="Times New Roman" w:hAnsi="Times New Roman" w:cs="Times New Roman"/>
          <w:sz w:val="20"/>
          <w:szCs w:val="20"/>
          <w:vertAlign w:val="superscript"/>
        </w:rPr>
        <w:t>+</w:t>
      </w:r>
      <w:r w:rsidRPr="00D404E1">
        <w:rPr>
          <w:rFonts w:ascii="Times New Roman" w:hAnsi="Times New Roman" w:cs="Times New Roman"/>
          <w:sz w:val="20"/>
          <w:szCs w:val="20"/>
        </w:rPr>
        <w:t xml:space="preserve"> solution perfusion is due to ATP, cannabinoids, prostaglandins, nitric oxide or/and ACh signalling.  ‘Cocktails’ of antagonists were used to elucidate the mechanism.  Details of the corresponding section of this chapter in which data relating to each mediator i</w:t>
      </w:r>
      <w:r>
        <w:rPr>
          <w:rFonts w:ascii="Times New Roman" w:hAnsi="Times New Roman" w:cs="Times New Roman"/>
          <w:sz w:val="20"/>
          <w:szCs w:val="20"/>
        </w:rPr>
        <w:t xml:space="preserve">s presented are </w:t>
      </w:r>
      <w:r w:rsidRPr="00D404E1">
        <w:rPr>
          <w:rFonts w:ascii="Times New Roman" w:hAnsi="Times New Roman" w:cs="Times New Roman"/>
          <w:sz w:val="20"/>
          <w:szCs w:val="20"/>
        </w:rPr>
        <w:t xml:space="preserve">shown.  </w:t>
      </w:r>
    </w:p>
    <w:p w:rsidR="00FA2073" w:rsidRDefault="00FA2073" w:rsidP="00D03EE6"/>
    <w:p w:rsidR="00FA2073" w:rsidRDefault="00FA2073" w:rsidP="00D03EE6"/>
    <w:p w:rsidR="00FA2073" w:rsidRDefault="00FA2073" w:rsidP="00D03EE6"/>
    <w:p w:rsidR="00FA2073" w:rsidRDefault="00FA2073" w:rsidP="00D03EE6"/>
    <w:p w:rsidR="00FA2073" w:rsidRDefault="00FA2073" w:rsidP="00D03EE6"/>
    <w:p w:rsidR="00FA2073" w:rsidRDefault="00FA2073" w:rsidP="00D03EE6"/>
    <w:p w:rsidR="00DD797B" w:rsidRDefault="00901DDF" w:rsidP="00901DDF">
      <w:pPr>
        <w:pStyle w:val="Heading1"/>
        <w:spacing w:line="360" w:lineRule="auto"/>
      </w:pPr>
      <w:r>
        <w:lastRenderedPageBreak/>
        <w:t xml:space="preserve">6.3 </w:t>
      </w:r>
      <w:r w:rsidR="00A55119">
        <w:t>Experimental Method</w:t>
      </w:r>
    </w:p>
    <w:p w:rsidR="00A55119" w:rsidRDefault="00A55119" w:rsidP="00901DDF">
      <w:pPr>
        <w:spacing w:line="360" w:lineRule="auto"/>
      </w:pPr>
    </w:p>
    <w:p w:rsidR="003251D9" w:rsidRDefault="003251D9" w:rsidP="00901DDF">
      <w:pPr>
        <w:pStyle w:val="Heading2"/>
        <w:spacing w:line="360" w:lineRule="auto"/>
      </w:pPr>
      <w:r>
        <w:t>Drugs and dilutions</w:t>
      </w:r>
    </w:p>
    <w:p w:rsidR="00E26932" w:rsidRDefault="00E26932" w:rsidP="00901DDF">
      <w:pPr>
        <w:spacing w:line="360" w:lineRule="auto"/>
        <w:rPr>
          <w:rFonts w:ascii="Times New Roman" w:hAnsi="Times New Roman" w:cs="Times New Roman"/>
          <w:sz w:val="24"/>
        </w:rPr>
      </w:pPr>
    </w:p>
    <w:p w:rsidR="007C0872" w:rsidRDefault="002B67DE" w:rsidP="00901DDF">
      <w:pPr>
        <w:spacing w:line="360" w:lineRule="auto"/>
        <w:rPr>
          <w:rFonts w:ascii="Times New Roman" w:hAnsi="Times New Roman" w:cs="Times New Roman"/>
          <w:sz w:val="24"/>
        </w:rPr>
      </w:pPr>
      <w:r>
        <w:rPr>
          <w:rFonts w:ascii="Times New Roman" w:hAnsi="Times New Roman" w:cs="Times New Roman"/>
          <w:sz w:val="24"/>
        </w:rPr>
        <w:t>A previous study</w:t>
      </w:r>
      <w:r w:rsidR="00D83D15">
        <w:rPr>
          <w:rFonts w:ascii="Times New Roman" w:hAnsi="Times New Roman" w:cs="Times New Roman"/>
          <w:sz w:val="24"/>
        </w:rPr>
        <w:t xml:space="preserve"> investigating the urothelial source of an inhibitory factor responsible for inhibition of detrusor smooth muscle contractions blocked, amongst other pathways,  NO pathways (50µM L-NOARG), prostaglandins (5µM indomethacin) and purinergic signalling (100µM suramin) by bath application of the antagonists </w:t>
      </w:r>
      <w:r w:rsidR="00D83D15">
        <w:rPr>
          <w:rFonts w:ascii="Times New Roman" w:hAnsi="Times New Roman" w:cs="Times New Roman"/>
          <w:sz w:val="24"/>
        </w:rPr>
        <w:fldChar w:fldCharType="begin"/>
      </w:r>
      <w:r w:rsidR="00667250">
        <w:rPr>
          <w:rFonts w:ascii="Times New Roman" w:hAnsi="Times New Roman" w:cs="Times New Roman"/>
          <w:sz w:val="24"/>
        </w:rPr>
        <w:instrText xml:space="preserve"> ADDIN EN.CITE &lt;EndNote&gt;&lt;Cite&gt;&lt;Author&gt;Hawthorn&lt;/Author&gt;&lt;Year&gt;2000&lt;/Year&gt;&lt;RecNum&gt;9&lt;/RecNum&gt;&lt;DisplayText&gt;(Hawthorn&lt;style face="italic"&gt; et al.&lt;/style&gt;, 2000)&lt;/DisplayText&gt;&lt;record&gt;&lt;rec-number&gt;9&lt;/rec-number&gt;&lt;foreign-keys&gt;&lt;key app="EN" db-id="ftzrp2wwgs05zuesetppaew1vxrrf50fwr0e"&gt;9&lt;/key&gt;&lt;/foreign-keys&gt;&lt;ref-type name="Journal Article"&gt;17&lt;/ref-type&gt;&lt;contributors&gt;&lt;authors&gt;&lt;author&gt;Hawthorn, M.H.,&lt;/author&gt;&lt;author&gt;Chapple, C.R.,&lt;/author&gt;&lt;author&gt;Cock, M.,&lt;/author&gt;&lt;author&gt;Chess-Williams, R.,&lt;/author&gt;&lt;/authors&gt;&lt;/contributors&gt;&lt;titles&gt;&lt;title&gt;Urothelium-derived inhibitory factor(s) influences on detrusor muscle contractility in vitro&lt;/title&gt;&lt;secondary-title&gt;British Journal of Pharmacology&lt;/secondary-title&gt;&lt;/titles&gt;&lt;periodical&gt;&lt;full-title&gt;British Journal of Pharmacology&lt;/full-title&gt;&lt;/periodical&gt;&lt;pages&gt;416-419&lt;/pages&gt;&lt;volume&gt;129&lt;/volume&gt;&lt;number&gt;3&lt;/number&gt;&lt;dates&gt;&lt;year&gt;2000&lt;/year&gt;&lt;/dates&gt;&lt;urls&gt;&lt;/urls&gt;&lt;/record&gt;&lt;/Cite&gt;&lt;/EndNote&gt;</w:instrText>
      </w:r>
      <w:r w:rsidR="00D83D15">
        <w:rPr>
          <w:rFonts w:ascii="Times New Roman" w:hAnsi="Times New Roman" w:cs="Times New Roman"/>
          <w:sz w:val="24"/>
        </w:rPr>
        <w:fldChar w:fldCharType="separate"/>
      </w:r>
      <w:r w:rsidR="00667250">
        <w:rPr>
          <w:rFonts w:ascii="Times New Roman" w:hAnsi="Times New Roman" w:cs="Times New Roman"/>
          <w:noProof/>
          <w:sz w:val="24"/>
        </w:rPr>
        <w:t>(</w:t>
      </w:r>
      <w:hyperlink w:anchor="_ENREF_13" w:tooltip="Hawthorn, 2000 #9" w:history="1">
        <w:r w:rsidR="00CF5859">
          <w:rPr>
            <w:rFonts w:ascii="Times New Roman" w:hAnsi="Times New Roman" w:cs="Times New Roman"/>
            <w:noProof/>
            <w:sz w:val="24"/>
          </w:rPr>
          <w:t>Hawthorn</w:t>
        </w:r>
        <w:r w:rsidR="00CF5859" w:rsidRPr="00667250">
          <w:rPr>
            <w:rFonts w:ascii="Times New Roman" w:hAnsi="Times New Roman" w:cs="Times New Roman"/>
            <w:i/>
            <w:noProof/>
            <w:sz w:val="24"/>
          </w:rPr>
          <w:t xml:space="preserve"> et al.</w:t>
        </w:r>
        <w:r w:rsidR="00CF5859">
          <w:rPr>
            <w:rFonts w:ascii="Times New Roman" w:hAnsi="Times New Roman" w:cs="Times New Roman"/>
            <w:noProof/>
            <w:sz w:val="24"/>
          </w:rPr>
          <w:t>, 2000</w:t>
        </w:r>
      </w:hyperlink>
      <w:r w:rsidR="00667250">
        <w:rPr>
          <w:rFonts w:ascii="Times New Roman" w:hAnsi="Times New Roman" w:cs="Times New Roman"/>
          <w:noProof/>
          <w:sz w:val="24"/>
        </w:rPr>
        <w:t>)</w:t>
      </w:r>
      <w:r w:rsidR="00D83D15">
        <w:rPr>
          <w:rFonts w:ascii="Times New Roman" w:hAnsi="Times New Roman" w:cs="Times New Roman"/>
          <w:sz w:val="24"/>
        </w:rPr>
        <w:fldChar w:fldCharType="end"/>
      </w:r>
      <w:r w:rsidR="00D83D15">
        <w:rPr>
          <w:rFonts w:ascii="Times New Roman" w:hAnsi="Times New Roman" w:cs="Times New Roman"/>
          <w:sz w:val="24"/>
        </w:rPr>
        <w:t xml:space="preserve">.  </w:t>
      </w:r>
    </w:p>
    <w:p w:rsidR="00662B9C" w:rsidRDefault="00D83D15" w:rsidP="00901DDF">
      <w:pPr>
        <w:spacing w:line="360" w:lineRule="auto"/>
        <w:rPr>
          <w:rFonts w:ascii="Times New Roman" w:hAnsi="Times New Roman" w:cs="Times New Roman"/>
          <w:sz w:val="24"/>
        </w:rPr>
      </w:pPr>
      <w:r>
        <w:rPr>
          <w:rFonts w:ascii="Times New Roman" w:hAnsi="Times New Roman" w:cs="Times New Roman"/>
          <w:sz w:val="24"/>
        </w:rPr>
        <w:t xml:space="preserve">Muscarinic receptor pathways have been implicated in the </w:t>
      </w:r>
      <w:r w:rsidRPr="00D83D15">
        <w:rPr>
          <w:rFonts w:ascii="Times New Roman" w:hAnsi="Times New Roman" w:cs="Times New Roman"/>
          <w:sz w:val="24"/>
        </w:rPr>
        <w:t>depress</w:t>
      </w:r>
      <w:r>
        <w:rPr>
          <w:rFonts w:ascii="Times New Roman" w:hAnsi="Times New Roman" w:cs="Times New Roman"/>
          <w:sz w:val="24"/>
        </w:rPr>
        <w:t xml:space="preserve">ion of </w:t>
      </w:r>
      <w:r w:rsidRPr="00D83D15">
        <w:rPr>
          <w:rFonts w:ascii="Times New Roman" w:hAnsi="Times New Roman" w:cs="Times New Roman"/>
          <w:sz w:val="24"/>
        </w:rPr>
        <w:t>sensory transduction</w:t>
      </w:r>
      <w:r>
        <w:rPr>
          <w:rFonts w:ascii="Times New Roman" w:hAnsi="Times New Roman" w:cs="Times New Roman"/>
          <w:sz w:val="24"/>
        </w:rPr>
        <w:t xml:space="preserve"> in the mouse bladder</w:t>
      </w:r>
      <w:r w:rsidR="00E70FB8">
        <w:rPr>
          <w:rFonts w:ascii="Times New Roman" w:hAnsi="Times New Roman" w:cs="Times New Roman"/>
          <w:sz w:val="24"/>
        </w:rPr>
        <w:t>, and stimulation of muscarinic receptors with a range of agonists</w:t>
      </w:r>
      <w:r w:rsidR="007D2770">
        <w:rPr>
          <w:rFonts w:ascii="Times New Roman" w:hAnsi="Times New Roman" w:cs="Times New Roman"/>
          <w:sz w:val="24"/>
        </w:rPr>
        <w:t>,</w:t>
      </w:r>
      <w:r w:rsidR="00E70FB8">
        <w:rPr>
          <w:rFonts w:ascii="Times New Roman" w:hAnsi="Times New Roman" w:cs="Times New Roman"/>
          <w:sz w:val="24"/>
        </w:rPr>
        <w:t xml:space="preserve"> significantly inhibited the afferent response to bladder distension </w:t>
      </w:r>
      <w:r w:rsidR="00E70FB8">
        <w:rPr>
          <w:rFonts w:ascii="Times New Roman" w:hAnsi="Times New Roman" w:cs="Times New Roman"/>
          <w:sz w:val="24"/>
        </w:rPr>
        <w:fldChar w:fldCharType="begin"/>
      </w:r>
      <w:r w:rsidR="00667250">
        <w:rPr>
          <w:rFonts w:ascii="Times New Roman" w:hAnsi="Times New Roman" w:cs="Times New Roman"/>
          <w:sz w:val="24"/>
        </w:rPr>
        <w:instrText xml:space="preserve"> ADDIN EN.CITE &lt;EndNote&gt;&lt;Cite&gt;&lt;Author&gt;Daly&lt;/Author&gt;&lt;Year&gt;2010&lt;/Year&gt;&lt;RecNum&gt;10&lt;/RecNum&gt;&lt;DisplayText&gt;(Daly&lt;style face="italic"&gt; et al.&lt;/style&gt;, 2010)&lt;/DisplayText&gt;&lt;record&gt;&lt;rec-number&gt;10&lt;/rec-number&gt;&lt;foreign-keys&gt;&lt;key app="EN" db-id="ftzrp2wwgs05zuesetppaew1vxrrf50fwr0e"&gt;10&lt;/key&gt;&lt;/foreign-keys&gt;&lt;ref-type name="Journal Article"&gt;17&lt;/ref-type&gt;&lt;contributors&gt;&lt;authors&gt;&lt;author&gt;Daly, D.,&lt;/author&gt;&lt;author&gt;Chess-Williams, R.,&lt;/author&gt;&lt;author&gt;Chapple, C.,&lt;/author&gt;&lt;author&gt;Grundy, D.,&lt;/author&gt;&lt;/authors&gt;&lt;/contributors&gt;&lt;titles&gt;&lt;title&gt;The inhibitory role of acetylcholine and muscarinic receptors in bladder afferent activity&lt;/title&gt;&lt;secondary-title&gt;European Urology&lt;/secondary-title&gt;&lt;/titles&gt;&lt;periodical&gt;&lt;full-title&gt;European Urology&lt;/full-title&gt;&lt;/periodical&gt;&lt;pages&gt;22-28&lt;/pages&gt;&lt;volume&gt;58&lt;/volume&gt;&lt;dates&gt;&lt;year&gt;2010&lt;/year&gt;&lt;/dates&gt;&lt;urls&gt;&lt;/urls&gt;&lt;/record&gt;&lt;/Cite&gt;&lt;/EndNote&gt;</w:instrText>
      </w:r>
      <w:r w:rsidR="00E70FB8">
        <w:rPr>
          <w:rFonts w:ascii="Times New Roman" w:hAnsi="Times New Roman" w:cs="Times New Roman"/>
          <w:sz w:val="24"/>
        </w:rPr>
        <w:fldChar w:fldCharType="separate"/>
      </w:r>
      <w:r w:rsidR="00667250">
        <w:rPr>
          <w:rFonts w:ascii="Times New Roman" w:hAnsi="Times New Roman" w:cs="Times New Roman"/>
          <w:noProof/>
          <w:sz w:val="24"/>
        </w:rPr>
        <w:t>(</w:t>
      </w:r>
      <w:hyperlink w:anchor="_ENREF_10" w:tooltip="Daly, 2010 #10" w:history="1">
        <w:r w:rsidR="00CF5859">
          <w:rPr>
            <w:rFonts w:ascii="Times New Roman" w:hAnsi="Times New Roman" w:cs="Times New Roman"/>
            <w:noProof/>
            <w:sz w:val="24"/>
          </w:rPr>
          <w:t>Daly</w:t>
        </w:r>
        <w:r w:rsidR="00CF5859" w:rsidRPr="00667250">
          <w:rPr>
            <w:rFonts w:ascii="Times New Roman" w:hAnsi="Times New Roman" w:cs="Times New Roman"/>
            <w:i/>
            <w:noProof/>
            <w:sz w:val="24"/>
          </w:rPr>
          <w:t xml:space="preserve"> et al.</w:t>
        </w:r>
        <w:r w:rsidR="00CF5859">
          <w:rPr>
            <w:rFonts w:ascii="Times New Roman" w:hAnsi="Times New Roman" w:cs="Times New Roman"/>
            <w:noProof/>
            <w:sz w:val="24"/>
          </w:rPr>
          <w:t>, 2010</w:t>
        </w:r>
      </w:hyperlink>
      <w:r w:rsidR="00667250">
        <w:rPr>
          <w:rFonts w:ascii="Times New Roman" w:hAnsi="Times New Roman" w:cs="Times New Roman"/>
          <w:noProof/>
          <w:sz w:val="24"/>
        </w:rPr>
        <w:t>)</w:t>
      </w:r>
      <w:r w:rsidR="00E70FB8">
        <w:rPr>
          <w:rFonts w:ascii="Times New Roman" w:hAnsi="Times New Roman" w:cs="Times New Roman"/>
          <w:sz w:val="24"/>
        </w:rPr>
        <w:fldChar w:fldCharType="end"/>
      </w:r>
      <w:r w:rsidR="007D2770">
        <w:rPr>
          <w:rFonts w:ascii="Times New Roman" w:hAnsi="Times New Roman" w:cs="Times New Roman"/>
          <w:sz w:val="24"/>
        </w:rPr>
        <w:t xml:space="preserve">.  </w:t>
      </w:r>
    </w:p>
    <w:p w:rsidR="00495260" w:rsidRPr="00733C63" w:rsidRDefault="007C0872" w:rsidP="00901DDF">
      <w:pPr>
        <w:spacing w:line="360" w:lineRule="auto"/>
        <w:rPr>
          <w:rFonts w:ascii="Times New Roman" w:hAnsi="Times New Roman" w:cs="Times New Roman"/>
          <w:sz w:val="24"/>
        </w:rPr>
      </w:pPr>
      <w:r>
        <w:rPr>
          <w:rFonts w:ascii="Times New Roman" w:hAnsi="Times New Roman" w:cs="Times New Roman"/>
          <w:sz w:val="24"/>
        </w:rPr>
        <w:t xml:space="preserve">Cannabinoid receptors have also been implicated in mediating inhibition of detrusor muscle contraction.  CB1 receptors have been shown to mediate the inhibition of electrically induced detrusor muscle contractions in the mouse bladder </w:t>
      </w:r>
      <w:r>
        <w:rPr>
          <w:rFonts w:ascii="Times New Roman" w:hAnsi="Times New Roman" w:cs="Times New Roman"/>
          <w:sz w:val="24"/>
        </w:rPr>
        <w:fldChar w:fldCharType="begin"/>
      </w:r>
      <w:r w:rsidR="00667250">
        <w:rPr>
          <w:rFonts w:ascii="Times New Roman" w:hAnsi="Times New Roman" w:cs="Times New Roman"/>
          <w:sz w:val="24"/>
        </w:rPr>
        <w:instrText xml:space="preserve"> ADDIN EN.CITE &lt;EndNote&gt;&lt;Cite&gt;&lt;Author&gt;Pertwee&lt;/Author&gt;&lt;Year&gt;1996&lt;/Year&gt;&lt;RecNum&gt;11&lt;/RecNum&gt;&lt;DisplayText&gt;(Pertwee&lt;style face="italic"&gt; et al.&lt;/style&gt;, 1996)&lt;/DisplayText&gt;&lt;record&gt;&lt;rec-number&gt;11&lt;/rec-number&gt;&lt;foreign-keys&gt;&lt;key app="EN" db-id="ftzrp2wwgs05zuesetppaew1vxrrf50fwr0e"&gt;11&lt;/key&gt;&lt;/foreign-keys&gt;&lt;ref-type name="Journal Article"&gt;17&lt;/ref-type&gt;&lt;contributors&gt;&lt;authors&gt;&lt;author&gt;Pertwee, R. G.,&lt;/author&gt;&lt;author&gt;Fernando, S. R.&lt;/author&gt;&lt;/authors&gt;&lt;/contributors&gt;&lt;titles&gt;&lt;title&gt;Evidence for the presence of cannabinoid CB1 receptors in mouse urinary bladder.&lt;/title&gt;&lt;secondary-title&gt;British Journal of Pharmacology&lt;/secondary-title&gt;&lt;/titles&gt;&lt;periodical&gt;&lt;full-title&gt;British Journal of Pharmacology&lt;/full-title&gt;&lt;/periodical&gt;&lt;pages&gt;2053-2058&lt;/pages&gt;&lt;volume&gt;118&lt;/volume&gt;&lt;number&gt;8&lt;/number&gt;&lt;dates&gt;&lt;year&gt;1996&lt;/year&gt;&lt;/dates&gt;&lt;urls&gt;&lt;/urls&gt;&lt;/record&gt;&lt;/Cite&gt;&lt;/EndNote&gt;</w:instrText>
      </w:r>
      <w:r>
        <w:rPr>
          <w:rFonts w:ascii="Times New Roman" w:hAnsi="Times New Roman" w:cs="Times New Roman"/>
          <w:sz w:val="24"/>
        </w:rPr>
        <w:fldChar w:fldCharType="separate"/>
      </w:r>
      <w:r w:rsidR="00667250">
        <w:rPr>
          <w:rFonts w:ascii="Times New Roman" w:hAnsi="Times New Roman" w:cs="Times New Roman"/>
          <w:noProof/>
          <w:sz w:val="24"/>
        </w:rPr>
        <w:t>(</w:t>
      </w:r>
      <w:hyperlink w:anchor="_ENREF_25" w:tooltip="Pertwee, 1996 #11" w:history="1">
        <w:r w:rsidR="00CF5859">
          <w:rPr>
            <w:rFonts w:ascii="Times New Roman" w:hAnsi="Times New Roman" w:cs="Times New Roman"/>
            <w:noProof/>
            <w:sz w:val="24"/>
          </w:rPr>
          <w:t>Pertwee</w:t>
        </w:r>
        <w:r w:rsidR="00CF5859" w:rsidRPr="00667250">
          <w:rPr>
            <w:rFonts w:ascii="Times New Roman" w:hAnsi="Times New Roman" w:cs="Times New Roman"/>
            <w:i/>
            <w:noProof/>
            <w:sz w:val="24"/>
          </w:rPr>
          <w:t xml:space="preserve"> et al.</w:t>
        </w:r>
        <w:r w:rsidR="00CF5859">
          <w:rPr>
            <w:rFonts w:ascii="Times New Roman" w:hAnsi="Times New Roman" w:cs="Times New Roman"/>
            <w:noProof/>
            <w:sz w:val="24"/>
          </w:rPr>
          <w:t>, 1996</w:t>
        </w:r>
      </w:hyperlink>
      <w:r w:rsidR="00667250">
        <w:rPr>
          <w:rFonts w:ascii="Times New Roman" w:hAnsi="Times New Roman" w:cs="Times New Roman"/>
          <w:noProof/>
          <w:sz w:val="24"/>
        </w:rPr>
        <w:t>)</w:t>
      </w:r>
      <w:r>
        <w:rPr>
          <w:rFonts w:ascii="Times New Roman" w:hAnsi="Times New Roman" w:cs="Times New Roman"/>
          <w:sz w:val="24"/>
        </w:rPr>
        <w:fldChar w:fldCharType="end"/>
      </w:r>
      <w:r w:rsidR="00733C63">
        <w:rPr>
          <w:rFonts w:ascii="Times New Roman" w:hAnsi="Times New Roman" w:cs="Times New Roman"/>
          <w:sz w:val="24"/>
        </w:rPr>
        <w:t xml:space="preserve">.  </w:t>
      </w:r>
      <w:r w:rsidR="00495260" w:rsidRPr="007C0872">
        <w:rPr>
          <w:rFonts w:ascii="Times New Roman" w:eastAsia="Arial Unicode MS" w:hAnsi="Times New Roman" w:cs="Times New Roman"/>
          <w:color w:val="2E2E2E"/>
          <w:sz w:val="24"/>
          <w:szCs w:val="20"/>
          <w:shd w:val="clear" w:color="auto" w:fill="FFFFFF"/>
        </w:rPr>
        <w:t xml:space="preserve">Previous animal bladder experiments have </w:t>
      </w:r>
      <w:r>
        <w:rPr>
          <w:rFonts w:ascii="Times New Roman" w:eastAsia="Arial Unicode MS" w:hAnsi="Times New Roman" w:cs="Times New Roman"/>
          <w:color w:val="2E2E2E"/>
          <w:sz w:val="24"/>
          <w:szCs w:val="20"/>
          <w:shd w:val="clear" w:color="auto" w:fill="FFFFFF"/>
        </w:rPr>
        <w:t xml:space="preserve">also </w:t>
      </w:r>
      <w:r w:rsidR="00495260" w:rsidRPr="007C0872">
        <w:rPr>
          <w:rFonts w:ascii="Times New Roman" w:eastAsia="Arial Unicode MS" w:hAnsi="Times New Roman" w:cs="Times New Roman"/>
          <w:color w:val="2E2E2E"/>
          <w:sz w:val="24"/>
          <w:szCs w:val="20"/>
          <w:shd w:val="clear" w:color="auto" w:fill="FFFFFF"/>
        </w:rPr>
        <w:t>suggested a role of CB</w:t>
      </w:r>
      <w:r w:rsidR="00733C63">
        <w:rPr>
          <w:rFonts w:ascii="Times New Roman" w:eastAsia="Arial Unicode MS" w:hAnsi="Times New Roman" w:cs="Times New Roman"/>
          <w:color w:val="2E2E2E"/>
          <w:sz w:val="24"/>
          <w:szCs w:val="20"/>
          <w:shd w:val="clear" w:color="auto" w:fill="FFFFFF"/>
        </w:rPr>
        <w:t>2 receptors in choline</w:t>
      </w:r>
      <w:r w:rsidR="00495260" w:rsidRPr="007C0872">
        <w:rPr>
          <w:rFonts w:ascii="Times New Roman" w:eastAsia="Arial Unicode MS" w:hAnsi="Times New Roman" w:cs="Times New Roman"/>
          <w:color w:val="2E2E2E"/>
          <w:sz w:val="24"/>
          <w:szCs w:val="20"/>
          <w:shd w:val="clear" w:color="auto" w:fill="FFFFFF"/>
        </w:rPr>
        <w:t>rgic nerve activity and afferent nerve signalling, and shown that following CB2 rec</w:t>
      </w:r>
      <w:r w:rsidR="00733C63">
        <w:rPr>
          <w:rFonts w:ascii="Times New Roman" w:eastAsia="Arial Unicode MS" w:hAnsi="Times New Roman" w:cs="Times New Roman"/>
          <w:color w:val="2E2E2E"/>
          <w:sz w:val="24"/>
          <w:szCs w:val="20"/>
          <w:shd w:val="clear" w:color="auto" w:fill="FFFFFF"/>
        </w:rPr>
        <w:t>ep</w:t>
      </w:r>
      <w:r w:rsidR="00495260" w:rsidRPr="007C0872">
        <w:rPr>
          <w:rFonts w:ascii="Times New Roman" w:eastAsia="Arial Unicode MS" w:hAnsi="Times New Roman" w:cs="Times New Roman"/>
          <w:color w:val="2E2E2E"/>
          <w:sz w:val="24"/>
          <w:szCs w:val="20"/>
          <w:shd w:val="clear" w:color="auto" w:fill="FFFFFF"/>
        </w:rPr>
        <w:t>tor activation, nerve induced bladder contractions were decreased, and there was an increase in the intervals between micturition</w:t>
      </w:r>
      <w:r w:rsidRPr="007C0872">
        <w:rPr>
          <w:rFonts w:ascii="Times New Roman" w:eastAsia="Arial Unicode MS" w:hAnsi="Times New Roman" w:cs="Times New Roman"/>
          <w:color w:val="2E2E2E"/>
          <w:sz w:val="24"/>
          <w:szCs w:val="20"/>
          <w:shd w:val="clear" w:color="auto" w:fill="FFFFFF"/>
        </w:rPr>
        <w:t xml:space="preserve"> </w:t>
      </w:r>
      <w:r w:rsidRPr="007C0872">
        <w:rPr>
          <w:rFonts w:ascii="Times New Roman" w:eastAsia="Arial Unicode MS" w:hAnsi="Times New Roman" w:cs="Times New Roman"/>
          <w:color w:val="2E2E2E"/>
          <w:sz w:val="24"/>
          <w:szCs w:val="20"/>
          <w:shd w:val="clear" w:color="auto" w:fill="FFFFFF"/>
        </w:rPr>
        <w:fldChar w:fldCharType="begin"/>
      </w:r>
      <w:r w:rsidR="00667250">
        <w:rPr>
          <w:rFonts w:ascii="Times New Roman" w:eastAsia="Arial Unicode MS" w:hAnsi="Times New Roman" w:cs="Times New Roman"/>
          <w:color w:val="2E2E2E"/>
          <w:sz w:val="24"/>
          <w:szCs w:val="20"/>
          <w:shd w:val="clear" w:color="auto" w:fill="FFFFFF"/>
        </w:rPr>
        <w:instrText xml:space="preserve"> ADDIN EN.CITE &lt;EndNote&gt;&lt;Cite&gt;&lt;Author&gt;Gratzke&lt;/Author&gt;&lt;Year&gt;2009&lt;/Year&gt;&lt;RecNum&gt;12&lt;/RecNum&gt;&lt;DisplayText&gt;(Gratzke&lt;style face="italic"&gt; et al.&lt;/style&gt;, 2009)&lt;/DisplayText&gt;&lt;record&gt;&lt;rec-number&gt;12&lt;/rec-number&gt;&lt;foreign-keys&gt;&lt;key app="EN" db-id="ftzrp2wwgs05zuesetppaew1vxrrf50fwr0e"&gt;12&lt;/key&gt;&lt;/foreign-keys&gt;&lt;ref-type name="Journal Article"&gt;17&lt;/ref-type&gt;&lt;contributors&gt;&lt;authors&gt;&lt;author&gt;Gratzke, C., &lt;/author&gt;&lt;author&gt;Streng, T., &lt;/author&gt;&lt;author&gt;Park, A., &lt;/author&gt;&lt;author&gt;Christ, G.,&lt;/author&gt;&lt;author&gt;Stief, C. G., &lt;/author&gt;&lt;author&gt;Hedlund, P.,&lt;/author&gt;&lt;author&gt;Andersson, KE.,&lt;/author&gt;&lt;/authors&gt;&lt;/contributors&gt;&lt;titles&gt;&lt;title&gt;Distribution and function of cannabinoid receptors 1 and 2 in the rat, monkey and human bladder.&lt;/title&gt;&lt;secondary-title&gt;Journal of Urology&lt;/secondary-title&gt;&lt;/titles&gt;&lt;periodical&gt;&lt;full-title&gt;Journal of Urology&lt;/full-title&gt;&lt;/periodical&gt;&lt;pages&gt;1939-1948&lt;/pages&gt;&lt;volume&gt;181&lt;/volume&gt;&lt;dates&gt;&lt;year&gt;2009&lt;/year&gt;&lt;/dates&gt;&lt;urls&gt;&lt;/urls&gt;&lt;/record&gt;&lt;/Cite&gt;&lt;/EndNote&gt;</w:instrText>
      </w:r>
      <w:r w:rsidRPr="007C0872">
        <w:rPr>
          <w:rFonts w:ascii="Times New Roman" w:eastAsia="Arial Unicode MS" w:hAnsi="Times New Roman" w:cs="Times New Roman"/>
          <w:color w:val="2E2E2E"/>
          <w:sz w:val="24"/>
          <w:szCs w:val="20"/>
          <w:shd w:val="clear" w:color="auto" w:fill="FFFFFF"/>
        </w:rPr>
        <w:fldChar w:fldCharType="separate"/>
      </w:r>
      <w:r w:rsidR="00667250">
        <w:rPr>
          <w:rFonts w:ascii="Times New Roman" w:eastAsia="Arial Unicode MS" w:hAnsi="Times New Roman" w:cs="Times New Roman"/>
          <w:noProof/>
          <w:color w:val="2E2E2E"/>
          <w:sz w:val="24"/>
          <w:szCs w:val="20"/>
          <w:shd w:val="clear" w:color="auto" w:fill="FFFFFF"/>
        </w:rPr>
        <w:t>(</w:t>
      </w:r>
      <w:hyperlink w:anchor="_ENREF_12" w:tooltip="Gratzke, 2009 #12" w:history="1">
        <w:r w:rsidR="00CF5859">
          <w:rPr>
            <w:rFonts w:ascii="Times New Roman" w:eastAsia="Arial Unicode MS" w:hAnsi="Times New Roman" w:cs="Times New Roman"/>
            <w:noProof/>
            <w:color w:val="2E2E2E"/>
            <w:sz w:val="24"/>
            <w:szCs w:val="20"/>
            <w:shd w:val="clear" w:color="auto" w:fill="FFFFFF"/>
          </w:rPr>
          <w:t>Gratzke</w:t>
        </w:r>
        <w:r w:rsidR="00CF5859" w:rsidRPr="00667250">
          <w:rPr>
            <w:rFonts w:ascii="Times New Roman" w:eastAsia="Arial Unicode MS" w:hAnsi="Times New Roman" w:cs="Times New Roman"/>
            <w:i/>
            <w:noProof/>
            <w:color w:val="2E2E2E"/>
            <w:sz w:val="24"/>
            <w:szCs w:val="20"/>
            <w:shd w:val="clear" w:color="auto" w:fill="FFFFFF"/>
          </w:rPr>
          <w:t xml:space="preserve"> et al.</w:t>
        </w:r>
        <w:r w:rsidR="00CF5859">
          <w:rPr>
            <w:rFonts w:ascii="Times New Roman" w:eastAsia="Arial Unicode MS" w:hAnsi="Times New Roman" w:cs="Times New Roman"/>
            <w:noProof/>
            <w:color w:val="2E2E2E"/>
            <w:sz w:val="24"/>
            <w:szCs w:val="20"/>
            <w:shd w:val="clear" w:color="auto" w:fill="FFFFFF"/>
          </w:rPr>
          <w:t>, 2009</w:t>
        </w:r>
      </w:hyperlink>
      <w:r w:rsidR="00667250">
        <w:rPr>
          <w:rFonts w:ascii="Times New Roman" w:eastAsia="Arial Unicode MS" w:hAnsi="Times New Roman" w:cs="Times New Roman"/>
          <w:noProof/>
          <w:color w:val="2E2E2E"/>
          <w:sz w:val="24"/>
          <w:szCs w:val="20"/>
          <w:shd w:val="clear" w:color="auto" w:fill="FFFFFF"/>
        </w:rPr>
        <w:t>)</w:t>
      </w:r>
      <w:r w:rsidRPr="007C0872">
        <w:rPr>
          <w:rFonts w:ascii="Times New Roman" w:eastAsia="Arial Unicode MS" w:hAnsi="Times New Roman" w:cs="Times New Roman"/>
          <w:color w:val="2E2E2E"/>
          <w:sz w:val="24"/>
          <w:szCs w:val="20"/>
          <w:shd w:val="clear" w:color="auto" w:fill="FFFFFF"/>
        </w:rPr>
        <w:fldChar w:fldCharType="end"/>
      </w:r>
      <w:r w:rsidR="00495260" w:rsidRPr="007C0872">
        <w:rPr>
          <w:rFonts w:ascii="Times New Roman" w:eastAsia="Arial Unicode MS" w:hAnsi="Times New Roman" w:cs="Times New Roman"/>
          <w:color w:val="2E2E2E"/>
          <w:sz w:val="24"/>
          <w:szCs w:val="20"/>
          <w:shd w:val="clear" w:color="auto" w:fill="FFFFFF"/>
        </w:rPr>
        <w:t xml:space="preserve"> </w:t>
      </w:r>
      <w:r>
        <w:rPr>
          <w:rFonts w:ascii="Times New Roman" w:eastAsia="Arial Unicode MS" w:hAnsi="Times New Roman" w:cs="Times New Roman"/>
          <w:color w:val="2E2E2E"/>
          <w:sz w:val="24"/>
          <w:szCs w:val="20"/>
          <w:shd w:val="clear" w:color="auto" w:fill="FFFFFF"/>
        </w:rPr>
        <w:t>.</w:t>
      </w:r>
    </w:p>
    <w:p w:rsidR="00A9707F" w:rsidRDefault="007D2770" w:rsidP="00901DDF">
      <w:pPr>
        <w:spacing w:line="360" w:lineRule="auto"/>
        <w:rPr>
          <w:rFonts w:ascii="Times New Roman" w:hAnsi="Times New Roman" w:cs="Times New Roman"/>
          <w:sz w:val="24"/>
        </w:rPr>
      </w:pPr>
      <w:r>
        <w:rPr>
          <w:rFonts w:ascii="Times New Roman" w:hAnsi="Times New Roman" w:cs="Times New Roman"/>
          <w:sz w:val="24"/>
        </w:rPr>
        <w:t>Cannabinoid receptors 1 and 2, Ach/muscarinic receptor pathways, prostaglandins, purinergic signalling/ATP, and nitric oxide pathways were blocked with the appropriate antagonists in a specifically designed ‘cocktail’ which was applied</w:t>
      </w:r>
      <w:r w:rsidR="00733C63">
        <w:rPr>
          <w:rFonts w:ascii="Times New Roman" w:hAnsi="Times New Roman" w:cs="Times New Roman"/>
          <w:sz w:val="24"/>
        </w:rPr>
        <w:t xml:space="preserve"> </w:t>
      </w:r>
      <w:r>
        <w:rPr>
          <w:rFonts w:ascii="Times New Roman" w:hAnsi="Times New Roman" w:cs="Times New Roman"/>
          <w:sz w:val="24"/>
        </w:rPr>
        <w:t xml:space="preserve">intraluminally </w:t>
      </w:r>
      <w:r w:rsidR="00733C63">
        <w:rPr>
          <w:rFonts w:ascii="Times New Roman" w:hAnsi="Times New Roman" w:cs="Times New Roman"/>
          <w:sz w:val="24"/>
        </w:rPr>
        <w:t>to ensure complete block of the individual pathways</w:t>
      </w:r>
      <w:r w:rsidR="00442FE2">
        <w:rPr>
          <w:rFonts w:ascii="Times New Roman" w:hAnsi="Times New Roman" w:cs="Times New Roman"/>
          <w:sz w:val="24"/>
        </w:rPr>
        <w:t xml:space="preserve">  (table 6.1)</w:t>
      </w:r>
      <w:r w:rsidR="00733C63">
        <w:rPr>
          <w:rFonts w:ascii="Times New Roman" w:hAnsi="Times New Roman" w:cs="Times New Roman"/>
          <w:sz w:val="24"/>
        </w:rPr>
        <w:t xml:space="preserve">.  </w:t>
      </w:r>
      <w:r w:rsidR="00614FD1">
        <w:rPr>
          <w:rFonts w:ascii="Times New Roman" w:hAnsi="Times New Roman" w:cs="Times New Roman"/>
          <w:sz w:val="24"/>
        </w:rPr>
        <w:t>Table 6.2</w:t>
      </w:r>
      <w:r w:rsidR="00733C63">
        <w:rPr>
          <w:rFonts w:ascii="Times New Roman" w:hAnsi="Times New Roman" w:cs="Times New Roman"/>
          <w:sz w:val="24"/>
        </w:rPr>
        <w:t xml:space="preserve"> summarises the drugs used in the </w:t>
      </w:r>
      <w:r w:rsidR="00A91B36">
        <w:rPr>
          <w:rFonts w:ascii="Times New Roman" w:hAnsi="Times New Roman" w:cs="Times New Roman"/>
          <w:sz w:val="24"/>
        </w:rPr>
        <w:t xml:space="preserve">various </w:t>
      </w:r>
      <w:r w:rsidR="00733C63">
        <w:rPr>
          <w:rFonts w:ascii="Times New Roman" w:hAnsi="Times New Roman" w:cs="Times New Roman"/>
          <w:sz w:val="24"/>
        </w:rPr>
        <w:t>pharmacological cocktail</w:t>
      </w:r>
      <w:r w:rsidR="00A91B36">
        <w:rPr>
          <w:rFonts w:ascii="Times New Roman" w:hAnsi="Times New Roman" w:cs="Times New Roman"/>
          <w:sz w:val="24"/>
        </w:rPr>
        <w:t>s</w:t>
      </w:r>
      <w:r w:rsidR="00733C63">
        <w:rPr>
          <w:rFonts w:ascii="Times New Roman" w:hAnsi="Times New Roman" w:cs="Times New Roman"/>
          <w:sz w:val="24"/>
        </w:rPr>
        <w:t xml:space="preserve">. </w:t>
      </w:r>
    </w:p>
    <w:p w:rsidR="00E26932" w:rsidRDefault="00E26932" w:rsidP="00901DDF">
      <w:pPr>
        <w:spacing w:line="360" w:lineRule="auto"/>
        <w:rPr>
          <w:rFonts w:ascii="Times New Roman" w:hAnsi="Times New Roman" w:cs="Times New Roman"/>
          <w:sz w:val="24"/>
        </w:rPr>
      </w:pPr>
    </w:p>
    <w:p w:rsidR="00E26932" w:rsidRDefault="00E26932" w:rsidP="00901DDF">
      <w:pPr>
        <w:spacing w:line="360" w:lineRule="auto"/>
        <w:rPr>
          <w:rFonts w:ascii="Times New Roman" w:hAnsi="Times New Roman" w:cs="Times New Roman"/>
          <w:sz w:val="24"/>
        </w:rPr>
      </w:pPr>
    </w:p>
    <w:p w:rsidR="00E26932" w:rsidRDefault="00E26932" w:rsidP="00901DDF">
      <w:pPr>
        <w:spacing w:line="360" w:lineRule="auto"/>
        <w:rPr>
          <w:rFonts w:ascii="Times New Roman" w:hAnsi="Times New Roman" w:cs="Times New Roman"/>
          <w:sz w:val="24"/>
        </w:rPr>
      </w:pPr>
    </w:p>
    <w:p w:rsidR="00A9707F" w:rsidRDefault="00A9707F" w:rsidP="003251D9">
      <w:pPr>
        <w:rPr>
          <w:rFonts w:ascii="Times New Roman" w:hAnsi="Times New Roman" w:cs="Times New Roman"/>
          <w:sz w:val="24"/>
        </w:rPr>
      </w:pPr>
    </w:p>
    <w:p w:rsidR="00361D15" w:rsidRDefault="00361D15" w:rsidP="003251D9">
      <w:pPr>
        <w:rPr>
          <w:rFonts w:ascii="Times New Roman" w:hAnsi="Times New Roman" w:cs="Times New Roman"/>
          <w:sz w:val="24"/>
        </w:rPr>
      </w:pPr>
    </w:p>
    <w:p w:rsidR="00361D15" w:rsidRDefault="00361D15" w:rsidP="003251D9">
      <w:pPr>
        <w:rPr>
          <w:rFonts w:ascii="Times New Roman" w:hAnsi="Times New Roman" w:cs="Times New Roman"/>
          <w:sz w:val="24"/>
        </w:rPr>
      </w:pPr>
    </w:p>
    <w:tbl>
      <w:tblPr>
        <w:tblStyle w:val="TableGrid"/>
        <w:tblW w:w="0" w:type="auto"/>
        <w:tblLook w:val="04A0" w:firstRow="1" w:lastRow="0" w:firstColumn="1" w:lastColumn="0" w:noHBand="0" w:noVBand="1"/>
      </w:tblPr>
      <w:tblGrid>
        <w:gridCol w:w="1643"/>
        <w:gridCol w:w="1683"/>
        <w:gridCol w:w="1134"/>
        <w:gridCol w:w="1024"/>
        <w:gridCol w:w="1118"/>
        <w:gridCol w:w="1670"/>
        <w:gridCol w:w="970"/>
      </w:tblGrid>
      <w:tr w:rsidR="00697AFC" w:rsidRPr="00697AFC" w:rsidTr="00AD0E1F">
        <w:tc>
          <w:tcPr>
            <w:tcW w:w="1643" w:type="dxa"/>
          </w:tcPr>
          <w:p w:rsidR="00A9707F" w:rsidRPr="00AD0E1F" w:rsidRDefault="00A9707F"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Drug</w:t>
            </w:r>
          </w:p>
        </w:tc>
        <w:tc>
          <w:tcPr>
            <w:tcW w:w="1683" w:type="dxa"/>
          </w:tcPr>
          <w:p w:rsidR="00A9707F" w:rsidRPr="00AD0E1F" w:rsidRDefault="00A9707F"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Use</w:t>
            </w:r>
          </w:p>
        </w:tc>
        <w:tc>
          <w:tcPr>
            <w:tcW w:w="1134" w:type="dxa"/>
          </w:tcPr>
          <w:p w:rsidR="00A9707F" w:rsidRPr="00AD0E1F" w:rsidRDefault="00697AFC"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Supplier</w:t>
            </w:r>
          </w:p>
        </w:tc>
        <w:tc>
          <w:tcPr>
            <w:tcW w:w="1024" w:type="dxa"/>
          </w:tcPr>
          <w:p w:rsidR="00A9707F" w:rsidRPr="00AD0E1F" w:rsidRDefault="00A9707F"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[Stock]</w:t>
            </w:r>
          </w:p>
        </w:tc>
        <w:tc>
          <w:tcPr>
            <w:tcW w:w="1118" w:type="dxa"/>
          </w:tcPr>
          <w:p w:rsidR="00A9707F" w:rsidRPr="00AD0E1F" w:rsidRDefault="00A9707F"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Vehicle</w:t>
            </w:r>
          </w:p>
        </w:tc>
        <w:tc>
          <w:tcPr>
            <w:tcW w:w="1670" w:type="dxa"/>
          </w:tcPr>
          <w:p w:rsidR="00A9707F" w:rsidRPr="00AD0E1F" w:rsidRDefault="00A9707F"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Final</w:t>
            </w:r>
          </w:p>
          <w:p w:rsidR="00A9707F" w:rsidRPr="00AD0E1F" w:rsidRDefault="00A9707F"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[intraluminal]</w:t>
            </w:r>
          </w:p>
        </w:tc>
        <w:tc>
          <w:tcPr>
            <w:tcW w:w="970" w:type="dxa"/>
          </w:tcPr>
          <w:p w:rsidR="00A9707F" w:rsidRPr="00AD0E1F" w:rsidRDefault="009A3964" w:rsidP="00AD0E1F">
            <w:pPr>
              <w:jc w:val="center"/>
              <w:rPr>
                <w:rFonts w:ascii="Times New Roman" w:hAnsi="Times New Roman" w:cs="Times New Roman"/>
                <w:b/>
                <w:sz w:val="24"/>
                <w:szCs w:val="24"/>
                <w:u w:val="single"/>
              </w:rPr>
            </w:pPr>
            <w:r w:rsidRPr="00AD0E1F">
              <w:rPr>
                <w:rFonts w:ascii="Times New Roman" w:hAnsi="Times New Roman" w:cs="Times New Roman"/>
                <w:b/>
                <w:sz w:val="24"/>
                <w:szCs w:val="24"/>
                <w:u w:val="single"/>
              </w:rPr>
              <w:t>**</w:t>
            </w:r>
            <w:r w:rsidR="00A9707F" w:rsidRPr="00AD0E1F">
              <w:rPr>
                <w:rFonts w:ascii="Times New Roman" w:hAnsi="Times New Roman" w:cs="Times New Roman"/>
                <w:b/>
                <w:sz w:val="24"/>
                <w:szCs w:val="24"/>
                <w:u w:val="single"/>
              </w:rPr>
              <w:t>% vehicle</w:t>
            </w:r>
          </w:p>
        </w:tc>
      </w:tr>
      <w:tr w:rsidR="009A3964" w:rsidRPr="00697AFC" w:rsidTr="00AD0E1F">
        <w:tc>
          <w:tcPr>
            <w:tcW w:w="1643" w:type="dxa"/>
          </w:tcPr>
          <w:p w:rsidR="00A9707F" w:rsidRPr="00AD0E1F" w:rsidRDefault="00A9707F" w:rsidP="00ED03C9">
            <w:pPr>
              <w:rPr>
                <w:rFonts w:ascii="Times New Roman" w:hAnsi="Times New Roman" w:cs="Times New Roman"/>
                <w:b/>
                <w:sz w:val="24"/>
                <w:szCs w:val="24"/>
              </w:rPr>
            </w:pPr>
            <w:r w:rsidRPr="00AD0E1F">
              <w:rPr>
                <w:rFonts w:ascii="Times New Roman" w:hAnsi="Times New Roman" w:cs="Times New Roman"/>
                <w:b/>
                <w:sz w:val="24"/>
                <w:szCs w:val="24"/>
              </w:rPr>
              <w:t>SR141716A</w:t>
            </w:r>
          </w:p>
        </w:tc>
        <w:tc>
          <w:tcPr>
            <w:tcW w:w="1683" w:type="dxa"/>
          </w:tcPr>
          <w:p w:rsidR="00A9707F" w:rsidRPr="00697AFC" w:rsidRDefault="00A9707F" w:rsidP="00A9707F">
            <w:pPr>
              <w:rPr>
                <w:rFonts w:ascii="Times New Roman" w:hAnsi="Times New Roman" w:cs="Times New Roman"/>
                <w:sz w:val="24"/>
                <w:szCs w:val="24"/>
              </w:rPr>
            </w:pPr>
            <w:r w:rsidRPr="00697AFC">
              <w:rPr>
                <w:rFonts w:ascii="Times New Roman" w:hAnsi="Times New Roman" w:cs="Times New Roman"/>
                <w:sz w:val="24"/>
                <w:szCs w:val="24"/>
              </w:rPr>
              <w:t>CB1receptor</w:t>
            </w:r>
          </w:p>
          <w:p w:rsidR="00A9707F" w:rsidRPr="00697AFC" w:rsidRDefault="00A9707F" w:rsidP="00A9707F">
            <w:pPr>
              <w:rPr>
                <w:rFonts w:ascii="Times New Roman" w:hAnsi="Times New Roman" w:cs="Times New Roman"/>
                <w:sz w:val="24"/>
                <w:szCs w:val="24"/>
              </w:rPr>
            </w:pPr>
            <w:r w:rsidRPr="00697AFC">
              <w:rPr>
                <w:rFonts w:ascii="Times New Roman" w:hAnsi="Times New Roman" w:cs="Times New Roman"/>
                <w:sz w:val="24"/>
                <w:szCs w:val="24"/>
              </w:rPr>
              <w:t>antagonist</w:t>
            </w:r>
          </w:p>
        </w:tc>
        <w:tc>
          <w:tcPr>
            <w:tcW w:w="1134" w:type="dxa"/>
          </w:tcPr>
          <w:p w:rsidR="00A9707F" w:rsidRPr="003F40C9" w:rsidRDefault="003F40C9" w:rsidP="00ED03C9">
            <w:pPr>
              <w:rPr>
                <w:rFonts w:ascii="Times New Roman" w:hAnsi="Times New Roman" w:cs="Times New Roman"/>
                <w:sz w:val="24"/>
                <w:szCs w:val="24"/>
              </w:rPr>
            </w:pPr>
            <w:r w:rsidRPr="003F40C9">
              <w:rPr>
                <w:rFonts w:ascii="Times New Roman" w:hAnsi="Times New Roman" w:cs="Times New Roman"/>
                <w:sz w:val="24"/>
                <w:szCs w:val="24"/>
              </w:rPr>
              <w:t>GSK</w:t>
            </w:r>
          </w:p>
        </w:tc>
        <w:tc>
          <w:tcPr>
            <w:tcW w:w="1024" w:type="dxa"/>
          </w:tcPr>
          <w:p w:rsidR="00A9707F" w:rsidRPr="00697AFC" w:rsidRDefault="00A9707F" w:rsidP="00ED03C9">
            <w:pPr>
              <w:rPr>
                <w:rFonts w:ascii="Times New Roman" w:hAnsi="Times New Roman" w:cs="Times New Roman"/>
                <w:sz w:val="24"/>
                <w:szCs w:val="24"/>
              </w:rPr>
            </w:pPr>
            <w:r w:rsidRPr="00697AFC">
              <w:rPr>
                <w:rFonts w:ascii="Times New Roman" w:hAnsi="Times New Roman" w:cs="Times New Roman"/>
                <w:sz w:val="24"/>
                <w:szCs w:val="24"/>
              </w:rPr>
              <w:t>30mM</w:t>
            </w:r>
          </w:p>
        </w:tc>
        <w:tc>
          <w:tcPr>
            <w:tcW w:w="1118" w:type="dxa"/>
          </w:tcPr>
          <w:p w:rsidR="00A9707F" w:rsidRPr="00697AFC" w:rsidRDefault="00A9707F" w:rsidP="00ED03C9">
            <w:pPr>
              <w:rPr>
                <w:rFonts w:ascii="Times New Roman" w:hAnsi="Times New Roman" w:cs="Times New Roman"/>
                <w:sz w:val="24"/>
                <w:szCs w:val="24"/>
              </w:rPr>
            </w:pPr>
            <w:r w:rsidRPr="00697AFC">
              <w:rPr>
                <w:rFonts w:ascii="Times New Roman" w:hAnsi="Times New Roman" w:cs="Times New Roman"/>
                <w:sz w:val="24"/>
                <w:szCs w:val="24"/>
              </w:rPr>
              <w:t>100% DMSO</w:t>
            </w:r>
          </w:p>
        </w:tc>
        <w:tc>
          <w:tcPr>
            <w:tcW w:w="1670" w:type="dxa"/>
          </w:tcPr>
          <w:p w:rsidR="00A9707F" w:rsidRPr="00697AFC" w:rsidRDefault="00142231" w:rsidP="00ED03C9">
            <w:pPr>
              <w:rPr>
                <w:rFonts w:ascii="Times New Roman" w:hAnsi="Times New Roman" w:cs="Times New Roman"/>
                <w:sz w:val="24"/>
                <w:szCs w:val="24"/>
              </w:rPr>
            </w:pPr>
            <w:r w:rsidRPr="00697AFC">
              <w:rPr>
                <w:rFonts w:ascii="Times New Roman" w:hAnsi="Times New Roman" w:cs="Times New Roman"/>
                <w:sz w:val="24"/>
                <w:szCs w:val="24"/>
              </w:rPr>
              <w:t>10µM</w:t>
            </w:r>
          </w:p>
        </w:tc>
        <w:tc>
          <w:tcPr>
            <w:tcW w:w="970" w:type="dxa"/>
          </w:tcPr>
          <w:p w:rsidR="00A9707F" w:rsidRPr="00697AFC" w:rsidRDefault="00142231" w:rsidP="00ED03C9">
            <w:pPr>
              <w:rPr>
                <w:rFonts w:ascii="Times New Roman" w:hAnsi="Times New Roman" w:cs="Times New Roman"/>
                <w:sz w:val="24"/>
                <w:szCs w:val="24"/>
              </w:rPr>
            </w:pPr>
            <w:r w:rsidRPr="00697AFC">
              <w:rPr>
                <w:rFonts w:ascii="Times New Roman" w:hAnsi="Times New Roman" w:cs="Times New Roman"/>
                <w:sz w:val="24"/>
                <w:szCs w:val="24"/>
              </w:rPr>
              <w:t>0.03% DMSO</w:t>
            </w:r>
          </w:p>
        </w:tc>
      </w:tr>
      <w:tr w:rsidR="00697AFC" w:rsidRPr="00697AFC" w:rsidTr="00AD0E1F">
        <w:tc>
          <w:tcPr>
            <w:tcW w:w="1643" w:type="dxa"/>
          </w:tcPr>
          <w:p w:rsidR="00142231" w:rsidRPr="00AD0E1F" w:rsidRDefault="00142231" w:rsidP="003251D9">
            <w:pPr>
              <w:rPr>
                <w:rFonts w:ascii="Times New Roman" w:hAnsi="Times New Roman" w:cs="Times New Roman"/>
                <w:b/>
                <w:sz w:val="24"/>
                <w:szCs w:val="24"/>
              </w:rPr>
            </w:pPr>
            <w:r w:rsidRPr="00AD0E1F">
              <w:rPr>
                <w:rFonts w:ascii="Times New Roman" w:hAnsi="Times New Roman" w:cs="Times New Roman"/>
                <w:b/>
                <w:sz w:val="24"/>
                <w:szCs w:val="24"/>
              </w:rPr>
              <w:t>SR144528</w:t>
            </w:r>
          </w:p>
        </w:tc>
        <w:tc>
          <w:tcPr>
            <w:tcW w:w="1683"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CB2 receptor antagonist</w:t>
            </w:r>
          </w:p>
        </w:tc>
        <w:tc>
          <w:tcPr>
            <w:tcW w:w="1134" w:type="dxa"/>
          </w:tcPr>
          <w:p w:rsidR="00142231" w:rsidRPr="003F40C9" w:rsidRDefault="003F40C9" w:rsidP="003251D9">
            <w:pPr>
              <w:rPr>
                <w:rFonts w:ascii="Times New Roman" w:hAnsi="Times New Roman" w:cs="Times New Roman"/>
                <w:sz w:val="24"/>
                <w:szCs w:val="24"/>
              </w:rPr>
            </w:pPr>
            <w:r w:rsidRPr="003F40C9">
              <w:rPr>
                <w:rFonts w:ascii="Times New Roman" w:hAnsi="Times New Roman" w:cs="Times New Roman"/>
                <w:sz w:val="24"/>
                <w:szCs w:val="24"/>
              </w:rPr>
              <w:t>GSK</w:t>
            </w:r>
          </w:p>
        </w:tc>
        <w:tc>
          <w:tcPr>
            <w:tcW w:w="1024"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30mM</w:t>
            </w:r>
          </w:p>
        </w:tc>
        <w:tc>
          <w:tcPr>
            <w:tcW w:w="1118"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100% DMSO</w:t>
            </w:r>
          </w:p>
        </w:tc>
        <w:tc>
          <w:tcPr>
            <w:tcW w:w="1670"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10µM</w:t>
            </w:r>
          </w:p>
        </w:tc>
        <w:tc>
          <w:tcPr>
            <w:tcW w:w="970" w:type="dxa"/>
          </w:tcPr>
          <w:p w:rsidR="00142231" w:rsidRPr="00697AFC" w:rsidRDefault="00142231" w:rsidP="00ED03C9">
            <w:pPr>
              <w:rPr>
                <w:rFonts w:ascii="Times New Roman" w:hAnsi="Times New Roman" w:cs="Times New Roman"/>
                <w:sz w:val="24"/>
                <w:szCs w:val="24"/>
              </w:rPr>
            </w:pPr>
            <w:r w:rsidRPr="00697AFC">
              <w:rPr>
                <w:rFonts w:ascii="Times New Roman" w:hAnsi="Times New Roman" w:cs="Times New Roman"/>
                <w:sz w:val="24"/>
                <w:szCs w:val="24"/>
              </w:rPr>
              <w:t>0.03% DMSO</w:t>
            </w:r>
          </w:p>
        </w:tc>
      </w:tr>
      <w:tr w:rsidR="009A3964" w:rsidRPr="00697AFC" w:rsidTr="00AD0E1F">
        <w:tc>
          <w:tcPr>
            <w:tcW w:w="1643" w:type="dxa"/>
          </w:tcPr>
          <w:p w:rsidR="00142231" w:rsidRPr="00AD0E1F" w:rsidRDefault="00142231" w:rsidP="003251D9">
            <w:pPr>
              <w:rPr>
                <w:rFonts w:ascii="Times New Roman" w:hAnsi="Times New Roman" w:cs="Times New Roman"/>
                <w:b/>
                <w:sz w:val="24"/>
                <w:szCs w:val="24"/>
              </w:rPr>
            </w:pPr>
            <w:r w:rsidRPr="00AD0E1F">
              <w:rPr>
                <w:rFonts w:ascii="Times New Roman" w:hAnsi="Times New Roman" w:cs="Times New Roman"/>
                <w:b/>
                <w:sz w:val="24"/>
                <w:szCs w:val="24"/>
              </w:rPr>
              <w:t>Atropine</w:t>
            </w:r>
          </w:p>
        </w:tc>
        <w:tc>
          <w:tcPr>
            <w:tcW w:w="1683" w:type="dxa"/>
          </w:tcPr>
          <w:p w:rsidR="00142231" w:rsidRPr="00697AFC" w:rsidRDefault="00DE0C8E" w:rsidP="00DE0C8E">
            <w:pPr>
              <w:rPr>
                <w:rFonts w:ascii="Times New Roman" w:hAnsi="Times New Roman" w:cs="Times New Roman"/>
                <w:sz w:val="24"/>
                <w:szCs w:val="24"/>
              </w:rPr>
            </w:pPr>
            <w:r w:rsidRPr="00697AFC">
              <w:rPr>
                <w:rFonts w:ascii="Times New Roman" w:hAnsi="Times New Roman" w:cs="Times New Roman"/>
                <w:sz w:val="24"/>
                <w:szCs w:val="24"/>
                <w:lang w:val="en"/>
              </w:rPr>
              <w:t>Competitive nonselective antagonist of muscarinic acetylcholine receptors.</w:t>
            </w:r>
          </w:p>
        </w:tc>
        <w:tc>
          <w:tcPr>
            <w:tcW w:w="1134"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Sigma</w:t>
            </w:r>
          </w:p>
        </w:tc>
        <w:tc>
          <w:tcPr>
            <w:tcW w:w="1024"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30mM</w:t>
            </w:r>
          </w:p>
        </w:tc>
        <w:tc>
          <w:tcPr>
            <w:tcW w:w="1118"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100% H</w:t>
            </w:r>
            <w:r w:rsidRPr="00697AFC">
              <w:rPr>
                <w:rFonts w:ascii="Times New Roman" w:hAnsi="Times New Roman" w:cs="Times New Roman"/>
                <w:sz w:val="24"/>
                <w:szCs w:val="24"/>
                <w:vertAlign w:val="subscript"/>
              </w:rPr>
              <w:t>2</w:t>
            </w:r>
            <w:r w:rsidRPr="00697AFC">
              <w:rPr>
                <w:rFonts w:ascii="Times New Roman" w:hAnsi="Times New Roman" w:cs="Times New Roman"/>
                <w:sz w:val="24"/>
                <w:szCs w:val="24"/>
              </w:rPr>
              <w:t>O</w:t>
            </w:r>
          </w:p>
        </w:tc>
        <w:tc>
          <w:tcPr>
            <w:tcW w:w="1670"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10µM</w:t>
            </w:r>
          </w:p>
        </w:tc>
        <w:tc>
          <w:tcPr>
            <w:tcW w:w="970" w:type="dxa"/>
          </w:tcPr>
          <w:p w:rsidR="00142231" w:rsidRPr="00697AFC" w:rsidRDefault="00142231" w:rsidP="00142231">
            <w:pPr>
              <w:rPr>
                <w:rFonts w:ascii="Times New Roman" w:hAnsi="Times New Roman" w:cs="Times New Roman"/>
                <w:sz w:val="24"/>
                <w:szCs w:val="24"/>
              </w:rPr>
            </w:pPr>
            <w:r w:rsidRPr="00697AFC">
              <w:rPr>
                <w:rFonts w:ascii="Times New Roman" w:hAnsi="Times New Roman" w:cs="Times New Roman"/>
                <w:sz w:val="24"/>
                <w:szCs w:val="24"/>
              </w:rPr>
              <w:t>0.03% H</w:t>
            </w:r>
            <w:r w:rsidRPr="00697AFC">
              <w:rPr>
                <w:rFonts w:ascii="Times New Roman" w:hAnsi="Times New Roman" w:cs="Times New Roman"/>
                <w:sz w:val="24"/>
                <w:szCs w:val="24"/>
                <w:vertAlign w:val="subscript"/>
              </w:rPr>
              <w:t>2</w:t>
            </w:r>
            <w:r w:rsidRPr="00697AFC">
              <w:rPr>
                <w:rFonts w:ascii="Times New Roman" w:hAnsi="Times New Roman" w:cs="Times New Roman"/>
                <w:sz w:val="24"/>
                <w:szCs w:val="24"/>
              </w:rPr>
              <w:t xml:space="preserve">O </w:t>
            </w:r>
          </w:p>
        </w:tc>
      </w:tr>
      <w:tr w:rsidR="00697AFC" w:rsidRPr="00697AFC" w:rsidTr="00AD0E1F">
        <w:tc>
          <w:tcPr>
            <w:tcW w:w="1643" w:type="dxa"/>
          </w:tcPr>
          <w:p w:rsidR="00142231" w:rsidRPr="00AD0E1F" w:rsidRDefault="00142231" w:rsidP="003251D9">
            <w:pPr>
              <w:rPr>
                <w:rFonts w:ascii="Times New Roman" w:hAnsi="Times New Roman" w:cs="Times New Roman"/>
                <w:b/>
                <w:sz w:val="24"/>
                <w:szCs w:val="24"/>
              </w:rPr>
            </w:pPr>
            <w:r w:rsidRPr="00AD0E1F">
              <w:rPr>
                <w:rFonts w:ascii="Times New Roman" w:hAnsi="Times New Roman" w:cs="Times New Roman"/>
                <w:b/>
                <w:sz w:val="24"/>
                <w:szCs w:val="24"/>
              </w:rPr>
              <w:t>Suramin</w:t>
            </w:r>
          </w:p>
        </w:tc>
        <w:tc>
          <w:tcPr>
            <w:tcW w:w="1683"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lang w:val="en"/>
              </w:rPr>
              <w:t>Non-selective P2 purinergic antagonist</w:t>
            </w:r>
          </w:p>
        </w:tc>
        <w:tc>
          <w:tcPr>
            <w:tcW w:w="1134"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Sigma</w:t>
            </w:r>
          </w:p>
        </w:tc>
        <w:tc>
          <w:tcPr>
            <w:tcW w:w="1024" w:type="dxa"/>
          </w:tcPr>
          <w:p w:rsidR="00142231" w:rsidRPr="00697AFC" w:rsidRDefault="00697AFC" w:rsidP="003251D9">
            <w:pPr>
              <w:rPr>
                <w:rFonts w:ascii="Times New Roman" w:hAnsi="Times New Roman" w:cs="Times New Roman"/>
                <w:sz w:val="24"/>
                <w:szCs w:val="24"/>
              </w:rPr>
            </w:pPr>
            <w:r>
              <w:rPr>
                <w:rFonts w:ascii="Times New Roman" w:hAnsi="Times New Roman" w:cs="Times New Roman"/>
                <w:sz w:val="24"/>
                <w:szCs w:val="24"/>
              </w:rPr>
              <w:t>*N/A</w:t>
            </w:r>
          </w:p>
        </w:tc>
        <w:tc>
          <w:tcPr>
            <w:tcW w:w="1118" w:type="dxa"/>
          </w:tcPr>
          <w:p w:rsidR="00142231" w:rsidRPr="00697AFC" w:rsidRDefault="00697AFC" w:rsidP="00697AFC">
            <w:pPr>
              <w:rPr>
                <w:rFonts w:ascii="Times New Roman" w:hAnsi="Times New Roman" w:cs="Times New Roman"/>
                <w:sz w:val="24"/>
                <w:szCs w:val="24"/>
              </w:rPr>
            </w:pPr>
            <w:r>
              <w:rPr>
                <w:rFonts w:ascii="Times New Roman" w:hAnsi="Times New Roman" w:cs="Times New Roman"/>
                <w:sz w:val="24"/>
                <w:szCs w:val="24"/>
              </w:rPr>
              <w:t>*N/A</w:t>
            </w:r>
          </w:p>
        </w:tc>
        <w:tc>
          <w:tcPr>
            <w:tcW w:w="1670"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500 µM</w:t>
            </w:r>
          </w:p>
        </w:tc>
        <w:tc>
          <w:tcPr>
            <w:tcW w:w="970" w:type="dxa"/>
          </w:tcPr>
          <w:p w:rsidR="00142231" w:rsidRPr="00697AFC" w:rsidRDefault="00697AFC" w:rsidP="003251D9">
            <w:pPr>
              <w:rPr>
                <w:rFonts w:ascii="Times New Roman" w:hAnsi="Times New Roman" w:cs="Times New Roman"/>
                <w:sz w:val="24"/>
                <w:szCs w:val="24"/>
              </w:rPr>
            </w:pPr>
            <w:r>
              <w:rPr>
                <w:rFonts w:ascii="Times New Roman" w:hAnsi="Times New Roman" w:cs="Times New Roman"/>
                <w:sz w:val="24"/>
                <w:szCs w:val="24"/>
              </w:rPr>
              <w:t>*</w:t>
            </w:r>
            <w:r w:rsidR="00142231" w:rsidRPr="00697AFC">
              <w:rPr>
                <w:rFonts w:ascii="Times New Roman" w:hAnsi="Times New Roman" w:cs="Times New Roman"/>
                <w:sz w:val="24"/>
                <w:szCs w:val="24"/>
              </w:rPr>
              <w:t>N/A</w:t>
            </w:r>
          </w:p>
        </w:tc>
      </w:tr>
      <w:tr w:rsidR="009A3964" w:rsidRPr="00697AFC" w:rsidTr="00AD0E1F">
        <w:tc>
          <w:tcPr>
            <w:tcW w:w="1643" w:type="dxa"/>
          </w:tcPr>
          <w:p w:rsidR="00142231" w:rsidRPr="00AD0E1F" w:rsidRDefault="00142231" w:rsidP="003251D9">
            <w:pPr>
              <w:rPr>
                <w:rFonts w:ascii="Times New Roman" w:hAnsi="Times New Roman" w:cs="Times New Roman"/>
                <w:b/>
                <w:sz w:val="24"/>
                <w:szCs w:val="24"/>
              </w:rPr>
            </w:pPr>
            <w:r w:rsidRPr="00AD0E1F">
              <w:rPr>
                <w:rFonts w:ascii="Times New Roman" w:hAnsi="Times New Roman" w:cs="Times New Roman"/>
                <w:b/>
                <w:sz w:val="24"/>
                <w:szCs w:val="24"/>
              </w:rPr>
              <w:t>Indomethacin</w:t>
            </w:r>
          </w:p>
        </w:tc>
        <w:tc>
          <w:tcPr>
            <w:tcW w:w="1683"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lang w:val="en"/>
              </w:rPr>
              <w:t>Cyclooxgenase (COX) inhibitor</w:t>
            </w:r>
          </w:p>
        </w:tc>
        <w:tc>
          <w:tcPr>
            <w:tcW w:w="1134"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Sigma</w:t>
            </w:r>
          </w:p>
        </w:tc>
        <w:tc>
          <w:tcPr>
            <w:tcW w:w="1024"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100mM</w:t>
            </w:r>
          </w:p>
        </w:tc>
        <w:tc>
          <w:tcPr>
            <w:tcW w:w="1118"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100% DMSO</w:t>
            </w:r>
          </w:p>
        </w:tc>
        <w:tc>
          <w:tcPr>
            <w:tcW w:w="1670" w:type="dxa"/>
          </w:tcPr>
          <w:p w:rsidR="00142231" w:rsidRPr="00697AFC" w:rsidRDefault="00142231" w:rsidP="003251D9">
            <w:pPr>
              <w:rPr>
                <w:rFonts w:ascii="Times New Roman" w:hAnsi="Times New Roman" w:cs="Times New Roman"/>
                <w:sz w:val="24"/>
                <w:szCs w:val="24"/>
              </w:rPr>
            </w:pPr>
            <w:r w:rsidRPr="00697AFC">
              <w:rPr>
                <w:rFonts w:ascii="Times New Roman" w:hAnsi="Times New Roman" w:cs="Times New Roman"/>
                <w:sz w:val="24"/>
                <w:szCs w:val="24"/>
              </w:rPr>
              <w:t>50µM</w:t>
            </w:r>
          </w:p>
        </w:tc>
        <w:tc>
          <w:tcPr>
            <w:tcW w:w="970"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0.05% DMSO</w:t>
            </w:r>
          </w:p>
        </w:tc>
      </w:tr>
      <w:tr w:rsidR="00697AFC" w:rsidRPr="00697AFC" w:rsidTr="00AD0E1F">
        <w:tc>
          <w:tcPr>
            <w:tcW w:w="1643" w:type="dxa"/>
          </w:tcPr>
          <w:p w:rsidR="00142231" w:rsidRPr="00AD0E1F" w:rsidRDefault="00DE0C8E" w:rsidP="00A461C7">
            <w:pPr>
              <w:rPr>
                <w:rFonts w:ascii="Times New Roman" w:hAnsi="Times New Roman" w:cs="Times New Roman"/>
                <w:b/>
                <w:sz w:val="24"/>
                <w:szCs w:val="24"/>
              </w:rPr>
            </w:pPr>
            <w:r w:rsidRPr="00AD0E1F">
              <w:rPr>
                <w:rFonts w:ascii="Times New Roman" w:hAnsi="Times New Roman" w:cs="Times New Roman"/>
                <w:b/>
                <w:sz w:val="24"/>
                <w:szCs w:val="24"/>
              </w:rPr>
              <w:t>L-</w:t>
            </w:r>
            <w:r w:rsidR="00A461C7" w:rsidRPr="00AD0E1F">
              <w:rPr>
                <w:rFonts w:ascii="Times New Roman" w:hAnsi="Times New Roman" w:cs="Times New Roman"/>
                <w:b/>
                <w:sz w:val="24"/>
                <w:szCs w:val="24"/>
              </w:rPr>
              <w:t>NAME</w:t>
            </w:r>
          </w:p>
        </w:tc>
        <w:tc>
          <w:tcPr>
            <w:tcW w:w="1683"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lang w:val="en"/>
              </w:rPr>
              <w:t>NO synthase inhibitor</w:t>
            </w:r>
          </w:p>
        </w:tc>
        <w:tc>
          <w:tcPr>
            <w:tcW w:w="1134"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Sigma</w:t>
            </w:r>
          </w:p>
        </w:tc>
        <w:tc>
          <w:tcPr>
            <w:tcW w:w="1024"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100mM</w:t>
            </w:r>
          </w:p>
        </w:tc>
        <w:tc>
          <w:tcPr>
            <w:tcW w:w="1118"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100% H</w:t>
            </w:r>
            <w:r w:rsidRPr="00697AFC">
              <w:rPr>
                <w:rFonts w:ascii="Times New Roman" w:hAnsi="Times New Roman" w:cs="Times New Roman"/>
                <w:sz w:val="24"/>
                <w:szCs w:val="24"/>
                <w:vertAlign w:val="subscript"/>
              </w:rPr>
              <w:t>2</w:t>
            </w:r>
            <w:r w:rsidRPr="00697AFC">
              <w:rPr>
                <w:rFonts w:ascii="Times New Roman" w:hAnsi="Times New Roman" w:cs="Times New Roman"/>
                <w:sz w:val="24"/>
                <w:szCs w:val="24"/>
              </w:rPr>
              <w:t>O</w:t>
            </w:r>
          </w:p>
        </w:tc>
        <w:tc>
          <w:tcPr>
            <w:tcW w:w="1670"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1mM</w:t>
            </w:r>
          </w:p>
        </w:tc>
        <w:tc>
          <w:tcPr>
            <w:tcW w:w="970" w:type="dxa"/>
          </w:tcPr>
          <w:p w:rsidR="00142231" w:rsidRPr="00697AFC" w:rsidRDefault="00DE0C8E" w:rsidP="003251D9">
            <w:pPr>
              <w:rPr>
                <w:rFonts w:ascii="Times New Roman" w:hAnsi="Times New Roman" w:cs="Times New Roman"/>
                <w:sz w:val="24"/>
                <w:szCs w:val="24"/>
              </w:rPr>
            </w:pPr>
            <w:r w:rsidRPr="00697AFC">
              <w:rPr>
                <w:rFonts w:ascii="Times New Roman" w:hAnsi="Times New Roman" w:cs="Times New Roman"/>
                <w:sz w:val="24"/>
                <w:szCs w:val="24"/>
              </w:rPr>
              <w:t>1% H</w:t>
            </w:r>
            <w:r w:rsidRPr="00697AFC">
              <w:rPr>
                <w:rFonts w:ascii="Times New Roman" w:hAnsi="Times New Roman" w:cs="Times New Roman"/>
                <w:sz w:val="24"/>
                <w:szCs w:val="24"/>
                <w:vertAlign w:val="subscript"/>
              </w:rPr>
              <w:t>2</w:t>
            </w:r>
            <w:r w:rsidRPr="00697AFC">
              <w:rPr>
                <w:rFonts w:ascii="Times New Roman" w:hAnsi="Times New Roman" w:cs="Times New Roman"/>
                <w:sz w:val="24"/>
                <w:szCs w:val="24"/>
              </w:rPr>
              <w:t>O</w:t>
            </w:r>
          </w:p>
        </w:tc>
      </w:tr>
    </w:tbl>
    <w:p w:rsidR="00BA6C93" w:rsidRDefault="00697AFC" w:rsidP="00D71396">
      <w:pPr>
        <w:spacing w:line="240" w:lineRule="auto"/>
        <w:rPr>
          <w:rFonts w:ascii="Times New Roman" w:hAnsi="Times New Roman" w:cs="Times New Roman"/>
          <w:sz w:val="20"/>
          <w:szCs w:val="24"/>
        </w:rPr>
      </w:pPr>
      <w:r w:rsidRPr="00BA6C93">
        <w:rPr>
          <w:rFonts w:ascii="Times New Roman" w:hAnsi="Times New Roman" w:cs="Times New Roman"/>
          <w:sz w:val="20"/>
          <w:szCs w:val="24"/>
        </w:rPr>
        <w:t>*Supplier product information specifications state</w:t>
      </w:r>
      <w:r w:rsidR="007B5A2B" w:rsidRPr="00BA6C93">
        <w:rPr>
          <w:rFonts w:ascii="Times New Roman" w:hAnsi="Times New Roman" w:cs="Times New Roman"/>
          <w:sz w:val="20"/>
          <w:szCs w:val="24"/>
        </w:rPr>
        <w:t>d</w:t>
      </w:r>
      <w:r w:rsidRPr="00BA6C93">
        <w:rPr>
          <w:rFonts w:ascii="Times New Roman" w:hAnsi="Times New Roman" w:cs="Times New Roman"/>
          <w:sz w:val="20"/>
          <w:szCs w:val="24"/>
        </w:rPr>
        <w:t xml:space="preserve"> that suramin stock solutions deteriorate on storage and therefore should be used immediately following preparation, so suramin was dissolved directly into the perfusion solution (saline/ high K</w:t>
      </w:r>
      <w:r w:rsidRPr="00BA6C93">
        <w:rPr>
          <w:rFonts w:ascii="Times New Roman" w:hAnsi="Times New Roman" w:cs="Times New Roman"/>
          <w:sz w:val="20"/>
          <w:szCs w:val="24"/>
          <w:vertAlign w:val="superscript"/>
        </w:rPr>
        <w:t>+</w:t>
      </w:r>
      <w:r w:rsidRPr="00BA6C93">
        <w:rPr>
          <w:rFonts w:ascii="Times New Roman" w:hAnsi="Times New Roman" w:cs="Times New Roman"/>
          <w:sz w:val="20"/>
          <w:szCs w:val="24"/>
        </w:rPr>
        <w:t xml:space="preserve"> solution) immediately </w:t>
      </w:r>
      <w:r w:rsidR="007B5A2B" w:rsidRPr="00BA6C93">
        <w:rPr>
          <w:rFonts w:ascii="Times New Roman" w:hAnsi="Times New Roman" w:cs="Times New Roman"/>
          <w:sz w:val="20"/>
          <w:szCs w:val="24"/>
        </w:rPr>
        <w:t>prio</w:t>
      </w:r>
      <w:r w:rsidRPr="00BA6C93">
        <w:rPr>
          <w:rFonts w:ascii="Times New Roman" w:hAnsi="Times New Roman" w:cs="Times New Roman"/>
          <w:sz w:val="20"/>
          <w:szCs w:val="24"/>
        </w:rPr>
        <w:t>r to use.</w:t>
      </w:r>
      <w:r w:rsidR="007B5A2B" w:rsidRPr="00BA6C93">
        <w:rPr>
          <w:rFonts w:ascii="Times New Roman" w:hAnsi="Times New Roman" w:cs="Times New Roman"/>
          <w:sz w:val="20"/>
          <w:szCs w:val="24"/>
        </w:rPr>
        <w:t xml:space="preserve">  Incidentally</w:t>
      </w:r>
      <w:r w:rsidRPr="00BA6C93">
        <w:rPr>
          <w:rFonts w:ascii="Times New Roman" w:hAnsi="Times New Roman" w:cs="Times New Roman"/>
          <w:sz w:val="20"/>
          <w:szCs w:val="24"/>
        </w:rPr>
        <w:t xml:space="preserve">, </w:t>
      </w:r>
      <w:r w:rsidR="007B5A2B" w:rsidRPr="00BA6C93">
        <w:rPr>
          <w:rFonts w:ascii="Times New Roman" w:hAnsi="Times New Roman" w:cs="Times New Roman"/>
          <w:sz w:val="20"/>
          <w:szCs w:val="24"/>
        </w:rPr>
        <w:t xml:space="preserve">manufacturer </w:t>
      </w:r>
      <w:r w:rsidRPr="00BA6C93">
        <w:rPr>
          <w:rFonts w:ascii="Times New Roman" w:hAnsi="Times New Roman" w:cs="Times New Roman"/>
          <w:sz w:val="20"/>
          <w:szCs w:val="24"/>
        </w:rPr>
        <w:t>specif</w:t>
      </w:r>
      <w:r w:rsidR="007B5A2B" w:rsidRPr="00BA6C93">
        <w:rPr>
          <w:rFonts w:ascii="Times New Roman" w:hAnsi="Times New Roman" w:cs="Times New Roman"/>
          <w:sz w:val="20"/>
          <w:szCs w:val="24"/>
        </w:rPr>
        <w:t xml:space="preserve">ications also stated that </w:t>
      </w:r>
      <w:r w:rsidRPr="00BA6C93">
        <w:rPr>
          <w:rFonts w:ascii="Times New Roman" w:hAnsi="Times New Roman" w:cs="Times New Roman"/>
          <w:sz w:val="20"/>
          <w:szCs w:val="24"/>
        </w:rPr>
        <w:t>suramin should be protected from light, so the entire protocol from suramin preparation and experimental application was performed in the dark.</w:t>
      </w:r>
    </w:p>
    <w:p w:rsidR="009A3964" w:rsidRDefault="009A3964" w:rsidP="00D71396">
      <w:pPr>
        <w:spacing w:line="240" w:lineRule="auto"/>
        <w:rPr>
          <w:rFonts w:ascii="Times New Roman" w:hAnsi="Times New Roman" w:cs="Times New Roman"/>
          <w:sz w:val="20"/>
          <w:szCs w:val="24"/>
        </w:rPr>
      </w:pPr>
      <w:r w:rsidRPr="00BA6C93">
        <w:rPr>
          <w:rFonts w:ascii="Times New Roman" w:hAnsi="Times New Roman" w:cs="Times New Roman"/>
          <w:sz w:val="20"/>
          <w:szCs w:val="24"/>
        </w:rPr>
        <w:t>**These vehicle concentrations were used in subsequent vehicle control experiments (see section 6.</w:t>
      </w:r>
      <w:r w:rsidR="00A91B36" w:rsidRPr="00BA6C93">
        <w:rPr>
          <w:rFonts w:ascii="Times New Roman" w:hAnsi="Times New Roman" w:cs="Times New Roman"/>
          <w:sz w:val="20"/>
          <w:szCs w:val="24"/>
        </w:rPr>
        <w:t>4</w:t>
      </w:r>
      <w:r w:rsidRPr="00BA6C93">
        <w:rPr>
          <w:rFonts w:ascii="Times New Roman" w:hAnsi="Times New Roman" w:cs="Times New Roman"/>
          <w:sz w:val="20"/>
          <w:szCs w:val="24"/>
        </w:rPr>
        <w:t xml:space="preserve">).   </w:t>
      </w:r>
    </w:p>
    <w:p w:rsidR="00AD0E1F" w:rsidRDefault="00AD0E1F" w:rsidP="00D71396">
      <w:pPr>
        <w:spacing w:line="240" w:lineRule="auto"/>
        <w:rPr>
          <w:rFonts w:ascii="Times New Roman" w:hAnsi="Times New Roman" w:cs="Times New Roman"/>
          <w:sz w:val="20"/>
          <w:szCs w:val="24"/>
        </w:rPr>
      </w:pPr>
    </w:p>
    <w:p w:rsidR="00AD0E1F" w:rsidRPr="005A18E2" w:rsidRDefault="00AD0E1F" w:rsidP="00D71396">
      <w:pPr>
        <w:spacing w:line="240" w:lineRule="auto"/>
        <w:rPr>
          <w:rFonts w:ascii="Times New Roman" w:hAnsi="Times New Roman" w:cs="Times New Roman"/>
          <w:sz w:val="20"/>
          <w:szCs w:val="20"/>
        </w:rPr>
      </w:pPr>
      <w:r w:rsidRPr="004F0590">
        <w:rPr>
          <w:rFonts w:ascii="Times New Roman" w:hAnsi="Times New Roman" w:cs="Times New Roman"/>
          <w:b/>
          <w:sz w:val="20"/>
          <w:szCs w:val="20"/>
        </w:rPr>
        <w:t>Table 6.</w:t>
      </w:r>
      <w:r>
        <w:rPr>
          <w:rFonts w:ascii="Times New Roman" w:hAnsi="Times New Roman" w:cs="Times New Roman"/>
          <w:b/>
          <w:sz w:val="20"/>
          <w:szCs w:val="20"/>
        </w:rPr>
        <w:t>1</w:t>
      </w:r>
      <w:r w:rsidRPr="004F0590">
        <w:rPr>
          <w:rFonts w:ascii="Times New Roman" w:hAnsi="Times New Roman" w:cs="Times New Roman"/>
          <w:b/>
          <w:sz w:val="20"/>
          <w:szCs w:val="20"/>
        </w:rPr>
        <w:t xml:space="preserve">:  </w:t>
      </w:r>
      <w:r>
        <w:rPr>
          <w:rFonts w:ascii="Times New Roman" w:hAnsi="Times New Roman" w:cs="Times New Roman"/>
          <w:b/>
          <w:sz w:val="20"/>
          <w:szCs w:val="20"/>
        </w:rPr>
        <w:t>Antagonists used in the cocktails used to investigate the identity of the pathway activated by high K</w:t>
      </w:r>
      <w:r w:rsidRPr="00AD0E1F">
        <w:rPr>
          <w:rFonts w:ascii="Times New Roman" w:hAnsi="Times New Roman" w:cs="Times New Roman"/>
          <w:b/>
          <w:sz w:val="20"/>
          <w:szCs w:val="20"/>
          <w:vertAlign w:val="superscript"/>
        </w:rPr>
        <w:t>+</w:t>
      </w:r>
      <w:r>
        <w:rPr>
          <w:rFonts w:ascii="Times New Roman" w:hAnsi="Times New Roman" w:cs="Times New Roman"/>
          <w:b/>
          <w:sz w:val="20"/>
          <w:szCs w:val="20"/>
        </w:rPr>
        <w:t xml:space="preserve"> stimulation.</w:t>
      </w:r>
      <w:r>
        <w:rPr>
          <w:rFonts w:ascii="Times New Roman" w:hAnsi="Times New Roman" w:cs="Times New Roman"/>
          <w:sz w:val="20"/>
          <w:szCs w:val="20"/>
        </w:rPr>
        <w:t xml:space="preserve"> Antagonists were diluted to the final concentrations as stated above from the stock solutions.  The final percentage vehicle of the antagonists was calculated and used in vehicle control experiments.</w:t>
      </w:r>
    </w:p>
    <w:p w:rsidR="00BA6C93" w:rsidRDefault="00BA6C93" w:rsidP="00BA6C93">
      <w:pPr>
        <w:spacing w:line="240" w:lineRule="auto"/>
        <w:rPr>
          <w:rFonts w:ascii="Times New Roman" w:hAnsi="Times New Roman" w:cs="Times New Roman"/>
          <w:sz w:val="20"/>
          <w:szCs w:val="24"/>
        </w:rPr>
      </w:pPr>
    </w:p>
    <w:p w:rsidR="00BA6C93" w:rsidRPr="00BA6C93" w:rsidRDefault="00BA6C93" w:rsidP="00BA6C93">
      <w:pPr>
        <w:spacing w:line="240" w:lineRule="auto"/>
        <w:rPr>
          <w:rFonts w:ascii="Times New Roman" w:hAnsi="Times New Roman" w:cs="Times New Roman"/>
          <w:sz w:val="20"/>
          <w:szCs w:val="24"/>
        </w:rPr>
      </w:pPr>
    </w:p>
    <w:tbl>
      <w:tblPr>
        <w:tblStyle w:val="TableGrid"/>
        <w:tblW w:w="0" w:type="auto"/>
        <w:tblLook w:val="04A0" w:firstRow="1" w:lastRow="0" w:firstColumn="1" w:lastColumn="0" w:noHBand="0" w:noVBand="1"/>
      </w:tblPr>
      <w:tblGrid>
        <w:gridCol w:w="1560"/>
        <w:gridCol w:w="816"/>
        <w:gridCol w:w="1248"/>
        <w:gridCol w:w="1156"/>
        <w:gridCol w:w="1071"/>
        <w:gridCol w:w="1078"/>
        <w:gridCol w:w="1318"/>
        <w:gridCol w:w="995"/>
      </w:tblGrid>
      <w:tr w:rsidR="004F0590" w:rsidTr="004F0590">
        <w:tc>
          <w:tcPr>
            <w:tcW w:w="1560" w:type="dxa"/>
          </w:tcPr>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Name of cocktail</w:t>
            </w:r>
          </w:p>
        </w:tc>
        <w:tc>
          <w:tcPr>
            <w:tcW w:w="816" w:type="dxa"/>
          </w:tcPr>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Section</w:t>
            </w:r>
          </w:p>
        </w:tc>
        <w:tc>
          <w:tcPr>
            <w:tcW w:w="1248" w:type="dxa"/>
          </w:tcPr>
          <w:p w:rsidR="004F0590" w:rsidRPr="005A18E2" w:rsidRDefault="004F0590" w:rsidP="005A18E2">
            <w:pPr>
              <w:jc w:val="center"/>
              <w:rPr>
                <w:rFonts w:ascii="Times New Roman" w:hAnsi="Times New Roman" w:cs="Times New Roman"/>
                <w:sz w:val="20"/>
                <w:szCs w:val="20"/>
              </w:rPr>
            </w:pPr>
            <w:r w:rsidRPr="005A18E2">
              <w:rPr>
                <w:rFonts w:ascii="Times New Roman" w:hAnsi="Times New Roman" w:cs="Times New Roman"/>
                <w:sz w:val="20"/>
                <w:szCs w:val="20"/>
              </w:rPr>
              <w:t>SR141716A</w:t>
            </w:r>
            <w:r>
              <w:rPr>
                <w:rFonts w:ascii="Times New Roman" w:hAnsi="Times New Roman" w:cs="Times New Roman"/>
                <w:sz w:val="20"/>
                <w:szCs w:val="20"/>
              </w:rPr>
              <w:t xml:space="preserve"> (10µM)</w:t>
            </w:r>
          </w:p>
        </w:tc>
        <w:tc>
          <w:tcPr>
            <w:tcW w:w="1156" w:type="dxa"/>
          </w:tcPr>
          <w:p w:rsidR="004F0590" w:rsidRDefault="004F0590" w:rsidP="005A18E2">
            <w:pPr>
              <w:jc w:val="center"/>
              <w:rPr>
                <w:rFonts w:ascii="Times New Roman" w:hAnsi="Times New Roman" w:cs="Times New Roman"/>
                <w:sz w:val="20"/>
                <w:szCs w:val="20"/>
              </w:rPr>
            </w:pPr>
            <w:r w:rsidRPr="005A18E2">
              <w:rPr>
                <w:rFonts w:ascii="Times New Roman" w:hAnsi="Times New Roman" w:cs="Times New Roman"/>
                <w:sz w:val="20"/>
                <w:szCs w:val="20"/>
              </w:rPr>
              <w:t>SR144528</w:t>
            </w:r>
          </w:p>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(10µM)</w:t>
            </w:r>
          </w:p>
        </w:tc>
        <w:tc>
          <w:tcPr>
            <w:tcW w:w="1071" w:type="dxa"/>
          </w:tcPr>
          <w:p w:rsidR="004F0590" w:rsidRDefault="004F0590" w:rsidP="005A18E2">
            <w:pPr>
              <w:jc w:val="center"/>
              <w:rPr>
                <w:rFonts w:ascii="Times New Roman" w:hAnsi="Times New Roman" w:cs="Times New Roman"/>
                <w:sz w:val="20"/>
                <w:szCs w:val="20"/>
              </w:rPr>
            </w:pPr>
            <w:r w:rsidRPr="005A18E2">
              <w:rPr>
                <w:rFonts w:ascii="Times New Roman" w:hAnsi="Times New Roman" w:cs="Times New Roman"/>
                <w:sz w:val="20"/>
                <w:szCs w:val="20"/>
              </w:rPr>
              <w:t>Atropine</w:t>
            </w:r>
          </w:p>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(10µM)</w:t>
            </w:r>
          </w:p>
        </w:tc>
        <w:tc>
          <w:tcPr>
            <w:tcW w:w="1078" w:type="dxa"/>
          </w:tcPr>
          <w:p w:rsidR="004F0590" w:rsidRDefault="004F0590" w:rsidP="005A18E2">
            <w:pPr>
              <w:jc w:val="center"/>
              <w:rPr>
                <w:rFonts w:ascii="Times New Roman" w:hAnsi="Times New Roman" w:cs="Times New Roman"/>
                <w:sz w:val="20"/>
                <w:szCs w:val="20"/>
              </w:rPr>
            </w:pPr>
            <w:r w:rsidRPr="005A18E2">
              <w:rPr>
                <w:rFonts w:ascii="Times New Roman" w:hAnsi="Times New Roman" w:cs="Times New Roman"/>
                <w:sz w:val="20"/>
                <w:szCs w:val="20"/>
              </w:rPr>
              <w:t>Suramin</w:t>
            </w:r>
          </w:p>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(500µM)</w:t>
            </w:r>
          </w:p>
        </w:tc>
        <w:tc>
          <w:tcPr>
            <w:tcW w:w="1318" w:type="dxa"/>
          </w:tcPr>
          <w:p w:rsidR="004F0590" w:rsidRDefault="004F0590" w:rsidP="005A18E2">
            <w:pPr>
              <w:jc w:val="center"/>
              <w:rPr>
                <w:rFonts w:ascii="Times New Roman" w:hAnsi="Times New Roman" w:cs="Times New Roman"/>
                <w:sz w:val="20"/>
                <w:szCs w:val="20"/>
              </w:rPr>
            </w:pPr>
            <w:r w:rsidRPr="005A18E2">
              <w:rPr>
                <w:rFonts w:ascii="Times New Roman" w:hAnsi="Times New Roman" w:cs="Times New Roman"/>
                <w:sz w:val="20"/>
                <w:szCs w:val="20"/>
              </w:rPr>
              <w:t>Indomethacin</w:t>
            </w:r>
          </w:p>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(50µM)</w:t>
            </w:r>
          </w:p>
        </w:tc>
        <w:tc>
          <w:tcPr>
            <w:tcW w:w="995" w:type="dxa"/>
          </w:tcPr>
          <w:p w:rsidR="004F0590" w:rsidRDefault="004F0590" w:rsidP="005A18E2">
            <w:pPr>
              <w:jc w:val="center"/>
              <w:rPr>
                <w:rFonts w:ascii="Times New Roman" w:hAnsi="Times New Roman" w:cs="Times New Roman"/>
                <w:sz w:val="20"/>
                <w:szCs w:val="20"/>
              </w:rPr>
            </w:pPr>
            <w:r w:rsidRPr="005A18E2">
              <w:rPr>
                <w:rFonts w:ascii="Times New Roman" w:hAnsi="Times New Roman" w:cs="Times New Roman"/>
                <w:sz w:val="20"/>
                <w:szCs w:val="20"/>
              </w:rPr>
              <w:t>L-NAME</w:t>
            </w:r>
          </w:p>
          <w:p w:rsidR="004F0590" w:rsidRPr="005A18E2" w:rsidRDefault="004F0590" w:rsidP="005A18E2">
            <w:pPr>
              <w:jc w:val="center"/>
              <w:rPr>
                <w:rFonts w:ascii="Times New Roman" w:hAnsi="Times New Roman" w:cs="Times New Roman"/>
                <w:sz w:val="20"/>
                <w:szCs w:val="20"/>
              </w:rPr>
            </w:pPr>
            <w:r>
              <w:rPr>
                <w:rFonts w:ascii="Times New Roman" w:hAnsi="Times New Roman" w:cs="Times New Roman"/>
                <w:sz w:val="20"/>
                <w:szCs w:val="20"/>
              </w:rPr>
              <w:t>(1mM)</w:t>
            </w:r>
          </w:p>
        </w:tc>
      </w:tr>
      <w:tr w:rsidR="004F0590" w:rsidTr="004F0590">
        <w:tc>
          <w:tcPr>
            <w:tcW w:w="1560"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t>Cocktail</w:t>
            </w:r>
          </w:p>
        </w:tc>
        <w:tc>
          <w:tcPr>
            <w:tcW w:w="816" w:type="dxa"/>
          </w:tcPr>
          <w:p w:rsidR="004F0590" w:rsidRDefault="004F0590" w:rsidP="003251D9">
            <w:pPr>
              <w:rPr>
                <w:rFonts w:ascii="Times New Roman" w:hAnsi="Times New Roman" w:cs="Times New Roman"/>
                <w:sz w:val="20"/>
                <w:szCs w:val="20"/>
              </w:rPr>
            </w:pPr>
            <w:r>
              <w:rPr>
                <w:rFonts w:ascii="Times New Roman" w:hAnsi="Times New Roman" w:cs="Times New Roman"/>
                <w:sz w:val="20"/>
                <w:szCs w:val="20"/>
              </w:rPr>
              <w:t>6.5</w:t>
            </w:r>
          </w:p>
        </w:tc>
        <w:tc>
          <w:tcPr>
            <w:tcW w:w="124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156"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071"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07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31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995"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r>
      <w:tr w:rsidR="004F0590" w:rsidTr="004F0590">
        <w:tc>
          <w:tcPr>
            <w:tcW w:w="1560"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t xml:space="preserve">Cocktail </w:t>
            </w:r>
            <w:r w:rsidRPr="005A18E2">
              <w:rPr>
                <w:rFonts w:ascii="Times New Roman" w:hAnsi="Times New Roman" w:cs="Times New Roman"/>
                <w:sz w:val="20"/>
                <w:szCs w:val="20"/>
              </w:rPr>
              <w:t>2</w:t>
            </w:r>
          </w:p>
        </w:tc>
        <w:tc>
          <w:tcPr>
            <w:tcW w:w="816" w:type="dxa"/>
          </w:tcPr>
          <w:p w:rsidR="004F0590" w:rsidRDefault="004F0590" w:rsidP="003251D9">
            <w:pPr>
              <w:rPr>
                <w:rFonts w:ascii="Times New Roman" w:hAnsi="Times New Roman" w:cs="Times New Roman"/>
                <w:sz w:val="20"/>
                <w:szCs w:val="20"/>
              </w:rPr>
            </w:pPr>
            <w:r>
              <w:rPr>
                <w:rFonts w:ascii="Times New Roman" w:hAnsi="Times New Roman" w:cs="Times New Roman"/>
                <w:sz w:val="20"/>
                <w:szCs w:val="20"/>
              </w:rPr>
              <w:t>6.6</w:t>
            </w:r>
          </w:p>
        </w:tc>
        <w:tc>
          <w:tcPr>
            <w:tcW w:w="124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156"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1"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07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31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995"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r>
      <w:tr w:rsidR="004F0590" w:rsidTr="004F0590">
        <w:tc>
          <w:tcPr>
            <w:tcW w:w="1560"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t xml:space="preserve">Cocktail </w:t>
            </w:r>
            <w:r w:rsidRPr="005A18E2">
              <w:rPr>
                <w:rFonts w:ascii="Times New Roman" w:hAnsi="Times New Roman" w:cs="Times New Roman"/>
                <w:sz w:val="20"/>
                <w:szCs w:val="20"/>
              </w:rPr>
              <w:t>3</w:t>
            </w:r>
          </w:p>
        </w:tc>
        <w:tc>
          <w:tcPr>
            <w:tcW w:w="816" w:type="dxa"/>
          </w:tcPr>
          <w:p w:rsidR="004F0590" w:rsidRDefault="004F0590" w:rsidP="003251D9">
            <w:pPr>
              <w:rPr>
                <w:rFonts w:ascii="Times New Roman" w:hAnsi="Times New Roman" w:cs="Times New Roman"/>
                <w:sz w:val="20"/>
                <w:szCs w:val="20"/>
              </w:rPr>
            </w:pPr>
            <w:r>
              <w:rPr>
                <w:rFonts w:ascii="Times New Roman" w:hAnsi="Times New Roman" w:cs="Times New Roman"/>
                <w:sz w:val="20"/>
                <w:szCs w:val="20"/>
              </w:rPr>
              <w:t>6.7</w:t>
            </w:r>
          </w:p>
        </w:tc>
        <w:tc>
          <w:tcPr>
            <w:tcW w:w="124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156"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1"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131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995"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r>
      <w:tr w:rsidR="004F0590" w:rsidTr="004F0590">
        <w:tc>
          <w:tcPr>
            <w:tcW w:w="1560" w:type="dxa"/>
          </w:tcPr>
          <w:p w:rsidR="004F0590" w:rsidRPr="005A18E2" w:rsidRDefault="004F0590" w:rsidP="005A18E2">
            <w:pPr>
              <w:rPr>
                <w:rFonts w:ascii="Times New Roman" w:hAnsi="Times New Roman" w:cs="Times New Roman"/>
                <w:sz w:val="20"/>
                <w:szCs w:val="20"/>
              </w:rPr>
            </w:pPr>
            <w:r w:rsidRPr="005A18E2">
              <w:rPr>
                <w:rFonts w:ascii="Times New Roman" w:hAnsi="Times New Roman" w:cs="Times New Roman"/>
                <w:sz w:val="20"/>
                <w:szCs w:val="20"/>
              </w:rPr>
              <w:t>Indomethacin/L</w:t>
            </w:r>
            <w:r>
              <w:rPr>
                <w:rFonts w:ascii="Times New Roman" w:hAnsi="Times New Roman" w:cs="Times New Roman"/>
                <w:sz w:val="20"/>
                <w:szCs w:val="20"/>
              </w:rPr>
              <w:t>-</w:t>
            </w:r>
            <w:r w:rsidRPr="005A18E2">
              <w:rPr>
                <w:rFonts w:ascii="Times New Roman" w:hAnsi="Times New Roman" w:cs="Times New Roman"/>
                <w:sz w:val="20"/>
                <w:szCs w:val="20"/>
              </w:rPr>
              <w:t>N</w:t>
            </w:r>
            <w:r>
              <w:rPr>
                <w:rFonts w:ascii="Times New Roman" w:hAnsi="Times New Roman" w:cs="Times New Roman"/>
                <w:sz w:val="20"/>
                <w:szCs w:val="20"/>
              </w:rPr>
              <w:t>AME</w:t>
            </w:r>
          </w:p>
        </w:tc>
        <w:tc>
          <w:tcPr>
            <w:tcW w:w="816" w:type="dxa"/>
          </w:tcPr>
          <w:p w:rsidR="004F0590" w:rsidRDefault="004F0590" w:rsidP="003251D9">
            <w:pPr>
              <w:rPr>
                <w:rFonts w:ascii="Times New Roman" w:hAnsi="Times New Roman" w:cs="Times New Roman"/>
                <w:sz w:val="20"/>
                <w:szCs w:val="20"/>
              </w:rPr>
            </w:pPr>
            <w:r>
              <w:rPr>
                <w:rFonts w:ascii="Times New Roman" w:hAnsi="Times New Roman" w:cs="Times New Roman"/>
                <w:sz w:val="20"/>
                <w:szCs w:val="20"/>
              </w:rPr>
              <w:t>6.8</w:t>
            </w:r>
          </w:p>
        </w:tc>
        <w:tc>
          <w:tcPr>
            <w:tcW w:w="124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156"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1"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31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995"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r>
      <w:tr w:rsidR="004F0590" w:rsidTr="004F0590">
        <w:tc>
          <w:tcPr>
            <w:tcW w:w="1560"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t>Indometha</w:t>
            </w:r>
            <w:r w:rsidRPr="005A18E2">
              <w:rPr>
                <w:rFonts w:ascii="Times New Roman" w:hAnsi="Times New Roman" w:cs="Times New Roman"/>
                <w:sz w:val="20"/>
                <w:szCs w:val="20"/>
              </w:rPr>
              <w:t>cin</w:t>
            </w:r>
          </w:p>
        </w:tc>
        <w:tc>
          <w:tcPr>
            <w:tcW w:w="816" w:type="dxa"/>
          </w:tcPr>
          <w:p w:rsidR="004F0590" w:rsidRDefault="004F0590" w:rsidP="003251D9">
            <w:pPr>
              <w:rPr>
                <w:rFonts w:ascii="Times New Roman" w:hAnsi="Times New Roman" w:cs="Times New Roman"/>
                <w:sz w:val="20"/>
                <w:szCs w:val="20"/>
              </w:rPr>
            </w:pPr>
            <w:r>
              <w:rPr>
                <w:rFonts w:ascii="Times New Roman" w:hAnsi="Times New Roman" w:cs="Times New Roman"/>
                <w:sz w:val="20"/>
                <w:szCs w:val="20"/>
              </w:rPr>
              <w:t>6.9</w:t>
            </w:r>
          </w:p>
        </w:tc>
        <w:tc>
          <w:tcPr>
            <w:tcW w:w="124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156"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1"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31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c>
          <w:tcPr>
            <w:tcW w:w="995"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r>
      <w:tr w:rsidR="004F0590" w:rsidTr="004F0590">
        <w:tc>
          <w:tcPr>
            <w:tcW w:w="1560" w:type="dxa"/>
          </w:tcPr>
          <w:p w:rsidR="004F0590" w:rsidRPr="005A18E2" w:rsidRDefault="004F0590" w:rsidP="003251D9">
            <w:pPr>
              <w:rPr>
                <w:rFonts w:ascii="Times New Roman" w:hAnsi="Times New Roman" w:cs="Times New Roman"/>
                <w:sz w:val="20"/>
                <w:szCs w:val="20"/>
              </w:rPr>
            </w:pPr>
            <w:r w:rsidRPr="005A18E2">
              <w:rPr>
                <w:rFonts w:ascii="Times New Roman" w:hAnsi="Times New Roman" w:cs="Times New Roman"/>
                <w:sz w:val="20"/>
                <w:szCs w:val="20"/>
              </w:rPr>
              <w:t>L-NAME</w:t>
            </w:r>
          </w:p>
        </w:tc>
        <w:tc>
          <w:tcPr>
            <w:tcW w:w="816" w:type="dxa"/>
          </w:tcPr>
          <w:p w:rsidR="004F0590" w:rsidRDefault="004F0590" w:rsidP="003251D9">
            <w:pPr>
              <w:rPr>
                <w:rFonts w:ascii="Times New Roman" w:hAnsi="Times New Roman" w:cs="Times New Roman"/>
                <w:sz w:val="20"/>
                <w:szCs w:val="20"/>
              </w:rPr>
            </w:pPr>
            <w:r>
              <w:rPr>
                <w:rFonts w:ascii="Times New Roman" w:hAnsi="Times New Roman" w:cs="Times New Roman"/>
                <w:sz w:val="20"/>
                <w:szCs w:val="20"/>
              </w:rPr>
              <w:t>6.10</w:t>
            </w:r>
          </w:p>
        </w:tc>
        <w:tc>
          <w:tcPr>
            <w:tcW w:w="124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156"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1"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07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1318"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B"/>
            </w:r>
          </w:p>
        </w:tc>
        <w:tc>
          <w:tcPr>
            <w:tcW w:w="995" w:type="dxa"/>
          </w:tcPr>
          <w:p w:rsidR="004F0590" w:rsidRPr="005A18E2" w:rsidRDefault="004F0590" w:rsidP="003251D9">
            <w:pPr>
              <w:rPr>
                <w:rFonts w:ascii="Times New Roman" w:hAnsi="Times New Roman" w:cs="Times New Roman"/>
                <w:sz w:val="20"/>
                <w:szCs w:val="20"/>
              </w:rPr>
            </w:pPr>
            <w:r>
              <w:rPr>
                <w:rFonts w:ascii="Times New Roman" w:hAnsi="Times New Roman" w:cs="Times New Roman"/>
                <w:sz w:val="20"/>
                <w:szCs w:val="20"/>
              </w:rPr>
              <w:sym w:font="Wingdings" w:char="F0FC"/>
            </w:r>
          </w:p>
        </w:tc>
      </w:tr>
    </w:tbl>
    <w:p w:rsidR="004F0590" w:rsidRDefault="004F0590" w:rsidP="003251D9">
      <w:pPr>
        <w:rPr>
          <w:rFonts w:ascii="Times New Roman" w:hAnsi="Times New Roman" w:cs="Times New Roman"/>
          <w:sz w:val="24"/>
          <w:szCs w:val="24"/>
        </w:rPr>
      </w:pPr>
    </w:p>
    <w:p w:rsidR="004F0590" w:rsidRPr="005A18E2" w:rsidRDefault="004F0590" w:rsidP="00D71396">
      <w:pPr>
        <w:spacing w:line="240" w:lineRule="auto"/>
        <w:rPr>
          <w:rFonts w:ascii="Times New Roman" w:hAnsi="Times New Roman" w:cs="Times New Roman"/>
          <w:sz w:val="20"/>
          <w:szCs w:val="20"/>
        </w:rPr>
      </w:pPr>
      <w:r w:rsidRPr="004F0590">
        <w:rPr>
          <w:rFonts w:ascii="Times New Roman" w:hAnsi="Times New Roman" w:cs="Times New Roman"/>
          <w:b/>
          <w:sz w:val="20"/>
          <w:szCs w:val="20"/>
        </w:rPr>
        <w:t xml:space="preserve">Table 6.2:  Composition of the antagonists used in each cocktail, with details of the section number in this </w:t>
      </w:r>
      <w:r w:rsidR="0056078E" w:rsidRPr="004F0590">
        <w:rPr>
          <w:rFonts w:ascii="Times New Roman" w:hAnsi="Times New Roman" w:cs="Times New Roman"/>
          <w:b/>
          <w:sz w:val="20"/>
          <w:szCs w:val="20"/>
        </w:rPr>
        <w:t>chapter</w:t>
      </w:r>
      <w:r w:rsidRPr="004F0590">
        <w:rPr>
          <w:rFonts w:ascii="Times New Roman" w:hAnsi="Times New Roman" w:cs="Times New Roman"/>
          <w:b/>
          <w:sz w:val="20"/>
          <w:szCs w:val="20"/>
        </w:rPr>
        <w:t xml:space="preserve"> where data for each individual cocktail can be found.</w:t>
      </w:r>
      <w:r>
        <w:rPr>
          <w:rFonts w:ascii="Times New Roman" w:hAnsi="Times New Roman" w:cs="Times New Roman"/>
          <w:sz w:val="20"/>
          <w:szCs w:val="20"/>
        </w:rPr>
        <w:t xml:space="preserve">  </w:t>
      </w:r>
      <w:r>
        <w:rPr>
          <w:rFonts w:ascii="Times New Roman" w:hAnsi="Times New Roman" w:cs="Times New Roman"/>
          <w:sz w:val="20"/>
          <w:szCs w:val="20"/>
        </w:rPr>
        <w:sym w:font="Wingdings" w:char="F0FC"/>
      </w:r>
      <w:r>
        <w:rPr>
          <w:rFonts w:ascii="Times New Roman" w:hAnsi="Times New Roman" w:cs="Times New Roman"/>
          <w:sz w:val="20"/>
          <w:szCs w:val="20"/>
        </w:rPr>
        <w:t xml:space="preserve">indicates present in the cocktail, </w:t>
      </w:r>
      <w:r>
        <w:rPr>
          <w:rFonts w:ascii="Times New Roman" w:hAnsi="Times New Roman" w:cs="Times New Roman"/>
          <w:sz w:val="20"/>
          <w:szCs w:val="20"/>
        </w:rPr>
        <w:sym w:font="Wingdings" w:char="F0FB"/>
      </w:r>
      <w:r>
        <w:rPr>
          <w:rFonts w:ascii="Times New Roman" w:hAnsi="Times New Roman" w:cs="Times New Roman"/>
          <w:sz w:val="20"/>
          <w:szCs w:val="20"/>
        </w:rPr>
        <w:t xml:space="preserve"> indicates not present in the cocktail. </w:t>
      </w:r>
    </w:p>
    <w:p w:rsidR="00361D15" w:rsidRDefault="00531D74" w:rsidP="00531D74">
      <w:pPr>
        <w:pStyle w:val="Heading2"/>
      </w:pPr>
      <w:r>
        <w:rPr>
          <w:rFonts w:ascii="Times New Roman" w:hAnsi="Times New Roman" w:cs="Times New Roman"/>
          <w:sz w:val="20"/>
          <w:szCs w:val="20"/>
        </w:rPr>
        <w:lastRenderedPageBreak/>
        <w:t xml:space="preserve"> </w:t>
      </w:r>
      <w:r w:rsidR="00361D15">
        <w:t>Solutions</w:t>
      </w:r>
    </w:p>
    <w:p w:rsidR="00361D15" w:rsidRDefault="00361D15" w:rsidP="00A91B36">
      <w:pPr>
        <w:spacing w:line="360" w:lineRule="auto"/>
      </w:pPr>
    </w:p>
    <w:p w:rsidR="00697AFC" w:rsidRDefault="007B5A2B" w:rsidP="00A91B36">
      <w:pPr>
        <w:pStyle w:val="Heading3"/>
        <w:spacing w:line="360" w:lineRule="auto"/>
      </w:pPr>
      <w:r>
        <w:t>Extraluminal solution</w:t>
      </w:r>
    </w:p>
    <w:p w:rsidR="007B5A2B" w:rsidRDefault="007B5A2B" w:rsidP="00A91B36">
      <w:pPr>
        <w:spacing w:line="360" w:lineRule="auto"/>
        <w:rPr>
          <w:rFonts w:ascii="Times New Roman" w:hAnsi="Times New Roman" w:cs="Times New Roman"/>
          <w:sz w:val="24"/>
          <w:szCs w:val="24"/>
        </w:rPr>
      </w:pPr>
      <w:r>
        <w:rPr>
          <w:rFonts w:ascii="Times New Roman" w:hAnsi="Times New Roman" w:cs="Times New Roman"/>
          <w:sz w:val="24"/>
          <w:szCs w:val="24"/>
        </w:rPr>
        <w:t>Carbogenated (95% 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5% </w:t>
      </w:r>
      <w:r w:rsidRPr="00107A3C">
        <w:rPr>
          <w:rFonts w:ascii="Times New Roman" w:hAnsi="Times New Roman" w:cs="Times New Roman"/>
          <w:sz w:val="24"/>
          <w:szCs w:val="24"/>
        </w:rPr>
        <w:t>CO</w:t>
      </w:r>
      <w:r w:rsidRPr="00107A3C">
        <w:rPr>
          <w:rFonts w:ascii="Times New Roman" w:hAnsi="Times New Roman" w:cs="Times New Roman"/>
          <w:sz w:val="24"/>
          <w:szCs w:val="24"/>
          <w:vertAlign w:val="subscript"/>
        </w:rPr>
        <w:t>2</w:t>
      </w:r>
      <w:r>
        <w:rPr>
          <w:rFonts w:ascii="Times New Roman" w:hAnsi="Times New Roman" w:cs="Times New Roman"/>
          <w:sz w:val="24"/>
          <w:szCs w:val="24"/>
        </w:rPr>
        <w:t>) s</w:t>
      </w:r>
      <w:r w:rsidRPr="00107A3C">
        <w:rPr>
          <w:rFonts w:ascii="Times New Roman" w:hAnsi="Times New Roman" w:cs="Times New Roman"/>
          <w:sz w:val="24"/>
          <w:szCs w:val="24"/>
        </w:rPr>
        <w:t>tandard</w:t>
      </w:r>
      <w:r>
        <w:rPr>
          <w:rFonts w:ascii="Times New Roman" w:hAnsi="Times New Roman" w:cs="Times New Roman"/>
          <w:sz w:val="24"/>
          <w:szCs w:val="24"/>
        </w:rPr>
        <w:t xml:space="preserve"> Krebs solution (as described in chapter 2) was continuously p</w:t>
      </w:r>
      <w:r w:rsidR="00FD6799">
        <w:rPr>
          <w:rFonts w:ascii="Times New Roman" w:hAnsi="Times New Roman" w:cs="Times New Roman"/>
          <w:sz w:val="24"/>
          <w:szCs w:val="24"/>
        </w:rPr>
        <w:t>erfused throughout the protocol.</w:t>
      </w:r>
    </w:p>
    <w:p w:rsidR="00FD6799" w:rsidRDefault="00FD6799" w:rsidP="00A91B36">
      <w:pPr>
        <w:spacing w:line="360" w:lineRule="auto"/>
        <w:rPr>
          <w:rFonts w:ascii="Times New Roman" w:hAnsi="Times New Roman" w:cs="Times New Roman"/>
          <w:sz w:val="24"/>
          <w:szCs w:val="24"/>
        </w:rPr>
      </w:pPr>
    </w:p>
    <w:p w:rsidR="007B5A2B" w:rsidRDefault="007B5A2B" w:rsidP="00A91B36">
      <w:pPr>
        <w:pStyle w:val="Heading3"/>
        <w:spacing w:line="360" w:lineRule="auto"/>
      </w:pPr>
      <w:r>
        <w:t>Intraluminal solution</w:t>
      </w:r>
    </w:p>
    <w:p w:rsidR="007B5A2B" w:rsidRDefault="007B5A2B" w:rsidP="00A91B36">
      <w:pPr>
        <w:spacing w:line="360" w:lineRule="auto"/>
        <w:rPr>
          <w:rFonts w:ascii="Times New Roman" w:hAnsi="Times New Roman" w:cs="Times New Roman"/>
          <w:sz w:val="24"/>
          <w:szCs w:val="24"/>
        </w:rPr>
      </w:pPr>
      <w:r>
        <w:rPr>
          <w:rFonts w:ascii="Times New Roman" w:hAnsi="Times New Roman" w:cs="Times New Roman"/>
          <w:sz w:val="24"/>
          <w:szCs w:val="24"/>
        </w:rPr>
        <w:t>During control and washout periods, the bladder was continuously perfused with standard saline solution (150mM NaCl) at a constant rate of 100µl</w:t>
      </w:r>
      <w:r w:rsidRPr="001A7726">
        <w:rPr>
          <w:rFonts w:ascii="Times New Roman" w:hAnsi="Times New Roman" w:cs="Times New Roman"/>
          <w:sz w:val="24"/>
          <w:szCs w:val="24"/>
        </w:rPr>
        <w:t>/</w:t>
      </w:r>
      <w:r>
        <w:rPr>
          <w:rFonts w:ascii="Times New Roman" w:hAnsi="Times New Roman" w:cs="Times New Roman"/>
          <w:sz w:val="24"/>
          <w:szCs w:val="24"/>
        </w:rPr>
        <w:t xml:space="preserve">min.  </w:t>
      </w:r>
    </w:p>
    <w:p w:rsidR="00ED03C9" w:rsidRDefault="004D2573" w:rsidP="00A91B36">
      <w:pPr>
        <w:spacing w:line="360" w:lineRule="auto"/>
        <w:rPr>
          <w:rFonts w:ascii="Times New Roman" w:hAnsi="Times New Roman" w:cs="Times New Roman"/>
          <w:sz w:val="24"/>
          <w:szCs w:val="24"/>
        </w:rPr>
      </w:pPr>
      <w:r>
        <w:rPr>
          <w:rFonts w:ascii="Times New Roman" w:hAnsi="Times New Roman" w:cs="Times New Roman"/>
          <w:sz w:val="24"/>
          <w:szCs w:val="24"/>
        </w:rPr>
        <w:t xml:space="preserve">As </w:t>
      </w:r>
      <w:r w:rsidRPr="00AD0E1F">
        <w:rPr>
          <w:rFonts w:ascii="Times New Roman" w:hAnsi="Times New Roman" w:cs="Times New Roman"/>
          <w:sz w:val="24"/>
          <w:szCs w:val="24"/>
        </w:rPr>
        <w:t>highlighted in table 6.</w:t>
      </w:r>
      <w:r w:rsidR="00AD0E1F" w:rsidRPr="00AD0E1F">
        <w:rPr>
          <w:rFonts w:ascii="Times New Roman" w:hAnsi="Times New Roman" w:cs="Times New Roman"/>
          <w:sz w:val="24"/>
          <w:szCs w:val="24"/>
        </w:rPr>
        <w:t>2</w:t>
      </w:r>
      <w:r w:rsidRPr="00AD0E1F">
        <w:rPr>
          <w:rFonts w:ascii="Times New Roman" w:hAnsi="Times New Roman" w:cs="Times New Roman"/>
          <w:sz w:val="24"/>
          <w:szCs w:val="24"/>
        </w:rPr>
        <w:t>,</w:t>
      </w:r>
      <w:r>
        <w:rPr>
          <w:rFonts w:ascii="Times New Roman" w:hAnsi="Times New Roman" w:cs="Times New Roman"/>
          <w:sz w:val="24"/>
          <w:szCs w:val="24"/>
        </w:rPr>
        <w:t xml:space="preserve"> </w:t>
      </w:r>
      <w:r w:rsidR="00260841">
        <w:rPr>
          <w:rFonts w:ascii="Times New Roman" w:hAnsi="Times New Roman" w:cs="Times New Roman"/>
          <w:sz w:val="24"/>
          <w:szCs w:val="24"/>
        </w:rPr>
        <w:t xml:space="preserve">each cocktail was dissolved, in turn, </w:t>
      </w:r>
      <w:r w:rsidR="00ED03C9">
        <w:rPr>
          <w:rFonts w:ascii="Times New Roman" w:hAnsi="Times New Roman" w:cs="Times New Roman"/>
          <w:sz w:val="24"/>
          <w:szCs w:val="24"/>
        </w:rPr>
        <w:t>in 150mM NaCl (saline) and applied to the lumen of the bladder via continuous intraluminal perfusion at 100µl/min.</w:t>
      </w:r>
    </w:p>
    <w:p w:rsidR="00ED03C9" w:rsidRDefault="00ED03C9" w:rsidP="00A91B36">
      <w:pPr>
        <w:spacing w:line="360" w:lineRule="auto"/>
        <w:rPr>
          <w:rFonts w:ascii="Times New Roman" w:hAnsi="Times New Roman" w:cs="Times New Roman"/>
          <w:sz w:val="24"/>
          <w:szCs w:val="24"/>
        </w:rPr>
      </w:pPr>
      <w:r>
        <w:rPr>
          <w:rFonts w:ascii="Times New Roman" w:hAnsi="Times New Roman" w:cs="Times New Roman"/>
          <w:sz w:val="24"/>
          <w:szCs w:val="24"/>
        </w:rPr>
        <w:t>The</w:t>
      </w:r>
      <w:r w:rsidR="00260841">
        <w:rPr>
          <w:rFonts w:ascii="Times New Roman" w:hAnsi="Times New Roman" w:cs="Times New Roman"/>
          <w:sz w:val="24"/>
          <w:szCs w:val="24"/>
        </w:rPr>
        <w:t xml:space="preserve"> same cocktail solution</w:t>
      </w:r>
      <w:r>
        <w:rPr>
          <w:rFonts w:ascii="Times New Roman" w:hAnsi="Times New Roman" w:cs="Times New Roman"/>
          <w:sz w:val="24"/>
          <w:szCs w:val="24"/>
        </w:rPr>
        <w:t xml:space="preserve"> </w:t>
      </w:r>
      <w:r w:rsidR="00260841">
        <w:rPr>
          <w:rFonts w:ascii="Times New Roman" w:hAnsi="Times New Roman" w:cs="Times New Roman"/>
          <w:sz w:val="24"/>
          <w:szCs w:val="24"/>
        </w:rPr>
        <w:t xml:space="preserve">was then </w:t>
      </w:r>
      <w:r>
        <w:rPr>
          <w:rFonts w:ascii="Times New Roman" w:hAnsi="Times New Roman" w:cs="Times New Roman"/>
          <w:sz w:val="24"/>
          <w:szCs w:val="24"/>
        </w:rPr>
        <w:t>dissolved in the high K</w:t>
      </w:r>
      <w:r w:rsidRPr="00ED03C9">
        <w:rPr>
          <w:rFonts w:ascii="Times New Roman" w:hAnsi="Times New Roman" w:cs="Times New Roman"/>
          <w:sz w:val="24"/>
          <w:szCs w:val="24"/>
          <w:vertAlign w:val="superscript"/>
        </w:rPr>
        <w:t>+</w:t>
      </w:r>
      <w:r>
        <w:rPr>
          <w:rFonts w:ascii="Times New Roman" w:hAnsi="Times New Roman" w:cs="Times New Roman"/>
          <w:sz w:val="24"/>
          <w:szCs w:val="24"/>
        </w:rPr>
        <w:t xml:space="preserve"> solution (50mM KCl/ 100mM NaCl) used </w:t>
      </w:r>
      <w:r w:rsidRPr="00260841">
        <w:rPr>
          <w:rFonts w:ascii="Times New Roman" w:hAnsi="Times New Roman" w:cs="Times New Roman"/>
          <w:sz w:val="24"/>
          <w:szCs w:val="24"/>
        </w:rPr>
        <w:t>previously (see chapter 5</w:t>
      </w:r>
      <w:r w:rsidR="00260841">
        <w:rPr>
          <w:rFonts w:ascii="Times New Roman" w:hAnsi="Times New Roman" w:cs="Times New Roman"/>
          <w:sz w:val="24"/>
          <w:szCs w:val="24"/>
        </w:rPr>
        <w:t xml:space="preserve">) </w:t>
      </w:r>
      <w:r>
        <w:rPr>
          <w:rFonts w:ascii="Times New Roman" w:hAnsi="Times New Roman" w:cs="Times New Roman"/>
          <w:sz w:val="24"/>
          <w:szCs w:val="24"/>
        </w:rPr>
        <w:t>and again applied to the urothelial surface of the bladder via continuous intraluminal perfusion at 100</w:t>
      </w:r>
      <w:r w:rsidRPr="00ED03C9">
        <w:rPr>
          <w:rFonts w:ascii="Times New Roman" w:hAnsi="Times New Roman" w:cs="Times New Roman"/>
          <w:sz w:val="24"/>
          <w:szCs w:val="24"/>
        </w:rPr>
        <w:t xml:space="preserve"> </w:t>
      </w:r>
      <w:r>
        <w:rPr>
          <w:rFonts w:ascii="Times New Roman" w:hAnsi="Times New Roman" w:cs="Times New Roman"/>
          <w:sz w:val="24"/>
          <w:szCs w:val="24"/>
        </w:rPr>
        <w:t>µl/min.</w:t>
      </w:r>
    </w:p>
    <w:p w:rsidR="00FD6799" w:rsidRDefault="00FD6799" w:rsidP="003251D9">
      <w:pPr>
        <w:rPr>
          <w:rFonts w:ascii="Times New Roman" w:hAnsi="Times New Roman" w:cs="Times New Roman"/>
          <w:sz w:val="24"/>
          <w:szCs w:val="24"/>
        </w:rPr>
      </w:pPr>
    </w:p>
    <w:p w:rsidR="00361D15" w:rsidRDefault="00ED03C9" w:rsidP="00260841">
      <w:pPr>
        <w:pStyle w:val="Heading2"/>
        <w:spacing w:line="360" w:lineRule="auto"/>
      </w:pPr>
      <w:r>
        <w:t>Protocol</w:t>
      </w:r>
    </w:p>
    <w:p w:rsidR="00841F4B" w:rsidRDefault="00841F4B" w:rsidP="00260841">
      <w:pPr>
        <w:spacing w:line="360" w:lineRule="auto"/>
      </w:pPr>
    </w:p>
    <w:p w:rsidR="00841F4B" w:rsidRDefault="00AD0E1F" w:rsidP="00260841">
      <w:pPr>
        <w:spacing w:line="360" w:lineRule="auto"/>
        <w:rPr>
          <w:rFonts w:ascii="Times New Roman" w:hAnsi="Times New Roman" w:cs="Times New Roman"/>
          <w:sz w:val="24"/>
        </w:rPr>
      </w:pPr>
      <w:r w:rsidRPr="00AD0E1F">
        <w:rPr>
          <w:rFonts w:ascii="Times New Roman" w:hAnsi="Times New Roman" w:cs="Times New Roman"/>
          <w:sz w:val="24"/>
        </w:rPr>
        <w:t>Figure 6.</w:t>
      </w:r>
      <w:r>
        <w:rPr>
          <w:rFonts w:ascii="Times New Roman" w:hAnsi="Times New Roman" w:cs="Times New Roman"/>
          <w:sz w:val="24"/>
        </w:rPr>
        <w:t>3</w:t>
      </w:r>
      <w:r w:rsidR="00F61624">
        <w:rPr>
          <w:rFonts w:ascii="Times New Roman" w:hAnsi="Times New Roman" w:cs="Times New Roman"/>
          <w:sz w:val="24"/>
        </w:rPr>
        <w:t xml:space="preserve"> s</w:t>
      </w:r>
      <w:r w:rsidR="00841F4B" w:rsidRPr="00841F4B">
        <w:rPr>
          <w:rFonts w:ascii="Times New Roman" w:hAnsi="Times New Roman" w:cs="Times New Roman"/>
          <w:sz w:val="24"/>
        </w:rPr>
        <w:t xml:space="preserve">hows a schematic of the protocol used for administration of </w:t>
      </w:r>
      <w:r w:rsidR="003D4431">
        <w:rPr>
          <w:rFonts w:ascii="Times New Roman" w:hAnsi="Times New Roman" w:cs="Times New Roman"/>
          <w:sz w:val="24"/>
        </w:rPr>
        <w:t xml:space="preserve">each of </w:t>
      </w:r>
      <w:r>
        <w:rPr>
          <w:rFonts w:ascii="Times New Roman" w:hAnsi="Times New Roman" w:cs="Times New Roman"/>
          <w:sz w:val="24"/>
        </w:rPr>
        <w:t xml:space="preserve">the </w:t>
      </w:r>
      <w:r w:rsidRPr="00841F4B">
        <w:rPr>
          <w:rFonts w:ascii="Times New Roman" w:hAnsi="Times New Roman" w:cs="Times New Roman"/>
          <w:sz w:val="24"/>
        </w:rPr>
        <w:t>pharmacological</w:t>
      </w:r>
      <w:r w:rsidR="00841F4B" w:rsidRPr="00841F4B">
        <w:rPr>
          <w:rFonts w:ascii="Times New Roman" w:hAnsi="Times New Roman" w:cs="Times New Roman"/>
          <w:sz w:val="24"/>
        </w:rPr>
        <w:t xml:space="preserve"> cocktail</w:t>
      </w:r>
      <w:r w:rsidR="003D4431">
        <w:rPr>
          <w:rFonts w:ascii="Times New Roman" w:hAnsi="Times New Roman" w:cs="Times New Roman"/>
          <w:sz w:val="24"/>
        </w:rPr>
        <w:t>s</w:t>
      </w:r>
      <w:r w:rsidR="00841F4B" w:rsidRPr="00841F4B">
        <w:rPr>
          <w:rFonts w:ascii="Times New Roman" w:hAnsi="Times New Roman" w:cs="Times New Roman"/>
          <w:sz w:val="24"/>
        </w:rPr>
        <w:t xml:space="preserve"> designed to block a selection of urothelial pathways prior to and during high K</w:t>
      </w:r>
      <w:r w:rsidR="00841F4B" w:rsidRPr="00F61624">
        <w:rPr>
          <w:rFonts w:ascii="Times New Roman" w:hAnsi="Times New Roman" w:cs="Times New Roman"/>
          <w:sz w:val="24"/>
          <w:vertAlign w:val="superscript"/>
        </w:rPr>
        <w:t xml:space="preserve">+ </w:t>
      </w:r>
      <w:r w:rsidR="00841F4B" w:rsidRPr="00841F4B">
        <w:rPr>
          <w:rFonts w:ascii="Times New Roman" w:hAnsi="Times New Roman" w:cs="Times New Roman"/>
          <w:sz w:val="24"/>
        </w:rPr>
        <w:t xml:space="preserve">stimulation. </w:t>
      </w:r>
    </w:p>
    <w:p w:rsidR="00E81FE9" w:rsidRDefault="00841F4B" w:rsidP="00FD679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mouse bladder was prepared for electrophysiological recording as previously described in detail in chapter 2.  </w:t>
      </w:r>
    </w:p>
    <w:p w:rsidR="00844375" w:rsidRDefault="00E81FE9" w:rsidP="00260841">
      <w:pPr>
        <w:spacing w:line="360" w:lineRule="auto"/>
        <w:rPr>
          <w:rFonts w:ascii="Times New Roman" w:hAnsi="Times New Roman" w:cs="Times New Roman"/>
          <w:sz w:val="24"/>
          <w:szCs w:val="24"/>
        </w:rPr>
      </w:pPr>
      <w:r>
        <w:rPr>
          <w:rFonts w:ascii="Times New Roman" w:hAnsi="Times New Roman" w:cs="Times New Roman"/>
          <w:sz w:val="24"/>
          <w:szCs w:val="24"/>
        </w:rPr>
        <w:t>In order to ensure complete block of the inhibitory urothelial pathways, and to assess the effect of the cocktail alone on bladder afferent nerve firing and compliance, following 30 minutes control, the bladder was continuously perfused (100µl</w:t>
      </w:r>
      <w:r w:rsidRPr="001A7726">
        <w:rPr>
          <w:rFonts w:ascii="Times New Roman" w:hAnsi="Times New Roman" w:cs="Times New Roman"/>
          <w:sz w:val="24"/>
          <w:szCs w:val="24"/>
        </w:rPr>
        <w:t>/</w:t>
      </w:r>
      <w:r>
        <w:rPr>
          <w:rFonts w:ascii="Times New Roman" w:hAnsi="Times New Roman" w:cs="Times New Roman"/>
          <w:sz w:val="24"/>
          <w:szCs w:val="24"/>
        </w:rPr>
        <w:t xml:space="preserve">min) with </w:t>
      </w:r>
      <w:r w:rsidR="003D4431">
        <w:rPr>
          <w:rFonts w:ascii="Times New Roman" w:hAnsi="Times New Roman" w:cs="Times New Roman"/>
          <w:sz w:val="24"/>
          <w:szCs w:val="24"/>
        </w:rPr>
        <w:t xml:space="preserve">one of the </w:t>
      </w:r>
      <w:r>
        <w:rPr>
          <w:rFonts w:ascii="Times New Roman" w:hAnsi="Times New Roman" w:cs="Times New Roman"/>
          <w:sz w:val="24"/>
          <w:szCs w:val="24"/>
        </w:rPr>
        <w:t>cocktail</w:t>
      </w:r>
      <w:r w:rsidR="003D4431">
        <w:rPr>
          <w:rFonts w:ascii="Times New Roman" w:hAnsi="Times New Roman" w:cs="Times New Roman"/>
          <w:sz w:val="24"/>
          <w:szCs w:val="24"/>
        </w:rPr>
        <w:t xml:space="preserve">s of antagonists </w:t>
      </w:r>
      <w:r>
        <w:rPr>
          <w:rFonts w:ascii="Times New Roman" w:hAnsi="Times New Roman" w:cs="Times New Roman"/>
          <w:sz w:val="24"/>
          <w:szCs w:val="24"/>
        </w:rPr>
        <w:t xml:space="preserve"> (</w:t>
      </w:r>
      <w:r w:rsidR="00260841">
        <w:rPr>
          <w:rFonts w:ascii="Times New Roman" w:hAnsi="Times New Roman" w:cs="Times New Roman"/>
          <w:sz w:val="24"/>
          <w:szCs w:val="24"/>
        </w:rPr>
        <w:t xml:space="preserve">for composition of individual cocktails </w:t>
      </w:r>
      <w:r w:rsidR="00260841" w:rsidRPr="00AD0E1F">
        <w:rPr>
          <w:rFonts w:ascii="Times New Roman" w:hAnsi="Times New Roman" w:cs="Times New Roman"/>
          <w:sz w:val="24"/>
          <w:szCs w:val="24"/>
        </w:rPr>
        <w:t xml:space="preserve">see </w:t>
      </w:r>
      <w:r w:rsidR="00AD0E1F" w:rsidRPr="00AD0E1F">
        <w:rPr>
          <w:rFonts w:ascii="Times New Roman" w:hAnsi="Times New Roman" w:cs="Times New Roman"/>
          <w:sz w:val="24"/>
          <w:szCs w:val="24"/>
        </w:rPr>
        <w:t>table 6.2</w:t>
      </w:r>
      <w:r w:rsidR="00F61624" w:rsidRPr="00AD0E1F">
        <w:rPr>
          <w:rFonts w:ascii="Times New Roman" w:hAnsi="Times New Roman" w:cs="Times New Roman"/>
          <w:sz w:val="24"/>
          <w:szCs w:val="24"/>
        </w:rPr>
        <w:t>) in</w:t>
      </w:r>
      <w:r w:rsidR="00F61624">
        <w:rPr>
          <w:rFonts w:ascii="Times New Roman" w:hAnsi="Times New Roman" w:cs="Times New Roman"/>
          <w:sz w:val="24"/>
          <w:szCs w:val="24"/>
        </w:rPr>
        <w:t xml:space="preserve"> saline for 1 hour.  </w:t>
      </w:r>
      <w:r>
        <w:rPr>
          <w:rFonts w:ascii="Times New Roman" w:hAnsi="Times New Roman" w:cs="Times New Roman"/>
          <w:sz w:val="24"/>
          <w:szCs w:val="24"/>
        </w:rPr>
        <w:t xml:space="preserve"> </w:t>
      </w:r>
      <w:r w:rsidR="00F61624">
        <w:rPr>
          <w:rFonts w:ascii="Times New Roman" w:hAnsi="Times New Roman" w:cs="Times New Roman"/>
          <w:sz w:val="24"/>
          <w:szCs w:val="24"/>
        </w:rPr>
        <w:t xml:space="preserve">The large outflow port of the catheter allowed efficient drainage of the internally perfused solution, and ensured no distension or pressure increase of the bladder during </w:t>
      </w:r>
      <w:r w:rsidR="00844375">
        <w:rPr>
          <w:rFonts w:ascii="Times New Roman" w:hAnsi="Times New Roman" w:cs="Times New Roman"/>
          <w:sz w:val="24"/>
          <w:szCs w:val="24"/>
        </w:rPr>
        <w:t xml:space="preserve">continuous </w:t>
      </w:r>
      <w:r w:rsidR="00844375">
        <w:rPr>
          <w:rFonts w:ascii="Times New Roman" w:hAnsi="Times New Roman" w:cs="Times New Roman"/>
          <w:sz w:val="24"/>
          <w:szCs w:val="24"/>
        </w:rPr>
        <w:lastRenderedPageBreak/>
        <w:t>perfusion</w:t>
      </w:r>
      <w:r w:rsidR="00F61624">
        <w:rPr>
          <w:rFonts w:ascii="Times New Roman" w:hAnsi="Times New Roman" w:cs="Times New Roman"/>
          <w:sz w:val="24"/>
          <w:szCs w:val="24"/>
        </w:rPr>
        <w:t>.</w:t>
      </w:r>
      <w:r w:rsidR="00844375">
        <w:rPr>
          <w:rFonts w:ascii="Times New Roman" w:hAnsi="Times New Roman" w:cs="Times New Roman"/>
          <w:sz w:val="24"/>
          <w:szCs w:val="24"/>
        </w:rPr>
        <w:t xml:space="preserve">  Distensions to 50mmHg IP were performed every 10 minutes with the saline/cocktail solution, by closing the outflow tap on the double lumen catheter.  </w:t>
      </w:r>
    </w:p>
    <w:p w:rsidR="00E81FE9" w:rsidRDefault="00E81FE9" w:rsidP="00260841">
      <w:pPr>
        <w:spacing w:line="360" w:lineRule="auto"/>
        <w:rPr>
          <w:rFonts w:ascii="Times New Roman" w:hAnsi="Times New Roman" w:cs="Times New Roman"/>
          <w:sz w:val="24"/>
          <w:szCs w:val="24"/>
        </w:rPr>
      </w:pPr>
      <w:r>
        <w:rPr>
          <w:rFonts w:ascii="Times New Roman" w:hAnsi="Times New Roman" w:cs="Times New Roman"/>
          <w:sz w:val="24"/>
          <w:szCs w:val="24"/>
        </w:rPr>
        <w:t>Following 1 hour intraluminal perfusion with the cocktail (in saline)</w:t>
      </w:r>
      <w:r w:rsidR="00F61624">
        <w:rPr>
          <w:rFonts w:ascii="Times New Roman" w:hAnsi="Times New Roman" w:cs="Times New Roman"/>
          <w:sz w:val="24"/>
          <w:szCs w:val="24"/>
        </w:rPr>
        <w:t>, the high K</w:t>
      </w:r>
      <w:r w:rsidR="00F61624" w:rsidRPr="00F61624">
        <w:rPr>
          <w:rFonts w:ascii="Times New Roman" w:hAnsi="Times New Roman" w:cs="Times New Roman"/>
          <w:sz w:val="24"/>
          <w:szCs w:val="24"/>
          <w:vertAlign w:val="superscript"/>
        </w:rPr>
        <w:t>+</w:t>
      </w:r>
      <w:r w:rsidR="00F61624">
        <w:rPr>
          <w:rFonts w:ascii="Times New Roman" w:hAnsi="Times New Roman" w:cs="Times New Roman"/>
          <w:sz w:val="24"/>
          <w:szCs w:val="24"/>
        </w:rPr>
        <w:t xml:space="preserve"> solution</w:t>
      </w:r>
      <w:r w:rsidR="00844375">
        <w:rPr>
          <w:rFonts w:ascii="Times New Roman" w:hAnsi="Times New Roman" w:cs="Times New Roman"/>
          <w:sz w:val="24"/>
          <w:szCs w:val="24"/>
        </w:rPr>
        <w:t xml:space="preserve"> (50mM KCl/ 100mM NaCl),</w:t>
      </w:r>
      <w:r w:rsidR="00F61624">
        <w:rPr>
          <w:rFonts w:ascii="Times New Roman" w:hAnsi="Times New Roman" w:cs="Times New Roman"/>
          <w:sz w:val="24"/>
          <w:szCs w:val="24"/>
        </w:rPr>
        <w:t xml:space="preserve"> in the presence of the cocktail </w:t>
      </w:r>
      <w:r w:rsidR="00260841">
        <w:rPr>
          <w:rFonts w:ascii="Times New Roman" w:hAnsi="Times New Roman" w:cs="Times New Roman"/>
          <w:sz w:val="24"/>
          <w:szCs w:val="24"/>
        </w:rPr>
        <w:t xml:space="preserve">of antagonists </w:t>
      </w:r>
      <w:r w:rsidR="00F61624">
        <w:rPr>
          <w:rFonts w:ascii="Times New Roman" w:hAnsi="Times New Roman" w:cs="Times New Roman"/>
          <w:sz w:val="24"/>
          <w:szCs w:val="24"/>
        </w:rPr>
        <w:t>was continuously perfused, intr</w:t>
      </w:r>
      <w:r w:rsidR="00844375">
        <w:rPr>
          <w:rFonts w:ascii="Times New Roman" w:hAnsi="Times New Roman" w:cs="Times New Roman"/>
          <w:sz w:val="24"/>
          <w:szCs w:val="24"/>
        </w:rPr>
        <w:t>aluminally, for 30 minutes.  D</w:t>
      </w:r>
      <w:r w:rsidR="00F61624">
        <w:rPr>
          <w:rFonts w:ascii="Times New Roman" w:hAnsi="Times New Roman" w:cs="Times New Roman"/>
          <w:sz w:val="24"/>
          <w:szCs w:val="24"/>
        </w:rPr>
        <w:t>istension to 50mmHg intraluminal pressure was performed every 10 minutes as previously.</w:t>
      </w:r>
      <w:r>
        <w:rPr>
          <w:rFonts w:ascii="Times New Roman" w:hAnsi="Times New Roman" w:cs="Times New Roman"/>
          <w:sz w:val="24"/>
          <w:szCs w:val="24"/>
        </w:rPr>
        <w:t xml:space="preserve"> </w:t>
      </w:r>
    </w:p>
    <w:p w:rsidR="00E81FE9" w:rsidRPr="00970F84" w:rsidRDefault="00E81FE9" w:rsidP="00260841">
      <w:pPr>
        <w:spacing w:line="360" w:lineRule="auto"/>
        <w:rPr>
          <w:rFonts w:ascii="Times New Roman" w:hAnsi="Times New Roman" w:cs="Times New Roman"/>
          <w:sz w:val="24"/>
          <w:szCs w:val="24"/>
        </w:rPr>
      </w:pPr>
      <w:r>
        <w:rPr>
          <w:rFonts w:ascii="Times New Roman" w:hAnsi="Times New Roman" w:cs="Times New Roman"/>
          <w:sz w:val="24"/>
          <w:szCs w:val="24"/>
        </w:rPr>
        <w:t>Immediately following the 3</w:t>
      </w:r>
      <w:r w:rsidRPr="00970F84">
        <w:rPr>
          <w:rFonts w:ascii="Times New Roman" w:hAnsi="Times New Roman" w:cs="Times New Roman"/>
          <w:sz w:val="24"/>
          <w:szCs w:val="24"/>
          <w:vertAlign w:val="superscript"/>
        </w:rPr>
        <w:t>rd</w:t>
      </w:r>
      <w:r>
        <w:rPr>
          <w:rFonts w:ascii="Times New Roman" w:hAnsi="Times New Roman" w:cs="Times New Roman"/>
          <w:sz w:val="24"/>
          <w:szCs w:val="24"/>
        </w:rPr>
        <w:t xml:space="preserve"> distension </w:t>
      </w:r>
      <w:r w:rsidR="00F61624">
        <w:rPr>
          <w:rFonts w:ascii="Times New Roman" w:hAnsi="Times New Roman" w:cs="Times New Roman"/>
          <w:sz w:val="24"/>
          <w:szCs w:val="24"/>
        </w:rPr>
        <w:t>with the high K</w:t>
      </w:r>
      <w:r w:rsidR="00F61624" w:rsidRPr="00F61624">
        <w:rPr>
          <w:rFonts w:ascii="Times New Roman" w:hAnsi="Times New Roman" w:cs="Times New Roman"/>
          <w:sz w:val="24"/>
          <w:szCs w:val="24"/>
          <w:vertAlign w:val="superscript"/>
        </w:rPr>
        <w:t>+</w:t>
      </w:r>
      <w:r w:rsidR="00F61624">
        <w:rPr>
          <w:rFonts w:ascii="Times New Roman" w:hAnsi="Times New Roman" w:cs="Times New Roman"/>
          <w:sz w:val="24"/>
          <w:szCs w:val="24"/>
        </w:rPr>
        <w:t xml:space="preserve"> solution in the presence of the cocktail, </w:t>
      </w:r>
      <w:r>
        <w:rPr>
          <w:rFonts w:ascii="Times New Roman" w:hAnsi="Times New Roman" w:cs="Times New Roman"/>
          <w:sz w:val="24"/>
          <w:szCs w:val="24"/>
        </w:rPr>
        <w:t xml:space="preserve">150mM NaCl control saline solution was re-perfused.  3 washout distensions were performed (to 50mmHg intraluminal pressure, every 10 minutes), before completion of the experiment.   </w:t>
      </w:r>
    </w:p>
    <w:p w:rsidR="00841F4B" w:rsidRDefault="00841F4B" w:rsidP="00260841">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important to note that the ‘dead space’ of the catheter tubing, from syringe pump to bladder, required approximately 10 seconds to deliver the solution, and approximately </w:t>
      </w:r>
      <w:r w:rsidR="00F623E3">
        <w:rPr>
          <w:rFonts w:ascii="Times New Roman" w:hAnsi="Times New Roman" w:cs="Times New Roman"/>
          <w:sz w:val="24"/>
          <w:szCs w:val="24"/>
        </w:rPr>
        <w:t>30 seconds for the bladder to</w:t>
      </w:r>
      <w:r>
        <w:rPr>
          <w:rFonts w:ascii="Times New Roman" w:hAnsi="Times New Roman" w:cs="Times New Roman"/>
          <w:sz w:val="24"/>
          <w:szCs w:val="24"/>
        </w:rPr>
        <w:t xml:space="preserve"> completely empty following distension.  However, to avoid variability due to bladder size, the 10 minutes between distensions was timed from the end of the previous distension (i.e. as soon as the tap was opened on the drainage port of the double lumen catheter).  </w:t>
      </w:r>
    </w:p>
    <w:p w:rsidR="00ED03C9" w:rsidRDefault="00ED03C9"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Default="008200F8" w:rsidP="00ED03C9"/>
    <w:p w:rsidR="008200F8" w:rsidRPr="00ED03C9" w:rsidRDefault="008200F8" w:rsidP="00ED03C9"/>
    <w:p w:rsidR="008D1BDE" w:rsidRDefault="008D1BDE" w:rsidP="003251D9">
      <w:pPr>
        <w:rPr>
          <w:rFonts w:ascii="Times New Roman" w:hAnsi="Times New Roman" w:cs="Times New Roman"/>
          <w:sz w:val="24"/>
          <w:szCs w:val="24"/>
        </w:rPr>
      </w:pPr>
    </w:p>
    <w:p w:rsidR="00260841" w:rsidRDefault="00260841" w:rsidP="003251D9">
      <w:pPr>
        <w:rPr>
          <w:rFonts w:ascii="Times New Roman" w:hAnsi="Times New Roman" w:cs="Times New Roman"/>
          <w:sz w:val="24"/>
          <w:szCs w:val="24"/>
        </w:rPr>
      </w:pPr>
    </w:p>
    <w:p w:rsidR="00260841" w:rsidRDefault="00260841" w:rsidP="003251D9">
      <w:pPr>
        <w:rPr>
          <w:rFonts w:ascii="Times New Roman" w:hAnsi="Times New Roman" w:cs="Times New Roman"/>
          <w:sz w:val="24"/>
          <w:szCs w:val="24"/>
        </w:rPr>
      </w:pPr>
    </w:p>
    <w:p w:rsidR="00361D15" w:rsidRDefault="008D1BDE" w:rsidP="003251D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718656" behindDoc="0" locked="0" layoutInCell="1" allowOverlap="1" wp14:anchorId="4A94A717" wp14:editId="43DB0BE0">
                <wp:simplePos x="0" y="0"/>
                <wp:positionH relativeFrom="column">
                  <wp:posOffset>-831049</wp:posOffset>
                </wp:positionH>
                <wp:positionV relativeFrom="paragraph">
                  <wp:posOffset>224815</wp:posOffset>
                </wp:positionV>
                <wp:extent cx="7325360" cy="4749165"/>
                <wp:effectExtent l="0" t="0" r="8890" b="0"/>
                <wp:wrapNone/>
                <wp:docPr id="21" name="Group 21"/>
                <wp:cNvGraphicFramePr/>
                <a:graphic xmlns:a="http://schemas.openxmlformats.org/drawingml/2006/main">
                  <a:graphicData uri="http://schemas.microsoft.com/office/word/2010/wordprocessingGroup">
                    <wpg:wgp>
                      <wpg:cNvGrpSpPr/>
                      <wpg:grpSpPr>
                        <a:xfrm>
                          <a:off x="0" y="0"/>
                          <a:ext cx="7325360" cy="4749165"/>
                          <a:chOff x="0" y="0"/>
                          <a:chExt cx="7325829" cy="4749607"/>
                        </a:xfrm>
                      </wpg:grpSpPr>
                      <wpg:grpSp>
                        <wpg:cNvPr id="91" name="Group 91"/>
                        <wpg:cNvGrpSpPr/>
                        <wpg:grpSpPr>
                          <a:xfrm>
                            <a:off x="0" y="0"/>
                            <a:ext cx="7325829" cy="4749607"/>
                            <a:chOff x="0" y="0"/>
                            <a:chExt cx="7325829" cy="4749607"/>
                          </a:xfrm>
                        </wpg:grpSpPr>
                        <wpg:grpSp>
                          <wpg:cNvPr id="19" name="Group 19"/>
                          <wpg:cNvGrpSpPr/>
                          <wpg:grpSpPr>
                            <a:xfrm>
                              <a:off x="0" y="0"/>
                              <a:ext cx="7194222" cy="2777500"/>
                              <a:chOff x="0" y="0"/>
                              <a:chExt cx="7194385" cy="2777943"/>
                            </a:xfrm>
                          </wpg:grpSpPr>
                          <wps:wsp>
                            <wps:cNvPr id="2" name="Text Box 2"/>
                            <wps:cNvSpPr txBox="1"/>
                            <wps:spPr>
                              <a:xfrm rot="16200000">
                                <a:off x="-242570" y="1872007"/>
                                <a:ext cx="72898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a:off x="285779" y="2486442"/>
                                <a:ext cx="34190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185309" y="2523943"/>
                                <a:ext cx="58102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95455" w:rsidRDefault="00375DA3" w:rsidP="00995455">
                                  <w:pPr>
                                    <w:rPr>
                                      <w:rFonts w:ascii="Times New Roman" w:hAnsi="Times New Roman" w:cs="Times New Roman"/>
                                      <w:sz w:val="16"/>
                                      <w:szCs w:val="16"/>
                                    </w:rPr>
                                  </w:pPr>
                                  <w:r w:rsidRPr="00995455">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ight Brace 5"/>
                            <wps:cNvSpPr/>
                            <wps:spPr>
                              <a:xfrm rot="16200000">
                                <a:off x="854906" y="788931"/>
                                <a:ext cx="275574" cy="137577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Brace 6"/>
                            <wps:cNvSpPr/>
                            <wps:spPr>
                              <a:xfrm rot="16200000">
                                <a:off x="4936131" y="830911"/>
                                <a:ext cx="275590" cy="128826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Brace 7"/>
                            <wps:cNvSpPr/>
                            <wps:spPr>
                              <a:xfrm rot="16200000">
                                <a:off x="6327610" y="743446"/>
                                <a:ext cx="275590" cy="14579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Brace 9"/>
                            <wps:cNvSpPr/>
                            <wps:spPr>
                              <a:xfrm rot="16200000">
                                <a:off x="2918074" y="115293"/>
                                <a:ext cx="275590" cy="271716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75DA3" w:rsidRDefault="00375DA3" w:rsidP="00995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425340" y="23854"/>
                                <a:ext cx="1150620" cy="128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sidRPr="00995455">
                                    <w:rPr>
                                      <w:rFonts w:ascii="Times New Roman" w:hAnsi="Times New Roman" w:cs="Times New Roman"/>
                                      <w:b/>
                                      <w:sz w:val="16"/>
                                      <w:szCs w:val="16"/>
                                      <w:u w:val="single"/>
                                    </w:rPr>
                                    <w:t>Control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 150mM NaCl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887886" y="0"/>
                                <a:ext cx="1150620" cy="128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Pr>
                                      <w:rFonts w:ascii="Times New Roman" w:hAnsi="Times New Roman" w:cs="Times New Roman"/>
                                      <w:b/>
                                      <w:sz w:val="16"/>
                                      <w:szCs w:val="16"/>
                                      <w:u w:val="single"/>
                                    </w:rPr>
                                    <w:t>Washout</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 150mM NaCl</w:t>
                                  </w:r>
                                  <w:r>
                                    <w:rPr>
                                      <w:rFonts w:ascii="Times New Roman" w:hAnsi="Times New Roman" w:cs="Times New Roman"/>
                                      <w:sz w:val="16"/>
                                      <w:szCs w:val="16"/>
                                    </w:rPr>
                                    <w:t xml:space="preserve"> </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17"/>
                            <wpg:cNvGrpSpPr/>
                            <wpg:grpSpPr>
                              <a:xfrm>
                                <a:off x="2500630" y="0"/>
                                <a:ext cx="1150620" cy="1287780"/>
                                <a:chOff x="0" y="0"/>
                                <a:chExt cx="1150620" cy="1287780"/>
                              </a:xfrm>
                            </wpg:grpSpPr>
                            <wps:wsp>
                              <wps:cNvPr id="11" name="Text Box 11"/>
                              <wps:cNvSpPr txBox="1"/>
                              <wps:spPr>
                                <a:xfrm>
                                  <a:off x="0" y="0"/>
                                  <a:ext cx="1150620" cy="128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Pr>
                                        <w:rFonts w:ascii="Times New Roman" w:hAnsi="Times New Roman" w:cs="Times New Roman"/>
                                        <w:b/>
                                        <w:sz w:val="16"/>
                                        <w:szCs w:val="16"/>
                                        <w:u w:val="single"/>
                                      </w:rPr>
                                      <w:t>Cocktail in saline</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 150mM NaCl</w:t>
                                    </w:r>
                                    <w:r>
                                      <w:rPr>
                                        <w:rFonts w:ascii="Times New Roman" w:hAnsi="Times New Roman" w:cs="Times New Roman"/>
                                        <w:sz w:val="16"/>
                                        <w:szCs w:val="16"/>
                                      </w:rPr>
                                      <w:t xml:space="preserve"> + cocktail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14400" y="55659"/>
                                  <a:ext cx="190832" cy="190831"/>
                                </a:xfrm>
                                <a:prstGeom prst="rect">
                                  <a:avLst/>
                                </a:prstGeom>
                                <a:noFill/>
                                <a:ln>
                                  <a:noFill/>
                                </a:ln>
                              </pic:spPr>
                            </pic:pic>
                          </wpg:grpSp>
                          <wpg:grpSp>
                            <wpg:cNvPr id="18" name="Group 18"/>
                            <wpg:cNvGrpSpPr/>
                            <wpg:grpSpPr>
                              <a:xfrm>
                                <a:off x="4520262" y="0"/>
                                <a:ext cx="1150620" cy="1287863"/>
                                <a:chOff x="0" y="0"/>
                                <a:chExt cx="1150620" cy="1287863"/>
                              </a:xfrm>
                            </wpg:grpSpPr>
                            <wps:wsp>
                              <wps:cNvPr id="12" name="Text Box 12"/>
                              <wps:cNvSpPr txBox="1"/>
                              <wps:spPr>
                                <a:xfrm>
                                  <a:off x="0" y="0"/>
                                  <a:ext cx="1150620" cy="12878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Pr>
                                        <w:rFonts w:ascii="Times New Roman" w:hAnsi="Times New Roman" w:cs="Times New Roman"/>
                                        <w:b/>
                                        <w:sz w:val="16"/>
                                        <w:szCs w:val="16"/>
                                        <w:u w:val="single"/>
                                      </w:rPr>
                                      <w:t>High K</w:t>
                                    </w:r>
                                    <w:r w:rsidRPr="008B6285">
                                      <w:rPr>
                                        <w:rFonts w:ascii="Times New Roman" w:hAnsi="Times New Roman" w:cs="Times New Roman"/>
                                        <w:b/>
                                        <w:sz w:val="16"/>
                                        <w:szCs w:val="16"/>
                                        <w:u w:val="single"/>
                                        <w:vertAlign w:val="superscript"/>
                                      </w:rPr>
                                      <w:t>+</w:t>
                                    </w:r>
                                    <w:r>
                                      <w:rPr>
                                        <w:rFonts w:ascii="Times New Roman" w:hAnsi="Times New Roman" w:cs="Times New Roman"/>
                                        <w:b/>
                                        <w:sz w:val="16"/>
                                        <w:szCs w:val="16"/>
                                        <w:u w:val="single"/>
                                      </w:rPr>
                                      <w:t xml:space="preserve"> with cocktail </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w:t>
                                    </w:r>
                                    <w:r>
                                      <w:rPr>
                                        <w:rFonts w:ascii="Times New Roman" w:hAnsi="Times New Roman" w:cs="Times New Roman"/>
                                        <w:sz w:val="16"/>
                                        <w:szCs w:val="16"/>
                                      </w:rPr>
                                      <w:t xml:space="preserve"> </w:t>
                                    </w:r>
                                    <w:r w:rsidRPr="00995455">
                                      <w:rPr>
                                        <w:rFonts w:ascii="Times New Roman" w:hAnsi="Times New Roman" w:cs="Times New Roman"/>
                                        <w:sz w:val="16"/>
                                        <w:szCs w:val="16"/>
                                      </w:rPr>
                                      <w:t>50mM</w:t>
                                    </w:r>
                                    <w:r>
                                      <w:rPr>
                                        <w:rFonts w:ascii="Times New Roman" w:hAnsi="Times New Roman" w:cs="Times New Roman"/>
                                        <w:sz w:val="16"/>
                                        <w:szCs w:val="16"/>
                                      </w:rPr>
                                      <w:t>/100</w:t>
                                    </w:r>
                                    <w:r w:rsidRPr="00995455">
                                      <w:rPr>
                                        <w:rFonts w:ascii="Times New Roman" w:hAnsi="Times New Roman" w:cs="Times New Roman"/>
                                        <w:sz w:val="16"/>
                                        <w:szCs w:val="16"/>
                                      </w:rPr>
                                      <w:t xml:space="preserve"> NaCl</w:t>
                                    </w:r>
                                    <w:r>
                                      <w:rPr>
                                        <w:rFonts w:ascii="Times New Roman" w:hAnsi="Times New Roman" w:cs="Times New Roman"/>
                                        <w:sz w:val="16"/>
                                        <w:szCs w:val="16"/>
                                      </w:rPr>
                                      <w:t xml:space="preserve"> + cocktail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14400" y="39756"/>
                                  <a:ext cx="190831" cy="190832"/>
                                </a:xfrm>
                                <a:prstGeom prst="rect">
                                  <a:avLst/>
                                </a:prstGeom>
                                <a:noFill/>
                                <a:ln>
                                  <a:noFill/>
                                </a:ln>
                              </pic:spPr>
                            </pic:pic>
                          </wpg:grpSp>
                        </wpg:grpSp>
                        <wps:wsp>
                          <wps:cNvPr id="75" name="Straight Arrow Connector 75"/>
                          <wps:cNvCnPr/>
                          <wps:spPr>
                            <a:xfrm flipV="1">
                              <a:off x="4802588" y="2608028"/>
                              <a:ext cx="0" cy="748665"/>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rot="16200000">
                              <a:off x="4142629" y="3896140"/>
                              <a:ext cx="136144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1BEF" w:rsidRDefault="00375DA3" w:rsidP="00680319">
                                <w:pPr>
                                  <w:jc w:val="center"/>
                                  <w:rPr>
                                    <w:rFonts w:ascii="Times New Roman" w:hAnsi="Times New Roman" w:cs="Times New Roman"/>
                                    <w:sz w:val="20"/>
                                    <w:szCs w:val="20"/>
                                  </w:rPr>
                                </w:pPr>
                                <w:r>
                                  <w:rPr>
                                    <w:rFonts w:ascii="Times New Roman" w:hAnsi="Times New Roman" w:cs="Times New Roman"/>
                                    <w:sz w:val="20"/>
                                    <w:szCs w:val="20"/>
                                  </w:rPr>
                                  <w:t>10 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77"/>
                          <wps:cNvCnPr/>
                          <wps:spPr>
                            <a:xfrm flipV="1">
                              <a:off x="5701086" y="2615979"/>
                              <a:ext cx="0" cy="748665"/>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V="1">
                              <a:off x="7132320" y="2615979"/>
                              <a:ext cx="0" cy="74866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flipV="1">
                              <a:off x="4389120" y="2608028"/>
                              <a:ext cx="0" cy="748665"/>
                            </a:xfrm>
                            <a:prstGeom prst="straightConnector1">
                              <a:avLst/>
                            </a:prstGeom>
                            <a:ln w="15875">
                              <a:solidFill>
                                <a:srgbClr val="FD13C0"/>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flipV="1">
                              <a:off x="3037399" y="2608028"/>
                              <a:ext cx="0" cy="748665"/>
                            </a:xfrm>
                            <a:prstGeom prst="straightConnector1">
                              <a:avLst/>
                            </a:prstGeom>
                            <a:ln w="15875">
                              <a:solidFill>
                                <a:srgbClr val="FD13C0"/>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wps:spPr>
                            <a:xfrm flipV="1">
                              <a:off x="1653872" y="2615979"/>
                              <a:ext cx="0" cy="7486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4" name="Text Box 84"/>
                          <wps:cNvSpPr txBox="1"/>
                          <wps:spPr>
                            <a:xfrm rot="16200000">
                              <a:off x="5049079" y="3880237"/>
                              <a:ext cx="136144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30 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rot="16200000">
                              <a:off x="6488264" y="3896140"/>
                              <a:ext cx="136144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Washout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rot="16200000">
                              <a:off x="978011" y="3904091"/>
                              <a:ext cx="136144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rot="16200000">
                              <a:off x="2369489" y="3912042"/>
                              <a:ext cx="136144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rot="16200000">
                              <a:off x="3689406" y="3848432"/>
                              <a:ext cx="1361440" cy="4212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60 mins measurement (‘new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1925" y="1695450"/>
                            <a:ext cx="7162800" cy="752475"/>
                          </a:xfrm>
                          <a:prstGeom prst="rect">
                            <a:avLst/>
                          </a:prstGeom>
                          <a:noFill/>
                          <a:ln>
                            <a:noFill/>
                          </a:ln>
                        </pic:spPr>
                      </pic:pic>
                    </wpg:wgp>
                  </a:graphicData>
                </a:graphic>
              </wp:anchor>
            </w:drawing>
          </mc:Choice>
          <mc:Fallback>
            <w:pict>
              <v:group id="Group 21" o:spid="_x0000_s1031" style="position:absolute;margin-left:-65.45pt;margin-top:17.7pt;width:576.8pt;height:373.95pt;z-index:251718656" coordsize="73258,47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">
                <v:group id="Group 91" o:spid="_x0000_s1032" style="position:absolute;width:73258;height:47496" coordsize="73258,4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9" o:spid="_x0000_s1033" style="position:absolute;width:71942;height:27775" coordsize="71943,2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 o:spid="_x0000_s1034" type="#_x0000_t202" style="position:absolute;left:-2426;top:18720;width:7290;height:24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2zcAA&#10;AADaAAAADwAAAGRycy9kb3ducmV2LnhtbESPQWvCQBSE7wX/w/KE3urGHIqkriJqwWtNDz0+sq/Z&#10;YPZtyFvd1F/vFgo9DjPzDbPeTr5XNxqlC2xguShAETfBdtwa+KzfX1agJCJb7AOTgR8S2G5mT2us&#10;bEj8QbdzbFWGsFRowMU4VFpL48ijLMJAnL3vMHqMWY6ttiOmDPe9LoviVXvsOC84HGjvqLmcr96A&#10;HFNZTJLuq2vtRNe+vX8dkjHP82n3BirSFP/Df+2TNVDC75V8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02zcAAAADaAAAADwAAAAAAAAAAAAAAAACYAgAAZHJzL2Rvd25y&#10;ZXYueG1sUEsFBgAAAAAEAAQA9QAAAIUDAAAAAA==&#10;" fillcolor="white [3201]" stroked="f" strokeweight=".5pt">
                      <v:textbox>
                        <w:txbxContent>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sz w:val="16"/>
                                <w:szCs w:val="16"/>
                              </w:rPr>
                              <w:t>IP (mmHg)</w:t>
                            </w:r>
                          </w:p>
                        </w:txbxContent>
                      </v:textbox>
                    </v:shape>
                    <v:line id="Straight Connector 3" o:spid="_x0000_s1035" style="position:absolute;visibility:visible;mso-wrap-style:square" from="2857,24864" to="6276,2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rL8AAADaAAAADwAAAGRycy9kb3ducmV2LnhtbESPQYvCMBSE7wv+h/AEb2uqopRuU1kF&#10;ca9a2fOjeaZlm5fSxFr//UYQPA4z8w2Tb0fbioF63zhWsJgnIIgrpxs2Ci7l4TMF4QOyxtYxKXiQ&#10;h20x+cgx0+7OJxrOwYgIYZ+hgjqELpPSVzVZ9HPXEUfv6nqLIcreSN3jPcJtK5dJspEWG44LNXa0&#10;r6n6O9+sgnXZ7o47M5g0/ZW2DOOQutVVqdl0/P4CEWgM7/Cr/aMVrOB5Jd4AW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4+rL8AAADaAAAADwAAAAAAAAAAAAAAAACh&#10;AgAAZHJzL2Rvd25yZXYueG1sUEsFBgAAAAAEAAQA+QAAAI0DAAAAAA==&#10;" strokecolor="black [3213]" strokeweight="1pt">
                      <v:stroke startarrow="oval" startarrowwidth="narrow" startarrowlength="short" endarrow="oval" endarrowwidth="narrow" endarrowlength="short"/>
                    </v:line>
                    <v:shape id="Text Box 4" o:spid="_x0000_s1036" type="#_x0000_t202" style="position:absolute;left:1853;top:25239;width:5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75DA3" w:rsidRPr="00995455" w:rsidRDefault="00375DA3" w:rsidP="00995455">
                            <w:pPr>
                              <w:rPr>
                                <w:rFonts w:ascii="Times New Roman" w:hAnsi="Times New Roman" w:cs="Times New Roman"/>
                                <w:sz w:val="16"/>
                                <w:szCs w:val="16"/>
                              </w:rPr>
                            </w:pPr>
                            <w:r w:rsidRPr="00995455">
                              <w:rPr>
                                <w:rFonts w:ascii="Times New Roman" w:hAnsi="Times New Roman" w:cs="Times New Roman"/>
                                <w:sz w:val="16"/>
                                <w:szCs w:val="16"/>
                              </w:rPr>
                              <w:t>10 mins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37" type="#_x0000_t88" style="position:absolute;left:8549;top:7889;width:2756;height:137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AysIA&#10;AADaAAAADwAAAGRycy9kb3ducmV2LnhtbESPQYvCMBSE7wv+h/AEL4umCrtoNYoIBXG9rNr7o3m2&#10;1ealNlHr/vqNIHgcZuYbZrZoTSVu1LjSsoLhIAJBnFldcq7gsE/6YxDOI2usLJOCBzlYzDsfM4y1&#10;vfMv3XY+FwHCLkYFhfd1LKXLCjLoBrYmDt7RNgZ9kE0udYP3ADeVHEXRtzRYclgosKZVQdl5dzUK&#10;2vQnmeg/f87HabLZprz/pMtJqV63XU5BeGr9O/xqr7WCL3heCT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YDKwgAAANoAAAAPAAAAAAAAAAAAAAAAAJgCAABkcnMvZG93&#10;bnJldi54bWxQSwUGAAAAAAQABAD1AAAAhwMAAAAA&#10;" adj="361" strokecolor="black [3213]"/>
                    <v:shape id="Right Brace 6" o:spid="_x0000_s1038" type="#_x0000_t88" style="position:absolute;left:49361;top:8308;width:2756;height:128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Bmb4A&#10;AADaAAAADwAAAGRycy9kb3ducmV2LnhtbERPy4rCMBTdD/gP4QruxlTBB9UoIg4Os7N1obtLc22K&#10;zU1pMrXz9xNBcHk47/W2t7XoqPWVYwWTcQKCuHC64lLBOf/6XILwAVlj7ZgU/JGH7WbwscZUuwef&#10;qMtCKWII+xQVmBCaVEpfGLLox64hjtzNtRZDhG0pdYuPGG5rOU2SubRYcWww2NDeUHHPfm2cschk&#10;YbrZMfwcF/nlsNfXLtdKjYb9bgUiUB/e4pf7WyuYw/NK9IP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hgZm+AAAA2gAAAA8AAAAAAAAAAAAAAAAAmAIAAGRycy9kb3ducmV2&#10;LnhtbFBLBQYAAAAABAAEAPUAAACDAwAAAAA=&#10;" adj="385" strokecolor="black [3213]"/>
                    <v:shape id="Right Brace 7" o:spid="_x0000_s1039" type="#_x0000_t88" style="position:absolute;left:63276;top:7434;width:2756;height:145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W08QA&#10;AADaAAAADwAAAGRycy9kb3ducmV2LnhtbESP3WrCQBSE7wu+w3KE3unGFlob3QQtCFbwp7beH7LH&#10;JJg9G7Jb3fr0bkHo5TAz3zDTPJhGnKlztWUFo2ECgriwuuZSwffXYjAG4TyyxsYyKfglB3nWe5hi&#10;qu2FP+m896WIEHYpKqi8b1MpXVGRQTe0LXH0jrYz6KPsSqk7vES4aeRTkrxIgzXHhQpbeq+oOO1/&#10;jILd4QPrTTm/hsXbbiXDaf28XXqlHvthNgHhKfj/8L291Ape4e9Kv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FtPEAAAA2gAAAA8AAAAAAAAAAAAAAAAAmAIAAGRycy9k&#10;b3ducmV2LnhtbFBLBQYAAAAABAAEAPUAAACJAwAAAAA=&#10;" adj="340" strokecolor="black [3213]"/>
                    <v:shape id="Right Brace 9" o:spid="_x0000_s1040" type="#_x0000_t88" style="position:absolute;left:29180;top:1152;width:2756;height:271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1JcQA&#10;AADaAAAADwAAAGRycy9kb3ducmV2LnhtbESPQWvCQBSE74L/YXmCN920iNaYjdS2oR7aQrXeH9nX&#10;JJh9G7Jb3f57VxA8DjPzDZOtg2nFiXrXWFbwME1AEJdWN1wp+NkXkycQziNrbC2Tgn9ysM6HgwxT&#10;bc/8Taedr0SEsEtRQe19l0rpypoMuqntiKP3a3uDPsq+krrHc4SbVj4myVwabDgu1NjRS03lcfdn&#10;FLTvX8Vx+fE2m3ebfajCovh83RyUGo/C8wqEp+Dv4Vt7qxUs4Xol3g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9SXEAAAA2gAAAA8AAAAAAAAAAAAAAAAAmAIAAGRycy9k&#10;b3ducmV2LnhtbFBLBQYAAAAABAAEAPUAAACJAwAAAAA=&#10;" adj="183" strokecolor="black [3213]">
                      <v:textbox>
                        <w:txbxContent>
                          <w:p w:rsidR="00375DA3" w:rsidRDefault="00375DA3" w:rsidP="00995455">
                            <w:pPr>
                              <w:jc w:val="center"/>
                            </w:pPr>
                          </w:p>
                        </w:txbxContent>
                      </v:textbox>
                    </v:shape>
                    <v:shape id="Text Box 10" o:spid="_x0000_s1041" type="#_x0000_t202" style="position:absolute;left:4253;top:238;width:11506;height:1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sidRPr="00995455">
                              <w:rPr>
                                <w:rFonts w:ascii="Times New Roman" w:hAnsi="Times New Roman" w:cs="Times New Roman"/>
                                <w:b/>
                                <w:sz w:val="16"/>
                                <w:szCs w:val="16"/>
                                <w:u w:val="single"/>
                              </w:rPr>
                              <w:t>Control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 150mM NaCl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v:textbox>
                    </v:shape>
                    <v:shape id="Text Box 13" o:spid="_x0000_s1042" type="#_x0000_t202" style="position:absolute;left:58878;width:11507;height:1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Pr>
                                <w:rFonts w:ascii="Times New Roman" w:hAnsi="Times New Roman" w:cs="Times New Roman"/>
                                <w:b/>
                                <w:sz w:val="16"/>
                                <w:szCs w:val="16"/>
                                <w:u w:val="single"/>
                              </w:rPr>
                              <w:t>Washout</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 150mM NaCl</w:t>
                            </w:r>
                            <w:r>
                              <w:rPr>
                                <w:rFonts w:ascii="Times New Roman" w:hAnsi="Times New Roman" w:cs="Times New Roman"/>
                                <w:sz w:val="16"/>
                                <w:szCs w:val="16"/>
                              </w:rPr>
                              <w:t xml:space="preserve"> </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v:textbox>
                    </v:shape>
                    <v:group id="Group 17" o:spid="_x0000_s1043" style="position:absolute;left:25006;width:11506;height:12877" coordsize="11506,1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1" o:spid="_x0000_s1044" type="#_x0000_t202" style="position:absolute;width:11506;height:1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Pr>
                                  <w:rFonts w:ascii="Times New Roman" w:hAnsi="Times New Roman" w:cs="Times New Roman"/>
                                  <w:b/>
                                  <w:sz w:val="16"/>
                                  <w:szCs w:val="16"/>
                                  <w:u w:val="single"/>
                                </w:rPr>
                                <w:t>Cocktail in saline</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 150mM NaCl</w:t>
                              </w:r>
                              <w:r>
                                <w:rPr>
                                  <w:rFonts w:ascii="Times New Roman" w:hAnsi="Times New Roman" w:cs="Times New Roman"/>
                                  <w:sz w:val="16"/>
                                  <w:szCs w:val="16"/>
                                </w:rPr>
                                <w:t xml:space="preserve"> + cocktail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5" type="#_x0000_t75" style="position:absolute;left:9144;top:556;width:1908;height: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DNe/AAAA2wAAAA8AAABkcnMvZG93bnJldi54bWxET9tqAjEQfRf8hzCFvmlWobqsRhGhKD6I&#10;tw8YknF36WayJKmmf98Ihb7N4VxnuU62Ew/yoXWsYDIuQBBrZ1quFdyun6MSRIjIBjvHpOCHAqxX&#10;w8ESK+OefKbHJdYih3CoUEETY19JGXRDFsPY9cSZuztvMWboa2k8PnO47eS0KGbSYsu5ocGetg3p&#10;r8u3VaDPeJ+Uc+2PtT/Np7vDKaVyo9T7W9osQERK8V/8596bPP8DXr/kA+T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LgzXvwAAANsAAAAPAAAAAAAAAAAAAAAAAJ8CAABk&#10;cnMvZG93bnJldi54bWxQSwUGAAAAAAQABAD3AAAAiwMAAAAA&#10;">
                        <v:imagedata r:id="rId16" o:title=""/>
                        <v:path arrowok="t"/>
                      </v:shape>
                    </v:group>
                    <v:group id="Group 18" o:spid="_x0000_s1046" style="position:absolute;left:45202;width:11506;height:12878" coordsize="11506,1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12" o:spid="_x0000_s1047" type="#_x0000_t202" style="position:absolute;width:11506;height:1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375DA3" w:rsidRDefault="00375DA3" w:rsidP="00995455">
                              <w:pPr>
                                <w:jc w:val="center"/>
                                <w:rPr>
                                  <w:rFonts w:ascii="Times New Roman" w:hAnsi="Times New Roman" w:cs="Times New Roman"/>
                                  <w:b/>
                                  <w:sz w:val="16"/>
                                  <w:szCs w:val="16"/>
                                  <w:u w:val="single"/>
                                </w:rPr>
                              </w:pPr>
                            </w:p>
                            <w:p w:rsidR="00375DA3" w:rsidRPr="00995455" w:rsidRDefault="00375DA3" w:rsidP="00995455">
                              <w:pPr>
                                <w:jc w:val="center"/>
                                <w:rPr>
                                  <w:rFonts w:ascii="Times New Roman" w:hAnsi="Times New Roman" w:cs="Times New Roman"/>
                                  <w:b/>
                                  <w:sz w:val="16"/>
                                  <w:szCs w:val="16"/>
                                  <w:u w:val="single"/>
                                </w:rPr>
                              </w:pPr>
                              <w:r>
                                <w:rPr>
                                  <w:rFonts w:ascii="Times New Roman" w:hAnsi="Times New Roman" w:cs="Times New Roman"/>
                                  <w:b/>
                                  <w:sz w:val="16"/>
                                  <w:szCs w:val="16"/>
                                  <w:u w:val="single"/>
                                </w:rPr>
                                <w:t>High K</w:t>
                              </w:r>
                              <w:r w:rsidRPr="008B6285">
                                <w:rPr>
                                  <w:rFonts w:ascii="Times New Roman" w:hAnsi="Times New Roman" w:cs="Times New Roman"/>
                                  <w:b/>
                                  <w:sz w:val="16"/>
                                  <w:szCs w:val="16"/>
                                  <w:u w:val="single"/>
                                  <w:vertAlign w:val="superscript"/>
                                </w:rPr>
                                <w:t>+</w:t>
                              </w:r>
                              <w:r>
                                <w:rPr>
                                  <w:rFonts w:ascii="Times New Roman" w:hAnsi="Times New Roman" w:cs="Times New Roman"/>
                                  <w:b/>
                                  <w:sz w:val="16"/>
                                  <w:szCs w:val="16"/>
                                  <w:u w:val="single"/>
                                </w:rPr>
                                <w:t xml:space="preserve"> with cocktail </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Internal</w:t>
                              </w:r>
                              <w:r w:rsidRPr="00995455">
                                <w:rPr>
                                  <w:rFonts w:ascii="Times New Roman" w:hAnsi="Times New Roman" w:cs="Times New Roman"/>
                                  <w:sz w:val="16"/>
                                  <w:szCs w:val="16"/>
                                </w:rPr>
                                <w:t>:</w:t>
                              </w:r>
                              <w:r>
                                <w:rPr>
                                  <w:rFonts w:ascii="Times New Roman" w:hAnsi="Times New Roman" w:cs="Times New Roman"/>
                                  <w:sz w:val="16"/>
                                  <w:szCs w:val="16"/>
                                </w:rPr>
                                <w:t xml:space="preserve"> </w:t>
                              </w:r>
                              <w:r w:rsidRPr="00995455">
                                <w:rPr>
                                  <w:rFonts w:ascii="Times New Roman" w:hAnsi="Times New Roman" w:cs="Times New Roman"/>
                                  <w:sz w:val="16"/>
                                  <w:szCs w:val="16"/>
                                </w:rPr>
                                <w:t>50mM</w:t>
                              </w:r>
                              <w:r>
                                <w:rPr>
                                  <w:rFonts w:ascii="Times New Roman" w:hAnsi="Times New Roman" w:cs="Times New Roman"/>
                                  <w:sz w:val="16"/>
                                  <w:szCs w:val="16"/>
                                </w:rPr>
                                <w:t>/100</w:t>
                              </w:r>
                              <w:r w:rsidRPr="00995455">
                                <w:rPr>
                                  <w:rFonts w:ascii="Times New Roman" w:hAnsi="Times New Roman" w:cs="Times New Roman"/>
                                  <w:sz w:val="16"/>
                                  <w:szCs w:val="16"/>
                                </w:rPr>
                                <w:t xml:space="preserve"> NaCl</w:t>
                              </w:r>
                              <w:r>
                                <w:rPr>
                                  <w:rFonts w:ascii="Times New Roman" w:hAnsi="Times New Roman" w:cs="Times New Roman"/>
                                  <w:sz w:val="16"/>
                                  <w:szCs w:val="16"/>
                                </w:rPr>
                                <w:t xml:space="preserve"> + cocktail</w:t>
                              </w:r>
                            </w:p>
                            <w:p w:rsidR="00375DA3" w:rsidRPr="00995455" w:rsidRDefault="00375DA3" w:rsidP="00995455">
                              <w:pPr>
                                <w:jc w:val="center"/>
                                <w:rPr>
                                  <w:rFonts w:ascii="Times New Roman" w:hAnsi="Times New Roman" w:cs="Times New Roman"/>
                                  <w:sz w:val="16"/>
                                  <w:szCs w:val="16"/>
                                </w:rPr>
                              </w:pPr>
                              <w:r w:rsidRPr="00995455">
                                <w:rPr>
                                  <w:rFonts w:ascii="Times New Roman" w:hAnsi="Times New Roman" w:cs="Times New Roman"/>
                                  <w:b/>
                                  <w:sz w:val="16"/>
                                  <w:szCs w:val="16"/>
                                </w:rPr>
                                <w:t>External:</w:t>
                              </w:r>
                              <w:r w:rsidRPr="00995455">
                                <w:rPr>
                                  <w:rFonts w:ascii="Times New Roman" w:hAnsi="Times New Roman" w:cs="Times New Roman"/>
                                  <w:sz w:val="16"/>
                                  <w:szCs w:val="16"/>
                                </w:rPr>
                                <w:t xml:space="preserve"> Standard Krebs</w:t>
                              </w:r>
                            </w:p>
                            <w:p w:rsidR="00375DA3" w:rsidRDefault="00375DA3" w:rsidP="00995455"/>
                          </w:txbxContent>
                        </v:textbox>
                      </v:shape>
                      <v:shape id="Picture 16" o:spid="_x0000_s1048" type="#_x0000_t75" style="position:absolute;left:9144;top:397;width:1908;height: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8kqC/AAAA2wAAAA8AAABkcnMvZG93bnJldi54bWxET82KwjAQvgu+Qxhhb5rqQUs1iizILh4W&#10;/x5gSMa2bDMpSdT49psFwdt8fL+z2iTbiTv50DpWMJ0UIIi1My3XCi7n3bgEESKywc4xKXhSgM16&#10;OFhhZdyDj3Q/xVrkEA4VKmhi7Cspg27IYpi4njhzV+ctxgx9LY3HRw63nZwVxVxabDk3NNjTZ0P6&#10;93SzCvQRr9Nyof1P7Q+L2df+kFK5VepjlLZLEJFSfItf7m+T58/h/5d8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JKgvwAAANsAAAAPAAAAAAAAAAAAAAAAAJ8CAABk&#10;cnMvZG93bnJldi54bWxQSwUGAAAAAAQABAD3AAAAiwMAAAAA&#10;">
                        <v:imagedata r:id="rId16" o:title=""/>
                        <v:path arrowok="t"/>
                      </v:shape>
                    </v:group>
                  </v:group>
                  <v:shapetype id="_x0000_t32" coordsize="21600,21600" o:spt="32" o:oned="t" path="m,l21600,21600e" filled="f">
                    <v:path arrowok="t" fillok="f" o:connecttype="none"/>
                    <o:lock v:ext="edit" shapetype="t"/>
                  </v:shapetype>
                  <v:shape id="Straight Arrow Connector 75" o:spid="_x0000_s1049" type="#_x0000_t32" style="position:absolute;left:48025;top:26080;width:0;height:7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ssEAAADbAAAADwAAAGRycy9kb3ducmV2LnhtbESPT4vCMBTE7wt+h/CEva2pLlqpjaLC&#10;wnrz7/3ZPNvS5qU0Wdv99kYQPA4z8xsmXfWmFndqXWlZwXgUgSDOrC45V3A+/XzNQTiPrLG2TAr+&#10;ycFqOfhIMdG24wPdjz4XAcIuQQWF900ipcsKMuhGtiEO3s22Bn2QbS51i12Am1pOomgmDZYcFgps&#10;aFtQVh3/jIJNfI0v8mKr3SY75V3Zf+/We1bqc9ivFyA89f4dfrV/tYJ4Cs8v4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1CuywQAAANsAAAAPAAAAAAAAAAAAAAAA&#10;AKECAABkcnMvZG93bnJldi54bWxQSwUGAAAAAAQABAD5AAAAjwMAAAAA&#10;" strokecolor="#00b050" strokeweight="1.25pt">
                    <v:stroke endarrow="open"/>
                  </v:shape>
                  <v:shape id="Text Box 76" o:spid="_x0000_s1050" type="#_x0000_t202" style="position:absolute;left:41425;top:38962;width:13615;height:3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yo8EA&#10;AADbAAAADwAAAGRycy9kb3ducmV2LnhtbESPQWsCMRSE70L/Q3gFb5qtBytbo4htoVddDz0+Nq+b&#10;pZuXZV80W3+9EQoeh5n5hllvR9+pCw3SBjbwMi9AEdfBttwYOFWfsxUoicgWu8Bk4I8EtpunyRpL&#10;GxIf6HKMjcoQlhINuBj7UmupHXmUeeiJs/cTBo8xy6HRdsCU4b7Ti6JYao8t5wWHPe0d1b/Hszcg&#10;H2lRjJKuq3PlRFe+uX6/J2Omz+PuDVSkMT7C/+0va+B1Cfcv+Qf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MMqPBAAAA2wAAAA8AAAAAAAAAAAAAAAAAmAIAAGRycy9kb3du&#10;cmV2LnhtbFBLBQYAAAAABAAEAPUAAACGAwAAAAA=&#10;" fillcolor="white [3201]" stroked="f" strokeweight=".5pt">
                    <v:textbox>
                      <w:txbxContent>
                        <w:p w:rsidR="00375DA3" w:rsidRPr="00621BEF" w:rsidRDefault="00375DA3" w:rsidP="00680319">
                          <w:pPr>
                            <w:jc w:val="center"/>
                            <w:rPr>
                              <w:rFonts w:ascii="Times New Roman" w:hAnsi="Times New Roman" w:cs="Times New Roman"/>
                              <w:sz w:val="20"/>
                              <w:szCs w:val="20"/>
                            </w:rPr>
                          </w:pPr>
                          <w:r>
                            <w:rPr>
                              <w:rFonts w:ascii="Times New Roman" w:hAnsi="Times New Roman" w:cs="Times New Roman"/>
                              <w:sz w:val="20"/>
                              <w:szCs w:val="20"/>
                            </w:rPr>
                            <w:t>10 mins measurement</w:t>
                          </w:r>
                        </w:p>
                      </w:txbxContent>
                    </v:textbox>
                  </v:shape>
                  <v:shape id="Straight Arrow Connector 77" o:spid="_x0000_s1051" type="#_x0000_t32" style="position:absolute;left:57010;top:26159;width:0;height:7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oQXsEAAADbAAAADwAAAGRycy9kb3ducmV2LnhtbESPT4vCMBTE74LfITxhb5rqwlaqsagg&#10;6G39d382z7a0eSlNtN1vvxEEj8PM/IZZpr2pxZNaV1pWMJ1EIIgzq0vOFVzOu/EchPPIGmvLpOCP&#10;HKSr4WCJibYdH+l58rkIEHYJKii8bxIpXVaQQTexDXHw7rY16INsc6lb7ALc1HIWRT/SYMlhocCG&#10;tgVl1elhFGziW3yVV1sdNtk578r++7D+ZaW+Rv16AcJT7z/hd3uvFcQxvL6E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ShBewQAAANsAAAAPAAAAAAAAAAAAAAAA&#10;AKECAABkcnMvZG93bnJldi54bWxQSwUGAAAAAAQABAD5AAAAjwMAAAAA&#10;" strokecolor="#00b050" strokeweight="1.25pt">
                    <v:stroke endarrow="open"/>
                  </v:shape>
                  <v:shape id="Straight Arrow Connector 78" o:spid="_x0000_s1052" type="#_x0000_t32" style="position:absolute;left:71323;top:26159;width:0;height:7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KSsEAAADbAAAADwAAAGRycy9kb3ducmV2LnhtbESPwW6DMAyG75X2DpEn7VZCmdRurGk1&#10;UbXddZQHsIgHaMRBJBT29vNh0o7W7//z5/1xcb260xg6zwY2SQqKuPa248ZAdTuvX0CFiGyx90wG&#10;fijA8fCw2mNu/cyfdC9jowTCIUcDbYxDrnWoW3IYEj8QS/blR4dRxrHRdsRZ4K7XWZputcOO5UKL&#10;AxUt1d/l5ETjdLk+p6ynYTdXOrxOl4I2mTFPj8v7G6hIS/xf/mt/WAM7kZVfBAD6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pKwQAAANsAAAAPAAAAAAAAAAAAAAAA&#10;AKECAABkcnMvZG93bnJldi54bWxQSwUGAAAAAAQABAD5AAAAjwMAAAAA&#10;" strokecolor="red" strokeweight="1.25pt">
                    <v:stroke endarrow="open"/>
                  </v:shape>
                  <v:shape id="Straight Arrow Connector 79" o:spid="_x0000_s1053" type="#_x0000_t32" style="position:absolute;left:43891;top:26080;width:0;height:7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G+8MAAADbAAAADwAAAGRycy9kb3ducmV2LnhtbESP0YrCMBRE34X9h3AX9kU0XRVXa1MR&#10;WcUnQdcPuDTXttjcdJto698bQfBxmJkzTLLsTCVu1LjSsoLvYQSCOLO65FzB6W8zmIFwHlljZZkU&#10;3MnBMv3oJRhr2/KBbkefiwBhF6OCwvs6ltJlBRl0Q1sTB+9sG4M+yCaXusE2wE0lR1E0lQZLDgsF&#10;1rQuKLscr0bBeDuJ9t09czX/tvvDv6Tz6tpX6uuzWy1AeOr8O/xq77SCnzk8v4Qf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xvvDAAAA2wAAAA8AAAAAAAAAAAAA&#10;AAAAoQIAAGRycy9kb3ducmV2LnhtbFBLBQYAAAAABAAEAPkAAACRAwAAAAA=&#10;" strokecolor="#fd13c0" strokeweight="1.25pt">
                    <v:stroke endarrow="open"/>
                  </v:shape>
                  <v:shape id="Straight Arrow Connector 80" o:spid="_x0000_s1054" type="#_x0000_t32" style="position:absolute;left:30373;top:26080;width:0;height:7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fQbwAAADbAAAADwAAAGRycy9kb3ducmV2LnhtbERPSwrCMBDdC94hjOBGNPWDSDWKiIor&#10;weoBhmZsi82kNtHW25uF4PLx/qtNa0rxptoVlhWMRxEI4tTqgjMFt+thuADhPLLG0jIp+JCDzbrb&#10;WWGsbcMXeic+EyGEXYwKcu+rWEqX5mTQjWxFHLi7rQ36AOtM6hqbEG5KOYmiuTRYcGjIsaJdTukj&#10;eRkF0+MsOref1FW8b86Xp6T79jVQqt9rt0sQnlr/F//cJ61gEdaHL+EH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1sfQbwAAADbAAAADwAAAAAAAAAAAAAAAAChAgAA&#10;ZHJzL2Rvd25yZXYueG1sUEsFBgAAAAAEAAQA+QAAAIoDAAAAAA==&#10;" strokecolor="#fd13c0" strokeweight="1.25pt">
                    <v:stroke endarrow="open"/>
                  </v:shape>
                  <v:shape id="Straight Arrow Connector 81" o:spid="_x0000_s1055" type="#_x0000_t32" style="position:absolute;left:16538;top:26159;width:0;height:7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xcUAAADbAAAADwAAAGRycy9kb3ducmV2LnhtbESPzWsCMRTE70L/h/AKXkSzflRka5RS&#10;UAQ9+Hnw9ty8bhY3L8sm6vrfNwWhx2FmfsNM540txZ1qXzhW0O8lIIgzpwvOFRwPi+4EhA/IGkvH&#10;pOBJHuazt9YUU+0evKP7PuQiQtinqMCEUKVS+syQRd9zFXH0flxtMURZ51LX+IhwW8pBkoylxYLj&#10;gsGKvg1l1/3NKhh01pftaPcRONlcO8Px2ZyWmVGq/d58fYII1IT/8Ku90gomffj7En+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ZxcUAAADbAAAADwAAAAAAAAAA&#10;AAAAAAChAgAAZHJzL2Rvd25yZXYueG1sUEsFBgAAAAAEAAQA+QAAAJMDAAAAAA==&#10;" strokecolor="black [3213]" strokeweight="1.25pt">
                    <v:stroke endarrow="open"/>
                  </v:shape>
                  <v:shape id="Text Box 84" o:spid="_x0000_s1056" type="#_x0000_t202" style="position:absolute;left:50490;top:38802;width:13615;height:3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5aMIA&#10;AADbAAAADwAAAGRycy9kb3ducmV2LnhtbESPwWrDMBBE74X+g9hCbo3cEIpxo4TSNpBr4xxyXKyt&#10;ZWqtjFeJnHx9VCjkOMzMG2a1mXyvzjRKF9jAy7wARdwE23Fr4FBvn0tQEpEt9oHJwIUENuvHhxVW&#10;NiT+pvM+tipDWCo04GIcKq2lceRR5mEgzt5PGD3GLMdW2xFThvteL4riVXvsOC84HOjDUfO7P3kD&#10;8pUWxSTpWp5qJ7r27fX4mYyZPU3vb6AiTfEe/m/vrIFyC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3lowgAAANsAAAAPAAAAAAAAAAAAAAAAAJgCAABkcnMvZG93&#10;bnJldi54bWxQSwUGAAAAAAQABAD1AAAAhwMAAAAA&#10;" fillcolor="white [3201]" stroked="f" strokeweight=".5pt">
                    <v:textbo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30 mins measurement</w:t>
                          </w:r>
                        </w:p>
                      </w:txbxContent>
                    </v:textbox>
                  </v:shape>
                  <v:shape id="Text Box 86" o:spid="_x0000_s1057" type="#_x0000_t202" style="position:absolute;left:64882;top:38961;width:13615;height:3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ChMEA&#10;AADbAAAADwAAAGRycy9kb3ducmV2LnhtbESPwWrDMBBE74H8g9hAb7HcHIJxooTSJtBr4x56XKyt&#10;ZWqtjFeJ3Hx9VSj0OMzMG2Z/nP2gbjRJH9jAY1GCIm6D7bkz8N6c1xUoicgWh8Bk4JsEjoflYo+1&#10;DYnf6HaJncoQlhoNuBjHWmtpHXmUIozE2fsMk8eY5dRpO2HKcD/oTVlutcee84LDkZ4dtV+Xqzcg&#10;p7QpZ0n36to40Y3v7h8vyZiH1fy0AxVpjv/hv/arNVBt4fdL/gH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ZQoTBAAAA2wAAAA8AAAAAAAAAAAAAAAAAmAIAAGRycy9kb3du&#10;cmV2LnhtbFBLBQYAAAAABAAEAPUAAACGAwAAAAA=&#10;" fillcolor="white [3201]" stroked="f" strokeweight=".5pt">
                    <v:textbo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Washout measurement</w:t>
                          </w:r>
                        </w:p>
                      </w:txbxContent>
                    </v:textbox>
                  </v:shape>
                  <v:shape id="Text Box 87" o:spid="_x0000_s1058" type="#_x0000_t202" style="position:absolute;left:9780;top:39040;width:13614;height:3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nH8IA&#10;AADbAAAADwAAAGRycy9kb3ducmV2LnhtbESPwWrDMBBE74X+g9hCbo3cHFLjRgmlbSDXxjnkuFhb&#10;y9RaGa8SOfn6qFDIcZiZN8xqM/lenWmULrCBl3kBirgJtuPWwKHePpegJCJb7AOTgQsJbNaPDyus&#10;bEj8Ted9bFWGsFRowMU4VFpL48ijzMNAnL2fMHqMWY6ttiOmDPe9XhTFUnvsOC84HOjDUfO7P3kD&#10;8pUWxSTpWp5qJ7r27fX4mYyZPU3vb6AiTfEe/m/vrIHyFf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ecfwgAAANsAAAAPAAAAAAAAAAAAAAAAAJgCAABkcnMvZG93&#10;bnJldi54bWxQSwUGAAAAAAQABAD1AAAAhwMAAAAA&#10;" fillcolor="white [3201]" stroked="f" strokeweight=".5pt">
                    <v:textbo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v:textbox>
                  </v:shape>
                  <v:shape id="Text Box 88" o:spid="_x0000_s1059" type="#_x0000_t202" style="position:absolute;left:23694;top:39120;width:13615;height:3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zbb4A&#10;AADbAAAADwAAAGRycy9kb3ducmV2LnhtbERPPWvDMBDdC/0P4grdGrkZinGihJC2kLVxh46HdbVM&#10;rZPxyZaTX18NgYyP973dL75XM43SBTbwuipAETfBdtwa+K4/X0pQEpEt9oHJwIUE9rvHhy1WNiT+&#10;ovkcW5VDWCo04GIcKq2lceRRVmEgztxvGD3GDMdW2xFTDve9XhfFm/bYcW5wONDRUfN3nrwB+Ujr&#10;YpF0Lafaia59e/15T8Y8Py2HDahIS7yLb+6TNVDmsflL/gF6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Kc22+AAAA2wAAAA8AAAAAAAAAAAAAAAAAmAIAAGRycy9kb3ducmV2&#10;LnhtbFBLBQYAAAAABAAEAPUAAACDAwAAAAA=&#10;" fillcolor="white [3201]" stroked="f" strokeweight=".5pt">
                    <v:textbo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v:textbox>
                  </v:shape>
                  <v:shape id="Text Box 90" o:spid="_x0000_s1060" type="#_x0000_t202" style="position:absolute;left:36894;top:38484;width:13614;height:42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ptr4A&#10;AADbAAAADwAAAGRycy9kb3ducmV2LnhtbERPPW/CMBDdkfgP1iF1AweGClIMqgpIrCUMHU/xNY4a&#10;n6OcwYFfXw+VOj697+1+9J260yBtYAPLRQGKuA625cbAtTrN16AkIlvsApOBBwnsd9PJFksbEn/S&#10;/RIblUNYSjTgYuxLraV25FEWoSfO3HcYPMYMh0bbAVMO951eFcWr9thybnDY04ej+udy8wbkmFbF&#10;KOm5vlVOdOWb59chGfMyG9/fQEUa47/4z322BjZ5ff6Sf4D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l6ba+AAAA2wAAAA8AAAAAAAAAAAAAAAAAmAIAAGRycy9kb3ducmV2&#10;LnhtbFBLBQYAAAAABAAEAPUAAACDAwAAAAA=&#10;" fillcolor="white [3201]" stroked="f" strokeweight=".5pt">
                    <v:textbox>
                      <w:txbxContent>
                        <w:p w:rsidR="00375DA3" w:rsidRPr="00621BEF" w:rsidRDefault="00375DA3" w:rsidP="002A0FD9">
                          <w:pPr>
                            <w:jc w:val="center"/>
                            <w:rPr>
                              <w:rFonts w:ascii="Times New Roman" w:hAnsi="Times New Roman" w:cs="Times New Roman"/>
                              <w:sz w:val="20"/>
                              <w:szCs w:val="20"/>
                            </w:rPr>
                          </w:pPr>
                          <w:r>
                            <w:rPr>
                              <w:rFonts w:ascii="Times New Roman" w:hAnsi="Times New Roman" w:cs="Times New Roman"/>
                              <w:sz w:val="20"/>
                              <w:szCs w:val="20"/>
                            </w:rPr>
                            <w:t>60 mins measurement (‘new control’)</w:t>
                          </w:r>
                        </w:p>
                      </w:txbxContent>
                    </v:textbox>
                  </v:shape>
                </v:group>
                <v:shape id="Picture 20" o:spid="_x0000_s1061" type="#_x0000_t75" style="position:absolute;left:1619;top:16954;width:71628;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by3CAAAA2wAAAA8AAABkcnMvZG93bnJldi54bWxET8tqwkAU3Rf6D8MV3NWJQaSkmUhRpLpp&#10;UYu4vGSuSZrMnZCZPPr3zqLQ5eG8081kGjFQ5yrLCpaLCARxbnXFhYLvy/7lFYTzyBoby6Tglxxs&#10;suenFBNtRz7RcPaFCCHsElRQet8mUrq8JINuYVviwN1tZ9AH2BVSdziGcNPIOIrW0mDFoaHElrYl&#10;5fW5Nwr2dcH1l1z2193xtLt+TquPn5tVaj6b3t9AeJr8v/jPfdAK4rA+fAk/QG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Y28twgAAANsAAAAPAAAAAAAAAAAAAAAAAJ8C&#10;AABkcnMvZG93bnJldi54bWxQSwUGAAAAAAQABAD3AAAAjgMAAAAA&#10;">
                  <v:imagedata r:id="rId17" o:title=""/>
                  <v:path arrowok="t"/>
                </v:shape>
              </v:group>
            </w:pict>
          </mc:Fallback>
        </mc:AlternateContent>
      </w:r>
    </w:p>
    <w:p w:rsidR="00361D15" w:rsidRDefault="00361D1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844375" w:rsidRDefault="00844375" w:rsidP="003251D9">
      <w:pPr>
        <w:rPr>
          <w:rFonts w:ascii="Times New Roman" w:hAnsi="Times New Roman" w:cs="Times New Roman"/>
          <w:sz w:val="24"/>
          <w:szCs w:val="24"/>
        </w:rPr>
      </w:pPr>
    </w:p>
    <w:p w:rsidR="00844375" w:rsidRDefault="008D1BDE" w:rsidP="003251D9">
      <w:pPr>
        <w:rPr>
          <w:rFonts w:ascii="Times New Roman" w:hAnsi="Times New Roman" w:cs="Times New Roman"/>
          <w:sz w:val="24"/>
          <w:szCs w:val="24"/>
        </w:rPr>
      </w:pPr>
      <w:r>
        <w:rPr>
          <w:rFonts w:ascii="Times New Roman" w:hAnsi="Times New Roman" w:cs="Times New Roman"/>
          <w:noProof/>
          <w:sz w:val="24"/>
          <w:szCs w:val="24"/>
          <w:lang w:eastAsia="en-GB"/>
        </w:rPr>
        <w:t>0</w:t>
      </w:r>
    </w:p>
    <w:p w:rsidR="00844375" w:rsidRDefault="00844375" w:rsidP="003251D9">
      <w:pPr>
        <w:rPr>
          <w:rFonts w:ascii="Times New Roman" w:hAnsi="Times New Roman" w:cs="Times New Roman"/>
          <w:sz w:val="24"/>
          <w:szCs w:val="24"/>
        </w:rPr>
      </w:pPr>
    </w:p>
    <w:p w:rsidR="00844375" w:rsidRDefault="0084437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361D15" w:rsidRDefault="00361D15" w:rsidP="003251D9">
      <w:pPr>
        <w:rPr>
          <w:rFonts w:ascii="Times New Roman" w:hAnsi="Times New Roman" w:cs="Times New Roman"/>
          <w:sz w:val="24"/>
          <w:szCs w:val="24"/>
        </w:rPr>
      </w:pPr>
    </w:p>
    <w:p w:rsidR="007B5A2B" w:rsidRDefault="007B5A2B" w:rsidP="003251D9">
      <w:pPr>
        <w:rPr>
          <w:rFonts w:ascii="Times New Roman" w:hAnsi="Times New Roman" w:cs="Times New Roman"/>
          <w:sz w:val="24"/>
          <w:szCs w:val="24"/>
        </w:rPr>
      </w:pPr>
    </w:p>
    <w:p w:rsidR="007B5A2B" w:rsidRDefault="007B5A2B" w:rsidP="003251D9">
      <w:pPr>
        <w:rPr>
          <w:rFonts w:ascii="Times New Roman" w:hAnsi="Times New Roman" w:cs="Times New Roman"/>
          <w:sz w:val="24"/>
          <w:szCs w:val="24"/>
        </w:rPr>
      </w:pPr>
    </w:p>
    <w:p w:rsidR="00844375" w:rsidRDefault="00F623E3" w:rsidP="003251D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71C01C21" wp14:editId="720409CF">
                <wp:simplePos x="0" y="0"/>
                <wp:positionH relativeFrom="column">
                  <wp:posOffset>-413468</wp:posOffset>
                </wp:positionH>
                <wp:positionV relativeFrom="paragraph">
                  <wp:posOffset>248506</wp:posOffset>
                </wp:positionV>
                <wp:extent cx="6892925" cy="1470991"/>
                <wp:effectExtent l="0" t="0" r="3175" b="0"/>
                <wp:wrapNone/>
                <wp:docPr id="106" name="Text Box 106"/>
                <wp:cNvGraphicFramePr/>
                <a:graphic xmlns:a="http://schemas.openxmlformats.org/drawingml/2006/main">
                  <a:graphicData uri="http://schemas.microsoft.com/office/word/2010/wordprocessingShape">
                    <wps:wsp>
                      <wps:cNvSpPr txBox="1"/>
                      <wps:spPr>
                        <a:xfrm>
                          <a:off x="0" y="0"/>
                          <a:ext cx="6892925" cy="1470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Default="00375DA3" w:rsidP="00D71396">
                            <w:pPr>
                              <w:spacing w:line="240" w:lineRule="auto"/>
                              <w:rPr>
                                <w:rFonts w:ascii="Times New Roman" w:hAnsi="Times New Roman" w:cs="Times New Roman"/>
                                <w:b/>
                                <w:sz w:val="20"/>
                                <w:szCs w:val="20"/>
                              </w:rPr>
                            </w:pPr>
                            <w:r>
                              <w:rPr>
                                <w:rFonts w:ascii="Times New Roman" w:hAnsi="Times New Roman" w:cs="Times New Roman"/>
                                <w:b/>
                                <w:sz w:val="20"/>
                                <w:szCs w:val="20"/>
                              </w:rPr>
                              <w:t>Figure 6.3: A schematic of the protocol for intraluminal application of the cocktail alongside high K</w:t>
                            </w:r>
                            <w:r w:rsidRPr="002C2AC0">
                              <w:rPr>
                                <w:rFonts w:ascii="Times New Roman" w:hAnsi="Times New Roman" w:cs="Times New Roman"/>
                                <w:b/>
                                <w:sz w:val="20"/>
                                <w:szCs w:val="20"/>
                                <w:vertAlign w:val="superscript"/>
                              </w:rPr>
                              <w:t>+</w:t>
                            </w:r>
                            <w:r>
                              <w:rPr>
                                <w:rFonts w:ascii="Times New Roman" w:hAnsi="Times New Roman" w:cs="Times New Roman"/>
                                <w:b/>
                                <w:sz w:val="20"/>
                                <w:szCs w:val="20"/>
                              </w:rPr>
                              <w:t xml:space="preserve"> stimulation.</w:t>
                            </w:r>
                          </w:p>
                          <w:p w:rsidR="00375DA3" w:rsidRDefault="00375DA3" w:rsidP="00D71396">
                            <w:pPr>
                              <w:spacing w:line="240" w:lineRule="auto"/>
                              <w:rPr>
                                <w:rFonts w:ascii="Times New Roman" w:hAnsi="Times New Roman" w:cs="Times New Roman"/>
                                <w:sz w:val="20"/>
                                <w:szCs w:val="20"/>
                              </w:rPr>
                            </w:pPr>
                            <w:r w:rsidRPr="00E94BFB">
                              <w:rPr>
                                <w:rFonts w:ascii="Times New Roman" w:hAnsi="Times New Roman" w:cs="Times New Roman"/>
                                <w:sz w:val="20"/>
                                <w:szCs w:val="20"/>
                              </w:rPr>
                              <w:t xml:space="preserve">Following 3 control distensions, the intraluminal perfusion solution was replaced with </w:t>
                            </w:r>
                            <w:r>
                              <w:rPr>
                                <w:rFonts w:ascii="Times New Roman" w:hAnsi="Times New Roman" w:cs="Times New Roman"/>
                                <w:sz w:val="20"/>
                                <w:szCs w:val="20"/>
                              </w:rPr>
                              <w:t>one of the ‘c</w:t>
                            </w:r>
                            <w:r w:rsidRPr="00E94BFB">
                              <w:rPr>
                                <w:rFonts w:ascii="Times New Roman" w:hAnsi="Times New Roman" w:cs="Times New Roman"/>
                                <w:sz w:val="20"/>
                                <w:szCs w:val="20"/>
                              </w:rPr>
                              <w:t>ocktail</w:t>
                            </w:r>
                            <w:r>
                              <w:rPr>
                                <w:rFonts w:ascii="Times New Roman" w:hAnsi="Times New Roman" w:cs="Times New Roman"/>
                                <w:sz w:val="20"/>
                                <w:szCs w:val="20"/>
                              </w:rPr>
                              <w:t>s’ of antagonists</w:t>
                            </w:r>
                            <w:r w:rsidRPr="00E94BFB">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AD0E1F">
                              <w:rPr>
                                <w:rFonts w:ascii="Times New Roman" w:hAnsi="Times New Roman" w:cs="Times New Roman"/>
                                <w:sz w:val="20"/>
                                <w:szCs w:val="20"/>
                              </w:rPr>
                              <w:t>table 6.2)</w:t>
                            </w:r>
                            <w:r w:rsidRPr="00E94BFB">
                              <w:rPr>
                                <w:rFonts w:ascii="Times New Roman" w:hAnsi="Times New Roman" w:cs="Times New Roman"/>
                                <w:sz w:val="20"/>
                                <w:szCs w:val="20"/>
                              </w:rPr>
                              <w:t xml:space="preserve"> in saline and continuously perfused (at 100µl/min) for 60 minutes, with a distension to 50mmHg IP performed every 10 minutes.  The intraluminal perfusion solution was then changed to cocktail in the high K</w:t>
                            </w:r>
                            <w:r w:rsidRPr="00E94BFB">
                              <w:rPr>
                                <w:rFonts w:ascii="Times New Roman" w:hAnsi="Times New Roman" w:cs="Times New Roman"/>
                                <w:sz w:val="20"/>
                                <w:szCs w:val="20"/>
                                <w:vertAlign w:val="superscript"/>
                              </w:rPr>
                              <w:t>+</w:t>
                            </w:r>
                            <w:r w:rsidRPr="00E94BFB">
                              <w:rPr>
                                <w:rFonts w:ascii="Times New Roman" w:hAnsi="Times New Roman" w:cs="Times New Roman"/>
                                <w:sz w:val="20"/>
                                <w:szCs w:val="20"/>
                              </w:rPr>
                              <w:t xml:space="preserve"> solution (50mM KCl/100mM NaCl) and continuously perfused (at 100µl/min) for 30 minutes, with a distension to 50mmHg IP performed every 10 minutes.  Finally, the bladder was intraluminally perfused (at 100µl/min) with standard saline solution for 30 minutes, with a distension to 50mmHg IP performed every 10 minutes.</w:t>
                            </w:r>
                            <w:r>
                              <w:rPr>
                                <w:rFonts w:ascii="Times New Roman" w:hAnsi="Times New Roman" w:cs="Times New Roman"/>
                                <w:sz w:val="20"/>
                                <w:szCs w:val="20"/>
                              </w:rPr>
                              <w:t xml:space="preserve">  Measurements for data analysis were taken from the time points indicated.  </w:t>
                            </w:r>
                            <w:r w:rsidRPr="00E94BFB">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62" type="#_x0000_t202" style="position:absolute;margin-left:-32.55pt;margin-top:19.55pt;width:542.75pt;height:1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" fillcolor="white [3201]" stroked="f" strokeweight=".5pt">
                <v:textbox>
                  <w:txbxContent>
                    <w:p w:rsidR="00375DA3" w:rsidRDefault="00375DA3" w:rsidP="00D71396">
                      <w:pPr>
                        <w:spacing w:line="240" w:lineRule="auto"/>
                        <w:rPr>
                          <w:rFonts w:ascii="Times New Roman" w:hAnsi="Times New Roman" w:cs="Times New Roman"/>
                          <w:b/>
                          <w:sz w:val="20"/>
                          <w:szCs w:val="20"/>
                        </w:rPr>
                      </w:pPr>
                      <w:r>
                        <w:rPr>
                          <w:rFonts w:ascii="Times New Roman" w:hAnsi="Times New Roman" w:cs="Times New Roman"/>
                          <w:b/>
                          <w:sz w:val="20"/>
                          <w:szCs w:val="20"/>
                        </w:rPr>
                        <w:t>Figure 6.3: A schematic of the protocol for intraluminal application of the cocktail alongside high K</w:t>
                      </w:r>
                      <w:r w:rsidRPr="002C2AC0">
                        <w:rPr>
                          <w:rFonts w:ascii="Times New Roman" w:hAnsi="Times New Roman" w:cs="Times New Roman"/>
                          <w:b/>
                          <w:sz w:val="20"/>
                          <w:szCs w:val="20"/>
                          <w:vertAlign w:val="superscript"/>
                        </w:rPr>
                        <w:t>+</w:t>
                      </w:r>
                      <w:r>
                        <w:rPr>
                          <w:rFonts w:ascii="Times New Roman" w:hAnsi="Times New Roman" w:cs="Times New Roman"/>
                          <w:b/>
                          <w:sz w:val="20"/>
                          <w:szCs w:val="20"/>
                        </w:rPr>
                        <w:t xml:space="preserve"> stimulation.</w:t>
                      </w:r>
                    </w:p>
                    <w:p w:rsidR="00375DA3" w:rsidRDefault="00375DA3" w:rsidP="00D71396">
                      <w:pPr>
                        <w:spacing w:line="240" w:lineRule="auto"/>
                        <w:rPr>
                          <w:rFonts w:ascii="Times New Roman" w:hAnsi="Times New Roman" w:cs="Times New Roman"/>
                          <w:sz w:val="20"/>
                          <w:szCs w:val="20"/>
                        </w:rPr>
                      </w:pPr>
                      <w:r w:rsidRPr="00E94BFB">
                        <w:rPr>
                          <w:rFonts w:ascii="Times New Roman" w:hAnsi="Times New Roman" w:cs="Times New Roman"/>
                          <w:sz w:val="20"/>
                          <w:szCs w:val="20"/>
                        </w:rPr>
                        <w:t xml:space="preserve">Following 3 control distensions, the intraluminal perfusion solution was replaced with </w:t>
                      </w:r>
                      <w:r>
                        <w:rPr>
                          <w:rFonts w:ascii="Times New Roman" w:hAnsi="Times New Roman" w:cs="Times New Roman"/>
                          <w:sz w:val="20"/>
                          <w:szCs w:val="20"/>
                        </w:rPr>
                        <w:t>one of the ‘c</w:t>
                      </w:r>
                      <w:r w:rsidRPr="00E94BFB">
                        <w:rPr>
                          <w:rFonts w:ascii="Times New Roman" w:hAnsi="Times New Roman" w:cs="Times New Roman"/>
                          <w:sz w:val="20"/>
                          <w:szCs w:val="20"/>
                        </w:rPr>
                        <w:t>ocktail</w:t>
                      </w:r>
                      <w:r>
                        <w:rPr>
                          <w:rFonts w:ascii="Times New Roman" w:hAnsi="Times New Roman" w:cs="Times New Roman"/>
                          <w:sz w:val="20"/>
                          <w:szCs w:val="20"/>
                        </w:rPr>
                        <w:t>s’ of antagonists</w:t>
                      </w:r>
                      <w:r w:rsidRPr="00E94BFB">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AD0E1F">
                        <w:rPr>
                          <w:rFonts w:ascii="Times New Roman" w:hAnsi="Times New Roman" w:cs="Times New Roman"/>
                          <w:sz w:val="20"/>
                          <w:szCs w:val="20"/>
                        </w:rPr>
                        <w:t>table 6.2)</w:t>
                      </w:r>
                      <w:r w:rsidRPr="00E94BFB">
                        <w:rPr>
                          <w:rFonts w:ascii="Times New Roman" w:hAnsi="Times New Roman" w:cs="Times New Roman"/>
                          <w:sz w:val="20"/>
                          <w:szCs w:val="20"/>
                        </w:rPr>
                        <w:t xml:space="preserve"> in saline and continuously perfused (at 100µl/min) for 60 minutes, with a distension to 50mmHg IP performed every 10 minutes.  The intraluminal perfusion solution was then changed to cocktail in the high K</w:t>
                      </w:r>
                      <w:r w:rsidRPr="00E94BFB">
                        <w:rPr>
                          <w:rFonts w:ascii="Times New Roman" w:hAnsi="Times New Roman" w:cs="Times New Roman"/>
                          <w:sz w:val="20"/>
                          <w:szCs w:val="20"/>
                          <w:vertAlign w:val="superscript"/>
                        </w:rPr>
                        <w:t>+</w:t>
                      </w:r>
                      <w:r w:rsidRPr="00E94BFB">
                        <w:rPr>
                          <w:rFonts w:ascii="Times New Roman" w:hAnsi="Times New Roman" w:cs="Times New Roman"/>
                          <w:sz w:val="20"/>
                          <w:szCs w:val="20"/>
                        </w:rPr>
                        <w:t xml:space="preserve"> solution (50mM KCl/100mM NaCl) and continuously perfused (at 100µl/min) for 30 minutes, with a distension to 50mmHg IP performed every 10 minutes.  Finally, the bladder was intraluminally perfused (at 100µl/min) with standard saline solution for 30 minutes, with a distension to 50mmHg IP performed every 10 minutes.</w:t>
                      </w:r>
                      <w:r>
                        <w:rPr>
                          <w:rFonts w:ascii="Times New Roman" w:hAnsi="Times New Roman" w:cs="Times New Roman"/>
                          <w:sz w:val="20"/>
                          <w:szCs w:val="20"/>
                        </w:rPr>
                        <w:t xml:space="preserve">  Measurements for data analysis were taken from the time points indicated.  </w:t>
                      </w:r>
                      <w:r w:rsidRPr="00E94BFB">
                        <w:rPr>
                          <w:rFonts w:ascii="Times New Roman" w:hAnsi="Times New Roman" w:cs="Times New Roman"/>
                          <w:sz w:val="20"/>
                          <w:szCs w:val="20"/>
                        </w:rPr>
                        <w:t xml:space="preserve">  </w:t>
                      </w:r>
                    </w:p>
                  </w:txbxContent>
                </v:textbox>
              </v:shape>
            </w:pict>
          </mc:Fallback>
        </mc:AlternateContent>
      </w:r>
    </w:p>
    <w:p w:rsidR="00844375" w:rsidRDefault="00844375" w:rsidP="003251D9">
      <w:pPr>
        <w:rPr>
          <w:rFonts w:ascii="Times New Roman" w:hAnsi="Times New Roman" w:cs="Times New Roman"/>
          <w:sz w:val="24"/>
          <w:szCs w:val="24"/>
        </w:rPr>
      </w:pPr>
    </w:p>
    <w:p w:rsidR="00844375" w:rsidRDefault="00844375" w:rsidP="003251D9">
      <w:pPr>
        <w:rPr>
          <w:rFonts w:ascii="Times New Roman" w:hAnsi="Times New Roman" w:cs="Times New Roman"/>
          <w:sz w:val="24"/>
          <w:szCs w:val="24"/>
        </w:rPr>
      </w:pPr>
    </w:p>
    <w:p w:rsidR="00844375" w:rsidRDefault="00844375" w:rsidP="003251D9">
      <w:pPr>
        <w:rPr>
          <w:rFonts w:ascii="Times New Roman" w:hAnsi="Times New Roman" w:cs="Times New Roman"/>
          <w:sz w:val="24"/>
          <w:szCs w:val="24"/>
        </w:rPr>
      </w:pPr>
    </w:p>
    <w:p w:rsidR="00844375" w:rsidRDefault="00844375" w:rsidP="003251D9">
      <w:pPr>
        <w:rPr>
          <w:rFonts w:ascii="Times New Roman" w:hAnsi="Times New Roman" w:cs="Times New Roman"/>
          <w:sz w:val="24"/>
          <w:szCs w:val="24"/>
        </w:rPr>
      </w:pPr>
    </w:p>
    <w:p w:rsidR="007B5A2B" w:rsidRDefault="007B5A2B" w:rsidP="003251D9">
      <w:pPr>
        <w:rPr>
          <w:rFonts w:ascii="Times New Roman" w:hAnsi="Times New Roman" w:cs="Times New Roman"/>
          <w:sz w:val="24"/>
          <w:szCs w:val="24"/>
        </w:rPr>
      </w:pPr>
    </w:p>
    <w:p w:rsidR="00995455" w:rsidRDefault="00995455" w:rsidP="003251D9">
      <w:pPr>
        <w:rPr>
          <w:rFonts w:ascii="Times New Roman" w:hAnsi="Times New Roman" w:cs="Times New Roman"/>
          <w:sz w:val="24"/>
          <w:szCs w:val="24"/>
        </w:rPr>
      </w:pPr>
    </w:p>
    <w:p w:rsidR="00995455" w:rsidRDefault="00995455" w:rsidP="003251D9">
      <w:pPr>
        <w:rPr>
          <w:rFonts w:ascii="Times New Roman" w:hAnsi="Times New Roman" w:cs="Times New Roman"/>
          <w:sz w:val="24"/>
          <w:szCs w:val="24"/>
        </w:rPr>
      </w:pPr>
    </w:p>
    <w:p w:rsidR="003D4431" w:rsidRDefault="003D4431" w:rsidP="003251D9">
      <w:pPr>
        <w:rPr>
          <w:rFonts w:ascii="Times New Roman" w:hAnsi="Times New Roman" w:cs="Times New Roman"/>
          <w:sz w:val="24"/>
          <w:szCs w:val="24"/>
        </w:rPr>
      </w:pPr>
    </w:p>
    <w:p w:rsidR="00995455" w:rsidRDefault="00E94BFB" w:rsidP="00AD0E1F">
      <w:pPr>
        <w:pStyle w:val="Heading2"/>
        <w:spacing w:line="360" w:lineRule="auto"/>
      </w:pPr>
      <w:r>
        <w:lastRenderedPageBreak/>
        <w:t>Data Analysis</w:t>
      </w:r>
    </w:p>
    <w:p w:rsidR="00E94BFB" w:rsidRDefault="00E94BFB" w:rsidP="00AD0E1F">
      <w:pPr>
        <w:spacing w:line="360" w:lineRule="auto"/>
      </w:pPr>
    </w:p>
    <w:p w:rsidR="00E94BFB" w:rsidRDefault="00E94BFB" w:rsidP="00AD0E1F">
      <w:pPr>
        <w:spacing w:line="360" w:lineRule="auto"/>
        <w:rPr>
          <w:rFonts w:ascii="Times New Roman" w:hAnsi="Times New Roman" w:cs="Times New Roman"/>
          <w:sz w:val="24"/>
          <w:szCs w:val="24"/>
        </w:rPr>
      </w:pPr>
      <w:r w:rsidRPr="00A34F52">
        <w:rPr>
          <w:rFonts w:ascii="Times New Roman" w:hAnsi="Times New Roman" w:cs="Times New Roman"/>
          <w:sz w:val="24"/>
          <w:szCs w:val="24"/>
        </w:rPr>
        <w:t>Data was analysed as previously described</w:t>
      </w:r>
      <w:r>
        <w:rPr>
          <w:rFonts w:ascii="Times New Roman" w:hAnsi="Times New Roman" w:cs="Times New Roman"/>
          <w:sz w:val="24"/>
          <w:szCs w:val="24"/>
        </w:rPr>
        <w:t xml:space="preserve">, in detail, </w:t>
      </w:r>
      <w:r w:rsidRPr="00A34F52">
        <w:rPr>
          <w:rFonts w:ascii="Times New Roman" w:hAnsi="Times New Roman" w:cs="Times New Roman"/>
          <w:sz w:val="24"/>
          <w:szCs w:val="24"/>
        </w:rPr>
        <w:t xml:space="preserve">in </w:t>
      </w:r>
      <w:r w:rsidRPr="00260841">
        <w:rPr>
          <w:rFonts w:ascii="Times New Roman" w:hAnsi="Times New Roman" w:cs="Times New Roman"/>
          <w:sz w:val="24"/>
          <w:szCs w:val="24"/>
        </w:rPr>
        <w:t>chapters 2 and 3.</w:t>
      </w:r>
      <w:r w:rsidRPr="00A34F52">
        <w:rPr>
          <w:rFonts w:ascii="Times New Roman" w:hAnsi="Times New Roman" w:cs="Times New Roman"/>
          <w:sz w:val="24"/>
          <w:szCs w:val="24"/>
        </w:rPr>
        <w:t xml:space="preserve">  </w:t>
      </w:r>
    </w:p>
    <w:p w:rsidR="00E94BFB" w:rsidRDefault="00E94BFB" w:rsidP="00AD0E1F">
      <w:pPr>
        <w:spacing w:line="360" w:lineRule="auto"/>
        <w:rPr>
          <w:rFonts w:ascii="Times New Roman" w:hAnsi="Times New Roman" w:cs="Times New Roman"/>
          <w:sz w:val="24"/>
          <w:szCs w:val="24"/>
        </w:rPr>
      </w:pPr>
      <w:r>
        <w:rPr>
          <w:rFonts w:ascii="Times New Roman" w:hAnsi="Times New Roman" w:cs="Times New Roman"/>
          <w:sz w:val="24"/>
          <w:szCs w:val="24"/>
        </w:rPr>
        <w:t>30 and 60 minutes cocktail in saline were compared to 30 minutes saline control in order to establish the effects of the cocktail alone on afferent nerve firing and compliance.  60 minutes cocktail in saline was then used as the ‘new control’, to which 10 and 30minutes high K</w:t>
      </w:r>
      <w:r w:rsidRPr="00E94BFB">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plus cocktail and 30 minutes saline washout were compared. </w:t>
      </w:r>
    </w:p>
    <w:p w:rsidR="00E94BFB" w:rsidRPr="00A34F52" w:rsidRDefault="00E94BFB" w:rsidP="00AD0E1F">
      <w:pPr>
        <w:spacing w:line="360" w:lineRule="auto"/>
        <w:rPr>
          <w:rFonts w:ascii="Times New Roman" w:hAnsi="Times New Roman" w:cs="Times New Roman"/>
          <w:sz w:val="24"/>
          <w:szCs w:val="24"/>
        </w:rPr>
      </w:pPr>
      <w:r>
        <w:rPr>
          <w:rFonts w:ascii="Times New Roman" w:hAnsi="Times New Roman" w:cs="Times New Roman"/>
          <w:sz w:val="24"/>
          <w:szCs w:val="24"/>
        </w:rPr>
        <w:t>In all analysis</w:t>
      </w:r>
      <w:r w:rsidR="00530E9A">
        <w:rPr>
          <w:rFonts w:ascii="Times New Roman" w:hAnsi="Times New Roman" w:cs="Times New Roman"/>
          <w:sz w:val="24"/>
          <w:szCs w:val="24"/>
        </w:rPr>
        <w:t xml:space="preserve"> and data presentation in this </w:t>
      </w:r>
      <w:r w:rsidR="00260841">
        <w:rPr>
          <w:rFonts w:ascii="Times New Roman" w:hAnsi="Times New Roman" w:cs="Times New Roman"/>
          <w:sz w:val="24"/>
          <w:szCs w:val="24"/>
        </w:rPr>
        <w:t xml:space="preserve">chapter, </w:t>
      </w:r>
      <w:r>
        <w:rPr>
          <w:rFonts w:ascii="Times New Roman" w:hAnsi="Times New Roman" w:cs="Times New Roman"/>
          <w:sz w:val="24"/>
          <w:szCs w:val="24"/>
        </w:rPr>
        <w:t>high K</w:t>
      </w:r>
      <w:r w:rsidRPr="006A670F">
        <w:rPr>
          <w:rFonts w:ascii="Times New Roman" w:hAnsi="Times New Roman" w:cs="Times New Roman"/>
          <w:sz w:val="24"/>
          <w:szCs w:val="24"/>
          <w:vertAlign w:val="superscript"/>
        </w:rPr>
        <w:t>+</w:t>
      </w:r>
      <w:r>
        <w:rPr>
          <w:rFonts w:ascii="Times New Roman" w:hAnsi="Times New Roman" w:cs="Times New Roman"/>
          <w:sz w:val="24"/>
          <w:szCs w:val="24"/>
        </w:rPr>
        <w:t xml:space="preserve"> refers to the 50mMKCl/ 100mM NaCl solution concentration</w:t>
      </w:r>
      <w:r w:rsidR="00260841">
        <w:rPr>
          <w:rFonts w:ascii="Times New Roman" w:hAnsi="Times New Roman" w:cs="Times New Roman"/>
          <w:sz w:val="24"/>
          <w:szCs w:val="24"/>
        </w:rPr>
        <w:t xml:space="preserve"> and</w:t>
      </w:r>
      <w:r w:rsidR="00A91B36">
        <w:rPr>
          <w:rFonts w:ascii="Times New Roman" w:hAnsi="Times New Roman" w:cs="Times New Roman"/>
          <w:sz w:val="24"/>
          <w:szCs w:val="24"/>
        </w:rPr>
        <w:t xml:space="preserve"> details of the specific compositions of each </w:t>
      </w:r>
      <w:r w:rsidR="00260841">
        <w:rPr>
          <w:rFonts w:ascii="Times New Roman" w:hAnsi="Times New Roman" w:cs="Times New Roman"/>
          <w:sz w:val="24"/>
          <w:szCs w:val="24"/>
        </w:rPr>
        <w:t>cocktail</w:t>
      </w:r>
      <w:r w:rsidR="00A91B36">
        <w:rPr>
          <w:rFonts w:ascii="Times New Roman" w:hAnsi="Times New Roman" w:cs="Times New Roman"/>
          <w:sz w:val="24"/>
          <w:szCs w:val="24"/>
        </w:rPr>
        <w:t xml:space="preserve"> are provided in </w:t>
      </w:r>
      <w:r w:rsidR="00AD0E1F" w:rsidRPr="00AD0E1F">
        <w:rPr>
          <w:rFonts w:ascii="Times New Roman" w:hAnsi="Times New Roman" w:cs="Times New Roman"/>
          <w:sz w:val="24"/>
          <w:szCs w:val="24"/>
        </w:rPr>
        <w:t>table 6.2</w:t>
      </w:r>
      <w:r w:rsidR="00A91B36" w:rsidRPr="00AD0E1F">
        <w:rPr>
          <w:rFonts w:ascii="Times New Roman" w:hAnsi="Times New Roman" w:cs="Times New Roman"/>
          <w:sz w:val="24"/>
          <w:szCs w:val="24"/>
        </w:rPr>
        <w:t>.</w:t>
      </w:r>
    </w:p>
    <w:p w:rsidR="00E94BFB" w:rsidRPr="00A34F52" w:rsidRDefault="00530E9A" w:rsidP="00AD0E1F">
      <w:pPr>
        <w:spacing w:line="360" w:lineRule="auto"/>
        <w:rPr>
          <w:rFonts w:ascii="Times New Roman" w:hAnsi="Times New Roman" w:cs="Times New Roman"/>
          <w:sz w:val="24"/>
          <w:szCs w:val="24"/>
        </w:rPr>
      </w:pPr>
      <w:r>
        <w:rPr>
          <w:rFonts w:ascii="Times New Roman" w:hAnsi="Times New Roman" w:cs="Times New Roman"/>
          <w:sz w:val="24"/>
          <w:szCs w:val="24"/>
        </w:rPr>
        <w:t>Percentages quoted with regard to percentage change in afferent nerve firing or bladder compliance</w:t>
      </w:r>
      <w:r w:rsidR="00E94BFB" w:rsidRPr="00A34F52">
        <w:rPr>
          <w:rFonts w:ascii="Times New Roman" w:hAnsi="Times New Roman" w:cs="Times New Roman"/>
          <w:sz w:val="24"/>
          <w:szCs w:val="24"/>
        </w:rPr>
        <w:t xml:space="preserve"> </w:t>
      </w:r>
      <w:r>
        <w:rPr>
          <w:rFonts w:ascii="Times New Roman" w:hAnsi="Times New Roman" w:cs="Times New Roman"/>
          <w:sz w:val="24"/>
          <w:szCs w:val="24"/>
        </w:rPr>
        <w:t>were calculate</w:t>
      </w:r>
      <w:r w:rsidR="00E054FB">
        <w:rPr>
          <w:rFonts w:ascii="Times New Roman" w:hAnsi="Times New Roman" w:cs="Times New Roman"/>
          <w:sz w:val="24"/>
          <w:szCs w:val="24"/>
        </w:rPr>
        <w:t>d in each individual experiment</w:t>
      </w:r>
      <w:r>
        <w:rPr>
          <w:rFonts w:ascii="Times New Roman" w:hAnsi="Times New Roman" w:cs="Times New Roman"/>
          <w:sz w:val="24"/>
          <w:szCs w:val="24"/>
        </w:rPr>
        <w:t xml:space="preserve"> by calculating the percentage change for each parameter to control, and then calculating the mean percentage change for the total number of experiments performed.  </w:t>
      </w:r>
    </w:p>
    <w:p w:rsidR="00E94BFB" w:rsidRDefault="00E94BFB" w:rsidP="00E94BFB"/>
    <w:p w:rsidR="00E94BFB" w:rsidRDefault="00E94BFB" w:rsidP="00E94BFB"/>
    <w:p w:rsidR="00F623E3" w:rsidRDefault="00F623E3" w:rsidP="00E94BFB"/>
    <w:p w:rsidR="00F623E3" w:rsidRDefault="00F623E3" w:rsidP="00E94BFB"/>
    <w:p w:rsidR="00F623E3" w:rsidRDefault="00F623E3" w:rsidP="00E94BFB"/>
    <w:p w:rsidR="00F623E3" w:rsidRDefault="00F623E3" w:rsidP="00E94BFB"/>
    <w:p w:rsidR="00F623E3" w:rsidRDefault="00F623E3" w:rsidP="00E94BFB"/>
    <w:p w:rsidR="00F623E3" w:rsidRDefault="00F623E3" w:rsidP="00E94BFB"/>
    <w:p w:rsidR="00F623E3" w:rsidRDefault="00F623E3" w:rsidP="00E94BFB"/>
    <w:p w:rsidR="00FD6799" w:rsidRDefault="00FD6799" w:rsidP="00E94BFB"/>
    <w:p w:rsidR="00F623E3" w:rsidRDefault="00F623E3" w:rsidP="00E94BFB"/>
    <w:p w:rsidR="00FE052C" w:rsidRDefault="00FE052C" w:rsidP="00FE052C">
      <w:pPr>
        <w:pStyle w:val="Heading1"/>
        <w:spacing w:line="360" w:lineRule="auto"/>
      </w:pPr>
      <w:r>
        <w:lastRenderedPageBreak/>
        <w:t>6.4 Vehicle control (full cocktail)</w:t>
      </w:r>
    </w:p>
    <w:p w:rsidR="00FE052C" w:rsidRDefault="00FE052C" w:rsidP="002257CA">
      <w:pPr>
        <w:pStyle w:val="Heading2"/>
      </w:pPr>
      <w:r>
        <w:t>Aim</w:t>
      </w:r>
    </w:p>
    <w:p w:rsidR="00FE052C" w:rsidRDefault="00FE052C" w:rsidP="00FE052C">
      <w:pPr>
        <w:spacing w:line="360" w:lineRule="auto"/>
      </w:pPr>
    </w:p>
    <w:p w:rsidR="00FE052C" w:rsidRDefault="00FE052C" w:rsidP="00A91B36">
      <w:pPr>
        <w:spacing w:line="360" w:lineRule="auto"/>
        <w:rPr>
          <w:rFonts w:ascii="Times New Roman" w:hAnsi="Times New Roman" w:cs="Times New Roman"/>
          <w:sz w:val="24"/>
          <w:szCs w:val="24"/>
        </w:rPr>
      </w:pPr>
      <w:r w:rsidRPr="0021033B">
        <w:rPr>
          <w:rFonts w:ascii="Times New Roman" w:hAnsi="Times New Roman" w:cs="Times New Roman"/>
          <w:sz w:val="24"/>
          <w:szCs w:val="24"/>
        </w:rPr>
        <w:t xml:space="preserve">Prior to conducting </w:t>
      </w:r>
      <w:r>
        <w:rPr>
          <w:rFonts w:ascii="Times New Roman" w:hAnsi="Times New Roman" w:cs="Times New Roman"/>
          <w:sz w:val="24"/>
          <w:szCs w:val="24"/>
        </w:rPr>
        <w:t>the high K</w:t>
      </w:r>
      <w:r w:rsidRPr="0021033B">
        <w:rPr>
          <w:rFonts w:ascii="Times New Roman" w:hAnsi="Times New Roman" w:cs="Times New Roman"/>
          <w:sz w:val="24"/>
          <w:szCs w:val="24"/>
          <w:vertAlign w:val="superscript"/>
        </w:rPr>
        <w:t>+</w:t>
      </w:r>
      <w:r>
        <w:rPr>
          <w:rFonts w:ascii="Times New Roman" w:hAnsi="Times New Roman" w:cs="Times New Roman"/>
          <w:sz w:val="24"/>
          <w:szCs w:val="24"/>
        </w:rPr>
        <w:t xml:space="preserve"> experiments in the presence of the inhibitors as previously outlined, a series of vehicle controls were performed to ensure that;</w:t>
      </w:r>
    </w:p>
    <w:p w:rsidR="00FE052C" w:rsidRDefault="00FE052C" w:rsidP="00A91B36">
      <w:pPr>
        <w:pStyle w:val="ListParagraph"/>
        <w:numPr>
          <w:ilvl w:val="0"/>
          <w:numId w:val="11"/>
        </w:numPr>
        <w:spacing w:line="360" w:lineRule="auto"/>
        <w:rPr>
          <w:rFonts w:ascii="Times New Roman" w:hAnsi="Times New Roman" w:cs="Times New Roman"/>
          <w:sz w:val="24"/>
          <w:szCs w:val="24"/>
        </w:rPr>
      </w:pPr>
      <w:r w:rsidRPr="001A4A23">
        <w:rPr>
          <w:rFonts w:ascii="Times New Roman" w:hAnsi="Times New Roman" w:cs="Times New Roman"/>
          <w:sz w:val="24"/>
          <w:szCs w:val="24"/>
        </w:rPr>
        <w:t>the presence of the vehicle used to dilute each of the drugs had no effect on mechanosensitivity, compliance or spontaneous afferent nerve firing alone</w:t>
      </w:r>
    </w:p>
    <w:p w:rsidR="00FE052C" w:rsidRPr="001A4A23" w:rsidRDefault="00FE052C" w:rsidP="00A91B36">
      <w:pPr>
        <w:pStyle w:val="ListParagraph"/>
        <w:numPr>
          <w:ilvl w:val="0"/>
          <w:numId w:val="11"/>
        </w:numPr>
        <w:spacing w:line="360" w:lineRule="auto"/>
        <w:rPr>
          <w:rFonts w:ascii="Times New Roman" w:hAnsi="Times New Roman" w:cs="Times New Roman"/>
          <w:sz w:val="24"/>
          <w:szCs w:val="24"/>
        </w:rPr>
      </w:pPr>
      <w:r w:rsidRPr="001A4A23">
        <w:rPr>
          <w:rFonts w:ascii="Times New Roman" w:hAnsi="Times New Roman" w:cs="Times New Roman"/>
          <w:sz w:val="24"/>
          <w:szCs w:val="24"/>
        </w:rPr>
        <w:t xml:space="preserve"> the presence of the drug vehicles did not by themselves prevent the effects of high K</w:t>
      </w:r>
      <w:r w:rsidRPr="001A4A23">
        <w:rPr>
          <w:rFonts w:ascii="Times New Roman" w:hAnsi="Times New Roman" w:cs="Times New Roman"/>
          <w:sz w:val="24"/>
          <w:szCs w:val="24"/>
          <w:vertAlign w:val="superscript"/>
        </w:rPr>
        <w:t>+</w:t>
      </w:r>
      <w:r w:rsidRPr="001A4A23">
        <w:rPr>
          <w:rFonts w:ascii="Times New Roman" w:hAnsi="Times New Roman" w:cs="Times New Roman"/>
          <w:sz w:val="24"/>
          <w:szCs w:val="24"/>
        </w:rPr>
        <w:t xml:space="preserve"> solution perfusion.  </w:t>
      </w:r>
    </w:p>
    <w:p w:rsidR="00F623E3" w:rsidRDefault="00A91B36" w:rsidP="00A91B36">
      <w:pPr>
        <w:spacing w:line="360" w:lineRule="auto"/>
        <w:rPr>
          <w:rFonts w:ascii="Times New Roman" w:hAnsi="Times New Roman" w:cs="Times New Roman"/>
          <w:sz w:val="24"/>
        </w:rPr>
      </w:pPr>
      <w:r w:rsidRPr="00A91B36">
        <w:rPr>
          <w:rFonts w:ascii="Times New Roman" w:hAnsi="Times New Roman" w:cs="Times New Roman"/>
          <w:sz w:val="24"/>
        </w:rPr>
        <w:t>In these experiments, the full cocktail vehicle was perfused following the same</w:t>
      </w:r>
      <w:r w:rsidR="00AD0E1F">
        <w:rPr>
          <w:rFonts w:ascii="Times New Roman" w:hAnsi="Times New Roman" w:cs="Times New Roman"/>
          <w:sz w:val="24"/>
        </w:rPr>
        <w:t xml:space="preserve"> protocol as for perfusion of the individual cocktails as shown in figure 6.3</w:t>
      </w:r>
      <w:r w:rsidRPr="00A91B36">
        <w:rPr>
          <w:rFonts w:ascii="Times New Roman" w:hAnsi="Times New Roman" w:cs="Times New Roman"/>
          <w:sz w:val="24"/>
        </w:rPr>
        <w:t xml:space="preserve">.  </w:t>
      </w:r>
    </w:p>
    <w:p w:rsidR="00FD6799" w:rsidRPr="00A91B36" w:rsidRDefault="00FD6799" w:rsidP="00A91B36">
      <w:pPr>
        <w:spacing w:line="360" w:lineRule="auto"/>
        <w:rPr>
          <w:rFonts w:ascii="Times New Roman" w:hAnsi="Times New Roman" w:cs="Times New Roman"/>
          <w:sz w:val="24"/>
        </w:rPr>
      </w:pPr>
    </w:p>
    <w:p w:rsidR="00FE052C" w:rsidRDefault="00FE052C" w:rsidP="002257CA">
      <w:pPr>
        <w:pStyle w:val="Heading2"/>
        <w:spacing w:line="360" w:lineRule="auto"/>
      </w:pPr>
      <w:r>
        <w:t>Results</w:t>
      </w:r>
    </w:p>
    <w:p w:rsidR="00FE052C" w:rsidRDefault="00FE052C" w:rsidP="002257CA">
      <w:pPr>
        <w:pStyle w:val="Heading3"/>
        <w:spacing w:line="360" w:lineRule="auto"/>
      </w:pPr>
      <w:r>
        <w:t>Overview</w:t>
      </w:r>
    </w:p>
    <w:p w:rsidR="00FC4E1C" w:rsidRDefault="00FC4E1C" w:rsidP="00FC4E1C">
      <w:pPr>
        <w:spacing w:line="360" w:lineRule="auto"/>
        <w:rPr>
          <w:rFonts w:ascii="Times New Roman" w:hAnsi="Times New Roman"/>
          <w:sz w:val="24"/>
          <w:szCs w:val="24"/>
        </w:rPr>
      </w:pPr>
    </w:p>
    <w:p w:rsidR="00FC4E1C" w:rsidRDefault="00FC4E1C" w:rsidP="00FC4E1C">
      <w:pPr>
        <w:spacing w:line="360" w:lineRule="auto"/>
        <w:rPr>
          <w:rFonts w:ascii="Times New Roman" w:hAnsi="Times New Roman" w:cs="Times New Roman"/>
          <w:sz w:val="24"/>
        </w:rPr>
      </w:pPr>
      <w:r>
        <w:rPr>
          <w:rFonts w:ascii="Times New Roman" w:hAnsi="Times New Roman"/>
          <w:sz w:val="24"/>
          <w:szCs w:val="24"/>
        </w:rPr>
        <w:t>The data from these experiments demonstrated that e</w:t>
      </w:r>
      <w:r w:rsidRPr="00920562">
        <w:rPr>
          <w:rFonts w:ascii="Times New Roman" w:hAnsi="Times New Roman"/>
          <w:sz w:val="24"/>
          <w:szCs w:val="24"/>
        </w:rPr>
        <w:t>xposure of the bladder to</w:t>
      </w:r>
      <w:r>
        <w:rPr>
          <w:rFonts w:ascii="Times New Roman" w:hAnsi="Times New Roman"/>
          <w:sz w:val="24"/>
          <w:szCs w:val="24"/>
        </w:rPr>
        <w:t xml:space="preserve"> the full cocktail vehicle in saline (</w:t>
      </w:r>
      <w:r>
        <w:rPr>
          <w:rFonts w:ascii="Times New Roman" w:hAnsi="Times New Roman" w:cs="Times New Roman"/>
          <w:sz w:val="24"/>
        </w:rPr>
        <w:t>0.11% DMSO, and 1.03% H</w:t>
      </w:r>
      <w:r w:rsidRPr="00A91B36">
        <w:rPr>
          <w:rFonts w:ascii="Times New Roman" w:hAnsi="Times New Roman" w:cs="Times New Roman"/>
          <w:sz w:val="24"/>
          <w:vertAlign w:val="subscript"/>
        </w:rPr>
        <w:t>2</w:t>
      </w:r>
      <w:r>
        <w:rPr>
          <w:rFonts w:ascii="Times New Roman" w:hAnsi="Times New Roman" w:cs="Times New Roman"/>
          <w:sz w:val="24"/>
        </w:rPr>
        <w:t xml:space="preserve">O), had no effect on mechanosensitivity or on bladder compliance (figure 6.4).  </w:t>
      </w:r>
    </w:p>
    <w:p w:rsidR="00FC4E1C" w:rsidRDefault="00FC4E1C" w:rsidP="00FC4E1C">
      <w:pPr>
        <w:spacing w:line="360" w:lineRule="auto"/>
        <w:rPr>
          <w:rFonts w:ascii="Times New Roman" w:hAnsi="Times New Roman" w:cs="Times New Roman"/>
          <w:sz w:val="24"/>
        </w:rPr>
      </w:pPr>
      <w:r>
        <w:rPr>
          <w:rFonts w:ascii="Times New Roman" w:hAnsi="Times New Roman" w:cs="Times New Roman"/>
          <w:sz w:val="24"/>
        </w:rPr>
        <w:t>When applied with the high K</w:t>
      </w:r>
      <w:r w:rsidRPr="002F13F4">
        <w:rPr>
          <w:rFonts w:ascii="Times New Roman" w:hAnsi="Times New Roman" w:cs="Times New Roman"/>
          <w:sz w:val="24"/>
          <w:vertAlign w:val="superscript"/>
        </w:rPr>
        <w:t>+</w:t>
      </w:r>
      <w:r>
        <w:rPr>
          <w:rFonts w:ascii="Times New Roman" w:hAnsi="Times New Roman" w:cs="Times New Roman"/>
          <w:sz w:val="24"/>
        </w:rPr>
        <w:t xml:space="preserve"> solution, the inhibition of afferent nerve firing in response to distension and at baseline persisted, confirming that the antagonist vehicle alone was not sufficient to attenuate the inhibitory effect seen following high K</w:t>
      </w:r>
      <w:r w:rsidRPr="002F13F4">
        <w:rPr>
          <w:rFonts w:ascii="Times New Roman" w:hAnsi="Times New Roman" w:cs="Times New Roman"/>
          <w:sz w:val="24"/>
          <w:vertAlign w:val="superscript"/>
        </w:rPr>
        <w:t>+</w:t>
      </w:r>
      <w:r>
        <w:rPr>
          <w:rFonts w:ascii="Times New Roman" w:hAnsi="Times New Roman" w:cs="Times New Roman"/>
          <w:sz w:val="24"/>
        </w:rPr>
        <w:t xml:space="preserve"> stimulation (figure 6.4).  Furthermore, compliance remained unaffected by the presence of the full cocktail vehicle in the high K</w:t>
      </w:r>
      <w:r w:rsidRPr="00C05136">
        <w:rPr>
          <w:rFonts w:ascii="Times New Roman" w:hAnsi="Times New Roman" w:cs="Times New Roman"/>
          <w:sz w:val="24"/>
          <w:vertAlign w:val="superscript"/>
        </w:rPr>
        <w:t>+</w:t>
      </w:r>
      <w:r>
        <w:rPr>
          <w:rFonts w:ascii="Times New Roman" w:hAnsi="Times New Roman" w:cs="Times New Roman"/>
          <w:sz w:val="24"/>
        </w:rPr>
        <w:t xml:space="preserve"> solution.</w:t>
      </w:r>
    </w:p>
    <w:p w:rsidR="00FC4E1C" w:rsidRDefault="00FC4E1C" w:rsidP="00FC4E1C">
      <w:pPr>
        <w:spacing w:line="360" w:lineRule="auto"/>
      </w:pPr>
      <w:r>
        <w:rPr>
          <w:rFonts w:ascii="Times New Roman" w:hAnsi="Times New Roman" w:cs="Times New Roman"/>
          <w:sz w:val="24"/>
        </w:rPr>
        <w:t>These data show that the cocktail vehicle itself is insufficient to alter the inhibitory effect seen following high K</w:t>
      </w:r>
      <w:r w:rsidRPr="00C05136">
        <w:rPr>
          <w:rFonts w:ascii="Times New Roman" w:hAnsi="Times New Roman" w:cs="Times New Roman"/>
          <w:sz w:val="24"/>
          <w:vertAlign w:val="superscript"/>
        </w:rPr>
        <w:t>+</w:t>
      </w:r>
      <w:r>
        <w:rPr>
          <w:rFonts w:ascii="Times New Roman" w:hAnsi="Times New Roman" w:cs="Times New Roman"/>
          <w:sz w:val="24"/>
        </w:rPr>
        <w:t xml:space="preserve"> stimulation, thereby providing evidence that any effect of the cocktails used throughout this chapter was not due to the presence of the antagonist vehicle.         </w:t>
      </w:r>
    </w:p>
    <w:p w:rsidR="00FC4E1C" w:rsidRPr="00EB53A2" w:rsidRDefault="00FC4E1C" w:rsidP="002257CA">
      <w:pPr>
        <w:spacing w:line="360" w:lineRule="auto"/>
        <w:rPr>
          <w:rFonts w:ascii="Times New Roman" w:hAnsi="Times New Roman" w:cs="Times New Roman"/>
          <w:sz w:val="24"/>
          <w:szCs w:val="20"/>
        </w:rPr>
      </w:pPr>
    </w:p>
    <w:p w:rsidR="008C1D7C" w:rsidRDefault="008C1D7C" w:rsidP="00605284"/>
    <w:p w:rsidR="00FE052C" w:rsidRDefault="00FE052C" w:rsidP="00EC20AA">
      <w:pPr>
        <w:pStyle w:val="Heading3"/>
        <w:spacing w:line="360" w:lineRule="auto"/>
      </w:pPr>
      <w:r>
        <w:lastRenderedPageBreak/>
        <w:t xml:space="preserve">Perfusion of the cocktail vehicle in saline had no effect on the afferent nerve response to distension.  </w:t>
      </w:r>
    </w:p>
    <w:p w:rsidR="00FE052C" w:rsidRDefault="00FE052C" w:rsidP="00EC20AA">
      <w:pPr>
        <w:spacing w:line="360" w:lineRule="auto"/>
      </w:pPr>
    </w:p>
    <w:p w:rsidR="00FE052C" w:rsidRDefault="00FE052C" w:rsidP="00EC20AA">
      <w:pPr>
        <w:spacing w:line="360" w:lineRule="auto"/>
        <w:rPr>
          <w:rFonts w:ascii="Times New Roman" w:hAnsi="Times New Roman" w:cs="Times New Roman"/>
          <w:sz w:val="24"/>
          <w:szCs w:val="24"/>
        </w:rPr>
      </w:pPr>
      <w:r>
        <w:rPr>
          <w:rFonts w:ascii="Times New Roman" w:hAnsi="Times New Roman" w:cs="Times New Roman"/>
          <w:sz w:val="24"/>
          <w:szCs w:val="24"/>
        </w:rPr>
        <w:t>Afferent nerve firing in response to bladder distension remained stable for 3 consecutive distensions prior to intraluminal perfusion of the cocktail vehicle in saline solution.</w:t>
      </w:r>
    </w:p>
    <w:p w:rsidR="00FE052C" w:rsidRDefault="00FE052C" w:rsidP="00EC20AA">
      <w:pPr>
        <w:spacing w:line="360" w:lineRule="auto"/>
        <w:rPr>
          <w:rFonts w:ascii="Times New Roman" w:hAnsi="Times New Roman" w:cs="Times New Roman"/>
          <w:sz w:val="24"/>
          <w:szCs w:val="24"/>
        </w:rPr>
      </w:pPr>
      <w:r>
        <w:rPr>
          <w:rFonts w:ascii="Times New Roman" w:hAnsi="Times New Roman" w:cs="Times New Roman"/>
          <w:sz w:val="24"/>
          <w:szCs w:val="24"/>
        </w:rPr>
        <w:t>Following 30 minutes continuous intraluminal perfusion of the bladder with the cocktail vehicle in saline, afferent nerve firing in response to ramp distension was unaffected, relative to 30 minutes saline control (</w:t>
      </w:r>
      <w:r w:rsidR="00EC20AA" w:rsidRPr="00EC20AA">
        <w:rPr>
          <w:rFonts w:ascii="Times New Roman" w:hAnsi="Times New Roman" w:cs="Times New Roman"/>
          <w:sz w:val="24"/>
          <w:szCs w:val="24"/>
        </w:rPr>
        <w:t>figure 6.5</w:t>
      </w:r>
      <w:r w:rsidRPr="00EC20AA">
        <w:rPr>
          <w:rFonts w:ascii="Times New Roman" w:hAnsi="Times New Roman" w:cs="Times New Roman"/>
          <w:sz w:val="24"/>
          <w:szCs w:val="24"/>
        </w:rPr>
        <w:t>A</w:t>
      </w:r>
      <w:r>
        <w:rPr>
          <w:rFonts w:ascii="Times New Roman" w:hAnsi="Times New Roman" w:cs="Times New Roman"/>
          <w:sz w:val="24"/>
          <w:szCs w:val="24"/>
        </w:rPr>
        <w:t>).  Similarly, following 60 minutes intraluminal perfusion of the cocktail vehicle in saline, the afferent nerve response to distension was unaffected, relative to 30 minutes saline control (</w:t>
      </w:r>
      <w:r w:rsidR="00EC20AA" w:rsidRPr="00EC20AA">
        <w:rPr>
          <w:rFonts w:ascii="Times New Roman" w:hAnsi="Times New Roman" w:cs="Times New Roman"/>
          <w:sz w:val="24"/>
          <w:szCs w:val="24"/>
        </w:rPr>
        <w:t>figure 6.5</w:t>
      </w:r>
      <w:r w:rsidRPr="00EC20AA">
        <w:rPr>
          <w:rFonts w:ascii="Times New Roman" w:hAnsi="Times New Roman" w:cs="Times New Roman"/>
          <w:sz w:val="24"/>
          <w:szCs w:val="24"/>
        </w:rPr>
        <w:t>B</w:t>
      </w:r>
      <w:r>
        <w:rPr>
          <w:rFonts w:ascii="Times New Roman" w:hAnsi="Times New Roman" w:cs="Times New Roman"/>
          <w:sz w:val="24"/>
          <w:szCs w:val="24"/>
        </w:rPr>
        <w:t xml:space="preserve">).  </w:t>
      </w:r>
    </w:p>
    <w:p w:rsidR="00FE052C" w:rsidRDefault="00FE052C" w:rsidP="00EC20AA">
      <w:pPr>
        <w:spacing w:line="360" w:lineRule="auto"/>
        <w:rPr>
          <w:rFonts w:ascii="Times New Roman" w:hAnsi="Times New Roman" w:cs="Times New Roman"/>
          <w:sz w:val="24"/>
          <w:szCs w:val="24"/>
        </w:rPr>
      </w:pPr>
    </w:p>
    <w:p w:rsidR="00FE052C" w:rsidRDefault="00FE052C" w:rsidP="00EC20AA">
      <w:pPr>
        <w:pStyle w:val="Heading3"/>
        <w:spacing w:line="360" w:lineRule="auto"/>
      </w:pPr>
      <w:r>
        <w:t>Intraluminal perfusion of the high K</w:t>
      </w:r>
      <w:r w:rsidRPr="00C31EF0">
        <w:rPr>
          <w:vertAlign w:val="superscript"/>
        </w:rPr>
        <w:t>+</w:t>
      </w:r>
      <w:r>
        <w:t xml:space="preserve"> solution exerted the same inhibitory effect even in the presence of the cocktail vehicle.  </w:t>
      </w:r>
    </w:p>
    <w:p w:rsidR="00FE052C" w:rsidRDefault="00FE052C" w:rsidP="00EC20AA">
      <w:pPr>
        <w:spacing w:line="360" w:lineRule="auto"/>
        <w:rPr>
          <w:rFonts w:ascii="Times New Roman" w:hAnsi="Times New Roman" w:cs="Times New Roman"/>
          <w:sz w:val="24"/>
          <w:szCs w:val="24"/>
        </w:rPr>
      </w:pPr>
    </w:p>
    <w:p w:rsidR="00FE052C" w:rsidRPr="00EC20AA" w:rsidRDefault="00FE052C" w:rsidP="00EC20AA">
      <w:pPr>
        <w:spacing w:line="360" w:lineRule="auto"/>
        <w:rPr>
          <w:rFonts w:ascii="Times New Roman" w:hAnsi="Times New Roman" w:cs="Times New Roman"/>
          <w:sz w:val="24"/>
          <w:szCs w:val="24"/>
          <w:highlight w:val="magenta"/>
        </w:rPr>
      </w:pPr>
      <w:r>
        <w:rPr>
          <w:rFonts w:ascii="Times New Roman" w:hAnsi="Times New Roman" w:cs="Times New Roman"/>
          <w:sz w:val="24"/>
          <w:szCs w:val="24"/>
        </w:rPr>
        <w:t>Immediately following intraluminal perfusion of the bladder with the cocktail vehicle in saline, the bladder was perfused with the high K</w:t>
      </w:r>
      <w:r w:rsidRPr="00457912">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cocktail vehicle.  10 minutes intraluminal perfusion of the bladder with the high K</w:t>
      </w:r>
      <w:r w:rsidRPr="004D0C07">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cocktail vehicle decreased the afferent nerve response to distension by 34%, relative to 60 minutes vehicle in saline control (</w:t>
      </w:r>
      <w:r w:rsidR="00EC20AA" w:rsidRPr="00EC20AA">
        <w:rPr>
          <w:rFonts w:ascii="Times New Roman" w:hAnsi="Times New Roman" w:cs="Times New Roman"/>
          <w:sz w:val="24"/>
          <w:szCs w:val="24"/>
        </w:rPr>
        <w:t>figure 6.6</w:t>
      </w:r>
      <w:r w:rsidRPr="00EC20AA">
        <w:rPr>
          <w:rFonts w:ascii="Times New Roman" w:hAnsi="Times New Roman" w:cs="Times New Roman"/>
          <w:sz w:val="24"/>
          <w:szCs w:val="24"/>
        </w:rPr>
        <w:t>A</w:t>
      </w:r>
      <w:r>
        <w:rPr>
          <w:rFonts w:ascii="Times New Roman" w:hAnsi="Times New Roman" w:cs="Times New Roman"/>
          <w:sz w:val="24"/>
          <w:szCs w:val="24"/>
        </w:rPr>
        <w:t>).  The reduction in the afferent nerve response to bladder distension was further augmented to a 57% decrease relative to 60 minutes vehicle in saline control, following 30 minutes intraluminal perfusion with the high K</w:t>
      </w:r>
      <w:r w:rsidRPr="004D0C07">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cocktail vehicle (</w:t>
      </w:r>
      <w:r w:rsidR="00EC20AA" w:rsidRPr="00EC20AA">
        <w:rPr>
          <w:rFonts w:ascii="Times New Roman" w:hAnsi="Times New Roman" w:cs="Times New Roman"/>
          <w:sz w:val="24"/>
          <w:szCs w:val="24"/>
        </w:rPr>
        <w:t>figure 6.6</w:t>
      </w:r>
      <w:r w:rsidRPr="00EC20AA">
        <w:rPr>
          <w:rFonts w:ascii="Times New Roman" w:hAnsi="Times New Roman" w:cs="Times New Roman"/>
          <w:sz w:val="24"/>
          <w:szCs w:val="24"/>
        </w:rPr>
        <w:t>B</w:t>
      </w:r>
      <w:r>
        <w:rPr>
          <w:rFonts w:ascii="Times New Roman" w:hAnsi="Times New Roman" w:cs="Times New Roman"/>
          <w:sz w:val="24"/>
          <w:szCs w:val="24"/>
        </w:rPr>
        <w:t xml:space="preserve">).  </w:t>
      </w:r>
    </w:p>
    <w:p w:rsidR="00FE052C" w:rsidRDefault="00FE052C" w:rsidP="00EC20AA">
      <w:pPr>
        <w:spacing w:line="360" w:lineRule="auto"/>
        <w:rPr>
          <w:rFonts w:ascii="Times New Roman" w:hAnsi="Times New Roman" w:cs="Times New Roman"/>
          <w:sz w:val="24"/>
          <w:szCs w:val="24"/>
        </w:rPr>
      </w:pPr>
      <w:r>
        <w:rPr>
          <w:rFonts w:ascii="Times New Roman" w:hAnsi="Times New Roman" w:cs="Times New Roman"/>
          <w:sz w:val="24"/>
          <w:szCs w:val="24"/>
        </w:rPr>
        <w:t>Following a 30 minute saline washout period, the afferent nerve response to bladder distension was unaffected relative to 60 minutes cocktail vehicle in saline control suggesting reversal of the inhibitory effect of high K</w:t>
      </w:r>
      <w:r w:rsidRPr="00C31EF0">
        <w:rPr>
          <w:rFonts w:ascii="Times New Roman" w:hAnsi="Times New Roman" w:cs="Times New Roman"/>
          <w:sz w:val="24"/>
          <w:szCs w:val="24"/>
          <w:vertAlign w:val="superscript"/>
        </w:rPr>
        <w:t>+</w:t>
      </w:r>
      <w:r>
        <w:rPr>
          <w:rFonts w:ascii="Times New Roman" w:hAnsi="Times New Roman" w:cs="Times New Roman"/>
          <w:sz w:val="24"/>
          <w:szCs w:val="24"/>
        </w:rPr>
        <w:t xml:space="preserve"> and cocktail vehicl</w:t>
      </w:r>
      <w:r w:rsidRPr="00EC20AA">
        <w:rPr>
          <w:rFonts w:ascii="Times New Roman" w:hAnsi="Times New Roman" w:cs="Times New Roman"/>
          <w:sz w:val="24"/>
          <w:szCs w:val="24"/>
        </w:rPr>
        <w:t>e solution perfusion  (</w:t>
      </w:r>
      <w:r w:rsidR="00EC20AA" w:rsidRPr="00EC20AA">
        <w:rPr>
          <w:rFonts w:ascii="Times New Roman" w:hAnsi="Times New Roman" w:cs="Times New Roman"/>
          <w:sz w:val="24"/>
          <w:szCs w:val="24"/>
        </w:rPr>
        <w:t>figure 6.6</w:t>
      </w:r>
      <w:r w:rsidRPr="00EC20AA">
        <w:rPr>
          <w:rFonts w:ascii="Times New Roman" w:hAnsi="Times New Roman" w:cs="Times New Roman"/>
          <w:sz w:val="24"/>
          <w:szCs w:val="24"/>
        </w:rPr>
        <w:t>C</w:t>
      </w:r>
      <w:r>
        <w:rPr>
          <w:rFonts w:ascii="Times New Roman" w:hAnsi="Times New Roman" w:cs="Times New Roman"/>
          <w:sz w:val="24"/>
          <w:szCs w:val="24"/>
        </w:rPr>
        <w:t xml:space="preserve">).  </w:t>
      </w:r>
    </w:p>
    <w:p w:rsidR="00FE052C" w:rsidRDefault="00FE052C" w:rsidP="00EC20AA">
      <w:pPr>
        <w:spacing w:line="360" w:lineRule="auto"/>
        <w:rPr>
          <w:rFonts w:ascii="Times New Roman" w:hAnsi="Times New Roman" w:cs="Times New Roman"/>
          <w:sz w:val="24"/>
          <w:szCs w:val="24"/>
        </w:rPr>
      </w:pPr>
    </w:p>
    <w:p w:rsidR="00FE052C" w:rsidRDefault="00FE052C" w:rsidP="00EC20AA">
      <w:pPr>
        <w:pStyle w:val="Heading3"/>
        <w:spacing w:line="360" w:lineRule="auto"/>
      </w:pPr>
      <w:r>
        <w:lastRenderedPageBreak/>
        <w:t>Bladder compliance was unaffected by intraluminal perfusion of the cocktail vehicle in saline, and remained unaffected following intraluminal  perfusion of the high K</w:t>
      </w:r>
      <w:r w:rsidRPr="00D25AFE">
        <w:rPr>
          <w:vertAlign w:val="superscript"/>
        </w:rPr>
        <w:t>+</w:t>
      </w:r>
      <w:r>
        <w:t xml:space="preserve"> solution in the presence of the cocktail vehicle.  </w:t>
      </w:r>
    </w:p>
    <w:p w:rsidR="00FE052C" w:rsidRDefault="00FE052C" w:rsidP="00EC20AA">
      <w:pPr>
        <w:spacing w:line="360" w:lineRule="auto"/>
      </w:pPr>
    </w:p>
    <w:p w:rsidR="00FE052C" w:rsidRDefault="00FE052C" w:rsidP="002257CA">
      <w:pPr>
        <w:spacing w:line="360" w:lineRule="auto"/>
        <w:rPr>
          <w:rFonts w:ascii="Times New Roman" w:hAnsi="Times New Roman" w:cs="Times New Roman"/>
          <w:sz w:val="24"/>
          <w:szCs w:val="24"/>
        </w:rPr>
      </w:pPr>
      <w:r w:rsidRPr="004F0F7D">
        <w:rPr>
          <w:rFonts w:ascii="Times New Roman" w:hAnsi="Times New Roman" w:cs="Times New Roman"/>
          <w:sz w:val="24"/>
          <w:szCs w:val="24"/>
        </w:rPr>
        <w:t xml:space="preserve">Bladder compliance remained stable for 3 consecutive distensions prior to continuous intraluminal perfusion of the cocktail </w:t>
      </w:r>
      <w:r>
        <w:rPr>
          <w:rFonts w:ascii="Times New Roman" w:hAnsi="Times New Roman" w:cs="Times New Roman"/>
          <w:sz w:val="24"/>
          <w:szCs w:val="24"/>
        </w:rPr>
        <w:t xml:space="preserve">vehicle </w:t>
      </w:r>
      <w:r w:rsidRPr="004F0F7D">
        <w:rPr>
          <w:rFonts w:ascii="Times New Roman" w:hAnsi="Times New Roman" w:cs="Times New Roman"/>
          <w:sz w:val="24"/>
          <w:szCs w:val="24"/>
        </w:rPr>
        <w:t xml:space="preserve">in saline solution.  </w:t>
      </w:r>
    </w:p>
    <w:p w:rsidR="00FE052C" w:rsidRPr="004F0F7D" w:rsidRDefault="00FE052C" w:rsidP="002257CA">
      <w:pPr>
        <w:spacing w:line="360" w:lineRule="auto"/>
        <w:rPr>
          <w:rFonts w:ascii="Times New Roman" w:hAnsi="Times New Roman" w:cs="Times New Roman"/>
          <w:sz w:val="24"/>
          <w:szCs w:val="24"/>
        </w:rPr>
      </w:pPr>
      <w:r w:rsidRPr="004F0F7D">
        <w:rPr>
          <w:rFonts w:ascii="Times New Roman" w:hAnsi="Times New Roman" w:cs="Times New Roman"/>
          <w:sz w:val="24"/>
          <w:szCs w:val="24"/>
        </w:rPr>
        <w:t xml:space="preserve">Following 30 minutes intraluminal perfusion of the bladder with the cocktail </w:t>
      </w:r>
      <w:r>
        <w:rPr>
          <w:rFonts w:ascii="Times New Roman" w:hAnsi="Times New Roman" w:cs="Times New Roman"/>
          <w:sz w:val="24"/>
          <w:szCs w:val="24"/>
        </w:rPr>
        <w:t xml:space="preserve">vehicle </w:t>
      </w:r>
      <w:r w:rsidRPr="004F0F7D">
        <w:rPr>
          <w:rFonts w:ascii="Times New Roman" w:hAnsi="Times New Roman" w:cs="Times New Roman"/>
          <w:sz w:val="24"/>
          <w:szCs w:val="24"/>
        </w:rPr>
        <w:t>in saline, bladder compliance was</w:t>
      </w:r>
      <w:r>
        <w:rPr>
          <w:rFonts w:ascii="Times New Roman" w:hAnsi="Times New Roman" w:cs="Times New Roman"/>
          <w:sz w:val="24"/>
          <w:szCs w:val="24"/>
        </w:rPr>
        <w:t xml:space="preserve"> unaffected </w:t>
      </w:r>
      <w:r w:rsidRPr="004F0F7D">
        <w:rPr>
          <w:rFonts w:ascii="Times New Roman" w:hAnsi="Times New Roman" w:cs="Times New Roman"/>
          <w:sz w:val="24"/>
          <w:szCs w:val="24"/>
        </w:rPr>
        <w:t xml:space="preserve">relative to </w:t>
      </w:r>
      <w:r>
        <w:rPr>
          <w:rFonts w:ascii="Times New Roman" w:hAnsi="Times New Roman" w:cs="Times New Roman"/>
          <w:sz w:val="24"/>
          <w:szCs w:val="24"/>
        </w:rPr>
        <w:t>30 minutes saline control (</w:t>
      </w:r>
      <w:r w:rsidR="00EC20AA" w:rsidRPr="00EC20AA">
        <w:rPr>
          <w:rFonts w:ascii="Times New Roman" w:hAnsi="Times New Roman" w:cs="Times New Roman"/>
          <w:sz w:val="24"/>
          <w:szCs w:val="24"/>
        </w:rPr>
        <w:t>figure 6.7</w:t>
      </w:r>
      <w:r w:rsidR="00FD6799">
        <w:rPr>
          <w:rFonts w:ascii="Times New Roman" w:hAnsi="Times New Roman" w:cs="Times New Roman"/>
          <w:sz w:val="24"/>
          <w:szCs w:val="24"/>
        </w:rPr>
        <w:t>A</w:t>
      </w:r>
      <w:r w:rsidRPr="004F0F7D">
        <w:rPr>
          <w:rFonts w:ascii="Times New Roman" w:hAnsi="Times New Roman" w:cs="Times New Roman"/>
          <w:sz w:val="24"/>
          <w:szCs w:val="24"/>
        </w:rPr>
        <w:t>).  Bladder compliance</w:t>
      </w:r>
      <w:r>
        <w:rPr>
          <w:rFonts w:ascii="Times New Roman" w:hAnsi="Times New Roman" w:cs="Times New Roman"/>
          <w:sz w:val="24"/>
          <w:szCs w:val="24"/>
        </w:rPr>
        <w:t xml:space="preserve"> remained unaffected,</w:t>
      </w:r>
      <w:r w:rsidRPr="004F0F7D">
        <w:rPr>
          <w:rFonts w:ascii="Times New Roman" w:hAnsi="Times New Roman" w:cs="Times New Roman"/>
          <w:sz w:val="24"/>
          <w:szCs w:val="24"/>
        </w:rPr>
        <w:t xml:space="preserve"> relative to</w:t>
      </w:r>
      <w:r>
        <w:rPr>
          <w:rFonts w:ascii="Times New Roman" w:hAnsi="Times New Roman" w:cs="Times New Roman"/>
          <w:sz w:val="24"/>
          <w:szCs w:val="24"/>
        </w:rPr>
        <w:t xml:space="preserve"> 30 minutes saline</w:t>
      </w:r>
      <w:r w:rsidRPr="004F0F7D">
        <w:rPr>
          <w:rFonts w:ascii="Times New Roman" w:hAnsi="Times New Roman" w:cs="Times New Roman"/>
          <w:sz w:val="24"/>
          <w:szCs w:val="24"/>
        </w:rPr>
        <w:t xml:space="preserve"> control, following 60 minutes intraluminal perfusion of the cocktail</w:t>
      </w:r>
      <w:r>
        <w:rPr>
          <w:rFonts w:ascii="Times New Roman" w:hAnsi="Times New Roman" w:cs="Times New Roman"/>
          <w:sz w:val="24"/>
          <w:szCs w:val="24"/>
        </w:rPr>
        <w:t xml:space="preserve"> vehicle</w:t>
      </w:r>
      <w:r w:rsidRPr="004F0F7D">
        <w:rPr>
          <w:rFonts w:ascii="Times New Roman" w:hAnsi="Times New Roman" w:cs="Times New Roman"/>
          <w:sz w:val="24"/>
          <w:szCs w:val="24"/>
        </w:rPr>
        <w:t xml:space="preserve"> in saline (</w:t>
      </w:r>
      <w:r w:rsidR="00EC20AA" w:rsidRPr="00EC20AA">
        <w:rPr>
          <w:rFonts w:ascii="Times New Roman" w:hAnsi="Times New Roman" w:cs="Times New Roman"/>
          <w:sz w:val="24"/>
          <w:szCs w:val="24"/>
        </w:rPr>
        <w:t>figure 6.7</w:t>
      </w:r>
      <w:r w:rsidRPr="00EC20AA">
        <w:rPr>
          <w:rFonts w:ascii="Times New Roman" w:hAnsi="Times New Roman" w:cs="Times New Roman"/>
          <w:sz w:val="24"/>
          <w:szCs w:val="24"/>
        </w:rPr>
        <w:t>B</w:t>
      </w:r>
      <w:r w:rsidRPr="004F0F7D">
        <w:rPr>
          <w:rFonts w:ascii="Times New Roman" w:hAnsi="Times New Roman" w:cs="Times New Roman"/>
          <w:sz w:val="24"/>
          <w:szCs w:val="24"/>
        </w:rPr>
        <w:t xml:space="preserve">).  </w:t>
      </w:r>
    </w:p>
    <w:p w:rsidR="00FE052C" w:rsidRDefault="00FE052C" w:rsidP="002257CA">
      <w:pPr>
        <w:spacing w:line="360" w:lineRule="auto"/>
        <w:rPr>
          <w:rFonts w:ascii="Times New Roman" w:hAnsi="Times New Roman" w:cs="Times New Roman"/>
          <w:sz w:val="24"/>
          <w:szCs w:val="24"/>
        </w:rPr>
      </w:pPr>
      <w:r>
        <w:rPr>
          <w:rFonts w:ascii="Times New Roman" w:hAnsi="Times New Roman" w:cs="Times New Roman"/>
          <w:sz w:val="24"/>
          <w:szCs w:val="24"/>
        </w:rPr>
        <w:t>Subsequent intraluminal perfusion of the high K</w:t>
      </w:r>
      <w:r w:rsidRPr="0090530F">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cocktail vehicle, for 10 minutes, had no effect on bladder compliance relative to 60 minutes cocktail vehicle in saline </w:t>
      </w:r>
      <w:r w:rsidRPr="00EC20AA">
        <w:rPr>
          <w:rFonts w:ascii="Times New Roman" w:hAnsi="Times New Roman" w:cs="Times New Roman"/>
          <w:sz w:val="24"/>
          <w:szCs w:val="24"/>
        </w:rPr>
        <w:t>control (</w:t>
      </w:r>
      <w:r w:rsidR="00EC20AA" w:rsidRPr="00EC20AA">
        <w:rPr>
          <w:rFonts w:ascii="Times New Roman" w:hAnsi="Times New Roman" w:cs="Times New Roman"/>
          <w:sz w:val="24"/>
          <w:szCs w:val="24"/>
        </w:rPr>
        <w:t>figure 6.8</w:t>
      </w:r>
      <w:r w:rsidRPr="00EC20AA">
        <w:rPr>
          <w:rFonts w:ascii="Times New Roman" w:hAnsi="Times New Roman" w:cs="Times New Roman"/>
          <w:sz w:val="24"/>
          <w:szCs w:val="24"/>
        </w:rPr>
        <w:t>A</w:t>
      </w:r>
      <w:r>
        <w:rPr>
          <w:rFonts w:ascii="Times New Roman" w:hAnsi="Times New Roman" w:cs="Times New Roman"/>
          <w:sz w:val="24"/>
          <w:szCs w:val="24"/>
        </w:rPr>
        <w:t>).  Similarly, 30 minutes intraluminal perfusion of the bladder with the high K</w:t>
      </w:r>
      <w:r w:rsidRPr="00D25AFE">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cocktail vehicle had no effect on compliance of the bladder relative to 60 minutes cocktail vehicle in saline control (</w:t>
      </w:r>
      <w:r w:rsidR="00EC20AA" w:rsidRPr="00EC20AA">
        <w:rPr>
          <w:rFonts w:ascii="Times New Roman" w:hAnsi="Times New Roman" w:cs="Times New Roman"/>
          <w:sz w:val="24"/>
          <w:szCs w:val="24"/>
        </w:rPr>
        <w:t>figure 6.8</w:t>
      </w:r>
      <w:r w:rsidRPr="00EC20AA">
        <w:rPr>
          <w:rFonts w:ascii="Times New Roman" w:hAnsi="Times New Roman" w:cs="Times New Roman"/>
          <w:sz w:val="24"/>
          <w:szCs w:val="24"/>
        </w:rPr>
        <w:t>B</w:t>
      </w:r>
      <w:r>
        <w:rPr>
          <w:rFonts w:ascii="Times New Roman" w:hAnsi="Times New Roman" w:cs="Times New Roman"/>
          <w:sz w:val="24"/>
          <w:szCs w:val="24"/>
        </w:rPr>
        <w:t xml:space="preserve">).  </w:t>
      </w:r>
    </w:p>
    <w:p w:rsidR="00FE052C" w:rsidRPr="00EE32E3" w:rsidRDefault="00FE052C" w:rsidP="002257CA">
      <w:pPr>
        <w:spacing w:line="360" w:lineRule="auto"/>
        <w:rPr>
          <w:rFonts w:ascii="Times New Roman" w:hAnsi="Times New Roman" w:cs="Times New Roman"/>
          <w:sz w:val="24"/>
          <w:szCs w:val="24"/>
        </w:rPr>
      </w:pPr>
      <w:r>
        <w:rPr>
          <w:rFonts w:ascii="Times New Roman" w:hAnsi="Times New Roman" w:cs="Times New Roman"/>
          <w:sz w:val="24"/>
          <w:szCs w:val="24"/>
        </w:rPr>
        <w:t>Following exposure of the bladder to the high K</w:t>
      </w:r>
      <w:r w:rsidRPr="00D25AFE">
        <w:rPr>
          <w:rFonts w:ascii="Times New Roman" w:hAnsi="Times New Roman" w:cs="Times New Roman"/>
          <w:sz w:val="24"/>
          <w:szCs w:val="24"/>
          <w:vertAlign w:val="superscript"/>
        </w:rPr>
        <w:t>+</w:t>
      </w:r>
      <w:r>
        <w:rPr>
          <w:rFonts w:ascii="Times New Roman" w:hAnsi="Times New Roman" w:cs="Times New Roman"/>
          <w:sz w:val="24"/>
          <w:szCs w:val="24"/>
        </w:rPr>
        <w:t xml:space="preserve"> and cocktail vehicle solution, saline was continuously perfused into the bladder for a 30 minute washout period.  Bladder compliance remained unchanged relative to 60 minutes cocktail vehicle in saline control following 30 minutes saline washout (</w:t>
      </w:r>
      <w:r w:rsidR="00EC20AA" w:rsidRPr="00EC20AA">
        <w:rPr>
          <w:rFonts w:ascii="Times New Roman" w:hAnsi="Times New Roman" w:cs="Times New Roman"/>
          <w:sz w:val="24"/>
          <w:szCs w:val="24"/>
        </w:rPr>
        <w:t>figure 6.8</w:t>
      </w:r>
      <w:r w:rsidRPr="00EC20AA">
        <w:rPr>
          <w:rFonts w:ascii="Times New Roman" w:hAnsi="Times New Roman" w:cs="Times New Roman"/>
          <w:sz w:val="24"/>
          <w:szCs w:val="24"/>
        </w:rPr>
        <w:t>C</w:t>
      </w:r>
      <w:r>
        <w:rPr>
          <w:rFonts w:ascii="Times New Roman" w:hAnsi="Times New Roman" w:cs="Times New Roman"/>
          <w:sz w:val="24"/>
          <w:szCs w:val="24"/>
        </w:rPr>
        <w:t>).</w:t>
      </w:r>
    </w:p>
    <w:p w:rsidR="00FE052C" w:rsidRDefault="00FE052C" w:rsidP="002257CA">
      <w:pPr>
        <w:spacing w:line="360" w:lineRule="auto"/>
      </w:pPr>
    </w:p>
    <w:p w:rsidR="00FE052C" w:rsidRDefault="00FE052C" w:rsidP="002257CA">
      <w:pPr>
        <w:spacing w:line="360" w:lineRule="auto"/>
      </w:pPr>
    </w:p>
    <w:p w:rsidR="00FE052C" w:rsidRDefault="00FE052C" w:rsidP="002257CA">
      <w:pPr>
        <w:spacing w:line="360" w:lineRule="auto"/>
      </w:pPr>
    </w:p>
    <w:p w:rsidR="00FE052C" w:rsidRDefault="00FE052C" w:rsidP="002257CA">
      <w:pPr>
        <w:spacing w:line="360" w:lineRule="auto"/>
      </w:pPr>
    </w:p>
    <w:p w:rsidR="00FE052C" w:rsidRDefault="00FE052C" w:rsidP="002257CA">
      <w:pPr>
        <w:spacing w:line="360" w:lineRule="auto"/>
      </w:pPr>
    </w:p>
    <w:p w:rsidR="00FE052C" w:rsidRDefault="00FE052C" w:rsidP="002257CA">
      <w:pPr>
        <w:spacing w:line="360" w:lineRule="auto"/>
      </w:pPr>
    </w:p>
    <w:p w:rsidR="00FE052C" w:rsidRDefault="00FE052C" w:rsidP="002257CA">
      <w:pPr>
        <w:spacing w:line="360" w:lineRule="auto"/>
      </w:pPr>
    </w:p>
    <w:p w:rsidR="008C1D7C" w:rsidRDefault="008C1D7C" w:rsidP="002257CA">
      <w:pPr>
        <w:spacing w:line="360" w:lineRule="auto"/>
      </w:pPr>
    </w:p>
    <w:p w:rsidR="00FE052C" w:rsidRDefault="00FE052C" w:rsidP="00FE052C"/>
    <w:p w:rsidR="00FC4E1C" w:rsidRDefault="00FC4E1C" w:rsidP="00FE052C"/>
    <w:p w:rsidR="00FE052C" w:rsidRDefault="00FE052C" w:rsidP="00FE052C"/>
    <w:p w:rsidR="00FE052C" w:rsidRDefault="00FE052C" w:rsidP="00FE052C">
      <w:r>
        <w:rPr>
          <w:noProof/>
          <w:lang w:eastAsia="en-GB"/>
        </w:rPr>
        <mc:AlternateContent>
          <mc:Choice Requires="wpg">
            <w:drawing>
              <wp:anchor distT="0" distB="0" distL="114300" distR="114300" simplePos="0" relativeHeight="252127232" behindDoc="0" locked="0" layoutInCell="1" allowOverlap="1" wp14:anchorId="6F7C6FB5" wp14:editId="13D65D15">
                <wp:simplePos x="0" y="0"/>
                <wp:positionH relativeFrom="column">
                  <wp:posOffset>-664210</wp:posOffset>
                </wp:positionH>
                <wp:positionV relativeFrom="paragraph">
                  <wp:posOffset>54610</wp:posOffset>
                </wp:positionV>
                <wp:extent cx="7197725" cy="4693920"/>
                <wp:effectExtent l="0" t="0" r="3175" b="0"/>
                <wp:wrapNone/>
                <wp:docPr id="280" name="Group 280"/>
                <wp:cNvGraphicFramePr/>
                <a:graphic xmlns:a="http://schemas.openxmlformats.org/drawingml/2006/main">
                  <a:graphicData uri="http://schemas.microsoft.com/office/word/2010/wordprocessingGroup">
                    <wpg:wgp>
                      <wpg:cNvGrpSpPr/>
                      <wpg:grpSpPr>
                        <a:xfrm>
                          <a:off x="0" y="0"/>
                          <a:ext cx="7197725" cy="4693920"/>
                          <a:chOff x="0" y="0"/>
                          <a:chExt cx="7198324" cy="4694328"/>
                        </a:xfrm>
                      </wpg:grpSpPr>
                      <pic:pic xmlns:pic="http://schemas.openxmlformats.org/drawingml/2006/picture">
                        <pic:nvPicPr>
                          <pic:cNvPr id="281" name="Picture 28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6710" y="621102"/>
                            <a:ext cx="6944264" cy="3743865"/>
                          </a:xfrm>
                          <a:prstGeom prst="rect">
                            <a:avLst/>
                          </a:prstGeom>
                          <a:noFill/>
                          <a:ln>
                            <a:noFill/>
                          </a:ln>
                        </pic:spPr>
                      </pic:pic>
                      <wps:wsp>
                        <wps:cNvPr id="286" name="Right Brace 286"/>
                        <wps:cNvSpPr/>
                        <wps:spPr>
                          <a:xfrm rot="16200000">
                            <a:off x="896824" y="-34505"/>
                            <a:ext cx="228600" cy="1094740"/>
                          </a:xfrm>
                          <a:prstGeom prst="righ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ight Brace 287"/>
                        <wps:cNvSpPr/>
                        <wps:spPr>
                          <a:xfrm rot="16200000">
                            <a:off x="2794636" y="-836762"/>
                            <a:ext cx="228600" cy="2693035"/>
                          </a:xfrm>
                          <a:prstGeom prst="rightBrace">
                            <a:avLst/>
                          </a:prstGeom>
                          <a:ln w="15875">
                            <a:solidFill>
                              <a:srgbClr val="D531BE"/>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Brace 289"/>
                        <wps:cNvSpPr/>
                        <wps:spPr>
                          <a:xfrm rot="16200000">
                            <a:off x="4852035" y="-211347"/>
                            <a:ext cx="228600" cy="1430020"/>
                          </a:xfrm>
                          <a:prstGeom prst="rightBrac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Brace 290"/>
                        <wps:cNvSpPr/>
                        <wps:spPr>
                          <a:xfrm rot="16200000">
                            <a:off x="6284020" y="-211347"/>
                            <a:ext cx="228600" cy="1430020"/>
                          </a:xfrm>
                          <a:prstGeom prst="rightBrac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732922" y="34506"/>
                            <a:ext cx="57785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65CD" w:rsidRDefault="00375DA3" w:rsidP="00FE052C">
                              <w:pPr>
                                <w:rPr>
                                  <w:rFonts w:ascii="Times New Roman" w:hAnsi="Times New Roman" w:cs="Times New Roman"/>
                                  <w:sz w:val="20"/>
                                </w:rPr>
                              </w:pPr>
                              <w:r w:rsidRPr="006265CD">
                                <w:rPr>
                                  <w:rFonts w:ascii="Times New Roman" w:hAnsi="Times New Roman" w:cs="Times New Roman"/>
                                  <w:sz w:val="20"/>
                                </w:rPr>
                                <w:t>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6115805" y="25880"/>
                            <a:ext cx="57785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65CD" w:rsidRDefault="00375DA3" w:rsidP="00FE052C">
                              <w:pPr>
                                <w:rPr>
                                  <w:rFonts w:ascii="Times New Roman" w:hAnsi="Times New Roman" w:cs="Times New Roman"/>
                                  <w:sz w:val="20"/>
                                </w:rPr>
                              </w:pPr>
                              <w:r w:rsidRPr="006265CD">
                                <w:rPr>
                                  <w:rFonts w:ascii="Times New Roman" w:hAnsi="Times New Roman" w:cs="Times New Roman"/>
                                  <w:sz w:val="20"/>
                                </w:rPr>
                                <w:t>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4183488" y="25880"/>
                            <a:ext cx="1558242"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65CD" w:rsidRDefault="00375DA3" w:rsidP="00FE052C">
                              <w:pPr>
                                <w:rPr>
                                  <w:rFonts w:ascii="Times New Roman" w:hAnsi="Times New Roman" w:cs="Times New Roman"/>
                                  <w:sz w:val="20"/>
                                </w:rPr>
                              </w:pPr>
                              <w:r w:rsidRPr="006265CD">
                                <w:rPr>
                                  <w:rFonts w:ascii="Times New Roman" w:hAnsi="Times New Roman" w:cs="Times New Roman"/>
                                  <w:sz w:val="20"/>
                                </w:rPr>
                                <w:t>High K</w:t>
                              </w:r>
                              <w:r w:rsidRPr="006265CD">
                                <w:rPr>
                                  <w:rFonts w:ascii="Times New Roman" w:hAnsi="Times New Roman" w:cs="Times New Roman"/>
                                  <w:sz w:val="20"/>
                                  <w:vertAlign w:val="superscript"/>
                                </w:rPr>
                                <w:t xml:space="preserve">+ </w:t>
                              </w:r>
                              <w:r w:rsidRPr="006265CD">
                                <w:rPr>
                                  <w:rFonts w:ascii="Times New Roman" w:hAnsi="Times New Roman" w:cs="Times New Roman"/>
                                  <w:sz w:val="20"/>
                                </w:rPr>
                                <w:t>+ cocktail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130401" y="0"/>
                            <a:ext cx="155765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265CD" w:rsidRDefault="00375DA3" w:rsidP="00FE052C">
                              <w:pPr>
                                <w:rPr>
                                  <w:rFonts w:ascii="Times New Roman" w:hAnsi="Times New Roman" w:cs="Times New Roman"/>
                                  <w:sz w:val="20"/>
                                </w:rPr>
                              </w:pPr>
                              <w:r>
                                <w:rPr>
                                  <w:rFonts w:ascii="Times New Roman" w:hAnsi="Times New Roman" w:cs="Times New Roman"/>
                                  <w:sz w:val="20"/>
                                </w:rPr>
                                <w:t>Saline +</w:t>
                              </w:r>
                              <w:r w:rsidRPr="006265CD">
                                <w:rPr>
                                  <w:rFonts w:ascii="Times New Roman" w:hAnsi="Times New Roman" w:cs="Times New Roman"/>
                                  <w:sz w:val="20"/>
                                </w:rPr>
                                <w:t xml:space="preserve"> cocktail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rot="16200000" flipH="1">
                            <a:off x="-492030" y="1069676"/>
                            <a:ext cx="126301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FE052C">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rot="16200000">
                            <a:off x="-405765" y="2199736"/>
                            <a:ext cx="1048385"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FE052C">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rot="16200000">
                            <a:off x="-293622" y="3467819"/>
                            <a:ext cx="8420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FE052C">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Straight Connector 312"/>
                        <wps:cNvCnPr/>
                        <wps:spPr>
                          <a:xfrm>
                            <a:off x="655284" y="4364967"/>
                            <a:ext cx="40513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13" name="Text Box 313"/>
                        <wps:cNvSpPr txBox="1"/>
                        <wps:spPr>
                          <a:xfrm>
                            <a:off x="603525" y="4433978"/>
                            <a:ext cx="59944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FE052C">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6598884" y="4313208"/>
                            <a:ext cx="59944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FE052C">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0" o:spid="_x0000_s1063" style="position:absolute;margin-left:-52.3pt;margin-top:4.3pt;width:566.75pt;height:369.6pt;z-index:252127232;mso-height-relative:margin" coordsize="71983,4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">
                <v:shape id="Picture 281" o:spid="_x0000_s1064" type="#_x0000_t75" style="position:absolute;left:2067;top:6211;width:69442;height:3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lDnGAAAA3AAAAA8AAABkcnMvZG93bnJldi54bWxEj09rAjEUxO+FfofwBG81ux6sbI0iUksv&#10;Fv9h6e2xed1d3LysSdT47Y1Q6HGYmd8wk1k0rbiQ841lBfkgA0FcWt1wpWC/W76MQfiArLG1TApu&#10;5GE2fX6aYKHtlTd02YZKJAj7AhXUIXSFlL6syaAf2I44eb/WGQxJukpqh9cEN60cZtlIGmw4LdTY&#10;0aKm8rg9GwXfq0U8zN27Xn/k8XW1Cefdz+lLqX4vzt9ABIrhP/zX/tQKhuMcHmfS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UOcYAAADcAAAADwAAAAAAAAAAAAAA&#10;AACfAgAAZHJzL2Rvd25yZXYueG1sUEsFBgAAAAAEAAQA9wAAAJIDAAAAAA==&#10;">
                  <v:imagedata r:id="rId19" o:title=""/>
                  <v:path arrowok="t"/>
                </v:shape>
                <v:shape id="Right Brace 286" o:spid="_x0000_s1065" type="#_x0000_t88" style="position:absolute;left:8968;top:-346;width:2286;height:109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1ncYA&#10;AADcAAAADwAAAGRycy9kb3ducmV2LnhtbESPQU8CMRSE7yT8h+aZeCHSCgbJQiHGREFvoB68vWwf&#10;25Xt69pWWPj11MTE42RmvsnMl51rxIFCrD1ruB0qEMSlNzVXGt7fnm6mIGJCNth4Jg0nirBc9Htz&#10;LIw/8oYO21SJDOFYoAabUltIGUtLDuPQt8TZ2/ngMGUZKmkCHjPcNXKk1EQ6rDkvWGzp0VK53/44&#10;DSo8V/evH+fV1/guDF5Ksur7c6P19VX3MAORqEv/4b/22mgYTSfweyYf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1ncYAAADcAAAADwAAAAAAAAAAAAAAAACYAgAAZHJz&#10;L2Rvd25yZXYueG1sUEsFBgAAAAAEAAQA9QAAAIsDAAAAAA==&#10;" adj="376" strokecolor="black [3213]" strokeweight="1.25pt"/>
                <v:shape id="Right Brace 287" o:spid="_x0000_s1066" type="#_x0000_t88" style="position:absolute;left:27946;top:-8368;width:2286;height:269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I78YA&#10;AADcAAAADwAAAGRycy9kb3ducmV2LnhtbESPQWsCMRSE74X+h/AK3mqiB5XVKCpYeiiWqgjenpvn&#10;7uLmZd2kGv31TaHQ4zAz3zCTWbS1uFLrK8cael0Fgjh3puJCw267eh2B8AHZYO2YNNzJw2z6/DTB&#10;zLgbf9F1EwqRIOwz1FCG0GRS+rwki77rGuLknVxrMSTZFtK0eEtwW8u+UgNpseK0UGJDy5Ly8+bb&#10;ajjO68PnJX6oxSoO1dt+fX8sepXWnZc4H4MIFMN/+K/9bjT0R0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3I78YAAADcAAAADwAAAAAAAAAAAAAAAACYAgAAZHJz&#10;L2Rvd25yZXYueG1sUEsFBgAAAAAEAAQA9QAAAIsDAAAAAA==&#10;" adj="153" strokecolor="#d531be" strokeweight="1.25pt"/>
                <v:shape id="Right Brace 289" o:spid="_x0000_s1067" type="#_x0000_t88" style="position:absolute;left:48520;top:-2114;width:2286;height:143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JsQA&#10;AADcAAAADwAAAGRycy9kb3ducmV2LnhtbESPQWvCQBSE7wX/w/KE3upGKdVGVxFti3hrIujxmX1u&#10;gtm3IbvV9N+7guBxmJlvmNmis7W4UOsrxwqGgwQEceF0xUbBLv9+m4DwAVlj7ZgU/JOHxbz3MsNU&#10;uyv/0iULRkQI+xQVlCE0qZS+KMmiH7iGOHon11oMUbZG6havEW5rOUqSD2mx4rhQYkOrkopz9mcV&#10;HH/W2/dxpfOvwyrbhO1ub4zfK/Xa75ZTEIG68Aw/2hutYDT5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iybEAAAA3AAAAA8AAAAAAAAAAAAAAAAAmAIAAGRycy9k&#10;b3ducmV2LnhtbFBLBQYAAAAABAAEAPUAAACJAwAAAAA=&#10;" adj="288" strokecolor="#00b050" strokeweight="1.25pt"/>
                <v:shape id="Right Brace 290" o:spid="_x0000_s1068" type="#_x0000_t88" style="position:absolute;left:62840;top:-2114;width:2286;height:143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8EA&#10;AADcAAAADwAAAGRycy9kb3ducmV2LnhtbERPz2vCMBS+D/Y/hDfwNtMVFFeNIo5V8aJmXrw9mmdb&#10;bF5Kk2n9781B8Pjx/Z4tetuIK3W+dqzga5iAIC6cqblUcPz7/ZyA8AHZYOOYFNzJw2L+/jbDzLgb&#10;H+iqQyliCPsMFVQhtJmUvqjIoh+6ljhyZ9dZDBF2pTQd3mK4bWSaJGNpsebYUGFLq4qKi/63CopL&#10;wHz7sz7tV26k73q3afOTU2rw0S+nIAL14SV+ujdGQfod58c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PBAAAA3AAAAA8AAAAAAAAAAAAAAAAAmAIAAGRycy9kb3du&#10;cmV2LnhtbFBLBQYAAAAABAAEAPUAAACGAwAAAAA=&#10;" adj="288" strokecolor="red" strokeweight="1.25pt"/>
                <v:shape id="Text Box 291" o:spid="_x0000_s1069" type="#_x0000_t202" style="position:absolute;left:7329;top:345;width:577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375DA3" w:rsidRPr="006265CD" w:rsidRDefault="00375DA3" w:rsidP="00FE052C">
                        <w:pPr>
                          <w:rPr>
                            <w:rFonts w:ascii="Times New Roman" w:hAnsi="Times New Roman" w:cs="Times New Roman"/>
                            <w:sz w:val="20"/>
                          </w:rPr>
                        </w:pPr>
                        <w:r w:rsidRPr="006265CD">
                          <w:rPr>
                            <w:rFonts w:ascii="Times New Roman" w:hAnsi="Times New Roman" w:cs="Times New Roman"/>
                            <w:sz w:val="20"/>
                          </w:rPr>
                          <w:t>Saline</w:t>
                        </w:r>
                      </w:p>
                    </w:txbxContent>
                  </v:textbox>
                </v:shape>
                <v:shape id="Text Box 300" o:spid="_x0000_s1070" type="#_x0000_t202" style="position:absolute;left:61158;top:258;width:577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H8MA&#10;AADcAAAADwAAAGRycy9kb3ducmV2LnhtbERPy2rCQBTdC/7DcAtupE40qCV1FCn1QXc1fdDdJXOb&#10;BDN3QmZM4t87C8Hl4bxXm95UoqXGlZYVTCcRCOLM6pJzBV/p7vkFhPPIGivLpOBKDjbr4WCFibYd&#10;f1J78rkIIewSVFB4XydSuqwgg25ia+LA/dvGoA+wyaVusAvhppKzKFpIgyWHhgJreisoO58uRsHf&#10;OP/9cP3+u4vncf1+aNPlj06VGj3121cQnnr/EN/dR60gjsL8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RH8MAAADcAAAADwAAAAAAAAAAAAAAAACYAgAAZHJzL2Rv&#10;d25yZXYueG1sUEsFBgAAAAAEAAQA9QAAAIgDAAAAAA==&#10;" fillcolor="white [3201]" stroked="f" strokeweight=".5pt">
                  <v:textbox>
                    <w:txbxContent>
                      <w:p w:rsidR="00375DA3" w:rsidRPr="006265CD" w:rsidRDefault="00375DA3" w:rsidP="00FE052C">
                        <w:pPr>
                          <w:rPr>
                            <w:rFonts w:ascii="Times New Roman" w:hAnsi="Times New Roman" w:cs="Times New Roman"/>
                            <w:sz w:val="20"/>
                          </w:rPr>
                        </w:pPr>
                        <w:r w:rsidRPr="006265CD">
                          <w:rPr>
                            <w:rFonts w:ascii="Times New Roman" w:hAnsi="Times New Roman" w:cs="Times New Roman"/>
                            <w:sz w:val="20"/>
                          </w:rPr>
                          <w:t>Saline</w:t>
                        </w:r>
                      </w:p>
                    </w:txbxContent>
                  </v:textbox>
                </v:shape>
                <v:shape id="Text Box 301" o:spid="_x0000_s1071" type="#_x0000_t202" style="position:absolute;left:41834;top:258;width:1558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0hMYA&#10;AADcAAAADwAAAGRycy9kb3ducmV2LnhtbESPQWvCQBSE74L/YXlCL1I3GtpK6ioithVvmtrS2yP7&#10;TILZtyG7TdJ/7xYEj8PMfMMsVr2pREuNKy0rmE4iEMSZ1SXnCj7Tt8c5COeRNVaWScEfOVgth4MF&#10;Jtp2fKD26HMRIOwSVFB4XydSuqwgg25ia+LgnW1j0AfZ5FI32AW4qeQsip6lwZLDQoE1bQrKLsdf&#10;o+BnnH/vXf9+6uKnuN5+tOnLl06Vehj161cQnnp/D9/aO60gjq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0hMYAAADcAAAADwAAAAAAAAAAAAAAAACYAgAAZHJz&#10;L2Rvd25yZXYueG1sUEsFBgAAAAAEAAQA9QAAAIsDAAAAAA==&#10;" fillcolor="white [3201]" stroked="f" strokeweight=".5pt">
                  <v:textbox>
                    <w:txbxContent>
                      <w:p w:rsidR="00375DA3" w:rsidRPr="006265CD" w:rsidRDefault="00375DA3" w:rsidP="00FE052C">
                        <w:pPr>
                          <w:rPr>
                            <w:rFonts w:ascii="Times New Roman" w:hAnsi="Times New Roman" w:cs="Times New Roman"/>
                            <w:sz w:val="20"/>
                          </w:rPr>
                        </w:pPr>
                        <w:r w:rsidRPr="006265CD">
                          <w:rPr>
                            <w:rFonts w:ascii="Times New Roman" w:hAnsi="Times New Roman" w:cs="Times New Roman"/>
                            <w:sz w:val="20"/>
                          </w:rPr>
                          <w:t>High K</w:t>
                        </w:r>
                        <w:r w:rsidRPr="006265CD">
                          <w:rPr>
                            <w:rFonts w:ascii="Times New Roman" w:hAnsi="Times New Roman" w:cs="Times New Roman"/>
                            <w:sz w:val="20"/>
                            <w:vertAlign w:val="superscript"/>
                          </w:rPr>
                          <w:t xml:space="preserve">+ </w:t>
                        </w:r>
                        <w:r w:rsidRPr="006265CD">
                          <w:rPr>
                            <w:rFonts w:ascii="Times New Roman" w:hAnsi="Times New Roman" w:cs="Times New Roman"/>
                            <w:sz w:val="20"/>
                          </w:rPr>
                          <w:t>+ cocktail vehicle</w:t>
                        </w:r>
                      </w:p>
                    </w:txbxContent>
                  </v:textbox>
                </v:shape>
                <v:shape id="Text Box 308" o:spid="_x0000_s1072" type="#_x0000_t202" style="position:absolute;left:21304;width:1557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dGcMA&#10;AADcAAAADwAAAGRycy9kb3ducmV2LnhtbERPy2rCQBTdC/7DcAtupE40qCV1FCn1QXc1fdDdJXOb&#10;BDN3QmZM4t87C8Hl4bxXm95UoqXGlZYVTCcRCOLM6pJzBV/p7vkFhPPIGivLpOBKDjbr4WCFibYd&#10;f1J78rkIIewSVFB4XydSuqwgg25ia+LA/dvGoA+wyaVusAvhppKzKFpIgyWHhgJreisoO58uRsHf&#10;OP/9cP3+u4vncf1+aNPlj06VGj3121cQnnr/EN/dR60gjsL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JdGcMAAADcAAAADwAAAAAAAAAAAAAAAACYAgAAZHJzL2Rv&#10;d25yZXYueG1sUEsFBgAAAAAEAAQA9QAAAIgDAAAAAA==&#10;" fillcolor="white [3201]" stroked="f" strokeweight=".5pt">
                  <v:textbox>
                    <w:txbxContent>
                      <w:p w:rsidR="00375DA3" w:rsidRPr="006265CD" w:rsidRDefault="00375DA3" w:rsidP="00FE052C">
                        <w:pPr>
                          <w:rPr>
                            <w:rFonts w:ascii="Times New Roman" w:hAnsi="Times New Roman" w:cs="Times New Roman"/>
                            <w:sz w:val="20"/>
                          </w:rPr>
                        </w:pPr>
                        <w:r>
                          <w:rPr>
                            <w:rFonts w:ascii="Times New Roman" w:hAnsi="Times New Roman" w:cs="Times New Roman"/>
                            <w:sz w:val="20"/>
                          </w:rPr>
                          <w:t>Saline +</w:t>
                        </w:r>
                        <w:r w:rsidRPr="006265CD">
                          <w:rPr>
                            <w:rFonts w:ascii="Times New Roman" w:hAnsi="Times New Roman" w:cs="Times New Roman"/>
                            <w:sz w:val="20"/>
                          </w:rPr>
                          <w:t xml:space="preserve"> cocktail vehicle</w:t>
                        </w:r>
                      </w:p>
                    </w:txbxContent>
                  </v:textbox>
                </v:shape>
                <v:shape id="Text Box 309" o:spid="_x0000_s1073" type="#_x0000_t202" style="position:absolute;left:-4920;top:10696;width:12630;height:245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qHcUA&#10;AADcAAAADwAAAGRycy9kb3ducmV2LnhtbESPQWvCQBSE7wX/w/KE3upGRa2pq0hoQbCCWg8eH9nX&#10;JJh9G3a3Jv57Vyh4HGbmG2ax6kwtruR8ZVnBcJCAIM6trrhQcPr5ensH4QOyxtoyKbiRh9Wy97LA&#10;VNuWD3Q9hkJECPsUFZQhNKmUPi/JoB/Yhjh6v9YZDFG6QmqHbYSbWo6SZCoNVhwXSmwoKym/HP+M&#10;gsnt3Ga43XyPd24/200/20ye90q99rv1B4hAXXiG/9sbrWCcz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KodxQAAANwAAAAPAAAAAAAAAAAAAAAAAJgCAABkcnMv&#10;ZG93bnJldi54bWxQSwUGAAAAAAQABAD1AAAAigMAAAAA&#10;" fillcolor="white [3201]" stroked="f" strokeweight=".5pt">
                  <v:textbox>
                    <w:txbxContent>
                      <w:p w:rsidR="00375DA3" w:rsidRPr="008B49E4" w:rsidRDefault="00375DA3" w:rsidP="00FE052C">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310" o:spid="_x0000_s1074" type="#_x0000_t202" style="position:absolute;left:-4058;top:21997;width:10484;height:2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KNL8A&#10;AADcAAAADwAAAGRycy9kb3ducmV2LnhtbERPS4vCMBC+L+x/CLPgbU1VEKlGkX2A17UePA7N2BSb&#10;SelEU/31m8PCHj++92Y3+k7daZA2sIHZtABFXAfbcmPgVH2/r0BJRLbYBSYDDxLYbV9fNljakPiH&#10;7sfYqBzCUqIBF2Nfai21I48yDT1x5i5h8BgzHBptB0w53Hd6XhRL7bHl3OCwpw9H9fV48wbkK82L&#10;UdJzdauc6Mo3z/NnMmbyNu7XoCKN8V/85z5YA4tZnp/P5CO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ko0vwAAANwAAAAPAAAAAAAAAAAAAAAAAJgCAABkcnMvZG93bnJl&#10;di54bWxQSwUGAAAAAAQABAD1AAAAhAMAAAAA&#10;" fillcolor="white [3201]" stroked="f" strokeweight=".5pt">
                  <v:textbox>
                    <w:txbxContent>
                      <w:p w:rsidR="00375DA3" w:rsidRPr="008B49E4" w:rsidRDefault="00375DA3" w:rsidP="00FE052C">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311" o:spid="_x0000_s1075" type="#_x0000_t202" style="position:absolute;left:-2936;top:34677;width:8420;height:2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vr8IA&#10;AADcAAAADwAAAGRycy9kb3ducmV2LnhtbESPwWrDMBBE74H+g9hCb4nsFEJwooTSNtBr4x5yXKyt&#10;ZWqtjFeJnHx9VQj0OMzMG2a7n3yvLjRKF9hAuShAETfBdtwa+KoP8zUoicgW+8Bk4EoC+93DbIuV&#10;DYk/6XKMrcoQlgoNuBiHSmtpHHmURRiIs/cdRo8xy7HVdsSU4b7Xy6JYaY8d5wWHA706an6OZ29A&#10;3tOymCTd1ufaia59ezu9JWOeHqeXDahIU/wP39sf1sBzWcLfmXwE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u+vwgAAANwAAAAPAAAAAAAAAAAAAAAAAJgCAABkcnMvZG93&#10;bnJldi54bWxQSwUGAAAAAAQABAD1AAAAhwMAAAAA&#10;" fillcolor="white [3201]" stroked="f" strokeweight=".5pt">
                  <v:textbox>
                    <w:txbxContent>
                      <w:p w:rsidR="00375DA3" w:rsidRPr="008B49E4" w:rsidRDefault="00375DA3" w:rsidP="00FE052C">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312" o:spid="_x0000_s1076" style="position:absolute;visibility:visible;mso-wrap-style:square" from="6552,43649" to="10604,4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2AMIAAADcAAAADwAAAGRycy9kb3ducmV2LnhtbESPQWvCQBSE74X+h+UVems2RpSQuoop&#10;lHrVSM+P7MsmmH0bstuY/ntXEDwOM/MNs9nNthcTjb5zrGCRpCCIa6c7NgrO1fdHDsIHZI29Y1Lw&#10;Tx5229eXDRbaXflI0ykYESHsC1TQhjAUUvq6JYs+cQNx9Bo3WgxRjkbqEa8RbnuZpelaWuw4LrQ4&#10;0FdL9eX0ZxWsqr78Kc1k8vxX2irMU+6WjVLvb/P+E0SgOTzDj/ZBK1guMrifiUd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2AMIAAADcAAAADwAAAAAAAAAAAAAA&#10;AAChAgAAZHJzL2Rvd25yZXYueG1sUEsFBgAAAAAEAAQA+QAAAJADAAAAAA==&#10;" strokecolor="black [3213]" strokeweight="1pt">
                  <v:stroke startarrow="oval" startarrowwidth="narrow" startarrowlength="short" endarrow="oval" endarrowwidth="narrow" endarrowlength="short"/>
                </v:line>
                <v:shape id="Text Box 313" o:spid="_x0000_s1077" type="#_x0000_t202" style="position:absolute;left:6035;top:44339;width:599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tcYA&#10;AADcAAAADwAAAGRycy9kb3ducmV2LnhtbESPW2vCQBSE3wX/w3KEvohubKhKdJVSeqNvNV7w7ZA9&#10;JsHs2ZDdJum/7xYEH4eZ+YZZb3tTiZYaV1pWMJtGIIgzq0vOFezTt8kShPPIGivLpOCXHGw3w8Ea&#10;E207/qZ253MRIOwSVFB4XydSuqwgg25qa+LgXWxj0AfZ5FI32AW4qeRjFM2lwZLDQoE1vRSUXXc/&#10;RsF5nJ++XP9+6OKnuH79aNPFUadKPYz65xUIT72/h2/tT60gnsX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ZtcYAAADcAAAADwAAAAAAAAAAAAAAAACYAgAAZHJz&#10;L2Rvd25yZXYueG1sUEsFBgAAAAAEAAQA9QAAAIsDAAAAAA==&#10;" fillcolor="white [3201]" stroked="f" strokeweight=".5pt">
                  <v:textbox>
                    <w:txbxContent>
                      <w:p w:rsidR="00375DA3" w:rsidRPr="008B49E4" w:rsidRDefault="00375DA3" w:rsidP="00FE052C">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314" o:spid="_x0000_s1078" type="#_x0000_t202" style="position:absolute;left:65988;top:43132;width:599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BwccA&#10;AADcAAAADwAAAGRycy9kb3ducmV2LnhtbESPQUvDQBSE74L/YXmCF7GbNm2V2G2Rom3prYlaentk&#10;n0kw+zZk1yT9992C4HGYmW+YxWowteiodZVlBeNRBII4t7riQsFH9v74DMJ5ZI21ZVJwJger5e3N&#10;AhNtez5Ql/pCBAi7BBWU3jeJlC4vyaAb2YY4eN+2NeiDbAupW+wD3NRyEkVzabDisFBiQ+uS8p/0&#10;1yg4PRTHvRs2n308i5u3bZc9felMqfu74fUFhKfB/4f/2jutIB5P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wcHHAAAA3AAAAA8AAAAAAAAAAAAAAAAAmAIAAGRy&#10;cy9kb3ducmV2LnhtbFBLBQYAAAAABAAEAPUAAACMAwAAAAA=&#10;" fillcolor="white [3201]" stroked="f" strokeweight=".5pt">
                  <v:textbox>
                    <w:txbxContent>
                      <w:p w:rsidR="00375DA3" w:rsidRPr="008B49E4" w:rsidRDefault="00375DA3" w:rsidP="00FE052C">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w:pict>
          </mc:Fallback>
        </mc:AlternateContent>
      </w:r>
    </w:p>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p w:rsidR="00FE052C" w:rsidRDefault="00FE052C" w:rsidP="00FE052C">
      <w:r>
        <w:rPr>
          <w:noProof/>
          <w:lang w:eastAsia="en-GB"/>
        </w:rPr>
        <mc:AlternateContent>
          <mc:Choice Requires="wps">
            <w:drawing>
              <wp:anchor distT="0" distB="0" distL="114300" distR="114300" simplePos="0" relativeHeight="252128256" behindDoc="0" locked="0" layoutInCell="1" allowOverlap="1" wp14:anchorId="21BD9884" wp14:editId="0190C80A">
                <wp:simplePos x="0" y="0"/>
                <wp:positionH relativeFrom="column">
                  <wp:posOffset>-270344</wp:posOffset>
                </wp:positionH>
                <wp:positionV relativeFrom="paragraph">
                  <wp:posOffset>197899</wp:posOffset>
                </wp:positionV>
                <wp:extent cx="6554620" cy="962108"/>
                <wp:effectExtent l="0" t="0" r="0" b="9525"/>
                <wp:wrapNone/>
                <wp:docPr id="315" name="Text Box 315"/>
                <wp:cNvGraphicFramePr/>
                <a:graphic xmlns:a="http://schemas.openxmlformats.org/drawingml/2006/main">
                  <a:graphicData uri="http://schemas.microsoft.com/office/word/2010/wordprocessingShape">
                    <wps:wsp>
                      <wps:cNvSpPr txBox="1"/>
                      <wps:spPr>
                        <a:xfrm>
                          <a:off x="0" y="0"/>
                          <a:ext cx="6554620" cy="9621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257CA" w:rsidRDefault="00375DA3" w:rsidP="0080620A">
                            <w:pPr>
                              <w:spacing w:line="240" w:lineRule="auto"/>
                              <w:rPr>
                                <w:rFonts w:ascii="Times New Roman" w:hAnsi="Times New Roman" w:cs="Times New Roman"/>
                                <w:sz w:val="20"/>
                                <w:szCs w:val="20"/>
                              </w:rPr>
                            </w:pPr>
                            <w:r w:rsidRPr="002257CA">
                              <w:rPr>
                                <w:rFonts w:ascii="Times New Roman" w:hAnsi="Times New Roman" w:cs="Times New Roman"/>
                                <w:b/>
                                <w:sz w:val="20"/>
                                <w:szCs w:val="20"/>
                              </w:rPr>
                              <w:t xml:space="preserve">Figure 6.4: Screen-shot representative trace from a single experiment in which the cocktail vehicle was perfused intraluminally in saline.  </w:t>
                            </w:r>
                            <w:r w:rsidRPr="002257CA">
                              <w:rPr>
                                <w:rFonts w:ascii="Times New Roman" w:hAnsi="Times New Roman" w:cs="Times New Roman"/>
                                <w:sz w:val="20"/>
                                <w:szCs w:val="20"/>
                              </w:rPr>
                              <w:t>Intraluminal perfusion of the cocktail vehicle in saline had no effect on mechanosensitivity, bladder compliance nor mean baseline afferent nerve firing, yet altered spontaneous afferent nerve firing.  Mechanosensitivity, spontaneous and baseline afferent nerve firing were decreased following perfusion of the high K</w:t>
                            </w:r>
                            <w:r w:rsidRPr="002257CA">
                              <w:rPr>
                                <w:rFonts w:ascii="Times New Roman" w:hAnsi="Times New Roman" w:cs="Times New Roman"/>
                                <w:sz w:val="20"/>
                                <w:szCs w:val="20"/>
                                <w:vertAlign w:val="superscript"/>
                              </w:rPr>
                              <w:t>+</w:t>
                            </w:r>
                            <w:r w:rsidRPr="002257CA">
                              <w:rPr>
                                <w:rFonts w:ascii="Times New Roman" w:hAnsi="Times New Roman" w:cs="Times New Roman"/>
                                <w:sz w:val="20"/>
                                <w:szCs w:val="20"/>
                              </w:rPr>
                              <w:t xml:space="preserve"> solution in the presence of the cocktail vehicle, whilst bladder compliance remained unaffected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79" type="#_x0000_t202" style="position:absolute;margin-left:-21.3pt;margin-top:15.6pt;width:516.1pt;height:75.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" fillcolor="white [3201]" stroked="f" strokeweight=".5pt">
                <v:textbox>
                  <w:txbxContent>
                    <w:p w:rsidR="00375DA3" w:rsidRPr="002257CA" w:rsidRDefault="00375DA3" w:rsidP="0080620A">
                      <w:pPr>
                        <w:spacing w:line="240" w:lineRule="auto"/>
                        <w:rPr>
                          <w:rFonts w:ascii="Times New Roman" w:hAnsi="Times New Roman" w:cs="Times New Roman"/>
                          <w:sz w:val="20"/>
                          <w:szCs w:val="20"/>
                        </w:rPr>
                      </w:pPr>
                      <w:r w:rsidRPr="002257CA">
                        <w:rPr>
                          <w:rFonts w:ascii="Times New Roman" w:hAnsi="Times New Roman" w:cs="Times New Roman"/>
                          <w:b/>
                          <w:sz w:val="20"/>
                          <w:szCs w:val="20"/>
                        </w:rPr>
                        <w:t xml:space="preserve">Figure 6.4: Screen-shot representative trace from a single experiment in which the cocktail vehicle was perfused intraluminally in saline.  </w:t>
                      </w:r>
                      <w:r w:rsidRPr="002257CA">
                        <w:rPr>
                          <w:rFonts w:ascii="Times New Roman" w:hAnsi="Times New Roman" w:cs="Times New Roman"/>
                          <w:sz w:val="20"/>
                          <w:szCs w:val="20"/>
                        </w:rPr>
                        <w:t>Intraluminal perfusion of the cocktail vehicle in saline had no effect on mechanosensitivity, bladder compliance nor mean baseline afferent nerve firing, yet altered spontaneous afferent nerve firing.  Mechanosensitivity, spontaneous and baseline afferent nerve firing were decreased following perfusion of the high K</w:t>
                      </w:r>
                      <w:r w:rsidRPr="002257CA">
                        <w:rPr>
                          <w:rFonts w:ascii="Times New Roman" w:hAnsi="Times New Roman" w:cs="Times New Roman"/>
                          <w:sz w:val="20"/>
                          <w:szCs w:val="20"/>
                          <w:vertAlign w:val="superscript"/>
                        </w:rPr>
                        <w:t>+</w:t>
                      </w:r>
                      <w:r w:rsidRPr="002257CA">
                        <w:rPr>
                          <w:rFonts w:ascii="Times New Roman" w:hAnsi="Times New Roman" w:cs="Times New Roman"/>
                          <w:sz w:val="20"/>
                          <w:szCs w:val="20"/>
                        </w:rPr>
                        <w:t xml:space="preserve"> solution in the presence of the cocktail vehicle, whilst bladder compliance remained unaffected (n=6).</w:t>
                      </w:r>
                    </w:p>
                  </w:txbxContent>
                </v:textbox>
              </v:shape>
            </w:pict>
          </mc:Fallback>
        </mc:AlternateContent>
      </w:r>
    </w:p>
    <w:p w:rsidR="00FE052C" w:rsidRDefault="00FE052C" w:rsidP="00FE052C"/>
    <w:p w:rsidR="00FE052C" w:rsidRDefault="00FE052C" w:rsidP="00FE052C"/>
    <w:p w:rsidR="00FE052C" w:rsidRDefault="00FE052C" w:rsidP="00FE052C"/>
    <w:p w:rsidR="002257CA" w:rsidRDefault="002257CA" w:rsidP="00FE052C"/>
    <w:p w:rsidR="002257CA" w:rsidRDefault="002257CA" w:rsidP="00FE052C"/>
    <w:p w:rsidR="002257CA" w:rsidRDefault="002257CA" w:rsidP="00FE052C"/>
    <w:p w:rsidR="002257CA" w:rsidRDefault="002257CA" w:rsidP="00FE052C"/>
    <w:p w:rsidR="00FE052C" w:rsidRDefault="00EC20AA" w:rsidP="00FE052C">
      <w:r>
        <w:rPr>
          <w:noProof/>
          <w:lang w:eastAsia="en-GB"/>
        </w:rPr>
        <w:lastRenderedPageBreak/>
        <mc:AlternateContent>
          <mc:Choice Requires="wps">
            <w:drawing>
              <wp:anchor distT="0" distB="0" distL="114300" distR="114300" simplePos="0" relativeHeight="252129280" behindDoc="0" locked="0" layoutInCell="1" allowOverlap="1" wp14:anchorId="2E553FFB" wp14:editId="17844F63">
                <wp:simplePos x="0" y="0"/>
                <wp:positionH relativeFrom="column">
                  <wp:posOffset>104140</wp:posOffset>
                </wp:positionH>
                <wp:positionV relativeFrom="paragraph">
                  <wp:posOffset>123825</wp:posOffset>
                </wp:positionV>
                <wp:extent cx="485775" cy="352425"/>
                <wp:effectExtent l="0" t="0" r="9525" b="9525"/>
                <wp:wrapNone/>
                <wp:docPr id="323" name="Text Box 323"/>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80" type="#_x0000_t202" style="position:absolute;margin-left:8.2pt;margin-top:9.75pt;width:38.25pt;height:27.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" fillcolor="white [3201]" stroked="f" strokeweight=".5pt">
                <v:textbox>
                  <w:txbxContent>
                    <w:p w:rsidR="00375DA3" w:rsidRPr="00EC20AA" w:rsidRDefault="00375DA3">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FE052C">
        <w:object w:dxaOrig="7603" w:dyaOrig="4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5pt;height:200.85pt" o:ole="">
            <v:imagedata r:id="rId20" o:title=""/>
          </v:shape>
          <o:OLEObject Type="Embed" ProgID="Prism5.Document" ShapeID="_x0000_i1025" DrawAspect="Content" ObjectID="_1440437533" r:id="rId21"/>
        </w:object>
      </w:r>
    </w:p>
    <w:p w:rsidR="002257CA" w:rsidRDefault="002257CA" w:rsidP="00FE052C"/>
    <w:p w:rsidR="002257CA" w:rsidRDefault="002257CA" w:rsidP="00FE052C"/>
    <w:p w:rsidR="00FE052C" w:rsidRDefault="00EC20AA" w:rsidP="00FE052C">
      <w:r>
        <w:rPr>
          <w:noProof/>
          <w:lang w:eastAsia="en-GB"/>
        </w:rPr>
        <mc:AlternateContent>
          <mc:Choice Requires="wps">
            <w:drawing>
              <wp:anchor distT="0" distB="0" distL="114300" distR="114300" simplePos="0" relativeHeight="252131328" behindDoc="0" locked="0" layoutInCell="1" allowOverlap="1" wp14:anchorId="25B3B253" wp14:editId="79CCE407">
                <wp:simplePos x="0" y="0"/>
                <wp:positionH relativeFrom="column">
                  <wp:posOffset>27940</wp:posOffset>
                </wp:positionH>
                <wp:positionV relativeFrom="paragraph">
                  <wp:posOffset>117475</wp:posOffset>
                </wp:positionV>
                <wp:extent cx="485775" cy="352425"/>
                <wp:effectExtent l="0" t="0" r="9525" b="9525"/>
                <wp:wrapNone/>
                <wp:docPr id="324" name="Text Box 324"/>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81" type="#_x0000_t202" style="position:absolute;margin-left:2.2pt;margin-top:9.25pt;width:38.25pt;height:27.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" fillcolor="white [3201]" stroked="f" strokeweight=".5pt">
                <v:textbo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FE052C">
        <w:object w:dxaOrig="7604" w:dyaOrig="4018">
          <v:shape id="_x0000_i1026" type="#_x0000_t75" style="width:380.2pt;height:200.9pt" o:ole="">
            <v:imagedata r:id="rId22" o:title=""/>
          </v:shape>
          <o:OLEObject Type="Embed" ProgID="Prism5.Document" ShapeID="_x0000_i1026" DrawAspect="Content" ObjectID="_1440437534" r:id="rId23"/>
        </w:object>
      </w:r>
    </w:p>
    <w:p w:rsidR="00FE052C" w:rsidRDefault="00FE052C" w:rsidP="00FE052C"/>
    <w:p w:rsidR="00FE052C" w:rsidRDefault="00FE052C" w:rsidP="00FE052C"/>
    <w:p w:rsidR="00FE052C" w:rsidRDefault="00FE052C" w:rsidP="00FE052C">
      <w:r>
        <w:rPr>
          <w:noProof/>
          <w:lang w:eastAsia="en-GB"/>
        </w:rPr>
        <mc:AlternateContent>
          <mc:Choice Requires="wps">
            <w:drawing>
              <wp:anchor distT="0" distB="0" distL="114300" distR="114300" simplePos="0" relativeHeight="252120064" behindDoc="0" locked="0" layoutInCell="1" allowOverlap="1" wp14:anchorId="4454E47E" wp14:editId="07CE8AAC">
                <wp:simplePos x="0" y="0"/>
                <wp:positionH relativeFrom="column">
                  <wp:posOffset>-47501</wp:posOffset>
                </wp:positionH>
                <wp:positionV relativeFrom="paragraph">
                  <wp:posOffset>228593</wp:posOffset>
                </wp:positionV>
                <wp:extent cx="5937134" cy="1401288"/>
                <wp:effectExtent l="0" t="0" r="6985" b="8890"/>
                <wp:wrapNone/>
                <wp:docPr id="316" name="Text Box 316"/>
                <wp:cNvGraphicFramePr/>
                <a:graphic xmlns:a="http://schemas.openxmlformats.org/drawingml/2006/main">
                  <a:graphicData uri="http://schemas.microsoft.com/office/word/2010/wordprocessingShape">
                    <wps:wsp>
                      <wps:cNvSpPr txBox="1"/>
                      <wps:spPr>
                        <a:xfrm>
                          <a:off x="0" y="0"/>
                          <a:ext cx="5937134" cy="14012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257C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6.5</w:t>
                            </w:r>
                            <w:r w:rsidRPr="002257CA">
                              <w:rPr>
                                <w:rFonts w:ascii="Times New Roman" w:hAnsi="Times New Roman" w:cs="Times New Roman"/>
                                <w:b/>
                                <w:sz w:val="20"/>
                              </w:rPr>
                              <w:t xml:space="preserve">: Mechanosensitivity was unaffected by intraluminal perfusion of the bladder with the cocktail vehicle in saline.  </w:t>
                            </w:r>
                            <w:r w:rsidRPr="002257CA">
                              <w:rPr>
                                <w:rFonts w:ascii="Times New Roman" w:hAnsi="Times New Roman" w:cs="Times New Roman"/>
                                <w:sz w:val="20"/>
                              </w:rPr>
                              <w:t xml:space="preserve">A, 30 minutes intraluminal perfusion of the bladder with the cocktail vehicle in saline had no effect on the afferent nerve response to bladder distension, relative to 30 minutes saline control (P=0.29, n=6).  B, Mechanosensitivity remained unaffected, relative to 30 minutes saline control ,following 60 minutes  intraluminal perfusion of the cocktail vehicle in saline (P=0.18,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82" type="#_x0000_t202" style="position:absolute;margin-left:-3.75pt;margin-top:18pt;width:467.5pt;height:110.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" fillcolor="white [3201]" stroked="f" strokeweight=".5pt">
                <v:textbox>
                  <w:txbxContent>
                    <w:p w:rsidR="00375DA3" w:rsidRPr="002257C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6.5</w:t>
                      </w:r>
                      <w:r w:rsidRPr="002257CA">
                        <w:rPr>
                          <w:rFonts w:ascii="Times New Roman" w:hAnsi="Times New Roman" w:cs="Times New Roman"/>
                          <w:b/>
                          <w:sz w:val="20"/>
                        </w:rPr>
                        <w:t xml:space="preserve">: Mechanosensitivity was unaffected by intraluminal perfusion of the bladder with the cocktail vehicle in saline.  </w:t>
                      </w:r>
                      <w:r w:rsidRPr="002257CA">
                        <w:rPr>
                          <w:rFonts w:ascii="Times New Roman" w:hAnsi="Times New Roman" w:cs="Times New Roman"/>
                          <w:sz w:val="20"/>
                        </w:rPr>
                        <w:t xml:space="preserve">A, 30 minutes intraluminal perfusion of the bladder with the cocktail vehicle in saline had no effect on the afferent nerve response to bladder distension, relative to 30 minutes saline control (P=0.29, n=6).  B, Mechanosensitivity remained unaffected, relative to 30 minutes saline control ,following 60 minutes  intraluminal perfusion of the cocktail vehicle in saline (P=0.18, n=6).   </w:t>
                      </w:r>
                    </w:p>
                  </w:txbxContent>
                </v:textbox>
              </v:shape>
            </w:pict>
          </mc:Fallback>
        </mc:AlternateContent>
      </w:r>
    </w:p>
    <w:p w:rsidR="00FE052C" w:rsidRDefault="00FE052C" w:rsidP="00FE052C"/>
    <w:p w:rsidR="00FE052C" w:rsidRDefault="00EC20AA" w:rsidP="00FE052C">
      <w:pPr>
        <w:ind w:left="720"/>
      </w:pPr>
      <w:r>
        <w:rPr>
          <w:noProof/>
          <w:lang w:eastAsia="en-GB"/>
        </w:rPr>
        <w:lastRenderedPageBreak/>
        <mc:AlternateContent>
          <mc:Choice Requires="wps">
            <w:drawing>
              <wp:anchor distT="0" distB="0" distL="114300" distR="114300" simplePos="0" relativeHeight="252133376" behindDoc="0" locked="0" layoutInCell="1" allowOverlap="1" wp14:anchorId="1E00E92D" wp14:editId="23FE2B35">
                <wp:simplePos x="0" y="0"/>
                <wp:positionH relativeFrom="column">
                  <wp:posOffset>132715</wp:posOffset>
                </wp:positionH>
                <wp:positionV relativeFrom="paragraph">
                  <wp:posOffset>133350</wp:posOffset>
                </wp:positionV>
                <wp:extent cx="485775" cy="352425"/>
                <wp:effectExtent l="0" t="0" r="9525" b="9525"/>
                <wp:wrapNone/>
                <wp:docPr id="325" name="Text Box 325"/>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83" type="#_x0000_t202" style="position:absolute;left:0;text-align:left;margin-left:10.45pt;margin-top:10.5pt;width:38.25pt;height:27.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zsjgIAAJU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" fillcolor="white [3201]" stroked="f" strokeweight=".5pt">
                <v:textbox>
                  <w:txbxContent>
                    <w:p w:rsidR="00375DA3" w:rsidRPr="00EC20AA" w:rsidRDefault="00375DA3" w:rsidP="00EC20AA">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FE052C">
        <w:object w:dxaOrig="7820" w:dyaOrig="4018">
          <v:shape id="_x0000_i1027" type="#_x0000_t75" style="width:355.8pt;height:184.25pt" o:ole="">
            <v:imagedata r:id="rId24" o:title=""/>
          </v:shape>
          <o:OLEObject Type="Embed" ProgID="Prism5.Document" ShapeID="_x0000_i1027" DrawAspect="Content" ObjectID="_1440437535" r:id="rId25"/>
        </w:object>
      </w:r>
    </w:p>
    <w:p w:rsidR="00FE052C" w:rsidRDefault="00EC20AA" w:rsidP="00FE052C">
      <w:r>
        <w:rPr>
          <w:noProof/>
          <w:lang w:eastAsia="en-GB"/>
        </w:rPr>
        <mc:AlternateContent>
          <mc:Choice Requires="wps">
            <w:drawing>
              <wp:anchor distT="0" distB="0" distL="114300" distR="114300" simplePos="0" relativeHeight="252135424" behindDoc="0" locked="0" layoutInCell="1" allowOverlap="1" wp14:anchorId="7C3A2FCA" wp14:editId="5F4856C9">
                <wp:simplePos x="0" y="0"/>
                <wp:positionH relativeFrom="column">
                  <wp:posOffset>132715</wp:posOffset>
                </wp:positionH>
                <wp:positionV relativeFrom="paragraph">
                  <wp:posOffset>122555</wp:posOffset>
                </wp:positionV>
                <wp:extent cx="485775" cy="352425"/>
                <wp:effectExtent l="0" t="0" r="9525" b="9525"/>
                <wp:wrapNone/>
                <wp:docPr id="326" name="Text Box 326"/>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84" type="#_x0000_t202" style="position:absolute;margin-left:10.45pt;margin-top:9.65pt;width:38.25pt;height:27.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" fillcolor="white [3201]" stroked="f" strokeweight=".5pt">
                <v:textbo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FE052C">
        <w:t xml:space="preserve">          </w:t>
      </w:r>
      <w:r w:rsidR="00FE052C">
        <w:object w:dxaOrig="8265" w:dyaOrig="4017">
          <v:shape id="_x0000_i1028" type="#_x0000_t75" style="width:380.2pt;height:184.2pt" o:ole="">
            <v:imagedata r:id="rId26" o:title=""/>
          </v:shape>
          <o:OLEObject Type="Embed" ProgID="Prism5.Document" ShapeID="_x0000_i1028" DrawAspect="Content" ObjectID="_1440437536" r:id="rId27"/>
        </w:object>
      </w:r>
    </w:p>
    <w:p w:rsidR="00FE052C" w:rsidRDefault="00EC20AA" w:rsidP="00FE052C">
      <w:r>
        <w:rPr>
          <w:noProof/>
          <w:lang w:eastAsia="en-GB"/>
        </w:rPr>
        <mc:AlternateContent>
          <mc:Choice Requires="wps">
            <w:drawing>
              <wp:anchor distT="0" distB="0" distL="114300" distR="114300" simplePos="0" relativeHeight="252137472" behindDoc="0" locked="0" layoutInCell="1" allowOverlap="1" wp14:anchorId="77030E8D" wp14:editId="4B5238A0">
                <wp:simplePos x="0" y="0"/>
                <wp:positionH relativeFrom="column">
                  <wp:posOffset>132715</wp:posOffset>
                </wp:positionH>
                <wp:positionV relativeFrom="paragraph">
                  <wp:posOffset>140970</wp:posOffset>
                </wp:positionV>
                <wp:extent cx="485775" cy="352425"/>
                <wp:effectExtent l="0" t="0" r="9525" b="9525"/>
                <wp:wrapNone/>
                <wp:docPr id="327" name="Text Box 327"/>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85" type="#_x0000_t202" style="position:absolute;margin-left:10.45pt;margin-top:11.1pt;width:38.25pt;height:27.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" fillcolor="white [3201]" stroked="f" strokeweight=".5pt">
                <v:textbo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FE052C">
        <w:t xml:space="preserve">                 </w:t>
      </w:r>
      <w:r w:rsidR="00FE052C">
        <w:object w:dxaOrig="7028" w:dyaOrig="4018">
          <v:shape id="_x0000_i1029" type="#_x0000_t75" style="width:322.25pt;height:184.25pt" o:ole="">
            <v:imagedata r:id="rId28" o:title=""/>
          </v:shape>
          <o:OLEObject Type="Embed" ProgID="Prism5.Document" ShapeID="_x0000_i1029" DrawAspect="Content" ObjectID="_1440437537" r:id="rId29"/>
        </w:object>
      </w:r>
    </w:p>
    <w:p w:rsidR="00FE052C" w:rsidRDefault="0080620A" w:rsidP="00FE052C">
      <w:r>
        <w:rPr>
          <w:noProof/>
          <w:lang w:eastAsia="en-GB"/>
        </w:rPr>
        <mc:AlternateContent>
          <mc:Choice Requires="wps">
            <w:drawing>
              <wp:anchor distT="0" distB="0" distL="114300" distR="114300" simplePos="0" relativeHeight="252121088" behindDoc="0" locked="0" layoutInCell="1" allowOverlap="1" wp14:anchorId="0B80288A" wp14:editId="4E9FDBBF">
                <wp:simplePos x="0" y="0"/>
                <wp:positionH relativeFrom="column">
                  <wp:posOffset>-365760</wp:posOffset>
                </wp:positionH>
                <wp:positionV relativeFrom="paragraph">
                  <wp:posOffset>209550</wp:posOffset>
                </wp:positionV>
                <wp:extent cx="6566535" cy="1303655"/>
                <wp:effectExtent l="0" t="0" r="5715" b="0"/>
                <wp:wrapNone/>
                <wp:docPr id="317" name="Text Box 317"/>
                <wp:cNvGraphicFramePr/>
                <a:graphic xmlns:a="http://schemas.openxmlformats.org/drawingml/2006/main">
                  <a:graphicData uri="http://schemas.microsoft.com/office/word/2010/wordprocessingShape">
                    <wps:wsp>
                      <wps:cNvSpPr txBox="1"/>
                      <wps:spPr>
                        <a:xfrm>
                          <a:off x="0" y="0"/>
                          <a:ext cx="6566535" cy="1303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257CA" w:rsidRDefault="00375DA3" w:rsidP="0080620A">
                            <w:pPr>
                              <w:spacing w:line="240" w:lineRule="auto"/>
                              <w:rPr>
                                <w:rFonts w:ascii="Times New Roman" w:hAnsi="Times New Roman" w:cs="Times New Roman"/>
                                <w:sz w:val="20"/>
                              </w:rPr>
                            </w:pPr>
                            <w:r w:rsidRPr="002257CA">
                              <w:rPr>
                                <w:rFonts w:ascii="Times New Roman" w:hAnsi="Times New Roman" w:cs="Times New Roman"/>
                                <w:b/>
                                <w:sz w:val="20"/>
                              </w:rPr>
                              <w:t>Figure 6.6: Intraluminal perfusion of the bladder with the high K</w:t>
                            </w:r>
                            <w:r w:rsidRPr="002257CA">
                              <w:rPr>
                                <w:rFonts w:ascii="Times New Roman" w:hAnsi="Times New Roman" w:cs="Times New Roman"/>
                                <w:b/>
                                <w:sz w:val="20"/>
                                <w:vertAlign w:val="superscript"/>
                              </w:rPr>
                              <w:t>+</w:t>
                            </w:r>
                            <w:r w:rsidRPr="002257CA">
                              <w:rPr>
                                <w:rFonts w:ascii="Times New Roman" w:hAnsi="Times New Roman" w:cs="Times New Roman"/>
                                <w:b/>
                                <w:sz w:val="20"/>
                              </w:rPr>
                              <w:t xml:space="preserve"> solution in the presence of the cocktail vehicle inhibited the afferent nerve response to bladder distension.   </w:t>
                            </w:r>
                            <w:r w:rsidRPr="002257CA">
                              <w:rPr>
                                <w:rFonts w:ascii="Times New Roman" w:hAnsi="Times New Roman" w:cs="Times New Roman"/>
                                <w:sz w:val="20"/>
                              </w:rPr>
                              <w:t>A, Afferent nerve firing in response to distension was decreased, relative to 60 minutes cocktail vehicle in saline, following 10  minutes intraluminal perfusion of the bladder with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(*P=0.03, n=6).  B, The afferent nerve response to bladder distension was inhibited, relative to 60 minutes vehicle in saline control, following 30 minutes exposure to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(*P=0.02, n=6).  C, The afferent nerve response to distension at 30 minutes saline washout was  unaffected relative to 60 minutes saline and cocktail vehicle control (P=0.22,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86" type="#_x0000_t202" style="position:absolute;margin-left:-28.8pt;margin-top:16.5pt;width:517.05pt;height:102.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" fillcolor="white [3201]" stroked="f" strokeweight=".5pt">
                <v:textbox>
                  <w:txbxContent>
                    <w:p w:rsidR="00375DA3" w:rsidRPr="002257CA" w:rsidRDefault="00375DA3" w:rsidP="0080620A">
                      <w:pPr>
                        <w:spacing w:line="240" w:lineRule="auto"/>
                        <w:rPr>
                          <w:rFonts w:ascii="Times New Roman" w:hAnsi="Times New Roman" w:cs="Times New Roman"/>
                          <w:sz w:val="20"/>
                        </w:rPr>
                      </w:pPr>
                      <w:r w:rsidRPr="002257CA">
                        <w:rPr>
                          <w:rFonts w:ascii="Times New Roman" w:hAnsi="Times New Roman" w:cs="Times New Roman"/>
                          <w:b/>
                          <w:sz w:val="20"/>
                        </w:rPr>
                        <w:t>Figure 6.6: Intraluminal perfusion of the bladder with the high K</w:t>
                      </w:r>
                      <w:r w:rsidRPr="002257CA">
                        <w:rPr>
                          <w:rFonts w:ascii="Times New Roman" w:hAnsi="Times New Roman" w:cs="Times New Roman"/>
                          <w:b/>
                          <w:sz w:val="20"/>
                          <w:vertAlign w:val="superscript"/>
                        </w:rPr>
                        <w:t>+</w:t>
                      </w:r>
                      <w:r w:rsidRPr="002257CA">
                        <w:rPr>
                          <w:rFonts w:ascii="Times New Roman" w:hAnsi="Times New Roman" w:cs="Times New Roman"/>
                          <w:b/>
                          <w:sz w:val="20"/>
                        </w:rPr>
                        <w:t xml:space="preserve"> solution in the presence of the cocktail vehicle inhibited the afferent nerve response to bladder distension.   </w:t>
                      </w:r>
                      <w:r w:rsidRPr="002257CA">
                        <w:rPr>
                          <w:rFonts w:ascii="Times New Roman" w:hAnsi="Times New Roman" w:cs="Times New Roman"/>
                          <w:sz w:val="20"/>
                        </w:rPr>
                        <w:t>A, Afferent nerve firing in response to distension was decreased, relative to 60 minutes cocktail vehicle in saline, following 10  minutes intraluminal perfusion of the bladder with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(*P=0.03, n=6).  B, The afferent nerve response to bladder distension was inhibited, relative to 60 minutes vehicle in saline control, following 30 minutes exposure to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(*P=0.02, n=6).  C, The afferent nerve response to distension at 30 minutes saline washout was  unaffected relative to 60 minutes saline and cocktail vehicle control (P=0.22, n=6).</w:t>
                      </w:r>
                    </w:p>
                  </w:txbxContent>
                </v:textbox>
              </v:shape>
            </w:pict>
          </mc:Fallback>
        </mc:AlternateContent>
      </w:r>
    </w:p>
    <w:p w:rsidR="00FE052C" w:rsidRDefault="00EC20AA" w:rsidP="00FE052C">
      <w:r>
        <w:rPr>
          <w:noProof/>
          <w:lang w:eastAsia="en-GB"/>
        </w:rPr>
        <w:lastRenderedPageBreak/>
        <mc:AlternateContent>
          <mc:Choice Requires="wps">
            <w:drawing>
              <wp:anchor distT="0" distB="0" distL="114300" distR="114300" simplePos="0" relativeHeight="252139520" behindDoc="0" locked="0" layoutInCell="1" allowOverlap="1" wp14:anchorId="78BD3A81" wp14:editId="0E7A7288">
                <wp:simplePos x="0" y="0"/>
                <wp:positionH relativeFrom="column">
                  <wp:posOffset>104140</wp:posOffset>
                </wp:positionH>
                <wp:positionV relativeFrom="paragraph">
                  <wp:posOffset>190500</wp:posOffset>
                </wp:positionV>
                <wp:extent cx="485775" cy="352425"/>
                <wp:effectExtent l="0" t="0" r="9525" b="9525"/>
                <wp:wrapNone/>
                <wp:docPr id="328" name="Text Box 328"/>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87" type="#_x0000_t202" style="position:absolute;margin-left:8.2pt;margin-top:15pt;width:38.25pt;height:27.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Z8kAIAAJU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" fillcolor="white [3201]" stroked="f" strokeweight=".5pt">
                <v:textbox>
                  <w:txbxContent>
                    <w:p w:rsidR="00375DA3" w:rsidRPr="00EC20AA" w:rsidRDefault="00375DA3" w:rsidP="00EC20AA">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FE052C">
        <w:object w:dxaOrig="7460" w:dyaOrig="4508">
          <v:shape id="_x0000_i1030" type="#_x0000_t75" style="width:371.9pt;height:226.1pt" o:ole="">
            <v:imagedata r:id="rId30" o:title=""/>
          </v:shape>
          <o:OLEObject Type="Embed" ProgID="Prism5.Document" ShapeID="_x0000_i1030" DrawAspect="Content" ObjectID="_1440437538" r:id="rId31"/>
        </w:object>
      </w:r>
    </w:p>
    <w:p w:rsidR="00FE052C" w:rsidRDefault="00EC20AA" w:rsidP="00FE052C">
      <w:r>
        <w:rPr>
          <w:noProof/>
          <w:lang w:eastAsia="en-GB"/>
        </w:rPr>
        <mc:AlternateContent>
          <mc:Choice Requires="wps">
            <w:drawing>
              <wp:anchor distT="0" distB="0" distL="114300" distR="114300" simplePos="0" relativeHeight="252141568" behindDoc="0" locked="0" layoutInCell="1" allowOverlap="1" wp14:anchorId="4DAFF7FF" wp14:editId="72C9D237">
                <wp:simplePos x="0" y="0"/>
                <wp:positionH relativeFrom="column">
                  <wp:posOffset>104140</wp:posOffset>
                </wp:positionH>
                <wp:positionV relativeFrom="paragraph">
                  <wp:posOffset>158750</wp:posOffset>
                </wp:positionV>
                <wp:extent cx="485775" cy="352425"/>
                <wp:effectExtent l="0" t="0" r="9525" b="9525"/>
                <wp:wrapNone/>
                <wp:docPr id="329" name="Text Box 329"/>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88" type="#_x0000_t202" style="position:absolute;margin-left:8.2pt;margin-top:12.5pt;width:38.25pt;height:27.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" fillcolor="white [3201]" stroked="f" strokeweight=".5pt">
                <v:textbo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FE052C">
        <w:object w:dxaOrig="7460" w:dyaOrig="4493">
          <v:shape id="_x0000_i1031" type="#_x0000_t75" style="width:371.9pt;height:225.1pt" o:ole="">
            <v:imagedata r:id="rId32" o:title=""/>
          </v:shape>
          <o:OLEObject Type="Embed" ProgID="Prism5.Document" ShapeID="_x0000_i1031" DrawAspect="Content" ObjectID="_1440437539" r:id="rId33"/>
        </w:object>
      </w:r>
    </w:p>
    <w:p w:rsidR="00FE052C" w:rsidRDefault="00FE052C" w:rsidP="00FE052C"/>
    <w:p w:rsidR="00FE052C" w:rsidRDefault="00FE052C" w:rsidP="00FE052C"/>
    <w:p w:rsidR="00FE052C" w:rsidRDefault="00FE052C" w:rsidP="00FE052C">
      <w:r>
        <w:rPr>
          <w:noProof/>
          <w:lang w:eastAsia="en-GB"/>
        </w:rPr>
        <mc:AlternateContent>
          <mc:Choice Requires="wps">
            <w:drawing>
              <wp:anchor distT="0" distB="0" distL="114300" distR="114300" simplePos="0" relativeHeight="252122112" behindDoc="0" locked="0" layoutInCell="1" allowOverlap="1" wp14:anchorId="5BEEA744" wp14:editId="6D93B008">
                <wp:simplePos x="0" y="0"/>
                <wp:positionH relativeFrom="column">
                  <wp:posOffset>105410</wp:posOffset>
                </wp:positionH>
                <wp:positionV relativeFrom="paragraph">
                  <wp:posOffset>-247650</wp:posOffset>
                </wp:positionV>
                <wp:extent cx="5937134" cy="1401288"/>
                <wp:effectExtent l="0" t="0" r="6985" b="8890"/>
                <wp:wrapNone/>
                <wp:docPr id="318" name="Text Box 318"/>
                <wp:cNvGraphicFramePr/>
                <a:graphic xmlns:a="http://schemas.openxmlformats.org/drawingml/2006/main">
                  <a:graphicData uri="http://schemas.microsoft.com/office/word/2010/wordprocessingShape">
                    <wps:wsp>
                      <wps:cNvSpPr txBox="1"/>
                      <wps:spPr>
                        <a:xfrm>
                          <a:off x="0" y="0"/>
                          <a:ext cx="5937134" cy="14012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257C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6.7</w:t>
                            </w:r>
                            <w:r w:rsidRPr="002257CA">
                              <w:rPr>
                                <w:rFonts w:ascii="Times New Roman" w:hAnsi="Times New Roman" w:cs="Times New Roman"/>
                                <w:b/>
                                <w:sz w:val="20"/>
                              </w:rPr>
                              <w:t xml:space="preserve">: Bladder compliance was unaffected by intraluminal perfusion of the bladder with the cocktail vehicle in saline.  </w:t>
                            </w:r>
                            <w:r w:rsidRPr="002257CA">
                              <w:rPr>
                                <w:rFonts w:ascii="Times New Roman" w:hAnsi="Times New Roman" w:cs="Times New Roman"/>
                                <w:sz w:val="20"/>
                              </w:rPr>
                              <w:t xml:space="preserve">A, 30 minutes intraluminal perfusion of the bladder with the cocktail vehicle in saline had no effect on bladder compliance relative to 30 minutes saline control (P=0.42, n=6).  B, Compliance remained unaffected, relative to 30 minutes saline control ,following 60 minutes  intraluminal perfusion of the cocktail vehicle in saline (P=0.75,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89" type="#_x0000_t202" style="position:absolute;margin-left:8.3pt;margin-top:-19.5pt;width:467.5pt;height:110.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" fillcolor="white [3201]" stroked="f" strokeweight=".5pt">
                <v:textbox>
                  <w:txbxContent>
                    <w:p w:rsidR="00375DA3" w:rsidRPr="002257C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6.7</w:t>
                      </w:r>
                      <w:r w:rsidRPr="002257CA">
                        <w:rPr>
                          <w:rFonts w:ascii="Times New Roman" w:hAnsi="Times New Roman" w:cs="Times New Roman"/>
                          <w:b/>
                          <w:sz w:val="20"/>
                        </w:rPr>
                        <w:t xml:space="preserve">: Bladder compliance was unaffected by intraluminal perfusion of the bladder with the cocktail vehicle in saline.  </w:t>
                      </w:r>
                      <w:r w:rsidRPr="002257CA">
                        <w:rPr>
                          <w:rFonts w:ascii="Times New Roman" w:hAnsi="Times New Roman" w:cs="Times New Roman"/>
                          <w:sz w:val="20"/>
                        </w:rPr>
                        <w:t xml:space="preserve">A, 30 minutes intraluminal perfusion of the bladder with the cocktail vehicle in saline had no effect on bladder compliance relative to 30 minutes saline control (P=0.42, n=6).  B, Compliance remained unaffected, relative to 30 minutes saline control ,following 60 minutes  intraluminal perfusion of the cocktail vehicle in saline (P=0.75, n=6).   </w:t>
                      </w:r>
                    </w:p>
                  </w:txbxContent>
                </v:textbox>
              </v:shape>
            </w:pict>
          </mc:Fallback>
        </mc:AlternateContent>
      </w:r>
    </w:p>
    <w:p w:rsidR="00FE052C" w:rsidRDefault="00EC20AA" w:rsidP="00FE052C">
      <w:pPr>
        <w:jc w:val="center"/>
      </w:pPr>
      <w:r>
        <w:rPr>
          <w:noProof/>
          <w:lang w:eastAsia="en-GB"/>
        </w:rPr>
        <w:lastRenderedPageBreak/>
        <mc:AlternateContent>
          <mc:Choice Requires="wps">
            <w:drawing>
              <wp:anchor distT="0" distB="0" distL="114300" distR="114300" simplePos="0" relativeHeight="252143616" behindDoc="0" locked="0" layoutInCell="1" allowOverlap="1" wp14:anchorId="61CF63BC" wp14:editId="6C321B2E">
                <wp:simplePos x="0" y="0"/>
                <wp:positionH relativeFrom="column">
                  <wp:posOffset>929492</wp:posOffset>
                </wp:positionH>
                <wp:positionV relativeFrom="paragraph">
                  <wp:posOffset>66675</wp:posOffset>
                </wp:positionV>
                <wp:extent cx="485775" cy="352425"/>
                <wp:effectExtent l="0" t="0" r="9525" b="9525"/>
                <wp:wrapNone/>
                <wp:docPr id="330" name="Text Box 330"/>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90" type="#_x0000_t202" style="position:absolute;left:0;text-align:left;margin-left:73.2pt;margin-top:5.25pt;width:38.25pt;height:2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" fillcolor="white [3201]" stroked="f" strokeweight=".5pt">
                <v:textbox>
                  <w:txbxContent>
                    <w:p w:rsidR="00375DA3" w:rsidRPr="00EC20AA" w:rsidRDefault="00375DA3" w:rsidP="00EC20AA">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FE052C">
        <w:object w:dxaOrig="7172" w:dyaOrig="4493">
          <v:shape id="_x0000_i1032" type="#_x0000_t75" style="width:293.7pt;height:184.2pt" o:ole="">
            <v:imagedata r:id="rId34" o:title=""/>
          </v:shape>
          <o:OLEObject Type="Embed" ProgID="Prism5.Document" ShapeID="_x0000_i1032" DrawAspect="Content" ObjectID="_1440437540" r:id="rId35"/>
        </w:object>
      </w:r>
    </w:p>
    <w:p w:rsidR="00FE052C" w:rsidRDefault="00EC20AA" w:rsidP="00FE052C">
      <w:pPr>
        <w:jc w:val="center"/>
      </w:pPr>
      <w:r>
        <w:rPr>
          <w:noProof/>
          <w:lang w:eastAsia="en-GB"/>
        </w:rPr>
        <mc:AlternateContent>
          <mc:Choice Requires="wps">
            <w:drawing>
              <wp:anchor distT="0" distB="0" distL="114300" distR="114300" simplePos="0" relativeHeight="252145664" behindDoc="0" locked="0" layoutInCell="1" allowOverlap="1" wp14:anchorId="0969438D" wp14:editId="26513537">
                <wp:simplePos x="0" y="0"/>
                <wp:positionH relativeFrom="column">
                  <wp:posOffset>922183</wp:posOffset>
                </wp:positionH>
                <wp:positionV relativeFrom="paragraph">
                  <wp:posOffset>160020</wp:posOffset>
                </wp:positionV>
                <wp:extent cx="485775" cy="352425"/>
                <wp:effectExtent l="0" t="0" r="9525" b="9525"/>
                <wp:wrapNone/>
                <wp:docPr id="331" name="Text Box 331"/>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91" type="#_x0000_t202" style="position:absolute;left:0;text-align:left;margin-left:72.6pt;margin-top:12.6pt;width:38.25pt;height:2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" fillcolor="white [3201]" stroked="f" strokeweight=".5pt">
                <v:textbo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FE052C">
        <w:object w:dxaOrig="7460" w:dyaOrig="4493">
          <v:shape id="_x0000_i1033" type="#_x0000_t75" style="width:304pt;height:184.2pt" o:ole="">
            <v:imagedata r:id="rId36" o:title=""/>
          </v:shape>
          <o:OLEObject Type="Embed" ProgID="Prism5.Document" ShapeID="_x0000_i1033" DrawAspect="Content" ObjectID="_1440437541" r:id="rId37"/>
        </w:object>
      </w:r>
    </w:p>
    <w:p w:rsidR="00FE052C" w:rsidRDefault="00EC20AA" w:rsidP="00FE052C">
      <w:pPr>
        <w:jc w:val="center"/>
      </w:pPr>
      <w:r>
        <w:rPr>
          <w:noProof/>
          <w:lang w:eastAsia="en-GB"/>
        </w:rPr>
        <mc:AlternateContent>
          <mc:Choice Requires="wps">
            <w:drawing>
              <wp:anchor distT="0" distB="0" distL="114300" distR="114300" simplePos="0" relativeHeight="252147712" behindDoc="0" locked="0" layoutInCell="1" allowOverlap="1" wp14:anchorId="155D3B3E" wp14:editId="34B66B21">
                <wp:simplePos x="0" y="0"/>
                <wp:positionH relativeFrom="column">
                  <wp:posOffset>928370</wp:posOffset>
                </wp:positionH>
                <wp:positionV relativeFrom="paragraph">
                  <wp:posOffset>83953</wp:posOffset>
                </wp:positionV>
                <wp:extent cx="485775" cy="352425"/>
                <wp:effectExtent l="0" t="0" r="9525" b="9525"/>
                <wp:wrapNone/>
                <wp:docPr id="332" name="Text Box 332"/>
                <wp:cNvGraphicFramePr/>
                <a:graphic xmlns:a="http://schemas.openxmlformats.org/drawingml/2006/main">
                  <a:graphicData uri="http://schemas.microsoft.com/office/word/2010/wordprocessingShape">
                    <wps:wsp>
                      <wps:cNvSpPr txBox="1"/>
                      <wps:spPr>
                        <a:xfrm>
                          <a:off x="0" y="0"/>
                          <a:ext cx="4857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92" type="#_x0000_t202" style="position:absolute;left:0;text-align:left;margin-left:73.1pt;margin-top:6.6pt;width:38.25pt;height:27.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" fillcolor="white [3201]" stroked="f" strokeweight=".5pt">
                <v:textbox>
                  <w:txbxContent>
                    <w:p w:rsidR="00375DA3" w:rsidRPr="00EC20AA" w:rsidRDefault="00375DA3" w:rsidP="00EC20A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FE052C">
        <w:object w:dxaOrig="7460" w:dyaOrig="4508">
          <v:shape id="_x0000_i1034" type="#_x0000_t75" style="width:304pt;height:183.25pt" o:ole="">
            <v:imagedata r:id="rId38" o:title=""/>
          </v:shape>
          <o:OLEObject Type="Embed" ProgID="Prism5.Document" ShapeID="_x0000_i1034" DrawAspect="Content" ObjectID="_1440437542" r:id="rId39"/>
        </w:object>
      </w:r>
    </w:p>
    <w:p w:rsidR="00EC20AA" w:rsidRDefault="00EC20AA" w:rsidP="00FE052C">
      <w:pPr>
        <w:jc w:val="center"/>
      </w:pPr>
      <w:r>
        <w:rPr>
          <w:noProof/>
          <w:lang w:eastAsia="en-GB"/>
        </w:rPr>
        <mc:AlternateContent>
          <mc:Choice Requires="wps">
            <w:drawing>
              <wp:anchor distT="0" distB="0" distL="114300" distR="114300" simplePos="0" relativeHeight="252123136" behindDoc="0" locked="0" layoutInCell="1" allowOverlap="1" wp14:anchorId="668DB236" wp14:editId="64FAB3A8">
                <wp:simplePos x="0" y="0"/>
                <wp:positionH relativeFrom="column">
                  <wp:posOffset>-285750</wp:posOffset>
                </wp:positionH>
                <wp:positionV relativeFrom="paragraph">
                  <wp:posOffset>217171</wp:posOffset>
                </wp:positionV>
                <wp:extent cx="6459220" cy="11811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645922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257C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6.8</w:t>
                            </w:r>
                            <w:r w:rsidRPr="002257CA">
                              <w:rPr>
                                <w:rFonts w:ascii="Times New Roman" w:hAnsi="Times New Roman" w:cs="Times New Roman"/>
                                <w:b/>
                                <w:sz w:val="20"/>
                              </w:rPr>
                              <w:t>: Bladder compliance was unaffected by intraluminal perfusion of the bladder with the high K</w:t>
                            </w:r>
                            <w:r w:rsidRPr="002257CA">
                              <w:rPr>
                                <w:rFonts w:ascii="Times New Roman" w:hAnsi="Times New Roman" w:cs="Times New Roman"/>
                                <w:b/>
                                <w:sz w:val="20"/>
                                <w:vertAlign w:val="superscript"/>
                              </w:rPr>
                              <w:t>+</w:t>
                            </w:r>
                            <w:r w:rsidRPr="002257CA">
                              <w:rPr>
                                <w:rFonts w:ascii="Times New Roman" w:hAnsi="Times New Roman" w:cs="Times New Roman"/>
                                <w:b/>
                                <w:sz w:val="20"/>
                              </w:rPr>
                              <w:t xml:space="preserve"> solution in the presence of the cocktail vehicle.  </w:t>
                            </w:r>
                            <w:r w:rsidRPr="002257CA">
                              <w:rPr>
                                <w:rFonts w:ascii="Times New Roman" w:hAnsi="Times New Roman" w:cs="Times New Roman"/>
                                <w:sz w:val="20"/>
                              </w:rPr>
                              <w:t>A, 10 minutes intraluminal perfusion of the bladder with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had no effect on bladder compliance relative to 60 minutes vehicle in saline control (P=0.49, n=6).  B, Compliance remained unaffected, relative to 60 minutes vehicle in saline control ,following 30 minutes  intraluminal perfusion of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(P=0.42, n=6).   C, Bladder compliance remained stable following 30 minutes saline washout, relative to 60 minutes vehicle in saline control (P=0.54,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93" type="#_x0000_t202" style="position:absolute;left:0;text-align:left;margin-left:-22.5pt;margin-top:17.1pt;width:508.6pt;height:9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" fillcolor="white [3201]" stroked="f" strokeweight=".5pt">
                <v:textbox>
                  <w:txbxContent>
                    <w:p w:rsidR="00375DA3" w:rsidRPr="002257C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6.8</w:t>
                      </w:r>
                      <w:r w:rsidRPr="002257CA">
                        <w:rPr>
                          <w:rFonts w:ascii="Times New Roman" w:hAnsi="Times New Roman" w:cs="Times New Roman"/>
                          <w:b/>
                          <w:sz w:val="20"/>
                        </w:rPr>
                        <w:t>: Bladder compliance was unaffected by intraluminal perfusion of the bladder with the high K</w:t>
                      </w:r>
                      <w:r w:rsidRPr="002257CA">
                        <w:rPr>
                          <w:rFonts w:ascii="Times New Roman" w:hAnsi="Times New Roman" w:cs="Times New Roman"/>
                          <w:b/>
                          <w:sz w:val="20"/>
                          <w:vertAlign w:val="superscript"/>
                        </w:rPr>
                        <w:t>+</w:t>
                      </w:r>
                      <w:r w:rsidRPr="002257CA">
                        <w:rPr>
                          <w:rFonts w:ascii="Times New Roman" w:hAnsi="Times New Roman" w:cs="Times New Roman"/>
                          <w:b/>
                          <w:sz w:val="20"/>
                        </w:rPr>
                        <w:t xml:space="preserve"> solution in the presence of the cocktail vehicle.  </w:t>
                      </w:r>
                      <w:r w:rsidRPr="002257CA">
                        <w:rPr>
                          <w:rFonts w:ascii="Times New Roman" w:hAnsi="Times New Roman" w:cs="Times New Roman"/>
                          <w:sz w:val="20"/>
                        </w:rPr>
                        <w:t>A, 10 minutes intraluminal perfusion of the bladder with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had no effect on bladder compliance relative to 60 minutes vehicle in saline control (P=0.49, n=6).  B, Compliance remained unaffected, relative to 60 minutes vehicle in saline control ,following 30 minutes  intraluminal perfusion of the high K</w:t>
                      </w:r>
                      <w:r w:rsidRPr="002257CA">
                        <w:rPr>
                          <w:rFonts w:ascii="Times New Roman" w:hAnsi="Times New Roman" w:cs="Times New Roman"/>
                          <w:sz w:val="20"/>
                          <w:vertAlign w:val="superscript"/>
                        </w:rPr>
                        <w:t>+</w:t>
                      </w:r>
                      <w:r w:rsidRPr="002257CA">
                        <w:rPr>
                          <w:rFonts w:ascii="Times New Roman" w:hAnsi="Times New Roman" w:cs="Times New Roman"/>
                          <w:sz w:val="20"/>
                        </w:rPr>
                        <w:t xml:space="preserve"> solution in the presence of the cocktail vehicle (P=0.42, n=6).   C, Bladder compliance remained stable following 30 minutes saline washout, relative to 60 minutes vehicle in saline control (P=0.54, n=6).</w:t>
                      </w:r>
                    </w:p>
                  </w:txbxContent>
                </v:textbox>
              </v:shape>
            </w:pict>
          </mc:Fallback>
        </mc:AlternateContent>
      </w:r>
    </w:p>
    <w:p w:rsidR="00FE052C" w:rsidRDefault="00FE052C" w:rsidP="00FE052C">
      <w:pPr>
        <w:jc w:val="center"/>
      </w:pPr>
    </w:p>
    <w:p w:rsidR="00FE052C" w:rsidRDefault="00FE052C" w:rsidP="00FE052C">
      <w:pPr>
        <w:jc w:val="center"/>
      </w:pPr>
    </w:p>
    <w:p w:rsidR="00FE052C" w:rsidRDefault="00FE052C" w:rsidP="00FE052C">
      <w:pPr>
        <w:jc w:val="center"/>
      </w:pPr>
    </w:p>
    <w:p w:rsidR="00FE052C" w:rsidRPr="00EC20AA" w:rsidRDefault="00FE052C" w:rsidP="00EC20AA">
      <w:pPr>
        <w:pStyle w:val="Heading3"/>
        <w:spacing w:line="360" w:lineRule="auto"/>
        <w:rPr>
          <w:rFonts w:ascii="Times New Roman" w:hAnsi="Times New Roman" w:cs="Times New Roman"/>
          <w:sz w:val="24"/>
          <w:szCs w:val="24"/>
        </w:rPr>
      </w:pPr>
      <w:r w:rsidRPr="00EC20AA">
        <w:rPr>
          <w:rFonts w:ascii="Times New Roman" w:hAnsi="Times New Roman" w:cs="Times New Roman"/>
          <w:sz w:val="24"/>
          <w:szCs w:val="24"/>
        </w:rPr>
        <w:lastRenderedPageBreak/>
        <w:t>Mean baseline afferent nerve firing remained unaffected by intraluminal perfusion of the cocktail vehicle in saline, but was decreased following intraluminal perfusion of the high K</w:t>
      </w:r>
      <w:r w:rsidRPr="00EC20AA">
        <w:rPr>
          <w:rFonts w:ascii="Times New Roman" w:hAnsi="Times New Roman" w:cs="Times New Roman"/>
          <w:sz w:val="24"/>
          <w:szCs w:val="24"/>
          <w:vertAlign w:val="superscript"/>
        </w:rPr>
        <w:t>+</w:t>
      </w:r>
      <w:r w:rsidRPr="00EC20AA">
        <w:rPr>
          <w:rFonts w:ascii="Times New Roman" w:hAnsi="Times New Roman" w:cs="Times New Roman"/>
          <w:sz w:val="24"/>
          <w:szCs w:val="24"/>
        </w:rPr>
        <w:t xml:space="preserve"> solution in the presence of the cocktail vehicle.  </w:t>
      </w:r>
    </w:p>
    <w:p w:rsidR="00FE052C" w:rsidRPr="00EC20AA" w:rsidRDefault="00FE052C" w:rsidP="00EC20AA">
      <w:pPr>
        <w:spacing w:line="360" w:lineRule="auto"/>
        <w:rPr>
          <w:rFonts w:ascii="Times New Roman" w:hAnsi="Times New Roman" w:cs="Times New Roman"/>
          <w:sz w:val="24"/>
          <w:szCs w:val="24"/>
        </w:rPr>
      </w:pPr>
    </w:p>
    <w:p w:rsidR="00FE052C" w:rsidRDefault="00FE052C" w:rsidP="00EC20AA">
      <w:pPr>
        <w:spacing w:line="360" w:lineRule="auto"/>
        <w:rPr>
          <w:rFonts w:ascii="Times New Roman" w:hAnsi="Times New Roman" w:cs="Times New Roman"/>
          <w:sz w:val="24"/>
          <w:szCs w:val="24"/>
        </w:rPr>
      </w:pPr>
      <w:r w:rsidRPr="00EC20AA">
        <w:rPr>
          <w:rFonts w:ascii="Times New Roman" w:hAnsi="Times New Roman" w:cs="Times New Roman"/>
          <w:sz w:val="24"/>
          <w:szCs w:val="24"/>
        </w:rPr>
        <w:t>Mean baseline afferent nerve firing was not altered by intraluminal perfusion of the cocktail vehicle in saline (</w:t>
      </w:r>
      <w:r w:rsidR="008C1D7C">
        <w:rPr>
          <w:rFonts w:ascii="Times New Roman" w:hAnsi="Times New Roman" w:cs="Times New Roman"/>
          <w:sz w:val="24"/>
          <w:szCs w:val="24"/>
        </w:rPr>
        <w:t>figure 6.9</w:t>
      </w:r>
      <w:r w:rsidRPr="004E3FA1">
        <w:rPr>
          <w:rFonts w:ascii="Times New Roman" w:hAnsi="Times New Roman" w:cs="Times New Roman"/>
          <w:sz w:val="24"/>
          <w:szCs w:val="24"/>
        </w:rPr>
        <w:t>A</w:t>
      </w:r>
      <w:r w:rsidRPr="00EC20AA">
        <w:rPr>
          <w:rFonts w:ascii="Times New Roman" w:hAnsi="Times New Roman" w:cs="Times New Roman"/>
          <w:sz w:val="24"/>
          <w:szCs w:val="24"/>
        </w:rPr>
        <w:t>).  However, following intraluminal perfusion of the bladder with the high K</w:t>
      </w:r>
      <w:r w:rsidRPr="00EC20AA">
        <w:rPr>
          <w:rFonts w:ascii="Times New Roman" w:hAnsi="Times New Roman" w:cs="Times New Roman"/>
          <w:sz w:val="24"/>
          <w:szCs w:val="24"/>
          <w:vertAlign w:val="superscript"/>
        </w:rPr>
        <w:t>+</w:t>
      </w:r>
      <w:r w:rsidRPr="00EC20AA">
        <w:rPr>
          <w:rFonts w:ascii="Times New Roman" w:hAnsi="Times New Roman" w:cs="Times New Roman"/>
          <w:sz w:val="24"/>
          <w:szCs w:val="24"/>
        </w:rPr>
        <w:t xml:space="preserve"> solution in the presence of the cocktail vehicle, mean baseline afferent nerve firing was decreased relative to 55-60 minutes cocktail vehicle in saline control (</w:t>
      </w:r>
      <w:r w:rsidR="008C1D7C">
        <w:rPr>
          <w:rFonts w:ascii="Times New Roman" w:hAnsi="Times New Roman" w:cs="Times New Roman"/>
          <w:sz w:val="24"/>
          <w:szCs w:val="24"/>
        </w:rPr>
        <w:t>figure 6.9</w:t>
      </w:r>
      <w:r w:rsidR="00FD6799">
        <w:rPr>
          <w:rFonts w:ascii="Times New Roman" w:hAnsi="Times New Roman" w:cs="Times New Roman"/>
          <w:sz w:val="24"/>
          <w:szCs w:val="24"/>
        </w:rPr>
        <w:t>B</w:t>
      </w:r>
      <w:r w:rsidRPr="00EC20AA">
        <w:rPr>
          <w:rFonts w:ascii="Times New Roman" w:hAnsi="Times New Roman" w:cs="Times New Roman"/>
          <w:sz w:val="24"/>
          <w:szCs w:val="24"/>
        </w:rPr>
        <w:t>).  Mean baseline afferent nerve firing was reduced by 88% relative to 55-60 minutes intraluminal perfusion of the cocktail vehicle in saline during 25-30 minutes perfusion of the high K</w:t>
      </w:r>
      <w:r w:rsidRPr="00EC20AA">
        <w:rPr>
          <w:rFonts w:ascii="Times New Roman" w:hAnsi="Times New Roman" w:cs="Times New Roman"/>
          <w:sz w:val="24"/>
          <w:szCs w:val="24"/>
          <w:vertAlign w:val="superscript"/>
        </w:rPr>
        <w:t>+</w:t>
      </w:r>
      <w:r w:rsidRPr="00EC20AA">
        <w:rPr>
          <w:rFonts w:ascii="Times New Roman" w:hAnsi="Times New Roman" w:cs="Times New Roman"/>
          <w:sz w:val="24"/>
          <w:szCs w:val="24"/>
        </w:rPr>
        <w:t xml:space="preserve"> solution in the presence of the cocktail vehicle (</w:t>
      </w:r>
      <w:r w:rsidRPr="004E3FA1">
        <w:rPr>
          <w:rFonts w:ascii="Times New Roman" w:hAnsi="Times New Roman" w:cs="Times New Roman"/>
          <w:sz w:val="24"/>
          <w:szCs w:val="24"/>
        </w:rPr>
        <w:t>figu</w:t>
      </w:r>
      <w:r w:rsidR="008C1D7C">
        <w:rPr>
          <w:rFonts w:ascii="Times New Roman" w:hAnsi="Times New Roman" w:cs="Times New Roman"/>
          <w:sz w:val="24"/>
          <w:szCs w:val="24"/>
        </w:rPr>
        <w:t>re 6.9</w:t>
      </w:r>
      <w:r w:rsidR="004E3FA1" w:rsidRPr="004E3FA1">
        <w:rPr>
          <w:rFonts w:ascii="Times New Roman" w:hAnsi="Times New Roman" w:cs="Times New Roman"/>
          <w:sz w:val="24"/>
          <w:szCs w:val="24"/>
        </w:rPr>
        <w:t>B</w:t>
      </w:r>
      <w:r w:rsidRPr="00EC20AA">
        <w:rPr>
          <w:rFonts w:ascii="Times New Roman" w:hAnsi="Times New Roman" w:cs="Times New Roman"/>
          <w:sz w:val="24"/>
          <w:szCs w:val="24"/>
        </w:rPr>
        <w:t>).</w:t>
      </w:r>
    </w:p>
    <w:p w:rsidR="00EC20AA" w:rsidRDefault="00EC20AA" w:rsidP="00EC20AA">
      <w:pPr>
        <w:spacing w:line="360" w:lineRule="auto"/>
        <w:rPr>
          <w:rFonts w:ascii="Times New Roman" w:hAnsi="Times New Roman" w:cs="Times New Roman"/>
          <w:sz w:val="24"/>
          <w:szCs w:val="24"/>
        </w:rPr>
      </w:pPr>
    </w:p>
    <w:p w:rsidR="00EC20AA" w:rsidRDefault="00EC20AA" w:rsidP="00EC20AA">
      <w:pPr>
        <w:spacing w:line="360" w:lineRule="auto"/>
        <w:rPr>
          <w:rFonts w:ascii="Times New Roman" w:hAnsi="Times New Roman" w:cs="Times New Roman"/>
          <w:sz w:val="24"/>
          <w:szCs w:val="24"/>
        </w:rPr>
      </w:pPr>
    </w:p>
    <w:p w:rsidR="00FC4E1C" w:rsidRDefault="00FC4E1C" w:rsidP="00EC20AA">
      <w:pPr>
        <w:spacing w:line="360" w:lineRule="auto"/>
        <w:rPr>
          <w:rFonts w:ascii="Times New Roman" w:hAnsi="Times New Roman" w:cs="Times New Roman"/>
          <w:sz w:val="24"/>
          <w:szCs w:val="24"/>
        </w:rPr>
      </w:pPr>
    </w:p>
    <w:p w:rsidR="00FC4E1C" w:rsidRDefault="00FC4E1C" w:rsidP="00EC20AA">
      <w:pPr>
        <w:spacing w:line="360" w:lineRule="auto"/>
        <w:rPr>
          <w:rFonts w:ascii="Times New Roman" w:hAnsi="Times New Roman" w:cs="Times New Roman"/>
          <w:sz w:val="24"/>
          <w:szCs w:val="24"/>
        </w:rPr>
      </w:pPr>
    </w:p>
    <w:p w:rsidR="00FC4E1C" w:rsidRDefault="00FC4E1C" w:rsidP="00EC20AA">
      <w:pPr>
        <w:spacing w:line="360" w:lineRule="auto"/>
        <w:rPr>
          <w:rFonts w:ascii="Times New Roman" w:hAnsi="Times New Roman" w:cs="Times New Roman"/>
          <w:sz w:val="24"/>
          <w:szCs w:val="24"/>
        </w:rPr>
      </w:pPr>
    </w:p>
    <w:p w:rsidR="00EC20AA" w:rsidRPr="00EC20AA" w:rsidRDefault="00EC20AA" w:rsidP="00EC20AA">
      <w:pPr>
        <w:spacing w:line="360" w:lineRule="auto"/>
        <w:rPr>
          <w:rFonts w:ascii="Times New Roman" w:hAnsi="Times New Roman" w:cs="Times New Roman"/>
          <w:sz w:val="24"/>
          <w:szCs w:val="24"/>
        </w:rPr>
      </w:pPr>
    </w:p>
    <w:p w:rsidR="00EC20AA" w:rsidRDefault="00EC20AA" w:rsidP="00EC20AA">
      <w:pPr>
        <w:spacing w:line="360" w:lineRule="auto"/>
        <w:rPr>
          <w:rFonts w:ascii="Times New Roman" w:hAnsi="Times New Roman" w:cs="Times New Roman"/>
          <w:sz w:val="24"/>
          <w:szCs w:val="24"/>
        </w:rPr>
      </w:pPr>
    </w:p>
    <w:p w:rsidR="00FE052C" w:rsidRDefault="00FE052C" w:rsidP="00C0122F">
      <w:r>
        <w:tab/>
        <w:t xml:space="preserve"> </w:t>
      </w:r>
    </w:p>
    <w:p w:rsidR="00FE052C" w:rsidRDefault="004E3FA1" w:rsidP="00FE052C">
      <w:pPr>
        <w:jc w:val="center"/>
      </w:pPr>
      <w:r>
        <w:rPr>
          <w:noProof/>
          <w:lang w:eastAsia="en-GB"/>
        </w:rPr>
        <w:lastRenderedPageBreak/>
        <mc:AlternateContent>
          <mc:Choice Requires="wps">
            <w:drawing>
              <wp:anchor distT="0" distB="0" distL="114300" distR="114300" simplePos="0" relativeHeight="252160000" behindDoc="0" locked="0" layoutInCell="1" allowOverlap="1" wp14:anchorId="456E16B1" wp14:editId="2B6952C1">
                <wp:simplePos x="0" y="0"/>
                <wp:positionH relativeFrom="column">
                  <wp:posOffset>368211</wp:posOffset>
                </wp:positionH>
                <wp:positionV relativeFrom="paragraph">
                  <wp:posOffset>122097</wp:posOffset>
                </wp:positionV>
                <wp:extent cx="446405" cy="352425"/>
                <wp:effectExtent l="0" t="0" r="0" b="9525"/>
                <wp:wrapNone/>
                <wp:docPr id="338" name="Text Box 33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3FA1">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94" type="#_x0000_t202" style="position:absolute;left:0;text-align:left;margin-left:29pt;margin-top:9.6pt;width:35.15pt;height:27.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" fillcolor="white [3201]" stroked="f" strokeweight=".5pt">
                <v:textbox>
                  <w:txbxContent>
                    <w:p w:rsidR="00375DA3" w:rsidRPr="00EC20AA" w:rsidRDefault="00375DA3" w:rsidP="004E3FA1">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FE052C">
        <w:object w:dxaOrig="6159" w:dyaOrig="5912">
          <v:shape id="_x0000_i1035" type="#_x0000_t75" style="width:278.7pt;height:267.8pt;mso-position-horizontal:absolute" o:ole="">
            <v:imagedata r:id="rId40" o:title=""/>
          </v:shape>
          <o:OLEObject Type="Embed" ProgID="Prism5.Document" ShapeID="_x0000_i1035" DrawAspect="Content" ObjectID="_1440437543" r:id="rId41"/>
        </w:object>
      </w:r>
    </w:p>
    <w:p w:rsidR="00FE052C" w:rsidRDefault="00FE052C" w:rsidP="00FE052C"/>
    <w:p w:rsidR="00FE052C" w:rsidRDefault="004E3FA1" w:rsidP="00FE052C">
      <w:pPr>
        <w:jc w:val="center"/>
      </w:pPr>
      <w:r>
        <w:rPr>
          <w:noProof/>
          <w:lang w:eastAsia="en-GB"/>
        </w:rPr>
        <mc:AlternateContent>
          <mc:Choice Requires="wps">
            <w:drawing>
              <wp:anchor distT="0" distB="0" distL="114300" distR="114300" simplePos="0" relativeHeight="252162048" behindDoc="0" locked="0" layoutInCell="1" allowOverlap="1" wp14:anchorId="2B6C4016" wp14:editId="72E34B01">
                <wp:simplePos x="0" y="0"/>
                <wp:positionH relativeFrom="column">
                  <wp:posOffset>368168</wp:posOffset>
                </wp:positionH>
                <wp:positionV relativeFrom="paragraph">
                  <wp:posOffset>29210</wp:posOffset>
                </wp:positionV>
                <wp:extent cx="446405" cy="352425"/>
                <wp:effectExtent l="0" t="0" r="0" b="9525"/>
                <wp:wrapNone/>
                <wp:docPr id="339" name="Text Box 339"/>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3FA1">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95" type="#_x0000_t202" style="position:absolute;left:0;text-align:left;margin-left:29pt;margin-top:2.3pt;width:35.15pt;height:27.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" fillcolor="white [3201]" stroked="f" strokeweight=".5pt">
                <v:textbox>
                  <w:txbxContent>
                    <w:p w:rsidR="00375DA3" w:rsidRPr="00EC20AA" w:rsidRDefault="00375DA3" w:rsidP="004E3FA1">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FE052C">
        <w:t xml:space="preserve">          </w:t>
      </w:r>
      <w:r w:rsidR="00FE052C">
        <w:object w:dxaOrig="7380" w:dyaOrig="5977">
          <v:shape id="_x0000_i1036" type="#_x0000_t75" style="width:331.75pt;height:267.15pt;mso-position-horizontal:absolute" o:ole="">
            <v:imagedata r:id="rId42" o:title=""/>
          </v:shape>
          <o:OLEObject Type="Embed" ProgID="Prism5.Document" ShapeID="_x0000_i1036" DrawAspect="Content" ObjectID="_1440437544" r:id="rId43"/>
        </w:object>
      </w:r>
    </w:p>
    <w:p w:rsidR="00FE052C" w:rsidRDefault="00EC20AA" w:rsidP="00FE052C">
      <w:r>
        <w:rPr>
          <w:noProof/>
          <w:lang w:eastAsia="en-GB"/>
        </w:rPr>
        <mc:AlternateContent>
          <mc:Choice Requires="wps">
            <w:drawing>
              <wp:anchor distT="0" distB="0" distL="114300" distR="114300" simplePos="0" relativeHeight="252126208" behindDoc="0" locked="0" layoutInCell="1" allowOverlap="1" wp14:anchorId="4DA19E94" wp14:editId="4C4D7AA4">
                <wp:simplePos x="0" y="0"/>
                <wp:positionH relativeFrom="column">
                  <wp:posOffset>-400050</wp:posOffset>
                </wp:positionH>
                <wp:positionV relativeFrom="paragraph">
                  <wp:posOffset>1</wp:posOffset>
                </wp:positionV>
                <wp:extent cx="6661785" cy="1276350"/>
                <wp:effectExtent l="0" t="0" r="5715" b="0"/>
                <wp:wrapNone/>
                <wp:docPr id="322" name="Text Box 322"/>
                <wp:cNvGraphicFramePr/>
                <a:graphic xmlns:a="http://schemas.openxmlformats.org/drawingml/2006/main">
                  <a:graphicData uri="http://schemas.microsoft.com/office/word/2010/wordprocessingShape">
                    <wps:wsp>
                      <wps:cNvSpPr txBox="1"/>
                      <wps:spPr>
                        <a:xfrm>
                          <a:off x="0" y="0"/>
                          <a:ext cx="666178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6.9</w:t>
                            </w:r>
                            <w:r w:rsidRPr="00EC20AA">
                              <w:rPr>
                                <w:rFonts w:ascii="Times New Roman" w:hAnsi="Times New Roman" w:cs="Times New Roman"/>
                                <w:b/>
                                <w:sz w:val="20"/>
                              </w:rPr>
                              <w:t>: Mean baseline afferent nerve firing was unaffected by intraluminal perfusion of the cocktail vehicle in saline, but was decreased following perfusion of the high K</w:t>
                            </w:r>
                            <w:r w:rsidRPr="00EC20AA">
                              <w:rPr>
                                <w:rFonts w:ascii="Times New Roman" w:hAnsi="Times New Roman" w:cs="Times New Roman"/>
                                <w:b/>
                                <w:sz w:val="20"/>
                                <w:vertAlign w:val="superscript"/>
                              </w:rPr>
                              <w:t>+</w:t>
                            </w:r>
                            <w:r w:rsidRPr="00EC20AA">
                              <w:rPr>
                                <w:rFonts w:ascii="Times New Roman" w:hAnsi="Times New Roman" w:cs="Times New Roman"/>
                                <w:b/>
                                <w:sz w:val="20"/>
                              </w:rPr>
                              <w:t xml:space="preserve"> solution in the presence of the cocktail vehicle.    </w:t>
                            </w:r>
                            <w:r w:rsidRPr="00EC20AA">
                              <w:rPr>
                                <w:rFonts w:ascii="Times New Roman" w:hAnsi="Times New Roman" w:cs="Times New Roman"/>
                                <w:sz w:val="20"/>
                              </w:rPr>
                              <w:t>A, Mean baseline afferent nerve firing was unaffected by intraluminal perfusion of the cocktail vehicle in saline (P=0.20, 1 way RM ANOVA with Bonferroni post-test, n=6).  B, Following intraluminal perfusion of the high K</w:t>
                            </w:r>
                            <w:r w:rsidRPr="00EC20AA">
                              <w:rPr>
                                <w:rFonts w:ascii="Times New Roman" w:hAnsi="Times New Roman" w:cs="Times New Roman"/>
                                <w:sz w:val="20"/>
                                <w:vertAlign w:val="superscript"/>
                              </w:rPr>
                              <w:t>+</w:t>
                            </w:r>
                            <w:r w:rsidRPr="00EC20AA">
                              <w:rPr>
                                <w:rFonts w:ascii="Times New Roman" w:hAnsi="Times New Roman" w:cs="Times New Roman"/>
                                <w:sz w:val="20"/>
                              </w:rPr>
                              <w:t xml:space="preserve"> solution in the presence of the cocktail vehicle, mean baseline afferent nerve firing was decreased (* P=0.02, 1 way RM ANOVA, n=6).  Mean baseline afferent nerve firing was reduced , relative to 55-60 minutes intraluminal perfusion of the cocktail vehicle in saline during 25-30 minutes perfusion of the high K</w:t>
                            </w:r>
                            <w:r w:rsidRPr="00EC20AA">
                              <w:rPr>
                                <w:rFonts w:ascii="Times New Roman" w:hAnsi="Times New Roman" w:cs="Times New Roman"/>
                                <w:sz w:val="20"/>
                                <w:vertAlign w:val="superscript"/>
                              </w:rPr>
                              <w:t>+</w:t>
                            </w:r>
                            <w:r w:rsidRPr="00EC20AA">
                              <w:rPr>
                                <w:rFonts w:ascii="Times New Roman" w:hAnsi="Times New Roman" w:cs="Times New Roman"/>
                                <w:sz w:val="20"/>
                              </w:rPr>
                              <w:t xml:space="preserve"> solution in the presence of the cocktail vehicle (*P&lt;0.05, Bonferroni post-test, 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96" type="#_x0000_t202" style="position:absolute;margin-left:-31.5pt;margin-top:0;width:524.55pt;height:10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" fillcolor="white [3201]" stroked="f" strokeweight=".5pt">
                <v:textbox>
                  <w:txbxContent>
                    <w:p w:rsidR="00375DA3" w:rsidRPr="00EC20AA" w:rsidRDefault="00375DA3" w:rsidP="0080620A">
                      <w:pPr>
                        <w:spacing w:line="240" w:lineRule="auto"/>
                        <w:rPr>
                          <w:rFonts w:ascii="Times New Roman" w:hAnsi="Times New Roman" w:cs="Times New Roman"/>
                          <w:sz w:val="20"/>
                        </w:rPr>
                      </w:pPr>
                      <w:r>
                        <w:rPr>
                          <w:rFonts w:ascii="Times New Roman" w:hAnsi="Times New Roman" w:cs="Times New Roman"/>
                          <w:b/>
                          <w:sz w:val="20"/>
                        </w:rPr>
                        <w:t>Figure 6.9</w:t>
                      </w:r>
                      <w:r w:rsidRPr="00EC20AA">
                        <w:rPr>
                          <w:rFonts w:ascii="Times New Roman" w:hAnsi="Times New Roman" w:cs="Times New Roman"/>
                          <w:b/>
                          <w:sz w:val="20"/>
                        </w:rPr>
                        <w:t>: Mean baseline afferent nerve firing was unaffected by intraluminal perfusion of the cocktail vehicle in saline, but was decreased following perfusion of the high K</w:t>
                      </w:r>
                      <w:r w:rsidRPr="00EC20AA">
                        <w:rPr>
                          <w:rFonts w:ascii="Times New Roman" w:hAnsi="Times New Roman" w:cs="Times New Roman"/>
                          <w:b/>
                          <w:sz w:val="20"/>
                          <w:vertAlign w:val="superscript"/>
                        </w:rPr>
                        <w:t>+</w:t>
                      </w:r>
                      <w:r w:rsidRPr="00EC20AA">
                        <w:rPr>
                          <w:rFonts w:ascii="Times New Roman" w:hAnsi="Times New Roman" w:cs="Times New Roman"/>
                          <w:b/>
                          <w:sz w:val="20"/>
                        </w:rPr>
                        <w:t xml:space="preserve"> solution in the presence of the cocktail vehicle.    </w:t>
                      </w:r>
                      <w:r w:rsidRPr="00EC20AA">
                        <w:rPr>
                          <w:rFonts w:ascii="Times New Roman" w:hAnsi="Times New Roman" w:cs="Times New Roman"/>
                          <w:sz w:val="20"/>
                        </w:rPr>
                        <w:t>A, Mean baseline afferent nerve firing was unaffected by intraluminal perfusion of the cocktail vehicle in saline (P=0.20, 1 way RM ANOVA with Bonferroni post-test, n=6).  B, Following intraluminal perfusion of the high K</w:t>
                      </w:r>
                      <w:r w:rsidRPr="00EC20AA">
                        <w:rPr>
                          <w:rFonts w:ascii="Times New Roman" w:hAnsi="Times New Roman" w:cs="Times New Roman"/>
                          <w:sz w:val="20"/>
                          <w:vertAlign w:val="superscript"/>
                        </w:rPr>
                        <w:t>+</w:t>
                      </w:r>
                      <w:r w:rsidRPr="00EC20AA">
                        <w:rPr>
                          <w:rFonts w:ascii="Times New Roman" w:hAnsi="Times New Roman" w:cs="Times New Roman"/>
                          <w:sz w:val="20"/>
                        </w:rPr>
                        <w:t xml:space="preserve"> solution in the presence of the cocktail vehicle, mean baseline afferent nerve firing was decreased (* P=0.02, 1 way RM ANOVA, n=6).  Mean baseline afferent nerve firing was reduced , relative to 55-60 minutes intraluminal perfusion of the cocktail vehicle in saline during 25-30 minutes perfusion of the high K</w:t>
                      </w:r>
                      <w:r w:rsidRPr="00EC20AA">
                        <w:rPr>
                          <w:rFonts w:ascii="Times New Roman" w:hAnsi="Times New Roman" w:cs="Times New Roman"/>
                          <w:sz w:val="20"/>
                          <w:vertAlign w:val="superscript"/>
                        </w:rPr>
                        <w:t>+</w:t>
                      </w:r>
                      <w:r w:rsidRPr="00EC20AA">
                        <w:rPr>
                          <w:rFonts w:ascii="Times New Roman" w:hAnsi="Times New Roman" w:cs="Times New Roman"/>
                          <w:sz w:val="20"/>
                        </w:rPr>
                        <w:t xml:space="preserve"> solution in the presence of the cocktail vehicle (*P&lt;0.05, Bonferroni post-test, n= 6).</w:t>
                      </w:r>
                    </w:p>
                  </w:txbxContent>
                </v:textbox>
              </v:shape>
            </w:pict>
          </mc:Fallback>
        </mc:AlternateContent>
      </w:r>
    </w:p>
    <w:p w:rsidR="00FE052C" w:rsidRDefault="00FE052C" w:rsidP="00FE052C"/>
    <w:p w:rsidR="00FE052C" w:rsidRDefault="00FE052C" w:rsidP="00FE052C"/>
    <w:p w:rsidR="00E94BFB" w:rsidRDefault="00FE052C" w:rsidP="004E3FA1">
      <w:pPr>
        <w:pStyle w:val="Heading1"/>
        <w:spacing w:line="360" w:lineRule="auto"/>
      </w:pPr>
      <w:r>
        <w:lastRenderedPageBreak/>
        <w:t>6.5</w:t>
      </w:r>
      <w:r w:rsidR="003D4431">
        <w:t xml:space="preserve"> </w:t>
      </w:r>
      <w:r w:rsidR="00894E9B">
        <w:t>Results</w:t>
      </w:r>
      <w:r w:rsidR="004E3FA1">
        <w:t xml:space="preserve"> – Full cocktail </w:t>
      </w:r>
    </w:p>
    <w:p w:rsidR="00894E9B" w:rsidRDefault="00894E9B" w:rsidP="00162A30">
      <w:pPr>
        <w:pStyle w:val="Heading3"/>
      </w:pPr>
      <w:r>
        <w:t>Overview</w:t>
      </w:r>
    </w:p>
    <w:p w:rsidR="00A20073" w:rsidRPr="00A20073" w:rsidRDefault="00A20073" w:rsidP="004E3FA1">
      <w:pPr>
        <w:spacing w:line="360" w:lineRule="auto"/>
      </w:pPr>
    </w:p>
    <w:p w:rsidR="00761ECC" w:rsidRDefault="00B60A8E" w:rsidP="004E3FA1">
      <w:pPr>
        <w:spacing w:line="360" w:lineRule="auto"/>
        <w:rPr>
          <w:rFonts w:ascii="Times New Roman" w:hAnsi="Times New Roman" w:cs="Times New Roman"/>
          <w:sz w:val="24"/>
          <w:szCs w:val="24"/>
        </w:rPr>
      </w:pPr>
      <w:r w:rsidRPr="00A94F12">
        <w:rPr>
          <w:rFonts w:ascii="Times New Roman" w:hAnsi="Times New Roman" w:cs="Times New Roman"/>
          <w:sz w:val="24"/>
          <w:szCs w:val="24"/>
        </w:rPr>
        <w:t xml:space="preserve">The effect of </w:t>
      </w:r>
      <w:r>
        <w:rPr>
          <w:rFonts w:ascii="Times New Roman" w:hAnsi="Times New Roman" w:cs="Times New Roman"/>
          <w:sz w:val="24"/>
          <w:szCs w:val="24"/>
        </w:rPr>
        <w:t>intraluminal perfusion of the cocktail itself on afferent nerve activity and bladder compliance was assessed by intraluminal perfusion of the bladder with the cocktail in standard saline solution (150mM NaCl) firstly to elucidate the effect of blocking various mediator pathways on bladder function under control conditions, and secondly to ensure complete block of the various signalling and receptor pathways prior to high K</w:t>
      </w:r>
      <w:r w:rsidRPr="00D336C4">
        <w:rPr>
          <w:rFonts w:ascii="Times New Roman" w:hAnsi="Times New Roman" w:cs="Times New Roman"/>
          <w:sz w:val="24"/>
          <w:szCs w:val="24"/>
          <w:vertAlign w:val="superscript"/>
        </w:rPr>
        <w:t>+</w:t>
      </w:r>
      <w:r>
        <w:rPr>
          <w:rFonts w:ascii="Times New Roman" w:hAnsi="Times New Roman" w:cs="Times New Roman"/>
          <w:sz w:val="24"/>
          <w:szCs w:val="24"/>
        </w:rPr>
        <w:t xml:space="preserve"> solution stimulation</w:t>
      </w:r>
      <w:r w:rsidR="00A20073">
        <w:rPr>
          <w:rFonts w:ascii="Times New Roman" w:hAnsi="Times New Roman" w:cs="Times New Roman"/>
          <w:sz w:val="24"/>
          <w:szCs w:val="24"/>
        </w:rPr>
        <w:t xml:space="preserve">.  </w:t>
      </w:r>
    </w:p>
    <w:p w:rsidR="00761ECC" w:rsidRPr="00761ECC" w:rsidRDefault="00761ECC" w:rsidP="004E3FA1">
      <w:pPr>
        <w:spacing w:line="360" w:lineRule="auto"/>
        <w:rPr>
          <w:rFonts w:ascii="Times New Roman" w:hAnsi="Times New Roman" w:cs="Times New Roman"/>
          <w:sz w:val="24"/>
          <w:szCs w:val="20"/>
          <w:vertAlign w:val="superscript"/>
        </w:rPr>
      </w:pPr>
      <w:r w:rsidRPr="00761ECC">
        <w:rPr>
          <w:rFonts w:ascii="Times New Roman" w:hAnsi="Times New Roman" w:cs="Times New Roman"/>
          <w:sz w:val="24"/>
          <w:szCs w:val="20"/>
        </w:rPr>
        <w:t xml:space="preserve">Intraluminal perfusion of the cocktail in saline had no effect on mechanosensitivity.  </w:t>
      </w:r>
      <w:r w:rsidR="00BF253C">
        <w:rPr>
          <w:rFonts w:ascii="Times New Roman" w:hAnsi="Times New Roman" w:cs="Times New Roman"/>
          <w:sz w:val="24"/>
          <w:szCs w:val="20"/>
        </w:rPr>
        <w:t>B</w:t>
      </w:r>
      <w:r w:rsidRPr="00761ECC">
        <w:rPr>
          <w:rFonts w:ascii="Times New Roman" w:hAnsi="Times New Roman" w:cs="Times New Roman"/>
          <w:sz w:val="24"/>
          <w:szCs w:val="20"/>
        </w:rPr>
        <w:t xml:space="preserve">aseline afferent nerve </w:t>
      </w:r>
      <w:r w:rsidR="00BF253C">
        <w:rPr>
          <w:rFonts w:ascii="Times New Roman" w:hAnsi="Times New Roman" w:cs="Times New Roman"/>
          <w:sz w:val="24"/>
          <w:szCs w:val="20"/>
        </w:rPr>
        <w:t>firing was</w:t>
      </w:r>
      <w:r w:rsidRPr="004E3FA1">
        <w:rPr>
          <w:rFonts w:ascii="Times New Roman" w:hAnsi="Times New Roman" w:cs="Times New Roman"/>
          <w:sz w:val="24"/>
          <w:szCs w:val="20"/>
        </w:rPr>
        <w:t xml:space="preserve"> decreased following perfusion of the cocktail in saline, as was bladder compliance (figur</w:t>
      </w:r>
      <w:r w:rsidR="00263E6B">
        <w:rPr>
          <w:rFonts w:ascii="Times New Roman" w:hAnsi="Times New Roman" w:cs="Times New Roman"/>
          <w:sz w:val="24"/>
          <w:szCs w:val="20"/>
        </w:rPr>
        <w:t>e 6.10</w:t>
      </w:r>
      <w:r w:rsidRPr="00761ECC">
        <w:rPr>
          <w:rFonts w:ascii="Times New Roman" w:hAnsi="Times New Roman" w:cs="Times New Roman"/>
          <w:sz w:val="24"/>
          <w:szCs w:val="20"/>
        </w:rPr>
        <w:t>).</w:t>
      </w:r>
    </w:p>
    <w:p w:rsidR="00894E9B" w:rsidRDefault="00894E9B" w:rsidP="004E3FA1">
      <w:pPr>
        <w:spacing w:line="360" w:lineRule="auto"/>
      </w:pPr>
    </w:p>
    <w:p w:rsidR="000C19C3" w:rsidRDefault="00894E9B" w:rsidP="00C05136">
      <w:pPr>
        <w:pStyle w:val="Heading3"/>
        <w:spacing w:line="360" w:lineRule="auto"/>
      </w:pPr>
      <w:r>
        <w:t>Intraluminal perfusion of the cocktail in saline had no effect on afferent nerve firing in response to ramp distension of the bladder.</w:t>
      </w:r>
    </w:p>
    <w:p w:rsidR="00B60A8E" w:rsidRPr="00B60A8E" w:rsidRDefault="00B60A8E" w:rsidP="004E3FA1">
      <w:pPr>
        <w:spacing w:line="360" w:lineRule="auto"/>
      </w:pPr>
    </w:p>
    <w:p w:rsidR="00B60A8E" w:rsidRDefault="00B60A8E" w:rsidP="004E3FA1">
      <w:pPr>
        <w:spacing w:line="360" w:lineRule="auto"/>
        <w:rPr>
          <w:rFonts w:ascii="Times New Roman" w:hAnsi="Times New Roman" w:cs="Times New Roman"/>
          <w:sz w:val="24"/>
          <w:szCs w:val="24"/>
        </w:rPr>
      </w:pPr>
      <w:r>
        <w:rPr>
          <w:rFonts w:ascii="Times New Roman" w:hAnsi="Times New Roman" w:cs="Times New Roman"/>
          <w:sz w:val="24"/>
          <w:szCs w:val="24"/>
        </w:rPr>
        <w:t>Afferent nerve firing in response to bladder distension remained stable for 3 consecutive distensions prior to intraluminal perfusion of the cocktail in saline solution.</w:t>
      </w:r>
    </w:p>
    <w:p w:rsidR="000C19C3" w:rsidRDefault="00D336C4" w:rsidP="004E3FA1">
      <w:pPr>
        <w:spacing w:line="360" w:lineRule="auto"/>
        <w:rPr>
          <w:rFonts w:ascii="Times New Roman" w:hAnsi="Times New Roman" w:cs="Times New Roman"/>
          <w:sz w:val="24"/>
          <w:szCs w:val="24"/>
        </w:rPr>
      </w:pPr>
      <w:r>
        <w:rPr>
          <w:rFonts w:ascii="Times New Roman" w:hAnsi="Times New Roman" w:cs="Times New Roman"/>
          <w:sz w:val="24"/>
          <w:szCs w:val="24"/>
        </w:rPr>
        <w:t>F</w:t>
      </w:r>
      <w:r w:rsidR="000C19C3">
        <w:rPr>
          <w:rFonts w:ascii="Times New Roman" w:hAnsi="Times New Roman" w:cs="Times New Roman"/>
          <w:sz w:val="24"/>
          <w:szCs w:val="24"/>
        </w:rPr>
        <w:t>ollowing</w:t>
      </w:r>
      <w:r>
        <w:rPr>
          <w:rFonts w:ascii="Times New Roman" w:hAnsi="Times New Roman" w:cs="Times New Roman"/>
          <w:sz w:val="24"/>
          <w:szCs w:val="24"/>
        </w:rPr>
        <w:t xml:space="preserve"> 30 minutes </w:t>
      </w:r>
      <w:r w:rsidR="000C19C3">
        <w:rPr>
          <w:rFonts w:ascii="Times New Roman" w:hAnsi="Times New Roman" w:cs="Times New Roman"/>
          <w:sz w:val="24"/>
          <w:szCs w:val="24"/>
        </w:rPr>
        <w:t>continuous intraluminal perfusion of the bladder with the</w:t>
      </w:r>
      <w:r>
        <w:rPr>
          <w:rFonts w:ascii="Times New Roman" w:hAnsi="Times New Roman" w:cs="Times New Roman"/>
          <w:sz w:val="24"/>
          <w:szCs w:val="24"/>
        </w:rPr>
        <w:t xml:space="preserve"> cocktail in saline, afferent nerve firing in response to ramp distension (to 50mmHg IP) was unaffected, relative to control distension  </w:t>
      </w:r>
      <w:r w:rsidR="000C19C3">
        <w:rPr>
          <w:rFonts w:ascii="Times New Roman" w:hAnsi="Times New Roman" w:cs="Times New Roman"/>
          <w:sz w:val="24"/>
          <w:szCs w:val="24"/>
        </w:rPr>
        <w:t>(</w:t>
      </w:r>
      <w:r w:rsidRPr="004E3FA1">
        <w:rPr>
          <w:rFonts w:ascii="Times New Roman" w:hAnsi="Times New Roman" w:cs="Times New Roman"/>
          <w:sz w:val="24"/>
          <w:szCs w:val="24"/>
        </w:rPr>
        <w:t>figure 6</w:t>
      </w:r>
      <w:r w:rsidR="004E3FA1" w:rsidRPr="004E3FA1">
        <w:rPr>
          <w:rFonts w:ascii="Times New Roman" w:hAnsi="Times New Roman" w:cs="Times New Roman"/>
          <w:sz w:val="24"/>
          <w:szCs w:val="24"/>
        </w:rPr>
        <w:t>.1</w:t>
      </w:r>
      <w:r w:rsidR="00263E6B">
        <w:rPr>
          <w:rFonts w:ascii="Times New Roman" w:hAnsi="Times New Roman" w:cs="Times New Roman"/>
          <w:sz w:val="24"/>
          <w:szCs w:val="24"/>
        </w:rPr>
        <w:t>1</w:t>
      </w:r>
      <w:r w:rsidR="000C19C3" w:rsidRPr="004E3FA1">
        <w:rPr>
          <w:rFonts w:ascii="Times New Roman" w:hAnsi="Times New Roman" w:cs="Times New Roman"/>
          <w:sz w:val="24"/>
          <w:szCs w:val="24"/>
        </w:rPr>
        <w:t>A</w:t>
      </w:r>
      <w:r w:rsidR="000C19C3">
        <w:rPr>
          <w:rFonts w:ascii="Times New Roman" w:hAnsi="Times New Roman" w:cs="Times New Roman"/>
          <w:sz w:val="24"/>
          <w:szCs w:val="24"/>
        </w:rPr>
        <w:t>).  Similarly, f</w:t>
      </w:r>
      <w:r>
        <w:rPr>
          <w:rFonts w:ascii="Times New Roman" w:hAnsi="Times New Roman" w:cs="Times New Roman"/>
          <w:sz w:val="24"/>
          <w:szCs w:val="24"/>
        </w:rPr>
        <w:t>ollowing 6</w:t>
      </w:r>
      <w:r w:rsidR="000C19C3">
        <w:rPr>
          <w:rFonts w:ascii="Times New Roman" w:hAnsi="Times New Roman" w:cs="Times New Roman"/>
          <w:sz w:val="24"/>
          <w:szCs w:val="24"/>
        </w:rPr>
        <w:t xml:space="preserve">0 minutes continuous </w:t>
      </w:r>
      <w:r w:rsidR="000C19C3" w:rsidRPr="004E3FA1">
        <w:rPr>
          <w:rFonts w:ascii="Times New Roman" w:hAnsi="Times New Roman" w:cs="Times New Roman"/>
          <w:sz w:val="24"/>
          <w:szCs w:val="24"/>
        </w:rPr>
        <w:t>intraluminal</w:t>
      </w:r>
      <w:r w:rsidRPr="004E3FA1">
        <w:rPr>
          <w:rFonts w:ascii="Times New Roman" w:hAnsi="Times New Roman" w:cs="Times New Roman"/>
          <w:sz w:val="24"/>
          <w:szCs w:val="24"/>
        </w:rPr>
        <w:t xml:space="preserve"> of the cocktail in saline, afferent nerve firing remained unchanged relative to control (</w:t>
      </w:r>
      <w:r w:rsidR="004E3FA1" w:rsidRPr="004E3FA1">
        <w:rPr>
          <w:rFonts w:ascii="Times New Roman" w:hAnsi="Times New Roman" w:cs="Times New Roman"/>
          <w:sz w:val="24"/>
          <w:szCs w:val="24"/>
        </w:rPr>
        <w:t>figure 6.1</w:t>
      </w:r>
      <w:r w:rsidR="00263E6B">
        <w:rPr>
          <w:rFonts w:ascii="Times New Roman" w:hAnsi="Times New Roman" w:cs="Times New Roman"/>
          <w:sz w:val="24"/>
          <w:szCs w:val="24"/>
        </w:rPr>
        <w:t>1</w:t>
      </w:r>
      <w:r w:rsidRPr="004E3FA1">
        <w:rPr>
          <w:rFonts w:ascii="Times New Roman" w:hAnsi="Times New Roman" w:cs="Times New Roman"/>
          <w:sz w:val="24"/>
          <w:szCs w:val="24"/>
        </w:rPr>
        <w:t>B</w:t>
      </w:r>
      <w:r>
        <w:rPr>
          <w:rFonts w:ascii="Times New Roman" w:hAnsi="Times New Roman" w:cs="Times New Roman"/>
          <w:sz w:val="24"/>
          <w:szCs w:val="24"/>
        </w:rPr>
        <w:t>).</w:t>
      </w:r>
      <w:r w:rsidR="00B60A8E">
        <w:rPr>
          <w:rFonts w:ascii="Times New Roman" w:hAnsi="Times New Roman" w:cs="Times New Roman"/>
          <w:sz w:val="24"/>
          <w:szCs w:val="24"/>
        </w:rPr>
        <w:t xml:space="preserve">  </w:t>
      </w:r>
    </w:p>
    <w:p w:rsidR="004E3FA1" w:rsidRDefault="004E3FA1" w:rsidP="004E3FA1">
      <w:pPr>
        <w:spacing w:line="360" w:lineRule="auto"/>
        <w:rPr>
          <w:rFonts w:ascii="Times New Roman" w:hAnsi="Times New Roman" w:cs="Times New Roman"/>
          <w:sz w:val="24"/>
          <w:szCs w:val="24"/>
        </w:rPr>
      </w:pPr>
    </w:p>
    <w:p w:rsidR="00894E9B" w:rsidRDefault="000C19C3" w:rsidP="00C05136">
      <w:pPr>
        <w:pStyle w:val="Heading3"/>
        <w:spacing w:line="360" w:lineRule="auto"/>
      </w:pPr>
      <w:r>
        <w:t>Bladder compliance was decreased, relative to control, following intraluminal perfusion of the cocktail in saline.</w:t>
      </w:r>
    </w:p>
    <w:p w:rsidR="004F0F7D" w:rsidRDefault="00B60A8E" w:rsidP="004E3FA1">
      <w:pPr>
        <w:spacing w:line="360" w:lineRule="auto"/>
        <w:rPr>
          <w:rFonts w:ascii="Times New Roman" w:hAnsi="Times New Roman" w:cs="Times New Roman"/>
          <w:sz w:val="24"/>
          <w:szCs w:val="24"/>
        </w:rPr>
      </w:pPr>
      <w:r w:rsidRPr="004F0F7D">
        <w:rPr>
          <w:rFonts w:ascii="Times New Roman" w:hAnsi="Times New Roman" w:cs="Times New Roman"/>
          <w:sz w:val="24"/>
          <w:szCs w:val="24"/>
        </w:rPr>
        <w:t xml:space="preserve">Bladder compliance remained stable for 3 consecutive distensions prior to continuous intraluminal perfusion of the cocktail in saline solution.  </w:t>
      </w:r>
    </w:p>
    <w:p w:rsidR="00B60A8E" w:rsidRPr="004F0F7D" w:rsidRDefault="00B60A8E" w:rsidP="004E3FA1">
      <w:pPr>
        <w:spacing w:line="360" w:lineRule="auto"/>
        <w:rPr>
          <w:rFonts w:ascii="Times New Roman" w:hAnsi="Times New Roman" w:cs="Times New Roman"/>
          <w:sz w:val="24"/>
          <w:szCs w:val="24"/>
        </w:rPr>
      </w:pPr>
      <w:r w:rsidRPr="004F0F7D">
        <w:rPr>
          <w:rFonts w:ascii="Times New Roman" w:hAnsi="Times New Roman" w:cs="Times New Roman"/>
          <w:sz w:val="24"/>
          <w:szCs w:val="24"/>
        </w:rPr>
        <w:lastRenderedPageBreak/>
        <w:t>Following 30 minutes intraluminal perfusion of the bladder with the cocktail in saline, bladder compliance was decreased</w:t>
      </w:r>
      <w:r w:rsidR="00C0122F">
        <w:rPr>
          <w:rFonts w:ascii="Times New Roman" w:hAnsi="Times New Roman" w:cs="Times New Roman"/>
          <w:sz w:val="24"/>
          <w:szCs w:val="24"/>
        </w:rPr>
        <w:t xml:space="preserve"> by </w:t>
      </w:r>
      <w:r w:rsidR="001E6D5B">
        <w:rPr>
          <w:rFonts w:ascii="Times New Roman" w:hAnsi="Times New Roman" w:cs="Times New Roman"/>
          <w:sz w:val="24"/>
          <w:szCs w:val="24"/>
        </w:rPr>
        <w:t>11</w:t>
      </w:r>
      <w:r w:rsidRPr="004F0F7D">
        <w:rPr>
          <w:rFonts w:ascii="Times New Roman" w:hAnsi="Times New Roman" w:cs="Times New Roman"/>
          <w:sz w:val="24"/>
          <w:szCs w:val="24"/>
        </w:rPr>
        <w:t xml:space="preserve">% relative to control compliance, requiring a smaller volume of perfusion solution to distend the bladder to 50mmHg IP than </w:t>
      </w:r>
      <w:r w:rsidR="001E6D5B">
        <w:rPr>
          <w:rFonts w:ascii="Times New Roman" w:hAnsi="Times New Roman" w:cs="Times New Roman"/>
          <w:sz w:val="24"/>
          <w:szCs w:val="24"/>
        </w:rPr>
        <w:t xml:space="preserve">control </w:t>
      </w:r>
      <w:r w:rsidR="001E6D5B" w:rsidRPr="004E3FA1">
        <w:rPr>
          <w:rFonts w:ascii="Times New Roman" w:hAnsi="Times New Roman" w:cs="Times New Roman"/>
          <w:sz w:val="24"/>
          <w:szCs w:val="24"/>
        </w:rPr>
        <w:t>(</w:t>
      </w:r>
      <w:r w:rsidR="00263E6B">
        <w:rPr>
          <w:rFonts w:ascii="Times New Roman" w:hAnsi="Times New Roman" w:cs="Times New Roman"/>
          <w:sz w:val="24"/>
          <w:szCs w:val="24"/>
        </w:rPr>
        <w:t>figure 6.12</w:t>
      </w:r>
      <w:r w:rsidR="001E6D5B" w:rsidRPr="004E3FA1">
        <w:rPr>
          <w:rFonts w:ascii="Times New Roman" w:hAnsi="Times New Roman" w:cs="Times New Roman"/>
          <w:sz w:val="24"/>
          <w:szCs w:val="24"/>
        </w:rPr>
        <w:t>A</w:t>
      </w:r>
      <w:r w:rsidRPr="004F0F7D">
        <w:rPr>
          <w:rFonts w:ascii="Times New Roman" w:hAnsi="Times New Roman" w:cs="Times New Roman"/>
          <w:sz w:val="24"/>
          <w:szCs w:val="24"/>
        </w:rPr>
        <w:t>).  Bladder com</w:t>
      </w:r>
      <w:r w:rsidR="00C0122F">
        <w:rPr>
          <w:rFonts w:ascii="Times New Roman" w:hAnsi="Times New Roman" w:cs="Times New Roman"/>
          <w:sz w:val="24"/>
          <w:szCs w:val="24"/>
        </w:rPr>
        <w:t>pliance was further decreased (</w:t>
      </w:r>
      <w:r w:rsidR="001E6D5B">
        <w:rPr>
          <w:rFonts w:ascii="Times New Roman" w:hAnsi="Times New Roman" w:cs="Times New Roman"/>
          <w:sz w:val="24"/>
          <w:szCs w:val="24"/>
        </w:rPr>
        <w:t>15</w:t>
      </w:r>
      <w:r w:rsidR="004F0F7D" w:rsidRPr="004F0F7D">
        <w:rPr>
          <w:rFonts w:ascii="Times New Roman" w:hAnsi="Times New Roman" w:cs="Times New Roman"/>
          <w:sz w:val="24"/>
          <w:szCs w:val="24"/>
        </w:rPr>
        <w:t>%)</w:t>
      </w:r>
      <w:r w:rsidRPr="004F0F7D">
        <w:rPr>
          <w:rFonts w:ascii="Times New Roman" w:hAnsi="Times New Roman" w:cs="Times New Roman"/>
          <w:sz w:val="24"/>
          <w:szCs w:val="24"/>
        </w:rPr>
        <w:t>, relative to control, following 60 minutes intraluminal perfusion of the cocktail in saline (</w:t>
      </w:r>
      <w:r w:rsidR="004E3FA1" w:rsidRPr="004E3FA1">
        <w:rPr>
          <w:rFonts w:ascii="Times New Roman" w:hAnsi="Times New Roman" w:cs="Times New Roman"/>
          <w:sz w:val="24"/>
          <w:szCs w:val="24"/>
        </w:rPr>
        <w:t>figure 6.1</w:t>
      </w:r>
      <w:r w:rsidR="00263E6B">
        <w:rPr>
          <w:rFonts w:ascii="Times New Roman" w:hAnsi="Times New Roman" w:cs="Times New Roman"/>
          <w:sz w:val="24"/>
          <w:szCs w:val="24"/>
        </w:rPr>
        <w:t>2</w:t>
      </w:r>
      <w:r w:rsidR="001E6D5B" w:rsidRPr="004E3FA1">
        <w:rPr>
          <w:rFonts w:ascii="Times New Roman" w:hAnsi="Times New Roman" w:cs="Times New Roman"/>
          <w:sz w:val="24"/>
          <w:szCs w:val="24"/>
        </w:rPr>
        <w:t>B</w:t>
      </w:r>
      <w:r w:rsidRPr="004F0F7D">
        <w:rPr>
          <w:rFonts w:ascii="Times New Roman" w:hAnsi="Times New Roman" w:cs="Times New Roman"/>
          <w:sz w:val="24"/>
          <w:szCs w:val="24"/>
        </w:rPr>
        <w:t xml:space="preserve">).  </w:t>
      </w:r>
    </w:p>
    <w:p w:rsidR="000C19C3" w:rsidRDefault="000C19C3" w:rsidP="000C19C3"/>
    <w:p w:rsidR="00C0122F" w:rsidRPr="000C19C3" w:rsidRDefault="00C0122F" w:rsidP="000C19C3"/>
    <w:p w:rsidR="00C0122F" w:rsidRPr="004E3FA1" w:rsidRDefault="00C0122F" w:rsidP="00C0122F">
      <w:pPr>
        <w:pStyle w:val="Heading3"/>
      </w:pPr>
      <w:r>
        <w:t>B</w:t>
      </w:r>
      <w:r w:rsidRPr="004E3FA1">
        <w:t>as</w:t>
      </w:r>
      <w:r>
        <w:t>eline afferent nerve firing was decreased relative to control</w:t>
      </w:r>
      <w:r w:rsidRPr="004E3FA1">
        <w:t xml:space="preserve"> following intraluminal perfusion of the cocktail in standard saline solution.</w:t>
      </w:r>
    </w:p>
    <w:p w:rsidR="00C0122F" w:rsidRPr="004E3FA1" w:rsidRDefault="00C0122F" w:rsidP="00C0122F">
      <w:pPr>
        <w:spacing w:line="360" w:lineRule="auto"/>
        <w:rPr>
          <w:rFonts w:ascii="Times New Roman" w:hAnsi="Times New Roman" w:cs="Times New Roman"/>
          <w:sz w:val="24"/>
          <w:szCs w:val="24"/>
        </w:rPr>
      </w:pPr>
    </w:p>
    <w:p w:rsidR="00C0122F" w:rsidRPr="004E3FA1" w:rsidRDefault="00C0122F" w:rsidP="00C0122F">
      <w:pPr>
        <w:spacing w:line="360" w:lineRule="auto"/>
        <w:rPr>
          <w:rFonts w:ascii="Times New Roman" w:hAnsi="Times New Roman" w:cs="Times New Roman"/>
          <w:sz w:val="24"/>
          <w:szCs w:val="24"/>
        </w:rPr>
      </w:pPr>
      <w:r>
        <w:rPr>
          <w:rFonts w:ascii="Times New Roman" w:hAnsi="Times New Roman" w:cs="Times New Roman"/>
          <w:sz w:val="24"/>
          <w:szCs w:val="24"/>
        </w:rPr>
        <w:t>M</w:t>
      </w:r>
      <w:r w:rsidRPr="004E3FA1">
        <w:rPr>
          <w:rFonts w:ascii="Times New Roman" w:hAnsi="Times New Roman" w:cs="Times New Roman"/>
          <w:sz w:val="24"/>
          <w:szCs w:val="24"/>
        </w:rPr>
        <w:t>ean baseline afferent nerve firing remained stable during the 1 hour equilibration period and during the 30 minutes control period prior to intraluminal perfusion of the cocktail in saline.</w:t>
      </w:r>
    </w:p>
    <w:p w:rsidR="00C0122F" w:rsidRPr="004E3FA1" w:rsidRDefault="00C0122F" w:rsidP="00C0122F">
      <w:pPr>
        <w:spacing w:line="360" w:lineRule="auto"/>
        <w:rPr>
          <w:rFonts w:ascii="Times New Roman" w:hAnsi="Times New Roman" w:cs="Times New Roman"/>
          <w:sz w:val="24"/>
          <w:szCs w:val="24"/>
        </w:rPr>
      </w:pPr>
      <w:r w:rsidRPr="004E3FA1">
        <w:rPr>
          <w:rFonts w:ascii="Times New Roman" w:hAnsi="Times New Roman" w:cs="Times New Roman"/>
          <w:sz w:val="24"/>
          <w:szCs w:val="24"/>
        </w:rPr>
        <w:t xml:space="preserve">Mean baseline afferent nerve firing of the 55-60 minute period of intraluminal perfusion of </w:t>
      </w:r>
      <w:r>
        <w:rPr>
          <w:rFonts w:ascii="Times New Roman" w:hAnsi="Times New Roman" w:cs="Times New Roman"/>
          <w:sz w:val="24"/>
          <w:szCs w:val="24"/>
        </w:rPr>
        <w:t xml:space="preserve">the cocktail in saline was </w:t>
      </w:r>
      <w:r w:rsidRPr="004E3FA1">
        <w:rPr>
          <w:rFonts w:ascii="Times New Roman" w:hAnsi="Times New Roman" w:cs="Times New Roman"/>
          <w:sz w:val="24"/>
          <w:szCs w:val="24"/>
        </w:rPr>
        <w:t>decreased relative to control (figure 6.</w:t>
      </w:r>
      <w:r>
        <w:rPr>
          <w:rFonts w:ascii="Times New Roman" w:hAnsi="Times New Roman" w:cs="Times New Roman"/>
          <w:sz w:val="24"/>
          <w:szCs w:val="24"/>
        </w:rPr>
        <w:t>13</w:t>
      </w:r>
      <w:r w:rsidRPr="004E3FA1">
        <w:rPr>
          <w:rFonts w:ascii="Times New Roman" w:hAnsi="Times New Roman" w:cs="Times New Roman"/>
          <w:sz w:val="24"/>
          <w:szCs w:val="24"/>
        </w:rPr>
        <w:t xml:space="preserve">)  </w:t>
      </w:r>
    </w:p>
    <w:p w:rsidR="00C0122F" w:rsidRPr="004E3FA1" w:rsidRDefault="00C0122F" w:rsidP="00C0122F">
      <w:pPr>
        <w:spacing w:line="360" w:lineRule="auto"/>
        <w:rPr>
          <w:rFonts w:ascii="Times New Roman" w:hAnsi="Times New Roman" w:cs="Times New Roman"/>
          <w:sz w:val="24"/>
          <w:szCs w:val="24"/>
        </w:rPr>
      </w:pPr>
      <w:r w:rsidRPr="004E3FA1">
        <w:rPr>
          <w:rFonts w:ascii="Times New Roman" w:hAnsi="Times New Roman" w:cs="Times New Roman"/>
          <w:sz w:val="24"/>
          <w:szCs w:val="24"/>
        </w:rPr>
        <w:t>Further analysis, using Bonferroni post-test, revealed a significant decrease in mean baseline afferent nerve firing from control (19.50 ±3.36 imp s</w:t>
      </w:r>
      <w:r w:rsidRPr="004E3FA1">
        <w:rPr>
          <w:rFonts w:ascii="Times New Roman" w:hAnsi="Times New Roman" w:cs="Times New Roman"/>
          <w:sz w:val="24"/>
          <w:szCs w:val="24"/>
          <w:vertAlign w:val="superscript"/>
        </w:rPr>
        <w:t>-1</w:t>
      </w:r>
      <w:r w:rsidRPr="004E3FA1">
        <w:rPr>
          <w:rFonts w:ascii="Times New Roman" w:hAnsi="Times New Roman" w:cs="Times New Roman"/>
          <w:sz w:val="24"/>
          <w:szCs w:val="24"/>
        </w:rPr>
        <w:t>) to 55-60 minute period (11.38 ± 1.94 imp s</w:t>
      </w:r>
      <w:r w:rsidRPr="004E3FA1">
        <w:rPr>
          <w:rFonts w:ascii="Times New Roman" w:hAnsi="Times New Roman" w:cs="Times New Roman"/>
          <w:sz w:val="24"/>
          <w:szCs w:val="24"/>
          <w:vertAlign w:val="superscript"/>
        </w:rPr>
        <w:t>-1</w:t>
      </w:r>
      <w:r w:rsidRPr="004E3FA1">
        <w:rPr>
          <w:rFonts w:ascii="Times New Roman" w:hAnsi="Times New Roman" w:cs="Times New Roman"/>
          <w:sz w:val="24"/>
          <w:szCs w:val="24"/>
        </w:rPr>
        <w:t>) of intraluminal perfusion of the cocktail in saline</w:t>
      </w:r>
      <w:r w:rsidR="00FD6799">
        <w:rPr>
          <w:rFonts w:ascii="Times New Roman" w:hAnsi="Times New Roman" w:cs="Times New Roman"/>
          <w:sz w:val="24"/>
          <w:szCs w:val="24"/>
        </w:rPr>
        <w:t xml:space="preserve">.  </w:t>
      </w:r>
      <w:r w:rsidRPr="004E3FA1">
        <w:rPr>
          <w:rFonts w:ascii="Times New Roman" w:hAnsi="Times New Roman" w:cs="Times New Roman"/>
          <w:sz w:val="24"/>
          <w:szCs w:val="24"/>
        </w:rPr>
        <w:t>Mean baseline afferent nerve firing was also significantly decreased from 25-30 minutes cocktail in saline (18.50 ±3.99 imp s</w:t>
      </w:r>
      <w:r w:rsidRPr="004E3FA1">
        <w:rPr>
          <w:rFonts w:ascii="Times New Roman" w:hAnsi="Times New Roman" w:cs="Times New Roman"/>
          <w:sz w:val="24"/>
          <w:szCs w:val="24"/>
          <w:vertAlign w:val="superscript"/>
        </w:rPr>
        <w:t>-1</w:t>
      </w:r>
      <w:r w:rsidRPr="004E3FA1">
        <w:rPr>
          <w:rFonts w:ascii="Times New Roman" w:hAnsi="Times New Roman" w:cs="Times New Roman"/>
          <w:sz w:val="24"/>
          <w:szCs w:val="24"/>
        </w:rPr>
        <w:t>) to 55-60 minutes cocktail in saline (11.38 ± 1.94 imp s</w:t>
      </w:r>
      <w:r w:rsidRPr="004E3FA1">
        <w:rPr>
          <w:rFonts w:ascii="Times New Roman" w:hAnsi="Times New Roman" w:cs="Times New Roman"/>
          <w:sz w:val="24"/>
          <w:szCs w:val="24"/>
          <w:vertAlign w:val="superscript"/>
        </w:rPr>
        <w:t>-1</w:t>
      </w:r>
      <w:r w:rsidRPr="004E3FA1">
        <w:rPr>
          <w:rFonts w:ascii="Times New Roman" w:hAnsi="Times New Roman" w:cs="Times New Roman"/>
          <w:sz w:val="24"/>
          <w:szCs w:val="24"/>
        </w:rPr>
        <w:t>).</w:t>
      </w:r>
    </w:p>
    <w:p w:rsidR="00A20073" w:rsidRDefault="00A20073"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4E3FA1" w:rsidRDefault="004E3FA1" w:rsidP="003251D9">
      <w:pPr>
        <w:rPr>
          <w:rFonts w:ascii="Times New Roman" w:hAnsi="Times New Roman" w:cs="Times New Roman"/>
          <w:sz w:val="24"/>
          <w:szCs w:val="24"/>
        </w:rPr>
      </w:pPr>
    </w:p>
    <w:p w:rsidR="00162A30" w:rsidRDefault="00162A30" w:rsidP="00A20073">
      <w:pPr>
        <w:rPr>
          <w:rFonts w:ascii="Times New Roman" w:hAnsi="Times New Roman" w:cs="Times New Roman"/>
          <w:sz w:val="24"/>
          <w:szCs w:val="24"/>
        </w:rPr>
      </w:pPr>
    </w:p>
    <w:p w:rsidR="00162A30" w:rsidRDefault="00162A30" w:rsidP="00A20073">
      <w:pPr>
        <w:rPr>
          <w:rFonts w:ascii="Times New Roman" w:hAnsi="Times New Roman" w:cs="Times New Roman"/>
          <w:sz w:val="24"/>
          <w:szCs w:val="24"/>
        </w:rPr>
      </w:pPr>
    </w:p>
    <w:p w:rsidR="00A20073" w:rsidRDefault="00914D74" w:rsidP="00A20073">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778048" behindDoc="0" locked="0" layoutInCell="1" allowOverlap="1" wp14:anchorId="277E9EE4" wp14:editId="3FA256BD">
                <wp:simplePos x="0" y="0"/>
                <wp:positionH relativeFrom="column">
                  <wp:posOffset>-723585</wp:posOffset>
                </wp:positionH>
                <wp:positionV relativeFrom="paragraph">
                  <wp:posOffset>238760</wp:posOffset>
                </wp:positionV>
                <wp:extent cx="7118985" cy="4603750"/>
                <wp:effectExtent l="0" t="0" r="5715" b="6350"/>
                <wp:wrapNone/>
                <wp:docPr id="95" name="Group 95"/>
                <wp:cNvGraphicFramePr/>
                <a:graphic xmlns:a="http://schemas.openxmlformats.org/drawingml/2006/main">
                  <a:graphicData uri="http://schemas.microsoft.com/office/word/2010/wordprocessingGroup">
                    <wpg:wgp>
                      <wpg:cNvGrpSpPr/>
                      <wpg:grpSpPr>
                        <a:xfrm>
                          <a:off x="0" y="0"/>
                          <a:ext cx="7118985" cy="4603750"/>
                          <a:chOff x="0" y="0"/>
                          <a:chExt cx="7119302" cy="4603750"/>
                        </a:xfrm>
                      </wpg:grpSpPr>
                      <pic:pic xmlns:pic="http://schemas.openxmlformats.org/drawingml/2006/picture">
                        <pic:nvPicPr>
                          <pic:cNvPr id="25" name="Picture 2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04152" y="581025"/>
                            <a:ext cx="6791325" cy="3676650"/>
                          </a:xfrm>
                          <a:prstGeom prst="rect">
                            <a:avLst/>
                          </a:prstGeom>
                          <a:noFill/>
                          <a:ln>
                            <a:noFill/>
                          </a:ln>
                        </pic:spPr>
                      </pic:pic>
                      <wps:wsp>
                        <wps:cNvPr id="28" name="Right Brace 28"/>
                        <wps:cNvSpPr/>
                        <wps:spPr>
                          <a:xfrm rot="16200000">
                            <a:off x="1356677" y="-523875"/>
                            <a:ext cx="240665" cy="2010274"/>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Brace 29"/>
                        <wps:cNvSpPr/>
                        <wps:spPr>
                          <a:xfrm rot="16200000">
                            <a:off x="4614227" y="-1752600"/>
                            <a:ext cx="240665" cy="4459605"/>
                          </a:xfrm>
                          <a:prstGeom prst="rightBrace">
                            <a:avLst/>
                          </a:prstGeom>
                          <a:ln w="12700">
                            <a:solidFill>
                              <a:srgbClr val="E62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156652" y="0"/>
                            <a:ext cx="77597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pPr>
                                <w:rPr>
                                  <w:rFonts w:ascii="Times New Roman" w:hAnsi="Times New Roman" w:cs="Times New Roman"/>
                                  <w:sz w:val="24"/>
                                </w:rPr>
                              </w:pPr>
                              <w:r w:rsidRPr="00A12F25">
                                <w:rPr>
                                  <w:rFonts w:ascii="Times New Roman" w:hAnsi="Times New Roman" w:cs="Times New Roman"/>
                                  <w:sz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4052252" y="9525"/>
                            <a:ext cx="1423358"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A12F25">
                              <w:pPr>
                                <w:rPr>
                                  <w:rFonts w:ascii="Times New Roman" w:hAnsi="Times New Roman" w:cs="Times New Roman"/>
                                  <w:sz w:val="24"/>
                                </w:rPr>
                              </w:pPr>
                              <w:r>
                                <w:rPr>
                                  <w:rFonts w:ascii="Times New Roman" w:hAnsi="Times New Roman" w:cs="Times New Roman"/>
                                  <w:sz w:val="24"/>
                                </w:rPr>
                                <w:t>Cocktail 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rot="16200000" flipH="1">
                            <a:off x="-481648" y="990600"/>
                            <a:ext cx="1263015"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14D74">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rot="16200000">
                            <a:off x="-405448" y="2114550"/>
                            <a:ext cx="104838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14D74">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rot="16200000">
                            <a:off x="-291148" y="3286125"/>
                            <a:ext cx="842010"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14D74">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Straight Connector 92"/>
                        <wps:cNvCnPr/>
                        <wps:spPr>
                          <a:xfrm>
                            <a:off x="1118552" y="4314825"/>
                            <a:ext cx="51244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3" name="Text Box 93"/>
                        <wps:cNvSpPr txBox="1"/>
                        <wps:spPr>
                          <a:xfrm>
                            <a:off x="1109027" y="4343400"/>
                            <a:ext cx="60007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14D74">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6519227" y="4229100"/>
                            <a:ext cx="60007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14D74">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5" o:spid="_x0000_s1097" style="position:absolute;margin-left:-57pt;margin-top:18.8pt;width:560.55pt;height:362.5pt;z-index:251778048" coordsize="71193,46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">
                <v:shape id="Picture 25" o:spid="_x0000_s1098" type="#_x0000_t75" style="position:absolute;left:2041;top:5810;width:67913;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8ofBAAAA2wAAAA8AAABkcnMvZG93bnJldi54bWxEj0FrwkAUhO8F/8PyhN7qRqFVoquIVPBk&#10;SRTPz+wzCWbfhuyrif++Wyj0OMzMN8xqM7hGPagLtWcD00kCirjwtubSwPm0f1uACoJssfFMBp4U&#10;YLMevawwtb7njB65lCpCOKRooBJpU61DUZHDMPEtcfRuvnMoUXalth32Ee4aPUuSD+2w5rhQYUu7&#10;iop7/u0MHD+Heb7NLjq/MH4xZtdeZG7M63jYLkEJDfIf/msfrIHZO/x+iT9Ar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d8ofBAAAA2wAAAA8AAAAAAAAAAAAAAAAAnwIA&#10;AGRycy9kb3ducmV2LnhtbFBLBQYAAAAABAAEAPcAAACNAwAAAAA=&#10;">
                  <v:imagedata r:id="rId45" o:title=""/>
                  <v:path arrowok="t"/>
                </v:shape>
                <v:shape id="Right Brace 28" o:spid="_x0000_s1099" type="#_x0000_t88" style="position:absolute;left:13567;top:-5240;width:2406;height:201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X8AA&#10;AADbAAAADwAAAGRycy9kb3ducmV2LnhtbERPy4rCMBTdC/5DuII7TRV1pGMUEXyAbqozs740d9pi&#10;c1OSaOvfm8XALA/nvdp0phZPcr6yrGAyTkAQ51ZXXCj4uu1HSxA+IGusLZOCF3nYrPu9FabatpzR&#10;8xoKEUPYp6igDKFJpfR5SQb92DbEkfu1zmCI0BVSO2xjuKnlNEkW0mDFsaHEhnYl5ffrwyhwmbtt&#10;f7y51Mvz8agP3x+zeXtWajjotp8gAnXhX/znPmkF0zg2fo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HX8AAAADbAAAADwAAAAAAAAAAAAAAAACYAgAAZHJzL2Rvd25y&#10;ZXYueG1sUEsFBgAAAAAEAAQA9QAAAIUDAAAAAA==&#10;" adj="215" strokecolor="black [3213]" strokeweight="1pt"/>
                <v:shape id="Right Brace 29" o:spid="_x0000_s1100" type="#_x0000_t88" style="position:absolute;left:46141;top:-17526;width:2407;height:445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hZMUA&#10;AADbAAAADwAAAGRycy9kb3ducmV2LnhtbESPT2vCQBTE7wW/w/IEb3WjSFvTbEQEwVwK1aI9PrLP&#10;/DH7NmTXGP303UKhx2FmfsMkq8E0oqfOVZYVzKYRCOLc6ooLBV+H7fMbCOeRNTaWScGdHKzS0VOC&#10;sbY3/qR+7wsRIOxiVFB638ZSurwkg25qW+LgnW1n0AfZFVJ3eAtw08h5FL1IgxWHhRJb2pSUX/ZX&#10;oyA7vX6f+2ZNWZ0d68XjVO8+3EOpyXhYv4PwNPj/8F97pxXM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2FkxQAAANsAAAAPAAAAAAAAAAAAAAAAAJgCAABkcnMv&#10;ZG93bnJldi54bWxQSwUGAAAAAAQABAD1AAAAigMAAAAA&#10;" adj="97" strokecolor="#e620c0" strokeweight="1pt"/>
                <v:shape id="Text Box 66" o:spid="_x0000_s1101" type="#_x0000_t202" style="position:absolute;left:11566;width:776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SsYA&#10;AADbAAAADwAAAGRycy9kb3ducmV2LnhtbESPT2vCQBTE7wW/w/KEXopuWmmU6Cql1LZ40/gHb4/s&#10;Mwlm34bsmqTfvlsoeBxm5jfMYtWbSrTUuNKygudxBII4s7rkXME+XY9mIJxH1lhZJgU/5GC1HDws&#10;MNG24y21O5+LAGGXoILC+zqR0mUFGXRjWxMH72Ibgz7IJpe6wS7ATSVfoiiWBksOCwXW9F5Qdt3d&#10;jILzU37auP7z0E1eJ/XHV5tOjzpV6nHYv81BeOr9Pfzf/tYK4h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SsYAAADbAAAADwAAAAAAAAAAAAAAAACYAgAAZHJz&#10;L2Rvd25yZXYueG1sUEsFBgAAAAAEAAQA9QAAAIsDAAAAAA==&#10;" fillcolor="white [3201]" stroked="f" strokeweight=".5pt">
                  <v:textbox>
                    <w:txbxContent>
                      <w:p w:rsidR="00375DA3" w:rsidRPr="00A12F25" w:rsidRDefault="00375DA3">
                        <w:pPr>
                          <w:rPr>
                            <w:rFonts w:ascii="Times New Roman" w:hAnsi="Times New Roman" w:cs="Times New Roman"/>
                            <w:sz w:val="24"/>
                          </w:rPr>
                        </w:pPr>
                        <w:r w:rsidRPr="00A12F25">
                          <w:rPr>
                            <w:rFonts w:ascii="Times New Roman" w:hAnsi="Times New Roman" w:cs="Times New Roman"/>
                            <w:sz w:val="24"/>
                          </w:rPr>
                          <w:t>Control</w:t>
                        </w:r>
                      </w:p>
                    </w:txbxContent>
                  </v:textbox>
                </v:shape>
                <v:shape id="Text Box 67" o:spid="_x0000_s1102" type="#_x0000_t202" style="position:absolute;left:40522;top:95;width:1423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p w:rsidR="00375DA3" w:rsidRPr="00A12F25" w:rsidRDefault="00375DA3" w:rsidP="00A12F25">
                        <w:pPr>
                          <w:rPr>
                            <w:rFonts w:ascii="Times New Roman" w:hAnsi="Times New Roman" w:cs="Times New Roman"/>
                            <w:sz w:val="24"/>
                          </w:rPr>
                        </w:pPr>
                        <w:r>
                          <w:rPr>
                            <w:rFonts w:ascii="Times New Roman" w:hAnsi="Times New Roman" w:cs="Times New Roman"/>
                            <w:sz w:val="24"/>
                          </w:rPr>
                          <w:t>Cocktail in saline</w:t>
                        </w:r>
                      </w:p>
                    </w:txbxContent>
                  </v:textbox>
                </v:shape>
                <v:shape id="Text Box 83" o:spid="_x0000_s1103" type="#_x0000_t202" style="position:absolute;left:-4817;top:9905;width:12630;height:245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OxcQA&#10;AADbAAAADwAAAGRycy9kb3ducmV2LnhtbESPQWvCQBSE7wX/w/KE3uqmlapEVynBglAFTXvw+Mg+&#10;k9Ds27C7mvjvXUHwOMzMN8xi1ZtGXMj52rKC91ECgriwuuZSwd/v99sMhA/IGhvLpOBKHlbLwcsC&#10;U207PtAlD6WIEPYpKqhCaFMpfVGRQT+yLXH0TtYZDFG6UmqHXYSbRn4kyUQarDkuVNhSVlHxn5+N&#10;gs/rscvwZ7Md79x+upusu0we90q9DvuvOYhAfXiGH+2NVjAb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TsXEAAAA2wAAAA8AAAAAAAAAAAAAAAAAmAIAAGRycy9k&#10;b3ducmV2LnhtbFBLBQYAAAAABAAEAPUAAACJAwAAAAA=&#10;" fillcolor="white [3201]" stroked="f" strokeweight=".5pt">
                  <v:textbox>
                    <w:txbxContent>
                      <w:p w:rsidR="00375DA3" w:rsidRPr="008B49E4" w:rsidRDefault="00375DA3" w:rsidP="00914D74">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85" o:spid="_x0000_s1104" type="#_x0000_t202" style="position:absolute;left:-4055;top:21146;width:10483;height:2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c88IA&#10;AADbAAAADwAAAGRycy9kb3ducmV2LnhtbESPwWrDMBBE74X+g9hCbo3cQIpxo4TSNpBr4xxyXKyt&#10;ZWqtjFeJnHx9VCjkOMzMG2a1mXyvzjRKF9jAy7wARdwE23Fr4FBvn0tQEpEt9oHJwIUENuvHhxVW&#10;NiT+pvM+tipDWCo04GIcKq2lceRR5mEgzt5PGD3GLMdW2xFThvteL4riVXvsOC84HOjDUfO7P3kD&#10;8pUWxSTpWp5qJ7r27fX4mYyZPU3vb6AiTfEe/m/vrIFyC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9zzwgAAANsAAAAPAAAAAAAAAAAAAAAAAJgCAABkcnMvZG93&#10;bnJldi54bWxQSwUGAAAAAAQABAD1AAAAhwMAAAAA&#10;" fillcolor="white [3201]" stroked="f" strokeweight=".5pt">
                  <v:textbox>
                    <w:txbxContent>
                      <w:p w:rsidR="00375DA3" w:rsidRPr="008B49E4" w:rsidRDefault="00375DA3" w:rsidP="00914D74">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89" o:spid="_x0000_s1105" type="#_x0000_t202" style="position:absolute;left:-2912;top:32861;width:8420;height:25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W9sIA&#10;AADbAAAADwAAAGRycy9kb3ducmV2LnhtbESPwWrDMBBE74X+g9hCb42cHIrjRgkhbaDXxjnkuFhb&#10;y8RaGa8SOfn6qlDocZiZN8xqM/leXWmULrCB+awARdwE23Fr4FjvX0pQEpEt9oHJwI0ENuvHhxVW&#10;NiT+oushtipDWCo04GIcKq2lceRRZmEgzt53GD3GLMdW2xFThvteL4riVXvsOC84HGjnqDkfLt6A&#10;fKRFMUm6l5faia59ez+9J2Oen6btG6hIU/wP/7U/rYFyCb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tb2wgAAANsAAAAPAAAAAAAAAAAAAAAAAJgCAABkcnMvZG93&#10;bnJldi54bWxQSwUGAAAAAAQABAD1AAAAhwMAAAAA&#10;" fillcolor="white [3201]" stroked="f" strokeweight=".5pt">
                  <v:textbox>
                    <w:txbxContent>
                      <w:p w:rsidR="00375DA3" w:rsidRPr="008B49E4" w:rsidRDefault="00375DA3" w:rsidP="00914D74">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92" o:spid="_x0000_s1106" style="position:absolute;visibility:visible;mso-wrap-style:square" from="11185,43148" to="16309,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oUL8AAADbAAAADwAAAGRycy9kb3ducmV2LnhtbESPQYvCMBSE74L/ITzBm6Yqu9RqFBVk&#10;97pWPD+aZ1psXkoTa/33ZkHwOMzMN8x629tadNT6yrGC2TQBQVw4XbFRcM6PkxSED8gaa8ek4Eke&#10;tpvhYI2Zdg/+o+4UjIgQ9hkqKENoMil9UZJFP3UNcfSurrUYomyN1C0+ItzWcp4k39JixXGhxIYO&#10;JRW3090q+Mrr/c/edCZNL9Lmoe9St7gqNR71uxWIQH34hN/tX61gOYf/L/EH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XgoUL8AAADbAAAADwAAAAAAAAAAAAAAAACh&#10;AgAAZHJzL2Rvd25yZXYueG1sUEsFBgAAAAAEAAQA+QAAAI0DAAAAAA==&#10;" strokecolor="black [3213]" strokeweight="1pt">
                  <v:stroke startarrow="oval" startarrowwidth="narrow" startarrowlength="short" endarrow="oval" endarrowwidth="narrow" endarrowlength="short"/>
                </v:line>
                <v:shape id="Text Box 93" o:spid="_x0000_s1107" type="#_x0000_t202" style="position:absolute;left:11090;top:43434;width:600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9cYA&#10;AADbAAAADwAAAGRycy9kb3ducmV2LnhtbESPQWvCQBSE7wX/w/IKXopu2lC1qauUYlW8adTS2yP7&#10;mgSzb0N2m8R/7xYKPQ4z8w0zX/amEi01rrSs4HEcgSDOrC45V3BMP0YzEM4ja6wsk4IrOVguBndz&#10;TLTteE/tweciQNglqKDwvk6kdFlBBt3Y1sTB+7aNQR9kk0vdYBfgppJPUTSRBksOCwXW9F5Qdjn8&#10;GAVfD/nnzvXrUxc/x/Vq06bTs06VGt73b68gPPX+P/zX3moFL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9cYAAADbAAAADwAAAAAAAAAAAAAAAACYAgAAZHJz&#10;L2Rvd25yZXYueG1sUEsFBgAAAAAEAAQA9QAAAIsDAAAAAA==&#10;" fillcolor="white [3201]" stroked="f" strokeweight=".5pt">
                  <v:textbox>
                    <w:txbxContent>
                      <w:p w:rsidR="00375DA3" w:rsidRPr="008B49E4" w:rsidRDefault="00375DA3" w:rsidP="00914D74">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94" o:spid="_x0000_s1108" type="#_x0000_t202" style="position:absolute;left:65192;top:42291;width:600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CgcYA&#10;AADbAAAADwAAAGRycy9kb3ducmV2LnhtbESPQUvDQBSE74X+h+UVvJR2o9WqaTdBRK301kZbvD2y&#10;r0kw+zZk1yT+e1co9DjMzDfMOh1MLTpqXWVZwfU8AkGcW11xoeAje509gHAeWWNtmRT8koM0GY/W&#10;GGvb8466vS9EgLCLUUHpfRNL6fKSDLq5bYiDd7KtQR9kW0jdYh/gppY3UbSUBisOCyU29FxS/r3/&#10;MQq+psVx64a3z35xt2heNl12f9CZUleT4WkFwtPgL+Fz+10reLyF/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CgcYAAADbAAAADwAAAAAAAAAAAAAAAACYAgAAZHJz&#10;L2Rvd25yZXYueG1sUEsFBgAAAAAEAAQA9QAAAIsDAAAAAA==&#10;" fillcolor="white [3201]" stroked="f" strokeweight=".5pt">
                  <v:textbox>
                    <w:txbxContent>
                      <w:p w:rsidR="00375DA3" w:rsidRPr="008B49E4" w:rsidRDefault="00375DA3" w:rsidP="00914D74">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w:pict>
          </mc:Fallback>
        </mc:AlternateContent>
      </w:r>
    </w:p>
    <w:p w:rsidR="00681200" w:rsidRDefault="00681200" w:rsidP="00A20073">
      <w:pPr>
        <w:rPr>
          <w:rFonts w:ascii="Times New Roman" w:hAnsi="Times New Roman" w:cs="Times New Roman"/>
          <w:sz w:val="24"/>
          <w:szCs w:val="24"/>
        </w:rPr>
      </w:pPr>
    </w:p>
    <w:p w:rsidR="00914D74" w:rsidRDefault="00914D74" w:rsidP="00A20073">
      <w:pPr>
        <w:rPr>
          <w:rFonts w:ascii="Times New Roman" w:hAnsi="Times New Roman" w:cs="Times New Roman"/>
          <w:sz w:val="24"/>
          <w:szCs w:val="24"/>
        </w:rPr>
      </w:pPr>
    </w:p>
    <w:p w:rsidR="00681200" w:rsidRDefault="00681200"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A12F25" w:rsidP="00A20073">
      <w:pPr>
        <w:rPr>
          <w:rFonts w:ascii="Times New Roman" w:hAnsi="Times New Roman" w:cs="Times New Roman"/>
          <w:sz w:val="24"/>
          <w:szCs w:val="24"/>
        </w:rPr>
      </w:pPr>
    </w:p>
    <w:p w:rsidR="00A12F25" w:rsidRDefault="00914D74" w:rsidP="00A20073">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755520" behindDoc="0" locked="0" layoutInCell="1" allowOverlap="1" wp14:anchorId="4311279F" wp14:editId="0429DB4D">
                <wp:simplePos x="0" y="0"/>
                <wp:positionH relativeFrom="column">
                  <wp:posOffset>-133350</wp:posOffset>
                </wp:positionH>
                <wp:positionV relativeFrom="paragraph">
                  <wp:posOffset>139700</wp:posOffset>
                </wp:positionV>
                <wp:extent cx="5928360" cy="106045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5928360" cy="106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4E3FA1" w:rsidRDefault="00375DA3" w:rsidP="0080620A">
                            <w:pPr>
                              <w:spacing w:line="240" w:lineRule="auto"/>
                              <w:rPr>
                                <w:rFonts w:ascii="Times New Roman" w:hAnsi="Times New Roman" w:cs="Times New Roman"/>
                                <w:sz w:val="20"/>
                                <w:szCs w:val="20"/>
                              </w:rPr>
                            </w:pPr>
                            <w:r>
                              <w:rPr>
                                <w:rFonts w:ascii="Times New Roman" w:hAnsi="Times New Roman" w:cs="Times New Roman"/>
                                <w:b/>
                                <w:sz w:val="20"/>
                                <w:szCs w:val="20"/>
                              </w:rPr>
                              <w:t>Figure 6.10</w:t>
                            </w:r>
                            <w:r w:rsidRPr="004E3FA1">
                              <w:rPr>
                                <w:rFonts w:ascii="Times New Roman" w:hAnsi="Times New Roman" w:cs="Times New Roman"/>
                                <w:b/>
                                <w:sz w:val="20"/>
                                <w:szCs w:val="20"/>
                              </w:rPr>
                              <w:t xml:space="preserve">: Screen-shot representative trace from a single experiment in which the cocktail was perfused intraluminally in saline.  </w:t>
                            </w:r>
                            <w:r w:rsidRPr="004E3FA1">
                              <w:rPr>
                                <w:rFonts w:ascii="Times New Roman" w:hAnsi="Times New Roman" w:cs="Times New Roman"/>
                                <w:sz w:val="20"/>
                                <w:szCs w:val="20"/>
                              </w:rPr>
                              <w:t>Intraluminal perfusion of the cocktail in saline had no effect on mechanosensitivity.  Spontaneous and baseline afferent nerve firing were decreased following perfusion of the cocktail in saline, as was bladder compliance (n=7).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09" type="#_x0000_t202" style="position:absolute;margin-left:-10.5pt;margin-top:11pt;width:466.8pt;height: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" fillcolor="white [3201]" stroked="f" strokeweight=".5pt">
                <v:textbox>
                  <w:txbxContent>
                    <w:p w:rsidR="00375DA3" w:rsidRPr="004E3FA1" w:rsidRDefault="00375DA3" w:rsidP="0080620A">
                      <w:pPr>
                        <w:spacing w:line="240" w:lineRule="auto"/>
                        <w:rPr>
                          <w:rFonts w:ascii="Times New Roman" w:hAnsi="Times New Roman" w:cs="Times New Roman"/>
                          <w:sz w:val="20"/>
                          <w:szCs w:val="20"/>
                        </w:rPr>
                      </w:pPr>
                      <w:r>
                        <w:rPr>
                          <w:rFonts w:ascii="Times New Roman" w:hAnsi="Times New Roman" w:cs="Times New Roman"/>
                          <w:b/>
                          <w:sz w:val="20"/>
                          <w:szCs w:val="20"/>
                        </w:rPr>
                        <w:t>Figure 6.10</w:t>
                      </w:r>
                      <w:r w:rsidRPr="004E3FA1">
                        <w:rPr>
                          <w:rFonts w:ascii="Times New Roman" w:hAnsi="Times New Roman" w:cs="Times New Roman"/>
                          <w:b/>
                          <w:sz w:val="20"/>
                          <w:szCs w:val="20"/>
                        </w:rPr>
                        <w:t xml:space="preserve">: Screen-shot representative trace from a single experiment in which the cocktail was perfused intraluminally in saline.  </w:t>
                      </w:r>
                      <w:r w:rsidRPr="004E3FA1">
                        <w:rPr>
                          <w:rFonts w:ascii="Times New Roman" w:hAnsi="Times New Roman" w:cs="Times New Roman"/>
                          <w:sz w:val="20"/>
                          <w:szCs w:val="20"/>
                        </w:rPr>
                        <w:t>Intraluminal perfusion of the cocktail in saline had no effect on mechanosensitivity.  Spontaneous and baseline afferent nerve firing were decreased following perfusion of the cocktail in saline, as was bladder compliance (n=7).</w:t>
                      </w:r>
                    </w:p>
                  </w:txbxContent>
                </v:textbox>
              </v:shape>
            </w:pict>
          </mc:Fallback>
        </mc:AlternateContent>
      </w:r>
    </w:p>
    <w:p w:rsidR="00A12F25" w:rsidRDefault="00A12F25" w:rsidP="00A20073">
      <w:pPr>
        <w:rPr>
          <w:rFonts w:ascii="Times New Roman" w:hAnsi="Times New Roman" w:cs="Times New Roman"/>
          <w:sz w:val="24"/>
          <w:szCs w:val="24"/>
        </w:rPr>
      </w:pPr>
    </w:p>
    <w:p w:rsidR="0058011D" w:rsidRDefault="0058011D"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162A30" w:rsidRDefault="00162A30" w:rsidP="00021350">
      <w:pPr>
        <w:jc w:val="center"/>
        <w:rPr>
          <w:rFonts w:ascii="Times New Roman" w:hAnsi="Times New Roman" w:cs="Times New Roman"/>
          <w:sz w:val="24"/>
          <w:szCs w:val="24"/>
        </w:rPr>
      </w:pPr>
    </w:p>
    <w:p w:rsidR="00702D16" w:rsidRDefault="004E3FA1" w:rsidP="00021350">
      <w:pPr>
        <w:jc w:val="cente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2164096" behindDoc="0" locked="0" layoutInCell="1" allowOverlap="1" wp14:anchorId="314C73A2" wp14:editId="5CFCD8A1">
                <wp:simplePos x="0" y="0"/>
                <wp:positionH relativeFrom="column">
                  <wp:posOffset>367665</wp:posOffset>
                </wp:positionH>
                <wp:positionV relativeFrom="paragraph">
                  <wp:posOffset>186661</wp:posOffset>
                </wp:positionV>
                <wp:extent cx="446405" cy="352425"/>
                <wp:effectExtent l="0" t="0" r="0" b="9525"/>
                <wp:wrapNone/>
                <wp:docPr id="340" name="Text Box 34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3FA1">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110" type="#_x0000_t202" style="position:absolute;left:0;text-align:left;margin-left:28.95pt;margin-top:14.7pt;width:35.15pt;height:27.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" fillcolor="white [3201]" stroked="f" strokeweight=".5pt">
                <v:textbox>
                  <w:txbxContent>
                    <w:p w:rsidR="00375DA3" w:rsidRPr="00EC20AA" w:rsidRDefault="00375DA3" w:rsidP="004E3FA1">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702D16">
        <w:rPr>
          <w:rFonts w:ascii="Times New Roman" w:hAnsi="Times New Roman" w:cs="Times New Roman"/>
          <w:sz w:val="24"/>
          <w:szCs w:val="24"/>
        </w:rPr>
        <w:object w:dxaOrig="6524" w:dyaOrig="4177">
          <v:shape id="_x0000_i1037" type="#_x0000_t75" style="width:322.3pt;height:208.45pt" o:ole="">
            <v:imagedata r:id="rId46" o:title=""/>
          </v:shape>
          <o:OLEObject Type="Embed" ProgID="Prism5.Document" ShapeID="_x0000_i1037" DrawAspect="Content" ObjectID="_1440437545" r:id="rId47"/>
        </w:object>
      </w:r>
    </w:p>
    <w:p w:rsidR="00702D16" w:rsidRDefault="00702D16" w:rsidP="00021350">
      <w:pPr>
        <w:jc w:val="center"/>
        <w:rPr>
          <w:rFonts w:ascii="Times New Roman" w:hAnsi="Times New Roman" w:cs="Times New Roman"/>
          <w:sz w:val="24"/>
          <w:szCs w:val="24"/>
        </w:rPr>
      </w:pPr>
    </w:p>
    <w:p w:rsidR="004E3FA1" w:rsidRDefault="004E3FA1" w:rsidP="00021350">
      <w:pPr>
        <w:jc w:val="center"/>
        <w:rPr>
          <w:rFonts w:ascii="Times New Roman" w:hAnsi="Times New Roman" w:cs="Times New Roman"/>
          <w:sz w:val="24"/>
          <w:szCs w:val="24"/>
        </w:rPr>
      </w:pPr>
    </w:p>
    <w:p w:rsidR="00702D16" w:rsidRDefault="004E3FA1" w:rsidP="00021350">
      <w:pPr>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2166144" behindDoc="0" locked="0" layoutInCell="1" allowOverlap="1" wp14:anchorId="20CA1276" wp14:editId="0332FFFA">
                <wp:simplePos x="0" y="0"/>
                <wp:positionH relativeFrom="column">
                  <wp:posOffset>390052</wp:posOffset>
                </wp:positionH>
                <wp:positionV relativeFrom="paragraph">
                  <wp:posOffset>154940</wp:posOffset>
                </wp:positionV>
                <wp:extent cx="446405" cy="352425"/>
                <wp:effectExtent l="0" t="0" r="0" b="9525"/>
                <wp:wrapNone/>
                <wp:docPr id="341" name="Text Box 34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3FA1">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111" type="#_x0000_t202" style="position:absolute;left:0;text-align:left;margin-left:30.7pt;margin-top:12.2pt;width:35.15pt;height:27.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" fillcolor="white [3201]" stroked="f" strokeweight=".5pt">
                <v:textbox>
                  <w:txbxContent>
                    <w:p w:rsidR="00375DA3" w:rsidRPr="00EC20AA" w:rsidRDefault="00375DA3" w:rsidP="004E3FA1">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702D16">
        <w:rPr>
          <w:rFonts w:ascii="Times New Roman" w:hAnsi="Times New Roman" w:cs="Times New Roman"/>
          <w:sz w:val="24"/>
          <w:szCs w:val="24"/>
        </w:rPr>
        <w:object w:dxaOrig="6524" w:dyaOrig="4177">
          <v:shape id="_x0000_i1038" type="#_x0000_t75" style="width:322.3pt;height:208.45pt" o:ole="">
            <v:imagedata r:id="rId48" o:title=""/>
          </v:shape>
          <o:OLEObject Type="Embed" ProgID="Prism5.Document" ShapeID="_x0000_i1038" DrawAspect="Content" ObjectID="_1440437546" r:id="rId49"/>
        </w:object>
      </w:r>
    </w:p>
    <w:p w:rsidR="00021350" w:rsidRDefault="00021350" w:rsidP="00021350">
      <w:pPr>
        <w:jc w:val="center"/>
        <w:rPr>
          <w:rFonts w:ascii="Times New Roman" w:hAnsi="Times New Roman" w:cs="Times New Roman"/>
          <w:sz w:val="24"/>
          <w:szCs w:val="24"/>
        </w:rPr>
      </w:pPr>
    </w:p>
    <w:p w:rsidR="00021350" w:rsidRDefault="00021350" w:rsidP="003251D9">
      <w:pPr>
        <w:rPr>
          <w:rFonts w:ascii="Times New Roman" w:hAnsi="Times New Roman" w:cs="Times New Roman"/>
          <w:sz w:val="24"/>
          <w:szCs w:val="24"/>
        </w:rPr>
      </w:pPr>
    </w:p>
    <w:p w:rsidR="00894E9B" w:rsidRDefault="00A5389B" w:rsidP="003251D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15584" behindDoc="0" locked="0" layoutInCell="1" allowOverlap="1">
                <wp:simplePos x="0" y="0"/>
                <wp:positionH relativeFrom="column">
                  <wp:posOffset>-85725</wp:posOffset>
                </wp:positionH>
                <wp:positionV relativeFrom="paragraph">
                  <wp:posOffset>8255</wp:posOffset>
                </wp:positionV>
                <wp:extent cx="5924550" cy="1362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92455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4E3FA1" w:rsidRDefault="00375DA3" w:rsidP="0080620A">
                            <w:pPr>
                              <w:spacing w:line="240" w:lineRule="auto"/>
                              <w:rPr>
                                <w:rFonts w:ascii="Times New Roman" w:hAnsi="Times New Roman" w:cs="Times New Roman"/>
                                <w:sz w:val="20"/>
                                <w:szCs w:val="24"/>
                              </w:rPr>
                            </w:pPr>
                            <w:r w:rsidRPr="004E3FA1">
                              <w:rPr>
                                <w:rFonts w:ascii="Times New Roman" w:hAnsi="Times New Roman" w:cs="Times New Roman"/>
                                <w:b/>
                                <w:sz w:val="20"/>
                                <w:szCs w:val="24"/>
                              </w:rPr>
                              <w:t>Figure 6.1</w:t>
                            </w:r>
                            <w:r>
                              <w:rPr>
                                <w:rFonts w:ascii="Times New Roman" w:hAnsi="Times New Roman" w:cs="Times New Roman"/>
                                <w:b/>
                                <w:sz w:val="20"/>
                                <w:szCs w:val="24"/>
                              </w:rPr>
                              <w:t>1</w:t>
                            </w:r>
                            <w:r w:rsidRPr="004E3FA1">
                              <w:rPr>
                                <w:rFonts w:ascii="Times New Roman" w:hAnsi="Times New Roman" w:cs="Times New Roman"/>
                                <w:b/>
                                <w:sz w:val="20"/>
                                <w:szCs w:val="24"/>
                              </w:rPr>
                              <w:t>: Intraluminal perfusion of the cocktail in saline had no effect on the afferent nerve response to bladder distension.</w:t>
                            </w:r>
                            <w:r w:rsidRPr="004E3FA1">
                              <w:rPr>
                                <w:rFonts w:ascii="Times New Roman" w:hAnsi="Times New Roman" w:cs="Times New Roman"/>
                                <w:sz w:val="20"/>
                                <w:szCs w:val="24"/>
                              </w:rPr>
                              <w:t xml:space="preserve">  A, following 30 minutes intraluminal perfusion of the cocktail in saline, the afferent nerve response to bladder distension remained unchanged relative to control (P=0.68, n=7).  B, afferent nerve firing in response to bladder distension was unaffected, relative to control, by 60 minutes intraluminal perfusion of the cocktail in saline (P=0.38, 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112" type="#_x0000_t202" style="position:absolute;margin-left:-6.75pt;margin-top:.65pt;width:466.5pt;height:107.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" fillcolor="white [3201]" stroked="f" strokeweight=".5pt">
                <v:textbox>
                  <w:txbxContent>
                    <w:p w:rsidR="00375DA3" w:rsidRPr="004E3FA1" w:rsidRDefault="00375DA3" w:rsidP="0080620A">
                      <w:pPr>
                        <w:spacing w:line="240" w:lineRule="auto"/>
                        <w:rPr>
                          <w:rFonts w:ascii="Times New Roman" w:hAnsi="Times New Roman" w:cs="Times New Roman"/>
                          <w:sz w:val="20"/>
                          <w:szCs w:val="24"/>
                        </w:rPr>
                      </w:pPr>
                      <w:r w:rsidRPr="004E3FA1">
                        <w:rPr>
                          <w:rFonts w:ascii="Times New Roman" w:hAnsi="Times New Roman" w:cs="Times New Roman"/>
                          <w:b/>
                          <w:sz w:val="20"/>
                          <w:szCs w:val="24"/>
                        </w:rPr>
                        <w:t>Figure 6.1</w:t>
                      </w:r>
                      <w:r>
                        <w:rPr>
                          <w:rFonts w:ascii="Times New Roman" w:hAnsi="Times New Roman" w:cs="Times New Roman"/>
                          <w:b/>
                          <w:sz w:val="20"/>
                          <w:szCs w:val="24"/>
                        </w:rPr>
                        <w:t>1</w:t>
                      </w:r>
                      <w:r w:rsidRPr="004E3FA1">
                        <w:rPr>
                          <w:rFonts w:ascii="Times New Roman" w:hAnsi="Times New Roman" w:cs="Times New Roman"/>
                          <w:b/>
                          <w:sz w:val="20"/>
                          <w:szCs w:val="24"/>
                        </w:rPr>
                        <w:t>: Intraluminal perfusion of the cocktail in saline had no effect on the afferent nerve response to bladder distension.</w:t>
                      </w:r>
                      <w:r w:rsidRPr="004E3FA1">
                        <w:rPr>
                          <w:rFonts w:ascii="Times New Roman" w:hAnsi="Times New Roman" w:cs="Times New Roman"/>
                          <w:sz w:val="20"/>
                          <w:szCs w:val="24"/>
                        </w:rPr>
                        <w:t xml:space="preserve">  A, following 30 minutes intraluminal perfusion of the cocktail in saline, the afferent nerve response to bladder distension remained unchanged relative to control (P=0.68, n=7).  B, afferent nerve firing in response to bladder distension was unaffected, relative to control, by 60 minutes intraluminal perfusion of the cocktail in saline (P=0.38, n=7).</w:t>
                      </w:r>
                    </w:p>
                  </w:txbxContent>
                </v:textbox>
              </v:shape>
            </w:pict>
          </mc:Fallback>
        </mc:AlternateContent>
      </w: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9466F8" w:rsidRDefault="004E3FA1" w:rsidP="00162A30">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2168192" behindDoc="0" locked="0" layoutInCell="1" allowOverlap="1" wp14:anchorId="46ABFC3E" wp14:editId="4EF8A0A0">
                <wp:simplePos x="0" y="0"/>
                <wp:positionH relativeFrom="column">
                  <wp:posOffset>520065</wp:posOffset>
                </wp:positionH>
                <wp:positionV relativeFrom="paragraph">
                  <wp:posOffset>666750</wp:posOffset>
                </wp:positionV>
                <wp:extent cx="446405" cy="352425"/>
                <wp:effectExtent l="0" t="0" r="0" b="9525"/>
                <wp:wrapNone/>
                <wp:docPr id="342" name="Text Box 34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3FA1">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113" type="#_x0000_t202" style="position:absolute;margin-left:40.95pt;margin-top:52.5pt;width:35.15pt;height:27.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" fillcolor="white [3201]" stroked="f" strokeweight=".5pt">
                <v:textbox>
                  <w:txbxContent>
                    <w:p w:rsidR="00375DA3" w:rsidRPr="00EC20AA" w:rsidRDefault="00375DA3" w:rsidP="004E3FA1">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p>
    <w:p w:rsidR="00162A30" w:rsidRDefault="00162A30" w:rsidP="00162A30">
      <w:pPr>
        <w:rPr>
          <w:rFonts w:ascii="Times New Roman" w:hAnsi="Times New Roman" w:cs="Times New Roman"/>
          <w:sz w:val="24"/>
          <w:szCs w:val="24"/>
        </w:rPr>
      </w:pPr>
    </w:p>
    <w:p w:rsidR="001E6D5B" w:rsidRDefault="001E6D5B" w:rsidP="009466F8">
      <w:pPr>
        <w:jc w:val="center"/>
        <w:rPr>
          <w:rFonts w:ascii="Times New Roman" w:hAnsi="Times New Roman" w:cs="Times New Roman"/>
          <w:sz w:val="24"/>
          <w:szCs w:val="24"/>
        </w:rPr>
      </w:pPr>
      <w:r>
        <w:rPr>
          <w:rFonts w:ascii="Times New Roman" w:hAnsi="Times New Roman" w:cs="Times New Roman"/>
          <w:sz w:val="24"/>
          <w:szCs w:val="24"/>
        </w:rPr>
        <w:object w:dxaOrig="7071" w:dyaOrig="4522">
          <v:shape id="_x0000_i1039" type="#_x0000_t75" style="width:352.5pt;height:223.6pt" o:ole="">
            <v:imagedata r:id="rId50" o:title=""/>
          </v:shape>
          <o:OLEObject Type="Embed" ProgID="Prism5.Document" ShapeID="_x0000_i1039" DrawAspect="Content" ObjectID="_1440437547" r:id="rId51"/>
        </w:object>
      </w:r>
    </w:p>
    <w:p w:rsidR="001E6D5B" w:rsidRDefault="001E6D5B" w:rsidP="009466F8">
      <w:pPr>
        <w:jc w:val="center"/>
        <w:rPr>
          <w:rFonts w:ascii="Times New Roman" w:hAnsi="Times New Roman" w:cs="Times New Roman"/>
          <w:sz w:val="24"/>
          <w:szCs w:val="24"/>
        </w:rPr>
      </w:pPr>
    </w:p>
    <w:p w:rsidR="001E6D5B" w:rsidRDefault="004E3FA1" w:rsidP="009466F8">
      <w:pPr>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2170240" behindDoc="0" locked="0" layoutInCell="1" allowOverlap="1" wp14:anchorId="5063C9A1" wp14:editId="1F3AF417">
                <wp:simplePos x="0" y="0"/>
                <wp:positionH relativeFrom="column">
                  <wp:posOffset>554990</wp:posOffset>
                </wp:positionH>
                <wp:positionV relativeFrom="paragraph">
                  <wp:posOffset>167478</wp:posOffset>
                </wp:positionV>
                <wp:extent cx="446405" cy="352425"/>
                <wp:effectExtent l="0" t="0" r="0" b="9525"/>
                <wp:wrapNone/>
                <wp:docPr id="343" name="Text Box 34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3FA1">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114" type="#_x0000_t202" style="position:absolute;left:0;text-align:left;margin-left:43.7pt;margin-top:13.2pt;width:35.15pt;height:27.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" fillcolor="white [3201]" stroked="f" strokeweight=".5pt">
                <v:textbox>
                  <w:txbxContent>
                    <w:p w:rsidR="00375DA3" w:rsidRPr="00EC20AA" w:rsidRDefault="00375DA3" w:rsidP="004E3FA1">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1E6D5B">
        <w:rPr>
          <w:rFonts w:ascii="Times New Roman" w:hAnsi="Times New Roman" w:cs="Times New Roman"/>
          <w:sz w:val="24"/>
          <w:szCs w:val="24"/>
        </w:rPr>
        <w:object w:dxaOrig="7201" w:dyaOrig="4508">
          <v:shape id="_x0000_i1040" type="#_x0000_t75" style="width:360.05pt;height:223.6pt" o:ole="">
            <v:imagedata r:id="rId52" o:title=""/>
          </v:shape>
          <o:OLEObject Type="Embed" ProgID="Prism5.Document" ShapeID="_x0000_i1040" DrawAspect="Content" ObjectID="_1440437548" r:id="rId53"/>
        </w:object>
      </w:r>
    </w:p>
    <w:p w:rsidR="009466F8" w:rsidRDefault="009466F8" w:rsidP="003251D9">
      <w:pPr>
        <w:rPr>
          <w:rFonts w:ascii="Times New Roman" w:hAnsi="Times New Roman" w:cs="Times New Roman"/>
          <w:sz w:val="24"/>
          <w:szCs w:val="24"/>
        </w:rPr>
      </w:pPr>
    </w:p>
    <w:p w:rsidR="00894E9B" w:rsidRDefault="00692002" w:rsidP="003251D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17632" behindDoc="0" locked="0" layoutInCell="1" allowOverlap="1" wp14:anchorId="4C8D3799" wp14:editId="609AD7A0">
                <wp:simplePos x="0" y="0"/>
                <wp:positionH relativeFrom="column">
                  <wp:posOffset>-57150</wp:posOffset>
                </wp:positionH>
                <wp:positionV relativeFrom="paragraph">
                  <wp:posOffset>10160</wp:posOffset>
                </wp:positionV>
                <wp:extent cx="5924550" cy="11334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92455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4E3FA1" w:rsidRDefault="00375DA3" w:rsidP="0080620A">
                            <w:pPr>
                              <w:spacing w:line="240" w:lineRule="auto"/>
                              <w:rPr>
                                <w:rFonts w:ascii="Times New Roman" w:hAnsi="Times New Roman" w:cs="Times New Roman"/>
                                <w:sz w:val="20"/>
                                <w:szCs w:val="24"/>
                              </w:rPr>
                            </w:pPr>
                            <w:r>
                              <w:rPr>
                                <w:rFonts w:ascii="Times New Roman" w:hAnsi="Times New Roman" w:cs="Times New Roman"/>
                                <w:b/>
                                <w:sz w:val="20"/>
                                <w:szCs w:val="24"/>
                              </w:rPr>
                              <w:t>Figure 6.12</w:t>
                            </w:r>
                            <w:r w:rsidRPr="004E3FA1">
                              <w:rPr>
                                <w:rFonts w:ascii="Times New Roman" w:hAnsi="Times New Roman" w:cs="Times New Roman"/>
                                <w:b/>
                                <w:sz w:val="20"/>
                                <w:szCs w:val="24"/>
                              </w:rPr>
                              <w:t>: Intraluminal perfusion of the cocktail in saline decreased bladder compliance.</w:t>
                            </w:r>
                            <w:r w:rsidRPr="004E3FA1">
                              <w:rPr>
                                <w:rFonts w:ascii="Times New Roman" w:hAnsi="Times New Roman" w:cs="Times New Roman"/>
                                <w:sz w:val="20"/>
                                <w:szCs w:val="24"/>
                              </w:rPr>
                              <w:t xml:space="preserve">  A, following 30 minutes intraluminal perfusion of the cocktail in saline, bladder compliance was decreased relative to control (*P=0.03, n=7).  B, 60 minutes intraluminal perfusion of the cocktail in saline decreased bladder compliance, relative to control (**P=0.009, 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115" type="#_x0000_t202" style="position:absolute;margin-left:-4.5pt;margin-top:.8pt;width:466.5pt;height:89.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" fillcolor="white [3201]" stroked="f" strokeweight=".5pt">
                <v:textbox>
                  <w:txbxContent>
                    <w:p w:rsidR="00375DA3" w:rsidRPr="004E3FA1" w:rsidRDefault="00375DA3" w:rsidP="0080620A">
                      <w:pPr>
                        <w:spacing w:line="240" w:lineRule="auto"/>
                        <w:rPr>
                          <w:rFonts w:ascii="Times New Roman" w:hAnsi="Times New Roman" w:cs="Times New Roman"/>
                          <w:sz w:val="20"/>
                          <w:szCs w:val="24"/>
                        </w:rPr>
                      </w:pPr>
                      <w:r>
                        <w:rPr>
                          <w:rFonts w:ascii="Times New Roman" w:hAnsi="Times New Roman" w:cs="Times New Roman"/>
                          <w:b/>
                          <w:sz w:val="20"/>
                          <w:szCs w:val="24"/>
                        </w:rPr>
                        <w:t>Figure 6.12</w:t>
                      </w:r>
                      <w:r w:rsidRPr="004E3FA1">
                        <w:rPr>
                          <w:rFonts w:ascii="Times New Roman" w:hAnsi="Times New Roman" w:cs="Times New Roman"/>
                          <w:b/>
                          <w:sz w:val="20"/>
                          <w:szCs w:val="24"/>
                        </w:rPr>
                        <w:t>: Intraluminal perfusion of the cocktail in saline decreased bladder compliance.</w:t>
                      </w:r>
                      <w:r w:rsidRPr="004E3FA1">
                        <w:rPr>
                          <w:rFonts w:ascii="Times New Roman" w:hAnsi="Times New Roman" w:cs="Times New Roman"/>
                          <w:sz w:val="20"/>
                          <w:szCs w:val="24"/>
                        </w:rPr>
                        <w:t xml:space="preserve">  A, following 30 minutes intraluminal perfusion of the cocktail in saline, bladder compliance was decreased relative to control (*P=0.03, n=7).  B, 60 minutes intraluminal perfusion of the cocktail in saline decreased bladder compliance, relative to control (**P=0.009, n=7).</w:t>
                      </w:r>
                    </w:p>
                  </w:txbxContent>
                </v:textbox>
              </v:shape>
            </w:pict>
          </mc:Fallback>
        </mc:AlternateContent>
      </w: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894E9B" w:rsidRPr="004E3FA1" w:rsidRDefault="00894E9B" w:rsidP="004E3FA1">
      <w:pPr>
        <w:spacing w:line="360" w:lineRule="auto"/>
        <w:rPr>
          <w:rFonts w:ascii="Times New Roman" w:hAnsi="Times New Roman" w:cs="Times New Roman"/>
          <w:sz w:val="24"/>
          <w:szCs w:val="24"/>
        </w:rPr>
      </w:pPr>
    </w:p>
    <w:p w:rsidR="004F0F7D" w:rsidRDefault="004F0F7D"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C0122F" w:rsidRDefault="00C0122F"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9466F8" w:rsidRDefault="00491A5D" w:rsidP="009466F8">
      <w:pPr>
        <w:jc w:val="center"/>
        <w:rPr>
          <w:rFonts w:ascii="Times New Roman" w:hAnsi="Times New Roman" w:cs="Times New Roman"/>
          <w:sz w:val="24"/>
          <w:szCs w:val="24"/>
        </w:rPr>
      </w:pPr>
      <w:r>
        <w:rPr>
          <w:rFonts w:ascii="Times New Roman" w:hAnsi="Times New Roman" w:cs="Times New Roman"/>
          <w:sz w:val="24"/>
          <w:szCs w:val="24"/>
        </w:rPr>
        <w:object w:dxaOrig="7099" w:dyaOrig="6581">
          <v:shape id="_x0000_i1041" type="#_x0000_t75" style="width:352.45pt;height:331.7pt" o:ole="">
            <v:imagedata r:id="rId54" o:title=""/>
          </v:shape>
          <o:OLEObject Type="Embed" ProgID="Prism5.Document" ShapeID="_x0000_i1041" DrawAspect="Content" ObjectID="_1440437549" r:id="rId55"/>
        </w:object>
      </w:r>
    </w:p>
    <w:p w:rsidR="009466F8" w:rsidRDefault="009466F8" w:rsidP="003251D9">
      <w:pPr>
        <w:rPr>
          <w:rFonts w:ascii="Times New Roman" w:hAnsi="Times New Roman" w:cs="Times New Roman"/>
          <w:sz w:val="24"/>
          <w:szCs w:val="24"/>
        </w:rPr>
      </w:pPr>
    </w:p>
    <w:p w:rsidR="00894E9B" w:rsidRDefault="00BE2D58" w:rsidP="003251D9">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722752" behindDoc="0" locked="0" layoutInCell="1" allowOverlap="1" wp14:anchorId="318BBEF0" wp14:editId="5928C857">
                <wp:simplePos x="0" y="0"/>
                <wp:positionH relativeFrom="column">
                  <wp:posOffset>-228600</wp:posOffset>
                </wp:positionH>
                <wp:positionV relativeFrom="paragraph">
                  <wp:posOffset>5715</wp:posOffset>
                </wp:positionV>
                <wp:extent cx="6279515" cy="981075"/>
                <wp:effectExtent l="0" t="0" r="6985" b="9525"/>
                <wp:wrapNone/>
                <wp:docPr id="24" name="Text Box 24"/>
                <wp:cNvGraphicFramePr/>
                <a:graphic xmlns:a="http://schemas.openxmlformats.org/drawingml/2006/main">
                  <a:graphicData uri="http://schemas.microsoft.com/office/word/2010/wordprocessingShape">
                    <wps:wsp>
                      <wps:cNvSpPr txBox="1"/>
                      <wps:spPr>
                        <a:xfrm>
                          <a:off x="0" y="0"/>
                          <a:ext cx="6279515"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50680" w:rsidRDefault="00375DA3" w:rsidP="002C084A">
                            <w:pPr>
                              <w:spacing w:line="240" w:lineRule="auto"/>
                              <w:rPr>
                                <w:rFonts w:ascii="Times New Roman" w:hAnsi="Times New Roman" w:cs="Times New Roman"/>
                                <w:sz w:val="20"/>
                                <w:szCs w:val="20"/>
                              </w:rPr>
                            </w:pPr>
                            <w:r>
                              <w:rPr>
                                <w:rFonts w:ascii="Times New Roman" w:hAnsi="Times New Roman" w:cs="Times New Roman"/>
                                <w:b/>
                                <w:sz w:val="20"/>
                                <w:szCs w:val="20"/>
                              </w:rPr>
                              <w:t>Figure 6.13</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of the 55-60 minute period of intraluminal</w:t>
                            </w:r>
                            <w:r w:rsidRPr="00850680">
                              <w:rPr>
                                <w:rFonts w:ascii="Times New Roman" w:hAnsi="Times New Roman" w:cs="Times New Roman"/>
                                <w:b/>
                                <w:sz w:val="20"/>
                                <w:szCs w:val="20"/>
                              </w:rPr>
                              <w:t xml:space="preserve"> perfusion</w:t>
                            </w:r>
                            <w:r>
                              <w:rPr>
                                <w:rFonts w:ascii="Times New Roman" w:hAnsi="Times New Roman" w:cs="Times New Roman"/>
                                <w:b/>
                                <w:sz w:val="20"/>
                                <w:szCs w:val="20"/>
                              </w:rPr>
                              <w:t xml:space="preserve"> of the cocktail in saline was decreased relative to control (**P=0.006</w:t>
                            </w:r>
                            <w:r w:rsidRPr="00850680">
                              <w:rPr>
                                <w:rFonts w:ascii="Times New Roman" w:hAnsi="Times New Roman" w:cs="Times New Roman"/>
                                <w:b/>
                                <w:sz w:val="20"/>
                                <w:szCs w:val="20"/>
                              </w:rPr>
                              <w:t>, 1 way RM ANOV</w:t>
                            </w:r>
                            <w:r>
                              <w:rPr>
                                <w:rFonts w:ascii="Times New Roman" w:hAnsi="Times New Roman" w:cs="Times New Roman"/>
                                <w:b/>
                                <w:sz w:val="20"/>
                                <w:szCs w:val="20"/>
                              </w:rPr>
                              <w:t>A with Bonferroni post-test, n=7</w:t>
                            </w:r>
                            <w:r w:rsidRPr="00850680">
                              <w:rPr>
                                <w:rFonts w:ascii="Times New Roman" w:hAnsi="Times New Roman" w:cs="Times New Roman"/>
                                <w:b/>
                                <w:sz w:val="20"/>
                                <w:szCs w:val="20"/>
                              </w:rPr>
                              <w:t xml:space="preserve">).  </w:t>
                            </w:r>
                            <w:r w:rsidRPr="00850680">
                              <w:rPr>
                                <w:rFonts w:ascii="Times New Roman" w:hAnsi="Times New Roman" w:cs="Times New Roman"/>
                                <w:sz w:val="20"/>
                                <w:szCs w:val="20"/>
                              </w:rPr>
                              <w:t>Bonferroni post-test revealed a significant decrease in mean ba</w:t>
                            </w:r>
                            <w:r>
                              <w:rPr>
                                <w:rFonts w:ascii="Times New Roman" w:hAnsi="Times New Roman" w:cs="Times New Roman"/>
                                <w:sz w:val="20"/>
                                <w:szCs w:val="20"/>
                              </w:rPr>
                              <w:t>seline afferent nerve firing of the  55-6</w:t>
                            </w:r>
                            <w:r w:rsidRPr="00850680">
                              <w:rPr>
                                <w:rFonts w:ascii="Times New Roman" w:hAnsi="Times New Roman" w:cs="Times New Roman"/>
                                <w:sz w:val="20"/>
                                <w:szCs w:val="20"/>
                              </w:rPr>
                              <w:t xml:space="preserve">0 minute period of intraluminal perfusion of the bladder with </w:t>
                            </w:r>
                            <w:r>
                              <w:rPr>
                                <w:rFonts w:ascii="Times New Roman" w:hAnsi="Times New Roman" w:cs="Times New Roman"/>
                                <w:sz w:val="20"/>
                                <w:szCs w:val="20"/>
                              </w:rPr>
                              <w:t xml:space="preserve">the cocktail in saline, relative to control </w:t>
                            </w:r>
                            <w:r w:rsidRPr="00850680">
                              <w:rPr>
                                <w:rFonts w:ascii="Times New Roman" w:hAnsi="Times New Roman" w:cs="Times New Roman"/>
                                <w:sz w:val="20"/>
                                <w:szCs w:val="20"/>
                              </w:rPr>
                              <w:t>(*</w:t>
                            </w:r>
                            <w:r>
                              <w:rPr>
                                <w:rFonts w:ascii="Times New Roman" w:hAnsi="Times New Roman" w:cs="Times New Roman"/>
                                <w:sz w:val="20"/>
                                <w:szCs w:val="20"/>
                              </w:rPr>
                              <w:t>*</w:t>
                            </w:r>
                            <w:r w:rsidRPr="00850680">
                              <w:rPr>
                                <w:rFonts w:ascii="Times New Roman" w:hAnsi="Times New Roman" w:cs="Times New Roman"/>
                                <w:sz w:val="20"/>
                                <w:szCs w:val="20"/>
                              </w:rPr>
                              <w:t>P&lt;0.0</w:t>
                            </w:r>
                            <w:r>
                              <w:rPr>
                                <w:rFonts w:ascii="Times New Roman" w:hAnsi="Times New Roman" w:cs="Times New Roman"/>
                                <w:sz w:val="20"/>
                                <w:szCs w:val="20"/>
                              </w:rPr>
                              <w:t>1, n=7</w:t>
                            </w:r>
                            <w:r w:rsidRPr="00850680">
                              <w:rPr>
                                <w:rFonts w:ascii="Times New Roman" w:hAnsi="Times New Roman" w:cs="Times New Roman"/>
                                <w:sz w:val="20"/>
                                <w:szCs w:val="20"/>
                              </w:rPr>
                              <w:t>)</w:t>
                            </w:r>
                            <w:r>
                              <w:rPr>
                                <w:rFonts w:ascii="Times New Roman" w:hAnsi="Times New Roman" w:cs="Times New Roman"/>
                                <w:sz w:val="20"/>
                                <w:szCs w:val="20"/>
                              </w:rPr>
                              <w:t>, and 25-50 minutes cocktail in saline (*P&lt;0.05, n=7)</w:t>
                            </w:r>
                            <w:r w:rsidRPr="00850680">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116" type="#_x0000_t202" style="position:absolute;margin-left:-18pt;margin-top:.45pt;width:494.45pt;height:7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" fillcolor="white [3201]" stroked="f" strokeweight=".5pt">
                <v:textbox>
                  <w:txbxContent>
                    <w:p w:rsidR="00375DA3" w:rsidRPr="00850680" w:rsidRDefault="00375DA3" w:rsidP="002C084A">
                      <w:pPr>
                        <w:spacing w:line="240" w:lineRule="auto"/>
                        <w:rPr>
                          <w:rFonts w:ascii="Times New Roman" w:hAnsi="Times New Roman" w:cs="Times New Roman"/>
                          <w:sz w:val="20"/>
                          <w:szCs w:val="20"/>
                        </w:rPr>
                      </w:pPr>
                      <w:r>
                        <w:rPr>
                          <w:rFonts w:ascii="Times New Roman" w:hAnsi="Times New Roman" w:cs="Times New Roman"/>
                          <w:b/>
                          <w:sz w:val="20"/>
                          <w:szCs w:val="20"/>
                        </w:rPr>
                        <w:t>Figure 6.13</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of the 55-60 minute period of intraluminal</w:t>
                      </w:r>
                      <w:r w:rsidRPr="00850680">
                        <w:rPr>
                          <w:rFonts w:ascii="Times New Roman" w:hAnsi="Times New Roman" w:cs="Times New Roman"/>
                          <w:b/>
                          <w:sz w:val="20"/>
                          <w:szCs w:val="20"/>
                        </w:rPr>
                        <w:t xml:space="preserve"> perfusion</w:t>
                      </w:r>
                      <w:r>
                        <w:rPr>
                          <w:rFonts w:ascii="Times New Roman" w:hAnsi="Times New Roman" w:cs="Times New Roman"/>
                          <w:b/>
                          <w:sz w:val="20"/>
                          <w:szCs w:val="20"/>
                        </w:rPr>
                        <w:t xml:space="preserve"> of the cocktail in saline was decreased relative to control (**P=0.006</w:t>
                      </w:r>
                      <w:r w:rsidRPr="00850680">
                        <w:rPr>
                          <w:rFonts w:ascii="Times New Roman" w:hAnsi="Times New Roman" w:cs="Times New Roman"/>
                          <w:b/>
                          <w:sz w:val="20"/>
                          <w:szCs w:val="20"/>
                        </w:rPr>
                        <w:t>, 1 way RM ANOV</w:t>
                      </w:r>
                      <w:r>
                        <w:rPr>
                          <w:rFonts w:ascii="Times New Roman" w:hAnsi="Times New Roman" w:cs="Times New Roman"/>
                          <w:b/>
                          <w:sz w:val="20"/>
                          <w:szCs w:val="20"/>
                        </w:rPr>
                        <w:t>A with Bonferroni post-test, n=7</w:t>
                      </w:r>
                      <w:r w:rsidRPr="00850680">
                        <w:rPr>
                          <w:rFonts w:ascii="Times New Roman" w:hAnsi="Times New Roman" w:cs="Times New Roman"/>
                          <w:b/>
                          <w:sz w:val="20"/>
                          <w:szCs w:val="20"/>
                        </w:rPr>
                        <w:t xml:space="preserve">).  </w:t>
                      </w:r>
                      <w:r w:rsidRPr="00850680">
                        <w:rPr>
                          <w:rFonts w:ascii="Times New Roman" w:hAnsi="Times New Roman" w:cs="Times New Roman"/>
                          <w:sz w:val="20"/>
                          <w:szCs w:val="20"/>
                        </w:rPr>
                        <w:t>Bonferroni post-test revealed a significant decrease in mean ba</w:t>
                      </w:r>
                      <w:r>
                        <w:rPr>
                          <w:rFonts w:ascii="Times New Roman" w:hAnsi="Times New Roman" w:cs="Times New Roman"/>
                          <w:sz w:val="20"/>
                          <w:szCs w:val="20"/>
                        </w:rPr>
                        <w:t>seline afferent nerve firing of the  55-6</w:t>
                      </w:r>
                      <w:r w:rsidRPr="00850680">
                        <w:rPr>
                          <w:rFonts w:ascii="Times New Roman" w:hAnsi="Times New Roman" w:cs="Times New Roman"/>
                          <w:sz w:val="20"/>
                          <w:szCs w:val="20"/>
                        </w:rPr>
                        <w:t xml:space="preserve">0 minute period of intraluminal perfusion of the bladder with </w:t>
                      </w:r>
                      <w:r>
                        <w:rPr>
                          <w:rFonts w:ascii="Times New Roman" w:hAnsi="Times New Roman" w:cs="Times New Roman"/>
                          <w:sz w:val="20"/>
                          <w:szCs w:val="20"/>
                        </w:rPr>
                        <w:t xml:space="preserve">the cocktail in saline, relative to control </w:t>
                      </w:r>
                      <w:r w:rsidRPr="00850680">
                        <w:rPr>
                          <w:rFonts w:ascii="Times New Roman" w:hAnsi="Times New Roman" w:cs="Times New Roman"/>
                          <w:sz w:val="20"/>
                          <w:szCs w:val="20"/>
                        </w:rPr>
                        <w:t>(*</w:t>
                      </w:r>
                      <w:r>
                        <w:rPr>
                          <w:rFonts w:ascii="Times New Roman" w:hAnsi="Times New Roman" w:cs="Times New Roman"/>
                          <w:sz w:val="20"/>
                          <w:szCs w:val="20"/>
                        </w:rPr>
                        <w:t>*</w:t>
                      </w:r>
                      <w:r w:rsidRPr="00850680">
                        <w:rPr>
                          <w:rFonts w:ascii="Times New Roman" w:hAnsi="Times New Roman" w:cs="Times New Roman"/>
                          <w:sz w:val="20"/>
                          <w:szCs w:val="20"/>
                        </w:rPr>
                        <w:t>P&lt;0.0</w:t>
                      </w:r>
                      <w:r>
                        <w:rPr>
                          <w:rFonts w:ascii="Times New Roman" w:hAnsi="Times New Roman" w:cs="Times New Roman"/>
                          <w:sz w:val="20"/>
                          <w:szCs w:val="20"/>
                        </w:rPr>
                        <w:t>1, n=7</w:t>
                      </w:r>
                      <w:r w:rsidRPr="00850680">
                        <w:rPr>
                          <w:rFonts w:ascii="Times New Roman" w:hAnsi="Times New Roman" w:cs="Times New Roman"/>
                          <w:sz w:val="20"/>
                          <w:szCs w:val="20"/>
                        </w:rPr>
                        <w:t>)</w:t>
                      </w:r>
                      <w:r>
                        <w:rPr>
                          <w:rFonts w:ascii="Times New Roman" w:hAnsi="Times New Roman" w:cs="Times New Roman"/>
                          <w:sz w:val="20"/>
                          <w:szCs w:val="20"/>
                        </w:rPr>
                        <w:t>, and 25-50 minutes cocktail in saline (*P&lt;0.05, n=7)</w:t>
                      </w:r>
                      <w:r w:rsidRPr="00850680">
                        <w:rPr>
                          <w:rFonts w:ascii="Times New Roman" w:hAnsi="Times New Roman" w:cs="Times New Roman"/>
                          <w:sz w:val="20"/>
                          <w:szCs w:val="20"/>
                        </w:rPr>
                        <w:t xml:space="preserve">.  </w:t>
                      </w:r>
                    </w:p>
                  </w:txbxContent>
                </v:textbox>
              </v:shape>
            </w:pict>
          </mc:Fallback>
        </mc:AlternateContent>
      </w: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894E9B" w:rsidRDefault="00894E9B" w:rsidP="003251D9">
      <w:pPr>
        <w:rPr>
          <w:rFonts w:ascii="Times New Roman" w:hAnsi="Times New Roman" w:cs="Times New Roman"/>
          <w:sz w:val="24"/>
          <w:szCs w:val="24"/>
        </w:rPr>
      </w:pPr>
    </w:p>
    <w:p w:rsidR="00B4747C" w:rsidRDefault="00B4747C" w:rsidP="00B4747C"/>
    <w:p w:rsidR="00761ECC" w:rsidRDefault="00761ECC" w:rsidP="00B4747C">
      <w:pPr>
        <w:rPr>
          <w:rFonts w:ascii="Times New Roman" w:hAnsi="Times New Roman" w:cs="Times New Roman"/>
          <w:sz w:val="24"/>
          <w:szCs w:val="24"/>
        </w:rPr>
      </w:pPr>
    </w:p>
    <w:p w:rsidR="00761ECC" w:rsidRDefault="00761ECC" w:rsidP="00761ECC">
      <w:r>
        <w:br w:type="page"/>
      </w:r>
    </w:p>
    <w:p w:rsidR="002C084A" w:rsidRDefault="002C084A" w:rsidP="002C084A"/>
    <w:p w:rsidR="00761ECC" w:rsidRPr="00574492" w:rsidRDefault="00761ECC" w:rsidP="00162A30">
      <w:pPr>
        <w:pStyle w:val="Heading3"/>
      </w:pPr>
      <w:r w:rsidRPr="00574492">
        <w:t>Overview</w:t>
      </w:r>
    </w:p>
    <w:p w:rsidR="00761ECC" w:rsidRPr="00574492" w:rsidRDefault="00761ECC" w:rsidP="00574492">
      <w:pPr>
        <w:spacing w:line="360" w:lineRule="auto"/>
        <w:rPr>
          <w:rFonts w:ascii="Times New Roman" w:hAnsi="Times New Roman" w:cs="Times New Roman"/>
          <w:sz w:val="24"/>
          <w:szCs w:val="24"/>
        </w:rPr>
      </w:pPr>
    </w:p>
    <w:p w:rsidR="00E926C8" w:rsidRPr="00574492" w:rsidRDefault="00E926C8" w:rsidP="00574492">
      <w:pPr>
        <w:spacing w:line="360" w:lineRule="auto"/>
        <w:rPr>
          <w:rFonts w:ascii="Times New Roman" w:hAnsi="Times New Roman" w:cs="Times New Roman"/>
          <w:sz w:val="24"/>
          <w:szCs w:val="24"/>
        </w:rPr>
      </w:pPr>
      <w:r w:rsidRPr="00574492">
        <w:rPr>
          <w:rFonts w:ascii="Times New Roman" w:hAnsi="Times New Roman" w:cs="Times New Roman"/>
          <w:sz w:val="24"/>
          <w:szCs w:val="24"/>
        </w:rPr>
        <w:t>Following pharmacological block of various bladder signalling pathways and receptors by 1 hour continuous perfusion of the bladder with the cocktail in saline, the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solution was perfused into the bladder in the presence of the cocktail to assess whether blockade of these signalling pathways could reverse the inhibitory effect of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perfusion.  </w:t>
      </w:r>
    </w:p>
    <w:p w:rsidR="00761ECC" w:rsidRDefault="00761ECC" w:rsidP="00574492">
      <w:pPr>
        <w:spacing w:line="360" w:lineRule="auto"/>
        <w:rPr>
          <w:rFonts w:ascii="Times New Roman" w:hAnsi="Times New Roman" w:cs="Times New Roman"/>
          <w:sz w:val="24"/>
          <w:szCs w:val="24"/>
        </w:rPr>
      </w:pPr>
      <w:r w:rsidRPr="00574492">
        <w:rPr>
          <w:rFonts w:ascii="Times New Roman" w:hAnsi="Times New Roman" w:cs="Times New Roman"/>
          <w:sz w:val="24"/>
          <w:szCs w:val="24"/>
        </w:rPr>
        <w:t>Intraluminal perfusion of the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solution in the presence of the cocktail did not inhibit the afferent nerve r</w:t>
      </w:r>
      <w:r w:rsidR="002C084A">
        <w:rPr>
          <w:rFonts w:ascii="Times New Roman" w:hAnsi="Times New Roman" w:cs="Times New Roman"/>
          <w:sz w:val="24"/>
          <w:szCs w:val="24"/>
        </w:rPr>
        <w:t>esponse to bladder distension</w:t>
      </w:r>
      <w:r w:rsidR="007C4BA3">
        <w:rPr>
          <w:rFonts w:ascii="Times New Roman" w:hAnsi="Times New Roman" w:cs="Times New Roman"/>
          <w:sz w:val="24"/>
          <w:szCs w:val="24"/>
        </w:rPr>
        <w:t xml:space="preserve">, </w:t>
      </w:r>
      <w:r w:rsidR="007C4BA3">
        <w:rPr>
          <w:rFonts w:ascii="Times New Roman" w:hAnsi="Times New Roman" w:cs="Times New Roman"/>
          <w:sz w:val="24"/>
        </w:rPr>
        <w:t>confirming that one or multiple signalling pathways inhibited by the selection of antagonists in the full cocktail was responsible for activating the inhibitory effect</w:t>
      </w:r>
      <w:r w:rsidR="002C084A">
        <w:rPr>
          <w:rFonts w:ascii="Times New Roman" w:hAnsi="Times New Roman" w:cs="Times New Roman"/>
          <w:sz w:val="24"/>
          <w:szCs w:val="24"/>
        </w:rPr>
        <w:t xml:space="preserve">.  </w:t>
      </w:r>
      <w:r w:rsidRPr="00574492">
        <w:rPr>
          <w:rFonts w:ascii="Times New Roman" w:hAnsi="Times New Roman" w:cs="Times New Roman"/>
          <w:sz w:val="24"/>
          <w:szCs w:val="24"/>
        </w:rPr>
        <w:t>Both bladder compliance and mean baseline afferent nerve firing were unaffected by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exposure in the presence of the cocktail</w:t>
      </w:r>
      <w:r w:rsidR="009F6CB8" w:rsidRPr="00574492">
        <w:rPr>
          <w:rFonts w:ascii="Times New Roman" w:hAnsi="Times New Roman" w:cs="Times New Roman"/>
          <w:sz w:val="24"/>
          <w:szCs w:val="24"/>
        </w:rPr>
        <w:t xml:space="preserve"> </w:t>
      </w:r>
      <w:r w:rsidRPr="00574492">
        <w:rPr>
          <w:rFonts w:ascii="Times New Roman" w:hAnsi="Times New Roman" w:cs="Times New Roman"/>
          <w:sz w:val="24"/>
          <w:szCs w:val="24"/>
        </w:rPr>
        <w:t>(</w:t>
      </w:r>
      <w:r w:rsidR="002C084A">
        <w:rPr>
          <w:rFonts w:ascii="Times New Roman" w:hAnsi="Times New Roman" w:cs="Times New Roman"/>
          <w:sz w:val="24"/>
          <w:szCs w:val="24"/>
        </w:rPr>
        <w:t>figure 6.14</w:t>
      </w:r>
      <w:r w:rsidRPr="00574492">
        <w:rPr>
          <w:rFonts w:ascii="Times New Roman" w:hAnsi="Times New Roman" w:cs="Times New Roman"/>
          <w:sz w:val="24"/>
          <w:szCs w:val="24"/>
        </w:rPr>
        <w:t>).</w:t>
      </w:r>
    </w:p>
    <w:p w:rsidR="00001368" w:rsidRDefault="00001368" w:rsidP="00574492">
      <w:pPr>
        <w:spacing w:line="360" w:lineRule="auto"/>
        <w:rPr>
          <w:rFonts w:ascii="Times New Roman" w:hAnsi="Times New Roman" w:cs="Times New Roman"/>
          <w:sz w:val="24"/>
          <w:szCs w:val="24"/>
        </w:rPr>
      </w:pPr>
    </w:p>
    <w:p w:rsidR="007C4BA3" w:rsidRPr="00574492" w:rsidRDefault="007C4BA3" w:rsidP="00574492">
      <w:pPr>
        <w:spacing w:line="360" w:lineRule="auto"/>
        <w:rPr>
          <w:rFonts w:ascii="Times New Roman" w:hAnsi="Times New Roman" w:cs="Times New Roman"/>
          <w:sz w:val="24"/>
          <w:szCs w:val="24"/>
        </w:rPr>
      </w:pPr>
    </w:p>
    <w:p w:rsidR="00761ECC" w:rsidRPr="00574492" w:rsidRDefault="00761ECC" w:rsidP="00162A30">
      <w:pPr>
        <w:pStyle w:val="Heading3"/>
      </w:pPr>
      <w:r w:rsidRPr="00574492">
        <w:t>Following 1 hour cocktail (in saline) perfusion of the bladder, high K</w:t>
      </w:r>
      <w:r w:rsidRPr="00574492">
        <w:rPr>
          <w:vertAlign w:val="superscript"/>
        </w:rPr>
        <w:t xml:space="preserve">+ </w:t>
      </w:r>
      <w:r w:rsidRPr="00574492">
        <w:t>intraluminal perfusion (in the presence of the cocktail) did not inhibit mechanosensitivity.</w:t>
      </w:r>
    </w:p>
    <w:p w:rsidR="00761ECC" w:rsidRPr="00574492" w:rsidRDefault="00761ECC" w:rsidP="00574492">
      <w:pPr>
        <w:spacing w:line="360" w:lineRule="auto"/>
        <w:rPr>
          <w:rFonts w:ascii="Times New Roman" w:hAnsi="Times New Roman" w:cs="Times New Roman"/>
          <w:sz w:val="24"/>
          <w:szCs w:val="24"/>
        </w:rPr>
      </w:pPr>
    </w:p>
    <w:p w:rsidR="00E926C8" w:rsidRPr="00574492" w:rsidRDefault="00E926C8" w:rsidP="00574492">
      <w:pPr>
        <w:spacing w:line="360" w:lineRule="auto"/>
        <w:rPr>
          <w:rFonts w:ascii="Times New Roman" w:hAnsi="Times New Roman" w:cs="Times New Roman"/>
          <w:sz w:val="24"/>
          <w:szCs w:val="24"/>
        </w:rPr>
      </w:pPr>
      <w:r w:rsidRPr="00574492">
        <w:rPr>
          <w:rFonts w:ascii="Times New Roman" w:hAnsi="Times New Roman" w:cs="Times New Roman"/>
          <w:sz w:val="24"/>
          <w:szCs w:val="24"/>
        </w:rPr>
        <w:t>10 minutes intraluminal perfusion of the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solution in the presence of the cocktail increased the afferent nerve response to bladder distension relative to 60 minutes cocktail in saline control </w:t>
      </w:r>
      <w:r w:rsidR="00574492" w:rsidRPr="00574492">
        <w:rPr>
          <w:rFonts w:ascii="Times New Roman" w:hAnsi="Times New Roman" w:cs="Times New Roman"/>
          <w:sz w:val="24"/>
          <w:szCs w:val="24"/>
        </w:rPr>
        <w:t>(figure 6</w:t>
      </w:r>
      <w:r w:rsidR="002C084A">
        <w:rPr>
          <w:rFonts w:ascii="Times New Roman" w:hAnsi="Times New Roman" w:cs="Times New Roman"/>
          <w:sz w:val="24"/>
          <w:szCs w:val="24"/>
        </w:rPr>
        <w:t>.15</w:t>
      </w:r>
      <w:r w:rsidR="00574492" w:rsidRPr="00574492">
        <w:rPr>
          <w:rFonts w:ascii="Times New Roman" w:hAnsi="Times New Roman" w:cs="Times New Roman"/>
          <w:sz w:val="24"/>
          <w:szCs w:val="24"/>
        </w:rPr>
        <w:t>A</w:t>
      </w:r>
      <w:r w:rsidRPr="00574492">
        <w:rPr>
          <w:rFonts w:ascii="Times New Roman" w:hAnsi="Times New Roman" w:cs="Times New Roman"/>
          <w:sz w:val="24"/>
          <w:szCs w:val="24"/>
        </w:rPr>
        <w:t xml:space="preserve">).  This initial augmentation of the </w:t>
      </w:r>
      <w:r w:rsidR="00574492" w:rsidRPr="00574492">
        <w:rPr>
          <w:rFonts w:ascii="Times New Roman" w:hAnsi="Times New Roman" w:cs="Times New Roman"/>
          <w:sz w:val="24"/>
          <w:szCs w:val="24"/>
        </w:rPr>
        <w:t>mechanosensitivity</w:t>
      </w:r>
      <w:r w:rsidRPr="00574492">
        <w:rPr>
          <w:rFonts w:ascii="Times New Roman" w:hAnsi="Times New Roman" w:cs="Times New Roman"/>
          <w:sz w:val="24"/>
          <w:szCs w:val="24"/>
        </w:rPr>
        <w:t xml:space="preserve"> response was not maintained for 30 minutes, and by 30 minutes intraluminal perfusion of the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solution in the presence of the cocktail, the afferent nerve response to distension was unchanged relative to 60 minutes cocktail in saline control (</w:t>
      </w:r>
      <w:r w:rsidR="002C084A">
        <w:rPr>
          <w:rFonts w:ascii="Times New Roman" w:hAnsi="Times New Roman" w:cs="Times New Roman"/>
          <w:sz w:val="24"/>
          <w:szCs w:val="24"/>
        </w:rPr>
        <w:t>figure 6.15</w:t>
      </w:r>
      <w:r w:rsidRPr="00574492">
        <w:rPr>
          <w:rFonts w:ascii="Times New Roman" w:hAnsi="Times New Roman" w:cs="Times New Roman"/>
          <w:sz w:val="24"/>
          <w:szCs w:val="24"/>
        </w:rPr>
        <w:t>B).</w:t>
      </w:r>
    </w:p>
    <w:p w:rsidR="00E926C8" w:rsidRPr="00574492" w:rsidRDefault="00E926C8" w:rsidP="00574492">
      <w:pPr>
        <w:spacing w:line="360" w:lineRule="auto"/>
        <w:rPr>
          <w:rFonts w:ascii="Times New Roman" w:hAnsi="Times New Roman" w:cs="Times New Roman"/>
          <w:sz w:val="24"/>
          <w:szCs w:val="24"/>
        </w:rPr>
      </w:pPr>
      <w:r w:rsidRPr="00574492">
        <w:rPr>
          <w:rFonts w:ascii="Times New Roman" w:hAnsi="Times New Roman" w:cs="Times New Roman"/>
          <w:sz w:val="24"/>
          <w:szCs w:val="24"/>
        </w:rPr>
        <w:t xml:space="preserve">Following 30 minutes washout (continuous intraluminal perfusion of the standard saline solution), distension induced afferent nerve firing was decreased relative to the </w:t>
      </w:r>
      <w:r w:rsidR="00574492" w:rsidRPr="00574492">
        <w:rPr>
          <w:rFonts w:ascii="Times New Roman" w:hAnsi="Times New Roman" w:cs="Times New Roman"/>
          <w:sz w:val="24"/>
          <w:szCs w:val="24"/>
        </w:rPr>
        <w:t>mechanosensitivity</w:t>
      </w:r>
      <w:r w:rsidRPr="00574492">
        <w:rPr>
          <w:rFonts w:ascii="Times New Roman" w:hAnsi="Times New Roman" w:cs="Times New Roman"/>
          <w:sz w:val="24"/>
          <w:szCs w:val="24"/>
        </w:rPr>
        <w:t xml:space="preserve"> response of 60 minutes cocktail in saline control (</w:t>
      </w:r>
      <w:r w:rsidR="00574492">
        <w:rPr>
          <w:rFonts w:ascii="Times New Roman" w:hAnsi="Times New Roman" w:cs="Times New Roman"/>
          <w:sz w:val="24"/>
          <w:szCs w:val="24"/>
        </w:rPr>
        <w:t>figure 6.1</w:t>
      </w:r>
      <w:r w:rsidR="002C084A">
        <w:rPr>
          <w:rFonts w:ascii="Times New Roman" w:hAnsi="Times New Roman" w:cs="Times New Roman"/>
          <w:sz w:val="24"/>
          <w:szCs w:val="24"/>
        </w:rPr>
        <w:t>5</w:t>
      </w:r>
      <w:r w:rsidR="00EE32E3" w:rsidRPr="00574492">
        <w:rPr>
          <w:rFonts w:ascii="Times New Roman" w:hAnsi="Times New Roman" w:cs="Times New Roman"/>
          <w:sz w:val="24"/>
          <w:szCs w:val="24"/>
        </w:rPr>
        <w:t>C).</w:t>
      </w:r>
    </w:p>
    <w:p w:rsidR="00E926C8" w:rsidRDefault="00E926C8" w:rsidP="00574492">
      <w:pPr>
        <w:spacing w:line="360" w:lineRule="auto"/>
        <w:rPr>
          <w:rFonts w:ascii="Times New Roman" w:hAnsi="Times New Roman" w:cs="Times New Roman"/>
          <w:sz w:val="24"/>
          <w:szCs w:val="24"/>
        </w:rPr>
      </w:pPr>
      <w:r w:rsidRPr="00574492">
        <w:rPr>
          <w:rFonts w:ascii="Times New Roman" w:hAnsi="Times New Roman" w:cs="Times New Roman"/>
          <w:sz w:val="24"/>
          <w:szCs w:val="24"/>
        </w:rPr>
        <w:t xml:space="preserve">   </w:t>
      </w:r>
    </w:p>
    <w:p w:rsidR="00FD6799" w:rsidRDefault="00FD6799" w:rsidP="00574492">
      <w:pPr>
        <w:spacing w:line="360" w:lineRule="auto"/>
        <w:rPr>
          <w:rFonts w:ascii="Times New Roman" w:hAnsi="Times New Roman" w:cs="Times New Roman"/>
          <w:sz w:val="24"/>
          <w:szCs w:val="24"/>
        </w:rPr>
      </w:pPr>
    </w:p>
    <w:p w:rsidR="00FD6799" w:rsidRDefault="00FD6799" w:rsidP="00574492">
      <w:pPr>
        <w:spacing w:line="360" w:lineRule="auto"/>
        <w:rPr>
          <w:rFonts w:ascii="Times New Roman" w:hAnsi="Times New Roman" w:cs="Times New Roman"/>
          <w:sz w:val="24"/>
          <w:szCs w:val="24"/>
        </w:rPr>
      </w:pPr>
    </w:p>
    <w:p w:rsidR="00574492" w:rsidRPr="00574492" w:rsidRDefault="00574492" w:rsidP="00574492">
      <w:pPr>
        <w:spacing w:line="360" w:lineRule="auto"/>
        <w:rPr>
          <w:rFonts w:ascii="Times New Roman" w:hAnsi="Times New Roman" w:cs="Times New Roman"/>
          <w:sz w:val="24"/>
          <w:szCs w:val="24"/>
        </w:rPr>
      </w:pPr>
    </w:p>
    <w:p w:rsidR="00EE32E3" w:rsidRPr="00574492" w:rsidRDefault="00EE32E3" w:rsidP="00162A30">
      <w:pPr>
        <w:pStyle w:val="Heading3"/>
      </w:pPr>
      <w:r w:rsidRPr="00574492">
        <w:t>Bladder compliance was unaffected by intraluminal perfusion of the high K</w:t>
      </w:r>
      <w:r w:rsidRPr="00574492">
        <w:rPr>
          <w:vertAlign w:val="superscript"/>
        </w:rPr>
        <w:t>+</w:t>
      </w:r>
      <w:r w:rsidRPr="00574492">
        <w:t xml:space="preserve"> solution in the presence of the cocktail.  </w:t>
      </w:r>
    </w:p>
    <w:p w:rsidR="00EE32E3" w:rsidRPr="00574492" w:rsidRDefault="00EE32E3" w:rsidP="00574492">
      <w:pPr>
        <w:spacing w:line="360" w:lineRule="auto"/>
        <w:rPr>
          <w:rFonts w:ascii="Times New Roman" w:hAnsi="Times New Roman" w:cs="Times New Roman"/>
          <w:sz w:val="24"/>
          <w:szCs w:val="24"/>
        </w:rPr>
      </w:pPr>
    </w:p>
    <w:p w:rsidR="00EE32E3" w:rsidRPr="00574492" w:rsidRDefault="00EE32E3" w:rsidP="00574492">
      <w:pPr>
        <w:spacing w:line="360" w:lineRule="auto"/>
        <w:rPr>
          <w:rFonts w:ascii="Times New Roman" w:hAnsi="Times New Roman" w:cs="Times New Roman"/>
          <w:sz w:val="24"/>
          <w:szCs w:val="24"/>
        </w:rPr>
      </w:pPr>
      <w:r w:rsidRPr="00574492">
        <w:rPr>
          <w:rFonts w:ascii="Times New Roman" w:hAnsi="Times New Roman" w:cs="Times New Roman"/>
          <w:sz w:val="24"/>
          <w:szCs w:val="24"/>
        </w:rPr>
        <w:t>Following 10 minutes intraluminal perfusion of the high K</w:t>
      </w:r>
      <w:r w:rsidRPr="00574492">
        <w:rPr>
          <w:rFonts w:ascii="Times New Roman" w:hAnsi="Times New Roman" w:cs="Times New Roman"/>
          <w:sz w:val="24"/>
          <w:szCs w:val="24"/>
          <w:vertAlign w:val="superscript"/>
        </w:rPr>
        <w:t>+</w:t>
      </w:r>
      <w:r w:rsidRPr="00574492">
        <w:rPr>
          <w:rFonts w:ascii="Times New Roman" w:hAnsi="Times New Roman" w:cs="Times New Roman"/>
          <w:sz w:val="24"/>
          <w:szCs w:val="24"/>
        </w:rPr>
        <w:t xml:space="preserve"> solution in the presence of the cocktail, bladder compliance was unaffected, relative to 60 minutes cocktail in saline control (</w:t>
      </w:r>
      <w:r w:rsidR="002C084A">
        <w:rPr>
          <w:rFonts w:ascii="Times New Roman" w:hAnsi="Times New Roman" w:cs="Times New Roman"/>
          <w:sz w:val="24"/>
          <w:szCs w:val="24"/>
        </w:rPr>
        <w:t>figure 6.16</w:t>
      </w:r>
      <w:r w:rsidRPr="00574492">
        <w:rPr>
          <w:rFonts w:ascii="Times New Roman" w:hAnsi="Times New Roman" w:cs="Times New Roman"/>
          <w:sz w:val="24"/>
          <w:szCs w:val="24"/>
        </w:rPr>
        <w:t>A).</w:t>
      </w:r>
      <w:r w:rsidR="0090530F" w:rsidRPr="00574492">
        <w:rPr>
          <w:rFonts w:ascii="Times New Roman" w:hAnsi="Times New Roman" w:cs="Times New Roman"/>
          <w:sz w:val="24"/>
          <w:szCs w:val="24"/>
        </w:rPr>
        <w:t xml:space="preserve">  Similarly, 30 minutes continuous intraluminal perfusion of the bladder with the high K</w:t>
      </w:r>
      <w:r w:rsidR="0090530F" w:rsidRPr="002C084A">
        <w:rPr>
          <w:rFonts w:ascii="Times New Roman" w:hAnsi="Times New Roman" w:cs="Times New Roman"/>
          <w:sz w:val="24"/>
          <w:szCs w:val="24"/>
          <w:vertAlign w:val="superscript"/>
        </w:rPr>
        <w:t>+</w:t>
      </w:r>
      <w:r w:rsidR="0090530F" w:rsidRPr="00574492">
        <w:rPr>
          <w:rFonts w:ascii="Times New Roman" w:hAnsi="Times New Roman" w:cs="Times New Roman"/>
          <w:sz w:val="24"/>
          <w:szCs w:val="24"/>
        </w:rPr>
        <w:t xml:space="preserve"> solution in the presence of the cocktail had no effect on compliance of the bladder relative to 60 minutes cocktail in saline control (</w:t>
      </w:r>
      <w:r w:rsidR="002C084A">
        <w:rPr>
          <w:rFonts w:ascii="Times New Roman" w:hAnsi="Times New Roman" w:cs="Times New Roman"/>
          <w:sz w:val="24"/>
          <w:szCs w:val="24"/>
        </w:rPr>
        <w:t>figure 6.16</w:t>
      </w:r>
      <w:r w:rsidR="0090530F" w:rsidRPr="00574492">
        <w:rPr>
          <w:rFonts w:ascii="Times New Roman" w:hAnsi="Times New Roman" w:cs="Times New Roman"/>
          <w:sz w:val="24"/>
          <w:szCs w:val="24"/>
        </w:rPr>
        <w:t>B).  Following high K</w:t>
      </w:r>
      <w:r w:rsidR="0090530F" w:rsidRPr="002C084A">
        <w:rPr>
          <w:rFonts w:ascii="Times New Roman" w:hAnsi="Times New Roman" w:cs="Times New Roman"/>
          <w:sz w:val="24"/>
          <w:szCs w:val="24"/>
          <w:vertAlign w:val="superscript"/>
        </w:rPr>
        <w:t>+</w:t>
      </w:r>
      <w:r w:rsidR="0090530F" w:rsidRPr="00574492">
        <w:rPr>
          <w:rFonts w:ascii="Times New Roman" w:hAnsi="Times New Roman" w:cs="Times New Roman"/>
          <w:sz w:val="24"/>
          <w:szCs w:val="24"/>
        </w:rPr>
        <w:t xml:space="preserve"> and cocktail exposure, saline was continuously perfused into the bladder for a 30 minute washout period.  Bladder compliance remained unchanged relative to 60 minutes cocktail in saline control following 30 minutes saline washout (</w:t>
      </w:r>
      <w:r w:rsidR="00574492" w:rsidRPr="00574492">
        <w:rPr>
          <w:rFonts w:ascii="Times New Roman" w:hAnsi="Times New Roman" w:cs="Times New Roman"/>
          <w:sz w:val="24"/>
          <w:szCs w:val="24"/>
        </w:rPr>
        <w:t>figure 6.1</w:t>
      </w:r>
      <w:r w:rsidR="002C084A">
        <w:rPr>
          <w:rFonts w:ascii="Times New Roman" w:hAnsi="Times New Roman" w:cs="Times New Roman"/>
          <w:sz w:val="24"/>
          <w:szCs w:val="24"/>
        </w:rPr>
        <w:t>6</w:t>
      </w:r>
      <w:r w:rsidR="0090530F" w:rsidRPr="00574492">
        <w:rPr>
          <w:rFonts w:ascii="Times New Roman" w:hAnsi="Times New Roman" w:cs="Times New Roman"/>
          <w:sz w:val="24"/>
          <w:szCs w:val="24"/>
        </w:rPr>
        <w:t>C).</w:t>
      </w:r>
    </w:p>
    <w:p w:rsidR="00E926C8" w:rsidRDefault="00E926C8" w:rsidP="00E926C8">
      <w:pPr>
        <w:rPr>
          <w:rFonts w:ascii="Times New Roman" w:hAnsi="Times New Roman" w:cs="Times New Roman"/>
          <w:sz w:val="24"/>
          <w:szCs w:val="24"/>
        </w:rPr>
      </w:pPr>
    </w:p>
    <w:p w:rsidR="00761ECC" w:rsidRDefault="00761ECC" w:rsidP="00E926C8">
      <w:pPr>
        <w:rPr>
          <w:rFonts w:ascii="Times New Roman" w:hAnsi="Times New Roman" w:cs="Times New Roman"/>
          <w:sz w:val="24"/>
          <w:szCs w:val="24"/>
        </w:rPr>
      </w:pPr>
    </w:p>
    <w:p w:rsidR="002C084A" w:rsidRDefault="002C084A" w:rsidP="002C084A">
      <w:pPr>
        <w:pStyle w:val="Heading3"/>
      </w:pPr>
      <w:r>
        <w:t>Mean baseline firing remained unaffected</w:t>
      </w:r>
      <w:r w:rsidRPr="002C084A">
        <w:t xml:space="preserve"> </w:t>
      </w:r>
      <w:r>
        <w:t>following intraluminal perfusion of the high K</w:t>
      </w:r>
      <w:r w:rsidRPr="004E00CC">
        <w:rPr>
          <w:vertAlign w:val="superscript"/>
        </w:rPr>
        <w:t>+</w:t>
      </w:r>
      <w:r>
        <w:t xml:space="preserve"> solution in the presence of the pharmacological cocktail. </w:t>
      </w:r>
    </w:p>
    <w:p w:rsidR="002C084A" w:rsidRDefault="002C084A" w:rsidP="002C084A">
      <w:pPr>
        <w:spacing w:line="360" w:lineRule="auto"/>
        <w:rPr>
          <w:rFonts w:ascii="Times New Roman" w:hAnsi="Times New Roman" w:cs="Times New Roman"/>
          <w:sz w:val="24"/>
          <w:szCs w:val="24"/>
        </w:rPr>
      </w:pPr>
    </w:p>
    <w:p w:rsidR="002C084A" w:rsidRDefault="002C084A" w:rsidP="002C084A">
      <w:pPr>
        <w:spacing w:line="360" w:lineRule="auto"/>
        <w:rPr>
          <w:rFonts w:ascii="Times New Roman" w:hAnsi="Times New Roman" w:cs="Times New Roman"/>
          <w:sz w:val="24"/>
          <w:szCs w:val="24"/>
        </w:rPr>
      </w:pPr>
      <w:r>
        <w:rPr>
          <w:rFonts w:ascii="Times New Roman" w:hAnsi="Times New Roman" w:cs="Times New Roman"/>
          <w:sz w:val="24"/>
          <w:szCs w:val="24"/>
        </w:rPr>
        <w:t>Mean baseline afferent nerve firing was not altered following exposure to the high K</w:t>
      </w:r>
      <w:r w:rsidRPr="000664F8">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cocktail, nor following a 30 minute washout period (figure 6.17).  </w:t>
      </w: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001368" w:rsidRDefault="00001368" w:rsidP="003251D9">
      <w:pPr>
        <w:rPr>
          <w:rFonts w:ascii="Times New Roman" w:hAnsi="Times New Roman" w:cs="Times New Roman"/>
          <w:sz w:val="24"/>
          <w:szCs w:val="24"/>
        </w:rPr>
      </w:pPr>
    </w:p>
    <w:p w:rsidR="008E4BF0" w:rsidRDefault="00001368" w:rsidP="003251D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769856" behindDoc="0" locked="0" layoutInCell="1" allowOverlap="1" wp14:anchorId="162F7E60" wp14:editId="370FF288">
                <wp:simplePos x="0" y="0"/>
                <wp:positionH relativeFrom="column">
                  <wp:posOffset>-723014</wp:posOffset>
                </wp:positionH>
                <wp:positionV relativeFrom="paragraph">
                  <wp:posOffset>77736</wp:posOffset>
                </wp:positionV>
                <wp:extent cx="7003920" cy="6517756"/>
                <wp:effectExtent l="0" t="0" r="6985" b="0"/>
                <wp:wrapNone/>
                <wp:docPr id="82" name="Group 82"/>
                <wp:cNvGraphicFramePr/>
                <a:graphic xmlns:a="http://schemas.openxmlformats.org/drawingml/2006/main">
                  <a:graphicData uri="http://schemas.microsoft.com/office/word/2010/wordprocessingGroup">
                    <wpg:wgp>
                      <wpg:cNvGrpSpPr/>
                      <wpg:grpSpPr>
                        <a:xfrm>
                          <a:off x="0" y="0"/>
                          <a:ext cx="7003920" cy="6517756"/>
                          <a:chOff x="0" y="0"/>
                          <a:chExt cx="7003920" cy="6517756"/>
                        </a:xfrm>
                      </wpg:grpSpPr>
                      <wpg:grpSp>
                        <wpg:cNvPr id="74" name="Group 74"/>
                        <wpg:cNvGrpSpPr/>
                        <wpg:grpSpPr>
                          <a:xfrm>
                            <a:off x="175177" y="0"/>
                            <a:ext cx="6828743" cy="6517756"/>
                            <a:chOff x="0" y="0"/>
                            <a:chExt cx="6828743" cy="6518038"/>
                          </a:xfrm>
                        </wpg:grpSpPr>
                        <pic:pic xmlns:pic="http://schemas.openxmlformats.org/drawingml/2006/picture">
                          <pic:nvPicPr>
                            <pic:cNvPr id="27" name="Picture 2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0428" y="723900"/>
                              <a:ext cx="6619875" cy="3667125"/>
                            </a:xfrm>
                            <a:prstGeom prst="rect">
                              <a:avLst/>
                            </a:prstGeom>
                            <a:noFill/>
                            <a:ln>
                              <a:noFill/>
                            </a:ln>
                          </pic:spPr>
                        </pic:pic>
                        <wps:wsp>
                          <wps:cNvPr id="30" name="Right Brace 30"/>
                          <wps:cNvSpPr/>
                          <wps:spPr>
                            <a:xfrm rot="16200000">
                              <a:off x="2009775" y="-904875"/>
                              <a:ext cx="240665" cy="3019425"/>
                            </a:xfrm>
                            <a:prstGeom prst="rightBrac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16200000">
                              <a:off x="5038725" y="-895350"/>
                              <a:ext cx="240665" cy="3002659"/>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16200000">
                              <a:off x="314325" y="457200"/>
                              <a:ext cx="240665" cy="302260"/>
                            </a:xfrm>
                            <a:prstGeom prst="rightBrace">
                              <a:avLst/>
                            </a:prstGeom>
                            <a:ln w="12700">
                              <a:solidFill>
                                <a:srgbClr val="E62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0" y="0"/>
                              <a:ext cx="8794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761ECC">
                                <w:pPr>
                                  <w:jc w:val="center"/>
                                  <w:rPr>
                                    <w:rFonts w:ascii="Times New Roman" w:hAnsi="Times New Roman" w:cs="Times New Roman"/>
                                  </w:rPr>
                                </w:pPr>
                                <w:r>
                                  <w:rPr>
                                    <w:rFonts w:ascii="Times New Roman" w:hAnsi="Times New Roman" w:cs="Times New Roman"/>
                                  </w:rPr>
                                  <w:t xml:space="preserve">Cocktail </w:t>
                                </w:r>
                                <w:r w:rsidRPr="00A12F25">
                                  <w:rPr>
                                    <w:rFonts w:ascii="Times New Roman" w:hAnsi="Times New Roman" w:cs="Times New Roman"/>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209675" y="133350"/>
                              <a:ext cx="188023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761ECC">
                                <w:pPr>
                                  <w:jc w:val="center"/>
                                  <w:rPr>
                                    <w:rFonts w:ascii="Times New Roman" w:hAnsi="Times New Roman" w:cs="Times New Roman"/>
                                  </w:rPr>
                                </w:pPr>
                                <w:r>
                                  <w:rPr>
                                    <w:rFonts w:ascii="Times New Roman" w:hAnsi="Times New Roman" w:cs="Times New Roman"/>
                                  </w:rPr>
                                  <w:t>High K</w:t>
                                </w:r>
                                <w:r w:rsidRPr="00A12F25">
                                  <w:rPr>
                                    <w:rFonts w:ascii="Times New Roman" w:hAnsi="Times New Roman" w:cs="Times New Roman"/>
                                    <w:vertAlign w:val="superscript"/>
                                  </w:rPr>
                                  <w:t>+</w:t>
                                </w:r>
                                <w:r>
                                  <w:rPr>
                                    <w:rFonts w:ascii="Times New Roman" w:hAnsi="Times New Roman" w:cs="Times New Roman"/>
                                  </w:rPr>
                                  <w:t xml:space="preserve"> + cocktail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4219575" y="133350"/>
                              <a:ext cx="188023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761ECC">
                                <w:pPr>
                                  <w:jc w:val="center"/>
                                  <w:rPr>
                                    <w:rFonts w:ascii="Times New Roman" w:hAnsi="Times New Roman" w:cs="Times New Roman"/>
                                  </w:rPr>
                                </w:pPr>
                                <w:r>
                                  <w:rPr>
                                    <w:rFonts w:ascii="Times New Roman" w:hAnsi="Times New Roman" w:cs="Times New Roman"/>
                                  </w:rPr>
                                  <w:t xml:space="preserve">Washout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23778" y="5263033"/>
                              <a:ext cx="6704965" cy="1255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574492" w:rsidRDefault="00375DA3" w:rsidP="002C084A">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Figure 6.14</w:t>
                                </w:r>
                                <w:r w:rsidRPr="00574492">
                                  <w:rPr>
                                    <w:rFonts w:ascii="Times New Roman" w:hAnsi="Times New Roman" w:cs="Times New Roman"/>
                                    <w:b/>
                                    <w:sz w:val="20"/>
                                    <w:szCs w:val="20"/>
                                  </w:rPr>
                                  <w:t>: Screen-shot representative trace from a single experiment in which following 1 hour perfusion of the cocktail in saline, the high K</w:t>
                                </w:r>
                                <w:r w:rsidRPr="00574492">
                                  <w:rPr>
                                    <w:rFonts w:ascii="Times New Roman" w:hAnsi="Times New Roman" w:cs="Times New Roman"/>
                                    <w:b/>
                                    <w:sz w:val="20"/>
                                    <w:szCs w:val="20"/>
                                    <w:vertAlign w:val="superscript"/>
                                  </w:rPr>
                                  <w:t>+</w:t>
                                </w:r>
                                <w:r w:rsidRPr="00574492">
                                  <w:rPr>
                                    <w:rFonts w:ascii="Times New Roman" w:hAnsi="Times New Roman" w:cs="Times New Roman"/>
                                    <w:b/>
                                    <w:sz w:val="20"/>
                                    <w:szCs w:val="20"/>
                                  </w:rPr>
                                  <w:t xml:space="preserve"> solution was perfused intraluminally in the presence of the cocktail.  </w:t>
                                </w:r>
                                <w:r w:rsidRPr="00574492">
                                  <w:rPr>
                                    <w:rFonts w:ascii="Times New Roman" w:hAnsi="Times New Roman" w:cs="Times New Roman"/>
                                    <w:sz w:val="20"/>
                                    <w:szCs w:val="20"/>
                                  </w:rPr>
                                  <w:t>Intraluminal perfusion of the high K</w:t>
                                </w:r>
                                <w:r w:rsidRPr="00574492">
                                  <w:rPr>
                                    <w:rFonts w:ascii="Times New Roman" w:hAnsi="Times New Roman" w:cs="Times New Roman"/>
                                    <w:sz w:val="20"/>
                                    <w:szCs w:val="20"/>
                                    <w:vertAlign w:val="superscript"/>
                                  </w:rPr>
                                  <w:t>+</w:t>
                                </w:r>
                                <w:r w:rsidRPr="00574492">
                                  <w:rPr>
                                    <w:rFonts w:ascii="Times New Roman" w:hAnsi="Times New Roman" w:cs="Times New Roman"/>
                                    <w:sz w:val="20"/>
                                    <w:szCs w:val="20"/>
                                  </w:rPr>
                                  <w:t xml:space="preserve"> solution in the presence of the cocktail did not inhibit the afferent nerve response to bladder distension.  Spontaneous afferent nerve firing was decreased following perfusion of the high K</w:t>
                                </w:r>
                                <w:r w:rsidRPr="00574492">
                                  <w:rPr>
                                    <w:rFonts w:ascii="Times New Roman" w:hAnsi="Times New Roman" w:cs="Times New Roman"/>
                                    <w:sz w:val="20"/>
                                    <w:szCs w:val="20"/>
                                    <w:vertAlign w:val="superscript"/>
                                  </w:rPr>
                                  <w:t>+</w:t>
                                </w:r>
                                <w:r w:rsidRPr="00574492">
                                  <w:rPr>
                                    <w:rFonts w:ascii="Times New Roman" w:hAnsi="Times New Roman" w:cs="Times New Roman"/>
                                    <w:sz w:val="20"/>
                                    <w:szCs w:val="20"/>
                                  </w:rPr>
                                  <w:t xml:space="preserve"> solution in the presence of the cocktail.  Both bladder compliance and mean baseline afferent nerve firing were unaffected by high K</w:t>
                                </w:r>
                                <w:r w:rsidRPr="00574492">
                                  <w:rPr>
                                    <w:rFonts w:ascii="Times New Roman" w:hAnsi="Times New Roman" w:cs="Times New Roman"/>
                                    <w:sz w:val="20"/>
                                    <w:szCs w:val="20"/>
                                    <w:vertAlign w:val="superscript"/>
                                  </w:rPr>
                                  <w:t>+</w:t>
                                </w:r>
                                <w:r w:rsidRPr="00574492">
                                  <w:rPr>
                                    <w:rFonts w:ascii="Times New Roman" w:hAnsi="Times New Roman" w:cs="Times New Roman"/>
                                    <w:sz w:val="20"/>
                                    <w:szCs w:val="20"/>
                                  </w:rPr>
                                  <w:t xml:space="preserve"> exposure in the presence of the cocktail (n=7).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rot="16200000" flipH="1">
                            <a:off x="-508635" y="1097279"/>
                            <a:ext cx="126365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001368">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rot="16200000">
                            <a:off x="-397316" y="2194559"/>
                            <a:ext cx="104902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001368">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rot="16200000">
                            <a:off x="-289974" y="3423036"/>
                            <a:ext cx="842645"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001368">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795379" y="4381168"/>
                            <a:ext cx="75537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8" name="Text Box 38"/>
                        <wps:cNvSpPr txBox="1"/>
                        <wps:spPr>
                          <a:xfrm>
                            <a:off x="874892" y="4397071"/>
                            <a:ext cx="60071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001368">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6345389" y="4277802"/>
                            <a:ext cx="60071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001368">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2" o:spid="_x0000_s1117" style="position:absolute;margin-left:-56.95pt;margin-top:6.1pt;width:551.5pt;height:513.2pt;z-index:251769856;mso-height-relative:margin" coordsize="70039,6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">
                <v:group id="Group 74" o:spid="_x0000_s1118" style="position:absolute;left:1751;width:68288;height:65177" coordsize="68287,6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27" o:spid="_x0000_s1119" type="#_x0000_t75" style="position:absolute;left:404;top:7239;width:66199;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u8zFAAAA2wAAAA8AAABkcnMvZG93bnJldi54bWxEj0FrwkAUhO+C/2F5gpdSN8aiNrqKCC0e&#10;PKj14u2ZfU2C2bdhdxvTf+8WCh6HmfmGWa47U4uWnK8sKxiPEhDEudUVFwrOXx+vcxA+IGusLZOC&#10;X/KwXvV7S8y0vfOR2lMoRISwz1BBGUKTSenzkgz6kW2Io/dtncEQpSukdniPcFPLNEmm0mDFcaHE&#10;hrYl5bfTj1FwdROX7t8n5+3L5/iSv7Xzg57tlRoOus0CRKAuPMP/7Z1WkM7g70v8AX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LvMxQAAANsAAAAPAAAAAAAAAAAAAAAA&#10;AJ8CAABkcnMvZG93bnJldi54bWxQSwUGAAAAAAQABAD3AAAAkQMAAAAA&#10;">
                    <v:imagedata r:id="rId57" o:title=""/>
                    <v:path arrowok="t"/>
                  </v:shape>
                  <v:shape id="Right Brace 30" o:spid="_x0000_s1120" type="#_x0000_t88" style="position:absolute;left:20098;top:-9050;width:2406;height:301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gaL0A&#10;AADbAAAADwAAAGRycy9kb3ducmV2LnhtbERPy4rCMBTdD/gP4QruxtRRRKpR1EFwJfjaX5JrU2xu&#10;ahO1/r1ZCC4P5z1btK4SD2pC6VnBoJ+BINbelFwoOB03vxMQISIbrDyTghcFWMw7PzPMjX/ynh6H&#10;WIgUwiFHBTbGOpcyaEsOQ9/XxIm7+MZhTLAppGnwmcJdJf+ybCwdlpwaLNa0tqSvh7tTcDajrTar&#10;wtSb++SW8eq4s/pfqV63XU5BRGrjV/xxb42CYVqfvqQfIO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9BgaL0AAADbAAAADwAAAAAAAAAAAAAAAACYAgAAZHJzL2Rvd25yZXYu&#10;eG1sUEsFBgAAAAAEAAQA9QAAAIIDAAAAAA==&#10;" adj="143" strokecolor="#00b050" strokeweight="1pt"/>
                  <v:shape id="Right Brace 64" o:spid="_x0000_s1121" type="#_x0000_t88" style="position:absolute;left:50386;top:-8953;width:2407;height:300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0CcMA&#10;AADbAAAADwAAAGRycy9kb3ducmV2LnhtbESPzWrDMBCE74G+g9hCb4nc0gTXiWxCoaXklh/T62Jt&#10;bFNr5VjbxH37KhDIcZiZb5hVMbpOnWkIrWcDz7MEFHHlbcu1gcP+Y5qCCoJssfNMBv4oQJE/TFaY&#10;WX/hLZ13UqsI4ZChgUakz7QOVUMOw8z3xNE7+sGhRDnU2g54iXDX6ZckWWiHLceFBnt6b6j62f06&#10;A9aW5RtuRlxrOX3P3SmVzz415ulxXC9BCY1yD9/aX9bA4hWuX+IP0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T0CcMAAADbAAAADwAAAAAAAAAAAAAAAACYAgAAZHJzL2Rv&#10;d25yZXYueG1sUEsFBgAAAAAEAAQA9QAAAIgDAAAAAA==&#10;" adj="144" strokecolor="red" strokeweight="1pt"/>
                  <v:shape id="Right Brace 65" o:spid="_x0000_s1122" type="#_x0000_t88" style="position:absolute;left:3142;top:4572;width:2407;height:30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4s8UA&#10;AADbAAAADwAAAGRycy9kb3ducmV2LnhtbESPQWsCMRSE70L/Q3gFb5pV0datUdqC0B7EuvXi7bF5&#10;3azdvCxJquu/bwTB4zAz3zCLVWcbcSIfascKRsMMBHHpdM2Vgv33evAMIkRkjY1jUnChAKvlQ2+B&#10;uXZn3tGpiJVIEA45KjAxtrmUoTRkMQxdS5y8H+ctxiR9JbXHc4LbRo6zbCYt1pwWDLb0bqj8Lf6s&#10;gidTTwq5O673uDls52P/9dZ9Vkr1H7vXFxCRungP39ofWsFsCtcv6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izxQAAANsAAAAPAAAAAAAAAAAAAAAAAJgCAABkcnMv&#10;ZG93bnJldi54bWxQSwUGAAAAAAQABAD1AAAAigMAAAAA&#10;" adj="1433" strokecolor="#e620c0" strokeweight="1pt"/>
                  <v:shape id="Text Box 68" o:spid="_x0000_s1123" type="#_x0000_t202" style="position:absolute;width:87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rsidR="00375DA3" w:rsidRPr="00A12F25" w:rsidRDefault="00375DA3" w:rsidP="00761ECC">
                          <w:pPr>
                            <w:jc w:val="center"/>
                            <w:rPr>
                              <w:rFonts w:ascii="Times New Roman" w:hAnsi="Times New Roman" w:cs="Times New Roman"/>
                            </w:rPr>
                          </w:pPr>
                          <w:r>
                            <w:rPr>
                              <w:rFonts w:ascii="Times New Roman" w:hAnsi="Times New Roman" w:cs="Times New Roman"/>
                            </w:rPr>
                            <w:t xml:space="preserve">Cocktail </w:t>
                          </w:r>
                          <w:r w:rsidRPr="00A12F25">
                            <w:rPr>
                              <w:rFonts w:ascii="Times New Roman" w:hAnsi="Times New Roman" w:cs="Times New Roman"/>
                            </w:rPr>
                            <w:t>in saline</w:t>
                          </w:r>
                        </w:p>
                      </w:txbxContent>
                    </v:textbox>
                  </v:shape>
                  <v:shape id="Text Box 69" o:spid="_x0000_s1124" type="#_x0000_t202" style="position:absolute;left:12096;top:1333;width:1880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p w:rsidR="00375DA3" w:rsidRPr="00A12F25" w:rsidRDefault="00375DA3" w:rsidP="00761ECC">
                          <w:pPr>
                            <w:jc w:val="center"/>
                            <w:rPr>
                              <w:rFonts w:ascii="Times New Roman" w:hAnsi="Times New Roman" w:cs="Times New Roman"/>
                            </w:rPr>
                          </w:pPr>
                          <w:r>
                            <w:rPr>
                              <w:rFonts w:ascii="Times New Roman" w:hAnsi="Times New Roman" w:cs="Times New Roman"/>
                            </w:rPr>
                            <w:t>High K</w:t>
                          </w:r>
                          <w:r w:rsidRPr="00A12F25">
                            <w:rPr>
                              <w:rFonts w:ascii="Times New Roman" w:hAnsi="Times New Roman" w:cs="Times New Roman"/>
                              <w:vertAlign w:val="superscript"/>
                            </w:rPr>
                            <w:t>+</w:t>
                          </w:r>
                          <w:r>
                            <w:rPr>
                              <w:rFonts w:ascii="Times New Roman" w:hAnsi="Times New Roman" w:cs="Times New Roman"/>
                            </w:rPr>
                            <w:t xml:space="preserve"> + cocktail </w:t>
                          </w:r>
                        </w:p>
                      </w:txbxContent>
                    </v:textbox>
                  </v:shape>
                  <v:shape id="Text Box 70" o:spid="_x0000_s1125" type="#_x0000_t202" style="position:absolute;left:42195;top:1333;width:1880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p w:rsidR="00375DA3" w:rsidRPr="00A12F25" w:rsidRDefault="00375DA3" w:rsidP="00761ECC">
                          <w:pPr>
                            <w:jc w:val="center"/>
                            <w:rPr>
                              <w:rFonts w:ascii="Times New Roman" w:hAnsi="Times New Roman" w:cs="Times New Roman"/>
                            </w:rPr>
                          </w:pPr>
                          <w:r>
                            <w:rPr>
                              <w:rFonts w:ascii="Times New Roman" w:hAnsi="Times New Roman" w:cs="Times New Roman"/>
                            </w:rPr>
                            <w:t xml:space="preserve">Washout </w:t>
                          </w:r>
                        </w:p>
                      </w:txbxContent>
                    </v:textbox>
                  </v:shape>
                  <v:shape id="Text Box 73" o:spid="_x0000_s1126" type="#_x0000_t202" style="position:absolute;left:1237;top:52630;width:67050;height:1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D8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ZjH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D8YAAADbAAAADwAAAAAAAAAAAAAAAACYAgAAZHJz&#10;L2Rvd25yZXYueG1sUEsFBgAAAAAEAAQA9QAAAIsDAAAAAA==&#10;" fillcolor="white [3201]" stroked="f" strokeweight=".5pt">
                    <v:textbox>
                      <w:txbxContent>
                        <w:p w:rsidR="00375DA3" w:rsidRPr="00574492" w:rsidRDefault="00375DA3" w:rsidP="002C084A">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Figure 6.14</w:t>
                          </w:r>
                          <w:r w:rsidRPr="00574492">
                            <w:rPr>
                              <w:rFonts w:ascii="Times New Roman" w:hAnsi="Times New Roman" w:cs="Times New Roman"/>
                              <w:b/>
                              <w:sz w:val="20"/>
                              <w:szCs w:val="20"/>
                            </w:rPr>
                            <w:t>: Screen-shot representative trace from a single experiment in which following 1 hour perfusion of the cocktail in saline, the high K</w:t>
                          </w:r>
                          <w:r w:rsidRPr="00574492">
                            <w:rPr>
                              <w:rFonts w:ascii="Times New Roman" w:hAnsi="Times New Roman" w:cs="Times New Roman"/>
                              <w:b/>
                              <w:sz w:val="20"/>
                              <w:szCs w:val="20"/>
                              <w:vertAlign w:val="superscript"/>
                            </w:rPr>
                            <w:t>+</w:t>
                          </w:r>
                          <w:r w:rsidRPr="00574492">
                            <w:rPr>
                              <w:rFonts w:ascii="Times New Roman" w:hAnsi="Times New Roman" w:cs="Times New Roman"/>
                              <w:b/>
                              <w:sz w:val="20"/>
                              <w:szCs w:val="20"/>
                            </w:rPr>
                            <w:t xml:space="preserve"> solution was perfused intraluminally in the presence of the cocktail.  </w:t>
                          </w:r>
                          <w:r w:rsidRPr="00574492">
                            <w:rPr>
                              <w:rFonts w:ascii="Times New Roman" w:hAnsi="Times New Roman" w:cs="Times New Roman"/>
                              <w:sz w:val="20"/>
                              <w:szCs w:val="20"/>
                            </w:rPr>
                            <w:t>Intraluminal perfusion of the high K</w:t>
                          </w:r>
                          <w:r w:rsidRPr="00574492">
                            <w:rPr>
                              <w:rFonts w:ascii="Times New Roman" w:hAnsi="Times New Roman" w:cs="Times New Roman"/>
                              <w:sz w:val="20"/>
                              <w:szCs w:val="20"/>
                              <w:vertAlign w:val="superscript"/>
                            </w:rPr>
                            <w:t>+</w:t>
                          </w:r>
                          <w:r w:rsidRPr="00574492">
                            <w:rPr>
                              <w:rFonts w:ascii="Times New Roman" w:hAnsi="Times New Roman" w:cs="Times New Roman"/>
                              <w:sz w:val="20"/>
                              <w:szCs w:val="20"/>
                            </w:rPr>
                            <w:t xml:space="preserve"> solution in the presence of the cocktail did not inhibit the afferent nerve response to bladder distension.  Spontaneous afferent nerve firing was decreased following perfusion of the high K</w:t>
                          </w:r>
                          <w:r w:rsidRPr="00574492">
                            <w:rPr>
                              <w:rFonts w:ascii="Times New Roman" w:hAnsi="Times New Roman" w:cs="Times New Roman"/>
                              <w:sz w:val="20"/>
                              <w:szCs w:val="20"/>
                              <w:vertAlign w:val="superscript"/>
                            </w:rPr>
                            <w:t>+</w:t>
                          </w:r>
                          <w:r w:rsidRPr="00574492">
                            <w:rPr>
                              <w:rFonts w:ascii="Times New Roman" w:hAnsi="Times New Roman" w:cs="Times New Roman"/>
                              <w:sz w:val="20"/>
                              <w:szCs w:val="20"/>
                            </w:rPr>
                            <w:t xml:space="preserve"> solution in the presence of the cocktail.  Both bladder compliance and mean baseline afferent nerve firing were unaffected by high K</w:t>
                          </w:r>
                          <w:r w:rsidRPr="00574492">
                            <w:rPr>
                              <w:rFonts w:ascii="Times New Roman" w:hAnsi="Times New Roman" w:cs="Times New Roman"/>
                              <w:sz w:val="20"/>
                              <w:szCs w:val="20"/>
                              <w:vertAlign w:val="superscript"/>
                            </w:rPr>
                            <w:t>+</w:t>
                          </w:r>
                          <w:r w:rsidRPr="00574492">
                            <w:rPr>
                              <w:rFonts w:ascii="Times New Roman" w:hAnsi="Times New Roman" w:cs="Times New Roman"/>
                              <w:sz w:val="20"/>
                              <w:szCs w:val="20"/>
                            </w:rPr>
                            <w:t xml:space="preserve"> exposure in the presence of the cocktail (n=7).</w:t>
                          </w:r>
                        </w:p>
                      </w:txbxContent>
                    </v:textbox>
                  </v:shape>
                </v:group>
                <v:shape id="Text Box 32" o:spid="_x0000_s1127" type="#_x0000_t202" style="position:absolute;left:-5086;top:10972;width:12636;height:246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iucQA&#10;AADbAAAADwAAAGRycy9kb3ducmV2LnhtbESPT4vCMBTE7wt+h/AEb2uqsirVKFJWEHYF/x08Pppn&#10;W2xeSpK19dtvFhY8DjPzG2a57kwtHuR8ZVnBaJiAIM6trrhQcDlv3+cgfEDWWFsmBU/ysF713paY&#10;atvykR6nUIgIYZ+igjKEJpXS5yUZ9EPbEEfvZp3BEKUrpHbYRrip5ThJptJgxXGhxIaykvL76cco&#10;+Hhe2wy/dt+TvTvM9tPPNpPXg1KDfrdZgAjUhVf4v73TCiZj+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IrnEAAAA2wAAAA8AAAAAAAAAAAAAAAAAmAIAAGRycy9k&#10;b3ducmV2LnhtbFBLBQYAAAAABAAEAPUAAACJAwAAAAA=&#10;" fillcolor="white [3201]" stroked="f" strokeweight=".5pt">
                  <v:textbox>
                    <w:txbxContent>
                      <w:p w:rsidR="00375DA3" w:rsidRPr="008B49E4" w:rsidRDefault="00375DA3" w:rsidP="00001368">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34" o:spid="_x0000_s1128" type="#_x0000_t202" style="position:absolute;left:-3973;top:21945;width:10490;height:23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wj8IA&#10;AADbAAAADwAAAGRycy9kb3ducmV2LnhtbESPT2sCMRTE74V+h/AK3mq2KiJbo0j/gNe6PfT42Lxu&#10;Fjcvy75otn56UxA8DjPzG2a9HX2nzjRIG9jAy7QARVwH23Jj4Lv6fF6BkohssQtMBv5IYLt5fFhj&#10;aUPiLzofYqMyhKVEAy7GvtRaakceZRp64uz9hsFjzHJotB0wZbjv9Kwoltpjy3nBYU9vjurj4eQN&#10;yEeaFaOky+pUOdGVby4/78mYydO4ewUVaYz38K29twbmC/j/k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LCPwgAAANsAAAAPAAAAAAAAAAAAAAAAAJgCAABkcnMvZG93&#10;bnJldi54bWxQSwUGAAAAAAQABAD1AAAAhwMAAAAA&#10;" fillcolor="white [3201]" stroked="f" strokeweight=".5pt">
                  <v:textbox>
                    <w:txbxContent>
                      <w:p w:rsidR="00375DA3" w:rsidRPr="008B49E4" w:rsidRDefault="00375DA3" w:rsidP="00001368">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35" o:spid="_x0000_s1129" type="#_x0000_t202" style="position:absolute;left:-2901;top:34230;width:8427;height:25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VFMIA&#10;AADbAAAADwAAAGRycy9kb3ducmV2LnhtbESPT2sCMRTE74V+h/AK3mq2iiJbo0j/gNe6PfT42Lxu&#10;Fjcvy75otn56UxA8DjPzG2a9HX2nzjRIG9jAy7QARVwH23Jj4Lv6fF6BkohssQtMBv5IYLt5fFhj&#10;aUPiLzofYqMyhKVEAy7GvtRaakceZRp64uz9hsFjzHJotB0wZbjv9Kwoltpjy3nBYU9vjurj4eQN&#10;yEeaFaOky+pUOdGVby4/78mYydO4ewUVaYz38K29twbmC/j/k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BUUwgAAANsAAAAPAAAAAAAAAAAAAAAAAJgCAABkcnMvZG93&#10;bnJldi54bWxQSwUGAAAAAAQABAD1AAAAhwMAAAAA&#10;" fillcolor="white [3201]" stroked="f" strokeweight=".5pt">
                  <v:textbox>
                    <w:txbxContent>
                      <w:p w:rsidR="00375DA3" w:rsidRPr="008B49E4" w:rsidRDefault="00375DA3" w:rsidP="00001368">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37" o:spid="_x0000_s1130" style="position:absolute;visibility:visible;mso-wrap-style:square" from="7953,43811" to="15507,4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nU8sEAAADbAAAADwAAAGRycy9kb3ducmV2LnhtbESPwWrDMBBE74X8g9hAb7XcmKTGjRLi&#10;QkmusUvPi7WRTa2VsVTb/fsqUOhxmJk3zP642F5MNPrOsYLnJAVB3DjdsVHwUb8/5SB8QNbYOyYF&#10;P+TheFg97LHQbuYrTVUwIkLYF6igDWEopPRNSxZ94gbi6N3caDFEORqpR5wj3PZyk6Y7abHjuNDi&#10;QG8tNV/Vt1WwrfvyXJrJ5PmntHVYptxlN6Ue18vpFUSgJfyH/9oXrSB7gfuX+AP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adTywQAAANsAAAAPAAAAAAAAAAAAAAAA&#10;AKECAABkcnMvZG93bnJldi54bWxQSwUGAAAAAAQABAD5AAAAjwMAAAAA&#10;" strokecolor="black [3213]" strokeweight="1pt">
                  <v:stroke startarrow="oval" startarrowwidth="narrow" startarrowlength="short" endarrow="oval" endarrowwidth="narrow" endarrowlength="short"/>
                </v:line>
                <v:shape id="Text Box 38" o:spid="_x0000_s1131" type="#_x0000_t202" style="position:absolute;left:8748;top:43970;width:600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375DA3" w:rsidRPr="008B49E4" w:rsidRDefault="00375DA3" w:rsidP="00001368">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36" o:spid="_x0000_s1132" type="#_x0000_t202" style="position:absolute;left:63453;top:42778;width:6007;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375DA3" w:rsidRPr="008B49E4" w:rsidRDefault="00375DA3" w:rsidP="00001368">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w:pict>
          </mc:Fallback>
        </mc:AlternateContent>
      </w: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761ECC" w:rsidRDefault="00761ECC" w:rsidP="003251D9">
      <w:pPr>
        <w:rPr>
          <w:rFonts w:ascii="Times New Roman" w:hAnsi="Times New Roman" w:cs="Times New Roman"/>
          <w:sz w:val="24"/>
          <w:szCs w:val="24"/>
        </w:rPr>
      </w:pPr>
    </w:p>
    <w:p w:rsidR="006C7F7C" w:rsidRDefault="00574492" w:rsidP="006C7F7C">
      <w:pPr>
        <w:jc w:val="cente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2176384" behindDoc="0" locked="0" layoutInCell="1" allowOverlap="1" wp14:anchorId="699CC28A" wp14:editId="3DE0141B">
                <wp:simplePos x="0" y="0"/>
                <wp:positionH relativeFrom="column">
                  <wp:posOffset>672465</wp:posOffset>
                </wp:positionH>
                <wp:positionV relativeFrom="paragraph">
                  <wp:posOffset>53606</wp:posOffset>
                </wp:positionV>
                <wp:extent cx="446405" cy="352425"/>
                <wp:effectExtent l="0" t="0" r="0" b="9525"/>
                <wp:wrapNone/>
                <wp:docPr id="346" name="Text Box 34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74492">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133" type="#_x0000_t202" style="position:absolute;left:0;text-align:left;margin-left:52.95pt;margin-top:4.2pt;width:35.15pt;height:27.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" fillcolor="white [3201]" stroked="f" strokeweight=".5pt">
                <v:textbox>
                  <w:txbxContent>
                    <w:p w:rsidR="00375DA3" w:rsidRPr="00EC20AA" w:rsidRDefault="00375DA3" w:rsidP="00574492">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6C7F7C">
        <w:rPr>
          <w:rFonts w:ascii="Times New Roman" w:hAnsi="Times New Roman" w:cs="Times New Roman"/>
          <w:sz w:val="24"/>
          <w:szCs w:val="24"/>
        </w:rPr>
        <w:object w:dxaOrig="6898" w:dyaOrig="4349">
          <v:shape id="_x0000_i1042" type="#_x0000_t75" style="width:301.45pt;height:193.3pt" o:ole="">
            <v:imagedata r:id="rId58" o:title=""/>
          </v:shape>
          <o:OLEObject Type="Embed" ProgID="Prism5.Document" ShapeID="_x0000_i1042" DrawAspect="Content" ObjectID="_1440437550" r:id="rId59"/>
        </w:object>
      </w:r>
    </w:p>
    <w:p w:rsidR="006C7F7C" w:rsidRDefault="00574492" w:rsidP="006C7F7C">
      <w:pPr>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2178432" behindDoc="0" locked="0" layoutInCell="1" allowOverlap="1" wp14:anchorId="752B7CDF" wp14:editId="2062775E">
                <wp:simplePos x="0" y="0"/>
                <wp:positionH relativeFrom="column">
                  <wp:posOffset>653577</wp:posOffset>
                </wp:positionH>
                <wp:positionV relativeFrom="paragraph">
                  <wp:posOffset>124460</wp:posOffset>
                </wp:positionV>
                <wp:extent cx="446405" cy="352425"/>
                <wp:effectExtent l="0" t="0" r="0" b="9525"/>
                <wp:wrapNone/>
                <wp:docPr id="347" name="Text Box 34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134" type="#_x0000_t202" style="position:absolute;left:0;text-align:left;margin-left:51.45pt;margin-top:9.8pt;width:35.15pt;height:27.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" fillcolor="white [3201]" stroked="f" strokeweight=".5pt">
                <v:textbo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2C7491">
        <w:rPr>
          <w:rFonts w:ascii="Times New Roman" w:hAnsi="Times New Roman" w:cs="Times New Roman"/>
          <w:sz w:val="24"/>
          <w:szCs w:val="24"/>
        </w:rPr>
        <w:object w:dxaOrig="6524" w:dyaOrig="4292">
          <v:shape id="_x0000_i1043" type="#_x0000_t75" style="width:295.55pt;height:195.05pt;mso-position-vertical:absolute" o:ole="">
            <v:imagedata r:id="rId60" o:title=""/>
          </v:shape>
          <o:OLEObject Type="Embed" ProgID="Prism5.Document" ShapeID="_x0000_i1043" DrawAspect="Content" ObjectID="_1440437551" r:id="rId61"/>
        </w:object>
      </w:r>
    </w:p>
    <w:p w:rsidR="006C7F7C" w:rsidRDefault="004139F3" w:rsidP="006C7F7C">
      <w:pPr>
        <w:ind w:firstLine="720"/>
        <w:jc w:val="cente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65DF2CC4" wp14:editId="3DC54C6C">
                <wp:simplePos x="0" y="0"/>
                <wp:positionH relativeFrom="column">
                  <wp:posOffset>-189186</wp:posOffset>
                </wp:positionH>
                <wp:positionV relativeFrom="paragraph">
                  <wp:posOffset>2404351</wp:posOffset>
                </wp:positionV>
                <wp:extent cx="6283325" cy="1292772"/>
                <wp:effectExtent l="0" t="0" r="3175" b="3175"/>
                <wp:wrapNone/>
                <wp:docPr id="26" name="Text Box 26"/>
                <wp:cNvGraphicFramePr/>
                <a:graphic xmlns:a="http://schemas.openxmlformats.org/drawingml/2006/main">
                  <a:graphicData uri="http://schemas.microsoft.com/office/word/2010/wordprocessingShape">
                    <wps:wsp>
                      <wps:cNvSpPr txBox="1"/>
                      <wps:spPr>
                        <a:xfrm>
                          <a:off x="0" y="0"/>
                          <a:ext cx="6283325" cy="129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574492" w:rsidRDefault="00375DA3" w:rsidP="002C084A">
                            <w:pPr>
                              <w:spacing w:line="240" w:lineRule="auto"/>
                              <w:rPr>
                                <w:rFonts w:ascii="Times New Roman" w:hAnsi="Times New Roman" w:cs="Times New Roman"/>
                                <w:sz w:val="20"/>
                                <w:szCs w:val="24"/>
                              </w:rPr>
                            </w:pPr>
                            <w:r>
                              <w:rPr>
                                <w:rFonts w:ascii="Times New Roman" w:hAnsi="Times New Roman" w:cs="Times New Roman"/>
                                <w:b/>
                                <w:sz w:val="20"/>
                                <w:szCs w:val="24"/>
                              </w:rPr>
                              <w:t>Figure 6.15</w:t>
                            </w:r>
                            <w:r w:rsidRPr="00574492">
                              <w:rPr>
                                <w:rFonts w:ascii="Times New Roman" w:hAnsi="Times New Roman" w:cs="Times New Roman"/>
                                <w:b/>
                                <w:sz w:val="20"/>
                                <w:szCs w:val="24"/>
                              </w:rPr>
                              <w:t>: Following 1 hour continuous intraluminal perfusion of the cocktail in saline, intraluminal perfusion of the high K</w:t>
                            </w:r>
                            <w:r w:rsidRPr="00574492">
                              <w:rPr>
                                <w:rFonts w:ascii="Times New Roman" w:hAnsi="Times New Roman" w:cs="Times New Roman"/>
                                <w:b/>
                                <w:sz w:val="20"/>
                                <w:szCs w:val="24"/>
                                <w:vertAlign w:val="superscript"/>
                              </w:rPr>
                              <w:t>+</w:t>
                            </w:r>
                            <w:r w:rsidRPr="00574492">
                              <w:rPr>
                                <w:rFonts w:ascii="Times New Roman" w:hAnsi="Times New Roman" w:cs="Times New Roman"/>
                                <w:b/>
                                <w:sz w:val="20"/>
                                <w:szCs w:val="24"/>
                              </w:rPr>
                              <w:t xml:space="preserve"> solution in the presence of the cocktail did not inhibit afferent nerve firing in response to ramp distension.</w:t>
                            </w:r>
                            <w:r w:rsidRPr="00574492">
                              <w:rPr>
                                <w:rFonts w:ascii="Times New Roman" w:hAnsi="Times New Roman" w:cs="Times New Roman"/>
                                <w:sz w:val="20"/>
                                <w:szCs w:val="24"/>
                              </w:rPr>
                              <w:t xml:space="preserve">  A, 10 minutes intraluminal perfusion of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increased the afferent nerve response to bladder distension relative to 60 minutes cocktail in saline control (*P=0.03, n=7).  B, 30 minutes intraluminal perfusion of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did not alter the afferent nerve response to bladder distension relative to </w:t>
                            </w:r>
                            <w:bookmarkStart w:id="0" w:name="OLE_LINK1"/>
                            <w:r w:rsidRPr="00574492">
                              <w:rPr>
                                <w:rFonts w:ascii="Times New Roman" w:hAnsi="Times New Roman" w:cs="Times New Roman"/>
                                <w:sz w:val="20"/>
                                <w:szCs w:val="24"/>
                              </w:rPr>
                              <w:t>60 minutes cocktail in saline control</w:t>
                            </w:r>
                            <w:bookmarkEnd w:id="0"/>
                            <w:r w:rsidRPr="00574492">
                              <w:rPr>
                                <w:rFonts w:ascii="Times New Roman" w:hAnsi="Times New Roman" w:cs="Times New Roman"/>
                                <w:sz w:val="20"/>
                                <w:szCs w:val="24"/>
                              </w:rPr>
                              <w:t xml:space="preserve"> (P=0.06, n=7).  C, following 30 minutes saline washout afferent nerve firing in response to ramp distension was decreased compared to 60 minutes cocktail in saline control (***P=0003, n=7).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35" type="#_x0000_t202" style="position:absolute;left:0;text-align:left;margin-left:-14.9pt;margin-top:189.3pt;width:494.75pt;height:10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" fillcolor="white [3201]" stroked="f" strokeweight=".5pt">
                <v:textbox>
                  <w:txbxContent>
                    <w:p w:rsidR="00375DA3" w:rsidRPr="00574492" w:rsidRDefault="00375DA3" w:rsidP="002C084A">
                      <w:pPr>
                        <w:spacing w:line="240" w:lineRule="auto"/>
                        <w:rPr>
                          <w:rFonts w:ascii="Times New Roman" w:hAnsi="Times New Roman" w:cs="Times New Roman"/>
                          <w:sz w:val="20"/>
                          <w:szCs w:val="24"/>
                        </w:rPr>
                      </w:pPr>
                      <w:r>
                        <w:rPr>
                          <w:rFonts w:ascii="Times New Roman" w:hAnsi="Times New Roman" w:cs="Times New Roman"/>
                          <w:b/>
                          <w:sz w:val="20"/>
                          <w:szCs w:val="24"/>
                        </w:rPr>
                        <w:t>Figure 6.15</w:t>
                      </w:r>
                      <w:r w:rsidRPr="00574492">
                        <w:rPr>
                          <w:rFonts w:ascii="Times New Roman" w:hAnsi="Times New Roman" w:cs="Times New Roman"/>
                          <w:b/>
                          <w:sz w:val="20"/>
                          <w:szCs w:val="24"/>
                        </w:rPr>
                        <w:t>: Following 1 hour continuous intraluminal perfusion of the cocktail in saline, intraluminal perfusion of the high K</w:t>
                      </w:r>
                      <w:r w:rsidRPr="00574492">
                        <w:rPr>
                          <w:rFonts w:ascii="Times New Roman" w:hAnsi="Times New Roman" w:cs="Times New Roman"/>
                          <w:b/>
                          <w:sz w:val="20"/>
                          <w:szCs w:val="24"/>
                          <w:vertAlign w:val="superscript"/>
                        </w:rPr>
                        <w:t>+</w:t>
                      </w:r>
                      <w:r w:rsidRPr="00574492">
                        <w:rPr>
                          <w:rFonts w:ascii="Times New Roman" w:hAnsi="Times New Roman" w:cs="Times New Roman"/>
                          <w:b/>
                          <w:sz w:val="20"/>
                          <w:szCs w:val="24"/>
                        </w:rPr>
                        <w:t xml:space="preserve"> solution in the presence of the cocktail did not inhibit afferent nerve firing in response to ramp distension.</w:t>
                      </w:r>
                      <w:r w:rsidRPr="00574492">
                        <w:rPr>
                          <w:rFonts w:ascii="Times New Roman" w:hAnsi="Times New Roman" w:cs="Times New Roman"/>
                          <w:sz w:val="20"/>
                          <w:szCs w:val="24"/>
                        </w:rPr>
                        <w:t xml:space="preserve">  A, 10 minutes intraluminal perfusion of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increased the afferent nerve response to bladder distension relative to 60 minutes cocktail in saline control (*P=0.03, n=7).  B, 30 minutes intraluminal perfusion of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did not alter the afferent nerve response to bladder distension relative to </w:t>
                      </w:r>
                      <w:bookmarkStart w:id="2" w:name="OLE_LINK1"/>
                      <w:r w:rsidRPr="00574492">
                        <w:rPr>
                          <w:rFonts w:ascii="Times New Roman" w:hAnsi="Times New Roman" w:cs="Times New Roman"/>
                          <w:sz w:val="20"/>
                          <w:szCs w:val="24"/>
                        </w:rPr>
                        <w:t>60 minutes cocktail in saline control</w:t>
                      </w:r>
                      <w:bookmarkEnd w:id="2"/>
                      <w:r w:rsidRPr="00574492">
                        <w:rPr>
                          <w:rFonts w:ascii="Times New Roman" w:hAnsi="Times New Roman" w:cs="Times New Roman"/>
                          <w:sz w:val="20"/>
                          <w:szCs w:val="24"/>
                        </w:rPr>
                        <w:t xml:space="preserve"> (P=0.06, n=7).  C, following 30 minutes saline washout afferent nerve firing in response to ramp distension was decreased compared to 60 minutes cocktail in saline control (***P=0003, n=7). </w:t>
                      </w:r>
                    </w:p>
                  </w:txbxContent>
                </v:textbox>
              </v:shape>
            </w:pict>
          </mc:Fallback>
        </mc:AlternateContent>
      </w:r>
      <w:r w:rsidR="00574492">
        <w:rPr>
          <w:noProof/>
          <w:lang w:eastAsia="en-GB"/>
        </w:rPr>
        <mc:AlternateContent>
          <mc:Choice Requires="wps">
            <w:drawing>
              <wp:anchor distT="0" distB="0" distL="114300" distR="114300" simplePos="0" relativeHeight="252180480" behindDoc="0" locked="0" layoutInCell="1" allowOverlap="1" wp14:anchorId="572ED174" wp14:editId="3A262ED3">
                <wp:simplePos x="0" y="0"/>
                <wp:positionH relativeFrom="column">
                  <wp:posOffset>652307</wp:posOffset>
                </wp:positionH>
                <wp:positionV relativeFrom="paragraph">
                  <wp:posOffset>139065</wp:posOffset>
                </wp:positionV>
                <wp:extent cx="446405" cy="352425"/>
                <wp:effectExtent l="0" t="0" r="0" b="9525"/>
                <wp:wrapNone/>
                <wp:docPr id="348" name="Text Box 34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136" type="#_x0000_t202" style="position:absolute;left:0;text-align:left;margin-left:51.35pt;margin-top:10.95pt;width:35.15pt;height:27.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" fillcolor="white [3201]" stroked="f" strokeweight=".5pt">
                <v:textbo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6C7F7C">
        <w:rPr>
          <w:rFonts w:ascii="Times New Roman" w:hAnsi="Times New Roman" w:cs="Times New Roman"/>
          <w:sz w:val="24"/>
          <w:szCs w:val="24"/>
        </w:rPr>
        <w:object w:dxaOrig="7157" w:dyaOrig="4177">
          <v:shape id="_x0000_i1044" type="#_x0000_t75" style="width:331.75pt;height:195.05pt;mso-position-vertical:absolute" o:ole="">
            <v:imagedata r:id="rId62" o:title=""/>
          </v:shape>
          <o:OLEObject Type="Embed" ProgID="Prism5.Document" ShapeID="_x0000_i1044" DrawAspect="Content" ObjectID="_1440437552" r:id="rId63"/>
        </w:object>
      </w:r>
    </w:p>
    <w:p w:rsidR="006C7F7C" w:rsidRDefault="006C7F7C" w:rsidP="003251D9">
      <w:pPr>
        <w:rPr>
          <w:rFonts w:ascii="Times New Roman" w:hAnsi="Times New Roman" w:cs="Times New Roman"/>
          <w:sz w:val="24"/>
          <w:szCs w:val="24"/>
        </w:rPr>
      </w:pPr>
    </w:p>
    <w:p w:rsidR="008E4BF0" w:rsidRDefault="008E4BF0" w:rsidP="003251D9">
      <w:pPr>
        <w:rPr>
          <w:rFonts w:ascii="Times New Roman" w:hAnsi="Times New Roman" w:cs="Times New Roman"/>
          <w:sz w:val="24"/>
          <w:szCs w:val="24"/>
        </w:rPr>
      </w:pPr>
    </w:p>
    <w:p w:rsidR="008E4BF0" w:rsidRDefault="008E4BF0" w:rsidP="003251D9">
      <w:pPr>
        <w:rPr>
          <w:rFonts w:ascii="Times New Roman" w:hAnsi="Times New Roman" w:cs="Times New Roman"/>
          <w:sz w:val="24"/>
          <w:szCs w:val="24"/>
        </w:rPr>
      </w:pPr>
    </w:p>
    <w:p w:rsidR="006C7F7C" w:rsidRDefault="00574492" w:rsidP="00757E88">
      <w:pPr>
        <w:jc w:val="cente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2182528" behindDoc="0" locked="0" layoutInCell="1" allowOverlap="1" wp14:anchorId="64AFDD4C" wp14:editId="49C988FF">
                <wp:simplePos x="0" y="0"/>
                <wp:positionH relativeFrom="column">
                  <wp:posOffset>824865</wp:posOffset>
                </wp:positionH>
                <wp:positionV relativeFrom="paragraph">
                  <wp:posOffset>77647</wp:posOffset>
                </wp:positionV>
                <wp:extent cx="446405" cy="352425"/>
                <wp:effectExtent l="0" t="0" r="0" b="9525"/>
                <wp:wrapNone/>
                <wp:docPr id="349" name="Text Box 349"/>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74492">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137" type="#_x0000_t202" style="position:absolute;left:0;text-align:left;margin-left:64.95pt;margin-top:6.1pt;width:35.15pt;height:27.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" fillcolor="white [3201]" stroked="f" strokeweight=".5pt">
                <v:textbox>
                  <w:txbxContent>
                    <w:p w:rsidR="00375DA3" w:rsidRPr="00EC20AA" w:rsidRDefault="00375DA3" w:rsidP="00574492">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757E88">
        <w:rPr>
          <w:rFonts w:ascii="Times New Roman" w:hAnsi="Times New Roman" w:cs="Times New Roman"/>
          <w:sz w:val="24"/>
          <w:szCs w:val="24"/>
        </w:rPr>
        <w:object w:dxaOrig="6610" w:dyaOrig="4508">
          <v:shape id="_x0000_i1045" type="#_x0000_t75" style="width:274.65pt;height:187.55pt" o:ole="">
            <v:imagedata r:id="rId64" o:title=""/>
          </v:shape>
          <o:OLEObject Type="Embed" ProgID="Prism5.Document" ShapeID="_x0000_i1045" DrawAspect="Content" ObjectID="_1440437553" r:id="rId65"/>
        </w:object>
      </w:r>
    </w:p>
    <w:p w:rsidR="006C7F7C" w:rsidRDefault="00574492" w:rsidP="00757E88">
      <w:pPr>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2184576" behindDoc="0" locked="0" layoutInCell="1" allowOverlap="1" wp14:anchorId="4A93D4FC" wp14:editId="245E9F84">
                <wp:simplePos x="0" y="0"/>
                <wp:positionH relativeFrom="column">
                  <wp:posOffset>827745</wp:posOffset>
                </wp:positionH>
                <wp:positionV relativeFrom="paragraph">
                  <wp:posOffset>134620</wp:posOffset>
                </wp:positionV>
                <wp:extent cx="446405" cy="352425"/>
                <wp:effectExtent l="0" t="0" r="0" b="9525"/>
                <wp:wrapNone/>
                <wp:docPr id="350" name="Text Box 35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138" type="#_x0000_t202" style="position:absolute;left:0;text-align:left;margin-left:65.2pt;margin-top:10.6pt;width:35.15pt;height:27.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" fillcolor="white [3201]" stroked="f" strokeweight=".5pt">
                <v:textbo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757E88">
        <w:rPr>
          <w:rFonts w:ascii="Times New Roman" w:hAnsi="Times New Roman" w:cs="Times New Roman"/>
          <w:sz w:val="24"/>
          <w:szCs w:val="24"/>
        </w:rPr>
        <w:object w:dxaOrig="6610" w:dyaOrig="4508">
          <v:shape id="_x0000_i1046" type="#_x0000_t75" style="width:274.65pt;height:187.55pt" o:ole="">
            <v:imagedata r:id="rId66" o:title=""/>
          </v:shape>
          <o:OLEObject Type="Embed" ProgID="Prism5.Document" ShapeID="_x0000_i1046" DrawAspect="Content" ObjectID="_1440437554" r:id="rId67"/>
        </w:object>
      </w:r>
    </w:p>
    <w:p w:rsidR="006C7F7C" w:rsidRDefault="00574492" w:rsidP="00757E88">
      <w:pPr>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2186624" behindDoc="0" locked="0" layoutInCell="1" allowOverlap="1" wp14:anchorId="58BB6AFE" wp14:editId="29046B37">
                <wp:simplePos x="0" y="0"/>
                <wp:positionH relativeFrom="column">
                  <wp:posOffset>827745</wp:posOffset>
                </wp:positionH>
                <wp:positionV relativeFrom="paragraph">
                  <wp:posOffset>113665</wp:posOffset>
                </wp:positionV>
                <wp:extent cx="446405" cy="352425"/>
                <wp:effectExtent l="0" t="0" r="0" b="9525"/>
                <wp:wrapNone/>
                <wp:docPr id="351" name="Text Box 35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139" type="#_x0000_t202" style="position:absolute;left:0;text-align:left;margin-left:65.2pt;margin-top:8.95pt;width:35.15pt;height:27.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" fillcolor="white [3201]" stroked="f" strokeweight=".5pt">
                <v:textbox>
                  <w:txbxContent>
                    <w:p w:rsidR="00375DA3" w:rsidRPr="00EC20AA" w:rsidRDefault="00375DA3" w:rsidP="00574492">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2C7491">
        <w:rPr>
          <w:rFonts w:ascii="Times New Roman" w:hAnsi="Times New Roman" w:cs="Times New Roman"/>
          <w:noProof/>
          <w:sz w:val="24"/>
          <w:szCs w:val="24"/>
          <w:lang w:eastAsia="en-GB"/>
        </w:rPr>
        <mc:AlternateContent>
          <mc:Choice Requires="wps">
            <w:drawing>
              <wp:anchor distT="0" distB="0" distL="114300" distR="114300" simplePos="0" relativeHeight="251726848" behindDoc="0" locked="0" layoutInCell="1" allowOverlap="1" wp14:anchorId="0D025D14" wp14:editId="2EB984CF">
                <wp:simplePos x="0" y="0"/>
                <wp:positionH relativeFrom="column">
                  <wp:posOffset>-287079</wp:posOffset>
                </wp:positionH>
                <wp:positionV relativeFrom="paragraph">
                  <wp:posOffset>2446581</wp:posOffset>
                </wp:positionV>
                <wp:extent cx="6474711" cy="1329070"/>
                <wp:effectExtent l="0" t="0" r="2540" b="4445"/>
                <wp:wrapNone/>
                <wp:docPr id="1" name="Text Box 1"/>
                <wp:cNvGraphicFramePr/>
                <a:graphic xmlns:a="http://schemas.openxmlformats.org/drawingml/2006/main">
                  <a:graphicData uri="http://schemas.microsoft.com/office/word/2010/wordprocessingShape">
                    <wps:wsp>
                      <wps:cNvSpPr txBox="1"/>
                      <wps:spPr>
                        <a:xfrm>
                          <a:off x="0" y="0"/>
                          <a:ext cx="6474711" cy="1329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574492" w:rsidRDefault="00375DA3" w:rsidP="002C084A">
                            <w:pPr>
                              <w:spacing w:line="240" w:lineRule="auto"/>
                              <w:rPr>
                                <w:rFonts w:ascii="Times New Roman" w:hAnsi="Times New Roman" w:cs="Times New Roman"/>
                                <w:sz w:val="20"/>
                                <w:szCs w:val="24"/>
                              </w:rPr>
                            </w:pPr>
                            <w:r w:rsidRPr="00574492">
                              <w:rPr>
                                <w:rFonts w:ascii="Times New Roman" w:hAnsi="Times New Roman" w:cs="Times New Roman"/>
                                <w:b/>
                                <w:sz w:val="20"/>
                                <w:szCs w:val="24"/>
                              </w:rPr>
                              <w:t>Figure 6.1</w:t>
                            </w:r>
                            <w:r>
                              <w:rPr>
                                <w:rFonts w:ascii="Times New Roman" w:hAnsi="Times New Roman" w:cs="Times New Roman"/>
                                <w:b/>
                                <w:sz w:val="20"/>
                                <w:szCs w:val="24"/>
                              </w:rPr>
                              <w:t>6</w:t>
                            </w:r>
                            <w:r w:rsidRPr="00574492">
                              <w:rPr>
                                <w:rFonts w:ascii="Times New Roman" w:hAnsi="Times New Roman" w:cs="Times New Roman"/>
                                <w:b/>
                                <w:sz w:val="20"/>
                                <w:szCs w:val="24"/>
                              </w:rPr>
                              <w:t>: Following 1 hour intraluminal perfusion of the cocktail in saline, intraluminal perfusion of the  high K</w:t>
                            </w:r>
                            <w:r w:rsidRPr="00574492">
                              <w:rPr>
                                <w:rFonts w:ascii="Times New Roman" w:hAnsi="Times New Roman" w:cs="Times New Roman"/>
                                <w:b/>
                                <w:sz w:val="20"/>
                                <w:szCs w:val="24"/>
                                <w:vertAlign w:val="superscript"/>
                              </w:rPr>
                              <w:t>+</w:t>
                            </w:r>
                            <w:r w:rsidRPr="00574492">
                              <w:rPr>
                                <w:rFonts w:ascii="Times New Roman" w:hAnsi="Times New Roman" w:cs="Times New Roman"/>
                                <w:b/>
                                <w:sz w:val="20"/>
                                <w:szCs w:val="24"/>
                              </w:rPr>
                              <w:t xml:space="preserve"> solution in the presence of the cocktail  had no effect on bladder compliance.</w:t>
                            </w:r>
                            <w:r w:rsidRPr="00574492">
                              <w:rPr>
                                <w:rFonts w:ascii="Times New Roman" w:hAnsi="Times New Roman" w:cs="Times New Roman"/>
                                <w:sz w:val="20"/>
                                <w:szCs w:val="24"/>
                              </w:rPr>
                              <w:t xml:space="preserve">  A, following 10 minutes intraluminal perfusion of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bladder compliance was not altered from 60 minutes cocktail in saline control (P=0.59, n=7).  B, 30 minutes intraluminal perfusion of the bladder with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had no effect on compliance, relative to 60 minutes cocktail in saline control (P=0.45, n=7).  C, Bladder compliance was not affected by exposure to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and washout compliance remained statistically unchanged from 60 minutes cocktail in saline control (P=0.75, n=7).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40" type="#_x0000_t202" style="position:absolute;left:0;text-align:left;margin-left:-22.6pt;margin-top:192.65pt;width:509.8pt;height:10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" fillcolor="white [3201]" stroked="f" strokeweight=".5pt">
                <v:textbox>
                  <w:txbxContent>
                    <w:p w:rsidR="00375DA3" w:rsidRPr="00574492" w:rsidRDefault="00375DA3" w:rsidP="002C084A">
                      <w:pPr>
                        <w:spacing w:line="240" w:lineRule="auto"/>
                        <w:rPr>
                          <w:rFonts w:ascii="Times New Roman" w:hAnsi="Times New Roman" w:cs="Times New Roman"/>
                          <w:sz w:val="20"/>
                          <w:szCs w:val="24"/>
                        </w:rPr>
                      </w:pPr>
                      <w:r w:rsidRPr="00574492">
                        <w:rPr>
                          <w:rFonts w:ascii="Times New Roman" w:hAnsi="Times New Roman" w:cs="Times New Roman"/>
                          <w:b/>
                          <w:sz w:val="20"/>
                          <w:szCs w:val="24"/>
                        </w:rPr>
                        <w:t>Figure 6.1</w:t>
                      </w:r>
                      <w:r>
                        <w:rPr>
                          <w:rFonts w:ascii="Times New Roman" w:hAnsi="Times New Roman" w:cs="Times New Roman"/>
                          <w:b/>
                          <w:sz w:val="20"/>
                          <w:szCs w:val="24"/>
                        </w:rPr>
                        <w:t>6</w:t>
                      </w:r>
                      <w:r w:rsidRPr="00574492">
                        <w:rPr>
                          <w:rFonts w:ascii="Times New Roman" w:hAnsi="Times New Roman" w:cs="Times New Roman"/>
                          <w:b/>
                          <w:sz w:val="20"/>
                          <w:szCs w:val="24"/>
                        </w:rPr>
                        <w:t xml:space="preserve">: Following 1 hour intraluminal perfusion of the cocktail in saline, intraluminal perfusion of </w:t>
                      </w:r>
                      <w:proofErr w:type="gramStart"/>
                      <w:r w:rsidRPr="00574492">
                        <w:rPr>
                          <w:rFonts w:ascii="Times New Roman" w:hAnsi="Times New Roman" w:cs="Times New Roman"/>
                          <w:b/>
                          <w:sz w:val="20"/>
                          <w:szCs w:val="24"/>
                        </w:rPr>
                        <w:t>the  high</w:t>
                      </w:r>
                      <w:proofErr w:type="gramEnd"/>
                      <w:r w:rsidRPr="00574492">
                        <w:rPr>
                          <w:rFonts w:ascii="Times New Roman" w:hAnsi="Times New Roman" w:cs="Times New Roman"/>
                          <w:b/>
                          <w:sz w:val="20"/>
                          <w:szCs w:val="24"/>
                        </w:rPr>
                        <w:t xml:space="preserve"> K</w:t>
                      </w:r>
                      <w:r w:rsidRPr="00574492">
                        <w:rPr>
                          <w:rFonts w:ascii="Times New Roman" w:hAnsi="Times New Roman" w:cs="Times New Roman"/>
                          <w:b/>
                          <w:sz w:val="20"/>
                          <w:szCs w:val="24"/>
                          <w:vertAlign w:val="superscript"/>
                        </w:rPr>
                        <w:t>+</w:t>
                      </w:r>
                      <w:r w:rsidRPr="00574492">
                        <w:rPr>
                          <w:rFonts w:ascii="Times New Roman" w:hAnsi="Times New Roman" w:cs="Times New Roman"/>
                          <w:b/>
                          <w:sz w:val="20"/>
                          <w:szCs w:val="24"/>
                        </w:rPr>
                        <w:t xml:space="preserve"> solution in the presence of the cocktail  had no effect on bladder compliance.</w:t>
                      </w:r>
                      <w:r w:rsidRPr="00574492">
                        <w:rPr>
                          <w:rFonts w:ascii="Times New Roman" w:hAnsi="Times New Roman" w:cs="Times New Roman"/>
                          <w:sz w:val="20"/>
                          <w:szCs w:val="24"/>
                        </w:rPr>
                        <w:t xml:space="preserve">  A, following 10 minutes intraluminal perfusion of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bladder compliance was not altered from 60 minutes cocktail in saline control (P=0.59, n=7).  B, 30 minutes intraluminal perfusion of the bladder with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had no effect on compliance, relative to 60 minutes cocktail in saline control (P=0.45, n=7).  C, Bladder compliance was not affected by exposure to the high K</w:t>
                      </w:r>
                      <w:r w:rsidRPr="00574492">
                        <w:rPr>
                          <w:rFonts w:ascii="Times New Roman" w:hAnsi="Times New Roman" w:cs="Times New Roman"/>
                          <w:sz w:val="20"/>
                          <w:szCs w:val="24"/>
                          <w:vertAlign w:val="superscript"/>
                        </w:rPr>
                        <w:t>+</w:t>
                      </w:r>
                      <w:r w:rsidRPr="00574492">
                        <w:rPr>
                          <w:rFonts w:ascii="Times New Roman" w:hAnsi="Times New Roman" w:cs="Times New Roman"/>
                          <w:sz w:val="20"/>
                          <w:szCs w:val="24"/>
                        </w:rPr>
                        <w:t xml:space="preserve"> solution in the presence of the cocktail, and washout compliance remained statistically unchanged from 60 minutes cocktail in saline control (P=0.75, n=7).  </w:t>
                      </w:r>
                    </w:p>
                  </w:txbxContent>
                </v:textbox>
              </v:shape>
            </w:pict>
          </mc:Fallback>
        </mc:AlternateContent>
      </w:r>
      <w:r w:rsidR="00757E88">
        <w:rPr>
          <w:rFonts w:ascii="Times New Roman" w:hAnsi="Times New Roman" w:cs="Times New Roman"/>
          <w:sz w:val="24"/>
          <w:szCs w:val="24"/>
        </w:rPr>
        <w:object w:dxaOrig="6610" w:dyaOrig="4508">
          <v:shape id="_x0000_i1047" type="#_x0000_t75" style="width:274.65pt;height:187.55pt" o:ole="">
            <v:imagedata r:id="rId68" o:title=""/>
          </v:shape>
          <o:OLEObject Type="Embed" ProgID="Prism5.Document" ShapeID="_x0000_i1047" DrawAspect="Content" ObjectID="_1440437555" r:id="rId69"/>
        </w:object>
      </w:r>
    </w:p>
    <w:p w:rsidR="006C7F7C" w:rsidRDefault="006C7F7C" w:rsidP="003251D9">
      <w:pPr>
        <w:rPr>
          <w:rFonts w:ascii="Times New Roman" w:hAnsi="Times New Roman" w:cs="Times New Roman"/>
          <w:sz w:val="24"/>
          <w:szCs w:val="24"/>
        </w:rPr>
      </w:pPr>
    </w:p>
    <w:p w:rsidR="008E4BF0" w:rsidRDefault="008E4BF0" w:rsidP="003251D9">
      <w:pPr>
        <w:rPr>
          <w:rFonts w:ascii="Times New Roman" w:hAnsi="Times New Roman" w:cs="Times New Roman"/>
          <w:sz w:val="24"/>
          <w:szCs w:val="24"/>
        </w:rPr>
      </w:pPr>
    </w:p>
    <w:p w:rsidR="002C7491" w:rsidRDefault="002C7491" w:rsidP="002C7491"/>
    <w:p w:rsidR="008E4BF0" w:rsidRDefault="008E4BF0" w:rsidP="003251D9">
      <w:pPr>
        <w:rPr>
          <w:rFonts w:ascii="Times New Roman" w:hAnsi="Times New Roman" w:cs="Times New Roman"/>
          <w:sz w:val="24"/>
          <w:szCs w:val="24"/>
        </w:rPr>
      </w:pPr>
    </w:p>
    <w:p w:rsidR="005A380B" w:rsidRDefault="00773D72" w:rsidP="005A380B">
      <w:pPr>
        <w:jc w:val="center"/>
        <w:rPr>
          <w:rFonts w:ascii="Times New Roman" w:hAnsi="Times New Roman" w:cs="Times New Roman"/>
          <w:sz w:val="24"/>
          <w:szCs w:val="24"/>
        </w:rPr>
      </w:pPr>
      <w:r>
        <w:rPr>
          <w:rFonts w:ascii="Times New Roman" w:hAnsi="Times New Roman" w:cs="Times New Roman"/>
          <w:sz w:val="24"/>
          <w:szCs w:val="24"/>
        </w:rPr>
        <w:object w:dxaOrig="6536" w:dyaOrig="5546">
          <v:shape id="_x0000_i1048" type="#_x0000_t75" style="width:329.75pt;height:282pt" o:ole="">
            <v:imagedata r:id="rId70" o:title=""/>
          </v:shape>
          <o:OLEObject Type="Embed" ProgID="Prism5.Document" ShapeID="_x0000_i1048" DrawAspect="Content" ObjectID="_1440437556" r:id="rId71"/>
        </w:object>
      </w:r>
    </w:p>
    <w:p w:rsidR="005A380B" w:rsidRDefault="001C7CC1" w:rsidP="003251D9">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730944" behindDoc="0" locked="0" layoutInCell="1" allowOverlap="1" wp14:anchorId="021F6BD3" wp14:editId="0A783B06">
                <wp:simplePos x="0" y="0"/>
                <wp:positionH relativeFrom="column">
                  <wp:posOffset>-249555</wp:posOffset>
                </wp:positionH>
                <wp:positionV relativeFrom="paragraph">
                  <wp:posOffset>20056</wp:posOffset>
                </wp:positionV>
                <wp:extent cx="6279515" cy="775970"/>
                <wp:effectExtent l="0" t="0" r="6985" b="5080"/>
                <wp:wrapNone/>
                <wp:docPr id="148" name="Text Box 148"/>
                <wp:cNvGraphicFramePr/>
                <a:graphic xmlns:a="http://schemas.openxmlformats.org/drawingml/2006/main">
                  <a:graphicData uri="http://schemas.microsoft.com/office/word/2010/wordprocessingShape">
                    <wps:wsp>
                      <wps:cNvSpPr txBox="1"/>
                      <wps:spPr>
                        <a:xfrm>
                          <a:off x="0" y="0"/>
                          <a:ext cx="6279515" cy="775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97571" w:rsidRDefault="00375DA3" w:rsidP="002C084A">
                            <w:pPr>
                              <w:spacing w:line="240" w:lineRule="auto"/>
                              <w:rPr>
                                <w:rFonts w:ascii="Times New Roman" w:hAnsi="Times New Roman" w:cs="Times New Roman"/>
                                <w:sz w:val="20"/>
                                <w:szCs w:val="20"/>
                              </w:rPr>
                            </w:pPr>
                            <w:bookmarkStart w:id="1" w:name="OLE_LINK13"/>
                            <w:bookmarkStart w:id="2" w:name="OLE_LINK14"/>
                            <w:bookmarkStart w:id="3" w:name="OLE_LINK15"/>
                            <w:r>
                              <w:rPr>
                                <w:rFonts w:ascii="Times New Roman" w:hAnsi="Times New Roman" w:cs="Times New Roman"/>
                                <w:b/>
                                <w:sz w:val="20"/>
                                <w:szCs w:val="20"/>
                              </w:rPr>
                              <w:t>Figure 6.17</w:t>
                            </w:r>
                            <w:r w:rsidRPr="00850680">
                              <w:rPr>
                                <w:rFonts w:ascii="Times New Roman" w:hAnsi="Times New Roman" w:cs="Times New Roman"/>
                                <w:b/>
                                <w:sz w:val="20"/>
                                <w:szCs w:val="20"/>
                              </w:rPr>
                              <w:t>:</w:t>
                            </w:r>
                            <w:r>
                              <w:rPr>
                                <w:rFonts w:ascii="Times New Roman" w:hAnsi="Times New Roman" w:cs="Times New Roman"/>
                                <w:b/>
                                <w:sz w:val="20"/>
                                <w:szCs w:val="20"/>
                              </w:rPr>
                              <w:t xml:space="preserve"> Following intraluminal perfusion of the bladder with the cocktail in saline, intraluminal perfusion of the high K</w:t>
                            </w:r>
                            <w:r w:rsidRPr="00A97571">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the cocktail had no effect on mean baseline afferent nerve firing relative to 55-60 minutes cocktail in </w:t>
                            </w:r>
                            <w:r w:rsidRPr="00A97571">
                              <w:rPr>
                                <w:rFonts w:ascii="Times New Roman" w:hAnsi="Times New Roman" w:cs="Times New Roman"/>
                                <w:b/>
                                <w:sz w:val="20"/>
                                <w:szCs w:val="20"/>
                              </w:rPr>
                              <w:t>saline control</w:t>
                            </w:r>
                            <w:r w:rsidRPr="00A97571">
                              <w:rPr>
                                <w:rFonts w:ascii="Times New Roman" w:hAnsi="Times New Roman" w:cs="Times New Roman"/>
                                <w:sz w:val="20"/>
                                <w:szCs w:val="20"/>
                              </w:rPr>
                              <w:t xml:space="preserve"> (P=0.19, 1 way repeated measures ANOVA with Bonferroni post-test, n=7).  </w:t>
                            </w:r>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41" type="#_x0000_t202" style="position:absolute;margin-left:-19.65pt;margin-top:1.6pt;width:494.45pt;height:6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" fillcolor="white [3201]" stroked="f" strokeweight=".5pt">
                <v:textbox>
                  <w:txbxContent>
                    <w:p w:rsidR="00375DA3" w:rsidRPr="00A97571" w:rsidRDefault="00375DA3" w:rsidP="002C084A">
                      <w:pPr>
                        <w:spacing w:line="240" w:lineRule="auto"/>
                        <w:rPr>
                          <w:rFonts w:ascii="Times New Roman" w:hAnsi="Times New Roman" w:cs="Times New Roman"/>
                          <w:sz w:val="20"/>
                          <w:szCs w:val="20"/>
                        </w:rPr>
                      </w:pPr>
                      <w:bookmarkStart w:id="6" w:name="OLE_LINK13"/>
                      <w:bookmarkStart w:id="7" w:name="OLE_LINK14"/>
                      <w:bookmarkStart w:id="8" w:name="OLE_LINK15"/>
                      <w:r>
                        <w:rPr>
                          <w:rFonts w:ascii="Times New Roman" w:hAnsi="Times New Roman" w:cs="Times New Roman"/>
                          <w:b/>
                          <w:sz w:val="20"/>
                          <w:szCs w:val="20"/>
                        </w:rPr>
                        <w:t>Figure 6.17</w:t>
                      </w:r>
                      <w:r w:rsidRPr="00850680">
                        <w:rPr>
                          <w:rFonts w:ascii="Times New Roman" w:hAnsi="Times New Roman" w:cs="Times New Roman"/>
                          <w:b/>
                          <w:sz w:val="20"/>
                          <w:szCs w:val="20"/>
                        </w:rPr>
                        <w:t>:</w:t>
                      </w:r>
                      <w:r>
                        <w:rPr>
                          <w:rFonts w:ascii="Times New Roman" w:hAnsi="Times New Roman" w:cs="Times New Roman"/>
                          <w:b/>
                          <w:sz w:val="20"/>
                          <w:szCs w:val="20"/>
                        </w:rPr>
                        <w:t xml:space="preserve"> Following intraluminal perfusion of the bladder with the cocktail in saline, intraluminal perfusion of the high K</w:t>
                      </w:r>
                      <w:r w:rsidRPr="00A97571">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the cocktail had no effect on mean baseline afferent nerve firing relative to 55-60 minutes cocktail in </w:t>
                      </w:r>
                      <w:r w:rsidRPr="00A97571">
                        <w:rPr>
                          <w:rFonts w:ascii="Times New Roman" w:hAnsi="Times New Roman" w:cs="Times New Roman"/>
                          <w:b/>
                          <w:sz w:val="20"/>
                          <w:szCs w:val="20"/>
                        </w:rPr>
                        <w:t>saline control</w:t>
                      </w:r>
                      <w:r w:rsidRPr="00A97571">
                        <w:rPr>
                          <w:rFonts w:ascii="Times New Roman" w:hAnsi="Times New Roman" w:cs="Times New Roman"/>
                          <w:sz w:val="20"/>
                          <w:szCs w:val="20"/>
                        </w:rPr>
                        <w:t xml:space="preserve"> (P=0.19, 1 way repeated measures ANOVA with Bonferroni post-test, n=7).  </w:t>
                      </w:r>
                      <w:bookmarkEnd w:id="6"/>
                      <w:bookmarkEnd w:id="7"/>
                      <w:bookmarkEnd w:id="8"/>
                    </w:p>
                  </w:txbxContent>
                </v:textbox>
              </v:shape>
            </w:pict>
          </mc:Fallback>
        </mc:AlternateContent>
      </w:r>
    </w:p>
    <w:p w:rsidR="00757E88" w:rsidRDefault="00757E88" w:rsidP="003251D9">
      <w:pPr>
        <w:rPr>
          <w:rFonts w:ascii="Times New Roman" w:hAnsi="Times New Roman" w:cs="Times New Roman"/>
          <w:sz w:val="24"/>
          <w:szCs w:val="24"/>
        </w:rPr>
      </w:pPr>
    </w:p>
    <w:p w:rsidR="007C4BA3" w:rsidRDefault="007C4BA3" w:rsidP="007C4BA3">
      <w:pPr>
        <w:pStyle w:val="NoSpacing"/>
      </w:pPr>
    </w:p>
    <w:p w:rsidR="007C4BA3" w:rsidRPr="007C4BA3" w:rsidRDefault="007C4BA3" w:rsidP="007C4BA3">
      <w:pPr>
        <w:pStyle w:val="Heading2"/>
      </w:pPr>
      <w:r>
        <w:t>Summary and rationale for experimental data presented in the remainder of this chapter.</w:t>
      </w:r>
    </w:p>
    <w:p w:rsidR="007C4BA3" w:rsidRDefault="007C4BA3" w:rsidP="00C05136">
      <w:pPr>
        <w:spacing w:line="360" w:lineRule="auto"/>
        <w:rPr>
          <w:rFonts w:ascii="Times New Roman" w:hAnsi="Times New Roman" w:cs="Times New Roman"/>
          <w:sz w:val="24"/>
        </w:rPr>
      </w:pPr>
    </w:p>
    <w:p w:rsidR="007C4BA3" w:rsidRDefault="007C4BA3" w:rsidP="00C05136">
      <w:pPr>
        <w:spacing w:line="360" w:lineRule="auto"/>
        <w:rPr>
          <w:rFonts w:ascii="Times New Roman" w:hAnsi="Times New Roman" w:cs="Times New Roman"/>
          <w:sz w:val="24"/>
        </w:rPr>
      </w:pPr>
      <w:r>
        <w:rPr>
          <w:rFonts w:ascii="Times New Roman" w:hAnsi="Times New Roman" w:cs="Times New Roman"/>
          <w:sz w:val="24"/>
        </w:rPr>
        <w:t>The</w:t>
      </w:r>
      <w:r w:rsidR="00C05136">
        <w:rPr>
          <w:rFonts w:ascii="Times New Roman" w:hAnsi="Times New Roman" w:cs="Times New Roman"/>
          <w:sz w:val="24"/>
        </w:rPr>
        <w:t xml:space="preserve"> data show</w:t>
      </w:r>
      <w:r>
        <w:rPr>
          <w:rFonts w:ascii="Times New Roman" w:hAnsi="Times New Roman" w:cs="Times New Roman"/>
          <w:sz w:val="24"/>
        </w:rPr>
        <w:t>n in section 6.5 indicates</w:t>
      </w:r>
      <w:r w:rsidR="00C05136">
        <w:rPr>
          <w:rFonts w:ascii="Times New Roman" w:hAnsi="Times New Roman" w:cs="Times New Roman"/>
          <w:sz w:val="24"/>
        </w:rPr>
        <w:t xml:space="preserve"> that </w:t>
      </w:r>
      <w:r w:rsidR="000C4545">
        <w:rPr>
          <w:rFonts w:ascii="Times New Roman" w:hAnsi="Times New Roman" w:cs="Times New Roman"/>
          <w:sz w:val="24"/>
        </w:rPr>
        <w:t xml:space="preserve">perfusion of </w:t>
      </w:r>
      <w:r w:rsidR="00C05136">
        <w:rPr>
          <w:rFonts w:ascii="Times New Roman" w:hAnsi="Times New Roman" w:cs="Times New Roman"/>
          <w:sz w:val="24"/>
        </w:rPr>
        <w:t xml:space="preserve">the </w:t>
      </w:r>
      <w:r w:rsidR="000C4545">
        <w:rPr>
          <w:rFonts w:ascii="Times New Roman" w:hAnsi="Times New Roman" w:cs="Times New Roman"/>
          <w:sz w:val="24"/>
        </w:rPr>
        <w:t>full cocktail alongside perfusion of the high K</w:t>
      </w:r>
      <w:r w:rsidR="000C4545" w:rsidRPr="000C4545">
        <w:rPr>
          <w:rFonts w:ascii="Times New Roman" w:hAnsi="Times New Roman" w:cs="Times New Roman"/>
          <w:sz w:val="24"/>
          <w:vertAlign w:val="superscript"/>
        </w:rPr>
        <w:t>+</w:t>
      </w:r>
      <w:r w:rsidR="000C4545">
        <w:rPr>
          <w:rFonts w:ascii="Times New Roman" w:hAnsi="Times New Roman" w:cs="Times New Roman"/>
          <w:sz w:val="24"/>
        </w:rPr>
        <w:t xml:space="preserve"> solution abolished the inhibition of the mechanosensitivity</w:t>
      </w:r>
      <w:r w:rsidR="00C05136">
        <w:rPr>
          <w:rFonts w:ascii="Times New Roman" w:hAnsi="Times New Roman" w:cs="Times New Roman"/>
          <w:sz w:val="24"/>
        </w:rPr>
        <w:t xml:space="preserve"> </w:t>
      </w:r>
      <w:r w:rsidR="000C4545">
        <w:rPr>
          <w:rFonts w:ascii="Times New Roman" w:hAnsi="Times New Roman" w:cs="Times New Roman"/>
          <w:sz w:val="24"/>
        </w:rPr>
        <w:t>response observed in response to perfusion of the high K</w:t>
      </w:r>
      <w:r w:rsidR="000C4545" w:rsidRPr="000C4545">
        <w:rPr>
          <w:rFonts w:ascii="Times New Roman" w:hAnsi="Times New Roman" w:cs="Times New Roman"/>
          <w:sz w:val="24"/>
          <w:vertAlign w:val="superscript"/>
        </w:rPr>
        <w:t>+</w:t>
      </w:r>
      <w:r w:rsidR="000C4545">
        <w:rPr>
          <w:rFonts w:ascii="Times New Roman" w:hAnsi="Times New Roman" w:cs="Times New Roman"/>
          <w:sz w:val="24"/>
        </w:rPr>
        <w:t xml:space="preserve"> solution alone providing evidence to support the role of one or multiple mediators inhibited by the pharmacological cocktail in the inhibitory response seen following high K</w:t>
      </w:r>
      <w:r w:rsidR="000C4545" w:rsidRPr="000C4545">
        <w:rPr>
          <w:rFonts w:ascii="Times New Roman" w:hAnsi="Times New Roman" w:cs="Times New Roman"/>
          <w:sz w:val="24"/>
          <w:vertAlign w:val="superscript"/>
        </w:rPr>
        <w:t>+</w:t>
      </w:r>
      <w:r w:rsidR="000C4545">
        <w:rPr>
          <w:rFonts w:ascii="Times New Roman" w:hAnsi="Times New Roman" w:cs="Times New Roman"/>
          <w:sz w:val="24"/>
        </w:rPr>
        <w:t xml:space="preserve"> solution stimulation alone in intact bladders.  </w:t>
      </w:r>
    </w:p>
    <w:p w:rsidR="00C05136" w:rsidRDefault="000C4545" w:rsidP="00C05136">
      <w:pPr>
        <w:spacing w:line="360" w:lineRule="auto"/>
      </w:pPr>
      <w:r>
        <w:rPr>
          <w:rFonts w:ascii="Times New Roman" w:hAnsi="Times New Roman" w:cs="Times New Roman"/>
          <w:sz w:val="24"/>
        </w:rPr>
        <w:t xml:space="preserve">Therefore, in subsequent experiments antagonists were removed from the cocktail, one signalling pathway inhibitor at a time, with the hypothesis that when the antagonist(s) for the pathway responsible for the </w:t>
      </w:r>
      <w:r w:rsidR="0094059D">
        <w:rPr>
          <w:rFonts w:ascii="Times New Roman" w:hAnsi="Times New Roman" w:cs="Times New Roman"/>
          <w:sz w:val="24"/>
        </w:rPr>
        <w:t>inhibitory</w:t>
      </w:r>
      <w:r>
        <w:rPr>
          <w:rFonts w:ascii="Times New Roman" w:hAnsi="Times New Roman" w:cs="Times New Roman"/>
          <w:sz w:val="24"/>
        </w:rPr>
        <w:t xml:space="preserve"> effect </w:t>
      </w:r>
      <w:r w:rsidR="0094059D">
        <w:rPr>
          <w:rFonts w:ascii="Times New Roman" w:hAnsi="Times New Roman" w:cs="Times New Roman"/>
          <w:sz w:val="24"/>
        </w:rPr>
        <w:t>was removed from the cocktail, the inhibition of mechanosensitivity in response to high K</w:t>
      </w:r>
      <w:r w:rsidR="0094059D" w:rsidRPr="0094059D">
        <w:rPr>
          <w:rFonts w:ascii="Times New Roman" w:hAnsi="Times New Roman" w:cs="Times New Roman"/>
          <w:sz w:val="24"/>
          <w:vertAlign w:val="superscript"/>
        </w:rPr>
        <w:t>+</w:t>
      </w:r>
      <w:r w:rsidR="0094059D">
        <w:rPr>
          <w:rFonts w:ascii="Times New Roman" w:hAnsi="Times New Roman" w:cs="Times New Roman"/>
          <w:sz w:val="24"/>
        </w:rPr>
        <w:t xml:space="preserve"> stimulation would reappear, highlighting the pathway(s) responsible for this effect.  The data from these experiments is presented in sections 6.6, 6.7, 6.8, 6.9, and 6.10 of this thesis.   </w:t>
      </w:r>
      <w:r>
        <w:rPr>
          <w:rFonts w:ascii="Times New Roman" w:hAnsi="Times New Roman" w:cs="Times New Roman"/>
          <w:sz w:val="24"/>
        </w:rPr>
        <w:t xml:space="preserve">    </w:t>
      </w:r>
      <w:r w:rsidR="00C05136">
        <w:rPr>
          <w:rFonts w:ascii="Times New Roman" w:hAnsi="Times New Roman" w:cs="Times New Roman"/>
          <w:sz w:val="24"/>
        </w:rPr>
        <w:t xml:space="preserve">       </w:t>
      </w:r>
    </w:p>
    <w:p w:rsidR="00BA1475" w:rsidRDefault="00A97571" w:rsidP="00BA1475">
      <w:pPr>
        <w:pStyle w:val="Heading1"/>
      </w:pPr>
      <w:r>
        <w:lastRenderedPageBreak/>
        <w:t>6.6   Is the inhibitory response to high K</w:t>
      </w:r>
      <w:r w:rsidRPr="00A97571">
        <w:rPr>
          <w:vertAlign w:val="superscript"/>
        </w:rPr>
        <w:t>+</w:t>
      </w:r>
      <w:r>
        <w:t xml:space="preserve"> stimulation mediated by the cannabinoid signalling pathway?</w:t>
      </w:r>
    </w:p>
    <w:p w:rsidR="00BA1475" w:rsidRDefault="00BA1475" w:rsidP="00BA1475"/>
    <w:p w:rsidR="00BA1475" w:rsidRDefault="00BA1475" w:rsidP="00A97571">
      <w:pPr>
        <w:pStyle w:val="Heading2"/>
        <w:spacing w:line="360" w:lineRule="auto"/>
      </w:pPr>
      <w:r>
        <w:t>Aim</w:t>
      </w:r>
    </w:p>
    <w:p w:rsidR="00BA1475" w:rsidRDefault="00BA1475" w:rsidP="00A97571">
      <w:pPr>
        <w:spacing w:line="360" w:lineRule="auto"/>
      </w:pPr>
    </w:p>
    <w:p w:rsidR="0076579A" w:rsidRPr="00A97571" w:rsidRDefault="00A97571" w:rsidP="00A97571">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t>To investigate whether the inhibitory effect following K</w:t>
      </w:r>
      <w:r w:rsidRPr="00A97571">
        <w:rPr>
          <w:rFonts w:ascii="Times New Roman" w:hAnsi="Times New Roman" w:cs="Times New Roman"/>
          <w:sz w:val="24"/>
          <w:vertAlign w:val="superscript"/>
        </w:rPr>
        <w:t>+</w:t>
      </w:r>
      <w:r>
        <w:rPr>
          <w:rFonts w:ascii="Times New Roman" w:hAnsi="Times New Roman" w:cs="Times New Roman"/>
          <w:sz w:val="24"/>
        </w:rPr>
        <w:t xml:space="preserve"> stimulation is due to cannabinoid signalling.</w:t>
      </w:r>
    </w:p>
    <w:p w:rsidR="00A97571" w:rsidRDefault="00A97571" w:rsidP="00A97571">
      <w:pPr>
        <w:pStyle w:val="ListParagraph"/>
        <w:spacing w:line="360" w:lineRule="auto"/>
      </w:pPr>
    </w:p>
    <w:p w:rsidR="0076579A" w:rsidRDefault="00A97571" w:rsidP="00A97571">
      <w:pPr>
        <w:pStyle w:val="Heading2"/>
        <w:spacing w:line="360" w:lineRule="auto"/>
      </w:pPr>
      <w:r>
        <w:t>Amendment</w:t>
      </w:r>
      <w:r w:rsidR="0076579A">
        <w:t xml:space="preserve"> to the cocktail/protocol</w:t>
      </w:r>
    </w:p>
    <w:p w:rsidR="0076579A" w:rsidRDefault="0076579A" w:rsidP="00A97571">
      <w:pPr>
        <w:spacing w:line="360" w:lineRule="auto"/>
        <w:rPr>
          <w:rFonts w:ascii="Times New Roman" w:hAnsi="Times New Roman" w:cs="Times New Roman"/>
          <w:sz w:val="24"/>
          <w:szCs w:val="24"/>
        </w:rPr>
      </w:pPr>
    </w:p>
    <w:p w:rsidR="00E57CAA" w:rsidRDefault="00E57CAA" w:rsidP="00A9757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experimental protocol and data analysis remained as previously </w:t>
      </w:r>
      <w:r w:rsidRPr="00A97571">
        <w:rPr>
          <w:rFonts w:ascii="Times New Roman" w:hAnsi="Times New Roman" w:cs="Times New Roman"/>
          <w:sz w:val="24"/>
          <w:szCs w:val="24"/>
        </w:rPr>
        <w:t xml:space="preserve">described </w:t>
      </w:r>
      <w:r w:rsidR="00A97571" w:rsidRPr="00A97571">
        <w:rPr>
          <w:rFonts w:ascii="Times New Roman" w:hAnsi="Times New Roman" w:cs="Times New Roman"/>
          <w:sz w:val="24"/>
          <w:szCs w:val="24"/>
        </w:rPr>
        <w:t>(section 6.3</w:t>
      </w:r>
      <w:r w:rsidRPr="00A97571">
        <w:rPr>
          <w:rFonts w:ascii="Times New Roman" w:hAnsi="Times New Roman" w:cs="Times New Roman"/>
          <w:sz w:val="24"/>
          <w:szCs w:val="24"/>
        </w:rPr>
        <w:t>).</w:t>
      </w:r>
      <w:r>
        <w:rPr>
          <w:rFonts w:ascii="Times New Roman" w:hAnsi="Times New Roman" w:cs="Times New Roman"/>
          <w:sz w:val="24"/>
          <w:szCs w:val="24"/>
        </w:rPr>
        <w:t xml:space="preserve">  </w:t>
      </w:r>
      <w:r w:rsidR="00AC75C3">
        <w:rPr>
          <w:rFonts w:ascii="Times New Roman" w:hAnsi="Times New Roman" w:cs="Times New Roman"/>
          <w:sz w:val="24"/>
          <w:szCs w:val="24"/>
        </w:rPr>
        <w:t>The</w:t>
      </w:r>
      <w:r>
        <w:rPr>
          <w:rFonts w:ascii="Times New Roman" w:hAnsi="Times New Roman" w:cs="Times New Roman"/>
          <w:sz w:val="24"/>
          <w:szCs w:val="24"/>
        </w:rPr>
        <w:t xml:space="preserve"> only amendment made was the composition of the cocktail, where CB1 and CB2 receptor antagonists </w:t>
      </w:r>
      <w:r w:rsidR="00AC75C3">
        <w:rPr>
          <w:rFonts w:ascii="Times New Roman" w:hAnsi="Times New Roman" w:cs="Times New Roman"/>
          <w:sz w:val="24"/>
          <w:szCs w:val="24"/>
        </w:rPr>
        <w:t>(10µM SR141716A and10µM</w:t>
      </w:r>
      <w:r w:rsidR="00AC75C3" w:rsidRPr="00ED03C9">
        <w:rPr>
          <w:rFonts w:ascii="Times New Roman" w:hAnsi="Times New Roman" w:cs="Times New Roman"/>
          <w:sz w:val="24"/>
          <w:szCs w:val="24"/>
        </w:rPr>
        <w:t xml:space="preserve"> SR144528</w:t>
      </w:r>
      <w:r w:rsidR="00AC75C3">
        <w:rPr>
          <w:rFonts w:ascii="Times New Roman" w:hAnsi="Times New Roman" w:cs="Times New Roman"/>
          <w:sz w:val="24"/>
          <w:szCs w:val="24"/>
        </w:rPr>
        <w:t xml:space="preserve">) </w:t>
      </w:r>
      <w:r>
        <w:rPr>
          <w:rFonts w:ascii="Times New Roman" w:hAnsi="Times New Roman" w:cs="Times New Roman"/>
          <w:sz w:val="24"/>
          <w:szCs w:val="24"/>
        </w:rPr>
        <w:t xml:space="preserve">were removed.  </w:t>
      </w:r>
    </w:p>
    <w:p w:rsidR="00E57CAA" w:rsidRDefault="00E57CAA" w:rsidP="00A9757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cocktail comprised of </w:t>
      </w:r>
      <w:bookmarkStart w:id="4" w:name="OLE_LINK2"/>
      <w:r>
        <w:rPr>
          <w:rFonts w:ascii="Times New Roman" w:hAnsi="Times New Roman" w:cs="Times New Roman"/>
          <w:sz w:val="24"/>
          <w:szCs w:val="24"/>
        </w:rPr>
        <w:t>10µM atropine, 500µM suramin, 50µM indomethacin, and 1mM L-</w:t>
      </w:r>
      <w:bookmarkEnd w:id="4"/>
      <w:r w:rsidR="00865223">
        <w:rPr>
          <w:rFonts w:ascii="Times New Roman" w:hAnsi="Times New Roman" w:cs="Times New Roman"/>
          <w:sz w:val="24"/>
          <w:szCs w:val="24"/>
        </w:rPr>
        <w:t>NAME</w:t>
      </w:r>
      <w:r w:rsidR="002C084A">
        <w:rPr>
          <w:rFonts w:ascii="Times New Roman" w:hAnsi="Times New Roman" w:cs="Times New Roman"/>
          <w:sz w:val="24"/>
          <w:szCs w:val="24"/>
        </w:rPr>
        <w:t xml:space="preserve">.  </w:t>
      </w:r>
      <w:r>
        <w:rPr>
          <w:rFonts w:ascii="Times New Roman" w:hAnsi="Times New Roman" w:cs="Times New Roman"/>
          <w:sz w:val="24"/>
          <w:szCs w:val="24"/>
        </w:rPr>
        <w:t xml:space="preserve">For ease of explanation, this cocktail (in which CB1 and CB2 antagonists were removed) is referred to as cocktail 2 in subsequent analysis and data presentation. </w:t>
      </w:r>
    </w:p>
    <w:p w:rsidR="007C4BA3" w:rsidRDefault="007C4BA3" w:rsidP="00A97571">
      <w:pPr>
        <w:spacing w:line="360" w:lineRule="auto"/>
        <w:rPr>
          <w:rFonts w:ascii="Times New Roman" w:hAnsi="Times New Roman" w:cs="Times New Roman"/>
          <w:sz w:val="24"/>
          <w:szCs w:val="24"/>
        </w:rPr>
      </w:pPr>
    </w:p>
    <w:p w:rsidR="00BA1475" w:rsidRDefault="00770458" w:rsidP="00162A30">
      <w:pPr>
        <w:pStyle w:val="Heading2"/>
      </w:pPr>
      <w:r>
        <w:t>R</w:t>
      </w:r>
      <w:r w:rsidR="00E57CAA">
        <w:t>esults</w:t>
      </w:r>
    </w:p>
    <w:p w:rsidR="00E57CAA" w:rsidRDefault="00E57CAA" w:rsidP="00162A30">
      <w:pPr>
        <w:pStyle w:val="Heading3"/>
      </w:pPr>
      <w:r>
        <w:t>Overview</w:t>
      </w:r>
    </w:p>
    <w:p w:rsidR="00E93652" w:rsidRDefault="00E93652" w:rsidP="00A97571">
      <w:pPr>
        <w:spacing w:line="360" w:lineRule="auto"/>
      </w:pPr>
    </w:p>
    <w:p w:rsidR="00BF253C" w:rsidRDefault="007C4BA3" w:rsidP="00BF253C">
      <w:pPr>
        <w:spacing w:line="360" w:lineRule="auto"/>
        <w:rPr>
          <w:rFonts w:ascii="Times New Roman" w:hAnsi="Times New Roman" w:cs="Times New Roman"/>
          <w:sz w:val="24"/>
          <w:szCs w:val="24"/>
        </w:rPr>
      </w:pPr>
      <w:r>
        <w:rPr>
          <w:rFonts w:ascii="Times New Roman" w:hAnsi="Times New Roman"/>
          <w:sz w:val="24"/>
          <w:szCs w:val="24"/>
        </w:rPr>
        <w:t>Exposure of the b</w:t>
      </w:r>
      <w:r w:rsidR="00BF253C">
        <w:rPr>
          <w:rFonts w:ascii="Times New Roman" w:hAnsi="Times New Roman"/>
          <w:sz w:val="24"/>
          <w:szCs w:val="24"/>
        </w:rPr>
        <w:t xml:space="preserve">ladder to cocktail 2 in saline </w:t>
      </w:r>
      <w:r>
        <w:rPr>
          <w:rFonts w:ascii="Times New Roman" w:hAnsi="Times New Roman"/>
          <w:sz w:val="24"/>
          <w:szCs w:val="24"/>
        </w:rPr>
        <w:t>decreased the afferent nerve response to bladder distension following 60 minutes perfusion, an effect independent of alterations in bladder compliance, thereby supporting evidence in the literature of an inhibitory role of cannabinoid signalling bladder sensory signalling, as this effect was absent following perfusion of the full cocktail in previous experiments.  However, this is difficult to conclude as this effect could be due to alterations in signalling by the remainder of the constituents of cockt</w:t>
      </w:r>
      <w:r w:rsidR="00BF253C">
        <w:rPr>
          <w:rFonts w:ascii="Times New Roman" w:hAnsi="Times New Roman"/>
          <w:sz w:val="24"/>
          <w:szCs w:val="24"/>
        </w:rPr>
        <w:t>ail 2.  M</w:t>
      </w:r>
      <w:r w:rsidR="00BF253C">
        <w:rPr>
          <w:rFonts w:ascii="Times New Roman" w:hAnsi="Times New Roman" w:cs="Times New Roman"/>
          <w:sz w:val="24"/>
          <w:szCs w:val="24"/>
        </w:rPr>
        <w:t>ean baseline afferent nerve firing remained unaffected (figure 6.18).</w:t>
      </w:r>
    </w:p>
    <w:p w:rsidR="007C4BA3" w:rsidRDefault="007C4BA3" w:rsidP="00A97571">
      <w:pPr>
        <w:spacing w:line="360" w:lineRule="auto"/>
        <w:rPr>
          <w:rFonts w:ascii="Times New Roman" w:hAnsi="Times New Roman" w:cs="Times New Roman"/>
          <w:sz w:val="24"/>
          <w:szCs w:val="24"/>
        </w:rPr>
      </w:pPr>
    </w:p>
    <w:p w:rsidR="00A97571" w:rsidRDefault="00A97571" w:rsidP="00A97571">
      <w:pPr>
        <w:spacing w:line="360" w:lineRule="auto"/>
      </w:pPr>
    </w:p>
    <w:p w:rsidR="00E57CAA" w:rsidRPr="004A0D0B" w:rsidRDefault="00E57CAA" w:rsidP="00162A30">
      <w:pPr>
        <w:pStyle w:val="Heading3"/>
      </w:pPr>
      <w:r w:rsidRPr="004A0D0B">
        <w:lastRenderedPageBreak/>
        <w:t>Afferent nerve firing</w:t>
      </w:r>
      <w:r w:rsidR="00E93652" w:rsidRPr="004A0D0B">
        <w:t xml:space="preserve"> in response to bladder distension was decreased relative to control following intraluminal perfusion of cocktail 2 in saline.</w:t>
      </w:r>
    </w:p>
    <w:p w:rsidR="00BA1475" w:rsidRDefault="00BA1475" w:rsidP="00A97571">
      <w:pPr>
        <w:spacing w:line="360" w:lineRule="auto"/>
        <w:rPr>
          <w:rFonts w:ascii="Times New Roman" w:hAnsi="Times New Roman" w:cs="Times New Roman"/>
          <w:sz w:val="24"/>
          <w:szCs w:val="24"/>
        </w:rPr>
      </w:pPr>
    </w:p>
    <w:p w:rsidR="00E93652" w:rsidRDefault="00E93652" w:rsidP="00A97571">
      <w:pPr>
        <w:spacing w:line="360" w:lineRule="auto"/>
        <w:rPr>
          <w:rFonts w:ascii="Times New Roman" w:hAnsi="Times New Roman" w:cs="Times New Roman"/>
          <w:sz w:val="24"/>
          <w:szCs w:val="24"/>
        </w:rPr>
      </w:pPr>
      <w:r>
        <w:rPr>
          <w:rFonts w:ascii="Times New Roman" w:hAnsi="Times New Roman" w:cs="Times New Roman"/>
          <w:sz w:val="24"/>
          <w:szCs w:val="24"/>
        </w:rPr>
        <w:t xml:space="preserve">Afferent nerve firing in response to bladder distension remained stable for 3 consecutive distensions prior to </w:t>
      </w:r>
      <w:r w:rsidR="00E77C82">
        <w:rPr>
          <w:rFonts w:ascii="Times New Roman" w:hAnsi="Times New Roman" w:cs="Times New Roman"/>
          <w:sz w:val="24"/>
          <w:szCs w:val="24"/>
        </w:rPr>
        <w:t>commencement of the protocol.</w:t>
      </w:r>
    </w:p>
    <w:p w:rsidR="005C3692" w:rsidRDefault="00E77C82" w:rsidP="00A97571">
      <w:pPr>
        <w:spacing w:line="360" w:lineRule="auto"/>
        <w:rPr>
          <w:rFonts w:ascii="Times New Roman" w:hAnsi="Times New Roman" w:cs="Times New Roman"/>
          <w:sz w:val="24"/>
          <w:szCs w:val="24"/>
        </w:rPr>
      </w:pPr>
      <w:r>
        <w:rPr>
          <w:rFonts w:ascii="Times New Roman" w:hAnsi="Times New Roman" w:cs="Times New Roman"/>
          <w:sz w:val="24"/>
          <w:szCs w:val="24"/>
        </w:rPr>
        <w:t>Intra</w:t>
      </w:r>
      <w:r w:rsidR="00FD6799">
        <w:rPr>
          <w:rFonts w:ascii="Times New Roman" w:hAnsi="Times New Roman" w:cs="Times New Roman"/>
          <w:sz w:val="24"/>
          <w:szCs w:val="24"/>
        </w:rPr>
        <w:t>luminal perfusion of cocktail 2</w:t>
      </w:r>
      <w:r>
        <w:rPr>
          <w:rFonts w:ascii="Times New Roman" w:hAnsi="Times New Roman" w:cs="Times New Roman"/>
          <w:sz w:val="24"/>
          <w:szCs w:val="24"/>
        </w:rPr>
        <w:t xml:space="preserve"> in saline had no effect on the afferent nerve response to bladder distension following 30 minutes exposure (</w:t>
      </w:r>
      <w:r w:rsidRPr="00DC0F2E">
        <w:rPr>
          <w:rFonts w:ascii="Times New Roman" w:hAnsi="Times New Roman" w:cs="Times New Roman"/>
          <w:sz w:val="24"/>
          <w:szCs w:val="24"/>
        </w:rPr>
        <w:t>figure 6.</w:t>
      </w:r>
      <w:r w:rsidR="005C3692">
        <w:rPr>
          <w:rFonts w:ascii="Times New Roman" w:hAnsi="Times New Roman" w:cs="Times New Roman"/>
          <w:sz w:val="24"/>
          <w:szCs w:val="24"/>
        </w:rPr>
        <w:t>19</w:t>
      </w:r>
      <w:r w:rsidRPr="00DC0F2E">
        <w:rPr>
          <w:rFonts w:ascii="Times New Roman" w:hAnsi="Times New Roman" w:cs="Times New Roman"/>
          <w:sz w:val="24"/>
          <w:szCs w:val="24"/>
        </w:rPr>
        <w:t>A</w:t>
      </w:r>
      <w:r>
        <w:rPr>
          <w:rFonts w:ascii="Times New Roman" w:hAnsi="Times New Roman" w:cs="Times New Roman"/>
          <w:sz w:val="24"/>
          <w:szCs w:val="24"/>
        </w:rPr>
        <w:t>).  However, following 60 minutes perfusion of cocktail 2 in saline, afferent nerve firing in response to bladder distension was decreased by ~</w:t>
      </w:r>
      <w:r w:rsidR="000B7DB7">
        <w:rPr>
          <w:rFonts w:ascii="Times New Roman" w:hAnsi="Times New Roman" w:cs="Times New Roman"/>
          <w:sz w:val="24"/>
          <w:szCs w:val="24"/>
        </w:rPr>
        <w:t>16</w:t>
      </w:r>
      <w:r>
        <w:rPr>
          <w:rFonts w:ascii="Times New Roman" w:hAnsi="Times New Roman" w:cs="Times New Roman"/>
          <w:sz w:val="24"/>
          <w:szCs w:val="24"/>
        </w:rPr>
        <w:t xml:space="preserve">%, relative to </w:t>
      </w:r>
      <w:r w:rsidRPr="00DC0F2E">
        <w:rPr>
          <w:rFonts w:ascii="Times New Roman" w:hAnsi="Times New Roman" w:cs="Times New Roman"/>
          <w:sz w:val="24"/>
          <w:szCs w:val="24"/>
        </w:rPr>
        <w:t>control (figure 6.</w:t>
      </w:r>
      <w:r w:rsidR="005C3692">
        <w:rPr>
          <w:rFonts w:ascii="Times New Roman" w:hAnsi="Times New Roman" w:cs="Times New Roman"/>
          <w:sz w:val="24"/>
          <w:szCs w:val="24"/>
        </w:rPr>
        <w:t>19</w:t>
      </w:r>
      <w:r w:rsidRPr="00DC0F2E">
        <w:rPr>
          <w:rFonts w:ascii="Times New Roman" w:hAnsi="Times New Roman" w:cs="Times New Roman"/>
          <w:sz w:val="24"/>
          <w:szCs w:val="24"/>
        </w:rPr>
        <w:t>B</w:t>
      </w:r>
      <w:r>
        <w:rPr>
          <w:rFonts w:ascii="Times New Roman" w:hAnsi="Times New Roman" w:cs="Times New Roman"/>
          <w:sz w:val="24"/>
          <w:szCs w:val="24"/>
        </w:rPr>
        <w:t>).</w:t>
      </w:r>
    </w:p>
    <w:p w:rsidR="005C3692" w:rsidRDefault="005C3692" w:rsidP="00A97571">
      <w:pPr>
        <w:spacing w:line="360" w:lineRule="auto"/>
        <w:rPr>
          <w:rFonts w:ascii="Times New Roman" w:hAnsi="Times New Roman" w:cs="Times New Roman"/>
          <w:sz w:val="24"/>
          <w:szCs w:val="24"/>
        </w:rPr>
      </w:pPr>
    </w:p>
    <w:p w:rsidR="00E77C82" w:rsidRPr="00865223" w:rsidRDefault="00E77C82" w:rsidP="00162A30">
      <w:pPr>
        <w:pStyle w:val="Heading3"/>
      </w:pPr>
      <w:r w:rsidRPr="00865223">
        <w:t>Bladder compliance</w:t>
      </w:r>
      <w:r w:rsidR="005C3692">
        <w:t xml:space="preserve"> and baseline afferent nerve firing were</w:t>
      </w:r>
      <w:r w:rsidRPr="00865223">
        <w:t xml:space="preserve"> not affected by intraluminal perfusion of cocktail 2 in saline.</w:t>
      </w:r>
    </w:p>
    <w:p w:rsidR="00BA1475" w:rsidRDefault="00BA1475" w:rsidP="00A97571">
      <w:pPr>
        <w:spacing w:line="360" w:lineRule="auto"/>
        <w:rPr>
          <w:rFonts w:ascii="Times New Roman" w:hAnsi="Times New Roman" w:cs="Times New Roman"/>
          <w:b/>
          <w:sz w:val="24"/>
          <w:szCs w:val="24"/>
        </w:rPr>
      </w:pPr>
    </w:p>
    <w:p w:rsidR="00262CE8" w:rsidRDefault="00262CE8" w:rsidP="00A97571">
      <w:pPr>
        <w:spacing w:line="360" w:lineRule="auto"/>
        <w:rPr>
          <w:rFonts w:ascii="Times New Roman" w:hAnsi="Times New Roman" w:cs="Times New Roman"/>
          <w:sz w:val="24"/>
          <w:szCs w:val="24"/>
        </w:rPr>
      </w:pPr>
      <w:r w:rsidRPr="004F0F7D">
        <w:rPr>
          <w:rFonts w:ascii="Times New Roman" w:hAnsi="Times New Roman" w:cs="Times New Roman"/>
          <w:sz w:val="24"/>
          <w:szCs w:val="24"/>
        </w:rPr>
        <w:t>Bladder compliance remained stable for 3 consecutive distensions prior to continuou</w:t>
      </w:r>
      <w:r>
        <w:rPr>
          <w:rFonts w:ascii="Times New Roman" w:hAnsi="Times New Roman" w:cs="Times New Roman"/>
          <w:sz w:val="24"/>
          <w:szCs w:val="24"/>
        </w:rPr>
        <w:t xml:space="preserve">s intraluminal perfusion of </w:t>
      </w:r>
      <w:r w:rsidRPr="004F0F7D">
        <w:rPr>
          <w:rFonts w:ascii="Times New Roman" w:hAnsi="Times New Roman" w:cs="Times New Roman"/>
          <w:sz w:val="24"/>
          <w:szCs w:val="24"/>
        </w:rPr>
        <w:t>cocktail</w:t>
      </w:r>
      <w:r>
        <w:rPr>
          <w:rFonts w:ascii="Times New Roman" w:hAnsi="Times New Roman" w:cs="Times New Roman"/>
          <w:sz w:val="24"/>
          <w:szCs w:val="24"/>
        </w:rPr>
        <w:t xml:space="preserve"> 2</w:t>
      </w:r>
      <w:r w:rsidRPr="004F0F7D">
        <w:rPr>
          <w:rFonts w:ascii="Times New Roman" w:hAnsi="Times New Roman" w:cs="Times New Roman"/>
          <w:sz w:val="24"/>
          <w:szCs w:val="24"/>
        </w:rPr>
        <w:t xml:space="preserve"> in saline solution.  </w:t>
      </w:r>
    </w:p>
    <w:p w:rsidR="00262CE8" w:rsidRDefault="00262CE8" w:rsidP="00A97571">
      <w:pPr>
        <w:spacing w:line="360" w:lineRule="auto"/>
        <w:rPr>
          <w:rFonts w:ascii="Times New Roman" w:hAnsi="Times New Roman" w:cs="Times New Roman"/>
          <w:sz w:val="24"/>
          <w:szCs w:val="24"/>
        </w:rPr>
      </w:pPr>
      <w:r>
        <w:rPr>
          <w:rFonts w:ascii="Times New Roman" w:hAnsi="Times New Roman" w:cs="Times New Roman"/>
          <w:sz w:val="24"/>
          <w:szCs w:val="24"/>
        </w:rPr>
        <w:t xml:space="preserve">Bladder compliance was unaffected following both 30 </w:t>
      </w:r>
      <w:r w:rsidRPr="00DC0F2E">
        <w:rPr>
          <w:rFonts w:ascii="Times New Roman" w:hAnsi="Times New Roman" w:cs="Times New Roman"/>
          <w:sz w:val="24"/>
          <w:szCs w:val="24"/>
        </w:rPr>
        <w:t>(</w:t>
      </w:r>
      <w:r w:rsidR="005C3692">
        <w:rPr>
          <w:rFonts w:ascii="Times New Roman" w:hAnsi="Times New Roman" w:cs="Times New Roman"/>
          <w:sz w:val="24"/>
          <w:szCs w:val="24"/>
        </w:rPr>
        <w:t>figure 6.20</w:t>
      </w:r>
      <w:r w:rsidRPr="00DC0F2E">
        <w:rPr>
          <w:rFonts w:ascii="Times New Roman" w:hAnsi="Times New Roman" w:cs="Times New Roman"/>
          <w:sz w:val="24"/>
          <w:szCs w:val="24"/>
        </w:rPr>
        <w:t>A</w:t>
      </w:r>
      <w:r>
        <w:rPr>
          <w:rFonts w:ascii="Times New Roman" w:hAnsi="Times New Roman" w:cs="Times New Roman"/>
          <w:sz w:val="24"/>
          <w:szCs w:val="24"/>
        </w:rPr>
        <w:t>) and 60 minutes (</w:t>
      </w:r>
      <w:r w:rsidR="005C3692">
        <w:rPr>
          <w:rFonts w:ascii="Times New Roman" w:hAnsi="Times New Roman" w:cs="Times New Roman"/>
          <w:sz w:val="24"/>
          <w:szCs w:val="24"/>
        </w:rPr>
        <w:t>figure 6.20</w:t>
      </w:r>
      <w:r w:rsidRPr="00DC0F2E">
        <w:rPr>
          <w:rFonts w:ascii="Times New Roman" w:hAnsi="Times New Roman" w:cs="Times New Roman"/>
          <w:sz w:val="24"/>
          <w:szCs w:val="24"/>
        </w:rPr>
        <w:t>B</w:t>
      </w:r>
      <w:r>
        <w:rPr>
          <w:rFonts w:ascii="Times New Roman" w:hAnsi="Times New Roman" w:cs="Times New Roman"/>
          <w:sz w:val="24"/>
          <w:szCs w:val="24"/>
        </w:rPr>
        <w:t xml:space="preserve">) intraluminal perfusion of cocktail 2 in saline. </w:t>
      </w:r>
    </w:p>
    <w:p w:rsidR="005C3692" w:rsidRPr="00347BE8" w:rsidRDefault="005C3692" w:rsidP="005C3692">
      <w:pPr>
        <w:spacing w:line="360" w:lineRule="auto"/>
        <w:rPr>
          <w:rFonts w:ascii="Times New Roman" w:hAnsi="Times New Roman" w:cs="Times New Roman"/>
          <w:sz w:val="24"/>
        </w:rPr>
      </w:pPr>
      <w:r>
        <w:rPr>
          <w:rFonts w:ascii="Times New Roman" w:hAnsi="Times New Roman" w:cs="Times New Roman"/>
          <w:sz w:val="24"/>
        </w:rPr>
        <w:t xml:space="preserve">Mean baseline afferent nerve firing was unaffected by intraluminal perfusion of cocktail 2 in saline (figure 6.21).  </w:t>
      </w:r>
    </w:p>
    <w:p w:rsidR="00E77C82" w:rsidRDefault="00E77C82" w:rsidP="00A97571">
      <w:pPr>
        <w:spacing w:line="360" w:lineRule="auto"/>
        <w:rPr>
          <w:rFonts w:ascii="Times New Roman" w:hAnsi="Times New Roman" w:cs="Times New Roman"/>
          <w:b/>
          <w:sz w:val="24"/>
          <w:szCs w:val="24"/>
        </w:rPr>
      </w:pPr>
    </w:p>
    <w:p w:rsidR="00BA1475" w:rsidRDefault="00BA1475" w:rsidP="003251D9">
      <w:pPr>
        <w:rPr>
          <w:rFonts w:ascii="Times New Roman" w:hAnsi="Times New Roman" w:cs="Times New Roman"/>
          <w:sz w:val="24"/>
          <w:szCs w:val="24"/>
        </w:rPr>
      </w:pPr>
    </w:p>
    <w:p w:rsidR="00711461" w:rsidRDefault="00711461" w:rsidP="003251D9">
      <w:pPr>
        <w:rPr>
          <w:rFonts w:ascii="Times New Roman" w:hAnsi="Times New Roman" w:cs="Times New Roman"/>
          <w:sz w:val="24"/>
          <w:szCs w:val="24"/>
        </w:rPr>
      </w:pPr>
    </w:p>
    <w:p w:rsidR="00711461" w:rsidRDefault="00711461" w:rsidP="003251D9">
      <w:pPr>
        <w:rPr>
          <w:rFonts w:ascii="Times New Roman" w:hAnsi="Times New Roman" w:cs="Times New Roman"/>
          <w:sz w:val="24"/>
          <w:szCs w:val="24"/>
        </w:rPr>
      </w:pPr>
    </w:p>
    <w:p w:rsidR="00A97571" w:rsidRDefault="00A97571" w:rsidP="003251D9">
      <w:pPr>
        <w:rPr>
          <w:rFonts w:ascii="Times New Roman" w:hAnsi="Times New Roman" w:cs="Times New Roman"/>
          <w:sz w:val="24"/>
          <w:szCs w:val="24"/>
        </w:rPr>
      </w:pPr>
    </w:p>
    <w:p w:rsidR="0094059D" w:rsidRDefault="0094059D" w:rsidP="003251D9">
      <w:pPr>
        <w:rPr>
          <w:rFonts w:ascii="Times New Roman" w:hAnsi="Times New Roman" w:cs="Times New Roman"/>
          <w:sz w:val="24"/>
          <w:szCs w:val="24"/>
        </w:rPr>
      </w:pPr>
    </w:p>
    <w:p w:rsidR="00FD6799" w:rsidRDefault="00FD6799" w:rsidP="003251D9">
      <w:pPr>
        <w:rPr>
          <w:rFonts w:ascii="Times New Roman" w:hAnsi="Times New Roman" w:cs="Times New Roman"/>
          <w:sz w:val="24"/>
          <w:szCs w:val="24"/>
        </w:rPr>
      </w:pPr>
    </w:p>
    <w:p w:rsidR="00FD6799" w:rsidRDefault="00FD6799" w:rsidP="003251D9">
      <w:pPr>
        <w:rPr>
          <w:rFonts w:ascii="Times New Roman" w:hAnsi="Times New Roman" w:cs="Times New Roman"/>
          <w:sz w:val="24"/>
          <w:szCs w:val="24"/>
        </w:rPr>
      </w:pPr>
    </w:p>
    <w:p w:rsidR="00FD6799" w:rsidRDefault="00FD6799" w:rsidP="003251D9">
      <w:pPr>
        <w:rPr>
          <w:rFonts w:ascii="Times New Roman" w:hAnsi="Times New Roman" w:cs="Times New Roman"/>
          <w:sz w:val="24"/>
          <w:szCs w:val="24"/>
        </w:rPr>
      </w:pPr>
    </w:p>
    <w:p w:rsidR="00FD6799" w:rsidRDefault="00FD6799" w:rsidP="003251D9">
      <w:pPr>
        <w:rPr>
          <w:rFonts w:ascii="Times New Roman" w:hAnsi="Times New Roman" w:cs="Times New Roman"/>
          <w:sz w:val="24"/>
          <w:szCs w:val="24"/>
        </w:rPr>
      </w:pPr>
    </w:p>
    <w:p w:rsidR="00C0122F" w:rsidRDefault="00C0122F" w:rsidP="003251D9">
      <w:pPr>
        <w:rPr>
          <w:rFonts w:ascii="Times New Roman" w:hAnsi="Times New Roman" w:cs="Times New Roman"/>
          <w:sz w:val="24"/>
          <w:szCs w:val="24"/>
        </w:rPr>
      </w:pPr>
    </w:p>
    <w:p w:rsidR="008B4E01" w:rsidRDefault="008B4E01" w:rsidP="00E57CAA"/>
    <w:p w:rsidR="00E57CAA" w:rsidRDefault="00241F58" w:rsidP="00E57CAA">
      <w:r>
        <w:rPr>
          <w:noProof/>
          <w:lang w:eastAsia="en-GB"/>
        </w:rPr>
        <mc:AlternateContent>
          <mc:Choice Requires="wpg">
            <w:drawing>
              <wp:anchor distT="0" distB="0" distL="114300" distR="114300" simplePos="0" relativeHeight="251802624" behindDoc="0" locked="0" layoutInCell="1" allowOverlap="1" wp14:anchorId="2B602B6B" wp14:editId="236E702E">
                <wp:simplePos x="0" y="0"/>
                <wp:positionH relativeFrom="column">
                  <wp:posOffset>-617220</wp:posOffset>
                </wp:positionH>
                <wp:positionV relativeFrom="paragraph">
                  <wp:posOffset>151765</wp:posOffset>
                </wp:positionV>
                <wp:extent cx="6972935" cy="4546600"/>
                <wp:effectExtent l="0" t="0" r="0" b="6350"/>
                <wp:wrapNone/>
                <wp:docPr id="107" name="Group 107"/>
                <wp:cNvGraphicFramePr/>
                <a:graphic xmlns:a="http://schemas.openxmlformats.org/drawingml/2006/main">
                  <a:graphicData uri="http://schemas.microsoft.com/office/word/2010/wordprocessingGroup">
                    <wpg:wgp>
                      <wpg:cNvGrpSpPr/>
                      <wpg:grpSpPr>
                        <a:xfrm>
                          <a:off x="0" y="0"/>
                          <a:ext cx="6972935" cy="4546600"/>
                          <a:chOff x="0" y="-2488"/>
                          <a:chExt cx="6972935" cy="4547183"/>
                        </a:xfrm>
                      </wpg:grpSpPr>
                      <wps:wsp>
                        <wps:cNvPr id="59" name="Right Brace 59"/>
                        <wps:cNvSpPr/>
                        <wps:spPr>
                          <a:xfrm rot="16200000">
                            <a:off x="1392865" y="-616688"/>
                            <a:ext cx="240031" cy="2066984"/>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ight Brace 60"/>
                        <wps:cNvSpPr/>
                        <wps:spPr>
                          <a:xfrm rot="16200000">
                            <a:off x="4641112" y="-1770321"/>
                            <a:ext cx="240031" cy="4370676"/>
                          </a:xfrm>
                          <a:prstGeom prst="rightBrace">
                            <a:avLst/>
                          </a:prstGeom>
                          <a:ln w="19050">
                            <a:solidFill>
                              <a:srgbClr val="A819B7"/>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up 105"/>
                        <wpg:cNvGrpSpPr/>
                        <wpg:grpSpPr>
                          <a:xfrm>
                            <a:off x="0" y="-2488"/>
                            <a:ext cx="6972935" cy="4547183"/>
                            <a:chOff x="0" y="-2489"/>
                            <a:chExt cx="6973548" cy="4547760"/>
                          </a:xfrm>
                        </wpg:grpSpPr>
                        <pic:pic xmlns:pic="http://schemas.openxmlformats.org/drawingml/2006/picture">
                          <pic:nvPicPr>
                            <pic:cNvPr id="22" name="Picture 22"/>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64403" y="542261"/>
                              <a:ext cx="6709145" cy="3689497"/>
                            </a:xfrm>
                            <a:prstGeom prst="rect">
                              <a:avLst/>
                            </a:prstGeom>
                            <a:noFill/>
                            <a:ln>
                              <a:noFill/>
                            </a:ln>
                          </pic:spPr>
                        </pic:pic>
                        <wps:wsp>
                          <wps:cNvPr id="56" name="Text Box 56"/>
                          <wps:cNvSpPr txBox="1"/>
                          <wps:spPr>
                            <a:xfrm rot="16200000" flipH="1">
                              <a:off x="-506457" y="1047308"/>
                              <a:ext cx="1263015"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34997">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rot="16200000">
                              <a:off x="-405448" y="2147778"/>
                              <a:ext cx="104838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34997">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rot="16200000">
                              <a:off x="-288490" y="3381154"/>
                              <a:ext cx="842010"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34997">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724389" y="-2489"/>
                              <a:ext cx="4221912" cy="2786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134997">
                                <w:pPr>
                                  <w:jc w:val="center"/>
                                  <w:rPr>
                                    <w:rFonts w:ascii="Times New Roman" w:hAnsi="Times New Roman" w:cs="Times New Roman"/>
                                  </w:rPr>
                                </w:pPr>
                                <w:r>
                                  <w:rPr>
                                    <w:rFonts w:ascii="Times New Roman" w:hAnsi="Times New Roman" w:cs="Times New Roman"/>
                                  </w:rPr>
                                  <w:t xml:space="preserve">Cocktail 2 </w:t>
                                </w:r>
                                <w:r w:rsidRPr="00A12F25">
                                  <w:rPr>
                                    <w:rFonts w:ascii="Times New Roman" w:hAnsi="Times New Roman" w:cs="Times New Roman"/>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657808" y="-2489"/>
                              <a:ext cx="17011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64200A">
                                <w:pPr>
                                  <w:jc w:val="center"/>
                                  <w:rPr>
                                    <w:rFonts w:ascii="Times New Roman" w:hAnsi="Times New Roman" w:cs="Times New Roman"/>
                                  </w:rPr>
                                </w:pPr>
                                <w:r>
                                  <w:rPr>
                                    <w:rFonts w:ascii="Times New Roman" w:hAnsi="Times New Roman" w:cs="Times New Roman"/>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Connector 63"/>
                          <wps:cNvCnPr/>
                          <wps:spPr>
                            <a:xfrm>
                              <a:off x="487687" y="4231758"/>
                              <a:ext cx="47815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1" name="Text Box 71"/>
                          <wps:cNvSpPr txBox="1"/>
                          <wps:spPr>
                            <a:xfrm>
                              <a:off x="455790" y="4284921"/>
                              <a:ext cx="60007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4200A">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6346227" y="4189228"/>
                              <a:ext cx="60007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4200A">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07" o:spid="_x0000_s1142" style="position:absolute;margin-left:-48.6pt;margin-top:11.95pt;width:549.05pt;height:358pt;z-index:251802624;mso-height-relative:margin" coordorigin=",-24" coordsize="69729,4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">
                <v:shape id="Right Brace 59" o:spid="_x0000_s1143" type="#_x0000_t88" style="position:absolute;left:13927;top:-6167;width:2401;height:20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SsMA&#10;AADbAAAADwAAAGRycy9kb3ducmV2LnhtbESPzW7CMBCE75V4B2uReisOkfpDwESEFKk9FniAJV6S&#10;iHgdxW4wPH1dqVKPo5n5RrPKg+nESINrLSuYzxIQxJXVLdcKjofd0xsI55E1dpZJwY0c5OvJwwoz&#10;ba/8RePe1yJC2GWooPG+z6R0VUMG3cz2xNE728Ggj3KopR7wGuGmk2mSvEiDLceFBnvaNlRd9t9G&#10;AZ/DOxXpWJwON+7uofx8LXWv1OM0bJYgPAX/H/5rf2gFzwv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SsMAAADbAAAADwAAAAAAAAAAAAAAAACYAgAAZHJzL2Rv&#10;d25yZXYueG1sUEsFBgAAAAAEAAQA9QAAAIgDAAAAAA==&#10;" adj="209" strokecolor="black [3213]" strokeweight="1.5pt"/>
                <v:shape id="Right Brace 60" o:spid="_x0000_s1144" type="#_x0000_t88" style="position:absolute;left:46411;top:-17704;width:2400;height:437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Xc8AA&#10;AADbAAAADwAAAGRycy9kb3ducmV2LnhtbERPz2vCMBS+D/wfwhN2GZo6mIxqLGVMtuNWZb0+m2cb&#10;bV5Kkmn33y8HwePH93tdjLYXF/LBOFawmGcgiBunDbcK9rvt7BVEiMgae8ek4I8CFJvJwxpz7a78&#10;TZcqtiKFcMhRQRfjkEsZmo4shrkbiBN3dN5iTNC3Unu8pnDby+csW0qLhlNDhwO9ddScq1+roB7L&#10;HdXuYN5/fPb1YU519fTCSj1Ox3IFItIY7+Kb+1MrWKb16Uv6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kXc8AAAADbAAAADwAAAAAAAAAAAAAAAACYAgAAZHJzL2Rvd25y&#10;ZXYueG1sUEsFBgAAAAAEAAQA9QAAAIUDAAAAAA==&#10;" adj="99" strokecolor="#a819b7" strokeweight="1.5pt"/>
                <v:group id="Group 105" o:spid="_x0000_s1145" style="position:absolute;top:-24;width:69729;height:45470" coordorigin=",-24" coordsize="69735,4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22" o:spid="_x0000_s1146" type="#_x0000_t75" style="position:absolute;left:2644;top:5422;width:67091;height:3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5WK7DAAAA2wAAAA8AAABkcnMvZG93bnJldi54bWxEj0FrAjEUhO8F/0N4greadQ+2rkaxlQWh&#10;p9ri+bF5Joubl3UTdddf3xQKPQ4z8w2z2vSuETfqQu1ZwWyagSCuvK7ZKPj+Kp9fQYSIrLHxTAoG&#10;CrBZj55WWGh/50+6HaIRCcKhQAU2xraQMlSWHIapb4mTd/Kdw5hkZ6Tu8J7grpF5ls2lw5rTgsWW&#10;3i1V58PVKVj01pTtx/FizsPL4MvH2+5YWqUm4367BBGpj//hv/ZeK8hz+P2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lYrsMAAADbAAAADwAAAAAAAAAAAAAAAACf&#10;AgAAZHJzL2Rvd25yZXYueG1sUEsFBgAAAAAEAAQA9wAAAI8DAAAAAA==&#10;">
                    <v:imagedata r:id="rId73" o:title=""/>
                    <v:path arrowok="t"/>
                  </v:shape>
                  <v:shape id="Text Box 56" o:spid="_x0000_s1147" type="#_x0000_t202" style="position:absolute;left:-5065;top:10472;width:12630;height:245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GsQA&#10;AADbAAAADwAAAGRycy9kb3ducmV2LnhtbESPQWvCQBSE7wX/w/IEb3Wj0rREV5FgQaiCtR48PrKv&#10;SWj2bdjdmvjvXUHwOMx8M8xi1ZtGXMj52rKCyTgBQVxYXXOp4PTz+foBwgdkjY1lUnAlD6vl4GWB&#10;mbYdf9PlGEoRS9hnqKAKoc2k9EVFBv3YtsTR+7XOYIjSlVI77GK5aeQ0SVJpsOa4UGFLeUXF3/Hf&#10;KHi7nrscv7a72d4d3vfppsvl+aDUaNiv5yAC9eEZftBbHbk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wRrEAAAA2wAAAA8AAAAAAAAAAAAAAAAAmAIAAGRycy9k&#10;b3ducmV2LnhtbFBLBQYAAAAABAAEAPUAAACJAwAAAAA=&#10;" fillcolor="white [3201]" stroked="f" strokeweight=".5pt">
                    <v:textbox>
                      <w:txbxContent>
                        <w:p w:rsidR="00375DA3" w:rsidRPr="008B49E4" w:rsidRDefault="00375DA3" w:rsidP="00134997">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57" o:spid="_x0000_s1148" type="#_x0000_t202" style="position:absolute;left:-4055;top:21478;width:10484;height:2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LWMIA&#10;AADbAAAADwAAAGRycy9kb3ducmV2LnhtbESPS2vDMBCE74X+B7GF3Bq5gTxwo4TQB+TauIceF2tr&#10;mVgr41UiN78+KgRyHGbmG2a9HX2nzjRIG9jAy7QARVwH23Jj4Lv6fF6BkohssQtMBv5IYLt5fFhj&#10;aUPiLzofYqMyhKVEAy7GvtRaakceZRp64uz9hsFjzHJotB0wZbjv9KwoFtpjy3nBYU9vjurj4eQN&#10;yEeaFaOky+pUOdGVby4/78mYydO4ewUVaYz38K29twbmS/j/k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tYwgAAANsAAAAPAAAAAAAAAAAAAAAAAJgCAABkcnMvZG93&#10;bnJldi54bWxQSwUGAAAAAAQABAD1AAAAhwMAAAAA&#10;" fillcolor="white [3201]" stroked="f" strokeweight=".5pt">
                    <v:textbox>
                      <w:txbxContent>
                        <w:p w:rsidR="00375DA3" w:rsidRPr="008B49E4" w:rsidRDefault="00375DA3" w:rsidP="00134997">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58" o:spid="_x0000_s1149" type="#_x0000_t202" style="position:absolute;left:-2885;top:33810;width:8420;height:25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fKr4A&#10;AADbAAAADwAAAGRycy9kb3ducmV2LnhtbERPTWsCMRC9C/6HMEJvmlWoyNYopSp4reuhx2Ez3Szd&#10;TJadaFZ/fXMo9Ph439v96Dt1p0HawAaWiwIUcR1sy42Ba3Wab0BJRLbYBSYDDxLY76aTLZY2JP6k&#10;+yU2KoewlGjAxdiXWkvtyKMsQk+cue8weIwZDo22A6Yc7ju9Koq19thybnDY04ej+udy8wbkmFbF&#10;KOm5uVVOdOWb59chGfMyG9/fQEUa47/4z322Bl7z2Pwl/wC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qXyq+AAAA2wAAAA8AAAAAAAAAAAAAAAAAmAIAAGRycy9kb3ducmV2&#10;LnhtbFBLBQYAAAAABAAEAPUAAACDAwAAAAA=&#10;" fillcolor="white [3201]" stroked="f" strokeweight=".5pt">
                    <v:textbox>
                      <w:txbxContent>
                        <w:p w:rsidR="00375DA3" w:rsidRPr="008B49E4" w:rsidRDefault="00375DA3" w:rsidP="00134997">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shape id="Text Box 61" o:spid="_x0000_s1150" type="#_x0000_t202" style="position:absolute;left:27243;top:-24;width:42220;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rsidR="00375DA3" w:rsidRPr="00A12F25" w:rsidRDefault="00375DA3" w:rsidP="00134997">
                          <w:pPr>
                            <w:jc w:val="center"/>
                            <w:rPr>
                              <w:rFonts w:ascii="Times New Roman" w:hAnsi="Times New Roman" w:cs="Times New Roman"/>
                            </w:rPr>
                          </w:pPr>
                          <w:r>
                            <w:rPr>
                              <w:rFonts w:ascii="Times New Roman" w:hAnsi="Times New Roman" w:cs="Times New Roman"/>
                            </w:rPr>
                            <w:t xml:space="preserve">Cocktail 2 </w:t>
                          </w:r>
                          <w:r w:rsidRPr="00A12F25">
                            <w:rPr>
                              <w:rFonts w:ascii="Times New Roman" w:hAnsi="Times New Roman" w:cs="Times New Roman"/>
                            </w:rPr>
                            <w:t>in saline</w:t>
                          </w:r>
                        </w:p>
                      </w:txbxContent>
                    </v:textbox>
                  </v:shape>
                  <v:shape id="Text Box 62" o:spid="_x0000_s1151" type="#_x0000_t202" style="position:absolute;left:6578;top:-24;width:1701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rsidR="00375DA3" w:rsidRPr="00A12F25" w:rsidRDefault="00375DA3" w:rsidP="0064200A">
                          <w:pPr>
                            <w:jc w:val="center"/>
                            <w:rPr>
                              <w:rFonts w:ascii="Times New Roman" w:hAnsi="Times New Roman" w:cs="Times New Roman"/>
                            </w:rPr>
                          </w:pPr>
                          <w:r>
                            <w:rPr>
                              <w:rFonts w:ascii="Times New Roman" w:hAnsi="Times New Roman" w:cs="Times New Roman"/>
                            </w:rPr>
                            <w:t>Control</w:t>
                          </w:r>
                        </w:p>
                      </w:txbxContent>
                    </v:textbox>
                  </v:shape>
                  <v:line id="Straight Connector 63" o:spid="_x0000_s1152" style="position:absolute;visibility:visible;mso-wrap-style:square" from="4876,42317" to="9658,4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97MAAAADbAAAADwAAAGRycy9kb3ducmV2LnhtbESPQYvCMBSE74L/ITxhb5ruilK6xrIV&#10;Fr1qxfOjeaZlm5fSxFr//UYQPA4z8w2zyUfbioF63zhW8LlIQBBXTjdsFJzL33kKwgdkja1jUvAg&#10;D/l2Otlgpt2djzScghERwj5DBXUIXSalr2qy6BeuI47e1fUWQ5S9kbrHe4TbVn4lyVpabDgu1NjR&#10;rqbq73SzClZlW+wLM5g0vUhbhnFI3fKq1Mds/PkGEWgM7/CrfdAK1kt4fo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h/ezAAAAA2wAAAA8AAAAAAAAAAAAAAAAA&#10;oQIAAGRycy9kb3ducmV2LnhtbFBLBQYAAAAABAAEAPkAAACOAwAAAAA=&#10;" strokecolor="black [3213]" strokeweight="1pt">
                    <v:stroke startarrow="oval" startarrowwidth="narrow" startarrowlength="short" endarrow="oval" endarrowwidth="narrow" endarrowlength="short"/>
                  </v:line>
                  <v:shape id="Text Box 71" o:spid="_x0000_s1153" type="#_x0000_t202" style="position:absolute;left:4557;top:42849;width:600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rsidR="00375DA3" w:rsidRPr="008B49E4" w:rsidRDefault="00375DA3" w:rsidP="0064200A">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72" o:spid="_x0000_s1154" type="#_x0000_t202" style="position:absolute;left:63462;top:41892;width:600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lMUA&#10;AADbAAAADwAAAGRycy9kb3ducmV2LnhtbESPQWvCQBSE70L/w/KEXkQ3VaoSXaWU1oo3jbZ4e2Sf&#10;SWj2bciuSfrv3YLgcZiZb5jlujOlaKh2hWUFL6MIBHFqdcGZgmPyOZyDcB5ZY2mZFPyRg/XqqbfE&#10;WNuW99QcfCYChF2MCnLvq1hKl+Zk0I1sRRy8i60N+iDrTOoa2wA3pRxH0VQaLDgs5FjRe07p7+Fq&#10;FJwH2c/OdZtTO3mdVB9fTTL71olSz/3ubQHCU+cf4Xt7qxXMxv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mUxQAAANsAAAAPAAAAAAAAAAAAAAAAAJgCAABkcnMv&#10;ZG93bnJldi54bWxQSwUGAAAAAAQABAD1AAAAigMAAAAA&#10;" fillcolor="white [3201]" stroked="f" strokeweight=".5pt">
                    <v:textbox>
                      <w:txbxContent>
                        <w:p w:rsidR="00375DA3" w:rsidRPr="008B49E4" w:rsidRDefault="00375DA3" w:rsidP="0064200A">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v:group>
            </w:pict>
          </mc:Fallback>
        </mc:AlternateContent>
      </w:r>
    </w:p>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E57CAA" w:rsidRPr="00E57CAA" w:rsidRDefault="00E57CAA" w:rsidP="00E57CAA"/>
    <w:p w:rsidR="00E57CAA" w:rsidRDefault="000737A5" w:rsidP="00E57CAA">
      <w:r>
        <w:rPr>
          <w:noProof/>
          <w:lang w:eastAsia="en-GB"/>
        </w:rPr>
        <mc:AlternateContent>
          <mc:Choice Requires="wps">
            <w:drawing>
              <wp:anchor distT="0" distB="0" distL="114300" distR="114300" simplePos="0" relativeHeight="251804672" behindDoc="0" locked="0" layoutInCell="1" allowOverlap="1" wp14:anchorId="7EBEAB6F" wp14:editId="73C3B862">
                <wp:simplePos x="0" y="0"/>
                <wp:positionH relativeFrom="column">
                  <wp:posOffset>-223284</wp:posOffset>
                </wp:positionH>
                <wp:positionV relativeFrom="paragraph">
                  <wp:posOffset>182628</wp:posOffset>
                </wp:positionV>
                <wp:extent cx="6554470" cy="1127051"/>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554470" cy="1127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97571"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6.18</w:t>
                            </w:r>
                            <w:r w:rsidRPr="00A97571">
                              <w:rPr>
                                <w:rFonts w:ascii="Times New Roman" w:hAnsi="Times New Roman" w:cs="Times New Roman"/>
                                <w:b/>
                                <w:sz w:val="20"/>
                                <w:szCs w:val="20"/>
                              </w:rPr>
                              <w:t xml:space="preserve">: Screen-shot representative trace from a single experiment in which cocktail 2 was perfused intraluminally in saline.  </w:t>
                            </w:r>
                            <w:r w:rsidRPr="00A97571">
                              <w:rPr>
                                <w:rFonts w:ascii="Times New Roman" w:hAnsi="Times New Roman" w:cs="Times New Roman"/>
                                <w:sz w:val="20"/>
                                <w:szCs w:val="20"/>
                              </w:rPr>
                              <w:t>Intraluminal perfusion of cocktail 2 in saline decreased mechanosensitivity.  Spontaneous nerve firing was increased by intraluminal perfusion of cocktail 2 in saline. Mean baseline afferent nerve firing and bladder compliance were unaffected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55" type="#_x0000_t202" style="position:absolute;margin-left:-17.6pt;margin-top:14.4pt;width:516.1pt;height:8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" fillcolor="white [3201]" stroked="f" strokeweight=".5pt">
                <v:textbox>
                  <w:txbxContent>
                    <w:p w:rsidR="00375DA3" w:rsidRPr="00A97571"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6.18</w:t>
                      </w:r>
                      <w:r w:rsidRPr="00A97571">
                        <w:rPr>
                          <w:rFonts w:ascii="Times New Roman" w:hAnsi="Times New Roman" w:cs="Times New Roman"/>
                          <w:b/>
                          <w:sz w:val="20"/>
                          <w:szCs w:val="20"/>
                        </w:rPr>
                        <w:t xml:space="preserve">: Screen-shot representative trace from a single experiment in which cocktail 2 was perfused intraluminally in saline.  </w:t>
                      </w:r>
                      <w:r w:rsidRPr="00A97571">
                        <w:rPr>
                          <w:rFonts w:ascii="Times New Roman" w:hAnsi="Times New Roman" w:cs="Times New Roman"/>
                          <w:sz w:val="20"/>
                          <w:szCs w:val="20"/>
                        </w:rPr>
                        <w:t>Intraluminal perfusion of cocktail 2 in saline decreased mechanosensitivity.  Spontaneous nerve firing was increased by intraluminal perfusion of cocktail 2 in saline. Mean baseline afferent nerve firing and bladder compliance were unaffected (n=6).</w:t>
                      </w:r>
                    </w:p>
                  </w:txbxContent>
                </v:textbox>
              </v:shape>
            </w:pict>
          </mc:Fallback>
        </mc:AlternateContent>
      </w:r>
    </w:p>
    <w:p w:rsidR="000737A5" w:rsidRDefault="000737A5" w:rsidP="00E57CAA"/>
    <w:p w:rsidR="000737A5" w:rsidRDefault="000737A5" w:rsidP="00E57CAA"/>
    <w:p w:rsidR="00E57CAA" w:rsidRDefault="00E57CAA" w:rsidP="00E57CAA"/>
    <w:p w:rsidR="006F5069" w:rsidRDefault="006F5069" w:rsidP="006F5069">
      <w:pPr>
        <w:jc w:val="center"/>
      </w:pPr>
    </w:p>
    <w:p w:rsidR="006F5069" w:rsidRDefault="006F5069" w:rsidP="006F5069">
      <w:pPr>
        <w:jc w:val="center"/>
      </w:pPr>
    </w:p>
    <w:p w:rsidR="006F5069" w:rsidRDefault="006F5069" w:rsidP="006F5069">
      <w:pPr>
        <w:jc w:val="center"/>
      </w:pPr>
    </w:p>
    <w:p w:rsidR="006F5069" w:rsidRDefault="006F5069" w:rsidP="006F5069">
      <w:pPr>
        <w:jc w:val="center"/>
      </w:pPr>
    </w:p>
    <w:p w:rsidR="002F7F1C" w:rsidRDefault="00DC0F2E" w:rsidP="00E57CAA">
      <w:pPr>
        <w:jc w:val="center"/>
      </w:pPr>
      <w:r>
        <w:rPr>
          <w:noProof/>
          <w:lang w:eastAsia="en-GB"/>
        </w:rPr>
        <w:lastRenderedPageBreak/>
        <mc:AlternateContent>
          <mc:Choice Requires="wps">
            <w:drawing>
              <wp:anchor distT="0" distB="0" distL="114300" distR="114300" simplePos="0" relativeHeight="252194816" behindDoc="0" locked="0" layoutInCell="1" allowOverlap="1" wp14:anchorId="63DD7192" wp14:editId="415AC927">
                <wp:simplePos x="0" y="0"/>
                <wp:positionH relativeFrom="column">
                  <wp:posOffset>427355</wp:posOffset>
                </wp:positionH>
                <wp:positionV relativeFrom="paragraph">
                  <wp:posOffset>192405</wp:posOffset>
                </wp:positionV>
                <wp:extent cx="446405" cy="352425"/>
                <wp:effectExtent l="0" t="0" r="0" b="9525"/>
                <wp:wrapNone/>
                <wp:docPr id="355" name="Text Box 355"/>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156" type="#_x0000_t202" style="position:absolute;left:0;text-align:left;margin-left:33.65pt;margin-top:15.15pt;width:35.15pt;height:27.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vkkAIAAJU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" fillcolor="white [3201]" stroked="f" strokeweight=".5pt">
                <v:textbo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2F7F1C">
        <w:object w:dxaOrig="6408" w:dyaOrig="4349">
          <v:shape id="_x0000_i1049" type="#_x0000_t75" style="width:322.3pt;height:215.95pt" o:ole="">
            <v:imagedata r:id="rId74" o:title=""/>
          </v:shape>
          <o:OLEObject Type="Embed" ProgID="Prism5.Document" ShapeID="_x0000_i1049" DrawAspect="Content" ObjectID="_1440437557" r:id="rId75"/>
        </w:object>
      </w:r>
    </w:p>
    <w:p w:rsidR="002F7F1C" w:rsidRDefault="002F7F1C" w:rsidP="00E57CAA">
      <w:pPr>
        <w:jc w:val="center"/>
      </w:pPr>
    </w:p>
    <w:p w:rsidR="002F7F1C" w:rsidRDefault="00DC0F2E" w:rsidP="002F7F1C">
      <w:pPr>
        <w:ind w:left="720"/>
        <w:jc w:val="center"/>
      </w:pPr>
      <w:r>
        <w:rPr>
          <w:noProof/>
          <w:lang w:eastAsia="en-GB"/>
        </w:rPr>
        <mc:AlternateContent>
          <mc:Choice Requires="wps">
            <w:drawing>
              <wp:anchor distT="0" distB="0" distL="114300" distR="114300" simplePos="0" relativeHeight="252196864" behindDoc="0" locked="0" layoutInCell="1" allowOverlap="1" wp14:anchorId="69D858C6" wp14:editId="2BD28A6F">
                <wp:simplePos x="0" y="0"/>
                <wp:positionH relativeFrom="column">
                  <wp:posOffset>490855</wp:posOffset>
                </wp:positionH>
                <wp:positionV relativeFrom="paragraph">
                  <wp:posOffset>175600</wp:posOffset>
                </wp:positionV>
                <wp:extent cx="446405" cy="352425"/>
                <wp:effectExtent l="0" t="0" r="0" b="9525"/>
                <wp:wrapNone/>
                <wp:docPr id="356" name="Text Box 35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57" type="#_x0000_t202" style="position:absolute;left:0;text-align:left;margin-left:38.65pt;margin-top:13.85pt;width:35.15pt;height:27.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" fillcolor="white [3201]" stroked="f" strokeweight=".5pt">
                <v:textbo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2F7F1C">
        <w:t xml:space="preserve"> </w:t>
      </w:r>
      <w:r w:rsidR="002F7F1C">
        <w:object w:dxaOrig="7633" w:dyaOrig="4393">
          <v:shape id="_x0000_i1050" type="#_x0000_t75" style="width:382.4pt;height:223.6pt" o:ole="">
            <v:imagedata r:id="rId76" o:title=""/>
          </v:shape>
          <o:OLEObject Type="Embed" ProgID="Prism5.Document" ShapeID="_x0000_i1050" DrawAspect="Content" ObjectID="_1440437558" r:id="rId77"/>
        </w:object>
      </w:r>
    </w:p>
    <w:p w:rsidR="002F7F1C" w:rsidRDefault="002F7F1C" w:rsidP="00E57CAA">
      <w:pPr>
        <w:jc w:val="center"/>
      </w:pPr>
    </w:p>
    <w:p w:rsidR="00E57CAA" w:rsidRDefault="002F7F1C" w:rsidP="00E57CAA">
      <w:r>
        <w:rPr>
          <w:rFonts w:ascii="Times New Roman" w:hAnsi="Times New Roman" w:cs="Times New Roman"/>
          <w:noProof/>
          <w:sz w:val="24"/>
          <w:szCs w:val="24"/>
          <w:lang w:eastAsia="en-GB"/>
        </w:rPr>
        <mc:AlternateContent>
          <mc:Choice Requires="wps">
            <w:drawing>
              <wp:anchor distT="0" distB="0" distL="114300" distR="114300" simplePos="0" relativeHeight="251780096" behindDoc="0" locked="0" layoutInCell="1" allowOverlap="1" wp14:anchorId="01871CAC" wp14:editId="3763AE2A">
                <wp:simplePos x="0" y="0"/>
                <wp:positionH relativeFrom="column">
                  <wp:posOffset>-28575</wp:posOffset>
                </wp:positionH>
                <wp:positionV relativeFrom="paragraph">
                  <wp:posOffset>172720</wp:posOffset>
                </wp:positionV>
                <wp:extent cx="5924550" cy="1524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92455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97571" w:rsidRDefault="00375DA3" w:rsidP="005C3692">
                            <w:pPr>
                              <w:spacing w:line="240" w:lineRule="auto"/>
                              <w:rPr>
                                <w:rFonts w:ascii="Times New Roman" w:hAnsi="Times New Roman" w:cs="Times New Roman"/>
                                <w:sz w:val="20"/>
                                <w:szCs w:val="24"/>
                              </w:rPr>
                            </w:pPr>
                            <w:r>
                              <w:rPr>
                                <w:rFonts w:ascii="Times New Roman" w:hAnsi="Times New Roman" w:cs="Times New Roman"/>
                                <w:b/>
                                <w:sz w:val="20"/>
                                <w:szCs w:val="24"/>
                              </w:rPr>
                              <w:t>Figure 6.19</w:t>
                            </w:r>
                            <w:r w:rsidRPr="00A97571">
                              <w:rPr>
                                <w:rFonts w:ascii="Times New Roman" w:hAnsi="Times New Roman" w:cs="Times New Roman"/>
                                <w:b/>
                                <w:sz w:val="20"/>
                                <w:szCs w:val="24"/>
                              </w:rPr>
                              <w:t>: 60 minutes intraluminal perfusion of cocktail 2 in saline decreased the afferent nerve response to bladder distension.</w:t>
                            </w:r>
                            <w:r w:rsidRPr="00A97571">
                              <w:rPr>
                                <w:rFonts w:ascii="Times New Roman" w:hAnsi="Times New Roman" w:cs="Times New Roman"/>
                                <w:sz w:val="20"/>
                                <w:szCs w:val="24"/>
                              </w:rPr>
                              <w:t xml:space="preserve">  A, following 30 minutes intraluminal perfusion of cocktail 2 in saline, the afferent nerve response to bladder distension remained unchanged relative to control (P=0.86, n=6).  B, afferent nerve firing in response to bladder distension was decreased, relative to control, by 60 minutes intraluminal perfusion of cocktail 2 in saline (*P=0.03,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158" type="#_x0000_t202" style="position:absolute;margin-left:-2.25pt;margin-top:13.6pt;width:466.5pt;height:120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" fillcolor="white [3201]" stroked="f" strokeweight=".5pt">
                <v:textbox>
                  <w:txbxContent>
                    <w:p w:rsidR="00375DA3" w:rsidRPr="00A97571" w:rsidRDefault="00375DA3" w:rsidP="005C3692">
                      <w:pPr>
                        <w:spacing w:line="240" w:lineRule="auto"/>
                        <w:rPr>
                          <w:rFonts w:ascii="Times New Roman" w:hAnsi="Times New Roman" w:cs="Times New Roman"/>
                          <w:sz w:val="20"/>
                          <w:szCs w:val="24"/>
                        </w:rPr>
                      </w:pPr>
                      <w:r>
                        <w:rPr>
                          <w:rFonts w:ascii="Times New Roman" w:hAnsi="Times New Roman" w:cs="Times New Roman"/>
                          <w:b/>
                          <w:sz w:val="20"/>
                          <w:szCs w:val="24"/>
                        </w:rPr>
                        <w:t>Figure 6.19</w:t>
                      </w:r>
                      <w:r w:rsidRPr="00A97571">
                        <w:rPr>
                          <w:rFonts w:ascii="Times New Roman" w:hAnsi="Times New Roman" w:cs="Times New Roman"/>
                          <w:b/>
                          <w:sz w:val="20"/>
                          <w:szCs w:val="24"/>
                        </w:rPr>
                        <w:t>: 60 minutes intraluminal perfusion of cocktail 2 in saline decreased the afferent nerve response to bladder distension.</w:t>
                      </w:r>
                      <w:r w:rsidRPr="00A97571">
                        <w:rPr>
                          <w:rFonts w:ascii="Times New Roman" w:hAnsi="Times New Roman" w:cs="Times New Roman"/>
                          <w:sz w:val="20"/>
                          <w:szCs w:val="24"/>
                        </w:rPr>
                        <w:t xml:space="preserve">  A, following 30 minutes intraluminal perfusion of cocktail 2 in saline, the afferent nerve response to bladder distension remained unchanged relative to control (P=0.86, n=6).  B, afferent nerve firing in response to bladder distension was decreased, relative to control, by 60 minutes intraluminal perfusion of cocktail 2 in saline (*P=0.03, n=6).</w:t>
                      </w:r>
                    </w:p>
                  </w:txbxContent>
                </v:textbox>
              </v:shape>
            </w:pict>
          </mc:Fallback>
        </mc:AlternateContent>
      </w:r>
    </w:p>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5D272E" w:rsidRDefault="00DC0F2E" w:rsidP="005D272E">
      <w:pPr>
        <w:jc w:val="center"/>
      </w:pPr>
      <w:r>
        <w:rPr>
          <w:noProof/>
          <w:lang w:eastAsia="en-GB"/>
        </w:rPr>
        <w:lastRenderedPageBreak/>
        <mc:AlternateContent>
          <mc:Choice Requires="wps">
            <w:drawing>
              <wp:anchor distT="0" distB="0" distL="114300" distR="114300" simplePos="0" relativeHeight="252198912" behindDoc="0" locked="0" layoutInCell="1" allowOverlap="1" wp14:anchorId="25B8D301" wp14:editId="3E839179">
                <wp:simplePos x="0" y="0"/>
                <wp:positionH relativeFrom="column">
                  <wp:posOffset>778274</wp:posOffset>
                </wp:positionH>
                <wp:positionV relativeFrom="paragraph">
                  <wp:posOffset>132405</wp:posOffset>
                </wp:positionV>
                <wp:extent cx="446405" cy="352425"/>
                <wp:effectExtent l="0" t="0" r="0" b="9525"/>
                <wp:wrapNone/>
                <wp:docPr id="357" name="Text Box 35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159" type="#_x0000_t202" style="position:absolute;left:0;text-align:left;margin-left:61.3pt;margin-top:10.45pt;width:35.15pt;height:27.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" fillcolor="white [3201]" stroked="f" strokeweight=".5pt">
                <v:textbo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5D272E">
        <w:object w:dxaOrig="6538" w:dyaOrig="4508">
          <v:shape id="_x0000_i1051" type="#_x0000_t75" style="width:322.3pt;height:223.6pt" o:ole="">
            <v:imagedata r:id="rId78" o:title=""/>
          </v:shape>
          <o:OLEObject Type="Embed" ProgID="Prism5.Document" ShapeID="_x0000_i1051" DrawAspect="Content" ObjectID="_1440437559" r:id="rId79"/>
        </w:object>
      </w:r>
    </w:p>
    <w:p w:rsidR="005D272E" w:rsidRDefault="005D272E" w:rsidP="00E57CAA"/>
    <w:p w:rsidR="005D272E" w:rsidRDefault="005D272E" w:rsidP="00E57CAA"/>
    <w:p w:rsidR="005D272E" w:rsidRDefault="00DC0F2E" w:rsidP="005D272E">
      <w:pPr>
        <w:jc w:val="center"/>
      </w:pPr>
      <w:r>
        <w:rPr>
          <w:noProof/>
          <w:lang w:eastAsia="en-GB"/>
        </w:rPr>
        <mc:AlternateContent>
          <mc:Choice Requires="wps">
            <w:drawing>
              <wp:anchor distT="0" distB="0" distL="114300" distR="114300" simplePos="0" relativeHeight="252200960" behindDoc="0" locked="0" layoutInCell="1" allowOverlap="1" wp14:anchorId="716D5530" wp14:editId="0A6A0F1F">
                <wp:simplePos x="0" y="0"/>
                <wp:positionH relativeFrom="column">
                  <wp:posOffset>770994</wp:posOffset>
                </wp:positionH>
                <wp:positionV relativeFrom="paragraph">
                  <wp:posOffset>154940</wp:posOffset>
                </wp:positionV>
                <wp:extent cx="446405" cy="352425"/>
                <wp:effectExtent l="0" t="0" r="0" b="9525"/>
                <wp:wrapNone/>
                <wp:docPr id="358" name="Text Box 35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160" type="#_x0000_t202" style="position:absolute;left:0;text-align:left;margin-left:60.7pt;margin-top:12.2pt;width:35.15pt;height:2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" fillcolor="white [3201]" stroked="f" strokeweight=".5pt">
                <v:textbo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5D272E">
        <w:object w:dxaOrig="6797" w:dyaOrig="4508">
          <v:shape id="_x0000_i1052" type="#_x0000_t75" style="width:339.15pt;height:223.6pt" o:ole="">
            <v:imagedata r:id="rId80" o:title=""/>
          </v:shape>
          <o:OLEObject Type="Embed" ProgID="Prism5.Document" ShapeID="_x0000_i1052" DrawAspect="Content" ObjectID="_1440437560" r:id="rId81"/>
        </w:object>
      </w:r>
    </w:p>
    <w:p w:rsidR="00E57CAA" w:rsidRDefault="00E57CAA" w:rsidP="00E57CAA"/>
    <w:p w:rsidR="00E57CAA" w:rsidRDefault="005D272E" w:rsidP="00E57CAA">
      <w:r>
        <w:rPr>
          <w:rFonts w:ascii="Times New Roman" w:hAnsi="Times New Roman" w:cs="Times New Roman"/>
          <w:noProof/>
          <w:sz w:val="24"/>
          <w:szCs w:val="24"/>
          <w:lang w:eastAsia="en-GB"/>
        </w:rPr>
        <mc:AlternateContent>
          <mc:Choice Requires="wps">
            <w:drawing>
              <wp:anchor distT="0" distB="0" distL="114300" distR="114300" simplePos="0" relativeHeight="251782144" behindDoc="0" locked="0" layoutInCell="1" allowOverlap="1" wp14:anchorId="5FC82909" wp14:editId="1CDB2526">
                <wp:simplePos x="0" y="0"/>
                <wp:positionH relativeFrom="column">
                  <wp:posOffset>-14398</wp:posOffset>
                </wp:positionH>
                <wp:positionV relativeFrom="paragraph">
                  <wp:posOffset>63057</wp:posOffset>
                </wp:positionV>
                <wp:extent cx="5924550" cy="1362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592455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97571" w:rsidRDefault="00375DA3" w:rsidP="005C3692">
                            <w:pPr>
                              <w:spacing w:line="240" w:lineRule="auto"/>
                              <w:rPr>
                                <w:rFonts w:ascii="Times New Roman" w:hAnsi="Times New Roman" w:cs="Times New Roman"/>
                                <w:sz w:val="20"/>
                                <w:szCs w:val="24"/>
                              </w:rPr>
                            </w:pPr>
                            <w:r>
                              <w:rPr>
                                <w:rFonts w:ascii="Times New Roman" w:hAnsi="Times New Roman" w:cs="Times New Roman"/>
                                <w:b/>
                                <w:sz w:val="20"/>
                                <w:szCs w:val="24"/>
                              </w:rPr>
                              <w:t>Figure 6.20</w:t>
                            </w:r>
                            <w:r w:rsidRPr="00A97571">
                              <w:rPr>
                                <w:rFonts w:ascii="Times New Roman" w:hAnsi="Times New Roman" w:cs="Times New Roman"/>
                                <w:b/>
                                <w:sz w:val="20"/>
                                <w:szCs w:val="24"/>
                              </w:rPr>
                              <w:t>: Intraluminal perfusion of cocktail 2 in saline did not affect bladder compliance.</w:t>
                            </w:r>
                            <w:r w:rsidRPr="00A97571">
                              <w:rPr>
                                <w:rFonts w:ascii="Times New Roman" w:hAnsi="Times New Roman" w:cs="Times New Roman"/>
                                <w:sz w:val="20"/>
                                <w:szCs w:val="24"/>
                              </w:rPr>
                              <w:t xml:space="preserve">  A, following 30 minutes intraluminal perfusion of cocktail 2 in saline, bladder compliance remained unchanged relative to control (P=0.27, n=6).  B, bladder compliance was unchanged, relative to control, by 60 minutes intraluminal perfusion of cocktail 2 in saline (P=0.33,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161" type="#_x0000_t202" style="position:absolute;margin-left:-1.15pt;margin-top:4.95pt;width:466.5pt;height:107.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" fillcolor="white [3201]" stroked="f" strokeweight=".5pt">
                <v:textbox>
                  <w:txbxContent>
                    <w:p w:rsidR="00375DA3" w:rsidRPr="00A97571" w:rsidRDefault="00375DA3" w:rsidP="005C3692">
                      <w:pPr>
                        <w:spacing w:line="240" w:lineRule="auto"/>
                        <w:rPr>
                          <w:rFonts w:ascii="Times New Roman" w:hAnsi="Times New Roman" w:cs="Times New Roman"/>
                          <w:sz w:val="20"/>
                          <w:szCs w:val="24"/>
                        </w:rPr>
                      </w:pPr>
                      <w:r>
                        <w:rPr>
                          <w:rFonts w:ascii="Times New Roman" w:hAnsi="Times New Roman" w:cs="Times New Roman"/>
                          <w:b/>
                          <w:sz w:val="20"/>
                          <w:szCs w:val="24"/>
                        </w:rPr>
                        <w:t>Figure 6.20</w:t>
                      </w:r>
                      <w:r w:rsidRPr="00A97571">
                        <w:rPr>
                          <w:rFonts w:ascii="Times New Roman" w:hAnsi="Times New Roman" w:cs="Times New Roman"/>
                          <w:b/>
                          <w:sz w:val="20"/>
                          <w:szCs w:val="24"/>
                        </w:rPr>
                        <w:t>: Intraluminal perfusion of cocktail 2 in saline did not affect bladder compliance.</w:t>
                      </w:r>
                      <w:r w:rsidRPr="00A97571">
                        <w:rPr>
                          <w:rFonts w:ascii="Times New Roman" w:hAnsi="Times New Roman" w:cs="Times New Roman"/>
                          <w:sz w:val="20"/>
                          <w:szCs w:val="24"/>
                        </w:rPr>
                        <w:t xml:space="preserve">  A, following 30 minutes intraluminal perfusion of cocktail 2 in saline, bladder compliance remained unchanged relative to control (P=0.27, n=6).  B, bladder compliance was unchanged, relative to control, by 60 minutes intraluminal perfusion of cocktail 2 in saline (P=0.33, n=6).</w:t>
                      </w:r>
                    </w:p>
                  </w:txbxContent>
                </v:textbox>
              </v:shape>
            </w:pict>
          </mc:Fallback>
        </mc:AlternateContent>
      </w:r>
    </w:p>
    <w:p w:rsidR="00E57CAA" w:rsidRDefault="00E57CAA" w:rsidP="00E57CAA"/>
    <w:p w:rsidR="00E57CAA" w:rsidRDefault="00E57CAA" w:rsidP="00E57CAA"/>
    <w:p w:rsidR="00E57CAA" w:rsidRDefault="00E57CAA" w:rsidP="00E57CAA"/>
    <w:p w:rsidR="00E57CAA" w:rsidRDefault="00E57CAA" w:rsidP="00E57CAA"/>
    <w:p w:rsidR="00E57CAA" w:rsidRDefault="00E57CAA" w:rsidP="00E57CAA"/>
    <w:p w:rsidR="007E7109" w:rsidRDefault="007E7109" w:rsidP="007E7109">
      <w:pPr>
        <w:jc w:val="center"/>
      </w:pPr>
      <w:r>
        <w:lastRenderedPageBreak/>
        <w:t xml:space="preserve">               </w:t>
      </w:r>
    </w:p>
    <w:p w:rsidR="007E7109" w:rsidRDefault="007E7109" w:rsidP="00E57CAA"/>
    <w:p w:rsidR="008B4E01" w:rsidRDefault="008B4E01" w:rsidP="00E57CAA"/>
    <w:p w:rsidR="008B4E01" w:rsidRDefault="008B4E01" w:rsidP="00E57CAA"/>
    <w:p w:rsidR="008B4E01" w:rsidRDefault="008B4E01" w:rsidP="00E57CAA"/>
    <w:p w:rsidR="005C3692" w:rsidRDefault="005C3692" w:rsidP="00E57CAA"/>
    <w:p w:rsidR="00242C11" w:rsidRDefault="00242C11" w:rsidP="007F1CC6">
      <w:pPr>
        <w:jc w:val="center"/>
      </w:pPr>
      <w:r>
        <w:object w:dxaOrig="6481" w:dyaOrig="5933">
          <v:shape id="_x0000_i1053" type="#_x0000_t75" style="width:325.65pt;height:295.45pt" o:ole="">
            <v:imagedata r:id="rId82" o:title=""/>
          </v:shape>
          <o:OLEObject Type="Embed" ProgID="Prism5.Document" ShapeID="_x0000_i1053" DrawAspect="Content" ObjectID="_1440437561" r:id="rId83"/>
        </w:object>
      </w:r>
    </w:p>
    <w:p w:rsidR="00242C11" w:rsidRDefault="00242C11" w:rsidP="00E57CAA"/>
    <w:p w:rsidR="00E57CAA" w:rsidRDefault="008B4E01" w:rsidP="00E57CAA">
      <w:r>
        <w:rPr>
          <w:noProof/>
          <w:lang w:eastAsia="en-GB"/>
        </w:rPr>
        <mc:AlternateContent>
          <mc:Choice Requires="wps">
            <w:drawing>
              <wp:anchor distT="0" distB="0" distL="114300" distR="114300" simplePos="0" relativeHeight="251808768" behindDoc="0" locked="0" layoutInCell="1" allowOverlap="1" wp14:anchorId="01DF83B7" wp14:editId="76CCB7DA">
                <wp:simplePos x="0" y="0"/>
                <wp:positionH relativeFrom="column">
                  <wp:posOffset>-228600</wp:posOffset>
                </wp:positionH>
                <wp:positionV relativeFrom="paragraph">
                  <wp:posOffset>59054</wp:posOffset>
                </wp:positionV>
                <wp:extent cx="6279515" cy="771525"/>
                <wp:effectExtent l="0" t="0" r="6985" b="9525"/>
                <wp:wrapNone/>
                <wp:docPr id="111" name="Text Box 111"/>
                <wp:cNvGraphicFramePr/>
                <a:graphic xmlns:a="http://schemas.openxmlformats.org/drawingml/2006/main">
                  <a:graphicData uri="http://schemas.microsoft.com/office/word/2010/wordprocessingShape">
                    <wps:wsp>
                      <wps:cNvSpPr txBox="1"/>
                      <wps:spPr>
                        <a:xfrm>
                          <a:off x="0" y="0"/>
                          <a:ext cx="627951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4A0D0B"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6.21</w:t>
                            </w:r>
                            <w:r w:rsidRPr="004A0D0B">
                              <w:rPr>
                                <w:rFonts w:ascii="Times New Roman" w:hAnsi="Times New Roman" w:cs="Times New Roman"/>
                                <w:b/>
                                <w:sz w:val="20"/>
                                <w:szCs w:val="20"/>
                              </w:rPr>
                              <w:t>: Mean</w:t>
                            </w:r>
                            <w:r>
                              <w:rPr>
                                <w:rFonts w:ascii="Times New Roman" w:hAnsi="Times New Roman" w:cs="Times New Roman"/>
                                <w:b/>
                                <w:sz w:val="20"/>
                                <w:szCs w:val="20"/>
                              </w:rPr>
                              <w:t xml:space="preserve"> baseline afferent nerve firing</w:t>
                            </w:r>
                            <w:r w:rsidRPr="004A0D0B">
                              <w:rPr>
                                <w:rFonts w:ascii="Times New Roman" w:hAnsi="Times New Roman" w:cs="Times New Roman"/>
                                <w:b/>
                                <w:sz w:val="20"/>
                                <w:szCs w:val="20"/>
                              </w:rPr>
                              <w:t xml:space="preserve"> was not affected by int</w:t>
                            </w:r>
                            <w:r>
                              <w:rPr>
                                <w:rFonts w:ascii="Times New Roman" w:hAnsi="Times New Roman" w:cs="Times New Roman"/>
                                <w:b/>
                                <w:sz w:val="20"/>
                                <w:szCs w:val="20"/>
                              </w:rPr>
                              <w:t>raluminal perfusion of cocktail</w:t>
                            </w:r>
                            <w:r w:rsidRPr="004A0D0B">
                              <w:rPr>
                                <w:rFonts w:ascii="Times New Roman" w:hAnsi="Times New Roman" w:cs="Times New Roman"/>
                                <w:b/>
                                <w:sz w:val="20"/>
                                <w:szCs w:val="20"/>
                              </w:rPr>
                              <w:t xml:space="preserve"> 2 in saline </w:t>
                            </w:r>
                            <w:r w:rsidRPr="004A0D0B">
                              <w:rPr>
                                <w:rFonts w:ascii="Times New Roman" w:hAnsi="Times New Roman" w:cs="Times New Roman"/>
                                <w:sz w:val="20"/>
                                <w:szCs w:val="20"/>
                              </w:rPr>
                              <w:t xml:space="preserve">(P=0.52, 1 way RM ANOVA with Bonferroni post-test,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62" type="#_x0000_t202" style="position:absolute;margin-left:-18pt;margin-top:4.65pt;width:494.45pt;height:6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" fillcolor="white [3201]" stroked="f" strokeweight=".5pt">
                <v:textbox>
                  <w:txbxContent>
                    <w:p w:rsidR="00375DA3" w:rsidRPr="004A0D0B"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6.21</w:t>
                      </w:r>
                      <w:r w:rsidRPr="004A0D0B">
                        <w:rPr>
                          <w:rFonts w:ascii="Times New Roman" w:hAnsi="Times New Roman" w:cs="Times New Roman"/>
                          <w:b/>
                          <w:sz w:val="20"/>
                          <w:szCs w:val="20"/>
                        </w:rPr>
                        <w:t>: Mean</w:t>
                      </w:r>
                      <w:r>
                        <w:rPr>
                          <w:rFonts w:ascii="Times New Roman" w:hAnsi="Times New Roman" w:cs="Times New Roman"/>
                          <w:b/>
                          <w:sz w:val="20"/>
                          <w:szCs w:val="20"/>
                        </w:rPr>
                        <w:t xml:space="preserve"> baseline afferent nerve firing</w:t>
                      </w:r>
                      <w:r w:rsidRPr="004A0D0B">
                        <w:rPr>
                          <w:rFonts w:ascii="Times New Roman" w:hAnsi="Times New Roman" w:cs="Times New Roman"/>
                          <w:b/>
                          <w:sz w:val="20"/>
                          <w:szCs w:val="20"/>
                        </w:rPr>
                        <w:t xml:space="preserve"> was not affected by int</w:t>
                      </w:r>
                      <w:r>
                        <w:rPr>
                          <w:rFonts w:ascii="Times New Roman" w:hAnsi="Times New Roman" w:cs="Times New Roman"/>
                          <w:b/>
                          <w:sz w:val="20"/>
                          <w:szCs w:val="20"/>
                        </w:rPr>
                        <w:t>raluminal perfusion of cocktail</w:t>
                      </w:r>
                      <w:r w:rsidRPr="004A0D0B">
                        <w:rPr>
                          <w:rFonts w:ascii="Times New Roman" w:hAnsi="Times New Roman" w:cs="Times New Roman"/>
                          <w:b/>
                          <w:sz w:val="20"/>
                          <w:szCs w:val="20"/>
                        </w:rPr>
                        <w:t xml:space="preserve"> 2 in saline </w:t>
                      </w:r>
                      <w:r w:rsidRPr="004A0D0B">
                        <w:rPr>
                          <w:rFonts w:ascii="Times New Roman" w:hAnsi="Times New Roman" w:cs="Times New Roman"/>
                          <w:sz w:val="20"/>
                          <w:szCs w:val="20"/>
                        </w:rPr>
                        <w:t xml:space="preserve">(P=0.52, 1 way RM ANOVA with Bonferroni post-test, n=6).  </w:t>
                      </w:r>
                    </w:p>
                  </w:txbxContent>
                </v:textbox>
              </v:shape>
            </w:pict>
          </mc:Fallback>
        </mc:AlternateContent>
      </w:r>
    </w:p>
    <w:p w:rsidR="00E57CAA" w:rsidRDefault="00E57CAA" w:rsidP="00E57CAA"/>
    <w:p w:rsidR="007E7109" w:rsidRDefault="007E7109" w:rsidP="00E57CAA"/>
    <w:p w:rsidR="007E7109" w:rsidRDefault="007E7109" w:rsidP="00E57CAA"/>
    <w:p w:rsidR="007E7109" w:rsidRDefault="007E7109" w:rsidP="00E57CAA"/>
    <w:p w:rsidR="007E7109" w:rsidRDefault="007E7109" w:rsidP="00E57CAA"/>
    <w:p w:rsidR="004A0D0B" w:rsidRDefault="004A0D0B" w:rsidP="00E57CAA"/>
    <w:p w:rsidR="007E7109" w:rsidRDefault="007E7109" w:rsidP="00E57CAA"/>
    <w:p w:rsidR="00E57CAA" w:rsidRDefault="00177BA8" w:rsidP="00162A30">
      <w:pPr>
        <w:pStyle w:val="Heading3"/>
      </w:pPr>
      <w:r>
        <w:lastRenderedPageBreak/>
        <w:t>Overview</w:t>
      </w:r>
    </w:p>
    <w:p w:rsidR="001D6999" w:rsidRPr="001D6999" w:rsidRDefault="001D6999" w:rsidP="00DC0F2E">
      <w:pPr>
        <w:spacing w:line="360" w:lineRule="auto"/>
      </w:pPr>
    </w:p>
    <w:p w:rsidR="00177BA8" w:rsidRDefault="001D6999" w:rsidP="00DC0F2E">
      <w:pPr>
        <w:spacing w:line="360" w:lineRule="auto"/>
        <w:rPr>
          <w:rFonts w:ascii="Times New Roman" w:hAnsi="Times New Roman" w:cs="Times New Roman"/>
          <w:sz w:val="24"/>
          <w:szCs w:val="24"/>
        </w:rPr>
      </w:pPr>
      <w:r>
        <w:rPr>
          <w:rFonts w:ascii="Times New Roman" w:hAnsi="Times New Roman" w:cs="Times New Roman"/>
          <w:sz w:val="24"/>
        </w:rPr>
        <w:t>Following 1 hour continuous intraluminal perfusion of the bladder with cocktail 2 in saline, cocktail 2 in the high K</w:t>
      </w:r>
      <w:r w:rsidRPr="00214B7E">
        <w:rPr>
          <w:rFonts w:ascii="Times New Roman" w:hAnsi="Times New Roman" w:cs="Times New Roman"/>
          <w:sz w:val="24"/>
          <w:vertAlign w:val="superscript"/>
        </w:rPr>
        <w:t>+</w:t>
      </w:r>
      <w:r>
        <w:rPr>
          <w:rFonts w:ascii="Times New Roman" w:hAnsi="Times New Roman" w:cs="Times New Roman"/>
          <w:sz w:val="24"/>
        </w:rPr>
        <w:t xml:space="preserve"> solution was perfused into t</w:t>
      </w:r>
      <w:r w:rsidR="005C3692">
        <w:rPr>
          <w:rFonts w:ascii="Times New Roman" w:hAnsi="Times New Roman" w:cs="Times New Roman"/>
          <w:sz w:val="24"/>
        </w:rPr>
        <w:t xml:space="preserve">he bladder.  Mechanosensitivity, </w:t>
      </w:r>
      <w:r>
        <w:rPr>
          <w:rFonts w:ascii="Times New Roman" w:hAnsi="Times New Roman" w:cs="Times New Roman"/>
          <w:sz w:val="24"/>
        </w:rPr>
        <w:t>bladder compliance</w:t>
      </w:r>
      <w:r w:rsidR="005C3692">
        <w:rPr>
          <w:rFonts w:ascii="Times New Roman" w:hAnsi="Times New Roman" w:cs="Times New Roman"/>
          <w:sz w:val="24"/>
        </w:rPr>
        <w:t xml:space="preserve"> and </w:t>
      </w:r>
      <w:r w:rsidR="005C3692">
        <w:rPr>
          <w:rFonts w:ascii="Times New Roman" w:hAnsi="Times New Roman" w:cs="Times New Roman"/>
          <w:sz w:val="24"/>
          <w:szCs w:val="24"/>
        </w:rPr>
        <w:t>baseline afferent nerve firing</w:t>
      </w:r>
      <w:r>
        <w:rPr>
          <w:rFonts w:ascii="Times New Roman" w:hAnsi="Times New Roman" w:cs="Times New Roman"/>
          <w:sz w:val="24"/>
        </w:rPr>
        <w:t xml:space="preserve"> were unaffected by intraluminal perfusion of the high K</w:t>
      </w:r>
      <w:r w:rsidRPr="001D6999">
        <w:rPr>
          <w:rFonts w:ascii="Times New Roman" w:hAnsi="Times New Roman" w:cs="Times New Roman"/>
          <w:sz w:val="24"/>
          <w:vertAlign w:val="superscript"/>
        </w:rPr>
        <w:t>+</w:t>
      </w:r>
      <w:r>
        <w:rPr>
          <w:rFonts w:ascii="Times New Roman" w:hAnsi="Times New Roman" w:cs="Times New Roman"/>
          <w:sz w:val="24"/>
        </w:rPr>
        <w:t xml:space="preserve"> solution in the presence of cocktail </w:t>
      </w:r>
      <w:r w:rsidR="00FD6799">
        <w:rPr>
          <w:rFonts w:ascii="Times New Roman" w:hAnsi="Times New Roman" w:cs="Times New Roman"/>
          <w:sz w:val="24"/>
          <w:szCs w:val="24"/>
        </w:rPr>
        <w:t>2</w:t>
      </w:r>
      <w:r>
        <w:rPr>
          <w:rFonts w:ascii="Times New Roman" w:hAnsi="Times New Roman" w:cs="Times New Roman"/>
          <w:sz w:val="24"/>
          <w:szCs w:val="24"/>
        </w:rPr>
        <w:t xml:space="preserve"> relative to 60 minutes cocktail in saline control</w:t>
      </w:r>
      <w:r w:rsidR="005C3692">
        <w:rPr>
          <w:rFonts w:ascii="Times New Roman" w:hAnsi="Times New Roman" w:cs="Times New Roman"/>
          <w:sz w:val="24"/>
          <w:szCs w:val="24"/>
        </w:rPr>
        <w:t xml:space="preserve"> </w:t>
      </w:r>
      <w:r w:rsidRPr="00DC0F2E">
        <w:rPr>
          <w:rFonts w:ascii="Times New Roman" w:hAnsi="Times New Roman" w:cs="Times New Roman"/>
          <w:sz w:val="24"/>
          <w:szCs w:val="24"/>
        </w:rPr>
        <w:t>(</w:t>
      </w:r>
      <w:r w:rsidR="005C3692">
        <w:rPr>
          <w:rFonts w:ascii="Times New Roman" w:hAnsi="Times New Roman" w:cs="Times New Roman"/>
          <w:sz w:val="24"/>
          <w:szCs w:val="24"/>
        </w:rPr>
        <w:t>figure 6.22</w:t>
      </w:r>
      <w:r>
        <w:rPr>
          <w:rFonts w:ascii="Times New Roman" w:hAnsi="Times New Roman" w:cs="Times New Roman"/>
          <w:sz w:val="24"/>
          <w:szCs w:val="24"/>
        </w:rPr>
        <w:t>).</w:t>
      </w:r>
    </w:p>
    <w:p w:rsidR="00BF253C" w:rsidRDefault="00BF253C" w:rsidP="00BF253C">
      <w:pPr>
        <w:spacing w:line="360" w:lineRule="auto"/>
      </w:pPr>
      <w:r>
        <w:rPr>
          <w:rFonts w:ascii="Times New Roman" w:hAnsi="Times New Roman" w:cs="Times New Roman"/>
          <w:sz w:val="24"/>
        </w:rPr>
        <w:t>The data suggests that the identity of the urothelial mediator responsible for the inhibitory effect following high K</w:t>
      </w:r>
      <w:r w:rsidRPr="0086040D">
        <w:rPr>
          <w:rFonts w:ascii="Times New Roman" w:hAnsi="Times New Roman" w:cs="Times New Roman"/>
          <w:sz w:val="24"/>
          <w:vertAlign w:val="superscript"/>
        </w:rPr>
        <w:t>+</w:t>
      </w:r>
      <w:r>
        <w:rPr>
          <w:rFonts w:ascii="Times New Roman" w:hAnsi="Times New Roman" w:cs="Times New Roman"/>
          <w:sz w:val="24"/>
        </w:rPr>
        <w:t xml:space="preserve"> stimulation is unlikely to be due to cannabinoid signalling, as the antagonists in cocktail 2 were sufficient to abolish the inhibitory response.</w:t>
      </w:r>
    </w:p>
    <w:p w:rsidR="00BF253C" w:rsidRDefault="00BF253C" w:rsidP="00CA18C0"/>
    <w:p w:rsidR="00177BA8" w:rsidRDefault="00177BA8" w:rsidP="00162A30">
      <w:pPr>
        <w:pStyle w:val="Heading3"/>
      </w:pPr>
      <w:r>
        <w:t>Afferent nerve firing</w:t>
      </w:r>
      <w:r w:rsidR="00FB3219">
        <w:t xml:space="preserve"> in response to bladder distension</w:t>
      </w:r>
      <w:r w:rsidR="002747C3">
        <w:t xml:space="preserve"> was unaffected by intraluminal perfusion of the high K</w:t>
      </w:r>
      <w:r w:rsidR="002747C3" w:rsidRPr="002747C3">
        <w:rPr>
          <w:vertAlign w:val="superscript"/>
        </w:rPr>
        <w:t>+</w:t>
      </w:r>
      <w:r w:rsidR="002747C3">
        <w:t xml:space="preserve"> solution in the presence of cocktail 2</w:t>
      </w:r>
      <w:r w:rsidR="00FD6799">
        <w:t>.</w:t>
      </w:r>
    </w:p>
    <w:p w:rsidR="00214B7E" w:rsidRDefault="00214B7E" w:rsidP="00DC0F2E">
      <w:pPr>
        <w:spacing w:line="360" w:lineRule="auto"/>
      </w:pPr>
    </w:p>
    <w:p w:rsidR="002D7119" w:rsidRDefault="00214B7E" w:rsidP="00DC0F2E">
      <w:pPr>
        <w:spacing w:line="360" w:lineRule="auto"/>
        <w:rPr>
          <w:rFonts w:ascii="Times New Roman" w:hAnsi="Times New Roman" w:cs="Times New Roman"/>
          <w:sz w:val="24"/>
        </w:rPr>
      </w:pPr>
      <w:r>
        <w:rPr>
          <w:rFonts w:ascii="Times New Roman" w:hAnsi="Times New Roman" w:cs="Times New Roman"/>
          <w:sz w:val="24"/>
        </w:rPr>
        <w:t>10 minutes intraluminal perfusion of the bladder with the high K</w:t>
      </w:r>
      <w:r w:rsidRPr="002D7119">
        <w:rPr>
          <w:rFonts w:ascii="Times New Roman" w:hAnsi="Times New Roman" w:cs="Times New Roman"/>
          <w:sz w:val="24"/>
          <w:vertAlign w:val="superscript"/>
        </w:rPr>
        <w:t>+</w:t>
      </w:r>
      <w:r>
        <w:rPr>
          <w:rFonts w:ascii="Times New Roman" w:hAnsi="Times New Roman" w:cs="Times New Roman"/>
          <w:sz w:val="24"/>
        </w:rPr>
        <w:t xml:space="preserve"> solution in the presence of cocktail 2 had no ef</w:t>
      </w:r>
      <w:r w:rsidR="002D7119">
        <w:rPr>
          <w:rFonts w:ascii="Times New Roman" w:hAnsi="Times New Roman" w:cs="Times New Roman"/>
          <w:sz w:val="24"/>
        </w:rPr>
        <w:t>fect on the afferent nerve res</w:t>
      </w:r>
      <w:r>
        <w:rPr>
          <w:rFonts w:ascii="Times New Roman" w:hAnsi="Times New Roman" w:cs="Times New Roman"/>
          <w:sz w:val="24"/>
        </w:rPr>
        <w:t xml:space="preserve">ponse to bladder distension compared with the afferent nerve response </w:t>
      </w:r>
      <w:r w:rsidR="002D7119">
        <w:rPr>
          <w:rFonts w:ascii="Times New Roman" w:hAnsi="Times New Roman" w:cs="Times New Roman"/>
          <w:sz w:val="24"/>
        </w:rPr>
        <w:t>at 60 minutes cocktail 2 in saline control (</w:t>
      </w:r>
      <w:r w:rsidR="005C3692">
        <w:rPr>
          <w:rFonts w:ascii="Times New Roman" w:hAnsi="Times New Roman" w:cs="Times New Roman"/>
          <w:sz w:val="24"/>
        </w:rPr>
        <w:t>figure 6.23</w:t>
      </w:r>
      <w:r w:rsidR="002D7119" w:rsidRPr="00DC0F2E">
        <w:rPr>
          <w:rFonts w:ascii="Times New Roman" w:hAnsi="Times New Roman" w:cs="Times New Roman"/>
          <w:sz w:val="24"/>
        </w:rPr>
        <w:t>A</w:t>
      </w:r>
      <w:r w:rsidR="002D7119">
        <w:rPr>
          <w:rFonts w:ascii="Times New Roman" w:hAnsi="Times New Roman" w:cs="Times New Roman"/>
          <w:sz w:val="24"/>
        </w:rPr>
        <w:t>).  Similarly, afferent nerve firing in response to distension of the bladder was unaffected by 30 minutes intraluminal perfusion of the high K</w:t>
      </w:r>
      <w:r w:rsidR="002D7119" w:rsidRPr="002D7119">
        <w:rPr>
          <w:rFonts w:ascii="Times New Roman" w:hAnsi="Times New Roman" w:cs="Times New Roman"/>
          <w:sz w:val="24"/>
          <w:vertAlign w:val="superscript"/>
        </w:rPr>
        <w:t>+</w:t>
      </w:r>
      <w:r w:rsidR="002D7119">
        <w:rPr>
          <w:rFonts w:ascii="Times New Roman" w:hAnsi="Times New Roman" w:cs="Times New Roman"/>
          <w:sz w:val="24"/>
        </w:rPr>
        <w:t xml:space="preserve"> solution in the presence of cocktail 2 (</w:t>
      </w:r>
      <w:r w:rsidR="005C3692">
        <w:rPr>
          <w:rFonts w:ascii="Times New Roman" w:hAnsi="Times New Roman" w:cs="Times New Roman"/>
          <w:sz w:val="24"/>
        </w:rPr>
        <w:t>figure 6.23</w:t>
      </w:r>
      <w:r w:rsidR="002D7119" w:rsidRPr="00DC0F2E">
        <w:rPr>
          <w:rFonts w:ascii="Times New Roman" w:hAnsi="Times New Roman" w:cs="Times New Roman"/>
          <w:sz w:val="24"/>
        </w:rPr>
        <w:t>B</w:t>
      </w:r>
      <w:r w:rsidR="002D7119">
        <w:rPr>
          <w:rFonts w:ascii="Times New Roman" w:hAnsi="Times New Roman" w:cs="Times New Roman"/>
          <w:sz w:val="24"/>
        </w:rPr>
        <w:t xml:space="preserve">). </w:t>
      </w:r>
    </w:p>
    <w:p w:rsidR="002D7119" w:rsidRDefault="002D7119" w:rsidP="00DC0F2E">
      <w:pPr>
        <w:spacing w:line="360" w:lineRule="auto"/>
        <w:rPr>
          <w:rFonts w:ascii="Times New Roman" w:hAnsi="Times New Roman" w:cs="Times New Roman"/>
          <w:sz w:val="24"/>
        </w:rPr>
      </w:pPr>
      <w:r>
        <w:rPr>
          <w:rFonts w:ascii="Times New Roman" w:hAnsi="Times New Roman" w:cs="Times New Roman"/>
          <w:sz w:val="24"/>
        </w:rPr>
        <w:t>Following intraluminal exposure of the high K</w:t>
      </w:r>
      <w:r w:rsidRPr="002D7119">
        <w:rPr>
          <w:rFonts w:ascii="Times New Roman" w:hAnsi="Times New Roman" w:cs="Times New Roman"/>
          <w:sz w:val="24"/>
          <w:vertAlign w:val="superscript"/>
        </w:rPr>
        <w:t>+</w:t>
      </w:r>
      <w:r>
        <w:rPr>
          <w:rFonts w:ascii="Times New Roman" w:hAnsi="Times New Roman" w:cs="Times New Roman"/>
          <w:sz w:val="24"/>
        </w:rPr>
        <w:t xml:space="preserve"> solution in the presence of cocktail 2, the bladder was re-perfused with the standard saline solution.  Following 30 minutes saline washout, afferent nerve firing in response to distension of the bladder remained unchanged relative to 60 minutes cocktail 2 in saline control (</w:t>
      </w:r>
      <w:r w:rsidR="005C3692">
        <w:rPr>
          <w:rFonts w:ascii="Times New Roman" w:hAnsi="Times New Roman" w:cs="Times New Roman"/>
          <w:sz w:val="24"/>
        </w:rPr>
        <w:t>figure 6.23</w:t>
      </w:r>
      <w:r w:rsidRPr="00DC0F2E">
        <w:rPr>
          <w:rFonts w:ascii="Times New Roman" w:hAnsi="Times New Roman" w:cs="Times New Roman"/>
          <w:sz w:val="24"/>
        </w:rPr>
        <w:t>C</w:t>
      </w:r>
      <w:r>
        <w:rPr>
          <w:rFonts w:ascii="Times New Roman" w:hAnsi="Times New Roman" w:cs="Times New Roman"/>
          <w:sz w:val="24"/>
        </w:rPr>
        <w:t>).</w:t>
      </w:r>
    </w:p>
    <w:p w:rsidR="00DC0F2E" w:rsidRDefault="00DC0F2E" w:rsidP="00DC0F2E">
      <w:pPr>
        <w:spacing w:line="360" w:lineRule="auto"/>
      </w:pPr>
    </w:p>
    <w:p w:rsidR="00177BA8" w:rsidRDefault="00177BA8" w:rsidP="00162A30">
      <w:pPr>
        <w:pStyle w:val="Heading3"/>
      </w:pPr>
      <w:r>
        <w:t>Bladder compliance</w:t>
      </w:r>
      <w:r w:rsidR="005C3692">
        <w:t xml:space="preserve"> and baseline afferent nerve activity were</w:t>
      </w:r>
      <w:r w:rsidR="002747C3">
        <w:t xml:space="preserve"> unaffected by intraluminal perfusion of the high K</w:t>
      </w:r>
      <w:r w:rsidR="002747C3" w:rsidRPr="002747C3">
        <w:rPr>
          <w:vertAlign w:val="superscript"/>
        </w:rPr>
        <w:t>+</w:t>
      </w:r>
      <w:r w:rsidR="002747C3">
        <w:t xml:space="preserve"> solution in the presence of cocktail 2</w:t>
      </w:r>
      <w:r w:rsidR="002747C3" w:rsidRPr="004A0D0B">
        <w:t>.</w:t>
      </w:r>
    </w:p>
    <w:p w:rsidR="00177BA8" w:rsidRDefault="00177BA8" w:rsidP="00DC0F2E">
      <w:pPr>
        <w:spacing w:line="360" w:lineRule="auto"/>
      </w:pPr>
    </w:p>
    <w:p w:rsidR="002747C3" w:rsidRPr="002747C3" w:rsidRDefault="002747C3" w:rsidP="00DC0F2E">
      <w:pPr>
        <w:spacing w:line="360" w:lineRule="auto"/>
        <w:rPr>
          <w:rFonts w:ascii="Times New Roman" w:hAnsi="Times New Roman" w:cs="Times New Roman"/>
          <w:sz w:val="24"/>
        </w:rPr>
      </w:pPr>
      <w:r w:rsidRPr="002747C3">
        <w:rPr>
          <w:rFonts w:ascii="Times New Roman" w:hAnsi="Times New Roman" w:cs="Times New Roman"/>
          <w:sz w:val="24"/>
        </w:rPr>
        <w:t>Intraluminal perfusion of the high K</w:t>
      </w:r>
      <w:r w:rsidRPr="002747C3">
        <w:rPr>
          <w:rFonts w:ascii="Times New Roman" w:hAnsi="Times New Roman" w:cs="Times New Roman"/>
          <w:sz w:val="24"/>
          <w:vertAlign w:val="superscript"/>
        </w:rPr>
        <w:t>+</w:t>
      </w:r>
      <w:r w:rsidRPr="002747C3">
        <w:rPr>
          <w:rFonts w:ascii="Times New Roman" w:hAnsi="Times New Roman" w:cs="Times New Roman"/>
          <w:sz w:val="24"/>
        </w:rPr>
        <w:t xml:space="preserve"> solution in </w:t>
      </w:r>
      <w:r w:rsidRPr="00DC0F2E">
        <w:rPr>
          <w:rFonts w:ascii="Times New Roman" w:hAnsi="Times New Roman" w:cs="Times New Roman"/>
          <w:sz w:val="24"/>
        </w:rPr>
        <w:t>the presence of cocktail 2 had no effect on bladder compliance following both 10 (</w:t>
      </w:r>
      <w:r w:rsidR="005C3692">
        <w:rPr>
          <w:rFonts w:ascii="Times New Roman" w:hAnsi="Times New Roman" w:cs="Times New Roman"/>
          <w:sz w:val="24"/>
        </w:rPr>
        <w:t>figure 6.24</w:t>
      </w:r>
      <w:r w:rsidR="00241F58">
        <w:rPr>
          <w:rFonts w:ascii="Times New Roman" w:hAnsi="Times New Roman" w:cs="Times New Roman"/>
          <w:sz w:val="24"/>
        </w:rPr>
        <w:t>A</w:t>
      </w:r>
      <w:r w:rsidRPr="00DC0F2E">
        <w:rPr>
          <w:rFonts w:ascii="Times New Roman" w:hAnsi="Times New Roman" w:cs="Times New Roman"/>
          <w:sz w:val="24"/>
        </w:rPr>
        <w:t>), and 30 minutes (</w:t>
      </w:r>
      <w:r w:rsidR="005C3692">
        <w:rPr>
          <w:rFonts w:ascii="Times New Roman" w:hAnsi="Times New Roman" w:cs="Times New Roman"/>
          <w:sz w:val="24"/>
        </w:rPr>
        <w:t>figure 6.24</w:t>
      </w:r>
      <w:r w:rsidR="00241F58">
        <w:rPr>
          <w:rFonts w:ascii="Times New Roman" w:hAnsi="Times New Roman" w:cs="Times New Roman"/>
          <w:sz w:val="24"/>
        </w:rPr>
        <w:t>B</w:t>
      </w:r>
      <w:r w:rsidRPr="002747C3">
        <w:rPr>
          <w:rFonts w:ascii="Times New Roman" w:hAnsi="Times New Roman" w:cs="Times New Roman"/>
          <w:sz w:val="24"/>
        </w:rPr>
        <w:t xml:space="preserve">) exposure relative to 60 minutes cocktail 2 in saline control.  </w:t>
      </w:r>
    </w:p>
    <w:p w:rsidR="002747C3" w:rsidRDefault="002747C3" w:rsidP="00DC0F2E">
      <w:pPr>
        <w:spacing w:line="360" w:lineRule="auto"/>
        <w:rPr>
          <w:rFonts w:ascii="Times New Roman" w:hAnsi="Times New Roman" w:cs="Times New Roman"/>
          <w:sz w:val="24"/>
        </w:rPr>
      </w:pPr>
      <w:r w:rsidRPr="002747C3">
        <w:rPr>
          <w:rFonts w:ascii="Times New Roman" w:hAnsi="Times New Roman" w:cs="Times New Roman"/>
          <w:sz w:val="24"/>
        </w:rPr>
        <w:lastRenderedPageBreak/>
        <w:t>30 minutes saline solution washout also had no effect on the compliance of the bladder, and compliance remained unchanged from 60 minutes cocktail 2 in saline control (</w:t>
      </w:r>
      <w:r w:rsidRPr="00DC0F2E">
        <w:rPr>
          <w:rFonts w:ascii="Times New Roman" w:hAnsi="Times New Roman" w:cs="Times New Roman"/>
          <w:sz w:val="24"/>
        </w:rPr>
        <w:t>figure 6.</w:t>
      </w:r>
      <w:r w:rsidR="005C3692">
        <w:rPr>
          <w:rFonts w:ascii="Times New Roman" w:hAnsi="Times New Roman" w:cs="Times New Roman"/>
          <w:sz w:val="24"/>
        </w:rPr>
        <w:t>24</w:t>
      </w:r>
      <w:r w:rsidRPr="00DC0F2E">
        <w:rPr>
          <w:rFonts w:ascii="Times New Roman" w:hAnsi="Times New Roman" w:cs="Times New Roman"/>
          <w:sz w:val="24"/>
        </w:rPr>
        <w:t>C</w:t>
      </w:r>
      <w:r w:rsidRPr="002747C3">
        <w:rPr>
          <w:rFonts w:ascii="Times New Roman" w:hAnsi="Times New Roman" w:cs="Times New Roman"/>
          <w:sz w:val="24"/>
        </w:rPr>
        <w:t>).</w:t>
      </w:r>
    </w:p>
    <w:p w:rsidR="005C3692" w:rsidRDefault="005C3692" w:rsidP="005C3692">
      <w:pPr>
        <w:spacing w:line="360" w:lineRule="auto"/>
        <w:rPr>
          <w:rFonts w:ascii="Times New Roman" w:hAnsi="Times New Roman" w:cs="Times New Roman"/>
          <w:sz w:val="24"/>
          <w:szCs w:val="24"/>
        </w:rPr>
      </w:pPr>
      <w:r>
        <w:rPr>
          <w:rFonts w:ascii="Times New Roman" w:hAnsi="Times New Roman" w:cs="Times New Roman"/>
          <w:sz w:val="24"/>
          <w:szCs w:val="24"/>
        </w:rPr>
        <w:t>Mean baseline afferent nerve firing was not altered following exposure to the high K</w:t>
      </w:r>
      <w:r w:rsidRPr="000664F8">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cocktail 2, nor following a 30 minute washout period (figure 6.25).  </w:t>
      </w:r>
    </w:p>
    <w:p w:rsidR="005C3692" w:rsidRPr="002747C3" w:rsidRDefault="005C3692" w:rsidP="00DC0F2E">
      <w:pPr>
        <w:spacing w:line="360" w:lineRule="auto"/>
        <w:rPr>
          <w:rFonts w:ascii="Times New Roman" w:hAnsi="Times New Roman" w:cs="Times New Roman"/>
          <w:sz w:val="24"/>
        </w:rPr>
      </w:pPr>
    </w:p>
    <w:p w:rsidR="00177BA8" w:rsidRDefault="00177BA8" w:rsidP="00E57CAA"/>
    <w:p w:rsidR="00177BA8" w:rsidRDefault="00177BA8" w:rsidP="00E57CAA"/>
    <w:p w:rsidR="00DC0F2E" w:rsidRDefault="00DC0F2E" w:rsidP="00E57CAA"/>
    <w:p w:rsidR="00DC0F2E" w:rsidRDefault="00DC0F2E" w:rsidP="00E57CAA"/>
    <w:p w:rsidR="00DC0F2E" w:rsidRDefault="00DC0F2E" w:rsidP="00E57CAA"/>
    <w:p w:rsidR="00DC0F2E" w:rsidRDefault="00DC0F2E"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F7240D" w:rsidRDefault="00F7240D" w:rsidP="00E57CAA"/>
    <w:p w:rsidR="00241F58" w:rsidRDefault="00241F58" w:rsidP="00E57CAA"/>
    <w:p w:rsidR="00241F58" w:rsidRDefault="00241F58" w:rsidP="00E57CAA"/>
    <w:p w:rsidR="00F7240D" w:rsidRDefault="00F7240D" w:rsidP="00E57CAA"/>
    <w:p w:rsidR="00635007" w:rsidRDefault="00241F58" w:rsidP="009F0F9E">
      <w:pPr>
        <w:jc w:val="both"/>
      </w:pPr>
      <w:r>
        <w:rPr>
          <w:noProof/>
          <w:lang w:eastAsia="en-GB"/>
        </w:rPr>
        <mc:AlternateContent>
          <mc:Choice Requires="wpg">
            <w:drawing>
              <wp:anchor distT="0" distB="0" distL="114300" distR="114300" simplePos="0" relativeHeight="251837440" behindDoc="0" locked="0" layoutInCell="1" allowOverlap="1" wp14:anchorId="3F1E3FCD" wp14:editId="06827AC9">
                <wp:simplePos x="0" y="0"/>
                <wp:positionH relativeFrom="column">
                  <wp:posOffset>-584791</wp:posOffset>
                </wp:positionH>
                <wp:positionV relativeFrom="paragraph">
                  <wp:posOffset>1186608</wp:posOffset>
                </wp:positionV>
                <wp:extent cx="7020560" cy="4361815"/>
                <wp:effectExtent l="0" t="0" r="8890" b="635"/>
                <wp:wrapNone/>
                <wp:docPr id="100" name="Group 100"/>
                <wp:cNvGraphicFramePr/>
                <a:graphic xmlns:a="http://schemas.openxmlformats.org/drawingml/2006/main">
                  <a:graphicData uri="http://schemas.microsoft.com/office/word/2010/wordprocessingGroup">
                    <wpg:wgp>
                      <wpg:cNvGrpSpPr/>
                      <wpg:grpSpPr>
                        <a:xfrm>
                          <a:off x="0" y="0"/>
                          <a:ext cx="7020560" cy="4361815"/>
                          <a:chOff x="-8779" y="269580"/>
                          <a:chExt cx="7021181" cy="4362110"/>
                        </a:xfrm>
                      </wpg:grpSpPr>
                      <pic:pic xmlns:pic="http://schemas.openxmlformats.org/drawingml/2006/picture">
                        <pic:nvPicPr>
                          <pic:cNvPr id="46" name="Picture 46"/>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50287" y="1533525"/>
                            <a:ext cx="6686550" cy="2809875"/>
                          </a:xfrm>
                          <a:prstGeom prst="rect">
                            <a:avLst/>
                          </a:prstGeom>
                          <a:noFill/>
                          <a:ln>
                            <a:noFill/>
                          </a:ln>
                        </pic:spPr>
                      </pic:pic>
                      <wps:wsp>
                        <wps:cNvPr id="47" name="Right Brace 47"/>
                        <wps:cNvSpPr/>
                        <wps:spPr>
                          <a:xfrm rot="16200000">
                            <a:off x="431262" y="1181100"/>
                            <a:ext cx="240030" cy="300355"/>
                          </a:xfrm>
                          <a:prstGeom prst="rightBrace">
                            <a:avLst/>
                          </a:prstGeom>
                          <a:ln w="19050">
                            <a:solidFill>
                              <a:srgbClr val="CC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rot="16200000" flipH="1">
                            <a:off x="-445038" y="1876425"/>
                            <a:ext cx="113518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F0F9E">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rot="16200000">
                            <a:off x="-330738" y="2809875"/>
                            <a:ext cx="928547"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F0F9E">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rot="16200000">
                            <a:off x="-283113" y="3676650"/>
                            <a:ext cx="84137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F0F9E">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a:off x="707487" y="4343400"/>
                            <a:ext cx="71561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812262" y="4371975"/>
                            <a:ext cx="59944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F0F9E">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6412962" y="4314825"/>
                            <a:ext cx="59944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9F0F9E">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ight Brace 54"/>
                        <wps:cNvSpPr/>
                        <wps:spPr>
                          <a:xfrm rot="16200000">
                            <a:off x="2060037" y="-114300"/>
                            <a:ext cx="240030" cy="2903713"/>
                          </a:xfrm>
                          <a:prstGeom prst="righ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Brace 55"/>
                        <wps:cNvSpPr/>
                        <wps:spPr>
                          <a:xfrm rot="16200000">
                            <a:off x="5184237" y="-295275"/>
                            <a:ext cx="239395" cy="3259455"/>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8779" y="269580"/>
                            <a:ext cx="1393782" cy="225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4A0D0B" w:rsidRDefault="00375DA3" w:rsidP="004A0D0B">
                              <w:pPr>
                                <w:jc w:val="center"/>
                                <w:rPr>
                                  <w:rFonts w:ascii="Times New Roman" w:hAnsi="Times New Roman" w:cs="Times New Roman"/>
                                  <w:sz w:val="16"/>
                                  <w:szCs w:val="20"/>
                                </w:rPr>
                              </w:pPr>
                              <w:r w:rsidRPr="004A0D0B">
                                <w:rPr>
                                  <w:rFonts w:ascii="Times New Roman" w:hAnsi="Times New Roman" w:cs="Times New Roman"/>
                                  <w:sz w:val="16"/>
                                  <w:szCs w:val="20"/>
                                </w:rPr>
                                <w:t>1 hour cocktail 2 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876708" y="933450"/>
                            <a:ext cx="2590976" cy="199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5E5F78">
                              <w:pPr>
                                <w:jc w:val="center"/>
                                <w:rPr>
                                  <w:rFonts w:ascii="Times New Roman" w:hAnsi="Times New Roman" w:cs="Times New Roman"/>
                                  <w:sz w:val="16"/>
                                  <w:szCs w:val="16"/>
                                </w:rPr>
                              </w:pPr>
                              <w:r>
                                <w:rPr>
                                  <w:rFonts w:ascii="Times New Roman" w:hAnsi="Times New Roman" w:cs="Times New Roman"/>
                                  <w:sz w:val="16"/>
                                  <w:szCs w:val="16"/>
                                </w:rPr>
                                <w:t>High K</w:t>
                              </w:r>
                              <w:r w:rsidRPr="005E5F78">
                                <w:rPr>
                                  <w:rFonts w:ascii="Times New Roman" w:hAnsi="Times New Roman" w:cs="Times New Roman"/>
                                  <w:sz w:val="16"/>
                                  <w:szCs w:val="16"/>
                                  <w:vertAlign w:val="superscript"/>
                                </w:rPr>
                                <w:t>+</w:t>
                              </w:r>
                              <w:r>
                                <w:rPr>
                                  <w:rFonts w:ascii="Times New Roman" w:hAnsi="Times New Roman" w:cs="Times New Roman"/>
                                  <w:sz w:val="16"/>
                                  <w:szCs w:val="16"/>
                                </w:rPr>
                                <w:t xml:space="preserve"> plus cocktail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4555587" y="933450"/>
                            <a:ext cx="14954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5E5F78">
                              <w:pPr>
                                <w:jc w:val="center"/>
                                <w:rPr>
                                  <w:rFonts w:ascii="Times New Roman" w:hAnsi="Times New Roman" w:cs="Times New Roman"/>
                                  <w:sz w:val="16"/>
                                  <w:szCs w:val="16"/>
                                </w:rPr>
                              </w:pPr>
                              <w:r>
                                <w:rPr>
                                  <w:rFonts w:ascii="Times New Roman" w:hAnsi="Times New Roman" w:cs="Times New Roman"/>
                                  <w:sz w:val="16"/>
                                  <w:szCs w:val="16"/>
                                </w:rPr>
                                <w:t xml:space="preserve">Washout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Arrow Connector 99"/>
                        <wps:cNvCnPr/>
                        <wps:spPr>
                          <a:xfrm>
                            <a:off x="688437" y="552450"/>
                            <a:ext cx="0" cy="733425"/>
                          </a:xfrm>
                          <a:prstGeom prst="straightConnector1">
                            <a:avLst/>
                          </a:prstGeom>
                          <a:ln w="158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0" o:spid="_x0000_s1163" style="position:absolute;left:0;text-align:left;margin-left:-46.05pt;margin-top:93.45pt;width:552.8pt;height:343.45pt;z-index:251837440;mso-width-relative:margin;mso-height-relative:margin" coordorigin="-87,2695" coordsize="70211,4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">
                <v:shape id="Picture 46" o:spid="_x0000_s1164" type="#_x0000_t75" style="position:absolute;left:2502;top:15335;width:66866;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PBzGAAAA2wAAAA8AAABkcnMvZG93bnJldi54bWxEj0FrwkAUhO+F/oflFXqRuqnaKKmraKEg&#10;goemuXh7ZJ9J2uzbsLvG+O+7gtDjMDPfMMv1YFrRk/ONZQWv4wQEcWl1w5WC4vvzZQHCB2SNrWVS&#10;cCUP69XjwxIzbS/8RX0eKhEh7DNUUIfQZVL6siaDfmw74uidrDMYonSV1A4vEW5aOUmSVBpsOC7U&#10;2NFHTeVvfjYKcEbXfXrO+8N0U4x+pqP52/bolHp+GjbvIAIN4T98b++0glkKty/x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c8HMYAAADbAAAADwAAAAAAAAAAAAAA&#10;AACfAgAAZHJzL2Rvd25yZXYueG1sUEsFBgAAAAAEAAQA9wAAAJIDAAAAAA==&#10;">
                  <v:imagedata r:id="rId85" o:title=""/>
                  <v:path arrowok="t"/>
                </v:shape>
                <v:shape id="Right Brace 47" o:spid="_x0000_s1165" type="#_x0000_t88" style="position:absolute;left:4312;top:11810;width:2400;height:30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c68AA&#10;AADbAAAADwAAAGRycy9kb3ducmV2LnhtbESPQWsCMRSE74L/ITyhNzdrERu2G0UEoddqvT+S5+7S&#10;zUvYxHXrr28KBY/DzHzD1LvJ9WKkIXaeNayKEgSx8bbjRsPX+bhUIGJCtth7Jg0/FGG3nc9qrKy/&#10;8yeNp9SIDOFYoYY2pVBJGU1LDmPhA3H2rn5wmLIcGmkHvGe46+VrWW6kw47zQouBDi2Z79PNaRjV&#10;JVyOBlW4uXPqD+qxZvXQ+mUx7d9BJJrSM/zf/rAa1m/w9y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fc68AAAADbAAAADwAAAAAAAAAAAAAAAACYAgAAZHJzL2Rvd25y&#10;ZXYueG1sUEsFBgAAAAAEAAQA9QAAAIUDAAAAAA==&#10;" adj="1438" strokecolor="#c0f" strokeweight="1.5pt"/>
                <v:shape id="Text Box 48" o:spid="_x0000_s1166" type="#_x0000_t202" style="position:absolute;left:-4450;top:18763;width:11352;height:245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mLsIA&#10;AADbAAAADwAAAGRycy9kb3ducmV2LnhtbERPz2vCMBS+D/Y/hCfsNlPdVkfXVEZxIDhB3Q4eH82z&#10;LTYvJcls/e+Xg+Dx4/udL0fTiQs531pWMJsmIIgrq1uuFfz+fD2/g/ABWWNnmRRcycOyeHzIMdN2&#10;4D1dDqEWMYR9hgqaEPpMSl81ZNBPbU8cuZN1BkOErpba4RDDTSfnSZJKgy3HhgZ7Khuqzoc/o+Dt&#10;ehxK3Ky/X7Zut9imq6GUx51ST5Px8wNEoDHcxTf3Wit4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mYuwgAAANsAAAAPAAAAAAAAAAAAAAAAAJgCAABkcnMvZG93&#10;bnJldi54bWxQSwUGAAAAAAQABAD1AAAAhwMAAAAA&#10;" fillcolor="white [3201]" stroked="f" strokeweight=".5pt">
                  <v:textbox>
                    <w:txbxContent>
                      <w:p w:rsidR="00375DA3" w:rsidRPr="008B49E4" w:rsidRDefault="00375DA3" w:rsidP="009F0F9E">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49" o:spid="_x0000_s1167" type="#_x0000_t202" style="position:absolute;left:-3308;top:28099;width:9285;height:2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sbMIA&#10;AADbAAAADwAAAGRycy9kb3ducmV2LnhtbESPQWsCMRSE74X+h/AKvdWsUsRujSKtBa+6PfT42Dw3&#10;i5uXZV80q7++EQo9DjPzDbNcj75TFxqkDWxgOilAEdfBttwY+K6+XhagJCJb7AKTgSsJrFePD0ss&#10;bUi8p8shNipDWEo04GLsS62lduRRJqEnzt4xDB5jlkOj7YApw32nZ0Ux1x5bzgsOe/pwVJ8OZ29A&#10;tmlWjJJui3PlRFe+uf18JmOen8bNO6hIY/wP/7V31sDrG9y/5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2xswgAAANsAAAAPAAAAAAAAAAAAAAAAAJgCAABkcnMvZG93&#10;bnJldi54bWxQSwUGAAAAAAQABAD1AAAAhwMAAAAA&#10;" fillcolor="white [3201]" stroked="f" strokeweight=".5pt">
                  <v:textbox>
                    <w:txbxContent>
                      <w:p w:rsidR="00375DA3" w:rsidRPr="008B49E4" w:rsidRDefault="00375DA3" w:rsidP="009F0F9E">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50" o:spid="_x0000_s1168" type="#_x0000_t202" style="position:absolute;left:-2832;top:36766;width:8414;height:25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TLL4A&#10;AADbAAAADwAAAGRycy9kb3ducmV2LnhtbERPTWsCMRC9C/6HMEJvmlWoyNYopSp4reuhx2Ez3Szd&#10;TJadaFZ/fXMo9Ph439v96Dt1p0HawAaWiwIUcR1sy42Ba3Wab0BJRLbYBSYDDxLY76aTLZY2JP6k&#10;+yU2KoewlGjAxdiXWkvtyKMsQk+cue8weIwZDo22A6Yc7ju9Koq19thybnDY04ej+udy8wbkmFbF&#10;KOm5uVVOdOWb59chGfMyG9/fQEUa47/4z322Bl7z+vwl/wC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cUyy+AAAA2wAAAA8AAAAAAAAAAAAAAAAAmAIAAGRycy9kb3ducmV2&#10;LnhtbFBLBQYAAAAABAAEAPUAAACDAwAAAAA=&#10;" fillcolor="white [3201]" stroked="f" strokeweight=".5pt">
                  <v:textbox>
                    <w:txbxContent>
                      <w:p w:rsidR="00375DA3" w:rsidRPr="008B49E4" w:rsidRDefault="00375DA3" w:rsidP="009F0F9E">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51" o:spid="_x0000_s1169" style="position:absolute;visibility:visible;mso-wrap-style:square" from="7074,43434" to="14231,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MvcAAAADbAAAADwAAAGRycy9kb3ducmV2LnhtbESPQWvCQBSE74X+h+UVvDWbVCohuoYq&#10;lHqtEc+P7MsmNPs2ZNeY/ntXEDwOM98Msyln24uJRt85VpAlKQji2umOjYJT9f2eg/ABWWPvmBT8&#10;k4dy+/qywUK7K//SdAxGxBL2BSpoQxgKKX3dkkWfuIE4eo0bLYYoRyP1iNdYbnv5kaYrabHjuNDi&#10;QPuW6r/jxSr4rPrdz85MJs/P0lZhnnK3bJRavM1faxCB5vAMP+iDjlwG9y/xB8jt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TDL3AAAAA2wAAAA8AAAAAAAAAAAAAAAAA&#10;oQIAAGRycy9kb3ducmV2LnhtbFBLBQYAAAAABAAEAPkAAACOAwAAAAA=&#10;" strokecolor="black [3213]" strokeweight="1pt">
                  <v:stroke startarrow="oval" startarrowwidth="narrow" startarrowlength="short" endarrow="oval" endarrowwidth="narrow" endarrowlength="short"/>
                </v:line>
                <v:shape id="Text Box 52" o:spid="_x0000_s1170" type="#_x0000_t202" style="position:absolute;left:8122;top:43719;width:599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375DA3" w:rsidRPr="008B49E4" w:rsidRDefault="00375DA3" w:rsidP="009F0F9E">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53" o:spid="_x0000_s1171" type="#_x0000_t202" style="position:absolute;left:64129;top:43148;width:599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rsidR="00375DA3" w:rsidRPr="008B49E4" w:rsidRDefault="00375DA3" w:rsidP="009F0F9E">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54" o:spid="_x0000_s1172" type="#_x0000_t88" style="position:absolute;left:20600;top:-1144;width:2400;height:290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ABMMA&#10;AADbAAAADwAAAGRycy9kb3ducmV2LnhtbESPT2sCMRTE74V+h/AKvdWsRUtZjVKKgsf651Bvz81z&#10;s7h5WTavcfvtG0HocZiZ3zDz5eBblaiPTWAD41EBirgKtuHawGG/fnkHFQXZYhuYDPxShOXi8WGO&#10;pQ1X3lLaSa0yhGOJBpxIV2odK0ce4yh0xNk7h96jZNnX2vZ4zXDf6teieNMeG84LDjv6dFRddj/e&#10;wPd0nCS5ZrVvV18nWW/TsdNnY56fho8ZKKFB/sP39sYamE7g9iX/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ABMMAAADbAAAADwAAAAAAAAAAAAAAAACYAgAAZHJzL2Rv&#10;d25yZXYueG1sUEsFBgAAAAAEAAQA9QAAAIgDAAAAAA==&#10;" adj="149" strokecolor="#00b050" strokeweight="1.5pt"/>
                <v:shape id="Right Brace 55" o:spid="_x0000_s1173" type="#_x0000_t88" style="position:absolute;left:51842;top:-2953;width:2394;height:325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x8QA&#10;AADbAAAADwAAAGRycy9kb3ducmV2LnhtbESPT2sCMRTE7wW/Q3iCt5pVsMhqlEW0todS/APi7bF5&#10;bhY3L8sm1fjtm0LB4zAzv2Hmy2gbcaPO144VjIYZCOLS6ZorBcfD5nUKwgdkjY1jUvAgD8tF72WO&#10;uXZ33tFtHyqRIOxzVGBCaHMpfWnIoh+6ljh5F9dZDEl2ldQd3hPcNnKcZW/SYs1pwWBLK0Pldf9j&#10;FRQnw3H0PX2sv0xcfYYjn9+LrVKDfixmIALF8Az/tz+0gskE/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6sfEAAAA2wAAAA8AAAAAAAAAAAAAAAAAmAIAAGRycy9k&#10;b3ducmV2LnhtbFBLBQYAAAAABAAEAPUAAACJAwAAAAA=&#10;" adj="132" strokecolor="red" strokeweight="1.5pt"/>
                <v:shape id="Text Box 96" o:spid="_x0000_s1174" type="#_x0000_t202" style="position:absolute;left:-87;top:2695;width:13937;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5bcYA&#10;AADbAAAADwAAAGRycy9kb3ducmV2LnhtbESPT2vCQBTE74V+h+UVvIhuqvin0VVEWiveNNrS2yP7&#10;TEKzb0N2m8Rv3y0IPQ4z8xtmue5MKRqqXWFZwfMwAkGcWl1wpuCcvA3mIJxH1lhaJgU3crBePT4s&#10;Mda25SM1J5+JAGEXo4Lc+yqW0qU5GXRDWxEH72prgz7IOpO6xjbATSlHUTSVBgsOCzlWtM0p/T79&#10;GAVf/ezz4LrdpR1PxtXre5PMPnSiVO+p2yxAeOr8f/je3msFL1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5bcYAAADbAAAADwAAAAAAAAAAAAAAAACYAgAAZHJz&#10;L2Rvd25yZXYueG1sUEsFBgAAAAAEAAQA9QAAAIsDAAAAAA==&#10;" fillcolor="white [3201]" stroked="f" strokeweight=".5pt">
                  <v:textbox>
                    <w:txbxContent>
                      <w:p w:rsidR="00375DA3" w:rsidRPr="004A0D0B" w:rsidRDefault="00375DA3" w:rsidP="004A0D0B">
                        <w:pPr>
                          <w:jc w:val="center"/>
                          <w:rPr>
                            <w:rFonts w:ascii="Times New Roman" w:hAnsi="Times New Roman" w:cs="Times New Roman"/>
                            <w:sz w:val="16"/>
                            <w:szCs w:val="20"/>
                          </w:rPr>
                        </w:pPr>
                        <w:r w:rsidRPr="004A0D0B">
                          <w:rPr>
                            <w:rFonts w:ascii="Times New Roman" w:hAnsi="Times New Roman" w:cs="Times New Roman"/>
                            <w:sz w:val="16"/>
                            <w:szCs w:val="20"/>
                          </w:rPr>
                          <w:t>1 hour cocktail 2 in saline</w:t>
                        </w:r>
                      </w:p>
                    </w:txbxContent>
                  </v:textbox>
                </v:shape>
                <v:shape id="Text Box 97" o:spid="_x0000_s1175" type="#_x0000_t202" style="position:absolute;left:8767;top:9334;width:25909;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c9sYA&#10;AADbAAAADwAAAGRycy9kb3ducmV2LnhtbESPQWvCQBSE70L/w/IKXkQ3Vao2uopIa8WbRlt6e2Sf&#10;SWj2bchuk/jvu4WCx2FmvmGW686UoqHaFZYVPI0iEMSp1QVnCs7J23AOwnlkjaVlUnAjB+vVQ2+J&#10;sbYtH6k5+UwECLsYFeTeV7GULs3JoBvZijh4V1sb9EHWmdQ1tgFuSjmOoqk0WHBYyLGibU7p9+nH&#10;KPgaZJ8H1+0u7eR5Ur2+N8nsQydK9R+7zQKEp87fw//tvVbwMo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c9sYAAADbAAAADwAAAAAAAAAAAAAAAACYAgAAZHJz&#10;L2Rvd25yZXYueG1sUEsFBgAAAAAEAAQA9QAAAIsDAAAAAA==&#10;" fillcolor="white [3201]" stroked="f" strokeweight=".5pt">
                  <v:textbox>
                    <w:txbxContent>
                      <w:p w:rsidR="00375DA3" w:rsidRPr="008B49E4" w:rsidRDefault="00375DA3" w:rsidP="005E5F78">
                        <w:pPr>
                          <w:jc w:val="center"/>
                          <w:rPr>
                            <w:rFonts w:ascii="Times New Roman" w:hAnsi="Times New Roman" w:cs="Times New Roman"/>
                            <w:sz w:val="16"/>
                            <w:szCs w:val="16"/>
                          </w:rPr>
                        </w:pPr>
                        <w:r>
                          <w:rPr>
                            <w:rFonts w:ascii="Times New Roman" w:hAnsi="Times New Roman" w:cs="Times New Roman"/>
                            <w:sz w:val="16"/>
                            <w:szCs w:val="16"/>
                          </w:rPr>
                          <w:t>High K</w:t>
                        </w:r>
                        <w:r w:rsidRPr="005E5F78">
                          <w:rPr>
                            <w:rFonts w:ascii="Times New Roman" w:hAnsi="Times New Roman" w:cs="Times New Roman"/>
                            <w:sz w:val="16"/>
                            <w:szCs w:val="16"/>
                            <w:vertAlign w:val="superscript"/>
                          </w:rPr>
                          <w:t>+</w:t>
                        </w:r>
                        <w:r>
                          <w:rPr>
                            <w:rFonts w:ascii="Times New Roman" w:hAnsi="Times New Roman" w:cs="Times New Roman"/>
                            <w:sz w:val="16"/>
                            <w:szCs w:val="16"/>
                          </w:rPr>
                          <w:t xml:space="preserve"> plus cocktail 2  </w:t>
                        </w:r>
                      </w:p>
                    </w:txbxContent>
                  </v:textbox>
                </v:shape>
                <v:shape id="Text Box 98" o:spid="_x0000_s1176" type="#_x0000_t202" style="position:absolute;left:45555;top:9334;width:1495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IhMMA&#10;AADbAAAADwAAAGRycy9kb3ducmV2LnhtbERPy2rCQBTdF/yH4QpupE6qaGvqKCK+cFfTWrq7ZG6T&#10;0MydkBmT+PfOQujycN6LVWdK0VDtCssKXkYRCOLU6oIzBZ/J7vkNhPPIGkvLpOBGDlbL3tMCY21b&#10;/qDm7DMRQtjFqCD3voqldGlOBt3IVsSB+7W1QR9gnUldYxvCTSnHUTSTBgsODTlWtMkp/TtfjYKf&#10;YfZ9ct3+q51MJ9X20CSvF50oNeh363cQnjr/L364j1rBPIwN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ZIhMMAAADbAAAADwAAAAAAAAAAAAAAAACYAgAAZHJzL2Rv&#10;d25yZXYueG1sUEsFBgAAAAAEAAQA9QAAAIgDAAAAAA==&#10;" fillcolor="white [3201]" stroked="f" strokeweight=".5pt">
                  <v:textbox>
                    <w:txbxContent>
                      <w:p w:rsidR="00375DA3" w:rsidRPr="008B49E4" w:rsidRDefault="00375DA3" w:rsidP="005E5F78">
                        <w:pPr>
                          <w:jc w:val="center"/>
                          <w:rPr>
                            <w:rFonts w:ascii="Times New Roman" w:hAnsi="Times New Roman" w:cs="Times New Roman"/>
                            <w:sz w:val="16"/>
                            <w:szCs w:val="16"/>
                          </w:rPr>
                        </w:pPr>
                        <w:r>
                          <w:rPr>
                            <w:rFonts w:ascii="Times New Roman" w:hAnsi="Times New Roman" w:cs="Times New Roman"/>
                            <w:sz w:val="16"/>
                            <w:szCs w:val="16"/>
                          </w:rPr>
                          <w:t xml:space="preserve">Washout </w:t>
                        </w:r>
                      </w:p>
                    </w:txbxContent>
                  </v:textbox>
                </v:shape>
                <v:shape id="Straight Arrow Connector 99" o:spid="_x0000_s1177" type="#_x0000_t32" style="position:absolute;left:6884;top:5524;width:0;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TQsQAAADbAAAADwAAAGRycy9kb3ducmV2LnhtbESPQWvCQBSE70L/w/IKXqRuqiAaXaUE&#10;WqQnG+3B22P3NQnNvg3Zp6b/vlsQehxm5htmsxt8q67UxyawgedpBorYBtdwZeB0fH1agoqC7LAN&#10;TAZ+KMJu+zDaYO7CjT/oWkqlEoRjjgZqkS7XOtqaPMZp6IiT9xV6j5JkX2nX4y3BfatnWbbQHhtO&#10;CzV2VNRkv8uLN2BlIvN32p/bz+KNi9JO5ge6GDN+HF7WoIQG+Q/f23tnYLWCvy/pB+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pNCxAAAANsAAAAPAAAAAAAAAAAA&#10;AAAAAKECAABkcnMvZG93bnJldi54bWxQSwUGAAAAAAQABAD5AAAAkgMAAAAA&#10;" strokecolor="#c0f" strokeweight="1.25pt">
                  <v:stroke endarrow="open"/>
                </v:shape>
              </v:group>
            </w:pict>
          </mc:Fallback>
        </mc:AlternateContent>
      </w:r>
      <w:r w:rsidR="004A0D0B">
        <w:rPr>
          <w:noProof/>
          <w:lang w:eastAsia="en-GB"/>
        </w:rPr>
        <mc:AlternateContent>
          <mc:Choice Requires="wps">
            <w:drawing>
              <wp:anchor distT="0" distB="0" distL="114300" distR="114300" simplePos="0" relativeHeight="251839488" behindDoc="0" locked="0" layoutInCell="1" allowOverlap="1" wp14:anchorId="54840B52" wp14:editId="68B33C54">
                <wp:simplePos x="0" y="0"/>
                <wp:positionH relativeFrom="column">
                  <wp:posOffset>-257175</wp:posOffset>
                </wp:positionH>
                <wp:positionV relativeFrom="paragraph">
                  <wp:posOffset>5954395</wp:posOffset>
                </wp:positionV>
                <wp:extent cx="6554470" cy="17145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554470"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DC0F2E"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6.22</w:t>
                            </w:r>
                            <w:r w:rsidRPr="00DC0F2E">
                              <w:rPr>
                                <w:rFonts w:ascii="Times New Roman" w:hAnsi="Times New Roman" w:cs="Times New Roman"/>
                                <w:b/>
                                <w:sz w:val="20"/>
                                <w:szCs w:val="20"/>
                              </w:rPr>
                              <w:t>: Screen-shot representative trace from a single experiment. Following 1 hour intraluminal pe</w:t>
                            </w:r>
                            <w:r>
                              <w:rPr>
                                <w:rFonts w:ascii="Times New Roman" w:hAnsi="Times New Roman" w:cs="Times New Roman"/>
                                <w:b/>
                                <w:sz w:val="20"/>
                                <w:szCs w:val="20"/>
                              </w:rPr>
                              <w:t xml:space="preserve">rfusion of cocktail 2 in saline, </w:t>
                            </w:r>
                            <w:r w:rsidRPr="00DC0F2E">
                              <w:rPr>
                                <w:rFonts w:ascii="Times New Roman" w:hAnsi="Times New Roman" w:cs="Times New Roman"/>
                                <w:b/>
                                <w:sz w:val="20"/>
                                <w:szCs w:val="20"/>
                              </w:rPr>
                              <w:t>the high K</w:t>
                            </w:r>
                            <w:r w:rsidRPr="00DC0F2E">
                              <w:rPr>
                                <w:rFonts w:ascii="Times New Roman" w:hAnsi="Times New Roman" w:cs="Times New Roman"/>
                                <w:b/>
                                <w:sz w:val="20"/>
                                <w:szCs w:val="20"/>
                                <w:vertAlign w:val="superscript"/>
                              </w:rPr>
                              <w:t xml:space="preserve">+ </w:t>
                            </w:r>
                            <w:r w:rsidRPr="00DC0F2E">
                              <w:rPr>
                                <w:rFonts w:ascii="Times New Roman" w:hAnsi="Times New Roman" w:cs="Times New Roman"/>
                                <w:b/>
                                <w:sz w:val="20"/>
                                <w:szCs w:val="20"/>
                              </w:rPr>
                              <w:t>solution was intraluminally perfused</w:t>
                            </w:r>
                            <w:r>
                              <w:rPr>
                                <w:rFonts w:ascii="Times New Roman" w:hAnsi="Times New Roman" w:cs="Times New Roman"/>
                                <w:b/>
                                <w:sz w:val="20"/>
                                <w:szCs w:val="20"/>
                              </w:rPr>
                              <w:t xml:space="preserve"> in the presence of cocktail 2.  </w:t>
                            </w:r>
                            <w:r w:rsidRPr="00DC0F2E">
                              <w:rPr>
                                <w:rFonts w:ascii="Times New Roman" w:hAnsi="Times New Roman" w:cs="Times New Roman"/>
                                <w:sz w:val="20"/>
                                <w:szCs w:val="20"/>
                              </w:rPr>
                              <w:t>Intraluminal perfusion of the high K</w:t>
                            </w:r>
                            <w:r w:rsidRPr="00DC0F2E">
                              <w:rPr>
                                <w:rFonts w:ascii="Times New Roman" w:hAnsi="Times New Roman" w:cs="Times New Roman"/>
                                <w:sz w:val="20"/>
                                <w:szCs w:val="20"/>
                                <w:vertAlign w:val="superscript"/>
                              </w:rPr>
                              <w:t>+</w:t>
                            </w:r>
                            <w:r w:rsidRPr="00DC0F2E">
                              <w:rPr>
                                <w:rFonts w:ascii="Times New Roman" w:hAnsi="Times New Roman" w:cs="Times New Roman"/>
                                <w:sz w:val="20"/>
                                <w:szCs w:val="20"/>
                              </w:rPr>
                              <w:t xml:space="preserve"> solution in the presence of cocktail 2 had no effect on mechanosensitivity, mean baseline afferent nerve firing nor on bladder compliance.  Spontaneous nerve firing was decreased following intraluminal perfusion of the high K</w:t>
                            </w:r>
                            <w:r w:rsidRPr="00DC0F2E">
                              <w:rPr>
                                <w:rFonts w:ascii="Times New Roman" w:hAnsi="Times New Roman" w:cs="Times New Roman"/>
                                <w:sz w:val="20"/>
                                <w:szCs w:val="20"/>
                                <w:vertAlign w:val="superscript"/>
                              </w:rPr>
                              <w:t>+</w:t>
                            </w:r>
                            <w:r w:rsidRPr="00DC0F2E">
                              <w:rPr>
                                <w:rFonts w:ascii="Times New Roman" w:hAnsi="Times New Roman" w:cs="Times New Roman"/>
                                <w:sz w:val="20"/>
                                <w:szCs w:val="20"/>
                              </w:rPr>
                              <w:t xml:space="preserve"> solution in the presence of cocktail 2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178" type="#_x0000_t202" style="position:absolute;left:0;text-align:left;margin-left:-20.25pt;margin-top:468.85pt;width:516.1pt;height: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" fillcolor="white [3201]" stroked="f" strokeweight=".5pt">
                <v:textbox>
                  <w:txbxContent>
                    <w:p w:rsidR="00375DA3" w:rsidRPr="00DC0F2E"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6.22</w:t>
                      </w:r>
                      <w:r w:rsidRPr="00DC0F2E">
                        <w:rPr>
                          <w:rFonts w:ascii="Times New Roman" w:hAnsi="Times New Roman" w:cs="Times New Roman"/>
                          <w:b/>
                          <w:sz w:val="20"/>
                          <w:szCs w:val="20"/>
                        </w:rPr>
                        <w:t>: Screen-shot representative trace from a single experiment. Following 1 hour intraluminal pe</w:t>
                      </w:r>
                      <w:r>
                        <w:rPr>
                          <w:rFonts w:ascii="Times New Roman" w:hAnsi="Times New Roman" w:cs="Times New Roman"/>
                          <w:b/>
                          <w:sz w:val="20"/>
                          <w:szCs w:val="20"/>
                        </w:rPr>
                        <w:t xml:space="preserve">rfusion of cocktail 2 in saline, </w:t>
                      </w:r>
                      <w:r w:rsidRPr="00DC0F2E">
                        <w:rPr>
                          <w:rFonts w:ascii="Times New Roman" w:hAnsi="Times New Roman" w:cs="Times New Roman"/>
                          <w:b/>
                          <w:sz w:val="20"/>
                          <w:szCs w:val="20"/>
                        </w:rPr>
                        <w:t>the high K</w:t>
                      </w:r>
                      <w:r w:rsidRPr="00DC0F2E">
                        <w:rPr>
                          <w:rFonts w:ascii="Times New Roman" w:hAnsi="Times New Roman" w:cs="Times New Roman"/>
                          <w:b/>
                          <w:sz w:val="20"/>
                          <w:szCs w:val="20"/>
                          <w:vertAlign w:val="superscript"/>
                        </w:rPr>
                        <w:t xml:space="preserve">+ </w:t>
                      </w:r>
                      <w:r w:rsidRPr="00DC0F2E">
                        <w:rPr>
                          <w:rFonts w:ascii="Times New Roman" w:hAnsi="Times New Roman" w:cs="Times New Roman"/>
                          <w:b/>
                          <w:sz w:val="20"/>
                          <w:szCs w:val="20"/>
                        </w:rPr>
                        <w:t>solution was intraluminally perfused</w:t>
                      </w:r>
                      <w:r>
                        <w:rPr>
                          <w:rFonts w:ascii="Times New Roman" w:hAnsi="Times New Roman" w:cs="Times New Roman"/>
                          <w:b/>
                          <w:sz w:val="20"/>
                          <w:szCs w:val="20"/>
                        </w:rPr>
                        <w:t xml:space="preserve"> in the presence of cocktail </w:t>
                      </w:r>
                      <w:proofErr w:type="gramStart"/>
                      <w:r>
                        <w:rPr>
                          <w:rFonts w:ascii="Times New Roman" w:hAnsi="Times New Roman" w:cs="Times New Roman"/>
                          <w:b/>
                          <w:sz w:val="20"/>
                          <w:szCs w:val="20"/>
                        </w:rPr>
                        <w:t>2.</w:t>
                      </w:r>
                      <w:proofErr w:type="gramEnd"/>
                      <w:r>
                        <w:rPr>
                          <w:rFonts w:ascii="Times New Roman" w:hAnsi="Times New Roman" w:cs="Times New Roman"/>
                          <w:b/>
                          <w:sz w:val="20"/>
                          <w:szCs w:val="20"/>
                        </w:rPr>
                        <w:t xml:space="preserve">  </w:t>
                      </w:r>
                      <w:r w:rsidRPr="00DC0F2E">
                        <w:rPr>
                          <w:rFonts w:ascii="Times New Roman" w:hAnsi="Times New Roman" w:cs="Times New Roman"/>
                          <w:sz w:val="20"/>
                          <w:szCs w:val="20"/>
                        </w:rPr>
                        <w:t>Intraluminal perfusion of the high K</w:t>
                      </w:r>
                      <w:r w:rsidRPr="00DC0F2E">
                        <w:rPr>
                          <w:rFonts w:ascii="Times New Roman" w:hAnsi="Times New Roman" w:cs="Times New Roman"/>
                          <w:sz w:val="20"/>
                          <w:szCs w:val="20"/>
                          <w:vertAlign w:val="superscript"/>
                        </w:rPr>
                        <w:t>+</w:t>
                      </w:r>
                      <w:r w:rsidRPr="00DC0F2E">
                        <w:rPr>
                          <w:rFonts w:ascii="Times New Roman" w:hAnsi="Times New Roman" w:cs="Times New Roman"/>
                          <w:sz w:val="20"/>
                          <w:szCs w:val="20"/>
                        </w:rPr>
                        <w:t xml:space="preserve"> solution in the presence of cocktail 2 had no effect on mechanosensitivity, mean baseline afferent nerve firing </w:t>
                      </w:r>
                      <w:proofErr w:type="gramStart"/>
                      <w:r w:rsidRPr="00DC0F2E">
                        <w:rPr>
                          <w:rFonts w:ascii="Times New Roman" w:hAnsi="Times New Roman" w:cs="Times New Roman"/>
                          <w:sz w:val="20"/>
                          <w:szCs w:val="20"/>
                        </w:rPr>
                        <w:t>nor</w:t>
                      </w:r>
                      <w:proofErr w:type="gramEnd"/>
                      <w:r w:rsidRPr="00DC0F2E">
                        <w:rPr>
                          <w:rFonts w:ascii="Times New Roman" w:hAnsi="Times New Roman" w:cs="Times New Roman"/>
                          <w:sz w:val="20"/>
                          <w:szCs w:val="20"/>
                        </w:rPr>
                        <w:t xml:space="preserve"> on bladder compliance.  Spontaneous nerve firing was decreased following intraluminal perfusion of the high K</w:t>
                      </w:r>
                      <w:r w:rsidRPr="00DC0F2E">
                        <w:rPr>
                          <w:rFonts w:ascii="Times New Roman" w:hAnsi="Times New Roman" w:cs="Times New Roman"/>
                          <w:sz w:val="20"/>
                          <w:szCs w:val="20"/>
                          <w:vertAlign w:val="superscript"/>
                        </w:rPr>
                        <w:t>+</w:t>
                      </w:r>
                      <w:r w:rsidRPr="00DC0F2E">
                        <w:rPr>
                          <w:rFonts w:ascii="Times New Roman" w:hAnsi="Times New Roman" w:cs="Times New Roman"/>
                          <w:sz w:val="20"/>
                          <w:szCs w:val="20"/>
                        </w:rPr>
                        <w:t xml:space="preserve"> solution in the presence of cocktail 2 (n=6).</w:t>
                      </w:r>
                    </w:p>
                  </w:txbxContent>
                </v:textbox>
              </v:shape>
            </w:pict>
          </mc:Fallback>
        </mc:AlternateContent>
      </w:r>
      <w:r w:rsidR="00635007">
        <w:br w:type="page"/>
      </w:r>
    </w:p>
    <w:p w:rsidR="00177BA8" w:rsidRDefault="00DC0F2E" w:rsidP="006D7402">
      <w:pPr>
        <w:jc w:val="center"/>
      </w:pPr>
      <w:r>
        <w:rPr>
          <w:noProof/>
          <w:lang w:eastAsia="en-GB"/>
        </w:rPr>
        <w:lastRenderedPageBreak/>
        <mc:AlternateContent>
          <mc:Choice Requires="wps">
            <w:drawing>
              <wp:anchor distT="0" distB="0" distL="114300" distR="114300" simplePos="0" relativeHeight="252207104" behindDoc="0" locked="0" layoutInCell="1" allowOverlap="1" wp14:anchorId="61B9DDCD" wp14:editId="327EE042">
                <wp:simplePos x="0" y="0"/>
                <wp:positionH relativeFrom="column">
                  <wp:posOffset>632962</wp:posOffset>
                </wp:positionH>
                <wp:positionV relativeFrom="paragraph">
                  <wp:posOffset>55127</wp:posOffset>
                </wp:positionV>
                <wp:extent cx="446405" cy="352425"/>
                <wp:effectExtent l="0" t="0" r="0" b="9525"/>
                <wp:wrapNone/>
                <wp:docPr id="361" name="Text Box 36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79" type="#_x0000_t202" style="position:absolute;left:0;text-align:left;margin-left:49.85pt;margin-top:4.35pt;width:35.15pt;height:27.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" fillcolor="white [3201]" stroked="f" strokeweight=".5pt">
                <v:textbo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6D7402">
        <w:object w:dxaOrig="6826" w:dyaOrig="4479">
          <v:shape id="_x0000_i1054" type="#_x0000_t75" style="width:301.35pt;height:193.5pt" o:ole="">
            <v:imagedata r:id="rId86" o:title=""/>
          </v:shape>
          <o:OLEObject Type="Embed" ProgID="Prism5.Document" ShapeID="_x0000_i1054" DrawAspect="Content" ObjectID="_1440437562" r:id="rId87"/>
        </w:object>
      </w:r>
    </w:p>
    <w:p w:rsidR="006D7402" w:rsidRDefault="00DC0F2E" w:rsidP="006D7402">
      <w:pPr>
        <w:jc w:val="center"/>
      </w:pPr>
      <w:r>
        <w:rPr>
          <w:noProof/>
          <w:lang w:eastAsia="en-GB"/>
        </w:rPr>
        <mc:AlternateContent>
          <mc:Choice Requires="wps">
            <w:drawing>
              <wp:anchor distT="0" distB="0" distL="114300" distR="114300" simplePos="0" relativeHeight="252209152" behindDoc="0" locked="0" layoutInCell="1" allowOverlap="1" wp14:anchorId="61FFE2A8" wp14:editId="30A73D32">
                <wp:simplePos x="0" y="0"/>
                <wp:positionH relativeFrom="column">
                  <wp:posOffset>622123</wp:posOffset>
                </wp:positionH>
                <wp:positionV relativeFrom="paragraph">
                  <wp:posOffset>144662</wp:posOffset>
                </wp:positionV>
                <wp:extent cx="446405" cy="352425"/>
                <wp:effectExtent l="0" t="0" r="0" b="9525"/>
                <wp:wrapNone/>
                <wp:docPr id="362" name="Text Box 36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80" type="#_x0000_t202" style="position:absolute;left:0;text-align:left;margin-left:49pt;margin-top:11.4pt;width:35.15pt;height:27.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" fillcolor="white [3201]" stroked="f" strokeweight=".5pt">
                <v:textbo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CD2DAF">
        <w:object w:dxaOrig="6538" w:dyaOrig="4515">
          <v:shape id="_x0000_i1055" type="#_x0000_t75" style="width:4in;height:193.45pt" o:ole="">
            <v:imagedata r:id="rId88" o:title=""/>
          </v:shape>
          <o:OLEObject Type="Embed" ProgID="Prism5.Document" ShapeID="_x0000_i1055" DrawAspect="Content" ObjectID="_1440437563" r:id="rId89"/>
        </w:object>
      </w:r>
    </w:p>
    <w:p w:rsidR="006D7402" w:rsidRDefault="004139F3" w:rsidP="006D7402">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10816" behindDoc="0" locked="0" layoutInCell="1" allowOverlap="1" wp14:anchorId="4A7AED39" wp14:editId="68EB86E9">
                <wp:simplePos x="0" y="0"/>
                <wp:positionH relativeFrom="column">
                  <wp:posOffset>-304800</wp:posOffset>
                </wp:positionH>
                <wp:positionV relativeFrom="paragraph">
                  <wp:posOffset>2514600</wp:posOffset>
                </wp:positionV>
                <wp:extent cx="6438900" cy="1295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3890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6.23</w:t>
                            </w:r>
                            <w:r w:rsidRPr="00DC0F2E">
                              <w:rPr>
                                <w:rFonts w:ascii="Times New Roman" w:hAnsi="Times New Roman" w:cs="Times New Roman"/>
                                <w:b/>
                                <w:sz w:val="20"/>
                                <w:szCs w:val="20"/>
                              </w:rPr>
                              <w:t>:</w:t>
                            </w:r>
                            <w:r w:rsidRPr="008B1DA2">
                              <w:rPr>
                                <w:rFonts w:ascii="Times New Roman" w:hAnsi="Times New Roman" w:cs="Times New Roman"/>
                                <w:b/>
                                <w:sz w:val="20"/>
                                <w:szCs w:val="20"/>
                              </w:rPr>
                              <w:t xml:space="preserve"> Following 1 hour continuo</w:t>
                            </w:r>
                            <w:r>
                              <w:rPr>
                                <w:rFonts w:ascii="Times New Roman" w:hAnsi="Times New Roman" w:cs="Times New Roman"/>
                                <w:b/>
                                <w:sz w:val="20"/>
                                <w:szCs w:val="20"/>
                              </w:rPr>
                              <w:t>us intraluminal perfusion of</w:t>
                            </w:r>
                            <w:r w:rsidRPr="008B1DA2">
                              <w:rPr>
                                <w:rFonts w:ascii="Times New Roman" w:hAnsi="Times New Roman" w:cs="Times New Roman"/>
                                <w:b/>
                                <w:sz w:val="20"/>
                                <w:szCs w:val="20"/>
                              </w:rPr>
                              <w:t xml:space="preserve"> cocktail</w:t>
                            </w:r>
                            <w:r>
                              <w:rPr>
                                <w:rFonts w:ascii="Times New Roman" w:hAnsi="Times New Roman" w:cs="Times New Roman"/>
                                <w:b/>
                                <w:sz w:val="20"/>
                                <w:szCs w:val="20"/>
                              </w:rPr>
                              <w:t xml:space="preserve"> 2</w:t>
                            </w:r>
                            <w:r w:rsidRPr="008B1DA2">
                              <w:rPr>
                                <w:rFonts w:ascii="Times New Roman" w:hAnsi="Times New Roman" w:cs="Times New Roman"/>
                                <w:b/>
                                <w:sz w:val="20"/>
                                <w:szCs w:val="20"/>
                              </w:rPr>
                              <w:t xml:space="preserve"> in saline, intraluminal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cocktail 2</w:t>
                            </w:r>
                            <w:r w:rsidRPr="008B1DA2">
                              <w:rPr>
                                <w:rFonts w:ascii="Times New Roman" w:hAnsi="Times New Roman" w:cs="Times New Roman"/>
                                <w:b/>
                                <w:sz w:val="20"/>
                                <w:szCs w:val="20"/>
                              </w:rPr>
                              <w:t xml:space="preserve"> had no effect on afferent nerve firing in response to ramp distension.</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 had no effect on the afferent nerve response to bladder distension relative to 60 minutes cocktail 2 in saline control (P=0.79,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 did not alter the afferent nerve response to bladder distension relative to 60 minutes cocktail in saline control (P=0.12, n=6).  C, following 30 minutes saline washout, afferent nerve firing in response to ramp distension was unchanged from 60 minutes cocktail 2 in saline control (P=0.09,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81" type="#_x0000_t202" style="position:absolute;left:0;text-align:left;margin-left:-24pt;margin-top:198pt;width:507pt;height:10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" fillcolor="white [3201]" stroked="f" strokeweight=".5pt">
                <v:textbox>
                  <w:txbxContent>
                    <w:p w:rsidR="00375DA3" w:rsidRPr="008B1DA2"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6.23</w:t>
                      </w:r>
                      <w:r w:rsidRPr="00DC0F2E">
                        <w:rPr>
                          <w:rFonts w:ascii="Times New Roman" w:hAnsi="Times New Roman" w:cs="Times New Roman"/>
                          <w:b/>
                          <w:sz w:val="20"/>
                          <w:szCs w:val="20"/>
                        </w:rPr>
                        <w:t>:</w:t>
                      </w:r>
                      <w:r w:rsidRPr="008B1DA2">
                        <w:rPr>
                          <w:rFonts w:ascii="Times New Roman" w:hAnsi="Times New Roman" w:cs="Times New Roman"/>
                          <w:b/>
                          <w:sz w:val="20"/>
                          <w:szCs w:val="20"/>
                        </w:rPr>
                        <w:t xml:space="preserve"> Following 1 hour continuo</w:t>
                      </w:r>
                      <w:r>
                        <w:rPr>
                          <w:rFonts w:ascii="Times New Roman" w:hAnsi="Times New Roman" w:cs="Times New Roman"/>
                          <w:b/>
                          <w:sz w:val="20"/>
                          <w:szCs w:val="20"/>
                        </w:rPr>
                        <w:t>us intraluminal perfusion of</w:t>
                      </w:r>
                      <w:r w:rsidRPr="008B1DA2">
                        <w:rPr>
                          <w:rFonts w:ascii="Times New Roman" w:hAnsi="Times New Roman" w:cs="Times New Roman"/>
                          <w:b/>
                          <w:sz w:val="20"/>
                          <w:szCs w:val="20"/>
                        </w:rPr>
                        <w:t xml:space="preserve"> cocktail</w:t>
                      </w:r>
                      <w:r>
                        <w:rPr>
                          <w:rFonts w:ascii="Times New Roman" w:hAnsi="Times New Roman" w:cs="Times New Roman"/>
                          <w:b/>
                          <w:sz w:val="20"/>
                          <w:szCs w:val="20"/>
                        </w:rPr>
                        <w:t xml:space="preserve"> 2</w:t>
                      </w:r>
                      <w:r w:rsidRPr="008B1DA2">
                        <w:rPr>
                          <w:rFonts w:ascii="Times New Roman" w:hAnsi="Times New Roman" w:cs="Times New Roman"/>
                          <w:b/>
                          <w:sz w:val="20"/>
                          <w:szCs w:val="20"/>
                        </w:rPr>
                        <w:t xml:space="preserve"> in saline, intraluminal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cocktail 2</w:t>
                      </w:r>
                      <w:r w:rsidRPr="008B1DA2">
                        <w:rPr>
                          <w:rFonts w:ascii="Times New Roman" w:hAnsi="Times New Roman" w:cs="Times New Roman"/>
                          <w:b/>
                          <w:sz w:val="20"/>
                          <w:szCs w:val="20"/>
                        </w:rPr>
                        <w:t xml:space="preserve"> had no effect on afferent nerve firing in response to ramp distension.</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 had no effect on the afferent nerve response to bladder distension relative to 60 minutes cocktail 2 in saline control (P=0.79,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 did not alter the afferent nerve response to bladder distension relative to 60 minutes cocktail in saline control (P=0.12, n=6).  C, following 30 minutes saline washout, afferent nerve firing in response to ramp distension was unchanged from 60 minutes cocktail 2 in saline control (P=0.09, n=6). </w:t>
                      </w:r>
                    </w:p>
                  </w:txbxContent>
                </v:textbox>
              </v:shape>
            </w:pict>
          </mc:Fallback>
        </mc:AlternateContent>
      </w:r>
      <w:r w:rsidR="00DC0F2E">
        <w:rPr>
          <w:noProof/>
          <w:lang w:eastAsia="en-GB"/>
        </w:rPr>
        <mc:AlternateContent>
          <mc:Choice Requires="wps">
            <w:drawing>
              <wp:anchor distT="0" distB="0" distL="114300" distR="114300" simplePos="0" relativeHeight="252211200" behindDoc="0" locked="0" layoutInCell="1" allowOverlap="1" wp14:anchorId="28624F63" wp14:editId="5E8C613B">
                <wp:simplePos x="0" y="0"/>
                <wp:positionH relativeFrom="column">
                  <wp:posOffset>621827</wp:posOffset>
                </wp:positionH>
                <wp:positionV relativeFrom="paragraph">
                  <wp:posOffset>200660</wp:posOffset>
                </wp:positionV>
                <wp:extent cx="446405" cy="352425"/>
                <wp:effectExtent l="0" t="0" r="0" b="9525"/>
                <wp:wrapNone/>
                <wp:docPr id="363" name="Text Box 36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182" type="#_x0000_t202" style="position:absolute;left:0;text-align:left;margin-left:48.95pt;margin-top:15.8pt;width:35.15pt;height:27.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" fillcolor="white [3201]" stroked="f" strokeweight=".5pt">
                <v:textbo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6D7402">
        <w:object w:dxaOrig="6581" w:dyaOrig="4565">
          <v:shape id="_x0000_i1056" type="#_x0000_t75" style="width:280.55pt;height:194.9pt;mso-position-horizontal:absolute" o:ole="">
            <v:imagedata r:id="rId90" o:title=""/>
          </v:shape>
          <o:OLEObject Type="Embed" ProgID="Prism5.Document" ShapeID="_x0000_i1056" DrawAspect="Content" ObjectID="_1440437564" r:id="rId91"/>
        </w:object>
      </w:r>
    </w:p>
    <w:p w:rsidR="006D7402" w:rsidRDefault="006D7402" w:rsidP="00E57CAA"/>
    <w:p w:rsidR="006D7402" w:rsidRDefault="006D7402" w:rsidP="00E57CAA"/>
    <w:p w:rsidR="00177BA8" w:rsidRDefault="00177BA8" w:rsidP="00E57CAA"/>
    <w:p w:rsidR="008144D7" w:rsidRDefault="00DC0F2E" w:rsidP="00CD2DAF">
      <w:pPr>
        <w:jc w:val="center"/>
      </w:pPr>
      <w:r>
        <w:rPr>
          <w:noProof/>
          <w:lang w:eastAsia="en-GB"/>
        </w:rPr>
        <w:lastRenderedPageBreak/>
        <mc:AlternateContent>
          <mc:Choice Requires="wps">
            <w:drawing>
              <wp:anchor distT="0" distB="0" distL="114300" distR="114300" simplePos="0" relativeHeight="252213248" behindDoc="0" locked="0" layoutInCell="1" allowOverlap="1" wp14:anchorId="7E1FF387" wp14:editId="2ACE6B18">
                <wp:simplePos x="0" y="0"/>
                <wp:positionH relativeFrom="column">
                  <wp:posOffset>843118</wp:posOffset>
                </wp:positionH>
                <wp:positionV relativeFrom="paragraph">
                  <wp:posOffset>65405</wp:posOffset>
                </wp:positionV>
                <wp:extent cx="446405" cy="352425"/>
                <wp:effectExtent l="0" t="0" r="0" b="9525"/>
                <wp:wrapNone/>
                <wp:docPr id="364" name="Text Box 364"/>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83" type="#_x0000_t202" style="position:absolute;left:0;text-align:left;margin-left:66.4pt;margin-top:5.15pt;width:35.15pt;height:27.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" fillcolor="white [3201]" stroked="f" strokeweight=".5pt">
                <v:textbox>
                  <w:txbxContent>
                    <w:p w:rsidR="00375DA3" w:rsidRPr="00EC20AA" w:rsidRDefault="00375DA3" w:rsidP="00DC0F2E">
                      <w:pPr>
                        <w:rPr>
                          <w:rFonts w:ascii="Times New Roman" w:hAnsi="Times New Roman" w:cs="Times New Roman"/>
                          <w:b/>
                          <w:sz w:val="28"/>
                        </w:rPr>
                      </w:pPr>
                      <w:r w:rsidRPr="00EC20AA">
                        <w:rPr>
                          <w:rFonts w:ascii="Times New Roman" w:hAnsi="Times New Roman" w:cs="Times New Roman"/>
                          <w:b/>
                          <w:sz w:val="28"/>
                        </w:rPr>
                        <w:t>A.</w:t>
                      </w:r>
                    </w:p>
                  </w:txbxContent>
                </v:textbox>
              </v:shape>
            </w:pict>
          </mc:Fallback>
        </mc:AlternateContent>
      </w:r>
      <w:r w:rsidR="00CD2DAF">
        <w:object w:dxaOrig="6581" w:dyaOrig="4796">
          <v:shape id="_x0000_i1057" type="#_x0000_t75" style="width:266.9pt;height:194.9pt" o:ole="">
            <v:imagedata r:id="rId92" o:title=""/>
          </v:shape>
          <o:OLEObject Type="Embed" ProgID="Prism5.Document" ShapeID="_x0000_i1057" DrawAspect="Content" ObjectID="_1440437565" r:id="rId93"/>
        </w:object>
      </w:r>
    </w:p>
    <w:p w:rsidR="00CD2DAF" w:rsidRDefault="00DC0F2E" w:rsidP="00CD2DAF">
      <w:pPr>
        <w:jc w:val="center"/>
      </w:pPr>
      <w:r>
        <w:rPr>
          <w:noProof/>
          <w:lang w:eastAsia="en-GB"/>
        </w:rPr>
        <mc:AlternateContent>
          <mc:Choice Requires="wps">
            <w:drawing>
              <wp:anchor distT="0" distB="0" distL="114300" distR="114300" simplePos="0" relativeHeight="252215296" behindDoc="0" locked="0" layoutInCell="1" allowOverlap="1" wp14:anchorId="3CA4C68F" wp14:editId="1862241C">
                <wp:simplePos x="0" y="0"/>
                <wp:positionH relativeFrom="column">
                  <wp:posOffset>843118</wp:posOffset>
                </wp:positionH>
                <wp:positionV relativeFrom="paragraph">
                  <wp:posOffset>175260</wp:posOffset>
                </wp:positionV>
                <wp:extent cx="446405" cy="352425"/>
                <wp:effectExtent l="0" t="0" r="0" b="9525"/>
                <wp:wrapNone/>
                <wp:docPr id="365" name="Text Box 365"/>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84" type="#_x0000_t202" style="position:absolute;left:0;text-align:left;margin-left:66.4pt;margin-top:13.8pt;width:35.15pt;height:27.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" fillcolor="white [3201]" stroked="f" strokeweight=".5pt">
                <v:textbo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CD2DAF">
        <w:object w:dxaOrig="6869" w:dyaOrig="4882">
          <v:shape id="_x0000_i1058" type="#_x0000_t75" style="width:274.35pt;height:194.9pt" o:ole="">
            <v:imagedata r:id="rId94" o:title=""/>
          </v:shape>
          <o:OLEObject Type="Embed" ProgID="Prism5.Document" ShapeID="_x0000_i1058" DrawAspect="Content" ObjectID="_1440437566" r:id="rId95"/>
        </w:object>
      </w:r>
    </w:p>
    <w:p w:rsidR="00CD2DAF" w:rsidRDefault="004139F3" w:rsidP="00CD2DAF">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12864" behindDoc="0" locked="0" layoutInCell="1" allowOverlap="1" wp14:anchorId="07D51EAB" wp14:editId="16063135">
                <wp:simplePos x="0" y="0"/>
                <wp:positionH relativeFrom="column">
                  <wp:posOffset>-152400</wp:posOffset>
                </wp:positionH>
                <wp:positionV relativeFrom="paragraph">
                  <wp:posOffset>2533650</wp:posOffset>
                </wp:positionV>
                <wp:extent cx="6240780" cy="116205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624078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5C3692">
                            <w:pPr>
                              <w:spacing w:line="240" w:lineRule="auto"/>
                              <w:rPr>
                                <w:rFonts w:ascii="Times New Roman" w:hAnsi="Times New Roman" w:cs="Times New Roman"/>
                                <w:sz w:val="20"/>
                                <w:szCs w:val="20"/>
                              </w:rPr>
                            </w:pPr>
                            <w:r w:rsidRPr="00DC0F2E">
                              <w:rPr>
                                <w:rFonts w:ascii="Times New Roman" w:hAnsi="Times New Roman" w:cs="Times New Roman"/>
                                <w:b/>
                                <w:sz w:val="20"/>
                                <w:szCs w:val="20"/>
                              </w:rPr>
                              <w:t>Figure 6.2</w:t>
                            </w:r>
                            <w:r>
                              <w:rPr>
                                <w:rFonts w:ascii="Times New Roman" w:hAnsi="Times New Roman" w:cs="Times New Roman"/>
                                <w:b/>
                                <w:sz w:val="20"/>
                                <w:szCs w:val="20"/>
                              </w:rPr>
                              <w:t>4</w:t>
                            </w:r>
                            <w:r w:rsidRPr="00DC0F2E">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Bladder compliance was unaffected by intraluminal perfusion of the high K</w:t>
                            </w:r>
                            <w:r w:rsidRPr="002B4D26">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2.</w:t>
                            </w:r>
                            <w:r w:rsidRPr="008B1DA2">
                              <w:rPr>
                                <w:rFonts w:ascii="Times New Roman" w:hAnsi="Times New Roman" w:cs="Times New Roman"/>
                                <w:b/>
                                <w:sz w:val="20"/>
                                <w:szCs w:val="20"/>
                              </w:rPr>
                              <w:t xml:space="preserve"> </w:t>
                            </w:r>
                            <w:r w:rsidRPr="008B1DA2">
                              <w:rPr>
                                <w:rFonts w:ascii="Times New Roman" w:hAnsi="Times New Roman" w:cs="Times New Roman"/>
                                <w:sz w:val="20"/>
                                <w:szCs w:val="20"/>
                              </w:rPr>
                              <w:t>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 had no effect on </w:t>
                            </w:r>
                            <w:r>
                              <w:rPr>
                                <w:rFonts w:ascii="Times New Roman" w:hAnsi="Times New Roman" w:cs="Times New Roman"/>
                                <w:sz w:val="20"/>
                                <w:szCs w:val="20"/>
                              </w:rPr>
                              <w:t>bladder compliance</w:t>
                            </w:r>
                            <w:r w:rsidRPr="008B1DA2">
                              <w:rPr>
                                <w:rFonts w:ascii="Times New Roman" w:hAnsi="Times New Roman" w:cs="Times New Roman"/>
                                <w:sz w:val="20"/>
                                <w:szCs w:val="20"/>
                              </w:rPr>
                              <w:t xml:space="preserve"> relative to 60 minutes cocktail 2 in saline control (P=</w:t>
                            </w:r>
                            <w:r>
                              <w:rPr>
                                <w:rFonts w:ascii="Times New Roman" w:hAnsi="Times New Roman" w:cs="Times New Roman"/>
                                <w:sz w:val="20"/>
                                <w:szCs w:val="20"/>
                              </w:rPr>
                              <w:t>0.35</w:t>
                            </w:r>
                            <w:r w:rsidRPr="008B1DA2">
                              <w:rPr>
                                <w:rFonts w:ascii="Times New Roman" w:hAnsi="Times New Roman" w:cs="Times New Roman"/>
                                <w:sz w:val="20"/>
                                <w:szCs w:val="20"/>
                              </w:rPr>
                              <w:t xml:space="preserve">, n=6).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w:t>
                            </w:r>
                            <w:r>
                              <w:rPr>
                                <w:rFonts w:ascii="Times New Roman" w:hAnsi="Times New Roman" w:cs="Times New Roman"/>
                                <w:sz w:val="20"/>
                                <w:szCs w:val="20"/>
                              </w:rPr>
                              <w:t xml:space="preserve"> did not affect compliance</w:t>
                            </w:r>
                            <w:r w:rsidRPr="008B1DA2">
                              <w:rPr>
                                <w:rFonts w:ascii="Times New Roman" w:hAnsi="Times New Roman" w:cs="Times New Roman"/>
                                <w:sz w:val="20"/>
                                <w:szCs w:val="20"/>
                              </w:rPr>
                              <w:t xml:space="preserve"> relative to 60 minutes cocktail in saline control (P=</w:t>
                            </w:r>
                            <w:r>
                              <w:rPr>
                                <w:rFonts w:ascii="Times New Roman" w:hAnsi="Times New Roman" w:cs="Times New Roman"/>
                                <w:sz w:val="20"/>
                                <w:szCs w:val="20"/>
                              </w:rPr>
                              <w:t>0.98</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 xml:space="preserve">bladder compliance remained </w:t>
                            </w:r>
                            <w:r w:rsidRPr="008B1DA2">
                              <w:rPr>
                                <w:rFonts w:ascii="Times New Roman" w:hAnsi="Times New Roman" w:cs="Times New Roman"/>
                                <w:sz w:val="20"/>
                                <w:szCs w:val="20"/>
                              </w:rPr>
                              <w:t xml:space="preserve">unchanged from 60 minutes cocktail 2 in </w:t>
                            </w:r>
                            <w:r>
                              <w:rPr>
                                <w:rFonts w:ascii="Times New Roman" w:hAnsi="Times New Roman" w:cs="Times New Roman"/>
                                <w:sz w:val="20"/>
                                <w:szCs w:val="20"/>
                              </w:rPr>
                              <w:t>saline control (P=0.61</w:t>
                            </w:r>
                            <w:r w:rsidRPr="008B1DA2">
                              <w:rPr>
                                <w:rFonts w:ascii="Times New Roman" w:hAnsi="Times New Roman" w:cs="Times New Roman"/>
                                <w:sz w:val="20"/>
                                <w:szCs w:val="20"/>
                              </w:rPr>
                              <w:t xml:space="preserve">,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185" type="#_x0000_t202" style="position:absolute;left:0;text-align:left;margin-left:-12pt;margin-top:199.5pt;width:491.4pt;height: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" fillcolor="white [3201]" stroked="f" strokeweight=".5pt">
                <v:textbox>
                  <w:txbxContent>
                    <w:p w:rsidR="00375DA3" w:rsidRPr="008B1DA2" w:rsidRDefault="00375DA3" w:rsidP="005C3692">
                      <w:pPr>
                        <w:spacing w:line="240" w:lineRule="auto"/>
                        <w:rPr>
                          <w:rFonts w:ascii="Times New Roman" w:hAnsi="Times New Roman" w:cs="Times New Roman"/>
                          <w:sz w:val="20"/>
                          <w:szCs w:val="20"/>
                        </w:rPr>
                      </w:pPr>
                      <w:r w:rsidRPr="00DC0F2E">
                        <w:rPr>
                          <w:rFonts w:ascii="Times New Roman" w:hAnsi="Times New Roman" w:cs="Times New Roman"/>
                          <w:b/>
                          <w:sz w:val="20"/>
                          <w:szCs w:val="20"/>
                        </w:rPr>
                        <w:t>Figure 6.2</w:t>
                      </w:r>
                      <w:r>
                        <w:rPr>
                          <w:rFonts w:ascii="Times New Roman" w:hAnsi="Times New Roman" w:cs="Times New Roman"/>
                          <w:b/>
                          <w:sz w:val="20"/>
                          <w:szCs w:val="20"/>
                        </w:rPr>
                        <w:t>4</w:t>
                      </w:r>
                      <w:r w:rsidRPr="00DC0F2E">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Bladder compliance was unaffected by intraluminal perfusion of the high K</w:t>
                      </w:r>
                      <w:r w:rsidRPr="002B4D26">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2.</w:t>
                      </w:r>
                      <w:r w:rsidRPr="008B1DA2">
                        <w:rPr>
                          <w:rFonts w:ascii="Times New Roman" w:hAnsi="Times New Roman" w:cs="Times New Roman"/>
                          <w:b/>
                          <w:sz w:val="20"/>
                          <w:szCs w:val="20"/>
                        </w:rPr>
                        <w:t xml:space="preserve"> </w:t>
                      </w:r>
                      <w:r w:rsidRPr="008B1DA2">
                        <w:rPr>
                          <w:rFonts w:ascii="Times New Roman" w:hAnsi="Times New Roman" w:cs="Times New Roman"/>
                          <w:sz w:val="20"/>
                          <w:szCs w:val="20"/>
                        </w:rPr>
                        <w:t>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 had no effect on </w:t>
                      </w:r>
                      <w:r>
                        <w:rPr>
                          <w:rFonts w:ascii="Times New Roman" w:hAnsi="Times New Roman" w:cs="Times New Roman"/>
                          <w:sz w:val="20"/>
                          <w:szCs w:val="20"/>
                        </w:rPr>
                        <w:t>bladder compliance</w:t>
                      </w:r>
                      <w:r w:rsidRPr="008B1DA2">
                        <w:rPr>
                          <w:rFonts w:ascii="Times New Roman" w:hAnsi="Times New Roman" w:cs="Times New Roman"/>
                          <w:sz w:val="20"/>
                          <w:szCs w:val="20"/>
                        </w:rPr>
                        <w:t xml:space="preserve"> relative to 60 minutes cocktail 2 in saline control (P=</w:t>
                      </w:r>
                      <w:r>
                        <w:rPr>
                          <w:rFonts w:ascii="Times New Roman" w:hAnsi="Times New Roman" w:cs="Times New Roman"/>
                          <w:sz w:val="20"/>
                          <w:szCs w:val="20"/>
                        </w:rPr>
                        <w:t>0.35</w:t>
                      </w:r>
                      <w:r w:rsidRPr="008B1DA2">
                        <w:rPr>
                          <w:rFonts w:ascii="Times New Roman" w:hAnsi="Times New Roman" w:cs="Times New Roman"/>
                          <w:sz w:val="20"/>
                          <w:szCs w:val="20"/>
                        </w:rPr>
                        <w:t xml:space="preserve">, n=6).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presence of cocktail 2</w:t>
                      </w:r>
                      <w:r>
                        <w:rPr>
                          <w:rFonts w:ascii="Times New Roman" w:hAnsi="Times New Roman" w:cs="Times New Roman"/>
                          <w:sz w:val="20"/>
                          <w:szCs w:val="20"/>
                        </w:rPr>
                        <w:t xml:space="preserve"> did not affect compliance</w:t>
                      </w:r>
                      <w:r w:rsidRPr="008B1DA2">
                        <w:rPr>
                          <w:rFonts w:ascii="Times New Roman" w:hAnsi="Times New Roman" w:cs="Times New Roman"/>
                          <w:sz w:val="20"/>
                          <w:szCs w:val="20"/>
                        </w:rPr>
                        <w:t xml:space="preserve"> relative to 60 minutes cocktail in saline control (P=</w:t>
                      </w:r>
                      <w:r>
                        <w:rPr>
                          <w:rFonts w:ascii="Times New Roman" w:hAnsi="Times New Roman" w:cs="Times New Roman"/>
                          <w:sz w:val="20"/>
                          <w:szCs w:val="20"/>
                        </w:rPr>
                        <w:t>0.98</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 xml:space="preserve">bladder compliance remained </w:t>
                      </w:r>
                      <w:r w:rsidRPr="008B1DA2">
                        <w:rPr>
                          <w:rFonts w:ascii="Times New Roman" w:hAnsi="Times New Roman" w:cs="Times New Roman"/>
                          <w:sz w:val="20"/>
                          <w:szCs w:val="20"/>
                        </w:rPr>
                        <w:t xml:space="preserve">unchanged from 60 minutes cocktail 2 in </w:t>
                      </w:r>
                      <w:r>
                        <w:rPr>
                          <w:rFonts w:ascii="Times New Roman" w:hAnsi="Times New Roman" w:cs="Times New Roman"/>
                          <w:sz w:val="20"/>
                          <w:szCs w:val="20"/>
                        </w:rPr>
                        <w:t>saline control (P=0.61</w:t>
                      </w:r>
                      <w:r w:rsidRPr="008B1DA2">
                        <w:rPr>
                          <w:rFonts w:ascii="Times New Roman" w:hAnsi="Times New Roman" w:cs="Times New Roman"/>
                          <w:sz w:val="20"/>
                          <w:szCs w:val="20"/>
                        </w:rPr>
                        <w:t xml:space="preserve">, n=6). </w:t>
                      </w:r>
                    </w:p>
                  </w:txbxContent>
                </v:textbox>
              </v:shape>
            </w:pict>
          </mc:Fallback>
        </mc:AlternateContent>
      </w:r>
      <w:r w:rsidR="00DC0F2E">
        <w:rPr>
          <w:noProof/>
          <w:lang w:eastAsia="en-GB"/>
        </w:rPr>
        <mc:AlternateContent>
          <mc:Choice Requires="wps">
            <w:drawing>
              <wp:anchor distT="0" distB="0" distL="114300" distR="114300" simplePos="0" relativeHeight="252217344" behindDoc="0" locked="0" layoutInCell="1" allowOverlap="1" wp14:anchorId="15E7E357" wp14:editId="7C093221">
                <wp:simplePos x="0" y="0"/>
                <wp:positionH relativeFrom="column">
                  <wp:posOffset>832958</wp:posOffset>
                </wp:positionH>
                <wp:positionV relativeFrom="paragraph">
                  <wp:posOffset>199390</wp:posOffset>
                </wp:positionV>
                <wp:extent cx="446405" cy="352425"/>
                <wp:effectExtent l="0" t="0" r="0" b="9525"/>
                <wp:wrapNone/>
                <wp:docPr id="366" name="Text Box 36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186" type="#_x0000_t202" style="position:absolute;left:0;text-align:left;margin-left:65.6pt;margin-top:15.7pt;width:35.15pt;height:27.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" fillcolor="white [3201]" stroked="f" strokeweight=".5pt">
                <v:textbox>
                  <w:txbxContent>
                    <w:p w:rsidR="00375DA3" w:rsidRPr="00EC20AA" w:rsidRDefault="00375DA3" w:rsidP="00DC0F2E">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CD2DAF">
        <w:object w:dxaOrig="6869" w:dyaOrig="4796">
          <v:shape id="_x0000_i1059" type="#_x0000_t75" style="width:280.55pt;height:194.9pt" o:ole="">
            <v:imagedata r:id="rId96" o:title=""/>
          </v:shape>
          <o:OLEObject Type="Embed" ProgID="Prism5.Document" ShapeID="_x0000_i1059" DrawAspect="Content" ObjectID="_1440437567" r:id="rId97"/>
        </w:object>
      </w:r>
    </w:p>
    <w:p w:rsidR="00CD2DAF" w:rsidRDefault="00CD2DAF" w:rsidP="00E57CAA"/>
    <w:p w:rsidR="00177BA8" w:rsidRDefault="00177BA8" w:rsidP="00E57CAA"/>
    <w:p w:rsidR="00177BA8" w:rsidRDefault="00177BA8" w:rsidP="00E57CAA"/>
    <w:p w:rsidR="008E3B3E" w:rsidRDefault="008E3B3E" w:rsidP="008E3B3E">
      <w:pPr>
        <w:jc w:val="center"/>
      </w:pPr>
    </w:p>
    <w:p w:rsidR="008E3B3E" w:rsidRDefault="008E3B3E" w:rsidP="008E3B3E"/>
    <w:p w:rsidR="002D400F" w:rsidRDefault="002D400F" w:rsidP="008E3B3E">
      <w:pPr>
        <w:jc w:val="center"/>
      </w:pPr>
    </w:p>
    <w:p w:rsidR="002D400F" w:rsidRDefault="002D400F" w:rsidP="008E3B3E">
      <w:pPr>
        <w:jc w:val="center"/>
      </w:pPr>
    </w:p>
    <w:p w:rsidR="002D400F" w:rsidRDefault="002D400F" w:rsidP="008E3B3E">
      <w:pPr>
        <w:jc w:val="center"/>
      </w:pPr>
    </w:p>
    <w:p w:rsidR="002D400F" w:rsidRDefault="00773D72" w:rsidP="008E3B3E">
      <w:pPr>
        <w:jc w:val="center"/>
      </w:pPr>
      <w:r>
        <w:object w:dxaOrig="6639" w:dyaOrig="5671">
          <v:shape id="_x0000_i1060" type="#_x0000_t75" style="width:332.7pt;height:280.55pt" o:ole="">
            <v:imagedata r:id="rId98" o:title=""/>
          </v:shape>
          <o:OLEObject Type="Embed" ProgID="Prism5.Document" ShapeID="_x0000_i1060" DrawAspect="Content" ObjectID="_1440437568" r:id="rId99"/>
        </w:object>
      </w:r>
    </w:p>
    <w:p w:rsidR="002D400F" w:rsidRDefault="002D400F" w:rsidP="008E3B3E">
      <w:pPr>
        <w:jc w:val="center"/>
      </w:pPr>
      <w:r>
        <w:rPr>
          <w:noProof/>
          <w:lang w:eastAsia="en-GB"/>
        </w:rPr>
        <mc:AlternateContent>
          <mc:Choice Requires="wps">
            <w:drawing>
              <wp:anchor distT="0" distB="0" distL="114300" distR="114300" simplePos="0" relativeHeight="251816960" behindDoc="0" locked="0" layoutInCell="1" allowOverlap="1" wp14:anchorId="6294D612" wp14:editId="02E569B4">
                <wp:simplePos x="0" y="0"/>
                <wp:positionH relativeFrom="column">
                  <wp:posOffset>-209550</wp:posOffset>
                </wp:positionH>
                <wp:positionV relativeFrom="paragraph">
                  <wp:posOffset>61594</wp:posOffset>
                </wp:positionV>
                <wp:extent cx="6279515" cy="790575"/>
                <wp:effectExtent l="0" t="0" r="6985" b="9525"/>
                <wp:wrapNone/>
                <wp:docPr id="43" name="Text Box 43"/>
                <wp:cNvGraphicFramePr/>
                <a:graphic xmlns:a="http://schemas.openxmlformats.org/drawingml/2006/main">
                  <a:graphicData uri="http://schemas.microsoft.com/office/word/2010/wordprocessingShape">
                    <wps:wsp>
                      <wps:cNvSpPr txBox="1"/>
                      <wps:spPr>
                        <a:xfrm>
                          <a:off x="0" y="0"/>
                          <a:ext cx="627951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E01"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6.25</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not 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2.  </w:t>
                            </w:r>
                            <w:r>
                              <w:rPr>
                                <w:rFonts w:ascii="Times New Roman" w:hAnsi="Times New Roman" w:cs="Times New Roman"/>
                                <w:sz w:val="20"/>
                                <w:szCs w:val="20"/>
                              </w:rPr>
                              <w:t>P=0.12</w:t>
                            </w:r>
                            <w:r w:rsidRPr="008B4E01">
                              <w:rPr>
                                <w:rFonts w:ascii="Times New Roman" w:hAnsi="Times New Roman" w:cs="Times New Roman"/>
                                <w:sz w:val="20"/>
                                <w:szCs w:val="20"/>
                              </w:rPr>
                              <w:t>, 1 way RM ANOV</w:t>
                            </w:r>
                            <w:r>
                              <w:rPr>
                                <w:rFonts w:ascii="Times New Roman" w:hAnsi="Times New Roman" w:cs="Times New Roman"/>
                                <w:sz w:val="20"/>
                                <w:szCs w:val="20"/>
                              </w:rPr>
                              <w:t>A with Bonferroni post-test, n=6</w:t>
                            </w:r>
                            <w:r w:rsidRPr="008B4E01">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187" type="#_x0000_t202" style="position:absolute;left:0;text-align:left;margin-left:-16.5pt;margin-top:4.85pt;width:494.45pt;height: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" fillcolor="white [3201]" stroked="f" strokeweight=".5pt">
                <v:textbox>
                  <w:txbxContent>
                    <w:p w:rsidR="00375DA3" w:rsidRPr="008B4E01" w:rsidRDefault="00375DA3" w:rsidP="005C3692">
                      <w:pPr>
                        <w:spacing w:line="240" w:lineRule="auto"/>
                        <w:rPr>
                          <w:rFonts w:ascii="Times New Roman" w:hAnsi="Times New Roman" w:cs="Times New Roman"/>
                          <w:sz w:val="20"/>
                          <w:szCs w:val="20"/>
                        </w:rPr>
                      </w:pPr>
                      <w:r>
                        <w:rPr>
                          <w:rFonts w:ascii="Times New Roman" w:hAnsi="Times New Roman" w:cs="Times New Roman"/>
                          <w:b/>
                          <w:sz w:val="20"/>
                          <w:szCs w:val="20"/>
                        </w:rPr>
                        <w:t>Figure 6.25</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not affected by intraluminal perfusion </w:t>
                      </w:r>
                      <w:proofErr w:type="gramStart"/>
                      <w:r>
                        <w:rPr>
                          <w:rFonts w:ascii="Times New Roman" w:hAnsi="Times New Roman" w:cs="Times New Roman"/>
                          <w:b/>
                          <w:sz w:val="20"/>
                          <w:szCs w:val="20"/>
                        </w:rPr>
                        <w:t>of  the</w:t>
                      </w:r>
                      <w:proofErr w:type="gramEnd"/>
                      <w:r>
                        <w:rPr>
                          <w:rFonts w:ascii="Times New Roman" w:hAnsi="Times New Roman" w:cs="Times New Roman"/>
                          <w:b/>
                          <w:sz w:val="20"/>
                          <w:szCs w:val="20"/>
                        </w:rPr>
                        <w:t xml:space="preserv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2.  </w:t>
                      </w:r>
                      <w:r>
                        <w:rPr>
                          <w:rFonts w:ascii="Times New Roman" w:hAnsi="Times New Roman" w:cs="Times New Roman"/>
                          <w:sz w:val="20"/>
                          <w:szCs w:val="20"/>
                        </w:rPr>
                        <w:t>P=0.12</w:t>
                      </w:r>
                      <w:r w:rsidRPr="008B4E01">
                        <w:rPr>
                          <w:rFonts w:ascii="Times New Roman" w:hAnsi="Times New Roman" w:cs="Times New Roman"/>
                          <w:sz w:val="20"/>
                          <w:szCs w:val="20"/>
                        </w:rPr>
                        <w:t>, 1 way RM ANOV</w:t>
                      </w:r>
                      <w:r>
                        <w:rPr>
                          <w:rFonts w:ascii="Times New Roman" w:hAnsi="Times New Roman" w:cs="Times New Roman"/>
                          <w:sz w:val="20"/>
                          <w:szCs w:val="20"/>
                        </w:rPr>
                        <w:t>A with Bonferroni post-test, n=6</w:t>
                      </w:r>
                      <w:r w:rsidRPr="008B4E01">
                        <w:rPr>
                          <w:rFonts w:ascii="Times New Roman" w:hAnsi="Times New Roman" w:cs="Times New Roman"/>
                          <w:sz w:val="20"/>
                          <w:szCs w:val="20"/>
                        </w:rPr>
                        <w:t xml:space="preserve">.  </w:t>
                      </w:r>
                    </w:p>
                  </w:txbxContent>
                </v:textbox>
              </v:shape>
            </w:pict>
          </mc:Fallback>
        </mc:AlternateContent>
      </w:r>
    </w:p>
    <w:p w:rsidR="008E3B3E" w:rsidRDefault="008E3B3E" w:rsidP="00E57CAA"/>
    <w:p w:rsidR="002747C3" w:rsidRDefault="002747C3" w:rsidP="00E57CAA"/>
    <w:p w:rsidR="002747C3" w:rsidRDefault="002747C3" w:rsidP="00E57CAA"/>
    <w:p w:rsidR="002747C3" w:rsidRDefault="002747C3" w:rsidP="00E57CAA"/>
    <w:p w:rsidR="002747C3" w:rsidRDefault="002747C3" w:rsidP="00E57CAA"/>
    <w:p w:rsidR="002747C3" w:rsidRDefault="002747C3" w:rsidP="00E57CAA"/>
    <w:p w:rsidR="002747C3" w:rsidRDefault="002747C3" w:rsidP="00E57CAA"/>
    <w:p w:rsidR="002747C3" w:rsidRDefault="002747C3" w:rsidP="00E57CAA"/>
    <w:p w:rsidR="002747C3" w:rsidRDefault="002747C3" w:rsidP="00E57CAA"/>
    <w:p w:rsidR="002747C3" w:rsidRDefault="002747C3" w:rsidP="00E57CAA"/>
    <w:p w:rsidR="002747C3" w:rsidRPr="00711461" w:rsidRDefault="0011486A" w:rsidP="00711461">
      <w:pPr>
        <w:pStyle w:val="Heading1"/>
      </w:pPr>
      <w:r>
        <w:lastRenderedPageBreak/>
        <w:t>6.7 Is the inhibitory response to high K</w:t>
      </w:r>
      <w:r w:rsidRPr="00A97571">
        <w:rPr>
          <w:vertAlign w:val="superscript"/>
        </w:rPr>
        <w:t>+</w:t>
      </w:r>
      <w:r>
        <w:t xml:space="preserve"> stimulation mediated by ACh/ muscarinic receptor signalling pathway?</w:t>
      </w:r>
    </w:p>
    <w:p w:rsidR="00B33B71" w:rsidRDefault="00B33B71" w:rsidP="0011486A">
      <w:pPr>
        <w:spacing w:line="360" w:lineRule="auto"/>
      </w:pPr>
    </w:p>
    <w:p w:rsidR="002747C3" w:rsidRDefault="00711461" w:rsidP="0011486A">
      <w:pPr>
        <w:pStyle w:val="Heading2"/>
        <w:spacing w:line="360" w:lineRule="auto"/>
      </w:pPr>
      <w:r>
        <w:t>Aim</w:t>
      </w:r>
    </w:p>
    <w:p w:rsidR="00B33B71" w:rsidRDefault="00B33B71" w:rsidP="0011486A">
      <w:pPr>
        <w:spacing w:line="360" w:lineRule="auto"/>
      </w:pPr>
    </w:p>
    <w:p w:rsidR="0011486A" w:rsidRPr="00A97571" w:rsidRDefault="0011486A" w:rsidP="0011486A">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t>To investigate whether the inhibitory effect following K</w:t>
      </w:r>
      <w:r w:rsidRPr="00A97571">
        <w:rPr>
          <w:rFonts w:ascii="Times New Roman" w:hAnsi="Times New Roman" w:cs="Times New Roman"/>
          <w:sz w:val="24"/>
          <w:vertAlign w:val="superscript"/>
        </w:rPr>
        <w:t>+</w:t>
      </w:r>
      <w:r>
        <w:rPr>
          <w:rFonts w:ascii="Times New Roman" w:hAnsi="Times New Roman" w:cs="Times New Roman"/>
          <w:sz w:val="24"/>
        </w:rPr>
        <w:t xml:space="preserve"> stimulation is due to muscarinic receptor signalling.</w:t>
      </w:r>
    </w:p>
    <w:p w:rsidR="00711461" w:rsidRDefault="00711461" w:rsidP="0011486A">
      <w:pPr>
        <w:spacing w:line="360" w:lineRule="auto"/>
      </w:pPr>
    </w:p>
    <w:p w:rsidR="00B33B71" w:rsidRDefault="0086040D" w:rsidP="0011486A">
      <w:pPr>
        <w:pStyle w:val="Heading2"/>
        <w:spacing w:line="360" w:lineRule="auto"/>
      </w:pPr>
      <w:r>
        <w:t>Amendment</w:t>
      </w:r>
      <w:r w:rsidR="00B33B71">
        <w:t xml:space="preserve"> to the cocktail/protocol</w:t>
      </w:r>
    </w:p>
    <w:p w:rsidR="00B33B71" w:rsidRDefault="00B33B71" w:rsidP="0011486A">
      <w:pPr>
        <w:spacing w:line="360" w:lineRule="auto"/>
        <w:rPr>
          <w:rFonts w:ascii="Times New Roman" w:hAnsi="Times New Roman" w:cs="Times New Roman"/>
          <w:sz w:val="24"/>
          <w:szCs w:val="24"/>
        </w:rPr>
      </w:pPr>
    </w:p>
    <w:p w:rsidR="00575F1F" w:rsidRDefault="00B33B71" w:rsidP="0011486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experimental protocol and data analysis remained as previously </w:t>
      </w:r>
      <w:r w:rsidRPr="0011486A">
        <w:rPr>
          <w:rFonts w:ascii="Times New Roman" w:hAnsi="Times New Roman" w:cs="Times New Roman"/>
          <w:sz w:val="24"/>
          <w:szCs w:val="24"/>
        </w:rPr>
        <w:t xml:space="preserve">described </w:t>
      </w:r>
      <w:r w:rsidR="0011486A" w:rsidRPr="0011486A">
        <w:rPr>
          <w:rFonts w:ascii="Times New Roman" w:hAnsi="Times New Roman" w:cs="Times New Roman"/>
          <w:sz w:val="24"/>
          <w:szCs w:val="24"/>
        </w:rPr>
        <w:t>(section 6.3</w:t>
      </w:r>
      <w:r w:rsidRPr="0011486A">
        <w:rPr>
          <w:rFonts w:ascii="Times New Roman" w:hAnsi="Times New Roman" w:cs="Times New Roman"/>
          <w:sz w:val="24"/>
          <w:szCs w:val="24"/>
        </w:rPr>
        <w:t>)</w:t>
      </w:r>
      <w:r w:rsidR="008439F4" w:rsidRPr="0011486A">
        <w:rPr>
          <w:rFonts w:ascii="Times New Roman" w:hAnsi="Times New Roman" w:cs="Times New Roman"/>
          <w:sz w:val="24"/>
          <w:szCs w:val="24"/>
        </w:rPr>
        <w:t>.</w:t>
      </w:r>
      <w:r w:rsidR="008439F4">
        <w:rPr>
          <w:rFonts w:ascii="Times New Roman" w:hAnsi="Times New Roman" w:cs="Times New Roman"/>
          <w:sz w:val="24"/>
          <w:szCs w:val="24"/>
        </w:rPr>
        <w:t xml:space="preserve">  Again, </w:t>
      </w:r>
      <w:r w:rsidR="00575F1F">
        <w:rPr>
          <w:rFonts w:ascii="Times New Roman" w:hAnsi="Times New Roman" w:cs="Times New Roman"/>
          <w:sz w:val="24"/>
          <w:szCs w:val="24"/>
        </w:rPr>
        <w:t>only</w:t>
      </w:r>
      <w:r w:rsidR="008439F4">
        <w:rPr>
          <w:rFonts w:ascii="Times New Roman" w:hAnsi="Times New Roman" w:cs="Times New Roman"/>
          <w:sz w:val="24"/>
          <w:szCs w:val="24"/>
        </w:rPr>
        <w:t xml:space="preserve"> the</w:t>
      </w:r>
      <w:r w:rsidR="00575F1F">
        <w:rPr>
          <w:rFonts w:ascii="Times New Roman" w:hAnsi="Times New Roman" w:cs="Times New Roman"/>
          <w:sz w:val="24"/>
          <w:szCs w:val="24"/>
        </w:rPr>
        <w:t xml:space="preserve"> </w:t>
      </w:r>
      <w:r>
        <w:rPr>
          <w:rFonts w:ascii="Times New Roman" w:hAnsi="Times New Roman" w:cs="Times New Roman"/>
          <w:sz w:val="24"/>
          <w:szCs w:val="24"/>
        </w:rPr>
        <w:t xml:space="preserve">composition of the cocktail was altered.  As </w:t>
      </w:r>
      <w:r w:rsidR="00575F1F">
        <w:rPr>
          <w:rFonts w:ascii="Times New Roman" w:hAnsi="Times New Roman" w:cs="Times New Roman"/>
          <w:sz w:val="24"/>
          <w:szCs w:val="24"/>
        </w:rPr>
        <w:t>the omission of CB1 and CB2 receptor antagonists (10µM SR141716A and10µM</w:t>
      </w:r>
      <w:r w:rsidR="00575F1F" w:rsidRPr="00ED03C9">
        <w:rPr>
          <w:rFonts w:ascii="Times New Roman" w:hAnsi="Times New Roman" w:cs="Times New Roman"/>
          <w:sz w:val="24"/>
          <w:szCs w:val="24"/>
        </w:rPr>
        <w:t xml:space="preserve"> SR144528</w:t>
      </w:r>
      <w:r w:rsidR="00575F1F">
        <w:rPr>
          <w:rFonts w:ascii="Times New Roman" w:hAnsi="Times New Roman" w:cs="Times New Roman"/>
          <w:sz w:val="24"/>
          <w:szCs w:val="24"/>
        </w:rPr>
        <w:t>) from the cocktail maintained the block of inhibition in response to high K</w:t>
      </w:r>
      <w:r w:rsidR="00575F1F" w:rsidRPr="00575F1F">
        <w:rPr>
          <w:rFonts w:ascii="Times New Roman" w:hAnsi="Times New Roman" w:cs="Times New Roman"/>
          <w:sz w:val="24"/>
          <w:szCs w:val="24"/>
          <w:vertAlign w:val="superscript"/>
        </w:rPr>
        <w:t>+</w:t>
      </w:r>
      <w:r w:rsidR="00575F1F">
        <w:rPr>
          <w:rFonts w:ascii="Times New Roman" w:hAnsi="Times New Roman" w:cs="Times New Roman"/>
          <w:sz w:val="24"/>
          <w:szCs w:val="24"/>
        </w:rPr>
        <w:t xml:space="preserve"> perfusion as per full cocktail, CB1 and CB2 receptor antagonists (10µM SR141716A and10µM</w:t>
      </w:r>
      <w:r w:rsidR="00575F1F" w:rsidRPr="00ED03C9">
        <w:rPr>
          <w:rFonts w:ascii="Times New Roman" w:hAnsi="Times New Roman" w:cs="Times New Roman"/>
          <w:sz w:val="24"/>
          <w:szCs w:val="24"/>
        </w:rPr>
        <w:t xml:space="preserve"> SR144528</w:t>
      </w:r>
      <w:r w:rsidR="00575F1F">
        <w:rPr>
          <w:rFonts w:ascii="Times New Roman" w:hAnsi="Times New Roman" w:cs="Times New Roman"/>
          <w:sz w:val="24"/>
          <w:szCs w:val="24"/>
        </w:rPr>
        <w:t>) were removed again along with the muscarinic receptor antagonist (10µM atropine).</w:t>
      </w:r>
    </w:p>
    <w:p w:rsidR="00575F1F" w:rsidRDefault="00575F1F" w:rsidP="0011486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cocktail comprised of </w:t>
      </w:r>
      <w:bookmarkStart w:id="5" w:name="OLE_LINK3"/>
      <w:r>
        <w:rPr>
          <w:rFonts w:ascii="Times New Roman" w:hAnsi="Times New Roman" w:cs="Times New Roman"/>
          <w:sz w:val="24"/>
          <w:szCs w:val="24"/>
        </w:rPr>
        <w:t>suramin (500µM),</w:t>
      </w:r>
      <w:r w:rsidR="00865223">
        <w:rPr>
          <w:rFonts w:ascii="Times New Roman" w:hAnsi="Times New Roman" w:cs="Times New Roman"/>
          <w:sz w:val="24"/>
          <w:szCs w:val="24"/>
        </w:rPr>
        <w:t xml:space="preserve"> indomethacin (50µM), and L-NAME</w:t>
      </w:r>
      <w:r>
        <w:rPr>
          <w:rFonts w:ascii="Times New Roman" w:hAnsi="Times New Roman" w:cs="Times New Roman"/>
          <w:sz w:val="24"/>
          <w:szCs w:val="24"/>
        </w:rPr>
        <w:t xml:space="preserve"> (1mM), </w:t>
      </w:r>
      <w:bookmarkEnd w:id="5"/>
      <w:r>
        <w:rPr>
          <w:rFonts w:ascii="Times New Roman" w:hAnsi="Times New Roman" w:cs="Times New Roman"/>
          <w:sz w:val="24"/>
          <w:szCs w:val="24"/>
        </w:rPr>
        <w:t>and was dissolved in both saline and the high K</w:t>
      </w:r>
      <w:r w:rsidRPr="00575F1F">
        <w:rPr>
          <w:rFonts w:ascii="Times New Roman" w:hAnsi="Times New Roman" w:cs="Times New Roman"/>
          <w:sz w:val="24"/>
          <w:szCs w:val="24"/>
          <w:vertAlign w:val="superscript"/>
        </w:rPr>
        <w:t xml:space="preserve">+ </w:t>
      </w:r>
      <w:r>
        <w:rPr>
          <w:rFonts w:ascii="Times New Roman" w:hAnsi="Times New Roman" w:cs="Times New Roman"/>
          <w:sz w:val="24"/>
          <w:szCs w:val="24"/>
        </w:rPr>
        <w:t>solution for intr</w:t>
      </w:r>
      <w:r w:rsidR="0011486A">
        <w:rPr>
          <w:rFonts w:ascii="Times New Roman" w:hAnsi="Times New Roman" w:cs="Times New Roman"/>
          <w:sz w:val="24"/>
          <w:szCs w:val="24"/>
        </w:rPr>
        <w:t>aluminal perfusion</w:t>
      </w:r>
      <w:r w:rsidR="00F7240D">
        <w:rPr>
          <w:rFonts w:ascii="Times New Roman" w:hAnsi="Times New Roman" w:cs="Times New Roman"/>
          <w:sz w:val="24"/>
          <w:szCs w:val="24"/>
        </w:rPr>
        <w:t>.</w:t>
      </w:r>
      <w:r w:rsidR="00B33B71">
        <w:rPr>
          <w:rFonts w:ascii="Times New Roman" w:hAnsi="Times New Roman" w:cs="Times New Roman"/>
          <w:sz w:val="24"/>
          <w:szCs w:val="24"/>
        </w:rPr>
        <w:t xml:space="preserve"> </w:t>
      </w:r>
    </w:p>
    <w:p w:rsidR="00B33B71" w:rsidRDefault="00B33B71" w:rsidP="0011486A">
      <w:pPr>
        <w:spacing w:line="360" w:lineRule="auto"/>
        <w:rPr>
          <w:rFonts w:ascii="Times New Roman" w:hAnsi="Times New Roman" w:cs="Times New Roman"/>
          <w:sz w:val="24"/>
          <w:szCs w:val="24"/>
        </w:rPr>
      </w:pPr>
      <w:r>
        <w:rPr>
          <w:rFonts w:ascii="Times New Roman" w:hAnsi="Times New Roman" w:cs="Times New Roman"/>
          <w:sz w:val="24"/>
          <w:szCs w:val="24"/>
        </w:rPr>
        <w:t xml:space="preserve">For ease of explanation, </w:t>
      </w:r>
      <w:r w:rsidR="00575F1F">
        <w:rPr>
          <w:rFonts w:ascii="Times New Roman" w:hAnsi="Times New Roman" w:cs="Times New Roman"/>
          <w:sz w:val="24"/>
          <w:szCs w:val="24"/>
        </w:rPr>
        <w:t>this cocktail</w:t>
      </w:r>
      <w:r w:rsidR="003B330B">
        <w:rPr>
          <w:rFonts w:ascii="Times New Roman" w:hAnsi="Times New Roman" w:cs="Times New Roman"/>
          <w:sz w:val="24"/>
          <w:szCs w:val="24"/>
        </w:rPr>
        <w:t>, in which CB1/CB2 and muscarinic receptor antagonists were removed</w:t>
      </w:r>
      <w:r w:rsidR="00575F1F">
        <w:rPr>
          <w:rFonts w:ascii="Times New Roman" w:hAnsi="Times New Roman" w:cs="Times New Roman"/>
          <w:sz w:val="24"/>
          <w:szCs w:val="24"/>
        </w:rPr>
        <w:t xml:space="preserve"> (</w:t>
      </w:r>
      <w:r w:rsidR="003B330B">
        <w:rPr>
          <w:rFonts w:ascii="Times New Roman" w:hAnsi="Times New Roman" w:cs="Times New Roman"/>
          <w:sz w:val="24"/>
          <w:szCs w:val="24"/>
        </w:rPr>
        <w:t>suramin 500</w:t>
      </w:r>
      <w:r w:rsidR="00865223">
        <w:rPr>
          <w:rFonts w:ascii="Times New Roman" w:hAnsi="Times New Roman" w:cs="Times New Roman"/>
          <w:sz w:val="24"/>
          <w:szCs w:val="24"/>
        </w:rPr>
        <w:t xml:space="preserve">µM, indomethacin 50µM, and L-NAME </w:t>
      </w:r>
      <w:r w:rsidR="003B330B">
        <w:rPr>
          <w:rFonts w:ascii="Times New Roman" w:hAnsi="Times New Roman" w:cs="Times New Roman"/>
          <w:sz w:val="24"/>
          <w:szCs w:val="24"/>
        </w:rPr>
        <w:t>1mM</w:t>
      </w:r>
      <w:r w:rsidR="00575F1F">
        <w:rPr>
          <w:rFonts w:ascii="Times New Roman" w:hAnsi="Times New Roman" w:cs="Times New Roman"/>
          <w:sz w:val="24"/>
          <w:szCs w:val="24"/>
        </w:rPr>
        <w:t>) is referred to as cocktail 3</w:t>
      </w:r>
      <w:r>
        <w:rPr>
          <w:rFonts w:ascii="Times New Roman" w:hAnsi="Times New Roman" w:cs="Times New Roman"/>
          <w:sz w:val="24"/>
          <w:szCs w:val="24"/>
        </w:rPr>
        <w:t xml:space="preserve"> in subsequent analysis and data presentation. </w:t>
      </w:r>
    </w:p>
    <w:p w:rsidR="002747C3" w:rsidRDefault="002747C3" w:rsidP="00E57CAA"/>
    <w:p w:rsidR="00CA18C0" w:rsidRDefault="00CA18C0" w:rsidP="00E57CAA"/>
    <w:p w:rsidR="00CA18C0" w:rsidRDefault="00CA18C0" w:rsidP="00E57CAA"/>
    <w:p w:rsidR="00CA18C0" w:rsidRDefault="00CA18C0" w:rsidP="00E57CAA"/>
    <w:p w:rsidR="00CA18C0" w:rsidRDefault="00CA18C0" w:rsidP="00E57CAA"/>
    <w:p w:rsidR="00CA18C0" w:rsidRDefault="00CA18C0" w:rsidP="00E57CAA"/>
    <w:p w:rsidR="002747C3" w:rsidRDefault="00575F1F" w:rsidP="00162A30">
      <w:pPr>
        <w:pStyle w:val="Heading2"/>
      </w:pPr>
      <w:r>
        <w:lastRenderedPageBreak/>
        <w:t>Results</w:t>
      </w:r>
    </w:p>
    <w:p w:rsidR="00575F1F" w:rsidRDefault="00575F1F" w:rsidP="00162A30">
      <w:pPr>
        <w:pStyle w:val="Heading3"/>
      </w:pPr>
      <w:r>
        <w:t>Overview</w:t>
      </w:r>
    </w:p>
    <w:p w:rsidR="00F7240D" w:rsidRPr="00F7240D" w:rsidRDefault="00F7240D" w:rsidP="00F7240D"/>
    <w:p w:rsidR="008A42E5" w:rsidRPr="0011486A" w:rsidRDefault="0025333D" w:rsidP="0011486A">
      <w:pPr>
        <w:spacing w:line="360" w:lineRule="auto"/>
        <w:rPr>
          <w:sz w:val="24"/>
          <w:szCs w:val="24"/>
        </w:rPr>
      </w:pPr>
      <w:r w:rsidRPr="0011486A">
        <w:rPr>
          <w:rFonts w:ascii="Times New Roman" w:hAnsi="Times New Roman" w:cs="Times New Roman"/>
          <w:sz w:val="24"/>
          <w:szCs w:val="24"/>
        </w:rPr>
        <w:t>Continuous intraluminal perfusion of the bladder with cocktail 3</w:t>
      </w:r>
      <w:r w:rsidR="00CA18C0">
        <w:rPr>
          <w:rFonts w:ascii="Times New Roman" w:hAnsi="Times New Roman" w:cs="Times New Roman"/>
          <w:sz w:val="24"/>
          <w:szCs w:val="24"/>
        </w:rPr>
        <w:t xml:space="preserve"> in saline </w:t>
      </w:r>
      <w:r w:rsidR="00CA18C0" w:rsidRPr="0011486A">
        <w:rPr>
          <w:rFonts w:ascii="Times New Roman" w:hAnsi="Times New Roman" w:cs="Times New Roman"/>
          <w:sz w:val="24"/>
          <w:szCs w:val="24"/>
        </w:rPr>
        <w:t>had</w:t>
      </w:r>
      <w:r w:rsidRPr="0011486A">
        <w:rPr>
          <w:rFonts w:ascii="Times New Roman" w:hAnsi="Times New Roman" w:cs="Times New Roman"/>
          <w:sz w:val="24"/>
          <w:szCs w:val="24"/>
        </w:rPr>
        <w:t xml:space="preserve"> no effect on mechanosensitivity, bladder compliance, nor mean </w:t>
      </w:r>
      <w:r w:rsidR="00360ABC">
        <w:rPr>
          <w:rFonts w:ascii="Times New Roman" w:hAnsi="Times New Roman" w:cs="Times New Roman"/>
          <w:sz w:val="24"/>
          <w:szCs w:val="24"/>
        </w:rPr>
        <w:t xml:space="preserve">baseline afferent nerve firing, </w:t>
      </w:r>
      <w:r w:rsidRPr="00FC7730">
        <w:rPr>
          <w:rFonts w:ascii="Times New Roman" w:hAnsi="Times New Roman" w:cs="Times New Roman"/>
          <w:sz w:val="24"/>
          <w:szCs w:val="24"/>
        </w:rPr>
        <w:t>(</w:t>
      </w:r>
      <w:r w:rsidR="00F7240D">
        <w:rPr>
          <w:rFonts w:ascii="Times New Roman" w:hAnsi="Times New Roman" w:cs="Times New Roman"/>
          <w:sz w:val="24"/>
          <w:szCs w:val="24"/>
        </w:rPr>
        <w:t>figure 6.26</w:t>
      </w:r>
      <w:r w:rsidRPr="0011486A">
        <w:rPr>
          <w:rFonts w:ascii="Times New Roman" w:hAnsi="Times New Roman" w:cs="Times New Roman"/>
          <w:sz w:val="24"/>
          <w:szCs w:val="24"/>
        </w:rPr>
        <w:t>).</w:t>
      </w:r>
    </w:p>
    <w:p w:rsidR="008A42E5" w:rsidRDefault="008A42E5" w:rsidP="00F7240D">
      <w:pPr>
        <w:spacing w:line="360" w:lineRule="auto"/>
      </w:pPr>
    </w:p>
    <w:p w:rsidR="00575F1F" w:rsidRDefault="00DF48F0" w:rsidP="00F7240D">
      <w:pPr>
        <w:pStyle w:val="Heading3"/>
        <w:spacing w:line="360" w:lineRule="auto"/>
      </w:pPr>
      <w:r>
        <w:t>Mechanosensitivity responses were unaffected by intraluminal perfusion of cocktail 3</w:t>
      </w:r>
      <w:r w:rsidR="001319C2">
        <w:t xml:space="preserve"> </w:t>
      </w:r>
      <w:r w:rsidRPr="00DF48F0">
        <w:rPr>
          <w:rFonts w:ascii="Times New Roman" w:hAnsi="Times New Roman" w:cs="Times New Roman"/>
        </w:rPr>
        <w:t>in saline.</w:t>
      </w:r>
    </w:p>
    <w:p w:rsidR="00DF48F0" w:rsidRDefault="00DF48F0" w:rsidP="00F7240D">
      <w:pPr>
        <w:spacing w:line="360" w:lineRule="auto"/>
        <w:rPr>
          <w:rFonts w:ascii="Times New Roman" w:hAnsi="Times New Roman" w:cs="Times New Roman"/>
          <w:sz w:val="24"/>
          <w:szCs w:val="24"/>
        </w:rPr>
      </w:pPr>
    </w:p>
    <w:p w:rsidR="00DF48F0" w:rsidRDefault="00DF48F0" w:rsidP="00F7240D">
      <w:pPr>
        <w:spacing w:line="360" w:lineRule="auto"/>
        <w:rPr>
          <w:rFonts w:ascii="Times New Roman" w:hAnsi="Times New Roman" w:cs="Times New Roman"/>
          <w:sz w:val="24"/>
          <w:szCs w:val="24"/>
        </w:rPr>
      </w:pPr>
      <w:r w:rsidRPr="00DF48F0">
        <w:rPr>
          <w:rFonts w:ascii="Times New Roman" w:hAnsi="Times New Roman" w:cs="Times New Roman"/>
          <w:sz w:val="24"/>
          <w:szCs w:val="24"/>
        </w:rPr>
        <w:t xml:space="preserve">The afferent nerve response to bladder distension remained </w:t>
      </w:r>
      <w:r>
        <w:rPr>
          <w:rFonts w:ascii="Times New Roman" w:hAnsi="Times New Roman" w:cs="Times New Roman"/>
          <w:sz w:val="24"/>
          <w:szCs w:val="24"/>
        </w:rPr>
        <w:t xml:space="preserve">stable for 3 </w:t>
      </w:r>
      <w:r w:rsidRPr="00DF48F0">
        <w:rPr>
          <w:rFonts w:ascii="Times New Roman" w:hAnsi="Times New Roman" w:cs="Times New Roman"/>
          <w:sz w:val="24"/>
          <w:szCs w:val="24"/>
        </w:rPr>
        <w:t>consecutive distension</w:t>
      </w:r>
      <w:r>
        <w:rPr>
          <w:rFonts w:ascii="Times New Roman" w:hAnsi="Times New Roman" w:cs="Times New Roman"/>
          <w:sz w:val="24"/>
          <w:szCs w:val="24"/>
        </w:rPr>
        <w:t>s</w:t>
      </w:r>
      <w:r w:rsidRPr="00DF48F0">
        <w:rPr>
          <w:rFonts w:ascii="Times New Roman" w:hAnsi="Times New Roman" w:cs="Times New Roman"/>
          <w:sz w:val="24"/>
          <w:szCs w:val="24"/>
        </w:rPr>
        <w:t xml:space="preserve"> prior t</w:t>
      </w:r>
      <w:r>
        <w:rPr>
          <w:rFonts w:ascii="Times New Roman" w:hAnsi="Times New Roman" w:cs="Times New Roman"/>
          <w:sz w:val="24"/>
          <w:szCs w:val="24"/>
        </w:rPr>
        <w:t xml:space="preserve">o intraluminal perfusion of </w:t>
      </w:r>
      <w:r w:rsidRPr="00DF48F0">
        <w:rPr>
          <w:rFonts w:ascii="Times New Roman" w:hAnsi="Times New Roman" w:cs="Times New Roman"/>
          <w:sz w:val="24"/>
          <w:szCs w:val="24"/>
        </w:rPr>
        <w:t>cocktail</w:t>
      </w:r>
      <w:r>
        <w:rPr>
          <w:rFonts w:ascii="Times New Roman" w:hAnsi="Times New Roman" w:cs="Times New Roman"/>
          <w:sz w:val="24"/>
          <w:szCs w:val="24"/>
        </w:rPr>
        <w:t xml:space="preserve"> 3 in saline.  </w:t>
      </w:r>
    </w:p>
    <w:p w:rsidR="00DF48F0" w:rsidRPr="00DF48F0" w:rsidRDefault="00DF48F0" w:rsidP="0011486A">
      <w:pPr>
        <w:spacing w:line="360" w:lineRule="auto"/>
        <w:rPr>
          <w:rFonts w:ascii="Times New Roman" w:hAnsi="Times New Roman" w:cs="Times New Roman"/>
          <w:sz w:val="24"/>
          <w:szCs w:val="24"/>
        </w:rPr>
      </w:pPr>
      <w:r>
        <w:rPr>
          <w:rFonts w:ascii="Times New Roman" w:hAnsi="Times New Roman" w:cs="Times New Roman"/>
          <w:sz w:val="24"/>
          <w:szCs w:val="24"/>
        </w:rPr>
        <w:t>30 minutes intraluminal perfusion of cocktail 3 in saline had no effect on the afferent nerve response to bladder distension, relative to saline control (</w:t>
      </w:r>
      <w:r w:rsidR="00F7240D">
        <w:rPr>
          <w:rFonts w:ascii="Times New Roman" w:hAnsi="Times New Roman" w:cs="Times New Roman"/>
          <w:sz w:val="24"/>
          <w:szCs w:val="24"/>
        </w:rPr>
        <w:t>figure 6.27</w:t>
      </w:r>
      <w:r w:rsidRPr="00FC7730">
        <w:rPr>
          <w:rFonts w:ascii="Times New Roman" w:hAnsi="Times New Roman" w:cs="Times New Roman"/>
          <w:sz w:val="24"/>
          <w:szCs w:val="24"/>
        </w:rPr>
        <w:t>A</w:t>
      </w:r>
      <w:r>
        <w:rPr>
          <w:rFonts w:ascii="Times New Roman" w:hAnsi="Times New Roman" w:cs="Times New Roman"/>
          <w:sz w:val="24"/>
          <w:szCs w:val="24"/>
        </w:rPr>
        <w:t>).  Similarly, following 60 minutes intraluminal perfusion of cocktail 3 in saline, the afferent nerve response to distension of the bladder was unaffected relative to saline control (</w:t>
      </w:r>
      <w:r w:rsidR="00F7240D">
        <w:rPr>
          <w:rFonts w:ascii="Times New Roman" w:hAnsi="Times New Roman" w:cs="Times New Roman"/>
          <w:sz w:val="24"/>
          <w:szCs w:val="24"/>
        </w:rPr>
        <w:t>figure 6.27</w:t>
      </w:r>
      <w:r w:rsidRPr="00FC7730">
        <w:rPr>
          <w:rFonts w:ascii="Times New Roman" w:hAnsi="Times New Roman" w:cs="Times New Roman"/>
          <w:sz w:val="24"/>
          <w:szCs w:val="24"/>
        </w:rPr>
        <w:t>B</w:t>
      </w:r>
      <w:r>
        <w:rPr>
          <w:rFonts w:ascii="Times New Roman" w:hAnsi="Times New Roman" w:cs="Times New Roman"/>
          <w:sz w:val="24"/>
          <w:szCs w:val="24"/>
        </w:rPr>
        <w:t xml:space="preserve">).   </w:t>
      </w:r>
    </w:p>
    <w:p w:rsidR="002747C3" w:rsidRDefault="002747C3" w:rsidP="00F7240D">
      <w:pPr>
        <w:spacing w:line="360" w:lineRule="auto"/>
      </w:pPr>
    </w:p>
    <w:p w:rsidR="002747C3" w:rsidRDefault="00575F1F" w:rsidP="00F7240D">
      <w:pPr>
        <w:pStyle w:val="Heading3"/>
        <w:spacing w:line="360" w:lineRule="auto"/>
      </w:pPr>
      <w:r>
        <w:t>Bladder compliance</w:t>
      </w:r>
      <w:r w:rsidR="00F7240D">
        <w:t xml:space="preserve"> and baseline afferent nerve activity were</w:t>
      </w:r>
      <w:r w:rsidR="001319C2">
        <w:t xml:space="preserve"> unaffected by intraluminal perfusion of </w:t>
      </w:r>
      <w:r w:rsidR="001319C2" w:rsidRPr="00360ABC">
        <w:t xml:space="preserve">cocktail 3 </w:t>
      </w:r>
      <w:r w:rsidR="001319C2" w:rsidRPr="00360ABC">
        <w:rPr>
          <w:rFonts w:cs="Times New Roman"/>
        </w:rPr>
        <w:t>in saline.</w:t>
      </w:r>
    </w:p>
    <w:p w:rsidR="00360ABC" w:rsidRDefault="00360ABC" w:rsidP="00F7240D">
      <w:pPr>
        <w:spacing w:line="360" w:lineRule="auto"/>
        <w:rPr>
          <w:rFonts w:ascii="Times New Roman" w:hAnsi="Times New Roman" w:cs="Times New Roman"/>
          <w:sz w:val="24"/>
          <w:szCs w:val="24"/>
        </w:rPr>
      </w:pPr>
    </w:p>
    <w:p w:rsidR="001319C2" w:rsidRDefault="001319C2" w:rsidP="00F7240D">
      <w:pPr>
        <w:spacing w:line="360" w:lineRule="auto"/>
        <w:rPr>
          <w:rFonts w:ascii="Times New Roman" w:hAnsi="Times New Roman" w:cs="Times New Roman"/>
          <w:sz w:val="24"/>
          <w:szCs w:val="24"/>
        </w:rPr>
      </w:pPr>
      <w:r w:rsidRPr="001319C2">
        <w:rPr>
          <w:rFonts w:ascii="Times New Roman" w:hAnsi="Times New Roman" w:cs="Times New Roman"/>
          <w:sz w:val="24"/>
          <w:szCs w:val="24"/>
        </w:rPr>
        <w:t>Bladder</w:t>
      </w:r>
      <w:r>
        <w:rPr>
          <w:rFonts w:ascii="Times New Roman" w:hAnsi="Times New Roman" w:cs="Times New Roman"/>
          <w:sz w:val="24"/>
          <w:szCs w:val="24"/>
        </w:rPr>
        <w:t xml:space="preserve"> compliance remained stable for 3 consecutive distension</w:t>
      </w:r>
      <w:r w:rsidR="00241F58">
        <w:rPr>
          <w:rFonts w:ascii="Times New Roman" w:hAnsi="Times New Roman" w:cs="Times New Roman"/>
          <w:sz w:val="24"/>
          <w:szCs w:val="24"/>
        </w:rPr>
        <w:t>s</w:t>
      </w:r>
      <w:r>
        <w:rPr>
          <w:rFonts w:ascii="Times New Roman" w:hAnsi="Times New Roman" w:cs="Times New Roman"/>
          <w:sz w:val="24"/>
          <w:szCs w:val="24"/>
        </w:rPr>
        <w:t xml:space="preserve"> prior to intra</w:t>
      </w:r>
      <w:r w:rsidR="00241F58">
        <w:rPr>
          <w:rFonts w:ascii="Times New Roman" w:hAnsi="Times New Roman" w:cs="Times New Roman"/>
          <w:sz w:val="24"/>
          <w:szCs w:val="24"/>
        </w:rPr>
        <w:t xml:space="preserve">luminal perfusion of cocktail 3 </w:t>
      </w:r>
      <w:r>
        <w:rPr>
          <w:rFonts w:ascii="Times New Roman" w:hAnsi="Times New Roman" w:cs="Times New Roman"/>
          <w:sz w:val="24"/>
          <w:szCs w:val="24"/>
        </w:rPr>
        <w:t>in saline.</w:t>
      </w:r>
    </w:p>
    <w:p w:rsidR="00F7240D" w:rsidRDefault="008A42E5" w:rsidP="0011486A">
      <w:pPr>
        <w:spacing w:line="360" w:lineRule="auto"/>
        <w:rPr>
          <w:rFonts w:ascii="Times New Roman" w:hAnsi="Times New Roman" w:cs="Times New Roman"/>
          <w:sz w:val="24"/>
          <w:szCs w:val="24"/>
        </w:rPr>
      </w:pPr>
      <w:r>
        <w:rPr>
          <w:rFonts w:ascii="Times New Roman" w:hAnsi="Times New Roman" w:cs="Times New Roman"/>
          <w:sz w:val="24"/>
          <w:szCs w:val="24"/>
        </w:rPr>
        <w:t xml:space="preserve">Intraluminal perfusion of cocktail 3 in saline, did not affect bladder compliance, relative to saline control following both 30 minutes </w:t>
      </w:r>
      <w:r w:rsidRPr="00FC7730">
        <w:rPr>
          <w:rFonts w:ascii="Times New Roman" w:hAnsi="Times New Roman" w:cs="Times New Roman"/>
          <w:sz w:val="24"/>
          <w:szCs w:val="24"/>
        </w:rPr>
        <w:t>(</w:t>
      </w:r>
      <w:r w:rsidR="00F7240D">
        <w:rPr>
          <w:rFonts w:ascii="Times New Roman" w:hAnsi="Times New Roman" w:cs="Times New Roman"/>
          <w:sz w:val="24"/>
          <w:szCs w:val="24"/>
        </w:rPr>
        <w:t>figure 6.28</w:t>
      </w:r>
      <w:r w:rsidRPr="00FC7730">
        <w:rPr>
          <w:rFonts w:ascii="Times New Roman" w:hAnsi="Times New Roman" w:cs="Times New Roman"/>
          <w:sz w:val="24"/>
          <w:szCs w:val="24"/>
        </w:rPr>
        <w:t>A</w:t>
      </w:r>
      <w:r>
        <w:rPr>
          <w:rFonts w:ascii="Times New Roman" w:hAnsi="Times New Roman" w:cs="Times New Roman"/>
          <w:sz w:val="24"/>
          <w:szCs w:val="24"/>
        </w:rPr>
        <w:t>) and 60 minutes intraluminal perfusion (</w:t>
      </w:r>
      <w:r w:rsidR="00F7240D">
        <w:rPr>
          <w:rFonts w:ascii="Times New Roman" w:hAnsi="Times New Roman" w:cs="Times New Roman"/>
          <w:sz w:val="24"/>
          <w:szCs w:val="24"/>
        </w:rPr>
        <w:t>figure 6.28</w:t>
      </w:r>
      <w:r>
        <w:rPr>
          <w:rFonts w:ascii="Times New Roman" w:hAnsi="Times New Roman" w:cs="Times New Roman"/>
          <w:sz w:val="24"/>
          <w:szCs w:val="24"/>
        </w:rPr>
        <w:t>B).</w:t>
      </w:r>
    </w:p>
    <w:p w:rsidR="00F7240D" w:rsidRDefault="00F7240D" w:rsidP="00F7240D">
      <w:pPr>
        <w:spacing w:line="360" w:lineRule="auto"/>
      </w:pPr>
      <w:r>
        <w:rPr>
          <w:rFonts w:ascii="Times New Roman" w:hAnsi="Times New Roman" w:cs="Times New Roman"/>
          <w:sz w:val="24"/>
        </w:rPr>
        <w:t xml:space="preserve">Mean baseline </w:t>
      </w:r>
      <w:r w:rsidRPr="009C34F2">
        <w:rPr>
          <w:rFonts w:ascii="Times New Roman" w:hAnsi="Times New Roman" w:cs="Times New Roman"/>
          <w:sz w:val="24"/>
        </w:rPr>
        <w:t>afferent nerve firing remained stable for 1 hour prior to commencement of the prot</w:t>
      </w:r>
      <w:r>
        <w:rPr>
          <w:rFonts w:ascii="Times New Roman" w:hAnsi="Times New Roman" w:cs="Times New Roman"/>
          <w:sz w:val="24"/>
        </w:rPr>
        <w:t xml:space="preserve">ocol and remained unaffected following intraluminal perfusion of cocktail 3 in saline (figure 6.29). </w:t>
      </w:r>
    </w:p>
    <w:p w:rsidR="001319C2" w:rsidRDefault="008A42E5" w:rsidP="0011486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19C2">
        <w:rPr>
          <w:rFonts w:ascii="Times New Roman" w:hAnsi="Times New Roman" w:cs="Times New Roman"/>
          <w:sz w:val="24"/>
          <w:szCs w:val="24"/>
        </w:rPr>
        <w:t xml:space="preserve">   </w:t>
      </w:r>
    </w:p>
    <w:p w:rsidR="002747C3" w:rsidRDefault="002747C3" w:rsidP="00E57CAA"/>
    <w:p w:rsidR="00F7240D" w:rsidRDefault="00F7240D" w:rsidP="00E57CAA"/>
    <w:p w:rsidR="00F7240D" w:rsidRDefault="00F7240D" w:rsidP="00E57CAA"/>
    <w:p w:rsidR="00F7240D" w:rsidRDefault="00F7240D" w:rsidP="00E57CAA"/>
    <w:p w:rsidR="00F7240D" w:rsidRDefault="00F7240D" w:rsidP="00E57CAA"/>
    <w:p w:rsidR="00786DCD" w:rsidRDefault="008A42E5" w:rsidP="00E57CAA">
      <w:r>
        <w:rPr>
          <w:noProof/>
          <w:lang w:eastAsia="en-GB"/>
        </w:rPr>
        <mc:AlternateContent>
          <mc:Choice Requires="wpg">
            <w:drawing>
              <wp:anchor distT="0" distB="0" distL="114300" distR="114300" simplePos="0" relativeHeight="251857920" behindDoc="0" locked="0" layoutInCell="1" allowOverlap="1" wp14:anchorId="1E63DCB5" wp14:editId="7816BB55">
                <wp:simplePos x="0" y="0"/>
                <wp:positionH relativeFrom="column">
                  <wp:posOffset>-405765</wp:posOffset>
                </wp:positionH>
                <wp:positionV relativeFrom="paragraph">
                  <wp:posOffset>13970</wp:posOffset>
                </wp:positionV>
                <wp:extent cx="6575425" cy="4355465"/>
                <wp:effectExtent l="0" t="0" r="0" b="6985"/>
                <wp:wrapNone/>
                <wp:docPr id="135" name="Group 135"/>
                <wp:cNvGraphicFramePr/>
                <a:graphic xmlns:a="http://schemas.openxmlformats.org/drawingml/2006/main">
                  <a:graphicData uri="http://schemas.microsoft.com/office/word/2010/wordprocessingGroup">
                    <wpg:wgp>
                      <wpg:cNvGrpSpPr/>
                      <wpg:grpSpPr>
                        <a:xfrm>
                          <a:off x="0" y="0"/>
                          <a:ext cx="6575425" cy="4355465"/>
                          <a:chOff x="0" y="0"/>
                          <a:chExt cx="6575743" cy="4355465"/>
                        </a:xfrm>
                      </wpg:grpSpPr>
                      <wps:wsp>
                        <wps:cNvPr id="120" name="Right Brace 120"/>
                        <wps:cNvSpPr/>
                        <wps:spPr>
                          <a:xfrm rot="16200000">
                            <a:off x="1314450" y="-428625"/>
                            <a:ext cx="240030" cy="191325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 name="Group 134"/>
                        <wpg:cNvGrpSpPr/>
                        <wpg:grpSpPr>
                          <a:xfrm>
                            <a:off x="0" y="0"/>
                            <a:ext cx="6575743" cy="4355465"/>
                            <a:chOff x="0" y="0"/>
                            <a:chExt cx="6575743" cy="4355465"/>
                          </a:xfrm>
                        </wpg:grpSpPr>
                        <wpg:grpSp>
                          <wpg:cNvPr id="130" name="Group 130"/>
                          <wpg:cNvGrpSpPr/>
                          <wpg:grpSpPr>
                            <a:xfrm>
                              <a:off x="0" y="0"/>
                              <a:ext cx="6575743" cy="4355465"/>
                              <a:chOff x="0" y="0"/>
                              <a:chExt cx="6575743" cy="4355465"/>
                            </a:xfrm>
                          </wpg:grpSpPr>
                          <wps:wsp>
                            <wps:cNvPr id="123" name="Text Box 123"/>
                            <wps:cNvSpPr txBox="1"/>
                            <wps:spPr>
                              <a:xfrm>
                                <a:off x="2575878" y="0"/>
                                <a:ext cx="3609975" cy="513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786DCD">
                                  <w:pPr>
                                    <w:jc w:val="center"/>
                                    <w:rPr>
                                      <w:rFonts w:ascii="Times New Roman" w:hAnsi="Times New Roman" w:cs="Times New Roman"/>
                                    </w:rPr>
                                  </w:pPr>
                                  <w:r>
                                    <w:rPr>
                                      <w:rFonts w:ascii="Times New Roman" w:hAnsi="Times New Roman" w:cs="Times New Roman"/>
                                    </w:rPr>
                                    <w:t xml:space="preserve">Cocktail 3 </w:t>
                                  </w:r>
                                  <w:r>
                                    <w:rPr>
                                      <w:rFonts w:ascii="Times New Roman" w:hAnsi="Times New Roman" w:cs="Times New Roman"/>
                                      <w:sz w:val="24"/>
                                      <w:szCs w:val="24"/>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32728" y="657225"/>
                                <a:ext cx="6238875" cy="3448050"/>
                              </a:xfrm>
                              <a:prstGeom prst="rect">
                                <a:avLst/>
                              </a:prstGeom>
                              <a:noFill/>
                              <a:ln>
                                <a:noFill/>
                              </a:ln>
                            </pic:spPr>
                          </pic:pic>
                          <wps:wsp>
                            <wps:cNvPr id="122" name="Text Box 122"/>
                            <wps:cNvSpPr txBox="1"/>
                            <wps:spPr>
                              <a:xfrm>
                                <a:off x="585153" y="28575"/>
                                <a:ext cx="170053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2F25" w:rsidRDefault="00375DA3" w:rsidP="00786DCD">
                                  <w:pPr>
                                    <w:jc w:val="center"/>
                                    <w:rPr>
                                      <w:rFonts w:ascii="Times New Roman" w:hAnsi="Times New Roman" w:cs="Times New Roman"/>
                                    </w:rPr>
                                  </w:pPr>
                                  <w:r>
                                    <w:rPr>
                                      <w:rFonts w:ascii="Times New Roman" w:hAnsi="Times New Roman" w:cs="Times New Roman"/>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rot="16200000" flipH="1">
                                <a:off x="-500697" y="1104900"/>
                                <a:ext cx="126238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86DCD">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rot="16200000">
                                <a:off x="-405447" y="2133600"/>
                                <a:ext cx="1047750" cy="236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86DCD">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rot="16200000">
                                <a:off x="-281622" y="3152775"/>
                                <a:ext cx="84137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86DC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Straight Connector 127"/>
                            <wps:cNvCnPr/>
                            <wps:spPr>
                              <a:xfrm>
                                <a:off x="1109028" y="4057650"/>
                                <a:ext cx="47752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8" name="Text Box 128"/>
                            <wps:cNvSpPr txBox="1"/>
                            <wps:spPr>
                              <a:xfrm>
                                <a:off x="1080453" y="4095750"/>
                                <a:ext cx="59944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86DCD">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5976303" y="4029075"/>
                                <a:ext cx="59944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86DCD">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 name="Right Brace 121"/>
                          <wps:cNvSpPr/>
                          <wps:spPr>
                            <a:xfrm rot="16200000">
                              <a:off x="4238625" y="-1409700"/>
                              <a:ext cx="240030" cy="3874770"/>
                            </a:xfrm>
                            <a:prstGeom prst="rightBrace">
                              <a:avLst/>
                            </a:prstGeom>
                            <a:ln w="19050">
                              <a:solidFill>
                                <a:srgbClr val="66CC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5" o:spid="_x0000_s1188" style="position:absolute;margin-left:-31.95pt;margin-top:1.1pt;width:517.75pt;height:342.95pt;z-index:251857920" coordsize="65757,43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">
                <v:shape id="Right Brace 120" o:spid="_x0000_s1189" type="#_x0000_t88" style="position:absolute;left:13143;top:-4286;width:2401;height:191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O6cQA&#10;AADcAAAADwAAAGRycy9kb3ducmV2LnhtbESPQW/CMAyF70j7D5En7QbpOCDUEdCoNGlMcAC2u2lM&#10;W61xqiTQ8u/xAYmbrff83ufFanCtulKIjWcD75MMFHHpbcOVgd/j13gOKiZki61nMnCjCKvly2iB&#10;ufU97+l6SJWSEI45GqhT6nKtY1mTwzjxHbFoZx8cJllDpW3AXsJdq6dZNtMOG5aGGjsqair/Dxdn&#10;YLMd1rPdvvhZ30KxO/WnP33etsa8vQ6fH6ASDelpflx/W8GfCr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zunEAAAA3AAAAA8AAAAAAAAAAAAAAAAAmAIAAGRycy9k&#10;b3ducmV2LnhtbFBLBQYAAAAABAAEAPUAAACJAwAAAAA=&#10;" adj="226" strokecolor="black [3213]" strokeweight="1.5pt"/>
                <v:group id="Group 134" o:spid="_x0000_s1190" style="position:absolute;width:65757;height:43554" coordsize="65757,4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0" o:spid="_x0000_s1191" style="position:absolute;width:65757;height:43554" coordsize="65757,4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 Box 123" o:spid="_x0000_s1192" type="#_x0000_t202" style="position:absolute;left:25758;width:36100;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96cQA&#10;AADcAAAADwAAAGRycy9kb3ducmV2LnhtbERPS2vCQBC+C/6HZYReRDc1tJXoKqX0Id402uJtyI5J&#10;MDsbstsk/fduQfA2H99zluveVKKlxpWWFTxOIxDEmdUl5woO6cdkDsJ5ZI2VZVLwRw7Wq+FgiYm2&#10;He+o3ftchBB2CSoovK8TKV1WkEE3tTVx4M62MegDbHKpG+xCuKnkLIqepcGSQ0OBNb0VlF32v0bB&#10;aZz/bF3/eezip7h+/2rTl2+dKvUw6l8XIDz1/i6+uTc6zJ/F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enEAAAA3AAAAA8AAAAAAAAAAAAAAAAAmAIAAGRycy9k&#10;b3ducmV2LnhtbFBLBQYAAAAABAAEAPUAAACJAwAAAAA=&#10;" fillcolor="white [3201]" stroked="f" strokeweight=".5pt">
                      <v:textbox>
                        <w:txbxContent>
                          <w:p w:rsidR="00375DA3" w:rsidRPr="00A12F25" w:rsidRDefault="00375DA3" w:rsidP="00786DCD">
                            <w:pPr>
                              <w:jc w:val="center"/>
                              <w:rPr>
                                <w:rFonts w:ascii="Times New Roman" w:hAnsi="Times New Roman" w:cs="Times New Roman"/>
                              </w:rPr>
                            </w:pPr>
                            <w:r>
                              <w:rPr>
                                <w:rFonts w:ascii="Times New Roman" w:hAnsi="Times New Roman" w:cs="Times New Roman"/>
                              </w:rPr>
                              <w:t xml:space="preserve">Cocktail 3 </w:t>
                            </w:r>
                            <w:r>
                              <w:rPr>
                                <w:rFonts w:ascii="Times New Roman" w:hAnsi="Times New Roman" w:cs="Times New Roman"/>
                                <w:sz w:val="24"/>
                                <w:szCs w:val="24"/>
                              </w:rPr>
                              <w:t>in saline</w:t>
                            </w:r>
                          </w:p>
                        </w:txbxContent>
                      </v:textbox>
                    </v:shape>
                    <v:shape id="Picture 45" o:spid="_x0000_s1193" type="#_x0000_t75" style="position:absolute;left:2327;top:6572;width:62389;height:3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8tjEAAAA2wAAAA8AAABkcnMvZG93bnJldi54bWxEj19rwkAQxN+FfodjC33TS0MVjZ7SCi2+&#10;Ff+gPi65bRKa2wt3q6bfvlco+DjMzG+Yxap3rbpSiI1nA8+jDBRx6W3DlYHD/n04BRUF2WLrmQz8&#10;UITV8mGwwML6G2/pupNKJQjHAg3UIl2hdSxrchhHviNO3pcPDiXJUGkb8JbgrtV5lk20w4bTQo0d&#10;rWsqv3cXZ2ByfsuPsi7DdnwM+4/8Mvs8bcSYp8f+dQ5KqJd7+L+9sQZexvD3Jf0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P8tjEAAAA2wAAAA8AAAAAAAAAAAAAAAAA&#10;nwIAAGRycy9kb3ducmV2LnhtbFBLBQYAAAAABAAEAPcAAACQAwAAAAA=&#10;">
                      <v:imagedata r:id="rId101" o:title=""/>
                      <v:path arrowok="t"/>
                    </v:shape>
                    <v:shape id="Text Box 122" o:spid="_x0000_s1194" type="#_x0000_t202" style="position:absolute;left:5851;top:285;width:1700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YcsQA&#10;AADcAAAADwAAAGRycy9kb3ducmV2LnhtbERPS2vCQBC+F/wPywheSt000lZSVyniC2+a2tLbkB2T&#10;YHY2ZNck/nu3UOhtPr7nzBa9qURLjSstK3geRyCIM6tLzhV8puunKQjnkTVWlknBjRws5oOHGSba&#10;dnyg9uhzEULYJaig8L5OpHRZQQbd2NbEgTvbxqAPsMmlbrAL4aaScRS9SoMlh4YCa1oWlF2OV6Pg&#10;5zH/3rt+c+omL5N6tW3Tty+dKjUa9h/vIDz1/l/8597pMD+O4fe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WHLEAAAA3AAAAA8AAAAAAAAAAAAAAAAAmAIAAGRycy9k&#10;b3ducmV2LnhtbFBLBQYAAAAABAAEAPUAAACJAwAAAAA=&#10;" fillcolor="white [3201]" stroked="f" strokeweight=".5pt">
                      <v:textbox>
                        <w:txbxContent>
                          <w:p w:rsidR="00375DA3" w:rsidRPr="00A12F25" w:rsidRDefault="00375DA3" w:rsidP="00786DCD">
                            <w:pPr>
                              <w:jc w:val="center"/>
                              <w:rPr>
                                <w:rFonts w:ascii="Times New Roman" w:hAnsi="Times New Roman" w:cs="Times New Roman"/>
                              </w:rPr>
                            </w:pPr>
                            <w:r>
                              <w:rPr>
                                <w:rFonts w:ascii="Times New Roman" w:hAnsi="Times New Roman" w:cs="Times New Roman"/>
                              </w:rPr>
                              <w:t>Control</w:t>
                            </w:r>
                          </w:p>
                        </w:txbxContent>
                      </v:textbox>
                    </v:shape>
                    <v:shape id="Text Box 124" o:spid="_x0000_s1195" type="#_x0000_t202" style="position:absolute;left:-5007;top:11048;width:12624;height:245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3AsMA&#10;AADcAAAADwAAAGRycy9kb3ducmV2LnhtbERPS2vCQBC+F/wPywi91U1tfRBdpYQKggpWPXgcsmMS&#10;mp0Nu6uJ/74rCL3Nx/ec+bIztbiR85VlBe+DBARxbnXFhYLTcfU2BeEDssbaMim4k4flovcyx1Tb&#10;ln/odgiFiCHsU1RQhtCkUvq8JIN+YBviyF2sMxgidIXUDtsYbmo5TJKxNFhxbCixoayk/PdwNQpG&#10;93Ob4Wa9/di5/WQ3/m4zed4r9drvvmYgAnXhX/x0r3WcP/yEx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g3AsMAAADcAAAADwAAAAAAAAAAAAAAAACYAgAAZHJzL2Rv&#10;d25yZXYueG1sUEsFBgAAAAAEAAQA9QAAAIgDAAAAAA==&#10;" fillcolor="white [3201]" stroked="f" strokeweight=".5pt">
                      <v:textbox>
                        <w:txbxContent>
                          <w:p w:rsidR="00375DA3" w:rsidRPr="008B49E4" w:rsidRDefault="00375DA3" w:rsidP="00786DCD">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125" o:spid="_x0000_s1196" type="#_x0000_t202" style="position:absolute;left:-4055;top:21336;width:10478;height:2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N8MAA&#10;AADcAAAADwAAAGRycy9kb3ducmV2LnhtbERPTWvCQBC9F/oflil4q5sGLJK6SmkreK3x4HHITrOh&#10;2dmQWd3or3cLBW/zeJ+z2ky+V2capQts4GVegCJugu24NXCot89LUBKRLfaBycCFBDbrx4cVVjYk&#10;/qbzPrYqh7BUaMDFOFRaS+PIo8zDQJy5nzB6jBmOrbYjphzue10Wxav22HFucDjQh6Pmd3/yBuQr&#10;lcUk6bo81U507dvr8TMZM3ua3t9ARZriXfzv3tk8v1zA3zP5Ar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lN8MAAAADcAAAADwAAAAAAAAAAAAAAAACYAgAAZHJzL2Rvd25y&#10;ZXYueG1sUEsFBgAAAAAEAAQA9QAAAIUDAAAAAA==&#10;" fillcolor="white [3201]" stroked="f" strokeweight=".5pt">
                      <v:textbox>
                        <w:txbxContent>
                          <w:p w:rsidR="00375DA3" w:rsidRPr="008B49E4" w:rsidRDefault="00375DA3" w:rsidP="00786DCD">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126" o:spid="_x0000_s1197" type="#_x0000_t202" style="position:absolute;left:-2817;top:31528;width:8413;height:25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Th8AA&#10;AADcAAAADwAAAGRycy9kb3ducmV2LnhtbERPS2vCQBC+C/6HZYTedNMcRKKrlD7Aa00PPQ7ZMRvM&#10;zobM6kZ/fbdQ6G0+vufsDpPv1Y1G6QIbeF4VoIibYDtuDXzVH8sNKInIFvvAZOBOAof9fLbDyobE&#10;n3Q7xVblEJYKDbgYh0praRx5lFUYiDN3DqPHmOHYajtiyuG+12VRrLXHjnODw4FeHTWX09UbkPdU&#10;FpOkx+ZaO9G1bx/fb8mYp8X0sgUVaYr/4j/30eb55Rp+n8kX6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vTh8AAAADcAAAADwAAAAAAAAAAAAAAAACYAgAAZHJzL2Rvd25y&#10;ZXYueG1sUEsFBgAAAAAEAAQA9QAAAIUDAAAAAA==&#10;" fillcolor="white [3201]" stroked="f" strokeweight=".5pt">
                      <v:textbox>
                        <w:txbxContent>
                          <w:p w:rsidR="00375DA3" w:rsidRPr="008B49E4" w:rsidRDefault="00375DA3" w:rsidP="00786DC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127" o:spid="_x0000_s1198" style="position:absolute;visibility:visible;mso-wrap-style:square" from="11090,40576" to="15865,4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xxL4AAADcAAAADwAAAGRycy9kb3ducmV2LnhtbERPTYvCMBC9C/6HMII3TVV2LdUoKsju&#10;da14HpoxLTaT0sRa/71ZELzN433OetvbWnTU+sqxgtk0AUFcOF2xUXDOj5MUhA/IGmvHpOBJHrab&#10;4WCNmXYP/qPuFIyIIewzVFCG0GRS+qIki37qGuLIXV1rMUTYGqlbfMRwW8t5knxLixXHhhIbOpRU&#10;3E53q+Arr/c/e9OZNL1Im4e+S93iqtR41O9WIAL14SN+u391nD9fwv8z8QK5e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NnHEvgAAANwAAAAPAAAAAAAAAAAAAAAAAKEC&#10;AABkcnMvZG93bnJldi54bWxQSwUGAAAAAAQABAD5AAAAjAMAAAAA&#10;" strokecolor="black [3213]" strokeweight="1pt">
                      <v:stroke startarrow="oval" startarrowwidth="narrow" startarrowlength="short" endarrow="oval" endarrowwidth="narrow" endarrowlength="short"/>
                    </v:line>
                    <v:shape id="Text Box 128" o:spid="_x0000_s1199" type="#_x0000_t202" style="position:absolute;left:10804;top:40957;width:599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vmMcA&#10;AADcAAAADwAAAGRycy9kb3ducmV2LnhtbESPT2vCQBDF7wW/wzJCL6VuVGpL6ioi/Yc3TVvxNmSn&#10;STA7G7LbJH5751DobYb35r3fLNeDq1VHbag8G5hOElDEubcVFwY+s9f7J1AhIlusPZOBCwVYr0Y3&#10;S0yt73lP3SEWSkI4pGigjLFJtQ55SQ7DxDfEov341mGUtS20bbGXcFfrWZIstMOKpaHEhrYl5efD&#10;rzNwuiuOuzC8ffXzh3nz8t5lj982M+Z2PGyeQUUa4r/57/rDCv5Ma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b5jHAAAA3AAAAA8AAAAAAAAAAAAAAAAAmAIAAGRy&#10;cy9kb3ducmV2LnhtbFBLBQYAAAAABAAEAPUAAACMAwAAAAA=&#10;" fillcolor="white [3201]" stroked="f" strokeweight=".5pt">
                      <v:textbox>
                        <w:txbxContent>
                          <w:p w:rsidR="00375DA3" w:rsidRPr="008B49E4" w:rsidRDefault="00375DA3" w:rsidP="00786DCD">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129" o:spid="_x0000_s1200" type="#_x0000_t202" style="position:absolute;left:59763;top:40290;width:599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A8QA&#10;AADcAAAADwAAAGRycy9kb3ducmV2LnhtbERPS2vCQBC+C/6HZYReim5UrJq6Sil9SG8aH3gbstMk&#10;mJ0N2W2S/vuuUPA2H99zVpvOlKKh2hWWFYxHEQji1OqCMwWH5H24AOE8ssbSMin4JQebdb+3wljb&#10;lnfU7H0mQgi7GBXk3lexlC7NyaAb2Yo4cN+2NugDrDOpa2xDuCnlJIqepMGCQ0OOFb3mlF73P0bB&#10;5TE7f7nu49hOZ9Pq7bNJ5iedKPUw6F6eQXjq/F38797qMH+yhN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gPEAAAA3AAAAA8AAAAAAAAAAAAAAAAAmAIAAGRycy9k&#10;b3ducmV2LnhtbFBLBQYAAAAABAAEAPUAAACJAwAAAAA=&#10;" fillcolor="white [3201]" stroked="f" strokeweight=".5pt">
                      <v:textbox>
                        <w:txbxContent>
                          <w:p w:rsidR="00375DA3" w:rsidRPr="008B49E4" w:rsidRDefault="00375DA3" w:rsidP="00786DCD">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v:shape id="Right Brace 121" o:spid="_x0000_s1201" type="#_x0000_t88" style="position:absolute;left:42385;top:-14097;width:2401;height:387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OjcAA&#10;AADcAAAADwAAAGRycy9kb3ducmV2LnhtbERPzYrCMBC+L/gOYYS9rakeFq1GUaGwCAsafYChGdti&#10;MwlN1ta33wiCt/n4fme1GWwr7tSFxrGC6SQDQVw603Cl4HIuvuYgQkQ22DomBQ8KsFmPPlaYG9fz&#10;ie46ViKFcMhRQR2jz6UMZU0Ww8R54sRdXWcxJthV0nTYp3DbylmWfUuLDaeGGj3taypv+s8qKLze&#10;HndS691v39DhVvjFMXqlPsfDdgki0hDf4pf7x6T5syk8n0kX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OjcAAAADcAAAADwAAAAAAAAAAAAAAAACYAgAAZHJzL2Rvd25y&#10;ZXYueG1sUEsFBgAAAAAEAAQA9QAAAIUDAAAAAA==&#10;" adj="111" strokecolor="#6cf" strokeweight="1.5pt"/>
                </v:group>
              </v:group>
            </w:pict>
          </mc:Fallback>
        </mc:AlternateContent>
      </w:r>
    </w:p>
    <w:p w:rsidR="00786DCD" w:rsidRDefault="00786DCD" w:rsidP="00E57CAA"/>
    <w:p w:rsidR="00786DCD" w:rsidRDefault="00786DCD"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8D09E9" w:rsidP="00E57CAA">
      <w:r>
        <w:rPr>
          <w:noProof/>
          <w:lang w:eastAsia="en-GB"/>
        </w:rPr>
        <mc:AlternateContent>
          <mc:Choice Requires="wps">
            <w:drawing>
              <wp:anchor distT="0" distB="0" distL="114300" distR="114300" simplePos="0" relativeHeight="251859968" behindDoc="0" locked="0" layoutInCell="1" allowOverlap="1" wp14:anchorId="619DA356" wp14:editId="77900BD5">
                <wp:simplePos x="0" y="0"/>
                <wp:positionH relativeFrom="column">
                  <wp:posOffset>-230505</wp:posOffset>
                </wp:positionH>
                <wp:positionV relativeFrom="paragraph">
                  <wp:posOffset>111760</wp:posOffset>
                </wp:positionV>
                <wp:extent cx="6554470" cy="1127051"/>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6554470" cy="1127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1486A" w:rsidRDefault="00375DA3" w:rsidP="00F7240D">
                            <w:pPr>
                              <w:spacing w:line="240" w:lineRule="auto"/>
                              <w:rPr>
                                <w:rFonts w:ascii="Times New Roman" w:hAnsi="Times New Roman" w:cs="Times New Roman"/>
                                <w:sz w:val="20"/>
                                <w:szCs w:val="20"/>
                              </w:rPr>
                            </w:pPr>
                            <w:r>
                              <w:rPr>
                                <w:rFonts w:ascii="Times New Roman" w:hAnsi="Times New Roman" w:cs="Times New Roman"/>
                                <w:b/>
                                <w:sz w:val="20"/>
                                <w:szCs w:val="20"/>
                              </w:rPr>
                              <w:t>Figure 6.26</w:t>
                            </w:r>
                            <w:r w:rsidRPr="0011486A">
                              <w:rPr>
                                <w:rFonts w:ascii="Times New Roman" w:hAnsi="Times New Roman" w:cs="Times New Roman"/>
                                <w:b/>
                                <w:sz w:val="20"/>
                                <w:szCs w:val="20"/>
                              </w:rPr>
                              <w:t xml:space="preserve">: Screen-shot representative trace from a single </w:t>
                            </w:r>
                            <w:r>
                              <w:rPr>
                                <w:rFonts w:ascii="Times New Roman" w:hAnsi="Times New Roman" w:cs="Times New Roman"/>
                                <w:b/>
                                <w:sz w:val="20"/>
                                <w:szCs w:val="20"/>
                              </w:rPr>
                              <w:t xml:space="preserve">experiment in which cocktail 3 </w:t>
                            </w:r>
                            <w:r w:rsidRPr="0011486A">
                              <w:rPr>
                                <w:rFonts w:ascii="Times New Roman" w:hAnsi="Times New Roman" w:cs="Times New Roman"/>
                                <w:b/>
                                <w:sz w:val="20"/>
                                <w:szCs w:val="20"/>
                              </w:rPr>
                              <w:t xml:space="preserve">was perfused intraluminally in saline.  </w:t>
                            </w:r>
                            <w:r w:rsidRPr="0011486A">
                              <w:rPr>
                                <w:rFonts w:ascii="Times New Roman" w:hAnsi="Times New Roman" w:cs="Times New Roman"/>
                                <w:sz w:val="20"/>
                                <w:szCs w:val="20"/>
                              </w:rPr>
                              <w:t>Intraluminal perfusion of cocktail 3 in saline had no effect on mechanosensitivity, bladder compliance nor mean baseline afferent nerve firing, but significantly increased spontaneous afferent nerve firing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202" type="#_x0000_t202" style="position:absolute;margin-left:-18.15pt;margin-top:8.8pt;width:516.1pt;height:8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" fillcolor="white [3201]" stroked="f" strokeweight=".5pt">
                <v:textbox>
                  <w:txbxContent>
                    <w:p w:rsidR="00375DA3" w:rsidRPr="0011486A" w:rsidRDefault="00375DA3" w:rsidP="00F7240D">
                      <w:pPr>
                        <w:spacing w:line="240" w:lineRule="auto"/>
                        <w:rPr>
                          <w:rFonts w:ascii="Times New Roman" w:hAnsi="Times New Roman" w:cs="Times New Roman"/>
                          <w:sz w:val="20"/>
                          <w:szCs w:val="20"/>
                        </w:rPr>
                      </w:pPr>
                      <w:r>
                        <w:rPr>
                          <w:rFonts w:ascii="Times New Roman" w:hAnsi="Times New Roman" w:cs="Times New Roman"/>
                          <w:b/>
                          <w:sz w:val="20"/>
                          <w:szCs w:val="20"/>
                        </w:rPr>
                        <w:t>Figure 6.26</w:t>
                      </w:r>
                      <w:r w:rsidRPr="0011486A">
                        <w:rPr>
                          <w:rFonts w:ascii="Times New Roman" w:hAnsi="Times New Roman" w:cs="Times New Roman"/>
                          <w:b/>
                          <w:sz w:val="20"/>
                          <w:szCs w:val="20"/>
                        </w:rPr>
                        <w:t xml:space="preserve">: Screen-shot representative trace from a single </w:t>
                      </w:r>
                      <w:r>
                        <w:rPr>
                          <w:rFonts w:ascii="Times New Roman" w:hAnsi="Times New Roman" w:cs="Times New Roman"/>
                          <w:b/>
                          <w:sz w:val="20"/>
                          <w:szCs w:val="20"/>
                        </w:rPr>
                        <w:t xml:space="preserve">experiment in which cocktail 3 </w:t>
                      </w:r>
                      <w:r w:rsidRPr="0011486A">
                        <w:rPr>
                          <w:rFonts w:ascii="Times New Roman" w:hAnsi="Times New Roman" w:cs="Times New Roman"/>
                          <w:b/>
                          <w:sz w:val="20"/>
                          <w:szCs w:val="20"/>
                        </w:rPr>
                        <w:t xml:space="preserve">was perfused intraluminally in saline.  </w:t>
                      </w:r>
                      <w:r w:rsidRPr="0011486A">
                        <w:rPr>
                          <w:rFonts w:ascii="Times New Roman" w:hAnsi="Times New Roman" w:cs="Times New Roman"/>
                          <w:sz w:val="20"/>
                          <w:szCs w:val="20"/>
                        </w:rPr>
                        <w:t>Intraluminal perfusion of cocktail 3 in saline had no effect on mechanosensitivity, bladder compliance nor mean baseline afferent nerve firing, but significantly increased spontaneous afferent nerve firing (n=6).</w:t>
                      </w:r>
                    </w:p>
                  </w:txbxContent>
                </v:textbox>
              </v:shape>
            </w:pict>
          </mc:Fallback>
        </mc:AlternateContent>
      </w:r>
    </w:p>
    <w:p w:rsidR="00575F1F" w:rsidRDefault="00575F1F" w:rsidP="00E57CAA"/>
    <w:p w:rsidR="00575F1F" w:rsidRDefault="00575F1F" w:rsidP="00E57CAA"/>
    <w:p w:rsidR="00575F1F" w:rsidRDefault="00575F1F" w:rsidP="00E57CAA"/>
    <w:p w:rsidR="00575F1F" w:rsidRDefault="00575F1F" w:rsidP="00E57CAA"/>
    <w:p w:rsidR="007833B1" w:rsidRDefault="00FC7730" w:rsidP="007833B1">
      <w:r>
        <w:rPr>
          <w:noProof/>
          <w:lang w:eastAsia="en-GB"/>
        </w:rPr>
        <w:lastRenderedPageBreak/>
        <mc:AlternateContent>
          <mc:Choice Requires="wps">
            <w:drawing>
              <wp:anchor distT="0" distB="0" distL="114300" distR="114300" simplePos="0" relativeHeight="252225536" behindDoc="0" locked="0" layoutInCell="1" allowOverlap="1" wp14:anchorId="5E52C394" wp14:editId="2825E174">
                <wp:simplePos x="0" y="0"/>
                <wp:positionH relativeFrom="column">
                  <wp:posOffset>413858</wp:posOffset>
                </wp:positionH>
                <wp:positionV relativeFrom="paragraph">
                  <wp:posOffset>155575</wp:posOffset>
                </wp:positionV>
                <wp:extent cx="446405" cy="352425"/>
                <wp:effectExtent l="0" t="0" r="0" b="9525"/>
                <wp:wrapNone/>
                <wp:docPr id="370" name="Text Box 37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203" type="#_x0000_t202" style="position:absolute;margin-left:32.6pt;margin-top:12.25pt;width:35.15pt;height:27.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" fillcolor="white [3201]" stroked="f" strokeweight=".5pt">
                <v:textbo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7833B1">
        <w:object w:dxaOrig="8021" w:dyaOrig="4177">
          <v:shape id="_x0000_i1061" type="#_x0000_t75" style="width:402.2pt;height:208.55pt" o:ole="">
            <v:imagedata r:id="rId102" o:title=""/>
          </v:shape>
          <o:OLEObject Type="Embed" ProgID="Prism5.Document" ShapeID="_x0000_i1061" DrawAspect="Content" ObjectID="_1440437569" r:id="rId103"/>
        </w:object>
      </w:r>
    </w:p>
    <w:p w:rsidR="007833B1" w:rsidRDefault="007833B1" w:rsidP="007833B1">
      <w:pPr>
        <w:jc w:val="center"/>
      </w:pPr>
    </w:p>
    <w:p w:rsidR="007833B1" w:rsidRDefault="007833B1" w:rsidP="007833B1">
      <w:pPr>
        <w:jc w:val="center"/>
      </w:pPr>
    </w:p>
    <w:p w:rsidR="007833B1" w:rsidRDefault="00FC7730" w:rsidP="003B330B">
      <w:pPr>
        <w:jc w:val="center"/>
      </w:pPr>
      <w:r>
        <w:rPr>
          <w:noProof/>
          <w:lang w:eastAsia="en-GB"/>
        </w:rPr>
        <mc:AlternateContent>
          <mc:Choice Requires="wps">
            <w:drawing>
              <wp:anchor distT="0" distB="0" distL="114300" distR="114300" simplePos="0" relativeHeight="252227584" behindDoc="0" locked="0" layoutInCell="1" allowOverlap="1" wp14:anchorId="60FDC6B1" wp14:editId="02BC5736">
                <wp:simplePos x="0" y="0"/>
                <wp:positionH relativeFrom="column">
                  <wp:posOffset>345278</wp:posOffset>
                </wp:positionH>
                <wp:positionV relativeFrom="paragraph">
                  <wp:posOffset>125730</wp:posOffset>
                </wp:positionV>
                <wp:extent cx="446405" cy="352425"/>
                <wp:effectExtent l="0" t="0" r="0" b="9525"/>
                <wp:wrapNone/>
                <wp:docPr id="371" name="Text Box 37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204" type="#_x0000_t202" style="position:absolute;left:0;text-align:left;margin-left:27.2pt;margin-top:9.9pt;width:35.15pt;height:27.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" fillcolor="white [3201]" stroked="f" strokeweight=".5pt">
                <v:textbo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7833B1">
        <w:object w:dxaOrig="6869" w:dyaOrig="4177">
          <v:shape id="_x0000_i1062" type="#_x0000_t75" style="width:346.35pt;height:208.55pt" o:ole="">
            <v:imagedata r:id="rId104" o:title=""/>
          </v:shape>
          <o:OLEObject Type="Embed" ProgID="Prism5.Document" ShapeID="_x0000_i1062" DrawAspect="Content" ObjectID="_1440437570" r:id="rId105"/>
        </w:object>
      </w:r>
    </w:p>
    <w:p w:rsidR="007833B1" w:rsidRDefault="007833B1" w:rsidP="003B330B">
      <w:pPr>
        <w:jc w:val="center"/>
      </w:pPr>
    </w:p>
    <w:p w:rsidR="003B330B" w:rsidRDefault="007833B1" w:rsidP="003B330B">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62016" behindDoc="0" locked="0" layoutInCell="1" allowOverlap="1" wp14:anchorId="0E6A5D1B" wp14:editId="218287EA">
                <wp:simplePos x="0" y="0"/>
                <wp:positionH relativeFrom="column">
                  <wp:posOffset>-28575</wp:posOffset>
                </wp:positionH>
                <wp:positionV relativeFrom="paragraph">
                  <wp:posOffset>270510</wp:posOffset>
                </wp:positionV>
                <wp:extent cx="5924550" cy="15240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592455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1486A" w:rsidRDefault="00375DA3" w:rsidP="00F7240D">
                            <w:pPr>
                              <w:spacing w:line="240" w:lineRule="auto"/>
                              <w:rPr>
                                <w:rFonts w:ascii="Times New Roman" w:hAnsi="Times New Roman" w:cs="Times New Roman"/>
                                <w:sz w:val="20"/>
                                <w:szCs w:val="24"/>
                              </w:rPr>
                            </w:pPr>
                            <w:r>
                              <w:rPr>
                                <w:rFonts w:ascii="Times New Roman" w:hAnsi="Times New Roman" w:cs="Times New Roman"/>
                                <w:b/>
                                <w:sz w:val="20"/>
                                <w:szCs w:val="24"/>
                              </w:rPr>
                              <w:t>Figure 6.27</w:t>
                            </w:r>
                            <w:r w:rsidRPr="0011486A">
                              <w:rPr>
                                <w:rFonts w:ascii="Times New Roman" w:hAnsi="Times New Roman" w:cs="Times New Roman"/>
                                <w:b/>
                                <w:sz w:val="20"/>
                                <w:szCs w:val="24"/>
                              </w:rPr>
                              <w:t>: Intraluminal perfusion of cocktail 3 in saline had no effect on the afferent nerve response to bladder distension.</w:t>
                            </w:r>
                            <w:r w:rsidRPr="0011486A">
                              <w:rPr>
                                <w:rFonts w:ascii="Times New Roman" w:hAnsi="Times New Roman" w:cs="Times New Roman"/>
                                <w:sz w:val="20"/>
                                <w:szCs w:val="24"/>
                              </w:rPr>
                              <w:t xml:space="preserve">  A, following 30 minutes intraluminal perfusion of cocktail 3 in saline, the afferent nerve response to bladder distension remained unchanged relative to control (P=0.17, n=6).  B, afferent nerve firing in response to bladder distension was unaffected, relative to control, by 60 minutes intraluminal perfusion of cocktail 3 in saline (P=0.23,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205" type="#_x0000_t202" style="position:absolute;left:0;text-align:left;margin-left:-2.25pt;margin-top:21.3pt;width:466.5pt;height:120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" fillcolor="white [3201]" stroked="f" strokeweight=".5pt">
                <v:textbox>
                  <w:txbxContent>
                    <w:p w:rsidR="00375DA3" w:rsidRPr="0011486A" w:rsidRDefault="00375DA3" w:rsidP="00F7240D">
                      <w:pPr>
                        <w:spacing w:line="240" w:lineRule="auto"/>
                        <w:rPr>
                          <w:rFonts w:ascii="Times New Roman" w:hAnsi="Times New Roman" w:cs="Times New Roman"/>
                          <w:sz w:val="20"/>
                          <w:szCs w:val="24"/>
                        </w:rPr>
                      </w:pPr>
                      <w:r>
                        <w:rPr>
                          <w:rFonts w:ascii="Times New Roman" w:hAnsi="Times New Roman" w:cs="Times New Roman"/>
                          <w:b/>
                          <w:sz w:val="20"/>
                          <w:szCs w:val="24"/>
                        </w:rPr>
                        <w:t>Figure 6.27</w:t>
                      </w:r>
                      <w:r w:rsidRPr="0011486A">
                        <w:rPr>
                          <w:rFonts w:ascii="Times New Roman" w:hAnsi="Times New Roman" w:cs="Times New Roman"/>
                          <w:b/>
                          <w:sz w:val="20"/>
                          <w:szCs w:val="24"/>
                        </w:rPr>
                        <w:t>: Intraluminal perfusion of cocktail 3 in saline had no effect on the afferent nerve response to bladder distension.</w:t>
                      </w:r>
                      <w:r w:rsidRPr="0011486A">
                        <w:rPr>
                          <w:rFonts w:ascii="Times New Roman" w:hAnsi="Times New Roman" w:cs="Times New Roman"/>
                          <w:sz w:val="20"/>
                          <w:szCs w:val="24"/>
                        </w:rPr>
                        <w:t xml:space="preserve">  A, following 30 minutes intraluminal perfusion of cocktail 3 in saline, the afferent nerve response to bladder distension remained unchanged relative to control (P=0.17, n=6).  B, afferent nerve firing in response to bladder distension was unaffected, relative to control, by 60 minutes intraluminal perfusion of cocktail 3 in saline (P=0.23, n=6).</w:t>
                      </w:r>
                    </w:p>
                  </w:txbxContent>
                </v:textbox>
              </v:shape>
            </w:pict>
          </mc:Fallback>
        </mc:AlternateContent>
      </w:r>
    </w:p>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575F1F" w:rsidRDefault="00575F1F" w:rsidP="00DF48F0">
      <w:pPr>
        <w:jc w:val="center"/>
      </w:pPr>
    </w:p>
    <w:p w:rsidR="0053519A" w:rsidRDefault="00FC7730" w:rsidP="0053519A">
      <w:pPr>
        <w:jc w:val="center"/>
      </w:pPr>
      <w:r>
        <w:rPr>
          <w:noProof/>
          <w:lang w:eastAsia="en-GB"/>
        </w:rPr>
        <mc:AlternateContent>
          <mc:Choice Requires="wps">
            <w:drawing>
              <wp:anchor distT="0" distB="0" distL="114300" distR="114300" simplePos="0" relativeHeight="252229632" behindDoc="0" locked="0" layoutInCell="1" allowOverlap="1" wp14:anchorId="6AB1FEB6" wp14:editId="49857DDC">
                <wp:simplePos x="0" y="0"/>
                <wp:positionH relativeFrom="column">
                  <wp:posOffset>458943</wp:posOffset>
                </wp:positionH>
                <wp:positionV relativeFrom="paragraph">
                  <wp:posOffset>113030</wp:posOffset>
                </wp:positionV>
                <wp:extent cx="446405" cy="352425"/>
                <wp:effectExtent l="0" t="0" r="0" b="9525"/>
                <wp:wrapNone/>
                <wp:docPr id="372" name="Text Box 37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206" type="#_x0000_t202" style="position:absolute;left:0;text-align:left;margin-left:36.15pt;margin-top:8.9pt;width:35.15pt;height:27.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" fillcolor="white [3201]" stroked="f" strokeweight=".5pt">
                <v:textbo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53519A">
        <w:object w:dxaOrig="6495" w:dyaOrig="4709">
          <v:shape id="_x0000_i1063" type="#_x0000_t75" style="width:325.25pt;height:237.1pt" o:ole="">
            <v:imagedata r:id="rId106" o:title=""/>
          </v:shape>
          <o:OLEObject Type="Embed" ProgID="Prism5.Document" ShapeID="_x0000_i1063" DrawAspect="Content" ObjectID="_1440437571" r:id="rId107"/>
        </w:object>
      </w:r>
    </w:p>
    <w:p w:rsidR="0053519A" w:rsidRDefault="0053519A" w:rsidP="00DF48F0">
      <w:pPr>
        <w:jc w:val="center"/>
      </w:pPr>
    </w:p>
    <w:p w:rsidR="0053519A" w:rsidRDefault="00FC7730" w:rsidP="0053519A">
      <w:pPr>
        <w:jc w:val="center"/>
      </w:pPr>
      <w:r>
        <w:rPr>
          <w:noProof/>
          <w:lang w:eastAsia="en-GB"/>
        </w:rPr>
        <mc:AlternateContent>
          <mc:Choice Requires="wps">
            <w:drawing>
              <wp:anchor distT="0" distB="0" distL="114300" distR="114300" simplePos="0" relativeHeight="252231680" behindDoc="0" locked="0" layoutInCell="1" allowOverlap="1" wp14:anchorId="3F1324FE" wp14:editId="5C7F09CD">
                <wp:simplePos x="0" y="0"/>
                <wp:positionH relativeFrom="column">
                  <wp:posOffset>414065</wp:posOffset>
                </wp:positionH>
                <wp:positionV relativeFrom="paragraph">
                  <wp:posOffset>128433</wp:posOffset>
                </wp:positionV>
                <wp:extent cx="446405" cy="352425"/>
                <wp:effectExtent l="0" t="0" r="0" b="9525"/>
                <wp:wrapNone/>
                <wp:docPr id="373" name="Text Box 37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207" type="#_x0000_t202" style="position:absolute;left:0;text-align:left;margin-left:32.6pt;margin-top:10.1pt;width:35.15pt;height:27.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" fillcolor="white [3201]" stroked="f" strokeweight=".5pt">
                <v:textbox>
                  <w:txbxContent>
                    <w:p w:rsidR="00375DA3" w:rsidRPr="00EC20AA" w:rsidRDefault="00375DA3" w:rsidP="00FC7730">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53519A">
        <w:object w:dxaOrig="6783" w:dyaOrig="4602">
          <v:shape id="_x0000_i1064" type="#_x0000_t75" style="width:338.9pt;height:229.65pt" o:ole="">
            <v:imagedata r:id="rId108" o:title=""/>
          </v:shape>
          <o:OLEObject Type="Embed" ProgID="Prism5.Document" ShapeID="_x0000_i1064" DrawAspect="Content" ObjectID="_1440437572" r:id="rId109"/>
        </w:object>
      </w:r>
    </w:p>
    <w:p w:rsidR="0053519A" w:rsidRDefault="0053519A" w:rsidP="00DF48F0">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64064" behindDoc="0" locked="0" layoutInCell="1" allowOverlap="1" wp14:anchorId="3BA838A3" wp14:editId="3F918F19">
                <wp:simplePos x="0" y="0"/>
                <wp:positionH relativeFrom="column">
                  <wp:posOffset>-76200</wp:posOffset>
                </wp:positionH>
                <wp:positionV relativeFrom="paragraph">
                  <wp:posOffset>257810</wp:posOffset>
                </wp:positionV>
                <wp:extent cx="5924550" cy="116205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592455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1486A" w:rsidRDefault="00375DA3" w:rsidP="00F7240D">
                            <w:pPr>
                              <w:spacing w:line="240" w:lineRule="auto"/>
                              <w:rPr>
                                <w:rFonts w:ascii="Times New Roman" w:hAnsi="Times New Roman" w:cs="Times New Roman"/>
                                <w:sz w:val="20"/>
                                <w:szCs w:val="24"/>
                              </w:rPr>
                            </w:pPr>
                            <w:r>
                              <w:rPr>
                                <w:rFonts w:ascii="Times New Roman" w:hAnsi="Times New Roman" w:cs="Times New Roman"/>
                                <w:b/>
                                <w:sz w:val="20"/>
                                <w:szCs w:val="24"/>
                              </w:rPr>
                              <w:t>Figure 6.28</w:t>
                            </w:r>
                            <w:r w:rsidRPr="0011486A">
                              <w:rPr>
                                <w:rFonts w:ascii="Times New Roman" w:hAnsi="Times New Roman" w:cs="Times New Roman"/>
                                <w:b/>
                                <w:sz w:val="20"/>
                                <w:szCs w:val="24"/>
                              </w:rPr>
                              <w:t>: Intraluminal perfusion of cocktail 3 in saline had no effect on bladder compliance.</w:t>
                            </w:r>
                            <w:r w:rsidRPr="0011486A">
                              <w:rPr>
                                <w:rFonts w:ascii="Times New Roman" w:hAnsi="Times New Roman" w:cs="Times New Roman"/>
                                <w:sz w:val="20"/>
                                <w:szCs w:val="24"/>
                              </w:rPr>
                              <w:t xml:space="preserve">  A, following 30 minutes intraluminal perfusion of cocktail 3 in saline, bladder compliance remained unchanged, relative to control (P=0.39, n=6).  B, bladder compliance was unaffected, relative to control, by 60 minutes intraluminal perfusion of cocktail 3 in saline (P=0.85,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 o:spid="_x0000_s1208" type="#_x0000_t202" style="position:absolute;left:0;text-align:left;margin-left:-6pt;margin-top:20.3pt;width:466.5pt;height:91.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" fillcolor="white [3201]" stroked="f" strokeweight=".5pt">
                <v:textbox>
                  <w:txbxContent>
                    <w:p w:rsidR="00375DA3" w:rsidRPr="0011486A" w:rsidRDefault="00375DA3" w:rsidP="00F7240D">
                      <w:pPr>
                        <w:spacing w:line="240" w:lineRule="auto"/>
                        <w:rPr>
                          <w:rFonts w:ascii="Times New Roman" w:hAnsi="Times New Roman" w:cs="Times New Roman"/>
                          <w:sz w:val="20"/>
                          <w:szCs w:val="24"/>
                        </w:rPr>
                      </w:pPr>
                      <w:r>
                        <w:rPr>
                          <w:rFonts w:ascii="Times New Roman" w:hAnsi="Times New Roman" w:cs="Times New Roman"/>
                          <w:b/>
                          <w:sz w:val="20"/>
                          <w:szCs w:val="24"/>
                        </w:rPr>
                        <w:t>Figure 6.28</w:t>
                      </w:r>
                      <w:r w:rsidRPr="0011486A">
                        <w:rPr>
                          <w:rFonts w:ascii="Times New Roman" w:hAnsi="Times New Roman" w:cs="Times New Roman"/>
                          <w:b/>
                          <w:sz w:val="20"/>
                          <w:szCs w:val="24"/>
                        </w:rPr>
                        <w:t>: Intraluminal perfusion of cocktail 3 in saline had no effect on bladder compliance.</w:t>
                      </w:r>
                      <w:r w:rsidRPr="0011486A">
                        <w:rPr>
                          <w:rFonts w:ascii="Times New Roman" w:hAnsi="Times New Roman" w:cs="Times New Roman"/>
                          <w:sz w:val="20"/>
                          <w:szCs w:val="24"/>
                        </w:rPr>
                        <w:t xml:space="preserve">  A, following 30 minutes intraluminal perfusion of cocktail 3 in saline, bladder compliance remained unchanged, relative to control (P=0.39, n=6).  B, bladder compliance was unaffected, relative to control, by 60 minutes intraluminal perfusion of cocktail 3 in saline (P=0.85, n=6).</w:t>
                      </w:r>
                    </w:p>
                  </w:txbxContent>
                </v:textbox>
              </v:shape>
            </w:pict>
          </mc:Fallback>
        </mc:AlternateContent>
      </w:r>
    </w:p>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3A2A3F" w:rsidRDefault="003A2A3F" w:rsidP="003A2A3F">
      <w:pPr>
        <w:jc w:val="center"/>
      </w:pPr>
    </w:p>
    <w:p w:rsidR="003A2A3F" w:rsidRDefault="003A2A3F" w:rsidP="00E57CAA"/>
    <w:p w:rsidR="003A2A3F" w:rsidRDefault="003A2A3F" w:rsidP="00E57CAA"/>
    <w:p w:rsidR="003A2A3F" w:rsidRDefault="003A2A3F" w:rsidP="003A2A3F">
      <w:pPr>
        <w:jc w:val="center"/>
      </w:pPr>
    </w:p>
    <w:p w:rsidR="00575F1F" w:rsidRDefault="00575F1F" w:rsidP="00E57CAA"/>
    <w:p w:rsidR="00575F1F" w:rsidRDefault="00575F1F" w:rsidP="00E57CAA"/>
    <w:p w:rsidR="00575F1F" w:rsidRDefault="002F730E" w:rsidP="002F730E">
      <w:pPr>
        <w:jc w:val="center"/>
      </w:pPr>
      <w:r>
        <w:object w:dxaOrig="6581" w:dyaOrig="5933">
          <v:shape id="_x0000_i1065" type="#_x0000_t75" style="width:331.45pt;height:295.45pt" o:ole="">
            <v:imagedata r:id="rId110" o:title=""/>
          </v:shape>
          <o:OLEObject Type="Embed" ProgID="Prism5.Document" ShapeID="_x0000_i1065" DrawAspect="Content" ObjectID="_1440437573" r:id="rId111"/>
        </w:object>
      </w:r>
    </w:p>
    <w:p w:rsidR="00575F1F" w:rsidRDefault="002F730E" w:rsidP="00E57CAA">
      <w:r>
        <w:rPr>
          <w:noProof/>
          <w:lang w:eastAsia="en-GB"/>
        </w:rPr>
        <mc:AlternateContent>
          <mc:Choice Requires="wps">
            <w:drawing>
              <wp:anchor distT="0" distB="0" distL="114300" distR="114300" simplePos="0" relativeHeight="251868160" behindDoc="0" locked="0" layoutInCell="1" allowOverlap="1" wp14:anchorId="46C83D46" wp14:editId="0AE3789C">
                <wp:simplePos x="0" y="0"/>
                <wp:positionH relativeFrom="column">
                  <wp:posOffset>-304800</wp:posOffset>
                </wp:positionH>
                <wp:positionV relativeFrom="paragraph">
                  <wp:posOffset>46990</wp:posOffset>
                </wp:positionV>
                <wp:extent cx="6279515" cy="1133475"/>
                <wp:effectExtent l="0" t="0" r="6985" b="9525"/>
                <wp:wrapNone/>
                <wp:docPr id="137" name="Text Box 137"/>
                <wp:cNvGraphicFramePr/>
                <a:graphic xmlns:a="http://schemas.openxmlformats.org/drawingml/2006/main">
                  <a:graphicData uri="http://schemas.microsoft.com/office/word/2010/wordprocessingShape">
                    <wps:wsp>
                      <wps:cNvSpPr txBox="1"/>
                      <wps:spPr>
                        <a:xfrm>
                          <a:off x="0" y="0"/>
                          <a:ext cx="627951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FC7730" w:rsidRDefault="00375DA3" w:rsidP="002F730E">
                            <w:pPr>
                              <w:rPr>
                                <w:rFonts w:ascii="Times New Roman" w:hAnsi="Times New Roman" w:cs="Times New Roman"/>
                                <w:sz w:val="20"/>
                                <w:szCs w:val="20"/>
                              </w:rPr>
                            </w:pPr>
                            <w:r>
                              <w:rPr>
                                <w:rFonts w:ascii="Times New Roman" w:hAnsi="Times New Roman" w:cs="Times New Roman"/>
                                <w:b/>
                                <w:sz w:val="20"/>
                                <w:szCs w:val="20"/>
                              </w:rPr>
                              <w:t>Figure 6.29</w:t>
                            </w:r>
                            <w:r w:rsidRPr="00FC7730">
                              <w:rPr>
                                <w:rFonts w:ascii="Times New Roman" w:hAnsi="Times New Roman" w:cs="Times New Roman"/>
                                <w:b/>
                                <w:sz w:val="20"/>
                                <w:szCs w:val="20"/>
                              </w:rPr>
                              <w:t>: Mean baseline afferent nerve firing was not affected by intral</w:t>
                            </w:r>
                            <w:r>
                              <w:rPr>
                                <w:rFonts w:ascii="Times New Roman" w:hAnsi="Times New Roman" w:cs="Times New Roman"/>
                                <w:b/>
                                <w:sz w:val="20"/>
                                <w:szCs w:val="20"/>
                              </w:rPr>
                              <w:t xml:space="preserve">uminal perfusion of cocktail 3 </w:t>
                            </w:r>
                            <w:r w:rsidRPr="00FC7730">
                              <w:rPr>
                                <w:rFonts w:ascii="Times New Roman" w:hAnsi="Times New Roman" w:cs="Times New Roman"/>
                                <w:b/>
                                <w:sz w:val="20"/>
                                <w:szCs w:val="20"/>
                              </w:rPr>
                              <w:t xml:space="preserve">in saline </w:t>
                            </w:r>
                            <w:r w:rsidRPr="00FC7730">
                              <w:rPr>
                                <w:rFonts w:ascii="Times New Roman" w:hAnsi="Times New Roman" w:cs="Times New Roman"/>
                                <w:sz w:val="20"/>
                                <w:szCs w:val="20"/>
                              </w:rPr>
                              <w:t xml:space="preserve">(P=0.25, 1 way RM ANOVA with Bonferroni post-test,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209" type="#_x0000_t202" style="position:absolute;margin-left:-24pt;margin-top:3.7pt;width:494.45pt;height:8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" fillcolor="white [3201]" stroked="f" strokeweight=".5pt">
                <v:textbox>
                  <w:txbxContent>
                    <w:p w:rsidR="00375DA3" w:rsidRPr="00FC7730" w:rsidRDefault="00375DA3" w:rsidP="002F730E">
                      <w:pPr>
                        <w:rPr>
                          <w:rFonts w:ascii="Times New Roman" w:hAnsi="Times New Roman" w:cs="Times New Roman"/>
                          <w:sz w:val="20"/>
                          <w:szCs w:val="20"/>
                        </w:rPr>
                      </w:pPr>
                      <w:r>
                        <w:rPr>
                          <w:rFonts w:ascii="Times New Roman" w:hAnsi="Times New Roman" w:cs="Times New Roman"/>
                          <w:b/>
                          <w:sz w:val="20"/>
                          <w:szCs w:val="20"/>
                        </w:rPr>
                        <w:t>Figure 6.29</w:t>
                      </w:r>
                      <w:r w:rsidRPr="00FC7730">
                        <w:rPr>
                          <w:rFonts w:ascii="Times New Roman" w:hAnsi="Times New Roman" w:cs="Times New Roman"/>
                          <w:b/>
                          <w:sz w:val="20"/>
                          <w:szCs w:val="20"/>
                        </w:rPr>
                        <w:t>: Mean baseline afferent nerve firing was not affected by intral</w:t>
                      </w:r>
                      <w:r>
                        <w:rPr>
                          <w:rFonts w:ascii="Times New Roman" w:hAnsi="Times New Roman" w:cs="Times New Roman"/>
                          <w:b/>
                          <w:sz w:val="20"/>
                          <w:szCs w:val="20"/>
                        </w:rPr>
                        <w:t xml:space="preserve">uminal perfusion of cocktail 3 </w:t>
                      </w:r>
                      <w:r w:rsidRPr="00FC7730">
                        <w:rPr>
                          <w:rFonts w:ascii="Times New Roman" w:hAnsi="Times New Roman" w:cs="Times New Roman"/>
                          <w:b/>
                          <w:sz w:val="20"/>
                          <w:szCs w:val="20"/>
                        </w:rPr>
                        <w:t xml:space="preserve">in saline </w:t>
                      </w:r>
                      <w:r w:rsidRPr="00FC7730">
                        <w:rPr>
                          <w:rFonts w:ascii="Times New Roman" w:hAnsi="Times New Roman" w:cs="Times New Roman"/>
                          <w:sz w:val="20"/>
                          <w:szCs w:val="20"/>
                        </w:rPr>
                        <w:t xml:space="preserve">(P=0.25, 1 way RM ANOVA with Bonferroni post-test, n=6).  </w:t>
                      </w:r>
                    </w:p>
                  </w:txbxContent>
                </v:textbox>
              </v:shape>
            </w:pict>
          </mc:Fallback>
        </mc:AlternateContent>
      </w:r>
    </w:p>
    <w:p w:rsidR="00575F1F" w:rsidRDefault="00575F1F" w:rsidP="00E57CAA"/>
    <w:p w:rsidR="00575F1F" w:rsidRDefault="00575F1F" w:rsidP="00E57CAA"/>
    <w:p w:rsidR="00575F1F" w:rsidRDefault="00575F1F" w:rsidP="00E57CAA"/>
    <w:p w:rsidR="00575F1F" w:rsidRDefault="00575F1F" w:rsidP="00E57CAA"/>
    <w:p w:rsidR="00575F1F" w:rsidRDefault="00575F1F" w:rsidP="00E57CAA"/>
    <w:p w:rsidR="00FC7730" w:rsidRDefault="00FC7730" w:rsidP="00E57CAA"/>
    <w:p w:rsidR="00FC7730" w:rsidRDefault="00FC7730" w:rsidP="00E57CAA"/>
    <w:p w:rsidR="00575F1F" w:rsidRDefault="00575F1F" w:rsidP="00E57CAA"/>
    <w:p w:rsidR="00575F1F" w:rsidRDefault="006F3EC1" w:rsidP="00162A30">
      <w:pPr>
        <w:pStyle w:val="Heading3"/>
      </w:pPr>
      <w:r>
        <w:lastRenderedPageBreak/>
        <w:t>Overview</w:t>
      </w:r>
    </w:p>
    <w:p w:rsidR="00142238" w:rsidRPr="00142238" w:rsidRDefault="00142238" w:rsidP="00FC7730">
      <w:pPr>
        <w:spacing w:line="360" w:lineRule="auto"/>
      </w:pPr>
    </w:p>
    <w:p w:rsidR="00965F6D" w:rsidRDefault="00142238" w:rsidP="00FC7730">
      <w:pPr>
        <w:spacing w:line="360" w:lineRule="auto"/>
        <w:rPr>
          <w:rFonts w:ascii="Times New Roman" w:hAnsi="Times New Roman" w:cs="Times New Roman"/>
          <w:sz w:val="24"/>
          <w:szCs w:val="24"/>
        </w:rPr>
      </w:pPr>
      <w:r w:rsidRPr="003E7BB8">
        <w:rPr>
          <w:rFonts w:ascii="Times New Roman" w:hAnsi="Times New Roman" w:cs="Times New Roman"/>
          <w:sz w:val="24"/>
          <w:szCs w:val="24"/>
        </w:rPr>
        <w:t>Following 1 hour continuous intraluminal perfusion of cocktail 3 in saline in order to maximise action of the antagonists on the various pathways, the high K</w:t>
      </w:r>
      <w:r w:rsidRPr="003E7BB8">
        <w:rPr>
          <w:rFonts w:ascii="Times New Roman" w:hAnsi="Times New Roman" w:cs="Times New Roman"/>
          <w:sz w:val="24"/>
          <w:szCs w:val="24"/>
          <w:vertAlign w:val="superscript"/>
        </w:rPr>
        <w:t xml:space="preserve">+ </w:t>
      </w:r>
      <w:r w:rsidRPr="003E7BB8">
        <w:rPr>
          <w:rFonts w:ascii="Times New Roman" w:hAnsi="Times New Roman" w:cs="Times New Roman"/>
          <w:sz w:val="24"/>
          <w:szCs w:val="24"/>
        </w:rPr>
        <w:t>solution</w:t>
      </w:r>
      <w:r>
        <w:rPr>
          <w:rFonts w:ascii="Times New Roman" w:hAnsi="Times New Roman" w:cs="Times New Roman"/>
          <w:sz w:val="24"/>
          <w:szCs w:val="24"/>
        </w:rPr>
        <w:t xml:space="preserve"> plus cocktail 3</w:t>
      </w:r>
      <w:r w:rsidRPr="003E7BB8">
        <w:rPr>
          <w:rFonts w:ascii="Times New Roman" w:hAnsi="Times New Roman" w:cs="Times New Roman"/>
          <w:sz w:val="24"/>
          <w:szCs w:val="24"/>
        </w:rPr>
        <w:t xml:space="preserve"> </w:t>
      </w:r>
      <w:r>
        <w:rPr>
          <w:rFonts w:ascii="Times New Roman" w:hAnsi="Times New Roman" w:cs="Times New Roman"/>
          <w:sz w:val="24"/>
          <w:szCs w:val="24"/>
        </w:rPr>
        <w:t xml:space="preserve">was intraluminally perfused.  </w:t>
      </w:r>
      <w:r w:rsidRPr="003E7BB8">
        <w:rPr>
          <w:rFonts w:ascii="Times New Roman" w:hAnsi="Times New Roman" w:cs="Times New Roman"/>
          <w:sz w:val="24"/>
          <w:szCs w:val="24"/>
        </w:rPr>
        <w:t xml:space="preserve"> </w:t>
      </w:r>
    </w:p>
    <w:p w:rsidR="006F3EC1" w:rsidRDefault="00630CD5" w:rsidP="00FC7730">
      <w:pPr>
        <w:spacing w:line="360" w:lineRule="auto"/>
        <w:rPr>
          <w:rFonts w:ascii="Times New Roman" w:hAnsi="Times New Roman" w:cs="Times New Roman"/>
          <w:sz w:val="24"/>
          <w:szCs w:val="24"/>
        </w:rPr>
      </w:pPr>
      <w:r>
        <w:rPr>
          <w:rFonts w:ascii="Times New Roman" w:hAnsi="Times New Roman" w:cs="Times New Roman"/>
          <w:sz w:val="24"/>
          <w:szCs w:val="24"/>
        </w:rPr>
        <w:t>Mecha</w:t>
      </w:r>
      <w:r w:rsidR="00965F6D">
        <w:rPr>
          <w:rFonts w:ascii="Times New Roman" w:hAnsi="Times New Roman" w:cs="Times New Roman"/>
          <w:sz w:val="24"/>
          <w:szCs w:val="24"/>
        </w:rPr>
        <w:t>nosensitivity and bladder compliance were unaffected by intraluminal perfusion of the high K</w:t>
      </w:r>
      <w:r w:rsidR="00965F6D" w:rsidRPr="00630CD5">
        <w:rPr>
          <w:rFonts w:ascii="Times New Roman" w:hAnsi="Times New Roman" w:cs="Times New Roman"/>
          <w:sz w:val="24"/>
          <w:szCs w:val="24"/>
          <w:vertAlign w:val="superscript"/>
        </w:rPr>
        <w:t>+</w:t>
      </w:r>
      <w:r w:rsidR="00965F6D">
        <w:rPr>
          <w:rFonts w:ascii="Times New Roman" w:hAnsi="Times New Roman" w:cs="Times New Roman"/>
          <w:sz w:val="24"/>
          <w:szCs w:val="24"/>
        </w:rPr>
        <w:t xml:space="preserve"> solution in the presence of cocktail 3</w:t>
      </w:r>
      <w:r w:rsidR="00AE31F9">
        <w:rPr>
          <w:rFonts w:ascii="Times New Roman" w:hAnsi="Times New Roman" w:cs="Times New Roman"/>
          <w:sz w:val="24"/>
          <w:szCs w:val="24"/>
        </w:rPr>
        <w:t xml:space="preserve">.  </w:t>
      </w:r>
      <w:r w:rsidR="00B86AF8">
        <w:rPr>
          <w:rFonts w:ascii="Times New Roman" w:hAnsi="Times New Roman" w:cs="Times New Roman"/>
          <w:sz w:val="24"/>
          <w:szCs w:val="24"/>
        </w:rPr>
        <w:t>M</w:t>
      </w:r>
      <w:r w:rsidR="00AE31F9">
        <w:rPr>
          <w:rFonts w:ascii="Times New Roman" w:hAnsi="Times New Roman" w:cs="Times New Roman"/>
          <w:sz w:val="24"/>
          <w:szCs w:val="24"/>
        </w:rPr>
        <w:t>ean baseline af</w:t>
      </w:r>
      <w:r w:rsidR="00B86AF8">
        <w:rPr>
          <w:rFonts w:ascii="Times New Roman" w:hAnsi="Times New Roman" w:cs="Times New Roman"/>
          <w:sz w:val="24"/>
          <w:szCs w:val="24"/>
        </w:rPr>
        <w:t>ferent nerve firing however was</w:t>
      </w:r>
      <w:r w:rsidR="00AE31F9">
        <w:rPr>
          <w:rFonts w:ascii="Times New Roman" w:hAnsi="Times New Roman" w:cs="Times New Roman"/>
          <w:sz w:val="24"/>
          <w:szCs w:val="24"/>
        </w:rPr>
        <w:t xml:space="preserve"> decreased following intraluminal perfusion of the high K</w:t>
      </w:r>
      <w:r w:rsidR="00AE31F9" w:rsidRPr="00630CD5">
        <w:rPr>
          <w:rFonts w:ascii="Times New Roman" w:hAnsi="Times New Roman" w:cs="Times New Roman"/>
          <w:sz w:val="24"/>
          <w:szCs w:val="24"/>
          <w:vertAlign w:val="superscript"/>
        </w:rPr>
        <w:t>+</w:t>
      </w:r>
      <w:r w:rsidR="00AE31F9">
        <w:rPr>
          <w:rFonts w:ascii="Times New Roman" w:hAnsi="Times New Roman" w:cs="Times New Roman"/>
          <w:sz w:val="24"/>
          <w:szCs w:val="24"/>
        </w:rPr>
        <w:t xml:space="preserve"> solution in the presence of cocktail 3, relative to </w:t>
      </w:r>
      <w:r w:rsidR="00AE31F9" w:rsidRPr="003E7BB8">
        <w:rPr>
          <w:rFonts w:ascii="Times New Roman" w:hAnsi="Times New Roman" w:cs="Times New Roman"/>
          <w:sz w:val="24"/>
          <w:szCs w:val="24"/>
        </w:rPr>
        <w:t>1 hour cocktail 3</w:t>
      </w:r>
      <w:r w:rsidR="00AE31F9">
        <w:rPr>
          <w:rFonts w:ascii="Times New Roman" w:hAnsi="Times New Roman" w:cs="Times New Roman"/>
          <w:sz w:val="24"/>
          <w:szCs w:val="24"/>
        </w:rPr>
        <w:t xml:space="preserve"> in saline (</w:t>
      </w:r>
      <w:r w:rsidR="00B86AF8">
        <w:rPr>
          <w:rFonts w:ascii="Times New Roman" w:hAnsi="Times New Roman" w:cs="Times New Roman"/>
          <w:sz w:val="24"/>
          <w:szCs w:val="24"/>
        </w:rPr>
        <w:t>figure 6.30</w:t>
      </w:r>
      <w:r w:rsidR="00AE31F9">
        <w:rPr>
          <w:rFonts w:ascii="Times New Roman" w:hAnsi="Times New Roman" w:cs="Times New Roman"/>
          <w:sz w:val="24"/>
          <w:szCs w:val="24"/>
        </w:rPr>
        <w:t>).</w:t>
      </w:r>
      <w:r w:rsidR="00AE31F9" w:rsidRPr="003E7BB8">
        <w:rPr>
          <w:rFonts w:ascii="Times New Roman" w:hAnsi="Times New Roman" w:cs="Times New Roman"/>
          <w:sz w:val="24"/>
          <w:szCs w:val="24"/>
        </w:rPr>
        <w:t xml:space="preserve"> </w:t>
      </w:r>
      <w:r w:rsidR="00AE31F9">
        <w:rPr>
          <w:rFonts w:ascii="Times New Roman" w:hAnsi="Times New Roman" w:cs="Times New Roman"/>
          <w:sz w:val="24"/>
          <w:szCs w:val="24"/>
        </w:rPr>
        <w:t xml:space="preserve"> </w:t>
      </w:r>
      <w:r w:rsidR="00142238" w:rsidRPr="003E7BB8">
        <w:rPr>
          <w:rFonts w:ascii="Times New Roman" w:hAnsi="Times New Roman" w:cs="Times New Roman"/>
          <w:sz w:val="24"/>
          <w:szCs w:val="24"/>
        </w:rPr>
        <w:t xml:space="preserve"> </w:t>
      </w:r>
    </w:p>
    <w:p w:rsidR="00B86AF8" w:rsidRDefault="00B86AF8" w:rsidP="00162A30">
      <w:pPr>
        <w:spacing w:line="360" w:lineRule="auto"/>
      </w:pPr>
    </w:p>
    <w:p w:rsidR="006F3EC1" w:rsidRDefault="006F3EC1" w:rsidP="00162A30">
      <w:pPr>
        <w:pStyle w:val="Heading3"/>
        <w:spacing w:line="360" w:lineRule="auto"/>
      </w:pPr>
      <w:r>
        <w:t>Afferent nerve firing</w:t>
      </w:r>
      <w:r w:rsidR="00FB3219">
        <w:t xml:space="preserve"> in response to bladder distension</w:t>
      </w:r>
      <w:r w:rsidR="003E7BB8">
        <w:t xml:space="preserve"> was unaffected by intraluminal perfusion of the high K</w:t>
      </w:r>
      <w:r w:rsidR="003E7BB8" w:rsidRPr="003E7BB8">
        <w:rPr>
          <w:vertAlign w:val="superscript"/>
        </w:rPr>
        <w:t>+</w:t>
      </w:r>
      <w:r w:rsidR="003E7BB8">
        <w:t xml:space="preserve"> </w:t>
      </w:r>
      <w:r w:rsidR="003E7BB8" w:rsidRPr="003E7BB8">
        <w:t>solution in the presence of cocktail 3</w:t>
      </w:r>
      <w:r w:rsidR="00241F58">
        <w:rPr>
          <w:rFonts w:cs="Times New Roman"/>
        </w:rPr>
        <w:t>.</w:t>
      </w:r>
    </w:p>
    <w:p w:rsidR="006F3EC1" w:rsidRDefault="006F3EC1" w:rsidP="00162A30">
      <w:pPr>
        <w:spacing w:line="360" w:lineRule="auto"/>
      </w:pPr>
    </w:p>
    <w:p w:rsidR="003E7BB8" w:rsidRDefault="003E7BB8" w:rsidP="00162A30">
      <w:pPr>
        <w:spacing w:line="360" w:lineRule="auto"/>
        <w:rPr>
          <w:rFonts w:ascii="Times New Roman" w:hAnsi="Times New Roman" w:cs="Times New Roman"/>
          <w:sz w:val="24"/>
          <w:szCs w:val="24"/>
        </w:rPr>
      </w:pPr>
      <w:r w:rsidRPr="003E7BB8">
        <w:rPr>
          <w:rFonts w:ascii="Times New Roman" w:hAnsi="Times New Roman" w:cs="Times New Roman"/>
          <w:sz w:val="24"/>
          <w:szCs w:val="24"/>
        </w:rPr>
        <w:t>Perfusion of the high K</w:t>
      </w:r>
      <w:r w:rsidRPr="003E7BB8">
        <w:rPr>
          <w:rFonts w:ascii="Times New Roman" w:hAnsi="Times New Roman" w:cs="Times New Roman"/>
          <w:sz w:val="24"/>
          <w:szCs w:val="24"/>
          <w:vertAlign w:val="superscript"/>
        </w:rPr>
        <w:t>+</w:t>
      </w:r>
      <w:r w:rsidRPr="003E7BB8">
        <w:rPr>
          <w:rFonts w:ascii="Times New Roman" w:hAnsi="Times New Roman" w:cs="Times New Roman"/>
          <w:sz w:val="24"/>
          <w:szCs w:val="24"/>
        </w:rPr>
        <w:t xml:space="preserve"> solution in the presence of cocktail</w:t>
      </w:r>
      <w:r w:rsidR="002954B0">
        <w:rPr>
          <w:rFonts w:ascii="Times New Roman" w:hAnsi="Times New Roman" w:cs="Times New Roman"/>
          <w:sz w:val="24"/>
          <w:szCs w:val="24"/>
        </w:rPr>
        <w:t xml:space="preserve"> 3</w:t>
      </w:r>
      <w:r w:rsidRPr="003E7BB8">
        <w:rPr>
          <w:rFonts w:ascii="Times New Roman" w:hAnsi="Times New Roman" w:cs="Times New Roman"/>
          <w:sz w:val="24"/>
          <w:szCs w:val="24"/>
        </w:rPr>
        <w:t xml:space="preserve"> had no effect on the afferent nerve response to bladder distension, relative to 60 minutes cocktail</w:t>
      </w:r>
      <w:r>
        <w:rPr>
          <w:rFonts w:ascii="Times New Roman" w:hAnsi="Times New Roman" w:cs="Times New Roman"/>
          <w:sz w:val="24"/>
          <w:szCs w:val="24"/>
        </w:rPr>
        <w:t xml:space="preserve"> 3</w:t>
      </w:r>
      <w:r w:rsidRPr="003E7BB8">
        <w:rPr>
          <w:rFonts w:ascii="Times New Roman" w:hAnsi="Times New Roman" w:cs="Times New Roman"/>
          <w:sz w:val="24"/>
          <w:szCs w:val="24"/>
        </w:rPr>
        <w:t xml:space="preserve"> in saline control at both 10 minutes (</w:t>
      </w:r>
      <w:r w:rsidR="00B86AF8">
        <w:rPr>
          <w:rFonts w:ascii="Times New Roman" w:hAnsi="Times New Roman" w:cs="Times New Roman"/>
          <w:sz w:val="24"/>
          <w:szCs w:val="24"/>
        </w:rPr>
        <w:t>figure 6.31</w:t>
      </w:r>
      <w:r w:rsidRPr="00AE7F9D">
        <w:rPr>
          <w:rFonts w:ascii="Times New Roman" w:hAnsi="Times New Roman" w:cs="Times New Roman"/>
          <w:sz w:val="24"/>
          <w:szCs w:val="24"/>
        </w:rPr>
        <w:t>A</w:t>
      </w:r>
      <w:r w:rsidRPr="003E7BB8">
        <w:rPr>
          <w:rFonts w:ascii="Times New Roman" w:hAnsi="Times New Roman" w:cs="Times New Roman"/>
          <w:sz w:val="24"/>
          <w:szCs w:val="24"/>
        </w:rPr>
        <w:t>) and 30 minutes exposure (</w:t>
      </w:r>
      <w:r w:rsidR="00B86AF8">
        <w:rPr>
          <w:rFonts w:ascii="Times New Roman" w:hAnsi="Times New Roman" w:cs="Times New Roman"/>
          <w:sz w:val="24"/>
          <w:szCs w:val="24"/>
        </w:rPr>
        <w:t>figure 6.31</w:t>
      </w:r>
      <w:r w:rsidRPr="00AE7F9D">
        <w:rPr>
          <w:rFonts w:ascii="Times New Roman" w:hAnsi="Times New Roman" w:cs="Times New Roman"/>
          <w:sz w:val="24"/>
          <w:szCs w:val="24"/>
        </w:rPr>
        <w:t>B</w:t>
      </w:r>
      <w:r w:rsidRPr="003E7BB8">
        <w:rPr>
          <w:rFonts w:ascii="Times New Roman" w:hAnsi="Times New Roman" w:cs="Times New Roman"/>
          <w:sz w:val="24"/>
          <w:szCs w:val="24"/>
        </w:rPr>
        <w:t xml:space="preserve">).  </w:t>
      </w:r>
    </w:p>
    <w:p w:rsidR="003E7BB8" w:rsidRDefault="003E7BB8" w:rsidP="00162A30">
      <w:pPr>
        <w:spacing w:line="360" w:lineRule="auto"/>
        <w:rPr>
          <w:rFonts w:ascii="Times New Roman" w:hAnsi="Times New Roman" w:cs="Times New Roman"/>
          <w:sz w:val="24"/>
          <w:szCs w:val="24"/>
        </w:rPr>
      </w:pPr>
      <w:r>
        <w:rPr>
          <w:rFonts w:ascii="Times New Roman" w:hAnsi="Times New Roman" w:cs="Times New Roman"/>
          <w:sz w:val="24"/>
          <w:szCs w:val="24"/>
        </w:rPr>
        <w:t>Standard saline solution was perfused into the bladder following high K</w:t>
      </w:r>
      <w:r w:rsidRPr="003E7BB8">
        <w:rPr>
          <w:rFonts w:ascii="Times New Roman" w:hAnsi="Times New Roman" w:cs="Times New Roman"/>
          <w:sz w:val="24"/>
          <w:szCs w:val="24"/>
          <w:vertAlign w:val="superscript"/>
        </w:rPr>
        <w:t>+</w:t>
      </w:r>
      <w:r>
        <w:rPr>
          <w:rFonts w:ascii="Times New Roman" w:hAnsi="Times New Roman" w:cs="Times New Roman"/>
          <w:sz w:val="24"/>
          <w:szCs w:val="24"/>
        </w:rPr>
        <w:t xml:space="preserve"> solution plus cocktail 3 exposure for 30 minutes washout period.  Afferent nerve firing in response to bladder distension was not affected relative to 60 minutes cocktail 3 in saline control following 30 minutes washout, (</w:t>
      </w:r>
      <w:r w:rsidR="00B86AF8">
        <w:rPr>
          <w:rFonts w:ascii="Times New Roman" w:hAnsi="Times New Roman" w:cs="Times New Roman"/>
          <w:sz w:val="24"/>
          <w:szCs w:val="24"/>
        </w:rPr>
        <w:t>figure 6.31</w:t>
      </w:r>
      <w:r w:rsidRPr="00AE7F9D">
        <w:rPr>
          <w:rFonts w:ascii="Times New Roman" w:hAnsi="Times New Roman" w:cs="Times New Roman"/>
          <w:sz w:val="24"/>
          <w:szCs w:val="24"/>
        </w:rPr>
        <w:t>C</w:t>
      </w:r>
      <w:r>
        <w:rPr>
          <w:rFonts w:ascii="Times New Roman" w:hAnsi="Times New Roman" w:cs="Times New Roman"/>
          <w:sz w:val="24"/>
          <w:szCs w:val="24"/>
        </w:rPr>
        <w:t xml:space="preserve">).  </w:t>
      </w:r>
    </w:p>
    <w:p w:rsidR="00B86AF8" w:rsidRDefault="00B86AF8" w:rsidP="00162A30">
      <w:pPr>
        <w:spacing w:line="360" w:lineRule="auto"/>
        <w:rPr>
          <w:rFonts w:ascii="Times New Roman" w:hAnsi="Times New Roman" w:cs="Times New Roman"/>
          <w:b/>
          <w:sz w:val="20"/>
          <w:szCs w:val="20"/>
        </w:rPr>
      </w:pPr>
    </w:p>
    <w:p w:rsidR="006F3EC1" w:rsidRDefault="006F3EC1" w:rsidP="00162A30">
      <w:pPr>
        <w:pStyle w:val="Heading3"/>
        <w:spacing w:line="360" w:lineRule="auto"/>
      </w:pPr>
      <w:r>
        <w:t>Bladder compliance</w:t>
      </w:r>
      <w:r w:rsidR="00865223">
        <w:t xml:space="preserve"> was unaffected by intraluminal perfusion of the high K</w:t>
      </w:r>
      <w:r w:rsidR="00865223" w:rsidRPr="00AE7F9D">
        <w:rPr>
          <w:vertAlign w:val="superscript"/>
        </w:rPr>
        <w:t>+</w:t>
      </w:r>
      <w:r w:rsidR="00865223">
        <w:t xml:space="preserve"> solutio</w:t>
      </w:r>
      <w:r w:rsidR="00241F58">
        <w:t>n in the presence of cocktail 3.</w:t>
      </w:r>
    </w:p>
    <w:p w:rsidR="001D6999" w:rsidRDefault="001D6999" w:rsidP="00162A30">
      <w:pPr>
        <w:spacing w:line="360" w:lineRule="auto"/>
      </w:pPr>
    </w:p>
    <w:p w:rsidR="002954B0" w:rsidRPr="002954B0" w:rsidRDefault="002954B0" w:rsidP="00FC7730">
      <w:pPr>
        <w:spacing w:line="360" w:lineRule="auto"/>
        <w:rPr>
          <w:rFonts w:ascii="Times New Roman" w:hAnsi="Times New Roman" w:cs="Times New Roman"/>
          <w:sz w:val="24"/>
        </w:rPr>
      </w:pPr>
      <w:r w:rsidRPr="002954B0">
        <w:rPr>
          <w:rFonts w:ascii="Times New Roman" w:hAnsi="Times New Roman" w:cs="Times New Roman"/>
          <w:sz w:val="24"/>
        </w:rPr>
        <w:t>Intraluminal perfusion of the high K</w:t>
      </w:r>
      <w:r w:rsidRPr="002954B0">
        <w:rPr>
          <w:rFonts w:ascii="Times New Roman" w:hAnsi="Times New Roman" w:cs="Times New Roman"/>
          <w:sz w:val="24"/>
          <w:vertAlign w:val="superscript"/>
        </w:rPr>
        <w:t>+</w:t>
      </w:r>
      <w:r w:rsidRPr="002954B0">
        <w:rPr>
          <w:rFonts w:ascii="Times New Roman" w:hAnsi="Times New Roman" w:cs="Times New Roman"/>
          <w:sz w:val="24"/>
        </w:rPr>
        <w:t xml:space="preserve"> solution in the presence of cocktail 3 had no effect on bladder compliance relative to 60 minutes cocktail 3 in saline control, following both 10 minutes (</w:t>
      </w:r>
      <w:r w:rsidR="00AE7F9D" w:rsidRPr="00AE7F9D">
        <w:rPr>
          <w:rFonts w:ascii="Times New Roman" w:hAnsi="Times New Roman" w:cs="Times New Roman"/>
          <w:sz w:val="24"/>
        </w:rPr>
        <w:t>figure 6.3</w:t>
      </w:r>
      <w:r w:rsidR="00B86AF8">
        <w:rPr>
          <w:rFonts w:ascii="Times New Roman" w:hAnsi="Times New Roman" w:cs="Times New Roman"/>
          <w:sz w:val="24"/>
        </w:rPr>
        <w:t>2</w:t>
      </w:r>
      <w:r w:rsidR="00241F58">
        <w:rPr>
          <w:rFonts w:ascii="Times New Roman" w:hAnsi="Times New Roman" w:cs="Times New Roman"/>
          <w:sz w:val="24"/>
        </w:rPr>
        <w:t>A</w:t>
      </w:r>
      <w:r w:rsidRPr="002954B0">
        <w:rPr>
          <w:rFonts w:ascii="Times New Roman" w:hAnsi="Times New Roman" w:cs="Times New Roman"/>
          <w:sz w:val="24"/>
        </w:rPr>
        <w:t>), and 30 minutes exposure (</w:t>
      </w:r>
      <w:r w:rsidR="00B86AF8">
        <w:rPr>
          <w:rFonts w:ascii="Times New Roman" w:hAnsi="Times New Roman" w:cs="Times New Roman"/>
          <w:sz w:val="24"/>
        </w:rPr>
        <w:t>figure 6.32</w:t>
      </w:r>
      <w:r w:rsidRPr="00AE7F9D">
        <w:rPr>
          <w:rFonts w:ascii="Times New Roman" w:hAnsi="Times New Roman" w:cs="Times New Roman"/>
          <w:sz w:val="24"/>
        </w:rPr>
        <w:t>B</w:t>
      </w:r>
      <w:r w:rsidRPr="002954B0">
        <w:rPr>
          <w:rFonts w:ascii="Times New Roman" w:hAnsi="Times New Roman" w:cs="Times New Roman"/>
          <w:sz w:val="24"/>
        </w:rPr>
        <w:t xml:space="preserve">).  </w:t>
      </w:r>
    </w:p>
    <w:p w:rsidR="002954B0" w:rsidRPr="002954B0" w:rsidRDefault="002954B0" w:rsidP="00FC7730">
      <w:pPr>
        <w:spacing w:line="360" w:lineRule="auto"/>
        <w:rPr>
          <w:rFonts w:ascii="Times New Roman" w:hAnsi="Times New Roman" w:cs="Times New Roman"/>
          <w:sz w:val="24"/>
        </w:rPr>
      </w:pPr>
      <w:r w:rsidRPr="002954B0">
        <w:rPr>
          <w:rFonts w:ascii="Times New Roman" w:hAnsi="Times New Roman" w:cs="Times New Roman"/>
          <w:sz w:val="24"/>
        </w:rPr>
        <w:t>Similarly, 30 minutes saline washout following high K</w:t>
      </w:r>
      <w:r w:rsidRPr="002954B0">
        <w:rPr>
          <w:rFonts w:ascii="Times New Roman" w:hAnsi="Times New Roman" w:cs="Times New Roman"/>
          <w:sz w:val="24"/>
          <w:vertAlign w:val="superscript"/>
        </w:rPr>
        <w:t>+</w:t>
      </w:r>
      <w:r w:rsidRPr="002954B0">
        <w:rPr>
          <w:rFonts w:ascii="Times New Roman" w:hAnsi="Times New Roman" w:cs="Times New Roman"/>
          <w:sz w:val="24"/>
        </w:rPr>
        <w:t xml:space="preserve"> solution and cocktail 3 perfusion, did not affect compliance relative</w:t>
      </w:r>
      <w:r>
        <w:rPr>
          <w:rFonts w:ascii="Times New Roman" w:hAnsi="Times New Roman" w:cs="Times New Roman"/>
          <w:sz w:val="24"/>
        </w:rPr>
        <w:t xml:space="preserve"> to 60 minutes cock</w:t>
      </w:r>
      <w:r w:rsidRPr="002954B0">
        <w:rPr>
          <w:rFonts w:ascii="Times New Roman" w:hAnsi="Times New Roman" w:cs="Times New Roman"/>
          <w:sz w:val="24"/>
        </w:rPr>
        <w:t>t</w:t>
      </w:r>
      <w:r>
        <w:rPr>
          <w:rFonts w:ascii="Times New Roman" w:hAnsi="Times New Roman" w:cs="Times New Roman"/>
          <w:sz w:val="24"/>
        </w:rPr>
        <w:t>a</w:t>
      </w:r>
      <w:r w:rsidRPr="002954B0">
        <w:rPr>
          <w:rFonts w:ascii="Times New Roman" w:hAnsi="Times New Roman" w:cs="Times New Roman"/>
          <w:sz w:val="24"/>
        </w:rPr>
        <w:t>il 3 in saline control (</w:t>
      </w:r>
      <w:r w:rsidR="00B86AF8">
        <w:rPr>
          <w:rFonts w:ascii="Times New Roman" w:hAnsi="Times New Roman" w:cs="Times New Roman"/>
          <w:sz w:val="24"/>
        </w:rPr>
        <w:t>figure 6.32</w:t>
      </w:r>
      <w:r w:rsidR="00241F58">
        <w:rPr>
          <w:rFonts w:ascii="Times New Roman" w:hAnsi="Times New Roman" w:cs="Times New Roman"/>
          <w:sz w:val="24"/>
        </w:rPr>
        <w:t>C</w:t>
      </w:r>
      <w:r w:rsidRPr="002954B0">
        <w:rPr>
          <w:rFonts w:ascii="Times New Roman" w:hAnsi="Times New Roman" w:cs="Times New Roman"/>
          <w:sz w:val="24"/>
        </w:rPr>
        <w:t xml:space="preserve">).    </w:t>
      </w:r>
    </w:p>
    <w:p w:rsidR="00575F1F" w:rsidRDefault="00575F1F" w:rsidP="00E57CAA"/>
    <w:p w:rsidR="00B86AF8" w:rsidRDefault="00B86AF8" w:rsidP="00B86AF8">
      <w:pPr>
        <w:pStyle w:val="Heading3"/>
        <w:spacing w:line="360" w:lineRule="auto"/>
      </w:pPr>
      <w:r>
        <w:t>Mean baseline nerve firing was decreased following intraluminal perfusion  of the high K</w:t>
      </w:r>
      <w:r w:rsidRPr="00B86AF8">
        <w:rPr>
          <w:vertAlign w:val="superscript"/>
        </w:rPr>
        <w:t>+</w:t>
      </w:r>
      <w:r>
        <w:t xml:space="preserve"> solution in the presence of </w:t>
      </w:r>
      <w:r w:rsidR="00241F58">
        <w:t>cocktail 3.</w:t>
      </w:r>
    </w:p>
    <w:p w:rsidR="00B86AF8" w:rsidRDefault="00B86AF8" w:rsidP="00B86AF8">
      <w:pPr>
        <w:spacing w:line="360" w:lineRule="auto"/>
      </w:pPr>
    </w:p>
    <w:p w:rsidR="00B86AF8" w:rsidRPr="001E404F" w:rsidRDefault="00B86AF8" w:rsidP="00B86AF8">
      <w:pPr>
        <w:spacing w:line="360" w:lineRule="auto"/>
        <w:rPr>
          <w:rFonts w:ascii="Times New Roman" w:hAnsi="Times New Roman" w:cs="Times New Roman"/>
          <w:sz w:val="24"/>
          <w:szCs w:val="24"/>
        </w:rPr>
      </w:pPr>
      <w:r>
        <w:rPr>
          <w:rFonts w:ascii="Times New Roman" w:hAnsi="Times New Roman" w:cs="Times New Roman"/>
          <w:sz w:val="24"/>
          <w:szCs w:val="24"/>
        </w:rPr>
        <w:t>Mean baseline afferent nerve firing was decreased following intraluminal perfusion of the high K</w:t>
      </w:r>
      <w:r w:rsidRPr="001E404F">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solution in the presence of cocktail 3 (figure 6.33).  Mean baseline afferent nerve firing at 25-30 minutes high K</w:t>
      </w:r>
      <w:r w:rsidRPr="00EC4660">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cocktail 3 was decreased relative to 55-60 minutes cocktail 3 in saline control from 4.89 ± 0.99 to 2.23 ± 1.75 imp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(figure 6.33</w:t>
      </w:r>
      <w:r>
        <w:rPr>
          <w:rFonts w:ascii="Times New Roman" w:hAnsi="Times New Roman" w:cs="Times New Roman"/>
          <w:b/>
          <w:sz w:val="20"/>
          <w:szCs w:val="20"/>
        </w:rPr>
        <w:t>).</w:t>
      </w:r>
      <w:r>
        <w:rPr>
          <w:rFonts w:ascii="Times New Roman" w:hAnsi="Times New Roman" w:cs="Times New Roman"/>
          <w:sz w:val="24"/>
          <w:szCs w:val="24"/>
        </w:rPr>
        <w:t xml:space="preserve"> </w:t>
      </w:r>
    </w:p>
    <w:p w:rsidR="00575F1F" w:rsidRDefault="00575F1F" w:rsidP="00E57CAA"/>
    <w:p w:rsidR="00575F1F" w:rsidRDefault="00575F1F" w:rsidP="00E57CAA"/>
    <w:p w:rsidR="00FC7730" w:rsidRDefault="00FC7730" w:rsidP="00E57CAA"/>
    <w:p w:rsidR="00FC7730" w:rsidRDefault="00FC7730" w:rsidP="00E57CAA"/>
    <w:p w:rsidR="00FC7730" w:rsidRDefault="00FC7730" w:rsidP="00E57CAA"/>
    <w:p w:rsidR="00FC7730" w:rsidRDefault="00FC7730" w:rsidP="00E57CAA"/>
    <w:p w:rsidR="00FC7730" w:rsidRDefault="00FC7730" w:rsidP="00E57CAA"/>
    <w:p w:rsidR="00FC7730" w:rsidRDefault="00FC7730" w:rsidP="00E57CAA"/>
    <w:p w:rsidR="00FC7730" w:rsidRDefault="00FC7730" w:rsidP="00E57CAA"/>
    <w:p w:rsidR="00162A30" w:rsidRDefault="00162A30" w:rsidP="00E57CAA"/>
    <w:p w:rsidR="00241F58" w:rsidRDefault="00241F58" w:rsidP="00E57CAA"/>
    <w:p w:rsidR="00241F58" w:rsidRDefault="00241F58" w:rsidP="00E57CAA"/>
    <w:p w:rsidR="00241F58" w:rsidRDefault="00241F58" w:rsidP="00E57CAA"/>
    <w:p w:rsidR="00241F58" w:rsidRDefault="00241F58" w:rsidP="00E57CAA"/>
    <w:p w:rsidR="00241F58" w:rsidRDefault="00241F58" w:rsidP="00E57CAA"/>
    <w:p w:rsidR="00241F58" w:rsidRDefault="00241F58" w:rsidP="00E57CAA"/>
    <w:p w:rsidR="00241F58" w:rsidRDefault="00241F58" w:rsidP="00E57CAA"/>
    <w:p w:rsidR="00241F58" w:rsidRDefault="00241F58" w:rsidP="00E57CAA"/>
    <w:p w:rsidR="00162A30" w:rsidRDefault="00162A30" w:rsidP="00E57CAA"/>
    <w:p w:rsidR="00575F1F" w:rsidRDefault="00575F1F" w:rsidP="00E57CAA"/>
    <w:p w:rsidR="00131111" w:rsidRDefault="00241F58" w:rsidP="00E57CAA">
      <w:r>
        <w:rPr>
          <w:noProof/>
          <w:lang w:eastAsia="en-GB"/>
        </w:rPr>
        <mc:AlternateContent>
          <mc:Choice Requires="wpg">
            <w:drawing>
              <wp:anchor distT="0" distB="0" distL="114300" distR="114300" simplePos="0" relativeHeight="251902976" behindDoc="0" locked="0" layoutInCell="1" allowOverlap="1" wp14:anchorId="1A31A497" wp14:editId="7D83F13F">
                <wp:simplePos x="0" y="0"/>
                <wp:positionH relativeFrom="column">
                  <wp:posOffset>-552893</wp:posOffset>
                </wp:positionH>
                <wp:positionV relativeFrom="paragraph">
                  <wp:posOffset>210569</wp:posOffset>
                </wp:positionV>
                <wp:extent cx="6699885" cy="5154262"/>
                <wp:effectExtent l="0" t="0" r="5715" b="8890"/>
                <wp:wrapNone/>
                <wp:docPr id="160" name="Group 160"/>
                <wp:cNvGraphicFramePr/>
                <a:graphic xmlns:a="http://schemas.openxmlformats.org/drawingml/2006/main">
                  <a:graphicData uri="http://schemas.microsoft.com/office/word/2010/wordprocessingGroup">
                    <wpg:wgp>
                      <wpg:cNvGrpSpPr/>
                      <wpg:grpSpPr>
                        <a:xfrm>
                          <a:off x="0" y="0"/>
                          <a:ext cx="6699885" cy="5154262"/>
                          <a:chOff x="0" y="305908"/>
                          <a:chExt cx="6699885" cy="5154457"/>
                        </a:xfrm>
                      </wpg:grpSpPr>
                      <pic:pic xmlns:pic="http://schemas.openxmlformats.org/drawingml/2006/picture">
                        <pic:nvPicPr>
                          <pic:cNvPr id="101" name="Picture 101"/>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241935" y="1628775"/>
                            <a:ext cx="6457950" cy="3524250"/>
                          </a:xfrm>
                          <a:prstGeom prst="rect">
                            <a:avLst/>
                          </a:prstGeom>
                          <a:noFill/>
                          <a:ln>
                            <a:noFill/>
                          </a:ln>
                        </pic:spPr>
                      </pic:pic>
                      <wps:wsp>
                        <wps:cNvPr id="144" name="Text Box 144"/>
                        <wps:cNvSpPr txBox="1"/>
                        <wps:spPr>
                          <a:xfrm rot="16200000" flipH="1">
                            <a:off x="-501015" y="2085975"/>
                            <a:ext cx="126238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2D1508">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rot="16200000">
                            <a:off x="-405765" y="3143250"/>
                            <a:ext cx="104775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2D1508">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rot="16200000">
                            <a:off x="-281940" y="4229100"/>
                            <a:ext cx="8413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2D1508">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Straight Connector 149"/>
                        <wps:cNvCnPr/>
                        <wps:spPr>
                          <a:xfrm>
                            <a:off x="1308735" y="5162550"/>
                            <a:ext cx="7239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0" name="Text Box 150"/>
                        <wps:cNvSpPr txBox="1"/>
                        <wps:spPr>
                          <a:xfrm>
                            <a:off x="1403985" y="5200650"/>
                            <a:ext cx="598805"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2D1508">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6080760" y="5124450"/>
                            <a:ext cx="598805"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2D1508">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Right Brace 152"/>
                        <wps:cNvSpPr/>
                        <wps:spPr>
                          <a:xfrm rot="16200000">
                            <a:off x="2470785" y="180975"/>
                            <a:ext cx="240030" cy="2607945"/>
                          </a:xfrm>
                          <a:prstGeom prst="righ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ight Brace 153"/>
                        <wps:cNvSpPr/>
                        <wps:spPr>
                          <a:xfrm rot="16200000">
                            <a:off x="5147310" y="133350"/>
                            <a:ext cx="240030" cy="2696845"/>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154"/>
                        <wps:cNvSpPr txBox="1"/>
                        <wps:spPr>
                          <a:xfrm>
                            <a:off x="4423410" y="1028700"/>
                            <a:ext cx="169989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8634D" w:rsidRDefault="00375DA3" w:rsidP="002D1508">
                              <w:pPr>
                                <w:jc w:val="center"/>
                                <w:rPr>
                                  <w:rFonts w:ascii="Times New Roman" w:hAnsi="Times New Roman" w:cs="Times New Roman"/>
                                  <w:sz w:val="20"/>
                                </w:rPr>
                              </w:pPr>
                              <w:r w:rsidRPr="00E8634D">
                                <w:rPr>
                                  <w:rFonts w:ascii="Times New Roman" w:hAnsi="Times New Roman" w:cs="Times New Roman"/>
                                  <w:sz w:val="20"/>
                                </w:rPr>
                                <w:t>Washout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Right Brace 155"/>
                        <wps:cNvSpPr/>
                        <wps:spPr>
                          <a:xfrm rot="16200000">
                            <a:off x="765810" y="1095375"/>
                            <a:ext cx="240030" cy="773430"/>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403860" y="305908"/>
                            <a:ext cx="17621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8634D" w:rsidRDefault="00375DA3" w:rsidP="002D1508">
                              <w:pPr>
                                <w:jc w:val="center"/>
                                <w:rPr>
                                  <w:rFonts w:ascii="Times New Roman" w:hAnsi="Times New Roman" w:cs="Times New Roman"/>
                                  <w:sz w:val="20"/>
                                  <w:szCs w:val="20"/>
                                </w:rPr>
                              </w:pPr>
                              <w:r w:rsidRPr="00E8634D">
                                <w:rPr>
                                  <w:rFonts w:ascii="Times New Roman" w:hAnsi="Times New Roman" w:cs="Times New Roman"/>
                                  <w:sz w:val="20"/>
                                  <w:szCs w:val="20"/>
                                </w:rPr>
                                <w:t>1 hour cocktail 3 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308735" y="1030675"/>
                            <a:ext cx="2485390" cy="417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2D1508">
                              <w:pPr>
                                <w:jc w:val="center"/>
                                <w:rPr>
                                  <w:rFonts w:ascii="Times New Roman" w:hAnsi="Times New Roman" w:cs="Times New Roman"/>
                                  <w:sz w:val="20"/>
                                  <w:szCs w:val="16"/>
                                </w:rPr>
                              </w:pPr>
                              <w:r w:rsidRPr="002D1508">
                                <w:rPr>
                                  <w:rFonts w:ascii="Times New Roman" w:hAnsi="Times New Roman" w:cs="Times New Roman"/>
                                  <w:sz w:val="20"/>
                                  <w:szCs w:val="16"/>
                                </w:rPr>
                                <w:t>High K</w:t>
                              </w:r>
                              <w:r w:rsidRPr="002D1508">
                                <w:rPr>
                                  <w:rFonts w:ascii="Times New Roman" w:hAnsi="Times New Roman" w:cs="Times New Roman"/>
                                  <w:sz w:val="20"/>
                                  <w:szCs w:val="16"/>
                                  <w:vertAlign w:val="superscript"/>
                                </w:rPr>
                                <w:t>+</w:t>
                              </w:r>
                              <w:r w:rsidRPr="002D1508">
                                <w:rPr>
                                  <w:rFonts w:ascii="Times New Roman" w:hAnsi="Times New Roman" w:cs="Times New Roman"/>
                                  <w:sz w:val="20"/>
                                  <w:szCs w:val="16"/>
                                </w:rPr>
                                <w:t xml:space="preserve"> plus cocktai</w:t>
                              </w:r>
                              <w:r>
                                <w:rPr>
                                  <w:rFonts w:ascii="Times New Roman" w:hAnsi="Times New Roman" w:cs="Times New Roman"/>
                                  <w:sz w:val="20"/>
                                  <w:szCs w:val="16"/>
                                </w:rPr>
                                <w:t xml:space="preserve">l 3 </w:t>
                              </w:r>
                              <w:r w:rsidRPr="002D1508">
                                <w:rPr>
                                  <w:rFonts w:ascii="Times New Roman" w:hAnsi="Times New Roman" w:cs="Times New Roman"/>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Straight Arrow Connector 159"/>
                        <wps:cNvCnPr/>
                        <wps:spPr>
                          <a:xfrm>
                            <a:off x="1280160" y="657225"/>
                            <a:ext cx="0" cy="732790"/>
                          </a:xfrm>
                          <a:prstGeom prst="straightConnector1">
                            <a:avLst/>
                          </a:prstGeom>
                          <a:ln w="158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60" o:spid="_x0000_s1210" style="position:absolute;margin-left:-43.55pt;margin-top:16.6pt;width:527.55pt;height:405.85pt;z-index:251902976;mso-height-relative:margin" coordorigin=",3059" coordsize="66998,5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">
                <v:shape id="Picture 101" o:spid="_x0000_s1211" type="#_x0000_t75" style="position:absolute;left:2419;top:16287;width:64579;height:3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rVbEAAAA3AAAAA8AAABkcnMvZG93bnJldi54bWxET01rwkAQvQv+h2WEXsRs0haR1FWkUEkv&#10;qSY99Dhkp0kwOxuyq0n/fbdQ8DaP9znb/WQ6caPBtZYVJFEMgriyuuVawWf5ttqAcB5ZY2eZFPyQ&#10;g/1uPttiqu3IZ7oVvhYhhF2KChrv+1RKVzVk0EW2Jw7ctx0M+gCHWuoBxxBuOvkYx2tpsOXQ0GBP&#10;rw1Vl+JqFNRPS1vqJMuLfDq9n/oqez5+fCn1sJgOLyA8Tf4u/ndnOsyPE/h7Jl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lrVbEAAAA3AAAAA8AAAAAAAAAAAAAAAAA&#10;nwIAAGRycy9kb3ducmV2LnhtbFBLBQYAAAAABAAEAPcAAACQAwAAAAA=&#10;">
                  <v:imagedata r:id="rId113" o:title=""/>
                  <v:path arrowok="t"/>
                </v:shape>
                <v:shape id="Text Box 144" o:spid="_x0000_s1212" type="#_x0000_t202" style="position:absolute;left:-5010;top:20859;width:12624;height:24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SosMA&#10;AADcAAAADwAAAGRycy9kb3ducmV2LnhtbERPS2vCQBC+F/wPywi91Y3WqkRXkdCC0Aq+Dh6H7JgE&#10;s7Nhd2viv+8WBG/z8T1nsepMLW7kfGVZwXCQgCDOra64UHA6fr3NQPiArLG2TAru5GG17L0sMNW2&#10;5T3dDqEQMYR9igrKEJpUSp+XZNAPbEMcuYt1BkOErpDaYRvDTS1HSTKRBiuODSU2lJWUXw+/RsHH&#10;/dxm+L35ed+63XQ7+Wwzed4p9drv1nMQgbrwFD/cGx3nj8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fSosMAAADcAAAADwAAAAAAAAAAAAAAAACYAgAAZHJzL2Rv&#10;d25yZXYueG1sUEsFBgAAAAAEAAQA9QAAAIgDAAAAAA==&#10;" fillcolor="white [3201]" stroked="f" strokeweight=".5pt">
                  <v:textbox>
                    <w:txbxContent>
                      <w:p w:rsidR="00375DA3" w:rsidRPr="008B49E4" w:rsidRDefault="00375DA3" w:rsidP="002D1508">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145" o:spid="_x0000_s1213" type="#_x0000_t202" style="position:absolute;left:-4058;top:31432;width:10478;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oUMAA&#10;AADcAAAADwAAAGRycy9kb3ducmV2LnhtbERPS2sCMRC+F/ofwhS81WxFRbZGkT7Aa90eehw2083i&#10;ZrLsRLP115uC4G0+vuest6Pv1JkGaQMbeJkWoIjrYFtuDHxXn88rUBKRLXaBycAfCWw3jw9rLG1I&#10;/EXnQ2xUDmEp0YCLsS+1ltqRR5mGnjhzv2HwGDMcGm0HTDncd3pWFEvtseXc4LCnN0f18XDyBuQj&#10;zYpR0mV1qpzoyjeXn/dkzORp3L2CijTGu/jm3ts8f76A/2fyBXp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aoUMAAAADcAAAADwAAAAAAAAAAAAAAAACYAgAAZHJzL2Rvd25y&#10;ZXYueG1sUEsFBgAAAAAEAAQA9QAAAIUDAAAAAA==&#10;" fillcolor="white [3201]" stroked="f" strokeweight=".5pt">
                  <v:textbox>
                    <w:txbxContent>
                      <w:p w:rsidR="00375DA3" w:rsidRPr="008B49E4" w:rsidRDefault="00375DA3" w:rsidP="002D1508">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147" o:spid="_x0000_s1214" type="#_x0000_t202" style="position:absolute;left:-2820;top:42291;width:8413;height:2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TvMAA&#10;AADcAAAADwAAAGRycy9kb3ducmV2LnhtbERPS2sCMRC+F/ofwhS81WxFVLZGkT7Aa90eehw2083i&#10;ZrLsRLP115uC4G0+vuest6Pv1JkGaQMbeJkWoIjrYFtuDHxXn88rUBKRLXaBycAfCWw3jw9rLG1I&#10;/EXnQ2xUDmEp0YCLsS+1ltqRR5mGnjhzv2HwGDMcGm0HTDncd3pWFAvtseXc4LCnN0f18XDyBuQj&#10;zYpR0mV1qpzoyjeXn/dkzORp3L2CijTGu/jm3ts8f76E/2fyBXp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iTvMAAAADcAAAADwAAAAAAAAAAAAAAAACYAgAAZHJzL2Rvd25y&#10;ZXYueG1sUEsFBgAAAAAEAAQA9QAAAIUDAAAAAA==&#10;" fillcolor="white [3201]" stroked="f" strokeweight=".5pt">
                  <v:textbox>
                    <w:txbxContent>
                      <w:p w:rsidR="00375DA3" w:rsidRPr="008B49E4" w:rsidRDefault="00375DA3" w:rsidP="002D1508">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149" o:spid="_x0000_s1215" style="position:absolute;visibility:visible;mso-wrap-style:square" from="13087,51625" to="20326,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ljb8AAADcAAAADwAAAGRycy9kb3ducmV2LnhtbERPS4vCMBC+L/gfwgje1tTHSrdrFBVE&#10;r2tlz0MzpmWbSWlirf/eCIK3+fies1z3thYdtb5yrGAyTkAQF05XbBSc8/1nCsIHZI21Y1JwJw/r&#10;1eBjiZl2N/6l7hSMiCHsM1RQhtBkUvqiJIt+7BriyF1cazFE2BqpW7zFcFvLaZIspMWKY0OJDe1K&#10;Kv5PV6vgK6+3h63pTJr+SZuHvkvd7KLUaNhvfkAE6sNb/HIfdZw//4bnM/EC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zqljb8AAADcAAAADwAAAAAAAAAAAAAAAACh&#10;AgAAZHJzL2Rvd25yZXYueG1sUEsFBgAAAAAEAAQA+QAAAI0DAAAAAA==&#10;" strokecolor="black [3213]" strokeweight="1pt">
                  <v:stroke startarrow="oval" startarrowwidth="narrow" startarrowlength="short" endarrow="oval" endarrowwidth="narrow" endarrowlength="short"/>
                </v:line>
                <v:shape id="Text Box 150" o:spid="_x0000_s1216" type="#_x0000_t202" style="position:absolute;left:14039;top:52006;width:598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48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EOPHAAAA3AAAAA8AAAAAAAAAAAAAAAAAmAIAAGRy&#10;cy9kb3ducmV2LnhtbFBLBQYAAAAABAAEAPUAAACMAwAAAAA=&#10;" fillcolor="white [3201]" stroked="f" strokeweight=".5pt">
                  <v:textbox>
                    <w:txbxContent>
                      <w:p w:rsidR="00375DA3" w:rsidRPr="008B49E4" w:rsidRDefault="00375DA3" w:rsidP="002D1508">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151" o:spid="_x0000_s1217" type="#_x0000_t202" style="position:absolute;left:60807;top:51244;width:598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MMA&#10;AADcAAAADwAAAGRycy9kb3ducmV2LnhtbERPS2vCQBC+C/6HZQQvRTcqPkhdRUpfeNOopbchO02C&#10;2dmQ3Sbx37uFgrf5+J6z3namFA3VrrCsYDKOQBCnVhecKTglb6MVCOeRNZaWScGNHGw3/d4aY21b&#10;PlBz9JkIIexiVJB7X8VSujQng25sK+LA/djaoA+wzqSusQ3hppTTKFpIgwWHhhwreskpvR5/jYLv&#10;p+xr77r3czubz6rXjyZZXnSi1HDQ7Z5BeOr8Q/zv/tRh/nwC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1eMMAAADcAAAADwAAAAAAAAAAAAAAAACYAgAAZHJzL2Rv&#10;d25yZXYueG1sUEsFBgAAAAAEAAQA9QAAAIgDAAAAAA==&#10;" fillcolor="white [3201]" stroked="f" strokeweight=".5pt">
                  <v:textbox>
                    <w:txbxContent>
                      <w:p w:rsidR="00375DA3" w:rsidRPr="008B49E4" w:rsidRDefault="00375DA3" w:rsidP="002D1508">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152" o:spid="_x0000_s1218" type="#_x0000_t88" style="position:absolute;left:24708;top:1809;width:2400;height:260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AlcEA&#10;AADcAAAADwAAAGRycy9kb3ducmV2LnhtbERPS4vCMBC+C/sfwix403QVRatRVqsg7MnHxdvQjG2x&#10;mZQk1vrvzcLC3ubje85y3ZlatOR8ZVnB1zABQZxbXXGh4HLeD2YgfEDWWFsmBS/ysF599JaYavvk&#10;I7WnUIgYwj5FBWUITSqlz0sy6Ie2IY7czTqDIUJXSO3wGcNNLUdJMpUGK44NJTa0LSm/nx5GQS5v&#10;LtuNfw7zvbHtdmqzYnPNlOp/dt8LEIG68C/+cx90nD8Zwe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KQJXBAAAA3AAAAA8AAAAAAAAAAAAAAAAAmAIAAGRycy9kb3du&#10;cmV2LnhtbFBLBQYAAAAABAAEAPUAAACGAwAAAAA=&#10;" adj="166" strokecolor="#00b050" strokeweight="1.5pt"/>
                <v:shape id="Right Brace 153" o:spid="_x0000_s1219" type="#_x0000_t88" style="position:absolute;left:51473;top:1333;width:2400;height:269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Jw78A&#10;AADcAAAADwAAAGRycy9kb3ducmV2LnhtbERPTYvCMBC9C/6HMIIX0VQXF1uNIsLKXnU9eBybsS02&#10;k5Jkbf33RhC8zeN9zmrTmVrcyfnKsoLpJAFBnFtdcaHg9PczXoDwAVljbZkUPMjDZt3vrTDTtuUD&#10;3Y+hEDGEfYYKyhCaTEqfl2TQT2xDHLmrdQZDhK6Q2mEbw00tZ0nyLQ1WHBtKbGhXUn47/hsF6YNP&#10;U01uXqR7O2rTy1nvpFVqOOi2SxCBuvARv92/Os6ff8Hr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HAnDvwAAANwAAAAPAAAAAAAAAAAAAAAAAJgCAABkcnMvZG93bnJl&#10;di54bWxQSwUGAAAAAAQABAD1AAAAhAMAAAAA&#10;" adj="160" strokecolor="red" strokeweight="1.5pt"/>
                <v:shape id="Text Box 154" o:spid="_x0000_s1220" type="#_x0000_t202" style="position:absolute;left:44234;top:10287;width:1699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W4MQA&#10;AADcAAAADwAAAGRycy9kb3ducmV2LnhtbERPTWvCQBC9C/0PyxR6KbpprVqiq5SiVbxptKW3ITsm&#10;odnZkF2T9N+7guBtHu9zZovOlKKh2hWWFbwMIhDEqdUFZwoOyar/DsJ5ZI2lZVLwTw4W84feDGNt&#10;W95Rs/eZCCHsYlSQe1/FUro0J4NuYCviwJ1sbdAHWGdS19iGcFPK1ygaS4MFh4YcK/rMKf3bn42C&#10;3+fsZ+u6r2M7HA2r5bpJJt86UerpsfuYgvDU+bv45t7oMH/0B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FuDEAAAA3AAAAA8AAAAAAAAAAAAAAAAAmAIAAGRycy9k&#10;b3ducmV2LnhtbFBLBQYAAAAABAAEAPUAAACJAwAAAAA=&#10;" fillcolor="white [3201]" stroked="f" strokeweight=".5pt">
                  <v:textbox>
                    <w:txbxContent>
                      <w:p w:rsidR="00375DA3" w:rsidRPr="00E8634D" w:rsidRDefault="00375DA3" w:rsidP="002D1508">
                        <w:pPr>
                          <w:jc w:val="center"/>
                          <w:rPr>
                            <w:rFonts w:ascii="Times New Roman" w:hAnsi="Times New Roman" w:cs="Times New Roman"/>
                            <w:sz w:val="20"/>
                          </w:rPr>
                        </w:pPr>
                        <w:r w:rsidRPr="00E8634D">
                          <w:rPr>
                            <w:rFonts w:ascii="Times New Roman" w:hAnsi="Times New Roman" w:cs="Times New Roman"/>
                            <w:sz w:val="20"/>
                          </w:rPr>
                          <w:t>Washout</w:t>
                        </w:r>
                      </w:p>
                    </w:txbxContent>
                  </v:textbox>
                </v:shape>
                <v:shape id="Right Brace 155" o:spid="_x0000_s1221" type="#_x0000_t88" style="position:absolute;left:7657;top:10954;width:2401;height:77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T8QA&#10;AADcAAAADwAAAGRycy9kb3ducmV2LnhtbERPTWvCQBC9C/6HZYRepG4smobUVUQI9OChtV68jdkx&#10;m5qdDdmtif313UKht3m8z1ltBtuIG3W+dqxgPktAEJdO11wpOH4UjxkIH5A1No5JwZ08bNbj0Qpz&#10;7Xp+p9shVCKGsM9RgQmhzaX0pSGLfuZa4shdXGcxRNhVUnfYx3DbyKckSaXFmmODwZZ2hsrr4csq&#10;eP60533xlg6LrDfhe3ry5l5kSj1Mhu0LiEBD+Bf/uV91nL9cwu8z8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n0/EAAAA3AAAAA8AAAAAAAAAAAAAAAAAmAIAAGRycy9k&#10;b3ducmV2LnhtbFBLBQYAAAAABAAEAPUAAACJAwAAAAA=&#10;" adj="559" strokecolor="#0070c0" strokeweight="1.5pt"/>
                <v:shape id="Text Box 157" o:spid="_x0000_s1222" type="#_x0000_t202" style="position:absolute;left:4038;top:3059;width:17621;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Il8QA&#10;AADcAAAADwAAAGRycy9kb3ducmV2LnhtbERPS2vCQBC+C/0PyxR6kbqxYpXUVaTUB96a1Jbehuw0&#10;Cc3OhuyaxH/vCoK3+fies1j1phItNa60rGA8ikAQZ1aXnCv4SjfPcxDOI2usLJOCMzlYLR8GC4y1&#10;7fiT2sTnIoSwi1FB4X0dS+myggy6ka2JA/dnG4M+wCaXusEuhJtKvkTRqzRYcmgosKb3grL/5GQU&#10;/A7zn4Prt8duMp3UH7s2nX3rVKmnx379BsJT7+/im3uvw/zpDK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JfEAAAA3AAAAA8AAAAAAAAAAAAAAAAAmAIAAGRycy9k&#10;b3ducmV2LnhtbFBLBQYAAAAABAAEAPUAAACJAwAAAAA=&#10;" fillcolor="white [3201]" stroked="f" strokeweight=".5pt">
                  <v:textbox>
                    <w:txbxContent>
                      <w:p w:rsidR="00375DA3" w:rsidRPr="00E8634D" w:rsidRDefault="00375DA3" w:rsidP="002D1508">
                        <w:pPr>
                          <w:jc w:val="center"/>
                          <w:rPr>
                            <w:rFonts w:ascii="Times New Roman" w:hAnsi="Times New Roman" w:cs="Times New Roman"/>
                            <w:sz w:val="20"/>
                            <w:szCs w:val="20"/>
                          </w:rPr>
                        </w:pPr>
                        <w:r w:rsidRPr="00E8634D">
                          <w:rPr>
                            <w:rFonts w:ascii="Times New Roman" w:hAnsi="Times New Roman" w:cs="Times New Roman"/>
                            <w:sz w:val="20"/>
                            <w:szCs w:val="20"/>
                          </w:rPr>
                          <w:t>1 hour cocktail 3 in saline</w:t>
                        </w:r>
                      </w:p>
                    </w:txbxContent>
                  </v:textbox>
                </v:shape>
                <v:shape id="Text Box 158" o:spid="_x0000_s1223" type="#_x0000_t202" style="position:absolute;left:13087;top:10306;width:24854;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5c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HOXHAAAA3AAAAA8AAAAAAAAAAAAAAAAAmAIAAGRy&#10;cy9kb3ducmV2LnhtbFBLBQYAAAAABAAEAPUAAACMAwAAAAA=&#10;" fillcolor="white [3201]" stroked="f" strokeweight=".5pt">
                  <v:textbox>
                    <w:txbxContent>
                      <w:p w:rsidR="00375DA3" w:rsidRPr="002D1508" w:rsidRDefault="00375DA3" w:rsidP="002D1508">
                        <w:pPr>
                          <w:jc w:val="center"/>
                          <w:rPr>
                            <w:rFonts w:ascii="Times New Roman" w:hAnsi="Times New Roman" w:cs="Times New Roman"/>
                            <w:sz w:val="20"/>
                            <w:szCs w:val="16"/>
                          </w:rPr>
                        </w:pPr>
                        <w:r w:rsidRPr="002D1508">
                          <w:rPr>
                            <w:rFonts w:ascii="Times New Roman" w:hAnsi="Times New Roman" w:cs="Times New Roman"/>
                            <w:sz w:val="20"/>
                            <w:szCs w:val="16"/>
                          </w:rPr>
                          <w:t>High K</w:t>
                        </w:r>
                        <w:r w:rsidRPr="002D1508">
                          <w:rPr>
                            <w:rFonts w:ascii="Times New Roman" w:hAnsi="Times New Roman" w:cs="Times New Roman"/>
                            <w:sz w:val="20"/>
                            <w:szCs w:val="16"/>
                            <w:vertAlign w:val="superscript"/>
                          </w:rPr>
                          <w:t>+</w:t>
                        </w:r>
                        <w:r w:rsidRPr="002D1508">
                          <w:rPr>
                            <w:rFonts w:ascii="Times New Roman" w:hAnsi="Times New Roman" w:cs="Times New Roman"/>
                            <w:sz w:val="20"/>
                            <w:szCs w:val="16"/>
                          </w:rPr>
                          <w:t xml:space="preserve"> plus cocktai</w:t>
                        </w:r>
                        <w:r>
                          <w:rPr>
                            <w:rFonts w:ascii="Times New Roman" w:hAnsi="Times New Roman" w:cs="Times New Roman"/>
                            <w:sz w:val="20"/>
                            <w:szCs w:val="16"/>
                          </w:rPr>
                          <w:t xml:space="preserve">l 3 </w:t>
                        </w:r>
                        <w:r w:rsidRPr="002D1508">
                          <w:rPr>
                            <w:rFonts w:ascii="Times New Roman" w:hAnsi="Times New Roman" w:cs="Times New Roman"/>
                            <w:sz w:val="20"/>
                            <w:szCs w:val="16"/>
                          </w:rPr>
                          <w:t xml:space="preserve"> </w:t>
                        </w:r>
                      </w:p>
                    </w:txbxContent>
                  </v:textbox>
                </v:shape>
                <v:shape id="Straight Arrow Connector 159" o:spid="_x0000_s1224" type="#_x0000_t32" style="position:absolute;left:12801;top:6572;width:0;height:7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IYMIAAADcAAAADwAAAGRycy9kb3ducmV2LnhtbERP22oCMRB9L/gPYYS+1axCS12N4gXB&#10;UijqCr4Om9kLbiZLEtf175tCwbc5nOvMl71pREfO15YVjEcJCOLc6ppLBeds9/YJwgdkjY1lUvAg&#10;D8vF4GWOqbZ3PlJ3CqWIIexTVFCF0KZS+rwig35kW+LIFdYZDBG6UmqH9xhuGjlJkg9psObYUGFL&#10;m4ry6+lmFHytuyxkuP05XDpXJHZdHCffhVKvw341AxGoD0/xv3uv4/z3Kfw9Ey+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mIYMIAAADcAAAADwAAAAAAAAAAAAAA&#10;AAChAgAAZHJzL2Rvd25yZXYueG1sUEsFBgAAAAAEAAQA+QAAAJADAAAAAA==&#10;" strokecolor="#0070c0" strokeweight="1.25pt">
                  <v:stroke endarrow="open"/>
                </v:shape>
              </v:group>
            </w:pict>
          </mc:Fallback>
        </mc:AlternateContent>
      </w:r>
    </w:p>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131111" w:rsidP="00E57CAA"/>
    <w:p w:rsidR="00131111" w:rsidRDefault="00E05769" w:rsidP="00E57CAA">
      <w:r>
        <w:rPr>
          <w:noProof/>
          <w:lang w:eastAsia="en-GB"/>
        </w:rPr>
        <mc:AlternateContent>
          <mc:Choice Requires="wps">
            <w:drawing>
              <wp:anchor distT="0" distB="0" distL="114300" distR="114300" simplePos="0" relativeHeight="251904000" behindDoc="0" locked="0" layoutInCell="1" allowOverlap="1">
                <wp:simplePos x="0" y="0"/>
                <wp:positionH relativeFrom="column">
                  <wp:posOffset>-287080</wp:posOffset>
                </wp:positionH>
                <wp:positionV relativeFrom="paragraph">
                  <wp:posOffset>44731</wp:posOffset>
                </wp:positionV>
                <wp:extent cx="6539023" cy="1562986"/>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6539023" cy="15629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FC7730" w:rsidRDefault="00375DA3" w:rsidP="00F7240D">
                            <w:pPr>
                              <w:spacing w:line="240" w:lineRule="auto"/>
                              <w:rPr>
                                <w:rFonts w:ascii="Times New Roman" w:hAnsi="Times New Roman" w:cs="Times New Roman"/>
                                <w:sz w:val="20"/>
                                <w:szCs w:val="20"/>
                              </w:rPr>
                            </w:pPr>
                            <w:r w:rsidRPr="00AE7F9D">
                              <w:rPr>
                                <w:rFonts w:ascii="Times New Roman" w:hAnsi="Times New Roman" w:cs="Times New Roman"/>
                                <w:b/>
                                <w:sz w:val="20"/>
                                <w:szCs w:val="20"/>
                              </w:rPr>
                              <w:t>Figure 6.3</w:t>
                            </w:r>
                            <w:r>
                              <w:rPr>
                                <w:rFonts w:ascii="Times New Roman" w:hAnsi="Times New Roman" w:cs="Times New Roman"/>
                                <w:b/>
                                <w:sz w:val="20"/>
                                <w:szCs w:val="20"/>
                              </w:rPr>
                              <w:t>0</w:t>
                            </w:r>
                            <w:r w:rsidRPr="00AE7F9D">
                              <w:rPr>
                                <w:rFonts w:ascii="Times New Roman" w:hAnsi="Times New Roman" w:cs="Times New Roman"/>
                                <w:b/>
                                <w:sz w:val="20"/>
                                <w:szCs w:val="20"/>
                              </w:rPr>
                              <w:t>:</w:t>
                            </w:r>
                            <w:r w:rsidRPr="00FC7730">
                              <w:rPr>
                                <w:rFonts w:ascii="Times New Roman" w:hAnsi="Times New Roman" w:cs="Times New Roman"/>
                                <w:b/>
                                <w:sz w:val="20"/>
                                <w:szCs w:val="20"/>
                              </w:rPr>
                              <w:t xml:space="preserve"> Screen-shot representative trace from a single experiment. </w:t>
                            </w:r>
                            <w:r w:rsidRPr="00FC7730">
                              <w:rPr>
                                <w:rFonts w:ascii="Times New Roman" w:hAnsi="Times New Roman" w:cs="Times New Roman"/>
                                <w:sz w:val="20"/>
                                <w:szCs w:val="20"/>
                              </w:rPr>
                              <w:t>Following 1 hour intraluminal perfusion of cocktail 3 in saline, the high K</w:t>
                            </w:r>
                            <w:r w:rsidRPr="00FC7730">
                              <w:rPr>
                                <w:rFonts w:ascii="Times New Roman" w:hAnsi="Times New Roman" w:cs="Times New Roman"/>
                                <w:sz w:val="20"/>
                                <w:szCs w:val="20"/>
                                <w:vertAlign w:val="superscript"/>
                              </w:rPr>
                              <w:t xml:space="preserve">+ </w:t>
                            </w:r>
                            <w:r w:rsidRPr="00FC7730">
                              <w:rPr>
                                <w:rFonts w:ascii="Times New Roman" w:hAnsi="Times New Roman" w:cs="Times New Roman"/>
                                <w:sz w:val="20"/>
                                <w:szCs w:val="20"/>
                              </w:rPr>
                              <w:t>solution was intraluminally perfused in the presence of cocktail</w:t>
                            </w:r>
                            <w:r>
                              <w:rPr>
                                <w:rFonts w:ascii="Times New Roman" w:hAnsi="Times New Roman" w:cs="Times New Roman"/>
                                <w:sz w:val="20"/>
                                <w:szCs w:val="20"/>
                              </w:rPr>
                              <w:t xml:space="preserve"> 3.</w:t>
                            </w:r>
                            <w:r w:rsidRPr="00FC7730">
                              <w:rPr>
                                <w:rFonts w:ascii="Times New Roman" w:hAnsi="Times New Roman" w:cs="Times New Roman"/>
                                <w:b/>
                                <w:sz w:val="20"/>
                                <w:szCs w:val="20"/>
                              </w:rPr>
                              <w:t xml:space="preserve">  </w:t>
                            </w:r>
                            <w:r w:rsidRPr="00FC7730">
                              <w:rPr>
                                <w:rFonts w:ascii="Times New Roman" w:hAnsi="Times New Roman" w:cs="Times New Roman"/>
                                <w:sz w:val="20"/>
                                <w:szCs w:val="20"/>
                              </w:rPr>
                              <w:t>Intraluminal perfusion of the high K</w:t>
                            </w:r>
                            <w:r w:rsidRPr="00FC7730">
                              <w:rPr>
                                <w:rFonts w:ascii="Times New Roman" w:hAnsi="Times New Roman" w:cs="Times New Roman"/>
                                <w:sz w:val="20"/>
                                <w:szCs w:val="20"/>
                                <w:vertAlign w:val="superscript"/>
                              </w:rPr>
                              <w:t>+</w:t>
                            </w:r>
                            <w:r w:rsidRPr="00FC7730">
                              <w:rPr>
                                <w:rFonts w:ascii="Times New Roman" w:hAnsi="Times New Roman" w:cs="Times New Roman"/>
                                <w:sz w:val="20"/>
                                <w:szCs w:val="20"/>
                              </w:rPr>
                              <w:t xml:space="preserve"> solution in the presence of cocktail 3 had no effect on mechanosensitivity or on bladder compliance.  Spontaneous and mean baseline afferent nerve firing were both decreased following intraluminal perfusion of the high K</w:t>
                            </w:r>
                            <w:r w:rsidRPr="00FC7730">
                              <w:rPr>
                                <w:rFonts w:ascii="Times New Roman" w:hAnsi="Times New Roman" w:cs="Times New Roman"/>
                                <w:sz w:val="20"/>
                                <w:szCs w:val="20"/>
                                <w:vertAlign w:val="superscript"/>
                              </w:rPr>
                              <w:t>+</w:t>
                            </w:r>
                            <w:r w:rsidRPr="00FC7730">
                              <w:rPr>
                                <w:rFonts w:ascii="Times New Roman" w:hAnsi="Times New Roman" w:cs="Times New Roman"/>
                                <w:sz w:val="20"/>
                                <w:szCs w:val="20"/>
                              </w:rPr>
                              <w:t xml:space="preserve"> solution in the presence of cocktail 3 (n=6).</w:t>
                            </w:r>
                          </w:p>
                          <w:p w:rsidR="00375DA3" w:rsidRPr="00FC7730" w:rsidRDefault="00375DA3" w:rsidP="00F7240D">
                            <w:pPr>
                              <w:spacing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225" type="#_x0000_t202" style="position:absolute;margin-left:-22.6pt;margin-top:3.5pt;width:514.9pt;height:123.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" fillcolor="white [3201]" stroked="f" strokeweight=".5pt">
                <v:textbox>
                  <w:txbxContent>
                    <w:p w:rsidR="00375DA3" w:rsidRPr="00FC7730" w:rsidRDefault="00375DA3" w:rsidP="00F7240D">
                      <w:pPr>
                        <w:spacing w:line="240" w:lineRule="auto"/>
                        <w:rPr>
                          <w:rFonts w:ascii="Times New Roman" w:hAnsi="Times New Roman" w:cs="Times New Roman"/>
                          <w:sz w:val="20"/>
                          <w:szCs w:val="20"/>
                        </w:rPr>
                      </w:pPr>
                      <w:r w:rsidRPr="00AE7F9D">
                        <w:rPr>
                          <w:rFonts w:ascii="Times New Roman" w:hAnsi="Times New Roman" w:cs="Times New Roman"/>
                          <w:b/>
                          <w:sz w:val="20"/>
                          <w:szCs w:val="20"/>
                        </w:rPr>
                        <w:t>Figure 6.3</w:t>
                      </w:r>
                      <w:r>
                        <w:rPr>
                          <w:rFonts w:ascii="Times New Roman" w:hAnsi="Times New Roman" w:cs="Times New Roman"/>
                          <w:b/>
                          <w:sz w:val="20"/>
                          <w:szCs w:val="20"/>
                        </w:rPr>
                        <w:t>0</w:t>
                      </w:r>
                      <w:r w:rsidRPr="00AE7F9D">
                        <w:rPr>
                          <w:rFonts w:ascii="Times New Roman" w:hAnsi="Times New Roman" w:cs="Times New Roman"/>
                          <w:b/>
                          <w:sz w:val="20"/>
                          <w:szCs w:val="20"/>
                        </w:rPr>
                        <w:t>:</w:t>
                      </w:r>
                      <w:r w:rsidRPr="00FC7730">
                        <w:rPr>
                          <w:rFonts w:ascii="Times New Roman" w:hAnsi="Times New Roman" w:cs="Times New Roman"/>
                          <w:b/>
                          <w:sz w:val="20"/>
                          <w:szCs w:val="20"/>
                        </w:rPr>
                        <w:t xml:space="preserve"> Screen-shot representative trace from a single experiment. </w:t>
                      </w:r>
                      <w:r w:rsidRPr="00FC7730">
                        <w:rPr>
                          <w:rFonts w:ascii="Times New Roman" w:hAnsi="Times New Roman" w:cs="Times New Roman"/>
                          <w:sz w:val="20"/>
                          <w:szCs w:val="20"/>
                        </w:rPr>
                        <w:t>Following 1 hour intraluminal perfusion of cocktail 3 in saline, the high K</w:t>
                      </w:r>
                      <w:r w:rsidRPr="00FC7730">
                        <w:rPr>
                          <w:rFonts w:ascii="Times New Roman" w:hAnsi="Times New Roman" w:cs="Times New Roman"/>
                          <w:sz w:val="20"/>
                          <w:szCs w:val="20"/>
                          <w:vertAlign w:val="superscript"/>
                        </w:rPr>
                        <w:t xml:space="preserve">+ </w:t>
                      </w:r>
                      <w:r w:rsidRPr="00FC7730">
                        <w:rPr>
                          <w:rFonts w:ascii="Times New Roman" w:hAnsi="Times New Roman" w:cs="Times New Roman"/>
                          <w:sz w:val="20"/>
                          <w:szCs w:val="20"/>
                        </w:rPr>
                        <w:t>solution was intraluminally perfused in the presence of cocktail</w:t>
                      </w:r>
                      <w:r>
                        <w:rPr>
                          <w:rFonts w:ascii="Times New Roman" w:hAnsi="Times New Roman" w:cs="Times New Roman"/>
                          <w:sz w:val="20"/>
                          <w:szCs w:val="20"/>
                        </w:rPr>
                        <w:t xml:space="preserve"> </w:t>
                      </w:r>
                      <w:proofErr w:type="gramStart"/>
                      <w:r>
                        <w:rPr>
                          <w:rFonts w:ascii="Times New Roman" w:hAnsi="Times New Roman" w:cs="Times New Roman"/>
                          <w:sz w:val="20"/>
                          <w:szCs w:val="20"/>
                        </w:rPr>
                        <w:t>3.</w:t>
                      </w:r>
                      <w:proofErr w:type="gramEnd"/>
                      <w:r w:rsidRPr="00FC7730">
                        <w:rPr>
                          <w:rFonts w:ascii="Times New Roman" w:hAnsi="Times New Roman" w:cs="Times New Roman"/>
                          <w:b/>
                          <w:sz w:val="20"/>
                          <w:szCs w:val="20"/>
                        </w:rPr>
                        <w:t xml:space="preserve">  </w:t>
                      </w:r>
                      <w:r w:rsidRPr="00FC7730">
                        <w:rPr>
                          <w:rFonts w:ascii="Times New Roman" w:hAnsi="Times New Roman" w:cs="Times New Roman"/>
                          <w:sz w:val="20"/>
                          <w:szCs w:val="20"/>
                        </w:rPr>
                        <w:t>Intraluminal perfusion of the high K</w:t>
                      </w:r>
                      <w:r w:rsidRPr="00FC7730">
                        <w:rPr>
                          <w:rFonts w:ascii="Times New Roman" w:hAnsi="Times New Roman" w:cs="Times New Roman"/>
                          <w:sz w:val="20"/>
                          <w:szCs w:val="20"/>
                          <w:vertAlign w:val="superscript"/>
                        </w:rPr>
                        <w:t>+</w:t>
                      </w:r>
                      <w:r w:rsidRPr="00FC7730">
                        <w:rPr>
                          <w:rFonts w:ascii="Times New Roman" w:hAnsi="Times New Roman" w:cs="Times New Roman"/>
                          <w:sz w:val="20"/>
                          <w:szCs w:val="20"/>
                        </w:rPr>
                        <w:t xml:space="preserve"> solution in the presence of cocktail 3 had no effect on mechanosensitivity or on bladder compliance.  Spontaneous and mean baseline afferent nerve firing were both decreased following intraluminal perfusion of the high K</w:t>
                      </w:r>
                      <w:r w:rsidRPr="00FC7730">
                        <w:rPr>
                          <w:rFonts w:ascii="Times New Roman" w:hAnsi="Times New Roman" w:cs="Times New Roman"/>
                          <w:sz w:val="20"/>
                          <w:szCs w:val="20"/>
                          <w:vertAlign w:val="superscript"/>
                        </w:rPr>
                        <w:t>+</w:t>
                      </w:r>
                      <w:r w:rsidRPr="00FC7730">
                        <w:rPr>
                          <w:rFonts w:ascii="Times New Roman" w:hAnsi="Times New Roman" w:cs="Times New Roman"/>
                          <w:sz w:val="20"/>
                          <w:szCs w:val="20"/>
                        </w:rPr>
                        <w:t xml:space="preserve"> solution in the presence of cocktail 3 (n=6).</w:t>
                      </w:r>
                    </w:p>
                    <w:p w:rsidR="00375DA3" w:rsidRPr="00FC7730" w:rsidRDefault="00375DA3" w:rsidP="00F7240D">
                      <w:pPr>
                        <w:spacing w:line="240" w:lineRule="auto"/>
                        <w:rPr>
                          <w:sz w:val="18"/>
                        </w:rPr>
                      </w:pPr>
                    </w:p>
                  </w:txbxContent>
                </v:textbox>
              </v:shape>
            </w:pict>
          </mc:Fallback>
        </mc:AlternateContent>
      </w:r>
    </w:p>
    <w:p w:rsidR="00131111" w:rsidRDefault="00131111" w:rsidP="00E57CAA"/>
    <w:p w:rsidR="00E96F0E" w:rsidRDefault="00AE7F9D" w:rsidP="00E96F0E">
      <w:pPr>
        <w:jc w:val="center"/>
      </w:pPr>
      <w:r>
        <w:rPr>
          <w:noProof/>
          <w:lang w:eastAsia="en-GB"/>
        </w:rPr>
        <mc:AlternateContent>
          <mc:Choice Requires="wps">
            <w:drawing>
              <wp:anchor distT="0" distB="0" distL="114300" distR="114300" simplePos="0" relativeHeight="252237824" behindDoc="0" locked="0" layoutInCell="1" allowOverlap="1" wp14:anchorId="7971C34C" wp14:editId="1C5E20BD">
                <wp:simplePos x="0" y="0"/>
                <wp:positionH relativeFrom="column">
                  <wp:posOffset>676748</wp:posOffset>
                </wp:positionH>
                <wp:positionV relativeFrom="paragraph">
                  <wp:posOffset>71120</wp:posOffset>
                </wp:positionV>
                <wp:extent cx="446405" cy="352425"/>
                <wp:effectExtent l="0" t="0" r="0" b="9525"/>
                <wp:wrapNone/>
                <wp:docPr id="376" name="Text Box 37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226" type="#_x0000_t202" style="position:absolute;left:0;text-align:left;margin-left:53.3pt;margin-top:5.6pt;width:35.15pt;height:27.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" fillcolor="white [3201]" stroked="f" strokeweight=".5pt">
                <v:textbo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E96F0E">
        <w:t xml:space="preserve">    </w:t>
      </w:r>
      <w:r w:rsidR="00E96F0E">
        <w:object w:dxaOrig="6524" w:dyaOrig="4177">
          <v:shape id="_x0000_i1066" type="#_x0000_t75" style="width:265.65pt;height:173.8pt" o:ole="">
            <v:imagedata r:id="rId114" o:title=""/>
          </v:shape>
          <o:OLEObject Type="Embed" ProgID="Prism5.Document" ShapeID="_x0000_i1066" DrawAspect="Content" ObjectID="_1440437574" r:id="rId115"/>
        </w:object>
      </w:r>
    </w:p>
    <w:p w:rsidR="00E96F0E" w:rsidRDefault="00E96F0E" w:rsidP="00E57CAA"/>
    <w:p w:rsidR="00E96F0E" w:rsidRDefault="00AE7F9D" w:rsidP="00E96F0E">
      <w:pPr>
        <w:jc w:val="center"/>
      </w:pPr>
      <w:r>
        <w:rPr>
          <w:noProof/>
          <w:lang w:eastAsia="en-GB"/>
        </w:rPr>
        <mc:AlternateContent>
          <mc:Choice Requires="wps">
            <w:drawing>
              <wp:anchor distT="0" distB="0" distL="114300" distR="114300" simplePos="0" relativeHeight="252239872" behindDoc="0" locked="0" layoutInCell="1" allowOverlap="1" wp14:anchorId="11F8A3F5" wp14:editId="0AB6B770">
                <wp:simplePos x="0" y="0"/>
                <wp:positionH relativeFrom="column">
                  <wp:posOffset>659130</wp:posOffset>
                </wp:positionH>
                <wp:positionV relativeFrom="paragraph">
                  <wp:posOffset>140497</wp:posOffset>
                </wp:positionV>
                <wp:extent cx="446405" cy="352425"/>
                <wp:effectExtent l="0" t="0" r="0" b="9525"/>
                <wp:wrapNone/>
                <wp:docPr id="377" name="Text Box 37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227" type="#_x0000_t202" style="position:absolute;left:0;text-align:left;margin-left:51.9pt;margin-top:11.05pt;width:35.15pt;height:27.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" fillcolor="white [3201]" stroked="f" strokeweight=".5pt">
                <v:textbo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E96F0E">
        <w:t xml:space="preserve">     </w:t>
      </w:r>
      <w:r w:rsidR="00E96F0E">
        <w:object w:dxaOrig="6524" w:dyaOrig="4177">
          <v:shape id="_x0000_i1067" type="#_x0000_t75" style="width:265.65pt;height:173.8pt" o:ole="">
            <v:imagedata r:id="rId116" o:title=""/>
          </v:shape>
          <o:OLEObject Type="Embed" ProgID="Prism5.Document" ShapeID="_x0000_i1067" DrawAspect="Content" ObjectID="_1440437575" r:id="rId117"/>
        </w:object>
      </w:r>
    </w:p>
    <w:p w:rsidR="00E96F0E" w:rsidRDefault="00E96F0E" w:rsidP="00E96F0E">
      <w:pPr>
        <w:jc w:val="center"/>
      </w:pPr>
    </w:p>
    <w:p w:rsidR="00E96F0E" w:rsidRDefault="00AE7F9D" w:rsidP="00E96F0E">
      <w:pPr>
        <w:jc w:val="center"/>
      </w:pPr>
      <w:r>
        <w:rPr>
          <w:noProof/>
          <w:lang w:eastAsia="en-GB"/>
        </w:rPr>
        <mc:AlternateContent>
          <mc:Choice Requires="wps">
            <w:drawing>
              <wp:anchor distT="0" distB="0" distL="114300" distR="114300" simplePos="0" relativeHeight="252241920" behindDoc="0" locked="0" layoutInCell="1" allowOverlap="1" wp14:anchorId="1EA7F777" wp14:editId="2CCD576A">
                <wp:simplePos x="0" y="0"/>
                <wp:positionH relativeFrom="column">
                  <wp:posOffset>652145</wp:posOffset>
                </wp:positionH>
                <wp:positionV relativeFrom="paragraph">
                  <wp:posOffset>127473</wp:posOffset>
                </wp:positionV>
                <wp:extent cx="446405" cy="352425"/>
                <wp:effectExtent l="0" t="0" r="0" b="9525"/>
                <wp:wrapNone/>
                <wp:docPr id="378" name="Text Box 37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228" type="#_x0000_t202" style="position:absolute;left:0;text-align:left;margin-left:51.35pt;margin-top:10.05pt;width:35.15pt;height:27.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" fillcolor="white [3201]" stroked="f" strokeweight=".5pt">
                <v:textbo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E96F0E">
        <w:object w:dxaOrig="7100" w:dyaOrig="4177">
          <v:shape id="_x0000_i1068" type="#_x0000_t75" style="width:4in;height:173.8pt" o:ole="">
            <v:imagedata r:id="rId118" o:title=""/>
          </v:shape>
          <o:OLEObject Type="Embed" ProgID="Prism5.Document" ShapeID="_x0000_i1068" DrawAspect="Content" ObjectID="_1440437576" r:id="rId119"/>
        </w:object>
      </w:r>
    </w:p>
    <w:p w:rsidR="00E96F0E" w:rsidRDefault="00E96F0E" w:rsidP="00E57CAA">
      <w:r>
        <w:rPr>
          <w:rFonts w:ascii="Times New Roman" w:hAnsi="Times New Roman" w:cs="Times New Roman"/>
          <w:noProof/>
          <w:sz w:val="24"/>
          <w:szCs w:val="24"/>
          <w:lang w:eastAsia="en-GB"/>
        </w:rPr>
        <mc:AlternateContent>
          <mc:Choice Requires="wps">
            <w:drawing>
              <wp:anchor distT="0" distB="0" distL="114300" distR="114300" simplePos="0" relativeHeight="251870208" behindDoc="0" locked="0" layoutInCell="1" allowOverlap="1" wp14:anchorId="5C9F4669" wp14:editId="655D203B">
                <wp:simplePos x="0" y="0"/>
                <wp:positionH relativeFrom="column">
                  <wp:posOffset>-447963</wp:posOffset>
                </wp:positionH>
                <wp:positionV relativeFrom="paragraph">
                  <wp:posOffset>112970</wp:posOffset>
                </wp:positionV>
                <wp:extent cx="6832121" cy="1533525"/>
                <wp:effectExtent l="0" t="0" r="6985" b="9525"/>
                <wp:wrapNone/>
                <wp:docPr id="138" name="Text Box 138"/>
                <wp:cNvGraphicFramePr/>
                <a:graphic xmlns:a="http://schemas.openxmlformats.org/drawingml/2006/main">
                  <a:graphicData uri="http://schemas.microsoft.com/office/word/2010/wordprocessingShape">
                    <wps:wsp>
                      <wps:cNvSpPr txBox="1"/>
                      <wps:spPr>
                        <a:xfrm>
                          <a:off x="0" y="0"/>
                          <a:ext cx="6832121"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F7240D">
                            <w:pPr>
                              <w:spacing w:line="240" w:lineRule="auto"/>
                              <w:rPr>
                                <w:rFonts w:ascii="Times New Roman" w:hAnsi="Times New Roman" w:cs="Times New Roman"/>
                                <w:sz w:val="20"/>
                                <w:szCs w:val="20"/>
                              </w:rPr>
                            </w:pPr>
                            <w:bookmarkStart w:id="6" w:name="OLE_LINK7"/>
                            <w:bookmarkStart w:id="7" w:name="OLE_LINK8"/>
                            <w:bookmarkStart w:id="8" w:name="OLE_LINK9"/>
                            <w:bookmarkStart w:id="9" w:name="OLE_LINK10"/>
                            <w:bookmarkStart w:id="10" w:name="OLE_LINK11"/>
                            <w:bookmarkStart w:id="11" w:name="OLE_LINK12"/>
                            <w:r w:rsidRPr="00FC7730">
                              <w:rPr>
                                <w:rFonts w:ascii="Times New Roman" w:hAnsi="Times New Roman" w:cs="Times New Roman"/>
                                <w:b/>
                                <w:sz w:val="20"/>
                                <w:szCs w:val="20"/>
                              </w:rPr>
                              <w:t>Figure 6.3</w:t>
                            </w:r>
                            <w:r>
                              <w:rPr>
                                <w:rFonts w:ascii="Times New Roman" w:hAnsi="Times New Roman" w:cs="Times New Roman"/>
                                <w:b/>
                                <w:sz w:val="20"/>
                                <w:szCs w:val="20"/>
                              </w:rPr>
                              <w:t>1</w:t>
                            </w:r>
                            <w:r w:rsidRPr="00FC7730">
                              <w:rPr>
                                <w:rFonts w:ascii="Times New Roman" w:hAnsi="Times New Roman" w:cs="Times New Roman"/>
                                <w:b/>
                                <w:sz w:val="20"/>
                                <w:szCs w:val="20"/>
                              </w:rPr>
                              <w:t>:</w:t>
                            </w:r>
                            <w:r w:rsidRPr="008B1DA2">
                              <w:rPr>
                                <w:rFonts w:ascii="Times New Roman" w:hAnsi="Times New Roman" w:cs="Times New Roman"/>
                                <w:b/>
                                <w:sz w:val="20"/>
                                <w:szCs w:val="20"/>
                              </w:rPr>
                              <w:t xml:space="preserve"> Following 1 hour continuo</w:t>
                            </w:r>
                            <w:r>
                              <w:rPr>
                                <w:rFonts w:ascii="Times New Roman" w:hAnsi="Times New Roman" w:cs="Times New Roman"/>
                                <w:b/>
                                <w:sz w:val="20"/>
                                <w:szCs w:val="20"/>
                              </w:rPr>
                              <w:t>us intraluminal perfusion of</w:t>
                            </w:r>
                            <w:r w:rsidRPr="008B1DA2">
                              <w:rPr>
                                <w:rFonts w:ascii="Times New Roman" w:hAnsi="Times New Roman" w:cs="Times New Roman"/>
                                <w:b/>
                                <w:sz w:val="20"/>
                                <w:szCs w:val="20"/>
                              </w:rPr>
                              <w:t xml:space="preserve"> cocktail</w:t>
                            </w:r>
                            <w:r>
                              <w:rPr>
                                <w:rFonts w:ascii="Times New Roman" w:hAnsi="Times New Roman" w:cs="Times New Roman"/>
                                <w:b/>
                                <w:sz w:val="20"/>
                                <w:szCs w:val="20"/>
                              </w:rPr>
                              <w:t xml:space="preserve"> 3 </w:t>
                            </w:r>
                            <w:r w:rsidRPr="008B1DA2">
                              <w:rPr>
                                <w:rFonts w:ascii="Times New Roman" w:hAnsi="Times New Roman" w:cs="Times New Roman"/>
                                <w:b/>
                                <w:sz w:val="20"/>
                                <w:szCs w:val="20"/>
                              </w:rPr>
                              <w:t>in saline, intraluminal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 xml:space="preserve">in the presence of cocktail 3 </w:t>
                            </w:r>
                            <w:r w:rsidRPr="008B1DA2">
                              <w:rPr>
                                <w:rFonts w:ascii="Times New Roman" w:hAnsi="Times New Roman" w:cs="Times New Roman"/>
                                <w:b/>
                                <w:sz w:val="20"/>
                                <w:szCs w:val="20"/>
                              </w:rPr>
                              <w:t xml:space="preserve">had no effect on afferent nerve firing in response to </w:t>
                            </w:r>
                            <w:r>
                              <w:rPr>
                                <w:rFonts w:ascii="Times New Roman" w:hAnsi="Times New Roman" w:cs="Times New Roman"/>
                                <w:b/>
                                <w:sz w:val="20"/>
                                <w:szCs w:val="20"/>
                              </w:rPr>
                              <w:t xml:space="preserve">bladder </w:t>
                            </w:r>
                            <w:r w:rsidRPr="008B1DA2">
                              <w:rPr>
                                <w:rFonts w:ascii="Times New Roman" w:hAnsi="Times New Roman" w:cs="Times New Roman"/>
                                <w:b/>
                                <w:sz w:val="20"/>
                                <w:szCs w:val="20"/>
                              </w:rPr>
                              <w:t>distension.</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cocktail 3</w:t>
                            </w:r>
                            <w:r w:rsidRPr="008B1DA2">
                              <w:rPr>
                                <w:rFonts w:ascii="Times New Roman" w:hAnsi="Times New Roman" w:cs="Times New Roman"/>
                                <w:sz w:val="20"/>
                                <w:szCs w:val="20"/>
                              </w:rPr>
                              <w:t xml:space="preserve"> had no effect on the afferent nerve response to bladder distension r</w:t>
                            </w:r>
                            <w:r>
                              <w:rPr>
                                <w:rFonts w:ascii="Times New Roman" w:hAnsi="Times New Roman" w:cs="Times New Roman"/>
                                <w:sz w:val="20"/>
                                <w:szCs w:val="20"/>
                              </w:rPr>
                              <w:t>elative to 60 minutes cocktail 3 in saline control (P=0.36</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cocktail 3</w:t>
                            </w:r>
                            <w:r w:rsidRPr="008B1DA2">
                              <w:rPr>
                                <w:rFonts w:ascii="Times New Roman" w:hAnsi="Times New Roman" w:cs="Times New Roman"/>
                                <w:sz w:val="20"/>
                                <w:szCs w:val="20"/>
                              </w:rPr>
                              <w:t xml:space="preserve"> did not alter the afferent nerve response to bladder distension relative to 60 minutes cocktail </w:t>
                            </w:r>
                            <w:r>
                              <w:rPr>
                                <w:rFonts w:ascii="Times New Roman" w:hAnsi="Times New Roman" w:cs="Times New Roman"/>
                                <w:sz w:val="20"/>
                                <w:szCs w:val="20"/>
                              </w:rPr>
                              <w:t>3 in saline control (P=0.36</w:t>
                            </w:r>
                            <w:r w:rsidRPr="008B1DA2">
                              <w:rPr>
                                <w:rFonts w:ascii="Times New Roman" w:hAnsi="Times New Roman" w:cs="Times New Roman"/>
                                <w:sz w:val="20"/>
                                <w:szCs w:val="20"/>
                              </w:rPr>
                              <w:t>, n=6).  C, following 30 minutes saline washout, afferent nerve firing in response to ramp distension was unch</w:t>
                            </w:r>
                            <w:r>
                              <w:rPr>
                                <w:rFonts w:ascii="Times New Roman" w:hAnsi="Times New Roman" w:cs="Times New Roman"/>
                                <w:sz w:val="20"/>
                                <w:szCs w:val="20"/>
                              </w:rPr>
                              <w:t>anged from 60 minutes cocktail 3 in saline control (P=0.12</w:t>
                            </w:r>
                            <w:r w:rsidRPr="008B1DA2">
                              <w:rPr>
                                <w:rFonts w:ascii="Times New Roman" w:hAnsi="Times New Roman" w:cs="Times New Roman"/>
                                <w:sz w:val="20"/>
                                <w:szCs w:val="20"/>
                              </w:rPr>
                              <w:t xml:space="preserve">, n=6). </w:t>
                            </w:r>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229" type="#_x0000_t202" style="position:absolute;margin-left:-35.25pt;margin-top:8.9pt;width:537.95pt;height:120.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" fillcolor="white [3201]" stroked="f" strokeweight=".5pt">
                <v:textbox>
                  <w:txbxContent>
                    <w:p w:rsidR="00375DA3" w:rsidRPr="008B1DA2" w:rsidRDefault="00375DA3" w:rsidP="00F7240D">
                      <w:pPr>
                        <w:spacing w:line="240" w:lineRule="auto"/>
                        <w:rPr>
                          <w:rFonts w:ascii="Times New Roman" w:hAnsi="Times New Roman" w:cs="Times New Roman"/>
                          <w:sz w:val="20"/>
                          <w:szCs w:val="20"/>
                        </w:rPr>
                      </w:pPr>
                      <w:bookmarkStart w:id="17" w:name="OLE_LINK7"/>
                      <w:bookmarkStart w:id="18" w:name="OLE_LINK8"/>
                      <w:bookmarkStart w:id="19" w:name="OLE_LINK9"/>
                      <w:bookmarkStart w:id="20" w:name="OLE_LINK10"/>
                      <w:bookmarkStart w:id="21" w:name="OLE_LINK11"/>
                      <w:bookmarkStart w:id="22" w:name="OLE_LINK12"/>
                      <w:r w:rsidRPr="00FC7730">
                        <w:rPr>
                          <w:rFonts w:ascii="Times New Roman" w:hAnsi="Times New Roman" w:cs="Times New Roman"/>
                          <w:b/>
                          <w:sz w:val="20"/>
                          <w:szCs w:val="20"/>
                        </w:rPr>
                        <w:t>Figure 6.3</w:t>
                      </w:r>
                      <w:r>
                        <w:rPr>
                          <w:rFonts w:ascii="Times New Roman" w:hAnsi="Times New Roman" w:cs="Times New Roman"/>
                          <w:b/>
                          <w:sz w:val="20"/>
                          <w:szCs w:val="20"/>
                        </w:rPr>
                        <w:t>1</w:t>
                      </w:r>
                      <w:r w:rsidRPr="00FC7730">
                        <w:rPr>
                          <w:rFonts w:ascii="Times New Roman" w:hAnsi="Times New Roman" w:cs="Times New Roman"/>
                          <w:b/>
                          <w:sz w:val="20"/>
                          <w:szCs w:val="20"/>
                        </w:rPr>
                        <w:t>:</w:t>
                      </w:r>
                      <w:r w:rsidRPr="008B1DA2">
                        <w:rPr>
                          <w:rFonts w:ascii="Times New Roman" w:hAnsi="Times New Roman" w:cs="Times New Roman"/>
                          <w:b/>
                          <w:sz w:val="20"/>
                          <w:szCs w:val="20"/>
                        </w:rPr>
                        <w:t xml:space="preserve"> Following 1 hour continuo</w:t>
                      </w:r>
                      <w:r>
                        <w:rPr>
                          <w:rFonts w:ascii="Times New Roman" w:hAnsi="Times New Roman" w:cs="Times New Roman"/>
                          <w:b/>
                          <w:sz w:val="20"/>
                          <w:szCs w:val="20"/>
                        </w:rPr>
                        <w:t>us intraluminal perfusion of</w:t>
                      </w:r>
                      <w:r w:rsidRPr="008B1DA2">
                        <w:rPr>
                          <w:rFonts w:ascii="Times New Roman" w:hAnsi="Times New Roman" w:cs="Times New Roman"/>
                          <w:b/>
                          <w:sz w:val="20"/>
                          <w:szCs w:val="20"/>
                        </w:rPr>
                        <w:t xml:space="preserve"> cocktail</w:t>
                      </w:r>
                      <w:r>
                        <w:rPr>
                          <w:rFonts w:ascii="Times New Roman" w:hAnsi="Times New Roman" w:cs="Times New Roman"/>
                          <w:b/>
                          <w:sz w:val="20"/>
                          <w:szCs w:val="20"/>
                        </w:rPr>
                        <w:t xml:space="preserve"> 3 </w:t>
                      </w:r>
                      <w:r w:rsidRPr="008B1DA2">
                        <w:rPr>
                          <w:rFonts w:ascii="Times New Roman" w:hAnsi="Times New Roman" w:cs="Times New Roman"/>
                          <w:b/>
                          <w:sz w:val="20"/>
                          <w:szCs w:val="20"/>
                        </w:rPr>
                        <w:t>in saline, intraluminal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 xml:space="preserve">in the presence of cocktail 3 </w:t>
                      </w:r>
                      <w:r w:rsidRPr="008B1DA2">
                        <w:rPr>
                          <w:rFonts w:ascii="Times New Roman" w:hAnsi="Times New Roman" w:cs="Times New Roman"/>
                          <w:b/>
                          <w:sz w:val="20"/>
                          <w:szCs w:val="20"/>
                        </w:rPr>
                        <w:t xml:space="preserve">had no effect on afferent nerve firing in response to </w:t>
                      </w:r>
                      <w:r>
                        <w:rPr>
                          <w:rFonts w:ascii="Times New Roman" w:hAnsi="Times New Roman" w:cs="Times New Roman"/>
                          <w:b/>
                          <w:sz w:val="20"/>
                          <w:szCs w:val="20"/>
                        </w:rPr>
                        <w:t xml:space="preserve">bladder </w:t>
                      </w:r>
                      <w:r w:rsidRPr="008B1DA2">
                        <w:rPr>
                          <w:rFonts w:ascii="Times New Roman" w:hAnsi="Times New Roman" w:cs="Times New Roman"/>
                          <w:b/>
                          <w:sz w:val="20"/>
                          <w:szCs w:val="20"/>
                        </w:rPr>
                        <w:t>distension.</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cocktail 3</w:t>
                      </w:r>
                      <w:r w:rsidRPr="008B1DA2">
                        <w:rPr>
                          <w:rFonts w:ascii="Times New Roman" w:hAnsi="Times New Roman" w:cs="Times New Roman"/>
                          <w:sz w:val="20"/>
                          <w:szCs w:val="20"/>
                        </w:rPr>
                        <w:t xml:space="preserve"> had no effect on the afferent nerve response to bladder distension r</w:t>
                      </w:r>
                      <w:r>
                        <w:rPr>
                          <w:rFonts w:ascii="Times New Roman" w:hAnsi="Times New Roman" w:cs="Times New Roman"/>
                          <w:sz w:val="20"/>
                          <w:szCs w:val="20"/>
                        </w:rPr>
                        <w:t>elative to 60 minutes cocktail 3 in saline control (P=0.36</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cocktail 3</w:t>
                      </w:r>
                      <w:r w:rsidRPr="008B1DA2">
                        <w:rPr>
                          <w:rFonts w:ascii="Times New Roman" w:hAnsi="Times New Roman" w:cs="Times New Roman"/>
                          <w:sz w:val="20"/>
                          <w:szCs w:val="20"/>
                        </w:rPr>
                        <w:t xml:space="preserve"> did not alter the afferent nerve response to bladder distension relative to 60 minutes cocktail </w:t>
                      </w:r>
                      <w:r>
                        <w:rPr>
                          <w:rFonts w:ascii="Times New Roman" w:hAnsi="Times New Roman" w:cs="Times New Roman"/>
                          <w:sz w:val="20"/>
                          <w:szCs w:val="20"/>
                        </w:rPr>
                        <w:t>3 in saline control (P=0.36</w:t>
                      </w:r>
                      <w:r w:rsidRPr="008B1DA2">
                        <w:rPr>
                          <w:rFonts w:ascii="Times New Roman" w:hAnsi="Times New Roman" w:cs="Times New Roman"/>
                          <w:sz w:val="20"/>
                          <w:szCs w:val="20"/>
                        </w:rPr>
                        <w:t>, n=6).  C, following 30 minutes saline washout, afferent nerve firing in response to ramp distension was unch</w:t>
                      </w:r>
                      <w:r>
                        <w:rPr>
                          <w:rFonts w:ascii="Times New Roman" w:hAnsi="Times New Roman" w:cs="Times New Roman"/>
                          <w:sz w:val="20"/>
                          <w:szCs w:val="20"/>
                        </w:rPr>
                        <w:t>anged from 60 minutes cocktail 3 in saline control (P=0.12</w:t>
                      </w:r>
                      <w:r w:rsidRPr="008B1DA2">
                        <w:rPr>
                          <w:rFonts w:ascii="Times New Roman" w:hAnsi="Times New Roman" w:cs="Times New Roman"/>
                          <w:sz w:val="20"/>
                          <w:szCs w:val="20"/>
                        </w:rPr>
                        <w:t xml:space="preserve">, n=6). </w:t>
                      </w:r>
                      <w:bookmarkEnd w:id="17"/>
                      <w:bookmarkEnd w:id="18"/>
                      <w:bookmarkEnd w:id="19"/>
                      <w:bookmarkEnd w:id="20"/>
                      <w:bookmarkEnd w:id="21"/>
                      <w:bookmarkEnd w:id="22"/>
                    </w:p>
                  </w:txbxContent>
                </v:textbox>
              </v:shape>
            </w:pict>
          </mc:Fallback>
        </mc:AlternateContent>
      </w:r>
    </w:p>
    <w:p w:rsidR="006F3EC1" w:rsidRDefault="006F3EC1" w:rsidP="00E57CAA"/>
    <w:p w:rsidR="006F3EC1" w:rsidRDefault="006F3EC1" w:rsidP="00E57CAA"/>
    <w:p w:rsidR="006F3EC1" w:rsidRDefault="006F3EC1" w:rsidP="00E57CAA"/>
    <w:p w:rsidR="00E96F0E" w:rsidRDefault="00AE7F9D" w:rsidP="00E96F0E">
      <w:pPr>
        <w:jc w:val="center"/>
      </w:pPr>
      <w:r>
        <w:rPr>
          <w:noProof/>
          <w:lang w:eastAsia="en-GB"/>
        </w:rPr>
        <w:lastRenderedPageBreak/>
        <mc:AlternateContent>
          <mc:Choice Requires="wps">
            <w:drawing>
              <wp:anchor distT="0" distB="0" distL="114300" distR="114300" simplePos="0" relativeHeight="252243968" behindDoc="0" locked="0" layoutInCell="1" allowOverlap="1" wp14:anchorId="1E38B2FD" wp14:editId="00375C25">
                <wp:simplePos x="0" y="0"/>
                <wp:positionH relativeFrom="column">
                  <wp:posOffset>701837</wp:posOffset>
                </wp:positionH>
                <wp:positionV relativeFrom="paragraph">
                  <wp:posOffset>122555</wp:posOffset>
                </wp:positionV>
                <wp:extent cx="446405" cy="352425"/>
                <wp:effectExtent l="0" t="0" r="0" b="9525"/>
                <wp:wrapNone/>
                <wp:docPr id="379" name="Text Box 379"/>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230" type="#_x0000_t202" style="position:absolute;left:0;text-align:left;margin-left:55.25pt;margin-top:9.65pt;width:35.15pt;height:27.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" fillcolor="white [3201]" stroked="f" strokeweight=".5pt">
                <v:textbo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1D6999">
        <w:object w:dxaOrig="6409" w:dyaOrig="4565">
          <v:shape id="_x0000_i1069" type="#_x0000_t75" style="width:260.7pt;height:186.2pt" o:ole="">
            <v:imagedata r:id="rId120" o:title=""/>
          </v:shape>
          <o:OLEObject Type="Embed" ProgID="Prism5.Document" ShapeID="_x0000_i1069" DrawAspect="Content" ObjectID="_1440437577" r:id="rId121"/>
        </w:object>
      </w:r>
    </w:p>
    <w:p w:rsidR="00E96F0E" w:rsidRDefault="00AE7F9D" w:rsidP="00E96F0E">
      <w:pPr>
        <w:jc w:val="center"/>
      </w:pPr>
      <w:r>
        <w:rPr>
          <w:noProof/>
          <w:lang w:eastAsia="en-GB"/>
        </w:rPr>
        <mc:AlternateContent>
          <mc:Choice Requires="wps">
            <w:drawing>
              <wp:anchor distT="0" distB="0" distL="114300" distR="114300" simplePos="0" relativeHeight="252246016" behindDoc="0" locked="0" layoutInCell="1" allowOverlap="1" wp14:anchorId="40915359" wp14:editId="2237493D">
                <wp:simplePos x="0" y="0"/>
                <wp:positionH relativeFrom="column">
                  <wp:posOffset>653917</wp:posOffset>
                </wp:positionH>
                <wp:positionV relativeFrom="paragraph">
                  <wp:posOffset>123190</wp:posOffset>
                </wp:positionV>
                <wp:extent cx="446405" cy="352425"/>
                <wp:effectExtent l="0" t="0" r="0" b="9525"/>
                <wp:wrapNone/>
                <wp:docPr id="380" name="Text Box 38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231" type="#_x0000_t202" style="position:absolute;left:0;text-align:left;margin-left:51.5pt;margin-top:9.7pt;width:35.15pt;height:27.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" fillcolor="white [3201]" stroked="f" strokeweight=".5pt">
                <v:textbo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1D6999">
        <w:object w:dxaOrig="6409" w:dyaOrig="4501">
          <v:shape id="_x0000_i1070" type="#_x0000_t75" style="width:266.9pt;height:186.2pt;mso-position-horizontal:absolute" o:ole="">
            <v:imagedata r:id="rId122" o:title=""/>
          </v:shape>
          <o:OLEObject Type="Embed" ProgID="Prism5.Document" ShapeID="_x0000_i1070" DrawAspect="Content" ObjectID="_1440437578" r:id="rId123"/>
        </w:object>
      </w:r>
    </w:p>
    <w:p w:rsidR="001D6999" w:rsidRDefault="00AE7F9D" w:rsidP="00E96F0E">
      <w:pPr>
        <w:jc w:val="center"/>
      </w:pPr>
      <w:r>
        <w:rPr>
          <w:noProof/>
          <w:lang w:eastAsia="en-GB"/>
        </w:rPr>
        <mc:AlternateContent>
          <mc:Choice Requires="wps">
            <w:drawing>
              <wp:anchor distT="0" distB="0" distL="114300" distR="114300" simplePos="0" relativeHeight="252248064" behindDoc="0" locked="0" layoutInCell="1" allowOverlap="1" wp14:anchorId="5E64555C" wp14:editId="4A2B8B61">
                <wp:simplePos x="0" y="0"/>
                <wp:positionH relativeFrom="column">
                  <wp:posOffset>653415</wp:posOffset>
                </wp:positionH>
                <wp:positionV relativeFrom="paragraph">
                  <wp:posOffset>113192</wp:posOffset>
                </wp:positionV>
                <wp:extent cx="446405" cy="352425"/>
                <wp:effectExtent l="0" t="0" r="0" b="9525"/>
                <wp:wrapNone/>
                <wp:docPr id="381" name="Text Box 38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232" type="#_x0000_t202" style="position:absolute;left:0;text-align:left;margin-left:51.45pt;margin-top:8.9pt;width:35.15pt;height:27.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" fillcolor="white [3201]" stroked="f" strokeweight=".5pt">
                <v:textbox>
                  <w:txbxContent>
                    <w:p w:rsidR="00375DA3" w:rsidRPr="00EC20AA" w:rsidRDefault="00375DA3" w:rsidP="00AE7F9D">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1D6999">
        <w:object w:dxaOrig="6409" w:dyaOrig="4493">
          <v:shape id="_x0000_i1071" type="#_x0000_t75" style="width:266.9pt;height:186.2pt;mso-position-horizontal:absolute" o:ole="">
            <v:imagedata r:id="rId124" o:title=""/>
          </v:shape>
          <o:OLEObject Type="Embed" ProgID="Prism5.Document" ShapeID="_x0000_i1071" DrawAspect="Content" ObjectID="_1440437579" r:id="rId125"/>
        </w:object>
      </w:r>
    </w:p>
    <w:p w:rsidR="001D6999" w:rsidRDefault="001D6999" w:rsidP="00E96F0E">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72256" behindDoc="0" locked="0" layoutInCell="1" allowOverlap="1" wp14:anchorId="30CFDBF8" wp14:editId="313673D7">
                <wp:simplePos x="0" y="0"/>
                <wp:positionH relativeFrom="column">
                  <wp:posOffset>-129396</wp:posOffset>
                </wp:positionH>
                <wp:positionV relativeFrom="paragraph">
                  <wp:posOffset>202924</wp:posOffset>
                </wp:positionV>
                <wp:extent cx="6202380" cy="1293963"/>
                <wp:effectExtent l="0" t="0" r="8255" b="1905"/>
                <wp:wrapNone/>
                <wp:docPr id="139" name="Text Box 139"/>
                <wp:cNvGraphicFramePr/>
                <a:graphic xmlns:a="http://schemas.openxmlformats.org/drawingml/2006/main">
                  <a:graphicData uri="http://schemas.microsoft.com/office/word/2010/wordprocessingShape">
                    <wps:wsp>
                      <wps:cNvSpPr txBox="1"/>
                      <wps:spPr>
                        <a:xfrm>
                          <a:off x="0" y="0"/>
                          <a:ext cx="6202380" cy="1293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B86AF8">
                            <w:pPr>
                              <w:spacing w:line="240" w:lineRule="auto"/>
                              <w:rPr>
                                <w:rFonts w:ascii="Times New Roman" w:hAnsi="Times New Roman" w:cs="Times New Roman"/>
                                <w:sz w:val="20"/>
                                <w:szCs w:val="20"/>
                              </w:rPr>
                            </w:pPr>
                            <w:r w:rsidRPr="00AE7F9D">
                              <w:rPr>
                                <w:rFonts w:ascii="Times New Roman" w:hAnsi="Times New Roman" w:cs="Times New Roman"/>
                                <w:b/>
                                <w:sz w:val="20"/>
                                <w:szCs w:val="20"/>
                              </w:rPr>
                              <w:t>Figure 6.3</w:t>
                            </w:r>
                            <w:r>
                              <w:rPr>
                                <w:rFonts w:ascii="Times New Roman" w:hAnsi="Times New Roman" w:cs="Times New Roman"/>
                                <w:b/>
                                <w:sz w:val="20"/>
                                <w:szCs w:val="20"/>
                              </w:rPr>
                              <w:t>2</w:t>
                            </w:r>
                            <w:r w:rsidRPr="00AE7F9D">
                              <w:rPr>
                                <w:rFonts w:ascii="Times New Roman" w:hAnsi="Times New Roman" w:cs="Times New Roman"/>
                                <w:b/>
                                <w:sz w:val="20"/>
                                <w:szCs w:val="20"/>
                              </w:rPr>
                              <w:t>: Bladder</w:t>
                            </w:r>
                            <w:r>
                              <w:rPr>
                                <w:rFonts w:ascii="Times New Roman" w:hAnsi="Times New Roman" w:cs="Times New Roman"/>
                                <w:b/>
                                <w:sz w:val="20"/>
                                <w:szCs w:val="20"/>
                              </w:rPr>
                              <w:t xml:space="preserve"> compliance was unaffected by intraluminal perfusion of the high K</w:t>
                            </w:r>
                            <w:r w:rsidRPr="002B4D26">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3.  </w:t>
                            </w:r>
                            <w:r w:rsidRPr="008B1DA2">
                              <w:rPr>
                                <w:rFonts w:ascii="Times New Roman" w:hAnsi="Times New Roman" w:cs="Times New Roman"/>
                                <w:sz w:val="20"/>
                                <w:szCs w:val="20"/>
                              </w:rPr>
                              <w:t>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cocktail 3</w:t>
                            </w:r>
                            <w:r w:rsidRPr="008B1DA2">
                              <w:rPr>
                                <w:rFonts w:ascii="Times New Roman" w:hAnsi="Times New Roman" w:cs="Times New Roman"/>
                                <w:sz w:val="20"/>
                                <w:szCs w:val="20"/>
                              </w:rPr>
                              <w:t xml:space="preserve"> had no effect on </w:t>
                            </w:r>
                            <w:r>
                              <w:rPr>
                                <w:rFonts w:ascii="Times New Roman" w:hAnsi="Times New Roman" w:cs="Times New Roman"/>
                                <w:sz w:val="20"/>
                                <w:szCs w:val="20"/>
                              </w:rPr>
                              <w:t>bladder compliance</w:t>
                            </w:r>
                            <w:r w:rsidRPr="008B1DA2">
                              <w:rPr>
                                <w:rFonts w:ascii="Times New Roman" w:hAnsi="Times New Roman" w:cs="Times New Roman"/>
                                <w:sz w:val="20"/>
                                <w:szCs w:val="20"/>
                              </w:rPr>
                              <w:t xml:space="preserve"> relative to 60 minutes cocktail 2 in saline control (P=</w:t>
                            </w:r>
                            <w:r>
                              <w:rPr>
                                <w:rFonts w:ascii="Times New Roman" w:hAnsi="Times New Roman" w:cs="Times New Roman"/>
                                <w:sz w:val="20"/>
                                <w:szCs w:val="20"/>
                              </w:rPr>
                              <w:t>0.30</w:t>
                            </w:r>
                            <w:r w:rsidRPr="008B1DA2">
                              <w:rPr>
                                <w:rFonts w:ascii="Times New Roman" w:hAnsi="Times New Roman" w:cs="Times New Roman"/>
                                <w:sz w:val="20"/>
                                <w:szCs w:val="20"/>
                              </w:rPr>
                              <w:t xml:space="preserve">, n=6).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w:t>
                            </w:r>
                            <w:r>
                              <w:rPr>
                                <w:rFonts w:ascii="Times New Roman" w:hAnsi="Times New Roman" w:cs="Times New Roman"/>
                                <w:sz w:val="20"/>
                                <w:szCs w:val="20"/>
                              </w:rPr>
                              <w:t>sence of cocktail 3 did not affect compliance</w:t>
                            </w:r>
                            <w:r w:rsidRPr="008B1DA2">
                              <w:rPr>
                                <w:rFonts w:ascii="Times New Roman" w:hAnsi="Times New Roman" w:cs="Times New Roman"/>
                                <w:sz w:val="20"/>
                                <w:szCs w:val="20"/>
                              </w:rPr>
                              <w:t xml:space="preserve"> relative to 60 minutes cocktail</w:t>
                            </w:r>
                            <w:r>
                              <w:rPr>
                                <w:rFonts w:ascii="Times New Roman" w:hAnsi="Times New Roman" w:cs="Times New Roman"/>
                                <w:sz w:val="20"/>
                                <w:szCs w:val="20"/>
                              </w:rPr>
                              <w:t xml:space="preserve"> 3</w:t>
                            </w:r>
                            <w:r w:rsidRPr="008B1DA2">
                              <w:rPr>
                                <w:rFonts w:ascii="Times New Roman" w:hAnsi="Times New Roman" w:cs="Times New Roman"/>
                                <w:sz w:val="20"/>
                                <w:szCs w:val="20"/>
                              </w:rPr>
                              <w:t xml:space="preserve"> in saline control (P=</w:t>
                            </w:r>
                            <w:r>
                              <w:rPr>
                                <w:rFonts w:ascii="Times New Roman" w:hAnsi="Times New Roman" w:cs="Times New Roman"/>
                                <w:sz w:val="20"/>
                                <w:szCs w:val="20"/>
                              </w:rPr>
                              <w:t>0.37</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 xml:space="preserve">bladder compliance remained </w:t>
                            </w:r>
                            <w:r w:rsidRPr="008B1DA2">
                              <w:rPr>
                                <w:rFonts w:ascii="Times New Roman" w:hAnsi="Times New Roman" w:cs="Times New Roman"/>
                                <w:sz w:val="20"/>
                                <w:szCs w:val="20"/>
                              </w:rPr>
                              <w:t>unch</w:t>
                            </w:r>
                            <w:r>
                              <w:rPr>
                                <w:rFonts w:ascii="Times New Roman" w:hAnsi="Times New Roman" w:cs="Times New Roman"/>
                                <w:sz w:val="20"/>
                                <w:szCs w:val="20"/>
                              </w:rPr>
                              <w:t>anged from 60 minutes cocktail 3</w:t>
                            </w:r>
                            <w:r w:rsidRPr="008B1DA2">
                              <w:rPr>
                                <w:rFonts w:ascii="Times New Roman" w:hAnsi="Times New Roman" w:cs="Times New Roman"/>
                                <w:sz w:val="20"/>
                                <w:szCs w:val="20"/>
                              </w:rPr>
                              <w:t xml:space="preserve"> in </w:t>
                            </w:r>
                            <w:r>
                              <w:rPr>
                                <w:rFonts w:ascii="Times New Roman" w:hAnsi="Times New Roman" w:cs="Times New Roman"/>
                                <w:sz w:val="20"/>
                                <w:szCs w:val="20"/>
                              </w:rPr>
                              <w:t>saline control (P=0.18</w:t>
                            </w:r>
                            <w:r w:rsidRPr="008B1DA2">
                              <w:rPr>
                                <w:rFonts w:ascii="Times New Roman" w:hAnsi="Times New Roman" w:cs="Times New Roman"/>
                                <w:sz w:val="20"/>
                                <w:szCs w:val="20"/>
                              </w:rPr>
                              <w:t xml:space="preserve">,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233" type="#_x0000_t202" style="position:absolute;left:0;text-align:left;margin-left:-10.2pt;margin-top:16pt;width:488.4pt;height:101.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" fillcolor="white [3201]" stroked="f" strokeweight=".5pt">
                <v:textbox>
                  <w:txbxContent>
                    <w:p w:rsidR="00375DA3" w:rsidRPr="008B1DA2" w:rsidRDefault="00375DA3" w:rsidP="00B86AF8">
                      <w:pPr>
                        <w:spacing w:line="240" w:lineRule="auto"/>
                        <w:rPr>
                          <w:rFonts w:ascii="Times New Roman" w:hAnsi="Times New Roman" w:cs="Times New Roman"/>
                          <w:sz w:val="20"/>
                          <w:szCs w:val="20"/>
                        </w:rPr>
                      </w:pPr>
                      <w:r w:rsidRPr="00AE7F9D">
                        <w:rPr>
                          <w:rFonts w:ascii="Times New Roman" w:hAnsi="Times New Roman" w:cs="Times New Roman"/>
                          <w:b/>
                          <w:sz w:val="20"/>
                          <w:szCs w:val="20"/>
                        </w:rPr>
                        <w:t>Figure 6.3</w:t>
                      </w:r>
                      <w:r>
                        <w:rPr>
                          <w:rFonts w:ascii="Times New Roman" w:hAnsi="Times New Roman" w:cs="Times New Roman"/>
                          <w:b/>
                          <w:sz w:val="20"/>
                          <w:szCs w:val="20"/>
                        </w:rPr>
                        <w:t>2</w:t>
                      </w:r>
                      <w:r w:rsidRPr="00AE7F9D">
                        <w:rPr>
                          <w:rFonts w:ascii="Times New Roman" w:hAnsi="Times New Roman" w:cs="Times New Roman"/>
                          <w:b/>
                          <w:sz w:val="20"/>
                          <w:szCs w:val="20"/>
                        </w:rPr>
                        <w:t>: Bladder</w:t>
                      </w:r>
                      <w:r>
                        <w:rPr>
                          <w:rFonts w:ascii="Times New Roman" w:hAnsi="Times New Roman" w:cs="Times New Roman"/>
                          <w:b/>
                          <w:sz w:val="20"/>
                          <w:szCs w:val="20"/>
                        </w:rPr>
                        <w:t xml:space="preserve"> compliance was unaffected by intraluminal perfusion of the high K</w:t>
                      </w:r>
                      <w:r w:rsidRPr="002B4D26">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3.  </w:t>
                      </w:r>
                      <w:r w:rsidRPr="008B1DA2">
                        <w:rPr>
                          <w:rFonts w:ascii="Times New Roman" w:hAnsi="Times New Roman" w:cs="Times New Roman"/>
                          <w:sz w:val="20"/>
                          <w:szCs w:val="20"/>
                        </w:rPr>
                        <w:t>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cocktail 3</w:t>
                      </w:r>
                      <w:r w:rsidRPr="008B1DA2">
                        <w:rPr>
                          <w:rFonts w:ascii="Times New Roman" w:hAnsi="Times New Roman" w:cs="Times New Roman"/>
                          <w:sz w:val="20"/>
                          <w:szCs w:val="20"/>
                        </w:rPr>
                        <w:t xml:space="preserve"> had no effect on </w:t>
                      </w:r>
                      <w:r>
                        <w:rPr>
                          <w:rFonts w:ascii="Times New Roman" w:hAnsi="Times New Roman" w:cs="Times New Roman"/>
                          <w:sz w:val="20"/>
                          <w:szCs w:val="20"/>
                        </w:rPr>
                        <w:t>bladder compliance</w:t>
                      </w:r>
                      <w:r w:rsidRPr="008B1DA2">
                        <w:rPr>
                          <w:rFonts w:ascii="Times New Roman" w:hAnsi="Times New Roman" w:cs="Times New Roman"/>
                          <w:sz w:val="20"/>
                          <w:szCs w:val="20"/>
                        </w:rPr>
                        <w:t xml:space="preserve"> relative to 60 minutes cocktail 2 in saline control (P=</w:t>
                      </w:r>
                      <w:r>
                        <w:rPr>
                          <w:rFonts w:ascii="Times New Roman" w:hAnsi="Times New Roman" w:cs="Times New Roman"/>
                          <w:sz w:val="20"/>
                          <w:szCs w:val="20"/>
                        </w:rPr>
                        <w:t>0.30</w:t>
                      </w:r>
                      <w:r w:rsidRPr="008B1DA2">
                        <w:rPr>
                          <w:rFonts w:ascii="Times New Roman" w:hAnsi="Times New Roman" w:cs="Times New Roman"/>
                          <w:sz w:val="20"/>
                          <w:szCs w:val="20"/>
                        </w:rPr>
                        <w:t xml:space="preserve">, n=6).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w:t>
                      </w:r>
                      <w:r>
                        <w:rPr>
                          <w:rFonts w:ascii="Times New Roman" w:hAnsi="Times New Roman" w:cs="Times New Roman"/>
                          <w:sz w:val="20"/>
                          <w:szCs w:val="20"/>
                        </w:rPr>
                        <w:t>sence of cocktail 3 did not affect compliance</w:t>
                      </w:r>
                      <w:r w:rsidRPr="008B1DA2">
                        <w:rPr>
                          <w:rFonts w:ascii="Times New Roman" w:hAnsi="Times New Roman" w:cs="Times New Roman"/>
                          <w:sz w:val="20"/>
                          <w:szCs w:val="20"/>
                        </w:rPr>
                        <w:t xml:space="preserve"> relative to 60 minutes cocktail</w:t>
                      </w:r>
                      <w:r>
                        <w:rPr>
                          <w:rFonts w:ascii="Times New Roman" w:hAnsi="Times New Roman" w:cs="Times New Roman"/>
                          <w:sz w:val="20"/>
                          <w:szCs w:val="20"/>
                        </w:rPr>
                        <w:t xml:space="preserve"> 3</w:t>
                      </w:r>
                      <w:r w:rsidRPr="008B1DA2">
                        <w:rPr>
                          <w:rFonts w:ascii="Times New Roman" w:hAnsi="Times New Roman" w:cs="Times New Roman"/>
                          <w:sz w:val="20"/>
                          <w:szCs w:val="20"/>
                        </w:rPr>
                        <w:t xml:space="preserve"> in saline control (P=</w:t>
                      </w:r>
                      <w:r>
                        <w:rPr>
                          <w:rFonts w:ascii="Times New Roman" w:hAnsi="Times New Roman" w:cs="Times New Roman"/>
                          <w:sz w:val="20"/>
                          <w:szCs w:val="20"/>
                        </w:rPr>
                        <w:t>0.37</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 xml:space="preserve">bladder compliance remained </w:t>
                      </w:r>
                      <w:r w:rsidRPr="008B1DA2">
                        <w:rPr>
                          <w:rFonts w:ascii="Times New Roman" w:hAnsi="Times New Roman" w:cs="Times New Roman"/>
                          <w:sz w:val="20"/>
                          <w:szCs w:val="20"/>
                        </w:rPr>
                        <w:t>unch</w:t>
                      </w:r>
                      <w:r>
                        <w:rPr>
                          <w:rFonts w:ascii="Times New Roman" w:hAnsi="Times New Roman" w:cs="Times New Roman"/>
                          <w:sz w:val="20"/>
                          <w:szCs w:val="20"/>
                        </w:rPr>
                        <w:t>anged from 60 minutes cocktail 3</w:t>
                      </w:r>
                      <w:r w:rsidRPr="008B1DA2">
                        <w:rPr>
                          <w:rFonts w:ascii="Times New Roman" w:hAnsi="Times New Roman" w:cs="Times New Roman"/>
                          <w:sz w:val="20"/>
                          <w:szCs w:val="20"/>
                        </w:rPr>
                        <w:t xml:space="preserve"> in </w:t>
                      </w:r>
                      <w:r>
                        <w:rPr>
                          <w:rFonts w:ascii="Times New Roman" w:hAnsi="Times New Roman" w:cs="Times New Roman"/>
                          <w:sz w:val="20"/>
                          <w:szCs w:val="20"/>
                        </w:rPr>
                        <w:t>saline control (P=0.18</w:t>
                      </w:r>
                      <w:r w:rsidRPr="008B1DA2">
                        <w:rPr>
                          <w:rFonts w:ascii="Times New Roman" w:hAnsi="Times New Roman" w:cs="Times New Roman"/>
                          <w:sz w:val="20"/>
                          <w:szCs w:val="20"/>
                        </w:rPr>
                        <w:t xml:space="preserve">, n=6). </w:t>
                      </w:r>
                    </w:p>
                  </w:txbxContent>
                </v:textbox>
              </v:shape>
            </w:pict>
          </mc:Fallback>
        </mc:AlternateContent>
      </w:r>
    </w:p>
    <w:p w:rsidR="006F3EC1" w:rsidRDefault="006F3EC1" w:rsidP="00E57CAA"/>
    <w:p w:rsidR="006F3EC1" w:rsidRDefault="006F3EC1" w:rsidP="00E57CAA"/>
    <w:p w:rsidR="006F3EC1" w:rsidRDefault="006F3EC1" w:rsidP="00E57CAA"/>
    <w:p w:rsidR="00131111" w:rsidRDefault="00131111" w:rsidP="003F1982">
      <w:pPr>
        <w:jc w:val="center"/>
      </w:pPr>
    </w:p>
    <w:p w:rsidR="006F3EC1" w:rsidRDefault="006F3EC1" w:rsidP="00E57CAA"/>
    <w:p w:rsidR="00B86AF8" w:rsidRDefault="00B86AF8" w:rsidP="00E57CAA"/>
    <w:p w:rsidR="006F3EC1" w:rsidRDefault="006F3EC1" w:rsidP="00E57CAA"/>
    <w:p w:rsidR="003F1982" w:rsidRDefault="003F1982" w:rsidP="003F1982">
      <w:pPr>
        <w:jc w:val="center"/>
      </w:pPr>
    </w:p>
    <w:p w:rsidR="00047CC7" w:rsidRDefault="00047CC7" w:rsidP="003F1982">
      <w:pPr>
        <w:jc w:val="center"/>
      </w:pPr>
      <w:r>
        <w:object w:dxaOrig="7090" w:dyaOrig="6034">
          <v:shape id="_x0000_i1072" type="#_x0000_t75" style="width:352.55pt;height:302.9pt" o:ole="">
            <v:imagedata r:id="rId126" o:title=""/>
          </v:shape>
          <o:OLEObject Type="Embed" ProgID="Prism5.Document" ShapeID="_x0000_i1072" DrawAspect="Content" ObjectID="_1440437580" r:id="rId127"/>
        </w:object>
      </w:r>
    </w:p>
    <w:p w:rsidR="00047CC7" w:rsidRDefault="00047CC7" w:rsidP="003F1982">
      <w:pPr>
        <w:jc w:val="center"/>
      </w:pPr>
    </w:p>
    <w:p w:rsidR="003F1982" w:rsidRDefault="00D4457C" w:rsidP="00E57CAA">
      <w:r>
        <w:rPr>
          <w:noProof/>
          <w:lang w:eastAsia="en-GB"/>
        </w:rPr>
        <mc:AlternateContent>
          <mc:Choice Requires="wps">
            <w:drawing>
              <wp:anchor distT="0" distB="0" distL="114300" distR="114300" simplePos="0" relativeHeight="251876352" behindDoc="0" locked="0" layoutInCell="1" allowOverlap="1" wp14:anchorId="64CE32A4" wp14:editId="5579AEA5">
                <wp:simplePos x="0" y="0"/>
                <wp:positionH relativeFrom="column">
                  <wp:posOffset>-246490</wp:posOffset>
                </wp:positionH>
                <wp:positionV relativeFrom="paragraph">
                  <wp:posOffset>144642</wp:posOffset>
                </wp:positionV>
                <wp:extent cx="6279515" cy="1009816"/>
                <wp:effectExtent l="0" t="0" r="6985" b="0"/>
                <wp:wrapNone/>
                <wp:docPr id="141" name="Text Box 141"/>
                <wp:cNvGraphicFramePr/>
                <a:graphic xmlns:a="http://schemas.openxmlformats.org/drawingml/2006/main">
                  <a:graphicData uri="http://schemas.microsoft.com/office/word/2010/wordprocessingShape">
                    <wps:wsp>
                      <wps:cNvSpPr txBox="1"/>
                      <wps:spPr>
                        <a:xfrm>
                          <a:off x="0" y="0"/>
                          <a:ext cx="6279515" cy="1009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E01" w:rsidRDefault="00375DA3" w:rsidP="00B86AF8">
                            <w:pPr>
                              <w:spacing w:line="240" w:lineRule="auto"/>
                              <w:rPr>
                                <w:rFonts w:ascii="Times New Roman" w:hAnsi="Times New Roman" w:cs="Times New Roman"/>
                                <w:sz w:val="20"/>
                                <w:szCs w:val="20"/>
                              </w:rPr>
                            </w:pPr>
                            <w:r>
                              <w:rPr>
                                <w:rFonts w:ascii="Times New Roman" w:hAnsi="Times New Roman" w:cs="Times New Roman"/>
                                <w:b/>
                                <w:sz w:val="20"/>
                                <w:szCs w:val="20"/>
                              </w:rPr>
                              <w:t>Figure 6.33</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decreased following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3 </w:t>
                            </w:r>
                            <w:r w:rsidRPr="001E404F">
                              <w:rPr>
                                <w:rFonts w:ascii="Times New Roman" w:hAnsi="Times New Roman" w:cs="Times New Roman"/>
                                <w:b/>
                                <w:sz w:val="20"/>
                                <w:szCs w:val="20"/>
                              </w:rPr>
                              <w:t>* P=0.04, 1 way RM ANOVA with Bonferroni post-test, n=6</w:t>
                            </w:r>
                            <w:r w:rsidRPr="001E404F">
                              <w:rPr>
                                <w:rFonts w:ascii="Times New Roman" w:hAnsi="Times New Roman" w:cs="Times New Roman"/>
                                <w:sz w:val="20"/>
                                <w:szCs w:val="20"/>
                              </w:rPr>
                              <w:t>.</w:t>
                            </w:r>
                            <w:r>
                              <w:rPr>
                                <w:rFonts w:ascii="Times New Roman" w:hAnsi="Times New Roman" w:cs="Times New Roman"/>
                                <w:sz w:val="20"/>
                                <w:szCs w:val="20"/>
                              </w:rPr>
                              <w:t xml:space="preserve">  Bonferroni post-test revealed a decrease in mean baseline afferent nerve firing at 25-30 minutes high K</w:t>
                            </w:r>
                            <w:r w:rsidRPr="002C34B8">
                              <w:rPr>
                                <w:rFonts w:ascii="Times New Roman" w:hAnsi="Times New Roman" w:cs="Times New Roman"/>
                                <w:sz w:val="20"/>
                                <w:szCs w:val="20"/>
                                <w:vertAlign w:val="superscript"/>
                              </w:rPr>
                              <w:t>+</w:t>
                            </w:r>
                            <w:r>
                              <w:rPr>
                                <w:rFonts w:ascii="Times New Roman" w:hAnsi="Times New Roman" w:cs="Times New Roman"/>
                                <w:sz w:val="20"/>
                                <w:szCs w:val="20"/>
                              </w:rPr>
                              <w:t xml:space="preserve"> solution in the presence of cocktail 3 perfusion</w:t>
                            </w:r>
                            <w:r w:rsidRPr="008B4E01">
                              <w:rPr>
                                <w:rFonts w:ascii="Times New Roman" w:hAnsi="Times New Roman" w:cs="Times New Roman"/>
                                <w:sz w:val="20"/>
                                <w:szCs w:val="20"/>
                              </w:rPr>
                              <w:t xml:space="preserve"> </w:t>
                            </w:r>
                            <w:r>
                              <w:rPr>
                                <w:rFonts w:ascii="Times New Roman" w:hAnsi="Times New Roman" w:cs="Times New Roman"/>
                                <w:sz w:val="20"/>
                                <w:szCs w:val="20"/>
                              </w:rPr>
                              <w:t xml:space="preserve">relative to mean baseline afferent nerve firing of 55-60 minutes cocktail 3 in saline control (*P&lt;0.05, n=6).  </w:t>
                            </w:r>
                            <w:r w:rsidRPr="008B4E01">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234" type="#_x0000_t202" style="position:absolute;margin-left:-19.4pt;margin-top:11.4pt;width:494.45pt;height:7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" fillcolor="white [3201]" stroked="f" strokeweight=".5pt">
                <v:textbox>
                  <w:txbxContent>
                    <w:p w:rsidR="00375DA3" w:rsidRPr="008B4E01" w:rsidRDefault="00375DA3" w:rsidP="00B86AF8">
                      <w:pPr>
                        <w:spacing w:line="240" w:lineRule="auto"/>
                        <w:rPr>
                          <w:rFonts w:ascii="Times New Roman" w:hAnsi="Times New Roman" w:cs="Times New Roman"/>
                          <w:sz w:val="20"/>
                          <w:szCs w:val="20"/>
                        </w:rPr>
                      </w:pPr>
                      <w:r>
                        <w:rPr>
                          <w:rFonts w:ascii="Times New Roman" w:hAnsi="Times New Roman" w:cs="Times New Roman"/>
                          <w:b/>
                          <w:sz w:val="20"/>
                          <w:szCs w:val="20"/>
                        </w:rPr>
                        <w:t>Figure 6.33</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decreased following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cocktail  3 </w:t>
                      </w:r>
                      <w:r w:rsidRPr="001E404F">
                        <w:rPr>
                          <w:rFonts w:ascii="Times New Roman" w:hAnsi="Times New Roman" w:cs="Times New Roman"/>
                          <w:b/>
                          <w:sz w:val="20"/>
                          <w:szCs w:val="20"/>
                        </w:rPr>
                        <w:t>* P=0.04, 1 way RM ANOVA with Bonferroni post-test, n=6</w:t>
                      </w:r>
                      <w:r w:rsidRPr="001E404F">
                        <w:rPr>
                          <w:rFonts w:ascii="Times New Roman" w:hAnsi="Times New Roman" w:cs="Times New Roman"/>
                          <w:sz w:val="20"/>
                          <w:szCs w:val="20"/>
                        </w:rPr>
                        <w:t>.</w:t>
                      </w:r>
                      <w:r>
                        <w:rPr>
                          <w:rFonts w:ascii="Times New Roman" w:hAnsi="Times New Roman" w:cs="Times New Roman"/>
                          <w:sz w:val="20"/>
                          <w:szCs w:val="20"/>
                        </w:rPr>
                        <w:t xml:space="preserve">  Bonferroni post-test revealed a decrease in mean baseline afferent nerve firing at 25-30 minutes high K</w:t>
                      </w:r>
                      <w:r w:rsidRPr="002C34B8">
                        <w:rPr>
                          <w:rFonts w:ascii="Times New Roman" w:hAnsi="Times New Roman" w:cs="Times New Roman"/>
                          <w:sz w:val="20"/>
                          <w:szCs w:val="20"/>
                          <w:vertAlign w:val="superscript"/>
                        </w:rPr>
                        <w:t>+</w:t>
                      </w:r>
                      <w:r>
                        <w:rPr>
                          <w:rFonts w:ascii="Times New Roman" w:hAnsi="Times New Roman" w:cs="Times New Roman"/>
                          <w:sz w:val="20"/>
                          <w:szCs w:val="20"/>
                        </w:rPr>
                        <w:t xml:space="preserve"> solution in the presence of cocktail 3 perfusion</w:t>
                      </w:r>
                      <w:r w:rsidRPr="008B4E01">
                        <w:rPr>
                          <w:rFonts w:ascii="Times New Roman" w:hAnsi="Times New Roman" w:cs="Times New Roman"/>
                          <w:sz w:val="20"/>
                          <w:szCs w:val="20"/>
                        </w:rPr>
                        <w:t xml:space="preserve"> </w:t>
                      </w:r>
                      <w:r>
                        <w:rPr>
                          <w:rFonts w:ascii="Times New Roman" w:hAnsi="Times New Roman" w:cs="Times New Roman"/>
                          <w:sz w:val="20"/>
                          <w:szCs w:val="20"/>
                        </w:rPr>
                        <w:t xml:space="preserve">relative to mean baseline afferent nerve firing of 55-60 minutes cocktail 3 in saline control (*P&lt;0.05, n=6).  </w:t>
                      </w:r>
                      <w:r w:rsidRPr="008B4E01">
                        <w:rPr>
                          <w:rFonts w:ascii="Times New Roman" w:hAnsi="Times New Roman" w:cs="Times New Roman"/>
                          <w:sz w:val="20"/>
                          <w:szCs w:val="20"/>
                        </w:rPr>
                        <w:t xml:space="preserve"> </w:t>
                      </w:r>
                    </w:p>
                  </w:txbxContent>
                </v:textbox>
              </v:shape>
            </w:pict>
          </mc:Fallback>
        </mc:AlternateContent>
      </w:r>
    </w:p>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980CA7" w:rsidRDefault="0086040D" w:rsidP="00C42868">
      <w:pPr>
        <w:pStyle w:val="Heading1"/>
      </w:pPr>
      <w:r>
        <w:rPr>
          <w:rFonts w:ascii="Times New Roman" w:hAnsi="Times New Roman" w:cs="Times New Roman"/>
          <w:sz w:val="24"/>
        </w:rPr>
        <w:lastRenderedPageBreak/>
        <w:t xml:space="preserve"> </w:t>
      </w:r>
      <w:r w:rsidR="00AE7F9D">
        <w:t>6.8   Is the inhibitory response to high K</w:t>
      </w:r>
      <w:r w:rsidR="00AE7F9D" w:rsidRPr="00A97571">
        <w:rPr>
          <w:vertAlign w:val="superscript"/>
        </w:rPr>
        <w:t>+</w:t>
      </w:r>
      <w:r w:rsidR="00AE7F9D">
        <w:t xml:space="preserve"> stimulation mediated by the purinergic signalling pathway?</w:t>
      </w:r>
    </w:p>
    <w:p w:rsidR="008439F4" w:rsidRPr="00BA1475" w:rsidRDefault="008439F4" w:rsidP="00AE7F9D"/>
    <w:p w:rsidR="00980CA7" w:rsidRDefault="00980CA7" w:rsidP="00980CA7">
      <w:pPr>
        <w:pStyle w:val="Heading2"/>
      </w:pPr>
      <w:r>
        <w:t>Aim</w:t>
      </w:r>
    </w:p>
    <w:p w:rsidR="00AE7F9D" w:rsidRDefault="00AE7F9D" w:rsidP="00AE7F9D">
      <w:pPr>
        <w:spacing w:line="360" w:lineRule="auto"/>
      </w:pPr>
    </w:p>
    <w:p w:rsidR="00AE7F9D" w:rsidRPr="00A97571" w:rsidRDefault="00AE7F9D" w:rsidP="00AE7F9D">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t>To investigate whether the inhibitory effect following K</w:t>
      </w:r>
      <w:r w:rsidRPr="00A97571">
        <w:rPr>
          <w:rFonts w:ascii="Times New Roman" w:hAnsi="Times New Roman" w:cs="Times New Roman"/>
          <w:sz w:val="24"/>
          <w:vertAlign w:val="superscript"/>
        </w:rPr>
        <w:t>+</w:t>
      </w:r>
      <w:r>
        <w:rPr>
          <w:rFonts w:ascii="Times New Roman" w:hAnsi="Times New Roman" w:cs="Times New Roman"/>
          <w:sz w:val="24"/>
        </w:rPr>
        <w:t xml:space="preserve"> stimulation is due to a purinergic receptor signalling mechanism.</w:t>
      </w:r>
    </w:p>
    <w:p w:rsidR="00AE7F9D" w:rsidRDefault="00AE7F9D" w:rsidP="00AE7F9D">
      <w:pPr>
        <w:pStyle w:val="ListParagraph"/>
      </w:pPr>
    </w:p>
    <w:p w:rsidR="00980CA7" w:rsidRDefault="00AE7F9D" w:rsidP="00980CA7">
      <w:pPr>
        <w:pStyle w:val="Heading2"/>
      </w:pPr>
      <w:r>
        <w:t>Amendment</w:t>
      </w:r>
      <w:r w:rsidR="00980CA7">
        <w:t xml:space="preserve"> to the cocktail/protocol</w:t>
      </w:r>
    </w:p>
    <w:p w:rsidR="00980CA7" w:rsidRDefault="00980CA7" w:rsidP="00980CA7">
      <w:pPr>
        <w:rPr>
          <w:rFonts w:ascii="Times New Roman" w:hAnsi="Times New Roman" w:cs="Times New Roman"/>
          <w:sz w:val="24"/>
          <w:szCs w:val="24"/>
        </w:rPr>
      </w:pPr>
    </w:p>
    <w:p w:rsidR="00980CA7" w:rsidRDefault="00980CA7" w:rsidP="00AE7F9D">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experimental protocol and data analysis remained as previously </w:t>
      </w:r>
      <w:r w:rsidRPr="00AE7F9D">
        <w:rPr>
          <w:rFonts w:ascii="Times New Roman" w:hAnsi="Times New Roman" w:cs="Times New Roman"/>
          <w:sz w:val="24"/>
          <w:szCs w:val="24"/>
        </w:rPr>
        <w:t xml:space="preserve">described </w:t>
      </w:r>
      <w:r w:rsidR="00AE7F9D" w:rsidRPr="00AE7F9D">
        <w:rPr>
          <w:rFonts w:ascii="Times New Roman" w:hAnsi="Times New Roman" w:cs="Times New Roman"/>
          <w:sz w:val="24"/>
          <w:szCs w:val="24"/>
        </w:rPr>
        <w:t>(section 6.3</w:t>
      </w:r>
      <w:r w:rsidRPr="00AE7F9D">
        <w:rPr>
          <w:rFonts w:ascii="Times New Roman" w:hAnsi="Times New Roman" w:cs="Times New Roman"/>
          <w:sz w:val="24"/>
          <w:szCs w:val="24"/>
        </w:rPr>
        <w:t>).</w:t>
      </w:r>
      <w:r>
        <w:rPr>
          <w:rFonts w:ascii="Times New Roman" w:hAnsi="Times New Roman" w:cs="Times New Roman"/>
          <w:sz w:val="24"/>
          <w:szCs w:val="24"/>
        </w:rPr>
        <w:t xml:space="preserve">  </w:t>
      </w:r>
      <w:r w:rsidR="008439F4">
        <w:rPr>
          <w:rFonts w:ascii="Times New Roman" w:hAnsi="Times New Roman" w:cs="Times New Roman"/>
          <w:sz w:val="24"/>
          <w:szCs w:val="24"/>
        </w:rPr>
        <w:t xml:space="preserve">The </w:t>
      </w:r>
      <w:r>
        <w:rPr>
          <w:rFonts w:ascii="Times New Roman" w:hAnsi="Times New Roman" w:cs="Times New Roman"/>
          <w:sz w:val="24"/>
          <w:szCs w:val="24"/>
        </w:rPr>
        <w:t>composition of the cocktail</w:t>
      </w:r>
      <w:r w:rsidR="008439F4">
        <w:rPr>
          <w:rFonts w:ascii="Times New Roman" w:hAnsi="Times New Roman" w:cs="Times New Roman"/>
          <w:sz w:val="24"/>
          <w:szCs w:val="24"/>
        </w:rPr>
        <w:t xml:space="preserve"> was amended</w:t>
      </w:r>
      <w:r w:rsidR="00BE303D">
        <w:rPr>
          <w:rFonts w:ascii="Times New Roman" w:hAnsi="Times New Roman" w:cs="Times New Roman"/>
          <w:sz w:val="24"/>
          <w:szCs w:val="24"/>
        </w:rPr>
        <w:t xml:space="preserve"> and compared to the full cocktail, CB1 and CB2 receptor antagonists (10µM SR141716A and10µM</w:t>
      </w:r>
      <w:r w:rsidR="00BE303D" w:rsidRPr="00ED03C9">
        <w:rPr>
          <w:rFonts w:ascii="Times New Roman" w:hAnsi="Times New Roman" w:cs="Times New Roman"/>
          <w:sz w:val="24"/>
          <w:szCs w:val="24"/>
        </w:rPr>
        <w:t xml:space="preserve"> SR144528</w:t>
      </w:r>
      <w:r w:rsidR="00BE303D">
        <w:rPr>
          <w:rFonts w:ascii="Times New Roman" w:hAnsi="Times New Roman" w:cs="Times New Roman"/>
          <w:sz w:val="24"/>
          <w:szCs w:val="24"/>
        </w:rPr>
        <w:t>), muscarinic receptor antagonist (10µM atropine) and</w:t>
      </w:r>
      <w:r w:rsidR="00D8031C">
        <w:rPr>
          <w:rFonts w:ascii="Times New Roman" w:hAnsi="Times New Roman" w:cs="Times New Roman"/>
          <w:sz w:val="24"/>
          <w:szCs w:val="24"/>
        </w:rPr>
        <w:t xml:space="preserve"> purinergic receptor antagonist (500µM suramin) were removed.</w:t>
      </w:r>
    </w:p>
    <w:p w:rsidR="00D8031C" w:rsidRDefault="00980CA7" w:rsidP="00AE7F9D">
      <w:pPr>
        <w:spacing w:line="360" w:lineRule="auto"/>
        <w:rPr>
          <w:rFonts w:ascii="Times New Roman" w:hAnsi="Times New Roman" w:cs="Times New Roman"/>
          <w:sz w:val="24"/>
          <w:szCs w:val="24"/>
        </w:rPr>
      </w:pPr>
      <w:r>
        <w:rPr>
          <w:rFonts w:ascii="Times New Roman" w:hAnsi="Times New Roman" w:cs="Times New Roman"/>
          <w:sz w:val="24"/>
          <w:szCs w:val="24"/>
        </w:rPr>
        <w:t>50µ</w:t>
      </w:r>
      <w:r w:rsidR="00D8031C">
        <w:rPr>
          <w:rFonts w:ascii="Times New Roman" w:hAnsi="Times New Roman" w:cs="Times New Roman"/>
          <w:sz w:val="24"/>
          <w:szCs w:val="24"/>
        </w:rPr>
        <w:t>M indomethacin, and 1</w:t>
      </w:r>
      <w:r w:rsidR="00865223">
        <w:rPr>
          <w:rFonts w:ascii="Times New Roman" w:hAnsi="Times New Roman" w:cs="Times New Roman"/>
          <w:sz w:val="24"/>
          <w:szCs w:val="24"/>
        </w:rPr>
        <w:t>mM L-NAME</w:t>
      </w:r>
      <w:r w:rsidR="00D8031C">
        <w:rPr>
          <w:rFonts w:ascii="Times New Roman" w:hAnsi="Times New Roman" w:cs="Times New Roman"/>
          <w:sz w:val="24"/>
          <w:szCs w:val="24"/>
        </w:rPr>
        <w:t xml:space="preserve"> were dissolved in both the standard saline solution and the high K</w:t>
      </w:r>
      <w:r w:rsidR="00D8031C" w:rsidRPr="00865223">
        <w:rPr>
          <w:rFonts w:ascii="Times New Roman" w:hAnsi="Times New Roman" w:cs="Times New Roman"/>
          <w:sz w:val="24"/>
          <w:szCs w:val="24"/>
          <w:vertAlign w:val="superscript"/>
        </w:rPr>
        <w:t>+</w:t>
      </w:r>
      <w:r w:rsidR="00D8031C">
        <w:rPr>
          <w:rFonts w:ascii="Times New Roman" w:hAnsi="Times New Roman" w:cs="Times New Roman"/>
          <w:sz w:val="24"/>
          <w:szCs w:val="24"/>
        </w:rPr>
        <w:t xml:space="preserve"> </w:t>
      </w:r>
      <w:r w:rsidR="00865223">
        <w:rPr>
          <w:rFonts w:ascii="Times New Roman" w:hAnsi="Times New Roman" w:cs="Times New Roman"/>
          <w:sz w:val="24"/>
          <w:szCs w:val="24"/>
        </w:rPr>
        <w:t>solution</w:t>
      </w:r>
      <w:r w:rsidR="00D8031C">
        <w:rPr>
          <w:rFonts w:ascii="Times New Roman" w:hAnsi="Times New Roman" w:cs="Times New Roman"/>
          <w:sz w:val="24"/>
          <w:szCs w:val="24"/>
        </w:rPr>
        <w:t xml:space="preserve"> and perfused intraluminally, as previously described</w:t>
      </w:r>
      <w:r w:rsidR="00B86AF8">
        <w:rPr>
          <w:rFonts w:ascii="Times New Roman" w:hAnsi="Times New Roman" w:cs="Times New Roman"/>
          <w:sz w:val="24"/>
          <w:szCs w:val="24"/>
        </w:rPr>
        <w:t>.</w:t>
      </w:r>
      <w:r>
        <w:rPr>
          <w:rFonts w:ascii="Times New Roman" w:hAnsi="Times New Roman" w:cs="Times New Roman"/>
          <w:sz w:val="24"/>
          <w:szCs w:val="24"/>
        </w:rPr>
        <w:t xml:space="preserve"> </w:t>
      </w:r>
    </w:p>
    <w:p w:rsidR="00B86AF8" w:rsidRDefault="00B86AF8" w:rsidP="00B86AF8"/>
    <w:p w:rsidR="00C42868" w:rsidRDefault="00C42868" w:rsidP="00B86AF8"/>
    <w:p w:rsidR="00E05769" w:rsidRDefault="00CE730C" w:rsidP="00162A30">
      <w:pPr>
        <w:pStyle w:val="Heading2"/>
      </w:pPr>
      <w:r>
        <w:t>Results</w:t>
      </w:r>
    </w:p>
    <w:p w:rsidR="00985289" w:rsidRPr="00985289" w:rsidRDefault="00985289" w:rsidP="00985289"/>
    <w:p w:rsidR="00CE730C" w:rsidRDefault="00CE730C" w:rsidP="00162A30">
      <w:pPr>
        <w:pStyle w:val="Heading3"/>
        <w:spacing w:line="360" w:lineRule="auto"/>
      </w:pPr>
      <w:r>
        <w:t>Overview</w:t>
      </w:r>
    </w:p>
    <w:p w:rsidR="00B86AF8" w:rsidRPr="00B86AF8" w:rsidRDefault="00B86AF8" w:rsidP="00B86AF8"/>
    <w:p w:rsidR="00937AFB" w:rsidRDefault="00937AFB" w:rsidP="00162A30">
      <w:pPr>
        <w:spacing w:line="360" w:lineRule="auto"/>
        <w:rPr>
          <w:rFonts w:ascii="Times New Roman" w:hAnsi="Times New Roman" w:cs="Times New Roman"/>
          <w:sz w:val="24"/>
          <w:szCs w:val="24"/>
        </w:rPr>
      </w:pPr>
      <w:r>
        <w:rPr>
          <w:rFonts w:ascii="Times New Roman" w:hAnsi="Times New Roman" w:cs="Times New Roman"/>
          <w:sz w:val="24"/>
          <w:szCs w:val="24"/>
        </w:rPr>
        <w:t xml:space="preserve">Mechanosensitivity and compliance were unaffected by intraluminal </w:t>
      </w:r>
      <w:bookmarkStart w:id="12" w:name="OLE_LINK21"/>
      <w:r>
        <w:rPr>
          <w:rFonts w:ascii="Times New Roman" w:hAnsi="Times New Roman" w:cs="Times New Roman"/>
          <w:sz w:val="24"/>
          <w:szCs w:val="24"/>
        </w:rPr>
        <w:t xml:space="preserve">perfusion of </w:t>
      </w:r>
      <w:r w:rsidRPr="002D5DDD">
        <w:rPr>
          <w:rFonts w:ascii="Times New Roman" w:hAnsi="Times New Roman" w:cs="Times New Roman"/>
          <w:sz w:val="24"/>
          <w:szCs w:val="24"/>
        </w:rPr>
        <w:t>5</w:t>
      </w:r>
      <w:r>
        <w:rPr>
          <w:rFonts w:ascii="Times New Roman" w:hAnsi="Times New Roman" w:cs="Times New Roman"/>
          <w:sz w:val="24"/>
          <w:szCs w:val="24"/>
        </w:rPr>
        <w:t>0µM indomethacin</w:t>
      </w:r>
      <w:r w:rsidRPr="002D5DDD">
        <w:rPr>
          <w:rFonts w:ascii="Times New Roman" w:hAnsi="Times New Roman" w:cs="Times New Roman"/>
          <w:sz w:val="24"/>
          <w:szCs w:val="24"/>
        </w:rPr>
        <w:t xml:space="preserve"> and 1mM L-NAME</w:t>
      </w:r>
      <w:r>
        <w:rPr>
          <w:rFonts w:ascii="Times New Roman" w:hAnsi="Times New Roman" w:cs="Times New Roman"/>
          <w:sz w:val="24"/>
          <w:szCs w:val="24"/>
        </w:rPr>
        <w:t xml:space="preserve"> in saline</w:t>
      </w:r>
      <w:bookmarkEnd w:id="12"/>
      <w:r w:rsidR="00892FC7">
        <w:rPr>
          <w:rFonts w:ascii="Times New Roman" w:hAnsi="Times New Roman" w:cs="Times New Roman"/>
          <w:sz w:val="24"/>
          <w:szCs w:val="24"/>
        </w:rPr>
        <w:t>, yet mean baseline afferent nerve firing w</w:t>
      </w:r>
      <w:r w:rsidR="00B86AF8">
        <w:rPr>
          <w:rFonts w:ascii="Times New Roman" w:hAnsi="Times New Roman" w:cs="Times New Roman"/>
          <w:sz w:val="24"/>
          <w:szCs w:val="24"/>
        </w:rPr>
        <w:t>as</w:t>
      </w:r>
      <w:r w:rsidR="00892FC7">
        <w:rPr>
          <w:rFonts w:ascii="Times New Roman" w:hAnsi="Times New Roman" w:cs="Times New Roman"/>
          <w:sz w:val="24"/>
          <w:szCs w:val="24"/>
        </w:rPr>
        <w:t xml:space="preserve"> decreased following perfusion of </w:t>
      </w:r>
      <w:r w:rsidR="00892FC7" w:rsidRPr="002D5DDD">
        <w:rPr>
          <w:rFonts w:ascii="Times New Roman" w:hAnsi="Times New Roman" w:cs="Times New Roman"/>
          <w:sz w:val="24"/>
          <w:szCs w:val="24"/>
        </w:rPr>
        <w:t>5</w:t>
      </w:r>
      <w:r w:rsidR="00892FC7">
        <w:rPr>
          <w:rFonts w:ascii="Times New Roman" w:hAnsi="Times New Roman" w:cs="Times New Roman"/>
          <w:sz w:val="24"/>
          <w:szCs w:val="24"/>
        </w:rPr>
        <w:t>0µM indomethacin</w:t>
      </w:r>
      <w:r w:rsidR="00892FC7" w:rsidRPr="002D5DDD">
        <w:rPr>
          <w:rFonts w:ascii="Times New Roman" w:hAnsi="Times New Roman" w:cs="Times New Roman"/>
          <w:sz w:val="24"/>
          <w:szCs w:val="24"/>
        </w:rPr>
        <w:t xml:space="preserve"> and 1mM L-NAME</w:t>
      </w:r>
      <w:r w:rsidR="00892FC7">
        <w:rPr>
          <w:rFonts w:ascii="Times New Roman" w:hAnsi="Times New Roman" w:cs="Times New Roman"/>
          <w:sz w:val="24"/>
          <w:szCs w:val="24"/>
        </w:rPr>
        <w:t xml:space="preserve"> in saline </w:t>
      </w:r>
      <w:r>
        <w:rPr>
          <w:rFonts w:ascii="Times New Roman" w:hAnsi="Times New Roman" w:cs="Times New Roman"/>
          <w:sz w:val="24"/>
          <w:szCs w:val="24"/>
        </w:rPr>
        <w:t xml:space="preserve"> </w:t>
      </w:r>
      <w:r w:rsidRPr="009F127C">
        <w:rPr>
          <w:rFonts w:ascii="Times New Roman" w:hAnsi="Times New Roman" w:cs="Times New Roman"/>
          <w:sz w:val="24"/>
          <w:szCs w:val="24"/>
        </w:rPr>
        <w:t>(</w:t>
      </w:r>
      <w:r w:rsidR="00B86AF8">
        <w:rPr>
          <w:rFonts w:ascii="Times New Roman" w:hAnsi="Times New Roman" w:cs="Times New Roman"/>
          <w:sz w:val="24"/>
          <w:szCs w:val="24"/>
        </w:rPr>
        <w:t>figure 6.34</w:t>
      </w:r>
      <w:r>
        <w:rPr>
          <w:rFonts w:ascii="Times New Roman" w:hAnsi="Times New Roman" w:cs="Times New Roman"/>
          <w:sz w:val="24"/>
          <w:szCs w:val="24"/>
        </w:rPr>
        <w:t xml:space="preserve">).  </w:t>
      </w:r>
    </w:p>
    <w:p w:rsidR="009F127C" w:rsidRDefault="009F127C" w:rsidP="00162A30">
      <w:pPr>
        <w:spacing w:line="360" w:lineRule="auto"/>
        <w:rPr>
          <w:rFonts w:ascii="Times New Roman" w:hAnsi="Times New Roman" w:cs="Times New Roman"/>
          <w:sz w:val="24"/>
          <w:szCs w:val="24"/>
        </w:rPr>
      </w:pPr>
    </w:p>
    <w:p w:rsidR="009F127C" w:rsidRPr="00937AFB" w:rsidRDefault="009F127C" w:rsidP="00162A30">
      <w:pPr>
        <w:pStyle w:val="Heading3"/>
        <w:spacing w:line="360" w:lineRule="auto"/>
      </w:pPr>
      <w:r w:rsidRPr="00937AFB">
        <w:lastRenderedPageBreak/>
        <w:t xml:space="preserve">Afferent nerve firing </w:t>
      </w:r>
      <w:r>
        <w:t xml:space="preserve">in response to bladder distension </w:t>
      </w:r>
      <w:r w:rsidRPr="00937AFB">
        <w:t xml:space="preserve">was unaffected </w:t>
      </w:r>
      <w:r w:rsidRPr="00937AFB">
        <w:rPr>
          <w:rFonts w:cs="Times New Roman"/>
        </w:rPr>
        <w:t>by intraluminal perfusion of 50µM indomethacin and 1mM L-NAME in saline.</w:t>
      </w:r>
    </w:p>
    <w:p w:rsidR="009F127C" w:rsidRDefault="009F127C" w:rsidP="00162A30">
      <w:pPr>
        <w:spacing w:line="360" w:lineRule="auto"/>
      </w:pPr>
    </w:p>
    <w:p w:rsidR="009F127C" w:rsidRDefault="009F127C" w:rsidP="00162A30">
      <w:pPr>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a 30 minute control period, where the afferent nerve response to bladder distension with 150mM NaCl remained stable for 3 consecutive distensions, </w:t>
      </w:r>
      <w:r w:rsidRPr="002D5DDD">
        <w:rPr>
          <w:rFonts w:ascii="Times New Roman" w:hAnsi="Times New Roman" w:cs="Times New Roman"/>
          <w:sz w:val="24"/>
          <w:szCs w:val="24"/>
        </w:rPr>
        <w:t>5</w:t>
      </w:r>
      <w:r>
        <w:rPr>
          <w:rFonts w:ascii="Times New Roman" w:hAnsi="Times New Roman" w:cs="Times New Roman"/>
          <w:sz w:val="24"/>
          <w:szCs w:val="24"/>
        </w:rPr>
        <w:t>0µM indomethacin</w:t>
      </w:r>
      <w:r w:rsidRPr="002D5DDD">
        <w:rPr>
          <w:rFonts w:ascii="Times New Roman" w:hAnsi="Times New Roman" w:cs="Times New Roman"/>
          <w:sz w:val="24"/>
          <w:szCs w:val="24"/>
        </w:rPr>
        <w:t xml:space="preserve"> and 1mM L-NAME</w:t>
      </w:r>
      <w:r>
        <w:rPr>
          <w:rFonts w:ascii="Times New Roman" w:hAnsi="Times New Roman" w:cs="Times New Roman"/>
          <w:sz w:val="24"/>
          <w:szCs w:val="24"/>
        </w:rPr>
        <w:t xml:space="preserve"> in saline was continuously perfused into the mouse bladder for 1 hour with a distension of the bladder to 50mmHg every 10 minutes.  </w:t>
      </w:r>
    </w:p>
    <w:p w:rsidR="009F127C" w:rsidRPr="002D5DDD" w:rsidRDefault="009F127C" w:rsidP="00162A30">
      <w:pPr>
        <w:spacing w:line="360" w:lineRule="auto"/>
      </w:pPr>
      <w:r>
        <w:rPr>
          <w:rFonts w:ascii="Times New Roman" w:hAnsi="Times New Roman" w:cs="Times New Roman"/>
          <w:sz w:val="24"/>
          <w:szCs w:val="24"/>
        </w:rPr>
        <w:t xml:space="preserve">30 minutes intraluminal perfusion of </w:t>
      </w:r>
      <w:r w:rsidRPr="002D5DDD">
        <w:rPr>
          <w:rFonts w:ascii="Times New Roman" w:hAnsi="Times New Roman" w:cs="Times New Roman"/>
          <w:sz w:val="24"/>
          <w:szCs w:val="24"/>
        </w:rPr>
        <w:t>5</w:t>
      </w:r>
      <w:r>
        <w:rPr>
          <w:rFonts w:ascii="Times New Roman" w:hAnsi="Times New Roman" w:cs="Times New Roman"/>
          <w:sz w:val="24"/>
          <w:szCs w:val="24"/>
        </w:rPr>
        <w:t>0µM indomethacin</w:t>
      </w:r>
      <w:r w:rsidRPr="002D5DDD">
        <w:rPr>
          <w:rFonts w:ascii="Times New Roman" w:hAnsi="Times New Roman" w:cs="Times New Roman"/>
          <w:sz w:val="24"/>
          <w:szCs w:val="24"/>
        </w:rPr>
        <w:t xml:space="preserve"> and 1mM L-NAME</w:t>
      </w:r>
      <w:r>
        <w:rPr>
          <w:rFonts w:ascii="Times New Roman" w:hAnsi="Times New Roman" w:cs="Times New Roman"/>
          <w:sz w:val="24"/>
          <w:szCs w:val="24"/>
        </w:rPr>
        <w:t xml:space="preserve"> in saline had no effect, relative to 30 minutes saline control, on the afferent nerve response to bladder </w:t>
      </w:r>
      <w:r w:rsidR="00B86AF8">
        <w:rPr>
          <w:rFonts w:ascii="Times New Roman" w:hAnsi="Times New Roman" w:cs="Times New Roman"/>
          <w:sz w:val="24"/>
          <w:szCs w:val="24"/>
        </w:rPr>
        <w:t>distension (figure 6.35</w:t>
      </w:r>
      <w:r w:rsidRPr="009F127C">
        <w:rPr>
          <w:rFonts w:ascii="Times New Roman" w:hAnsi="Times New Roman" w:cs="Times New Roman"/>
          <w:sz w:val="24"/>
          <w:szCs w:val="24"/>
        </w:rPr>
        <w:t>A</w:t>
      </w:r>
      <w:r>
        <w:rPr>
          <w:rFonts w:ascii="Times New Roman" w:hAnsi="Times New Roman" w:cs="Times New Roman"/>
          <w:sz w:val="24"/>
          <w:szCs w:val="24"/>
        </w:rPr>
        <w:t xml:space="preserve">).  Similarly, 60minutes intraluminal perfusion of the bladder with </w:t>
      </w:r>
      <w:r w:rsidRPr="002D5DDD">
        <w:rPr>
          <w:rFonts w:ascii="Times New Roman" w:hAnsi="Times New Roman" w:cs="Times New Roman"/>
          <w:sz w:val="24"/>
          <w:szCs w:val="24"/>
        </w:rPr>
        <w:t>5</w:t>
      </w:r>
      <w:r>
        <w:rPr>
          <w:rFonts w:ascii="Times New Roman" w:hAnsi="Times New Roman" w:cs="Times New Roman"/>
          <w:sz w:val="24"/>
          <w:szCs w:val="24"/>
        </w:rPr>
        <w:t>0µM indomethacin</w:t>
      </w:r>
      <w:r w:rsidRPr="002D5DDD">
        <w:rPr>
          <w:rFonts w:ascii="Times New Roman" w:hAnsi="Times New Roman" w:cs="Times New Roman"/>
          <w:sz w:val="24"/>
          <w:szCs w:val="24"/>
        </w:rPr>
        <w:t xml:space="preserve"> and 1mM L-NAME</w:t>
      </w:r>
      <w:r>
        <w:rPr>
          <w:rFonts w:ascii="Times New Roman" w:hAnsi="Times New Roman" w:cs="Times New Roman"/>
          <w:sz w:val="24"/>
          <w:szCs w:val="24"/>
        </w:rPr>
        <w:t xml:space="preserve"> in saline had no effect on mechanosensitivity, relative to 30 minutes saline control (</w:t>
      </w:r>
      <w:r w:rsidR="00B86AF8">
        <w:rPr>
          <w:rFonts w:ascii="Times New Roman" w:hAnsi="Times New Roman" w:cs="Times New Roman"/>
          <w:sz w:val="24"/>
          <w:szCs w:val="24"/>
        </w:rPr>
        <w:t>figure 6.35</w:t>
      </w:r>
      <w:r w:rsidRPr="009F127C">
        <w:rPr>
          <w:rFonts w:ascii="Times New Roman" w:hAnsi="Times New Roman" w:cs="Times New Roman"/>
          <w:sz w:val="24"/>
          <w:szCs w:val="24"/>
        </w:rPr>
        <w:t>B</w:t>
      </w:r>
      <w:r>
        <w:rPr>
          <w:rFonts w:ascii="Times New Roman" w:hAnsi="Times New Roman" w:cs="Times New Roman"/>
          <w:sz w:val="24"/>
          <w:szCs w:val="24"/>
        </w:rPr>
        <w:t xml:space="preserve">).   </w:t>
      </w:r>
    </w:p>
    <w:p w:rsidR="009F127C" w:rsidRDefault="009F127C" w:rsidP="00162A30">
      <w:pPr>
        <w:spacing w:line="360" w:lineRule="auto"/>
      </w:pPr>
    </w:p>
    <w:p w:rsidR="007B04FA" w:rsidRPr="007B04FA" w:rsidRDefault="007B04FA" w:rsidP="00162A30">
      <w:pPr>
        <w:pStyle w:val="Heading3"/>
        <w:spacing w:line="360" w:lineRule="auto"/>
      </w:pPr>
      <w:r>
        <w:t>Bladder compliance</w:t>
      </w:r>
      <w:r w:rsidR="00937AFB">
        <w:t xml:space="preserve"> remained unchanged, relative to 30 minutes saline control, following </w:t>
      </w:r>
      <w:r w:rsidR="00937AFB" w:rsidRPr="00937AFB">
        <w:rPr>
          <w:rFonts w:cs="Times New Roman"/>
        </w:rPr>
        <w:t>intraluminal perfusion of 50µM indomethacin and 1mM L-NAME in saline.</w:t>
      </w:r>
    </w:p>
    <w:p w:rsidR="00E05769" w:rsidRDefault="00E05769" w:rsidP="009F127C">
      <w:pPr>
        <w:spacing w:line="360" w:lineRule="auto"/>
      </w:pPr>
    </w:p>
    <w:p w:rsidR="00937AFB" w:rsidRDefault="00937AFB" w:rsidP="009F127C">
      <w:pPr>
        <w:spacing w:line="360" w:lineRule="auto"/>
        <w:rPr>
          <w:rFonts w:ascii="Times New Roman" w:hAnsi="Times New Roman" w:cs="Times New Roman"/>
          <w:sz w:val="24"/>
          <w:szCs w:val="24"/>
        </w:rPr>
      </w:pPr>
      <w:r>
        <w:rPr>
          <w:rFonts w:ascii="Times New Roman" w:hAnsi="Times New Roman" w:cs="Times New Roman"/>
          <w:sz w:val="24"/>
          <w:szCs w:val="24"/>
        </w:rPr>
        <w:t xml:space="preserve">Bladder compliance remained stable for 3 consecutive distensions prior to intraluminal perfusion of the bladder with </w:t>
      </w:r>
      <w:r w:rsidRPr="002D5DDD">
        <w:rPr>
          <w:rFonts w:ascii="Times New Roman" w:hAnsi="Times New Roman" w:cs="Times New Roman"/>
          <w:sz w:val="24"/>
          <w:szCs w:val="24"/>
        </w:rPr>
        <w:t>5</w:t>
      </w:r>
      <w:r>
        <w:rPr>
          <w:rFonts w:ascii="Times New Roman" w:hAnsi="Times New Roman" w:cs="Times New Roman"/>
          <w:sz w:val="24"/>
          <w:szCs w:val="24"/>
        </w:rPr>
        <w:t>0µM indomethacin</w:t>
      </w:r>
      <w:r w:rsidRPr="002D5DDD">
        <w:rPr>
          <w:rFonts w:ascii="Times New Roman" w:hAnsi="Times New Roman" w:cs="Times New Roman"/>
          <w:sz w:val="24"/>
          <w:szCs w:val="24"/>
        </w:rPr>
        <w:t xml:space="preserve"> and 1mM L-NAME</w:t>
      </w:r>
      <w:r>
        <w:rPr>
          <w:rFonts w:ascii="Times New Roman" w:hAnsi="Times New Roman" w:cs="Times New Roman"/>
          <w:sz w:val="24"/>
          <w:szCs w:val="24"/>
        </w:rPr>
        <w:t xml:space="preserve"> in saline.  </w:t>
      </w:r>
    </w:p>
    <w:p w:rsidR="00937AFB" w:rsidRDefault="00937AFB" w:rsidP="009F127C">
      <w:pPr>
        <w:spacing w:line="360" w:lineRule="auto"/>
      </w:pPr>
      <w:r>
        <w:rPr>
          <w:rFonts w:ascii="Times New Roman" w:hAnsi="Times New Roman" w:cs="Times New Roman"/>
          <w:sz w:val="24"/>
          <w:szCs w:val="24"/>
        </w:rPr>
        <w:t xml:space="preserve">Bladder compliance was unaffected by intraluminal perfusion of </w:t>
      </w:r>
      <w:r w:rsidRPr="002D5DDD">
        <w:rPr>
          <w:rFonts w:ascii="Times New Roman" w:hAnsi="Times New Roman" w:cs="Times New Roman"/>
          <w:sz w:val="24"/>
          <w:szCs w:val="24"/>
        </w:rPr>
        <w:t>5</w:t>
      </w:r>
      <w:r>
        <w:rPr>
          <w:rFonts w:ascii="Times New Roman" w:hAnsi="Times New Roman" w:cs="Times New Roman"/>
          <w:sz w:val="24"/>
          <w:szCs w:val="24"/>
        </w:rPr>
        <w:t>0µM indomethacin</w:t>
      </w:r>
      <w:r w:rsidRPr="002D5DDD">
        <w:rPr>
          <w:rFonts w:ascii="Times New Roman" w:hAnsi="Times New Roman" w:cs="Times New Roman"/>
          <w:sz w:val="24"/>
          <w:szCs w:val="24"/>
        </w:rPr>
        <w:t xml:space="preserve"> and 1mM L-NAME</w:t>
      </w:r>
      <w:r>
        <w:rPr>
          <w:rFonts w:ascii="Times New Roman" w:hAnsi="Times New Roman" w:cs="Times New Roman"/>
          <w:sz w:val="24"/>
          <w:szCs w:val="24"/>
        </w:rPr>
        <w:t xml:space="preserve"> in saline, relative to 30 minutes saline control, following 30 minutes (</w:t>
      </w:r>
      <w:r w:rsidR="00B86AF8">
        <w:rPr>
          <w:rFonts w:ascii="Times New Roman" w:hAnsi="Times New Roman" w:cs="Times New Roman"/>
          <w:sz w:val="24"/>
          <w:szCs w:val="24"/>
        </w:rPr>
        <w:t>figure 6.36</w:t>
      </w:r>
      <w:r w:rsidRPr="009F127C">
        <w:rPr>
          <w:rFonts w:ascii="Times New Roman" w:hAnsi="Times New Roman" w:cs="Times New Roman"/>
          <w:sz w:val="24"/>
          <w:szCs w:val="24"/>
        </w:rPr>
        <w:t>A</w:t>
      </w:r>
      <w:r>
        <w:rPr>
          <w:rFonts w:ascii="Times New Roman" w:hAnsi="Times New Roman" w:cs="Times New Roman"/>
          <w:sz w:val="24"/>
          <w:szCs w:val="24"/>
        </w:rPr>
        <w:t xml:space="preserve">) and 60 minutes </w:t>
      </w:r>
      <w:r w:rsidRPr="009F127C">
        <w:rPr>
          <w:rFonts w:ascii="Times New Roman" w:hAnsi="Times New Roman" w:cs="Times New Roman"/>
          <w:sz w:val="24"/>
          <w:szCs w:val="24"/>
        </w:rPr>
        <w:t>exposure (figure 6.</w:t>
      </w:r>
      <w:r w:rsidR="00B86AF8">
        <w:rPr>
          <w:rFonts w:ascii="Times New Roman" w:hAnsi="Times New Roman" w:cs="Times New Roman"/>
          <w:sz w:val="24"/>
          <w:szCs w:val="24"/>
        </w:rPr>
        <w:t>36</w:t>
      </w:r>
      <w:r w:rsidRPr="009F127C">
        <w:rPr>
          <w:rFonts w:ascii="Times New Roman" w:hAnsi="Times New Roman" w:cs="Times New Roman"/>
          <w:sz w:val="24"/>
          <w:szCs w:val="24"/>
        </w:rPr>
        <w:t>B</w:t>
      </w:r>
      <w:r>
        <w:rPr>
          <w:rFonts w:ascii="Times New Roman" w:hAnsi="Times New Roman" w:cs="Times New Roman"/>
          <w:sz w:val="24"/>
          <w:szCs w:val="24"/>
        </w:rPr>
        <w:t>).</w:t>
      </w:r>
    </w:p>
    <w:p w:rsidR="00E05769" w:rsidRDefault="00E05769" w:rsidP="00E57CAA"/>
    <w:p w:rsidR="008A198F" w:rsidRPr="00937AFB" w:rsidRDefault="008A198F" w:rsidP="008A198F">
      <w:pPr>
        <w:spacing w:line="360" w:lineRule="auto"/>
        <w:rPr>
          <w:rFonts w:ascii="Times New Roman" w:hAnsi="Times New Roman" w:cs="Times New Roman"/>
          <w:sz w:val="24"/>
        </w:rPr>
      </w:pPr>
      <w:r>
        <w:rPr>
          <w:rFonts w:ascii="Times New Roman" w:hAnsi="Times New Roman" w:cs="Times New Roman"/>
          <w:sz w:val="24"/>
        </w:rPr>
        <w:t xml:space="preserve">Mean baseline firing was reduced following intraluminal perfusion of the bladder with </w:t>
      </w:r>
      <w:r w:rsidRPr="00BE255A">
        <w:rPr>
          <w:rFonts w:ascii="Times New Roman" w:hAnsi="Times New Roman" w:cs="Times New Roman"/>
          <w:sz w:val="24"/>
          <w:szCs w:val="24"/>
        </w:rPr>
        <w:t>50µM indomethacin, and 1mM L-NAME</w:t>
      </w:r>
      <w:r>
        <w:rPr>
          <w:rFonts w:ascii="Times New Roman" w:hAnsi="Times New Roman" w:cs="Times New Roman"/>
          <w:sz w:val="24"/>
          <w:szCs w:val="24"/>
        </w:rPr>
        <w:t xml:space="preserve"> </w:t>
      </w:r>
      <w:r w:rsidRPr="00692002">
        <w:rPr>
          <w:rFonts w:ascii="Times New Roman" w:hAnsi="Times New Roman" w:cs="Times New Roman"/>
          <w:sz w:val="24"/>
          <w:szCs w:val="24"/>
        </w:rPr>
        <w:t>in saline</w:t>
      </w:r>
      <w:r>
        <w:rPr>
          <w:rFonts w:ascii="Times New Roman" w:hAnsi="Times New Roman" w:cs="Times New Roman"/>
          <w:sz w:val="24"/>
          <w:szCs w:val="24"/>
        </w:rPr>
        <w:t xml:space="preserve"> (figure 6.37).  Mean baseline firing was significantly reduced from 14.25 ± 4.05 imp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during 25-30 minutes saline control, to 7.36 ± 2.04 imp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during 55-60 minutes </w:t>
      </w:r>
      <w:r w:rsidRPr="00BE255A">
        <w:rPr>
          <w:rFonts w:ascii="Times New Roman" w:hAnsi="Times New Roman" w:cs="Times New Roman"/>
          <w:sz w:val="24"/>
          <w:szCs w:val="24"/>
        </w:rPr>
        <w:t>5</w:t>
      </w:r>
      <w:r>
        <w:rPr>
          <w:rFonts w:ascii="Times New Roman" w:hAnsi="Times New Roman" w:cs="Times New Roman"/>
          <w:sz w:val="24"/>
          <w:szCs w:val="24"/>
        </w:rPr>
        <w:t>0µM indomethacin</w:t>
      </w:r>
      <w:r w:rsidRPr="00BE255A">
        <w:rPr>
          <w:rFonts w:ascii="Times New Roman" w:hAnsi="Times New Roman" w:cs="Times New Roman"/>
          <w:sz w:val="24"/>
          <w:szCs w:val="24"/>
        </w:rPr>
        <w:t xml:space="preserve"> and 1mM L-NAME</w:t>
      </w:r>
      <w:r>
        <w:rPr>
          <w:rFonts w:ascii="Times New Roman" w:hAnsi="Times New Roman" w:cs="Times New Roman"/>
          <w:sz w:val="24"/>
          <w:szCs w:val="24"/>
        </w:rPr>
        <w:t xml:space="preserve"> </w:t>
      </w:r>
      <w:r w:rsidRPr="00692002">
        <w:rPr>
          <w:rFonts w:ascii="Times New Roman" w:hAnsi="Times New Roman" w:cs="Times New Roman"/>
          <w:sz w:val="24"/>
          <w:szCs w:val="24"/>
        </w:rPr>
        <w:t>in saline</w:t>
      </w:r>
      <w:r w:rsidR="00D8681B">
        <w:rPr>
          <w:rFonts w:ascii="Times New Roman" w:hAnsi="Times New Roman" w:cs="Times New Roman"/>
          <w:sz w:val="24"/>
          <w:szCs w:val="24"/>
        </w:rPr>
        <w:t>.</w:t>
      </w:r>
    </w:p>
    <w:p w:rsidR="00E05769" w:rsidRDefault="00E05769" w:rsidP="00E57CAA"/>
    <w:p w:rsidR="009F127C" w:rsidRDefault="009F127C" w:rsidP="00E57CAA"/>
    <w:p w:rsidR="009F127C" w:rsidRDefault="009F127C" w:rsidP="00E57CAA"/>
    <w:p w:rsidR="009F127C" w:rsidRDefault="009F127C" w:rsidP="00E57CAA"/>
    <w:p w:rsidR="009F127C" w:rsidRDefault="009F127C" w:rsidP="00E57CAA"/>
    <w:p w:rsidR="009F127C" w:rsidRDefault="009F127C" w:rsidP="00E57CAA"/>
    <w:p w:rsidR="009F127C" w:rsidRDefault="009F127C" w:rsidP="00E57CAA"/>
    <w:p w:rsidR="00E05769" w:rsidRDefault="00EF6D90" w:rsidP="00E57CAA">
      <w:r>
        <w:rPr>
          <w:noProof/>
          <w:lang w:eastAsia="en-GB"/>
        </w:rPr>
        <mc:AlternateContent>
          <mc:Choice Requires="wpg">
            <w:drawing>
              <wp:anchor distT="0" distB="0" distL="114300" distR="114300" simplePos="0" relativeHeight="251984896" behindDoc="0" locked="0" layoutInCell="1" allowOverlap="1">
                <wp:simplePos x="0" y="0"/>
                <wp:positionH relativeFrom="column">
                  <wp:posOffset>-476829</wp:posOffset>
                </wp:positionH>
                <wp:positionV relativeFrom="paragraph">
                  <wp:posOffset>180506</wp:posOffset>
                </wp:positionV>
                <wp:extent cx="6718603" cy="4283075"/>
                <wp:effectExtent l="0" t="0" r="6350" b="3175"/>
                <wp:wrapNone/>
                <wp:docPr id="192" name="Group 192"/>
                <wp:cNvGraphicFramePr/>
                <a:graphic xmlns:a="http://schemas.openxmlformats.org/drawingml/2006/main">
                  <a:graphicData uri="http://schemas.microsoft.com/office/word/2010/wordprocessingGroup">
                    <wpg:wgp>
                      <wpg:cNvGrpSpPr/>
                      <wpg:grpSpPr>
                        <a:xfrm>
                          <a:off x="0" y="0"/>
                          <a:ext cx="6718603" cy="4283075"/>
                          <a:chOff x="0" y="0"/>
                          <a:chExt cx="6718603" cy="4283075"/>
                        </a:xfrm>
                      </wpg:grpSpPr>
                      <wps:wsp>
                        <wps:cNvPr id="184" name="Text Box 184"/>
                        <wps:cNvSpPr txBox="1"/>
                        <wps:spPr>
                          <a:xfrm>
                            <a:off x="755125" y="4023360"/>
                            <a:ext cx="598805"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64C7E">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 name="Picture 177"/>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82631" y="580445"/>
                            <a:ext cx="6535972" cy="3442915"/>
                          </a:xfrm>
                          <a:prstGeom prst="rect">
                            <a:avLst/>
                          </a:prstGeom>
                          <a:noFill/>
                          <a:ln>
                            <a:noFill/>
                          </a:ln>
                        </pic:spPr>
                      </pic:pic>
                      <wps:wsp>
                        <wps:cNvPr id="180" name="Text Box 180"/>
                        <wps:cNvSpPr txBox="1"/>
                        <wps:spPr>
                          <a:xfrm rot="16200000" flipH="1">
                            <a:off x="-497206" y="1005840"/>
                            <a:ext cx="126238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64C7E">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rot="16200000">
                            <a:off x="-405765" y="2075290"/>
                            <a:ext cx="104775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64C7E">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rot="16200000">
                            <a:off x="-286497" y="3204376"/>
                            <a:ext cx="8413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64C7E">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Straight Connector 183"/>
                        <wps:cNvCnPr/>
                        <wps:spPr>
                          <a:xfrm>
                            <a:off x="755125" y="4015408"/>
                            <a:ext cx="56454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85" name="Text Box 185"/>
                        <wps:cNvSpPr txBox="1"/>
                        <wps:spPr>
                          <a:xfrm>
                            <a:off x="6074547" y="3999506"/>
                            <a:ext cx="598805"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64C7E">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Right Brace 186"/>
                        <wps:cNvSpPr/>
                        <wps:spPr>
                          <a:xfrm rot="16200000">
                            <a:off x="1172568" y="-401542"/>
                            <a:ext cx="240030" cy="1708222"/>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ight Brace 187"/>
                        <wps:cNvSpPr/>
                        <wps:spPr>
                          <a:xfrm rot="16200000">
                            <a:off x="4305382" y="-1800971"/>
                            <a:ext cx="240030" cy="4502828"/>
                          </a:xfrm>
                          <a:prstGeom prst="rightBrac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2703194" y="0"/>
                            <a:ext cx="344291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164C7E">
                              <w:pPr>
                                <w:jc w:val="center"/>
                                <w:rPr>
                                  <w:rFonts w:ascii="Times New Roman" w:hAnsi="Times New Roman" w:cs="Times New Roman"/>
                                  <w:sz w:val="16"/>
                                </w:rPr>
                              </w:pPr>
                              <w:r>
                                <w:rPr>
                                  <w:rFonts w:ascii="Times New Roman" w:hAnsi="Times New Roman" w:cs="Times New Roman"/>
                                  <w:sz w:val="20"/>
                                  <w:szCs w:val="24"/>
                                </w:rPr>
                                <w:t>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and L-NAME </w:t>
                              </w:r>
                              <w:r>
                                <w:rPr>
                                  <w:rFonts w:ascii="Times New Roman" w:hAnsi="Times New Roman" w:cs="Times New Roman"/>
                                  <w:sz w:val="20"/>
                                  <w:szCs w:val="24"/>
                                </w:rPr>
                                <w:t>(</w:t>
                              </w:r>
                              <w:r w:rsidRPr="00EF6D90">
                                <w:rPr>
                                  <w:rFonts w:ascii="Times New Roman" w:hAnsi="Times New Roman" w:cs="Times New Roman"/>
                                  <w:sz w:val="20"/>
                                  <w:szCs w:val="24"/>
                                </w:rPr>
                                <w:t>1mM</w:t>
                              </w:r>
                              <w:r>
                                <w:rPr>
                                  <w:rFonts w:ascii="Times New Roman" w:hAnsi="Times New Roman" w:cs="Times New Roman"/>
                                  <w:sz w:val="20"/>
                                  <w:szCs w:val="24"/>
                                </w:rPr>
                                <w:t>) 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922102" y="31805"/>
                            <a:ext cx="73914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164C7E">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2" o:spid="_x0000_s1235" style="position:absolute;margin-left:-37.55pt;margin-top:14.2pt;width:529pt;height:337.25pt;z-index:251984896" coordsize="67186,4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">
                <v:shape id="Text Box 184" o:spid="_x0000_s1236" type="#_x0000_t202" style="position:absolute;left:7551;top:40233;width:598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6p8QA&#10;AADcAAAADwAAAGRycy9kb3ducmV2LnhtbERPS2vCQBC+F/oflin0UnTjW1JXEWlVvGm0pbchO01C&#10;s7Mhu03iv3eFQm/z8T1nsepMKRqqXWFZwaAfgSBOrS44U3BO3ntzEM4jaywtk4IrOVgtHx8WGGvb&#10;8pGak89ECGEXo4Lc+yqW0qU5GXR9WxEH7tvWBn2AdSZ1jW0IN6UcRtFUGiw4NORY0San9Of0axR8&#10;vWSfB9dtL+1oMqredk0y+9CJUs9P3foVhKfO/4v/3Hsd5s/H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OqfEAAAA3AAAAA8AAAAAAAAAAAAAAAAAmAIAAGRycy9k&#10;b3ducmV2LnhtbFBLBQYAAAAABAAEAPUAAACJAwAAAAA=&#10;" fillcolor="white [3201]" stroked="f" strokeweight=".5pt">
                  <v:textbox>
                    <w:txbxContent>
                      <w:p w:rsidR="00375DA3" w:rsidRPr="008B49E4" w:rsidRDefault="00375DA3" w:rsidP="00164C7E">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Picture 177" o:spid="_x0000_s1237" type="#_x0000_t75" style="position:absolute;left:1826;top:5804;width:65360;height:3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7ujCAAAA3AAAAA8AAABkcnMvZG93bnJldi54bWxET0uLwjAQvgv+hzCCtzX1satbjSKC4tF1&#10;9+BxaGbb0mZSmtRWf70RBG/z8T1ntelMKa5Uu9yygvEoAkGcWJ1zquDvd/+xAOE8ssbSMim4kYPN&#10;ut9bYaxtyz90PftUhBB2MSrIvK9iKV2SkUE3shVx4P5tbdAHWKdS19iGcFPKSRR9SYM5h4YMK9pl&#10;lBTnxihID83ndnIvmvb71F6mx8LuTnam1HDQbZcgPHX+LX65jzrMn8/h+Uy4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ae7owgAAANwAAAAPAAAAAAAAAAAAAAAAAJ8C&#10;AABkcnMvZG93bnJldi54bWxQSwUGAAAAAAQABAD3AAAAjgMAAAAA&#10;">
                  <v:imagedata r:id="rId129" o:title=""/>
                  <v:path arrowok="t"/>
                </v:shape>
                <v:shape id="Text Box 180" o:spid="_x0000_s1238" type="#_x0000_t202" style="position:absolute;left:-4972;top:10057;width:12624;height:24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uO8YA&#10;AADcAAAADwAAAGRycy9kb3ducmV2LnhtbESPQWvCQBCF70L/wzKF3nTTllqJrlJCC0IrqPXgcciO&#10;STA7G3a3Jv77zkHwNsN78943i9XgWnWhEBvPBp4nGSji0tuGKwOH36/xDFRMyBZbz2TgShFWy4fR&#10;AnPre97RZZ8qJSEcczRQp9TlWseyJodx4jti0U4+OEyyhkrbgL2Eu1a/ZNlUO2xYGmrsqKipPO//&#10;nIG367Ev8Hv987oJ2/fN9LMv9HFrzNPj8DEHlWhId/Ptem0Ffyb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uO8YAAADcAAAADwAAAAAAAAAAAAAAAACYAgAAZHJz&#10;L2Rvd25yZXYueG1sUEsFBgAAAAAEAAQA9QAAAIsDAAAAAA==&#10;" fillcolor="white [3201]" stroked="f" strokeweight=".5pt">
                  <v:textbox>
                    <w:txbxContent>
                      <w:p w:rsidR="00375DA3" w:rsidRPr="008B49E4" w:rsidRDefault="00375DA3" w:rsidP="00164C7E">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181" o:spid="_x0000_s1239" type="#_x0000_t202" style="position:absolute;left:-4058;top:20753;width:10477;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ycAA&#10;AADcAAAADwAAAGRycy9kb3ducmV2LnhtbERPPWvDMBDdC/0P4grZajkZgnGihNI20DVxh46HdbVM&#10;rZPxKZGTX18FCt3u8T5vu5/9oC40SR/YwLIoQRG3wfbcGfhsDs8VKInIFofAZOBKAvvd48MWaxsS&#10;H+lyip3KISw1GnAxjrXW0jryKEUYiTP3HSaPMcOp03bClMP9oFdludYee84NDkd6ddT+nM7egLyn&#10;VTlLulXnxolufHf7ekvGLJ7mlw2oSHP8F/+5P2yeXy3h/ky+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QUycAAAADcAAAADwAAAAAAAAAAAAAAAACYAgAAZHJzL2Rvd25y&#10;ZXYueG1sUEsFBgAAAAAEAAQA9QAAAIUDAAAAAA==&#10;" fillcolor="white [3201]" stroked="f" strokeweight=".5pt">
                  <v:textbox>
                    <w:txbxContent>
                      <w:p w:rsidR="00375DA3" w:rsidRPr="008B49E4" w:rsidRDefault="00375DA3" w:rsidP="00164C7E">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182" o:spid="_x0000_s1240" type="#_x0000_t202" style="position:absolute;left:-2866;top:32043;width:8414;height:2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vsAA&#10;AADcAAAADwAAAGRycy9kb3ducmV2LnhtbERPPWvDMBDdA/0P4grZErkeinGjhNI20LVxhoyHdbVM&#10;rZPxKZGTX18FCt3u8T5vs5v9oC40SR/YwNO6AEXcBttzZ+DY7FcVKInIFofAZOBKArvtw2KDtQ2J&#10;v+hyiJ3KISw1GnAxjrXW0jryKOswEmfuO0weY4ZTp+2EKYf7QZdF8aw99pwbHI705qj9OZy9AflI&#10;ZTFLulXnxolufHc7vSdjlo/z6wuoSHP8F/+5P22eX5VwfyZ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KvsAAAADcAAAADwAAAAAAAAAAAAAAAACYAgAAZHJzL2Rvd25y&#10;ZXYueG1sUEsFBgAAAAAEAAQA9QAAAIUDAAAAAA==&#10;" fillcolor="white [3201]" stroked="f" strokeweight=".5pt">
                  <v:textbox>
                    <w:txbxContent>
                      <w:p w:rsidR="00375DA3" w:rsidRPr="008B49E4" w:rsidRDefault="00375DA3" w:rsidP="00164C7E">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183" o:spid="_x0000_s1241" style="position:absolute;visibility:visible;mso-wrap-style:square" from="7551,40154" to="13196,4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o/cAAAADcAAAADwAAAGRycy9kb3ducmV2LnhtbERPTWvDMAy9D/ofjAq9LU4XNkxWt6yD&#10;0l3XlJ1FrDhhsRxiN0n//TwY7KbH+9TusLheTDSGzrOGbZaDIK696dhquFanRwUiRGSDvWfScKcA&#10;h/3qYYel8TN/0nSJVqQQDiVqaGMcSilD3ZLDkPmBOHGNHx3GBEcrzYhzCne9fMrzF+mw49TQ4kDv&#10;LdXfl5vT8Fz1x/PRTlapL+mquEzKF43Wm/Xy9goi0hL/xX/uD5PmqwJ+n0kXyP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rKP3AAAAA3AAAAA8AAAAAAAAAAAAAAAAA&#10;oQIAAGRycy9kb3ducmV2LnhtbFBLBQYAAAAABAAEAPkAAACOAwAAAAA=&#10;" strokecolor="black [3213]" strokeweight="1pt">
                  <v:stroke startarrow="oval" startarrowwidth="narrow" startarrowlength="short" endarrow="oval" endarrowwidth="narrow" endarrowlength="short"/>
                </v:line>
                <v:shape id="Text Box 185" o:spid="_x0000_s1242" type="#_x0000_t202" style="position:absolute;left:60745;top:39995;width:598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fPMQA&#10;AADcAAAADwAAAGRycy9kb3ducmV2LnhtbERPS2vCQBC+C/0Pywheim5UfJC6ioh94E3jg96G7JiE&#10;ZmdDdpuk/75bKHibj+85q01nStFQ7QrLCsajCARxanXBmYJz8jpcgnAeWWNpmRT8kIPN+qm3wljb&#10;lo/UnHwmQgi7GBXk3lexlC7NyaAb2Yo4cHdbG/QB1pnUNbYh3JRyEkVzabDg0JBjRbuc0q/Tt1Hw&#10;+ZzdDq57u7TT2bTavzfJ4qoTpQb9bvsCwlPnH+J/94cO85cz+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nzzEAAAA3AAAAA8AAAAAAAAAAAAAAAAAmAIAAGRycy9k&#10;b3ducmV2LnhtbFBLBQYAAAAABAAEAPUAAACJAwAAAAA=&#10;" fillcolor="white [3201]" stroked="f" strokeweight=".5pt">
                  <v:textbox>
                    <w:txbxContent>
                      <w:p w:rsidR="00375DA3" w:rsidRPr="008B49E4" w:rsidRDefault="00375DA3" w:rsidP="00164C7E">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186" o:spid="_x0000_s1243" type="#_x0000_t88" style="position:absolute;left:11725;top:-4016;width:2400;height:170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Car8A&#10;AADcAAAADwAAAGRycy9kb3ducmV2LnhtbERPzYrCMBC+L/gOYQQvi6brQUrXKCIK63HrPsBsMzal&#10;zaQ0salvb4SFvc3H9zvb/WQ7MdLgG8cKPlYZCOLK6YZrBT/X8zIH4QOyxs4xKXiQh/1u9rbFQrvI&#10;3zSWoRYphH2BCkwIfSGlrwxZ9CvXEyfu5gaLIcGhlnrAmMJtJ9dZtpEWG04NBns6Gqra8m4V3C9j&#10;/m5iaMer/C25PcWm1lGpxXw6fIIINIV/8Z/7S6f5+QZez6QL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4JqvwAAANwAAAAPAAAAAAAAAAAAAAAAAJgCAABkcnMvZG93bnJl&#10;di54bWxQSwUGAAAAAAQABAD1AAAAhAMAAAAA&#10;" adj="253" strokecolor="black [3213]" strokeweight="1.5pt"/>
                <v:shape id="Right Brace 187" o:spid="_x0000_s1244" type="#_x0000_t88" style="position:absolute;left:43054;top:-18011;width:2400;height:450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GOsQA&#10;AADcAAAADwAAAGRycy9kb3ducmV2LnhtbESPT4vCMBDF78J+hzCCN00V1j/VKLLuwh4EsRbPYzPb&#10;dm0mpYlav70RBG8zvPd782axak0lrtS40rKC4SACQZxZXXKuID389KcgnEfWWFkmBXdysFp+dBYY&#10;a3vjPV0Tn4sQwi5GBYX3dSylywoy6Aa2Jg7an20M+rA2udQN3kK4qeQoisbSYMnhQoE1fRWUnZOL&#10;UYDf/9vIb2andBaI4+7zLHGdKtXrtus5CE+tf5tf9K8O9acTeD4TJ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xjrEAAAA3AAAAA8AAAAAAAAAAAAAAAAAmAIAAGRycy9k&#10;b3ducmV2LnhtbFBLBQYAAAAABAAEAPUAAACJAwAAAAA=&#10;" adj="96" strokecolor="#938953 [1614]" strokeweight="1.5pt"/>
                <v:shape id="Text Box 189" o:spid="_x0000_s1245" type="#_x0000_t202" style="position:absolute;left:27031;width:3443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rsidR="00375DA3" w:rsidRPr="00EF6D90" w:rsidRDefault="00375DA3" w:rsidP="00164C7E">
                        <w:pPr>
                          <w:jc w:val="center"/>
                          <w:rPr>
                            <w:rFonts w:ascii="Times New Roman" w:hAnsi="Times New Roman" w:cs="Times New Roman"/>
                            <w:sz w:val="16"/>
                          </w:rPr>
                        </w:pPr>
                        <w:r>
                          <w:rPr>
                            <w:rFonts w:ascii="Times New Roman" w:hAnsi="Times New Roman" w:cs="Times New Roman"/>
                            <w:sz w:val="20"/>
                            <w:szCs w:val="24"/>
                          </w:rPr>
                          <w:t>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and L-NAME </w:t>
                        </w:r>
                        <w:r>
                          <w:rPr>
                            <w:rFonts w:ascii="Times New Roman" w:hAnsi="Times New Roman" w:cs="Times New Roman"/>
                            <w:sz w:val="20"/>
                            <w:szCs w:val="24"/>
                          </w:rPr>
                          <w:t>(</w:t>
                        </w:r>
                        <w:r w:rsidRPr="00EF6D90">
                          <w:rPr>
                            <w:rFonts w:ascii="Times New Roman" w:hAnsi="Times New Roman" w:cs="Times New Roman"/>
                            <w:sz w:val="20"/>
                            <w:szCs w:val="24"/>
                          </w:rPr>
                          <w:t>1mM</w:t>
                        </w:r>
                        <w:r>
                          <w:rPr>
                            <w:rFonts w:ascii="Times New Roman" w:hAnsi="Times New Roman" w:cs="Times New Roman"/>
                            <w:sz w:val="20"/>
                            <w:szCs w:val="24"/>
                          </w:rPr>
                          <w:t>) in saline</w:t>
                        </w:r>
                      </w:p>
                    </w:txbxContent>
                  </v:textbox>
                </v:shape>
                <v:shape id="Text Box 191" o:spid="_x0000_s1246" type="#_x0000_t202" style="position:absolute;left:9221;top:318;width:73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4sQA&#10;AADcAAAADwAAAGRycy9kb3ducmV2LnhtbERPS2vCQBC+F/oflil4Ed2o1LbRVYr4wluNbeltyI5J&#10;aHY2ZNck/nu3IPQ2H99z5svOlKKh2hWWFYyGEQji1OqCMwWnZDN4BeE8ssbSMim4koPl4vFhjrG2&#10;LX9Qc/SZCCHsYlSQe1/FUro0J4NuaCviwJ1tbdAHWGdS19iGcFPKcRRNpcGCQ0OOFa1ySn+PF6Pg&#10;p599H1y3/Wwnz5NqvWuSly+dKNV76t5nIDx1/l98d+91mP82g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D+LEAAAA3AAAAA8AAAAAAAAAAAAAAAAAmAIAAGRycy9k&#10;b3ducmV2LnhtbFBLBQYAAAAABAAEAPUAAACJAwAAAAA=&#10;" fillcolor="white [3201]" stroked="f" strokeweight=".5pt">
                  <v:textbox>
                    <w:txbxContent>
                      <w:p w:rsidR="00375DA3" w:rsidRPr="002D1508" w:rsidRDefault="00375DA3" w:rsidP="00164C7E">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v:textbox>
                </v:shape>
              </v:group>
            </w:pict>
          </mc:Fallback>
        </mc:AlternateContent>
      </w:r>
    </w:p>
    <w:p w:rsidR="00E05769" w:rsidRDefault="00E05769" w:rsidP="00E57CAA"/>
    <w:p w:rsidR="00E05769" w:rsidRDefault="00E05769" w:rsidP="00E57CAA"/>
    <w:p w:rsidR="00E05769" w:rsidRDefault="00E05769"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6F3EC1" w:rsidP="00E57CAA"/>
    <w:p w:rsidR="006F3EC1" w:rsidRDefault="00EF6D90" w:rsidP="00E57CAA">
      <w:r>
        <w:rPr>
          <w:noProof/>
          <w:lang w:eastAsia="en-GB"/>
        </w:rPr>
        <mc:AlternateContent>
          <mc:Choice Requires="wps">
            <w:drawing>
              <wp:anchor distT="0" distB="0" distL="114300" distR="114300" simplePos="0" relativeHeight="251986944" behindDoc="0" locked="0" layoutInCell="1" allowOverlap="1" wp14:anchorId="73DE4190" wp14:editId="30862873">
                <wp:simplePos x="0" y="0"/>
                <wp:positionH relativeFrom="column">
                  <wp:posOffset>-214685</wp:posOffset>
                </wp:positionH>
                <wp:positionV relativeFrom="paragraph">
                  <wp:posOffset>1601</wp:posOffset>
                </wp:positionV>
                <wp:extent cx="6554470" cy="1264258"/>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554470" cy="12642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F127C"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6.34</w:t>
                            </w:r>
                            <w:r w:rsidRPr="009F127C">
                              <w:rPr>
                                <w:rFonts w:ascii="Times New Roman" w:hAnsi="Times New Roman" w:cs="Times New Roman"/>
                                <w:b/>
                                <w:sz w:val="20"/>
                                <w:szCs w:val="20"/>
                              </w:rPr>
                              <w:t xml:space="preserve">: Screen-shot representative trace from a single experiment in which </w:t>
                            </w:r>
                            <w:r w:rsidRPr="009F127C">
                              <w:rPr>
                                <w:rFonts w:ascii="Times New Roman" w:hAnsi="Times New Roman" w:cs="Times New Roman"/>
                                <w:b/>
                                <w:sz w:val="20"/>
                                <w:szCs w:val="24"/>
                              </w:rPr>
                              <w:t>50µM indomethacin and 1mM L-NAME</w:t>
                            </w:r>
                            <w:r w:rsidRPr="009F127C">
                              <w:rPr>
                                <w:rFonts w:ascii="Times New Roman" w:hAnsi="Times New Roman" w:cs="Times New Roman"/>
                                <w:b/>
                                <w:sz w:val="20"/>
                                <w:szCs w:val="20"/>
                              </w:rPr>
                              <w:t xml:space="preserve"> were perfused intraluminally in saline.  </w:t>
                            </w:r>
                            <w:r w:rsidRPr="009F127C">
                              <w:rPr>
                                <w:rFonts w:ascii="Times New Roman" w:hAnsi="Times New Roman" w:cs="Times New Roman"/>
                                <w:sz w:val="20"/>
                                <w:szCs w:val="20"/>
                              </w:rPr>
                              <w:t>Intraluminal perfusion of 50µM indomethacin and 1mM L-NAME in saline had no effect on neither mechanosensitivity nor bladder compliance.  Mean baseline afferent nerve firing and spontaneous afferent nerve firing were both significantly decreased following intraluminal perfusion of 50µM indomethacin and 1mM L-NAME in saline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247" type="#_x0000_t202" style="position:absolute;margin-left:-16.9pt;margin-top:.15pt;width:516.1pt;height:99.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" fillcolor="white [3201]" stroked="f" strokeweight=".5pt">
                <v:textbox>
                  <w:txbxContent>
                    <w:p w:rsidR="00375DA3" w:rsidRPr="009F127C"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6.34</w:t>
                      </w:r>
                      <w:r w:rsidRPr="009F127C">
                        <w:rPr>
                          <w:rFonts w:ascii="Times New Roman" w:hAnsi="Times New Roman" w:cs="Times New Roman"/>
                          <w:b/>
                          <w:sz w:val="20"/>
                          <w:szCs w:val="20"/>
                        </w:rPr>
                        <w:t xml:space="preserve">: Screen-shot representative trace from a single experiment in which </w:t>
                      </w:r>
                      <w:r w:rsidRPr="009F127C">
                        <w:rPr>
                          <w:rFonts w:ascii="Times New Roman" w:hAnsi="Times New Roman" w:cs="Times New Roman"/>
                          <w:b/>
                          <w:sz w:val="20"/>
                          <w:szCs w:val="24"/>
                        </w:rPr>
                        <w:t>50µM indomethacin and 1mM L-NAME</w:t>
                      </w:r>
                      <w:r w:rsidRPr="009F127C">
                        <w:rPr>
                          <w:rFonts w:ascii="Times New Roman" w:hAnsi="Times New Roman" w:cs="Times New Roman"/>
                          <w:b/>
                          <w:sz w:val="20"/>
                          <w:szCs w:val="20"/>
                        </w:rPr>
                        <w:t xml:space="preserve"> were perfused intraluminally in saline.  </w:t>
                      </w:r>
                      <w:r w:rsidRPr="009F127C">
                        <w:rPr>
                          <w:rFonts w:ascii="Times New Roman" w:hAnsi="Times New Roman" w:cs="Times New Roman"/>
                          <w:sz w:val="20"/>
                          <w:szCs w:val="20"/>
                        </w:rPr>
                        <w:t>Intraluminal perfusion of 50µM indomethacin and 1mM L-NAME in saline had no effect on neither mechanosensitivity nor bladder compliance.  Mean baseline afferent nerve firing and spontaneous afferent nerve firing were both significantly decreased following intraluminal perfusion of 50µM indomethacin and 1mM L-NAME in saline (n=6).</w:t>
                      </w:r>
                    </w:p>
                  </w:txbxContent>
                </v:textbox>
              </v:shape>
            </w:pict>
          </mc:Fallback>
        </mc:AlternateContent>
      </w:r>
    </w:p>
    <w:p w:rsidR="006F3EC1" w:rsidRDefault="006F3EC1" w:rsidP="00E57CAA"/>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542291" w:rsidRDefault="009F127C" w:rsidP="008613F4">
      <w:pPr>
        <w:jc w:val="center"/>
      </w:pPr>
      <w:r>
        <w:rPr>
          <w:noProof/>
          <w:lang w:eastAsia="en-GB"/>
        </w:rPr>
        <mc:AlternateContent>
          <mc:Choice Requires="wps">
            <w:drawing>
              <wp:anchor distT="0" distB="0" distL="114300" distR="114300" simplePos="0" relativeHeight="252256256" behindDoc="0" locked="0" layoutInCell="1" allowOverlap="1" wp14:anchorId="783999B1" wp14:editId="54CA235F">
                <wp:simplePos x="0" y="0"/>
                <wp:positionH relativeFrom="column">
                  <wp:posOffset>544668</wp:posOffset>
                </wp:positionH>
                <wp:positionV relativeFrom="paragraph">
                  <wp:posOffset>86360</wp:posOffset>
                </wp:positionV>
                <wp:extent cx="446405" cy="352425"/>
                <wp:effectExtent l="0" t="0" r="0" b="9525"/>
                <wp:wrapNone/>
                <wp:docPr id="385" name="Text Box 385"/>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248" type="#_x0000_t202" style="position:absolute;left:0;text-align:left;margin-left:42.9pt;margin-top:6.8pt;width:35.15pt;height:27.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" fillcolor="white [3201]" stroked="f" strokeweight=".5pt">
                <v:textbo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542291">
        <w:object w:dxaOrig="6596" w:dyaOrig="4277">
          <v:shape id="_x0000_i1073" type="#_x0000_t75" style="width:330.2pt;height:213.5pt" o:ole="">
            <v:imagedata r:id="rId130" o:title=""/>
          </v:shape>
          <o:OLEObject Type="Embed" ProgID="Prism5.Document" ShapeID="_x0000_i1073" DrawAspect="Content" ObjectID="_1440437581" r:id="rId131"/>
        </w:object>
      </w:r>
    </w:p>
    <w:p w:rsidR="00542291" w:rsidRDefault="00542291" w:rsidP="00E57CAA"/>
    <w:p w:rsidR="00542291" w:rsidRDefault="009F127C" w:rsidP="008613F4">
      <w:pPr>
        <w:jc w:val="center"/>
      </w:pPr>
      <w:r>
        <w:rPr>
          <w:noProof/>
          <w:lang w:eastAsia="en-GB"/>
        </w:rPr>
        <mc:AlternateContent>
          <mc:Choice Requires="wps">
            <w:drawing>
              <wp:anchor distT="0" distB="0" distL="114300" distR="114300" simplePos="0" relativeHeight="252258304" behindDoc="0" locked="0" layoutInCell="1" allowOverlap="1" wp14:anchorId="26AEBF99" wp14:editId="18F925DA">
                <wp:simplePos x="0" y="0"/>
                <wp:positionH relativeFrom="column">
                  <wp:posOffset>530225</wp:posOffset>
                </wp:positionH>
                <wp:positionV relativeFrom="paragraph">
                  <wp:posOffset>292735</wp:posOffset>
                </wp:positionV>
                <wp:extent cx="446405" cy="352425"/>
                <wp:effectExtent l="0" t="0" r="0" b="9525"/>
                <wp:wrapNone/>
                <wp:docPr id="386" name="Text Box 38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249" type="#_x0000_t202" style="position:absolute;left:0;text-align:left;margin-left:41.75pt;margin-top:23.05pt;width:35.15pt;height:27.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" fillcolor="white [3201]" stroked="f" strokeweight=".5pt">
                <v:textbo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542291">
        <w:object w:dxaOrig="6884" w:dyaOrig="4457">
          <v:shape id="_x0000_i1074" type="#_x0000_t75" style="width:343.85pt;height:222.2pt" o:ole="">
            <v:imagedata r:id="rId132" o:title=""/>
          </v:shape>
          <o:OLEObject Type="Embed" ProgID="Prism5.Document" ShapeID="_x0000_i1074" DrawAspect="Content" ObjectID="_1440437582" r:id="rId133"/>
        </w:object>
      </w:r>
    </w:p>
    <w:p w:rsidR="00542291" w:rsidRDefault="00542291" w:rsidP="00E57CAA"/>
    <w:p w:rsidR="007B04FA" w:rsidRDefault="009F127C" w:rsidP="00E57CAA">
      <w:r>
        <w:rPr>
          <w:rFonts w:ascii="Times New Roman" w:hAnsi="Times New Roman" w:cs="Times New Roman"/>
          <w:noProof/>
          <w:sz w:val="24"/>
          <w:szCs w:val="24"/>
          <w:lang w:eastAsia="en-GB"/>
        </w:rPr>
        <mc:AlternateContent>
          <mc:Choice Requires="wps">
            <w:drawing>
              <wp:anchor distT="0" distB="0" distL="114300" distR="114300" simplePos="0" relativeHeight="251906048" behindDoc="0" locked="0" layoutInCell="1" allowOverlap="1" wp14:anchorId="6FCB24F6" wp14:editId="5F55DCBD">
                <wp:simplePos x="0" y="0"/>
                <wp:positionH relativeFrom="column">
                  <wp:posOffset>-42545</wp:posOffset>
                </wp:positionH>
                <wp:positionV relativeFrom="paragraph">
                  <wp:posOffset>194310</wp:posOffset>
                </wp:positionV>
                <wp:extent cx="6094095" cy="1524000"/>
                <wp:effectExtent l="0" t="0" r="1905" b="0"/>
                <wp:wrapNone/>
                <wp:docPr id="162" name="Text Box 162"/>
                <wp:cNvGraphicFramePr/>
                <a:graphic xmlns:a="http://schemas.openxmlformats.org/drawingml/2006/main">
                  <a:graphicData uri="http://schemas.microsoft.com/office/word/2010/wordprocessingShape">
                    <wps:wsp>
                      <wps:cNvSpPr txBox="1"/>
                      <wps:spPr>
                        <a:xfrm>
                          <a:off x="0" y="0"/>
                          <a:ext cx="609409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F127C" w:rsidRDefault="00375DA3" w:rsidP="008A198F">
                            <w:pPr>
                              <w:spacing w:line="240" w:lineRule="auto"/>
                              <w:rPr>
                                <w:rFonts w:ascii="Times New Roman" w:hAnsi="Times New Roman" w:cs="Times New Roman"/>
                                <w:sz w:val="20"/>
                                <w:szCs w:val="24"/>
                              </w:rPr>
                            </w:pPr>
                            <w:r>
                              <w:rPr>
                                <w:rFonts w:ascii="Times New Roman" w:hAnsi="Times New Roman" w:cs="Times New Roman"/>
                                <w:b/>
                                <w:sz w:val="20"/>
                                <w:szCs w:val="24"/>
                              </w:rPr>
                              <w:t>Figure 6.35</w:t>
                            </w:r>
                            <w:r w:rsidRPr="009F127C">
                              <w:rPr>
                                <w:rFonts w:ascii="Times New Roman" w:hAnsi="Times New Roman" w:cs="Times New Roman"/>
                                <w:b/>
                                <w:sz w:val="20"/>
                                <w:szCs w:val="24"/>
                              </w:rPr>
                              <w:t>: Intraluminal perfusion of 50µM indomethacin, and 1mM L-NAME in saline had no effect on the afferent nerve response to bladder distension.</w:t>
                            </w:r>
                            <w:r w:rsidRPr="009F127C">
                              <w:rPr>
                                <w:rFonts w:ascii="Times New Roman" w:hAnsi="Times New Roman" w:cs="Times New Roman"/>
                                <w:sz w:val="20"/>
                                <w:szCs w:val="24"/>
                              </w:rPr>
                              <w:t xml:space="preserve">  A, following 30 minutes intraluminal perfusion of </w:t>
                            </w:r>
                            <w:bookmarkStart w:id="13" w:name="OLE_LINK17"/>
                            <w:r w:rsidRPr="009F127C">
                              <w:rPr>
                                <w:rFonts w:ascii="Times New Roman" w:hAnsi="Times New Roman" w:cs="Times New Roman"/>
                                <w:sz w:val="20"/>
                                <w:szCs w:val="24"/>
                              </w:rPr>
                              <w:t xml:space="preserve">50µM indomethacin, and 1mM L-NAME </w:t>
                            </w:r>
                            <w:bookmarkEnd w:id="13"/>
                            <w:r w:rsidRPr="009F127C">
                              <w:rPr>
                                <w:rFonts w:ascii="Times New Roman" w:hAnsi="Times New Roman" w:cs="Times New Roman"/>
                                <w:sz w:val="20"/>
                                <w:szCs w:val="24"/>
                              </w:rPr>
                              <w:t>in saline, the afferent nerve response to bladder distension remained unchanged relative to control (P=0.33, n=6).  B, afferent nerve firing in response to bladder distension was unaffected, relative to control, by 60 minutes intraluminal perfusion of 50µM indomethacin, and 1mM L-NAME in saline (P=0.98,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250" type="#_x0000_t202" style="position:absolute;margin-left:-3.35pt;margin-top:15.3pt;width:479.85pt;height:12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" fillcolor="white [3201]" stroked="f" strokeweight=".5pt">
                <v:textbox>
                  <w:txbxContent>
                    <w:p w:rsidR="00375DA3" w:rsidRPr="009F127C" w:rsidRDefault="00375DA3" w:rsidP="008A198F">
                      <w:pPr>
                        <w:spacing w:line="240" w:lineRule="auto"/>
                        <w:rPr>
                          <w:rFonts w:ascii="Times New Roman" w:hAnsi="Times New Roman" w:cs="Times New Roman"/>
                          <w:sz w:val="20"/>
                          <w:szCs w:val="24"/>
                        </w:rPr>
                      </w:pPr>
                      <w:r>
                        <w:rPr>
                          <w:rFonts w:ascii="Times New Roman" w:hAnsi="Times New Roman" w:cs="Times New Roman"/>
                          <w:b/>
                          <w:sz w:val="20"/>
                          <w:szCs w:val="24"/>
                        </w:rPr>
                        <w:t>Figure 6.35</w:t>
                      </w:r>
                      <w:r w:rsidRPr="009F127C">
                        <w:rPr>
                          <w:rFonts w:ascii="Times New Roman" w:hAnsi="Times New Roman" w:cs="Times New Roman"/>
                          <w:b/>
                          <w:sz w:val="20"/>
                          <w:szCs w:val="24"/>
                        </w:rPr>
                        <w:t>: Intraluminal perfusion of 50µM indomethacin, and 1mM L-NAME in saline had no effect on the afferent nerve response to bladder distension.</w:t>
                      </w:r>
                      <w:r w:rsidRPr="009F127C">
                        <w:rPr>
                          <w:rFonts w:ascii="Times New Roman" w:hAnsi="Times New Roman" w:cs="Times New Roman"/>
                          <w:sz w:val="20"/>
                          <w:szCs w:val="24"/>
                        </w:rPr>
                        <w:t xml:space="preserve">  A, following 30 minutes intraluminal perfusion of </w:t>
                      </w:r>
                      <w:bookmarkStart w:id="25" w:name="OLE_LINK17"/>
                      <w:r w:rsidRPr="009F127C">
                        <w:rPr>
                          <w:rFonts w:ascii="Times New Roman" w:hAnsi="Times New Roman" w:cs="Times New Roman"/>
                          <w:sz w:val="20"/>
                          <w:szCs w:val="24"/>
                        </w:rPr>
                        <w:t xml:space="preserve">50µM indomethacin, and 1mM L-NAME </w:t>
                      </w:r>
                      <w:bookmarkEnd w:id="25"/>
                      <w:r w:rsidRPr="009F127C">
                        <w:rPr>
                          <w:rFonts w:ascii="Times New Roman" w:hAnsi="Times New Roman" w:cs="Times New Roman"/>
                          <w:sz w:val="20"/>
                          <w:szCs w:val="24"/>
                        </w:rPr>
                        <w:t>in saline, the afferent nerve response to bladder distension remained unchanged relative to control (P=0.33, n=6).  B, afferent nerve firing in response to bladder distension was unaffected, relative to control, by 60 minutes intraluminal perfusion of 50µM indomethacin, and 1mM L-NAME in saline (P=0.98, n=6).</w:t>
                      </w:r>
                    </w:p>
                  </w:txbxContent>
                </v:textbox>
              </v:shape>
            </w:pict>
          </mc:Fallback>
        </mc:AlternateContent>
      </w:r>
    </w:p>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8613F4" w:rsidRDefault="008613F4" w:rsidP="008E69C3">
      <w:pPr>
        <w:jc w:val="center"/>
      </w:pPr>
      <w:r>
        <w:object w:dxaOrig="6409" w:dyaOrig="4645">
          <v:shape id="_x0000_i1075" type="#_x0000_t75" style="width:319.05pt;height:230.9pt" o:ole="">
            <v:imagedata r:id="rId134" o:title=""/>
          </v:shape>
          <o:OLEObject Type="Embed" ProgID="Prism5.Document" ShapeID="_x0000_i1075" DrawAspect="Content" ObjectID="_1440437583" r:id="rId135"/>
        </w:object>
      </w:r>
    </w:p>
    <w:p w:rsidR="008613F4" w:rsidRDefault="008613F4" w:rsidP="00E57CAA"/>
    <w:p w:rsidR="008E69C3" w:rsidRDefault="009F127C" w:rsidP="008E69C3">
      <w:pPr>
        <w:jc w:val="center"/>
      </w:pPr>
      <w:r>
        <w:rPr>
          <w:noProof/>
          <w:lang w:eastAsia="en-GB"/>
        </w:rPr>
        <mc:AlternateContent>
          <mc:Choice Requires="wps">
            <w:drawing>
              <wp:anchor distT="0" distB="0" distL="114300" distR="114300" simplePos="0" relativeHeight="252262400" behindDoc="0" locked="0" layoutInCell="1" allowOverlap="1" wp14:anchorId="1A12A633" wp14:editId="587EC2D9">
                <wp:simplePos x="0" y="0"/>
                <wp:positionH relativeFrom="column">
                  <wp:posOffset>637702</wp:posOffset>
                </wp:positionH>
                <wp:positionV relativeFrom="paragraph">
                  <wp:posOffset>276225</wp:posOffset>
                </wp:positionV>
                <wp:extent cx="446405" cy="352425"/>
                <wp:effectExtent l="0" t="0" r="0" b="9525"/>
                <wp:wrapNone/>
                <wp:docPr id="388" name="Text Box 38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251" type="#_x0000_t202" style="position:absolute;left:0;text-align:left;margin-left:50.2pt;margin-top:21.75pt;width:35.15pt;height:27.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" fillcolor="white [3201]" stroked="f" strokeweight=".5pt">
                <v:textbo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Pr>
          <w:noProof/>
          <w:lang w:eastAsia="en-GB"/>
        </w:rPr>
        <mc:AlternateContent>
          <mc:Choice Requires="wps">
            <w:drawing>
              <wp:anchor distT="0" distB="0" distL="114300" distR="114300" simplePos="0" relativeHeight="252260352" behindDoc="0" locked="0" layoutInCell="1" allowOverlap="1" wp14:anchorId="6F911A67" wp14:editId="2CAEDD80">
                <wp:simplePos x="0" y="0"/>
                <wp:positionH relativeFrom="column">
                  <wp:posOffset>615315</wp:posOffset>
                </wp:positionH>
                <wp:positionV relativeFrom="paragraph">
                  <wp:posOffset>-3171825</wp:posOffset>
                </wp:positionV>
                <wp:extent cx="446405" cy="352425"/>
                <wp:effectExtent l="0" t="0" r="0" b="9525"/>
                <wp:wrapNone/>
                <wp:docPr id="387" name="Text Box 38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252" type="#_x0000_t202" style="position:absolute;left:0;text-align:left;margin-left:48.45pt;margin-top:-249.75pt;width:35.15pt;height:27.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" fillcolor="white [3201]" stroked="f" strokeweight=".5pt">
                <v:textbox>
                  <w:txbxContent>
                    <w:p w:rsidR="00375DA3" w:rsidRPr="00EC20AA" w:rsidRDefault="00375DA3" w:rsidP="009F127C">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8E69C3">
        <w:object w:dxaOrig="6409" w:dyaOrig="4731">
          <v:shape id="_x0000_i1076" type="#_x0000_t75" style="width:319.05pt;height:238.35pt" o:ole="">
            <v:imagedata r:id="rId136" o:title=""/>
          </v:shape>
          <o:OLEObject Type="Embed" ProgID="Prism5.Document" ShapeID="_x0000_i1076" DrawAspect="Content" ObjectID="_1440437584" r:id="rId137"/>
        </w:object>
      </w:r>
    </w:p>
    <w:p w:rsidR="008E69C3" w:rsidRDefault="008E69C3" w:rsidP="00E57CAA"/>
    <w:p w:rsidR="007B04FA" w:rsidRDefault="008E69C3" w:rsidP="00E57CAA">
      <w:r>
        <w:rPr>
          <w:rFonts w:ascii="Times New Roman" w:hAnsi="Times New Roman" w:cs="Times New Roman"/>
          <w:noProof/>
          <w:sz w:val="24"/>
          <w:szCs w:val="24"/>
          <w:lang w:eastAsia="en-GB"/>
        </w:rPr>
        <mc:AlternateContent>
          <mc:Choice Requires="wps">
            <w:drawing>
              <wp:anchor distT="0" distB="0" distL="114300" distR="114300" simplePos="0" relativeHeight="251908096" behindDoc="0" locked="0" layoutInCell="1" allowOverlap="1" wp14:anchorId="42598562" wp14:editId="7F5EE78D">
                <wp:simplePos x="0" y="0"/>
                <wp:positionH relativeFrom="column">
                  <wp:posOffset>-42530</wp:posOffset>
                </wp:positionH>
                <wp:positionV relativeFrom="paragraph">
                  <wp:posOffset>76362</wp:posOffset>
                </wp:positionV>
                <wp:extent cx="5924550" cy="13716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592455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F127C" w:rsidRDefault="00375DA3" w:rsidP="008A198F">
                            <w:pPr>
                              <w:spacing w:line="240" w:lineRule="auto"/>
                              <w:rPr>
                                <w:rFonts w:ascii="Times New Roman" w:hAnsi="Times New Roman" w:cs="Times New Roman"/>
                                <w:sz w:val="20"/>
                                <w:szCs w:val="24"/>
                              </w:rPr>
                            </w:pPr>
                            <w:r>
                              <w:rPr>
                                <w:rFonts w:ascii="Times New Roman" w:hAnsi="Times New Roman" w:cs="Times New Roman"/>
                                <w:b/>
                                <w:sz w:val="20"/>
                                <w:szCs w:val="24"/>
                              </w:rPr>
                              <w:t>Figure 6.36</w:t>
                            </w:r>
                            <w:r w:rsidRPr="009F127C">
                              <w:rPr>
                                <w:rFonts w:ascii="Times New Roman" w:hAnsi="Times New Roman" w:cs="Times New Roman"/>
                                <w:b/>
                                <w:sz w:val="20"/>
                                <w:szCs w:val="24"/>
                              </w:rPr>
                              <w:t>: Intraluminal perfusion of 50µM indomethacin, and 1mM L-NAME in saline had no effect on bladder compliance.</w:t>
                            </w:r>
                            <w:r w:rsidRPr="009F127C">
                              <w:rPr>
                                <w:rFonts w:ascii="Times New Roman" w:hAnsi="Times New Roman" w:cs="Times New Roman"/>
                                <w:sz w:val="20"/>
                                <w:szCs w:val="24"/>
                              </w:rPr>
                              <w:t xml:space="preserve">  A, following 30 minutes intraluminal perfusion of </w:t>
                            </w:r>
                            <w:bookmarkStart w:id="14" w:name="OLE_LINK18"/>
                            <w:r w:rsidRPr="009F127C">
                              <w:rPr>
                                <w:rFonts w:ascii="Times New Roman" w:hAnsi="Times New Roman" w:cs="Times New Roman"/>
                                <w:sz w:val="20"/>
                                <w:szCs w:val="24"/>
                              </w:rPr>
                              <w:t xml:space="preserve">50µM indomethacin, and 1mM L-NAME </w:t>
                            </w:r>
                            <w:bookmarkEnd w:id="14"/>
                            <w:r w:rsidRPr="009F127C">
                              <w:rPr>
                                <w:rFonts w:ascii="Times New Roman" w:hAnsi="Times New Roman" w:cs="Times New Roman"/>
                                <w:sz w:val="20"/>
                                <w:szCs w:val="24"/>
                              </w:rPr>
                              <w:t>in saline, bladder compliance remained unchanged, relative to control (P=0.19, n=6).  B, bladder compliance was unaffected, relative to control, by 60 minutes intraluminal perfusion of 50µM indomethacin, and 1mM L-NAME in saline (P=0.37,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253" type="#_x0000_t202" style="position:absolute;margin-left:-3.35pt;margin-top:6pt;width:466.5pt;height:108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" fillcolor="white [3201]" stroked="f" strokeweight=".5pt">
                <v:textbox>
                  <w:txbxContent>
                    <w:p w:rsidR="00375DA3" w:rsidRPr="009F127C" w:rsidRDefault="00375DA3" w:rsidP="008A198F">
                      <w:pPr>
                        <w:spacing w:line="240" w:lineRule="auto"/>
                        <w:rPr>
                          <w:rFonts w:ascii="Times New Roman" w:hAnsi="Times New Roman" w:cs="Times New Roman"/>
                          <w:sz w:val="20"/>
                          <w:szCs w:val="24"/>
                        </w:rPr>
                      </w:pPr>
                      <w:r>
                        <w:rPr>
                          <w:rFonts w:ascii="Times New Roman" w:hAnsi="Times New Roman" w:cs="Times New Roman"/>
                          <w:b/>
                          <w:sz w:val="20"/>
                          <w:szCs w:val="24"/>
                        </w:rPr>
                        <w:t>Figure 6.36</w:t>
                      </w:r>
                      <w:r w:rsidRPr="009F127C">
                        <w:rPr>
                          <w:rFonts w:ascii="Times New Roman" w:hAnsi="Times New Roman" w:cs="Times New Roman"/>
                          <w:b/>
                          <w:sz w:val="20"/>
                          <w:szCs w:val="24"/>
                        </w:rPr>
                        <w:t>: Intraluminal perfusion of 50µM indomethacin, and 1mM L-NAME in saline had no effect on bladder compliance.</w:t>
                      </w:r>
                      <w:r w:rsidRPr="009F127C">
                        <w:rPr>
                          <w:rFonts w:ascii="Times New Roman" w:hAnsi="Times New Roman" w:cs="Times New Roman"/>
                          <w:sz w:val="20"/>
                          <w:szCs w:val="24"/>
                        </w:rPr>
                        <w:t xml:space="preserve">  A, following 30 minutes intraluminal perfusion of </w:t>
                      </w:r>
                      <w:bookmarkStart w:id="27" w:name="OLE_LINK18"/>
                      <w:r w:rsidRPr="009F127C">
                        <w:rPr>
                          <w:rFonts w:ascii="Times New Roman" w:hAnsi="Times New Roman" w:cs="Times New Roman"/>
                          <w:sz w:val="20"/>
                          <w:szCs w:val="24"/>
                        </w:rPr>
                        <w:t xml:space="preserve">50µM indomethacin, and 1mM L-NAME </w:t>
                      </w:r>
                      <w:bookmarkEnd w:id="27"/>
                      <w:r w:rsidRPr="009F127C">
                        <w:rPr>
                          <w:rFonts w:ascii="Times New Roman" w:hAnsi="Times New Roman" w:cs="Times New Roman"/>
                          <w:sz w:val="20"/>
                          <w:szCs w:val="24"/>
                        </w:rPr>
                        <w:t>in saline, bladder compliance remained unchanged, relative to control (P=0.19, n=6).  B, bladder compliance was unaffected, relative to control, by 60 minutes intraluminal perfusion of 50µM indomethacin, and 1mM L-NAME in saline (P=0.37, n=6).</w:t>
                      </w:r>
                    </w:p>
                  </w:txbxContent>
                </v:textbox>
              </v:shape>
            </w:pict>
          </mc:Fallback>
        </mc:AlternateContent>
      </w:r>
    </w:p>
    <w:p w:rsidR="007B04FA" w:rsidRDefault="007B04FA" w:rsidP="00E57CAA"/>
    <w:p w:rsidR="007B04FA" w:rsidRDefault="007B04FA" w:rsidP="00E57CAA"/>
    <w:p w:rsidR="007B04FA" w:rsidRDefault="007B04FA" w:rsidP="00E57CAA"/>
    <w:p w:rsidR="007B04FA" w:rsidRDefault="007B04FA" w:rsidP="00E57CAA"/>
    <w:p w:rsidR="00576DC7" w:rsidRDefault="00576DC7" w:rsidP="00E57CAA"/>
    <w:p w:rsidR="00576DC7" w:rsidRDefault="00576DC7" w:rsidP="00E57CAA"/>
    <w:p w:rsidR="007B04FA" w:rsidRDefault="007B04FA" w:rsidP="00E57CAA"/>
    <w:p w:rsidR="008A198F" w:rsidRDefault="008A198F" w:rsidP="00E57CAA"/>
    <w:p w:rsidR="002D5DDD" w:rsidRDefault="002D5DDD" w:rsidP="002D5DDD">
      <w:pPr>
        <w:ind w:firstLine="720"/>
        <w:jc w:val="center"/>
      </w:pPr>
      <w:r>
        <w:object w:dxaOrig="6682" w:dyaOrig="6380">
          <v:shape id="_x0000_i1077" type="#_x0000_t75" style="width:333.95pt;height:320.3pt" o:ole="">
            <v:imagedata r:id="rId138" o:title=""/>
          </v:shape>
          <o:OLEObject Type="Embed" ProgID="Prism5.Document" ShapeID="_x0000_i1077" DrawAspect="Content" ObjectID="_1440437585" r:id="rId139"/>
        </w:object>
      </w:r>
    </w:p>
    <w:p w:rsidR="007B04FA" w:rsidRDefault="002D5DDD" w:rsidP="00E57CAA">
      <w:r>
        <w:rPr>
          <w:noProof/>
          <w:lang w:eastAsia="en-GB"/>
        </w:rPr>
        <mc:AlternateContent>
          <mc:Choice Requires="wps">
            <w:drawing>
              <wp:anchor distT="0" distB="0" distL="114300" distR="114300" simplePos="0" relativeHeight="251912192" behindDoc="0" locked="0" layoutInCell="1" allowOverlap="1" wp14:anchorId="22D138E6" wp14:editId="4F808A39">
                <wp:simplePos x="0" y="0"/>
                <wp:positionH relativeFrom="column">
                  <wp:posOffset>-149225</wp:posOffset>
                </wp:positionH>
                <wp:positionV relativeFrom="paragraph">
                  <wp:posOffset>219710</wp:posOffset>
                </wp:positionV>
                <wp:extent cx="6279515" cy="1371600"/>
                <wp:effectExtent l="0" t="0" r="6985" b="0"/>
                <wp:wrapNone/>
                <wp:docPr id="165" name="Text Box 165"/>
                <wp:cNvGraphicFramePr/>
                <a:graphic xmlns:a="http://schemas.openxmlformats.org/drawingml/2006/main">
                  <a:graphicData uri="http://schemas.microsoft.com/office/word/2010/wordprocessingShape">
                    <wps:wsp>
                      <wps:cNvSpPr txBox="1"/>
                      <wps:spPr>
                        <a:xfrm>
                          <a:off x="0" y="0"/>
                          <a:ext cx="627951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F127C"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6.37</w:t>
                            </w:r>
                            <w:r w:rsidRPr="009F127C">
                              <w:rPr>
                                <w:rFonts w:ascii="Times New Roman" w:hAnsi="Times New Roman" w:cs="Times New Roman"/>
                                <w:b/>
                                <w:sz w:val="20"/>
                                <w:szCs w:val="20"/>
                              </w:rPr>
                              <w:t xml:space="preserve">: Mean baseline afferent nerve firing  was decreased following intraluminal perfusion of the bladder with 50µM indomethacin, and 1mM L-NAME in saline </w:t>
                            </w:r>
                            <w:r w:rsidRPr="009F127C">
                              <w:rPr>
                                <w:rFonts w:ascii="Times New Roman" w:hAnsi="Times New Roman" w:cs="Times New Roman"/>
                                <w:sz w:val="20"/>
                                <w:szCs w:val="20"/>
                              </w:rPr>
                              <w:t xml:space="preserve">(*P=0.03, 1 way RM ANOVA with Bonferroni post-test, n=6).  Mean baseline afferent nerve firing was decreased, relative to mean firing of 25-30 minutes saline control during average firing of 55-60 minutes intraluminal perfusion of 50µM indomethacin, and 1mM L-NAME in saline (*P&lt;0.05, Bonferroni post-test,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254" type="#_x0000_t202" style="position:absolute;margin-left:-11.75pt;margin-top:17.3pt;width:494.45pt;height:1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" fillcolor="white [3201]" stroked="f" strokeweight=".5pt">
                <v:textbox>
                  <w:txbxContent>
                    <w:p w:rsidR="00375DA3" w:rsidRPr="009F127C"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6.37</w:t>
                      </w:r>
                      <w:r w:rsidRPr="009F127C">
                        <w:rPr>
                          <w:rFonts w:ascii="Times New Roman" w:hAnsi="Times New Roman" w:cs="Times New Roman"/>
                          <w:b/>
                          <w:sz w:val="20"/>
                          <w:szCs w:val="20"/>
                        </w:rPr>
                        <w:t xml:space="preserve">: Mean baseline afferent nerve firing  was decreased following intraluminal perfusion of the bladder with 50µM indomethacin, and 1mM L-NAME in saline </w:t>
                      </w:r>
                      <w:r w:rsidRPr="009F127C">
                        <w:rPr>
                          <w:rFonts w:ascii="Times New Roman" w:hAnsi="Times New Roman" w:cs="Times New Roman"/>
                          <w:sz w:val="20"/>
                          <w:szCs w:val="20"/>
                        </w:rPr>
                        <w:t xml:space="preserve">(*P=0.03, 1 way RM ANOVA with Bonferroni post-test, n=6).  Mean baseline afferent nerve firing was decreased, relative to mean firing of 25-30 minutes saline control during average firing of 55-60 minutes intraluminal perfusion of 50µM indomethacin, and 1mM L-NAME in saline (*P&lt;0.05, Bonferroni post-test, n=6). </w:t>
                      </w:r>
                    </w:p>
                  </w:txbxContent>
                </v:textbox>
              </v:shape>
            </w:pict>
          </mc:Fallback>
        </mc:AlternateContent>
      </w:r>
    </w:p>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7B04FA" w:rsidRDefault="007B04FA" w:rsidP="00E57CAA"/>
    <w:p w:rsidR="00D8681B" w:rsidRDefault="00D8681B" w:rsidP="00E57CAA"/>
    <w:p w:rsidR="00162A30" w:rsidRDefault="00162A30" w:rsidP="00E57CAA"/>
    <w:p w:rsidR="007B04FA" w:rsidRDefault="007B04FA" w:rsidP="00E57CAA"/>
    <w:p w:rsidR="00710295" w:rsidRDefault="00892FC7" w:rsidP="00162A30">
      <w:pPr>
        <w:pStyle w:val="Heading3"/>
        <w:spacing w:line="360" w:lineRule="auto"/>
      </w:pPr>
      <w:r>
        <w:lastRenderedPageBreak/>
        <w:t>Overview</w:t>
      </w:r>
    </w:p>
    <w:p w:rsidR="00FB3219" w:rsidRDefault="00FB3219" w:rsidP="00162A30">
      <w:pPr>
        <w:spacing w:line="360" w:lineRule="auto"/>
      </w:pPr>
    </w:p>
    <w:p w:rsidR="00710295" w:rsidRPr="008B1DA2" w:rsidRDefault="00710295" w:rsidP="00162A30">
      <w:pPr>
        <w:spacing w:line="360" w:lineRule="auto"/>
        <w:rPr>
          <w:rFonts w:ascii="Times New Roman" w:hAnsi="Times New Roman" w:cs="Times New Roman"/>
          <w:sz w:val="20"/>
          <w:szCs w:val="20"/>
        </w:rPr>
      </w:pPr>
      <w:r w:rsidRPr="00710295">
        <w:rPr>
          <w:rFonts w:ascii="Times New Roman" w:hAnsi="Times New Roman" w:cs="Times New Roman"/>
          <w:sz w:val="24"/>
          <w:szCs w:val="24"/>
        </w:rPr>
        <w:t>Foll</w:t>
      </w:r>
      <w:r>
        <w:rPr>
          <w:rFonts w:ascii="Times New Roman" w:hAnsi="Times New Roman" w:cs="Times New Roman"/>
          <w:sz w:val="24"/>
          <w:szCs w:val="24"/>
        </w:rPr>
        <w:t>owing 60 minutes intraluminal perfusion of the bladder with</w:t>
      </w:r>
      <w:r w:rsidRPr="00710295">
        <w:rPr>
          <w:rFonts w:ascii="Times New Roman" w:hAnsi="Times New Roman" w:cs="Times New Roman"/>
          <w:sz w:val="32"/>
          <w:szCs w:val="24"/>
        </w:rPr>
        <w:t xml:space="preserve"> </w:t>
      </w:r>
      <w:r w:rsidRPr="00710295">
        <w:rPr>
          <w:rFonts w:ascii="Times New Roman" w:hAnsi="Times New Roman" w:cs="Times New Roman"/>
          <w:sz w:val="24"/>
          <w:szCs w:val="20"/>
        </w:rPr>
        <w:t xml:space="preserve">50µM indomethacin and </w:t>
      </w:r>
      <w:r w:rsidRPr="001E0472">
        <w:rPr>
          <w:rFonts w:ascii="Times New Roman" w:hAnsi="Times New Roman" w:cs="Times New Roman"/>
          <w:sz w:val="24"/>
          <w:szCs w:val="20"/>
        </w:rPr>
        <w:t>1mM L-NAME in saline, the high K</w:t>
      </w:r>
      <w:r w:rsidRPr="001E0472">
        <w:rPr>
          <w:rFonts w:ascii="Times New Roman" w:hAnsi="Times New Roman" w:cs="Times New Roman"/>
          <w:sz w:val="24"/>
          <w:szCs w:val="20"/>
          <w:vertAlign w:val="superscript"/>
        </w:rPr>
        <w:t xml:space="preserve">+ </w:t>
      </w:r>
      <w:r w:rsidRPr="001E0472">
        <w:rPr>
          <w:rFonts w:ascii="Times New Roman" w:hAnsi="Times New Roman" w:cs="Times New Roman"/>
          <w:sz w:val="24"/>
          <w:szCs w:val="20"/>
        </w:rPr>
        <w:t>solution (50mMKCl/ 100m NaCl) was perfused into the bladder in the presence of 50µM indomethacin and 1mM L-NAME.</w:t>
      </w:r>
      <w:r w:rsidR="00681478">
        <w:rPr>
          <w:rFonts w:ascii="Times New Roman" w:hAnsi="Times New Roman" w:cs="Times New Roman"/>
          <w:sz w:val="24"/>
          <w:szCs w:val="20"/>
        </w:rPr>
        <w:t xml:space="preserve">  The inhibitory effect of high K</w:t>
      </w:r>
      <w:r w:rsidR="00681478" w:rsidRPr="00681478">
        <w:rPr>
          <w:rFonts w:ascii="Times New Roman" w:hAnsi="Times New Roman" w:cs="Times New Roman"/>
          <w:sz w:val="24"/>
          <w:szCs w:val="20"/>
          <w:vertAlign w:val="superscript"/>
        </w:rPr>
        <w:t>+</w:t>
      </w:r>
      <w:r w:rsidR="00681478">
        <w:rPr>
          <w:rFonts w:ascii="Times New Roman" w:hAnsi="Times New Roman" w:cs="Times New Roman"/>
          <w:sz w:val="24"/>
          <w:szCs w:val="20"/>
        </w:rPr>
        <w:t xml:space="preserve"> solution perfusion on mechanosensitivity was not observed following perfusion of the high K</w:t>
      </w:r>
      <w:r w:rsidR="00681478" w:rsidRPr="00681478">
        <w:rPr>
          <w:rFonts w:ascii="Times New Roman" w:hAnsi="Times New Roman" w:cs="Times New Roman"/>
          <w:sz w:val="24"/>
          <w:szCs w:val="20"/>
          <w:vertAlign w:val="superscript"/>
        </w:rPr>
        <w:t>+</w:t>
      </w:r>
      <w:r w:rsidR="00681478">
        <w:rPr>
          <w:rFonts w:ascii="Times New Roman" w:hAnsi="Times New Roman" w:cs="Times New Roman"/>
          <w:sz w:val="24"/>
          <w:szCs w:val="20"/>
        </w:rPr>
        <w:t xml:space="preserve"> solution in the presence of </w:t>
      </w:r>
      <w:r w:rsidR="00681478" w:rsidRPr="00710295">
        <w:rPr>
          <w:rFonts w:ascii="Times New Roman" w:hAnsi="Times New Roman" w:cs="Times New Roman"/>
          <w:sz w:val="24"/>
          <w:szCs w:val="20"/>
        </w:rPr>
        <w:t xml:space="preserve">50µM indomethacin and </w:t>
      </w:r>
      <w:r w:rsidR="00681478">
        <w:rPr>
          <w:rFonts w:ascii="Times New Roman" w:hAnsi="Times New Roman" w:cs="Times New Roman"/>
          <w:sz w:val="24"/>
          <w:szCs w:val="20"/>
        </w:rPr>
        <w:t>1mM L-NAME. Bladder compliance and mean baseline afferent nerve activity remained unaffected, (</w:t>
      </w:r>
      <w:r w:rsidR="008A198F">
        <w:rPr>
          <w:rFonts w:ascii="Times New Roman" w:hAnsi="Times New Roman" w:cs="Times New Roman"/>
          <w:sz w:val="24"/>
          <w:szCs w:val="20"/>
        </w:rPr>
        <w:t>figure 6.38</w:t>
      </w:r>
      <w:r w:rsidR="00681478">
        <w:rPr>
          <w:rFonts w:ascii="Times New Roman" w:hAnsi="Times New Roman" w:cs="Times New Roman"/>
          <w:sz w:val="24"/>
          <w:szCs w:val="20"/>
        </w:rPr>
        <w:t>).</w:t>
      </w:r>
      <w:r w:rsidR="00C42868">
        <w:rPr>
          <w:rFonts w:ascii="Times New Roman" w:hAnsi="Times New Roman" w:cs="Times New Roman"/>
          <w:sz w:val="24"/>
          <w:szCs w:val="20"/>
        </w:rPr>
        <w:t xml:space="preserve">  </w:t>
      </w:r>
      <w:r w:rsidR="00C42868">
        <w:rPr>
          <w:rFonts w:ascii="Times New Roman" w:hAnsi="Times New Roman" w:cs="Times New Roman"/>
          <w:sz w:val="24"/>
        </w:rPr>
        <w:t>This data highlights a role for either, or both, prostaglandins and nitric oxide in the inhibition of afferent nerve firing in response to high K</w:t>
      </w:r>
      <w:r w:rsidR="00C42868" w:rsidRPr="001E5044">
        <w:rPr>
          <w:rFonts w:ascii="Times New Roman" w:hAnsi="Times New Roman" w:cs="Times New Roman"/>
          <w:sz w:val="24"/>
          <w:vertAlign w:val="superscript"/>
        </w:rPr>
        <w:t>+</w:t>
      </w:r>
      <w:r w:rsidR="00C42868">
        <w:rPr>
          <w:rFonts w:ascii="Times New Roman" w:hAnsi="Times New Roman" w:cs="Times New Roman"/>
          <w:sz w:val="24"/>
        </w:rPr>
        <w:t xml:space="preserve"> stimulation.   </w:t>
      </w:r>
    </w:p>
    <w:p w:rsidR="00710295" w:rsidRPr="00710295" w:rsidRDefault="00710295" w:rsidP="00162A30">
      <w:pPr>
        <w:spacing w:line="360" w:lineRule="auto"/>
        <w:rPr>
          <w:rFonts w:ascii="Times New Roman" w:hAnsi="Times New Roman" w:cs="Times New Roman"/>
          <w:sz w:val="24"/>
          <w:szCs w:val="24"/>
        </w:rPr>
      </w:pPr>
    </w:p>
    <w:p w:rsidR="00892FC7" w:rsidRPr="00FB3219" w:rsidRDefault="00FB3219" w:rsidP="00162A30">
      <w:pPr>
        <w:pStyle w:val="Heading3"/>
        <w:spacing w:line="360" w:lineRule="auto"/>
      </w:pPr>
      <w:r w:rsidRPr="00FB3219">
        <w:t>Intraluminal perfusion of the high K</w:t>
      </w:r>
      <w:r w:rsidRPr="00FB3219">
        <w:rPr>
          <w:vertAlign w:val="superscript"/>
        </w:rPr>
        <w:t>+</w:t>
      </w:r>
      <w:r w:rsidRPr="00FB3219">
        <w:t xml:space="preserve"> solution in the presence of </w:t>
      </w:r>
      <w:r w:rsidRPr="00FB3219">
        <w:rPr>
          <w:rFonts w:cs="Times New Roman"/>
        </w:rPr>
        <w:t>50µM indomethacin and 1mM L-NAME</w:t>
      </w:r>
      <w:r w:rsidRPr="00FB3219">
        <w:t xml:space="preserve"> did not inhibit mechanosensitivity. </w:t>
      </w:r>
    </w:p>
    <w:p w:rsidR="00FB3219" w:rsidRDefault="00FB3219" w:rsidP="00162A30">
      <w:pPr>
        <w:spacing w:line="360" w:lineRule="auto"/>
      </w:pPr>
    </w:p>
    <w:p w:rsidR="00FB3219" w:rsidRDefault="00FB3219" w:rsidP="00162A30">
      <w:pPr>
        <w:spacing w:line="360" w:lineRule="auto"/>
        <w:rPr>
          <w:rFonts w:ascii="Times New Roman" w:hAnsi="Times New Roman" w:cs="Times New Roman"/>
          <w:sz w:val="24"/>
          <w:szCs w:val="20"/>
        </w:rPr>
      </w:pPr>
      <w:r>
        <w:rPr>
          <w:rFonts w:ascii="Times New Roman" w:hAnsi="Times New Roman" w:cs="Times New Roman"/>
          <w:sz w:val="24"/>
        </w:rPr>
        <w:t>10 minutes i</w:t>
      </w:r>
      <w:r w:rsidRPr="00FB3219">
        <w:rPr>
          <w:rFonts w:ascii="Times New Roman" w:hAnsi="Times New Roman" w:cs="Times New Roman"/>
          <w:sz w:val="24"/>
        </w:rPr>
        <w:t xml:space="preserve">ntraluminal perfusion of the </w:t>
      </w:r>
      <w:r>
        <w:rPr>
          <w:rFonts w:ascii="Times New Roman" w:hAnsi="Times New Roman" w:cs="Times New Roman"/>
          <w:sz w:val="24"/>
        </w:rPr>
        <w:t>high K</w:t>
      </w:r>
      <w:r w:rsidRPr="00FB3219">
        <w:rPr>
          <w:rFonts w:ascii="Times New Roman" w:hAnsi="Times New Roman" w:cs="Times New Roman"/>
          <w:sz w:val="24"/>
          <w:vertAlign w:val="superscript"/>
        </w:rPr>
        <w:t>+</w:t>
      </w:r>
      <w:r>
        <w:rPr>
          <w:rFonts w:ascii="Times New Roman" w:hAnsi="Times New Roman" w:cs="Times New Roman"/>
          <w:sz w:val="24"/>
        </w:rPr>
        <w:t xml:space="preserve"> solution, in the presence of </w:t>
      </w:r>
      <w:r w:rsidRPr="00710295">
        <w:rPr>
          <w:rFonts w:ascii="Times New Roman" w:hAnsi="Times New Roman" w:cs="Times New Roman"/>
          <w:sz w:val="24"/>
          <w:szCs w:val="20"/>
        </w:rPr>
        <w:t>50µM indomethacin and 1mM L-NAME</w:t>
      </w:r>
      <w:r>
        <w:rPr>
          <w:rFonts w:ascii="Times New Roman" w:hAnsi="Times New Roman" w:cs="Times New Roman"/>
          <w:sz w:val="24"/>
          <w:szCs w:val="20"/>
        </w:rPr>
        <w:t>,</w:t>
      </w:r>
      <w:r w:rsidR="001F2558">
        <w:rPr>
          <w:rFonts w:ascii="Times New Roman" w:hAnsi="Times New Roman" w:cs="Times New Roman"/>
          <w:sz w:val="24"/>
          <w:szCs w:val="20"/>
        </w:rPr>
        <w:t xml:space="preserve"> augmented the afferent nerve </w:t>
      </w:r>
      <w:r w:rsidR="008A198F">
        <w:rPr>
          <w:rFonts w:ascii="Times New Roman" w:hAnsi="Times New Roman" w:cs="Times New Roman"/>
          <w:sz w:val="24"/>
          <w:szCs w:val="20"/>
        </w:rPr>
        <w:t xml:space="preserve">response to ramp distension by </w:t>
      </w:r>
      <w:r w:rsidR="001F2558">
        <w:rPr>
          <w:rFonts w:ascii="Times New Roman" w:hAnsi="Times New Roman" w:cs="Times New Roman"/>
          <w:sz w:val="24"/>
          <w:szCs w:val="20"/>
        </w:rPr>
        <w:t xml:space="preserve">30%, relative to 60 minutes </w:t>
      </w:r>
      <w:bookmarkStart w:id="15" w:name="OLE_LINK23"/>
      <w:r w:rsidR="001F2558" w:rsidRPr="00710295">
        <w:rPr>
          <w:rFonts w:ascii="Times New Roman" w:hAnsi="Times New Roman" w:cs="Times New Roman"/>
          <w:sz w:val="24"/>
          <w:szCs w:val="20"/>
        </w:rPr>
        <w:t>50µM indomethacin and 1mM L-NAME</w:t>
      </w:r>
      <w:r w:rsidR="001F2558">
        <w:rPr>
          <w:rFonts w:ascii="Times New Roman" w:hAnsi="Times New Roman" w:cs="Times New Roman"/>
          <w:sz w:val="24"/>
          <w:szCs w:val="20"/>
        </w:rPr>
        <w:t xml:space="preserve"> </w:t>
      </w:r>
      <w:bookmarkEnd w:id="15"/>
      <w:r w:rsidR="001F2558">
        <w:rPr>
          <w:rFonts w:ascii="Times New Roman" w:hAnsi="Times New Roman" w:cs="Times New Roman"/>
          <w:sz w:val="24"/>
          <w:szCs w:val="20"/>
        </w:rPr>
        <w:t xml:space="preserve">in saline control </w:t>
      </w:r>
      <w:r w:rsidR="008A198F">
        <w:rPr>
          <w:rFonts w:ascii="Times New Roman" w:hAnsi="Times New Roman" w:cs="Times New Roman"/>
          <w:sz w:val="24"/>
          <w:szCs w:val="20"/>
        </w:rPr>
        <w:t>(figure 6.39</w:t>
      </w:r>
      <w:r w:rsidR="00D8681B">
        <w:rPr>
          <w:rFonts w:ascii="Times New Roman" w:hAnsi="Times New Roman" w:cs="Times New Roman"/>
          <w:sz w:val="24"/>
          <w:szCs w:val="20"/>
        </w:rPr>
        <w:t>A</w:t>
      </w:r>
      <w:r w:rsidR="001F2558">
        <w:rPr>
          <w:rFonts w:ascii="Times New Roman" w:hAnsi="Times New Roman" w:cs="Times New Roman"/>
          <w:sz w:val="24"/>
          <w:szCs w:val="20"/>
        </w:rPr>
        <w:t>).</w:t>
      </w:r>
      <w:r>
        <w:rPr>
          <w:rFonts w:ascii="Times New Roman" w:hAnsi="Times New Roman" w:cs="Times New Roman"/>
          <w:sz w:val="24"/>
          <w:szCs w:val="20"/>
        </w:rPr>
        <w:t xml:space="preserve"> </w:t>
      </w:r>
    </w:p>
    <w:p w:rsidR="001F2558" w:rsidRDefault="001F2558" w:rsidP="00162A30">
      <w:pPr>
        <w:spacing w:line="360" w:lineRule="auto"/>
        <w:rPr>
          <w:rFonts w:ascii="Times New Roman" w:hAnsi="Times New Roman" w:cs="Times New Roman"/>
          <w:sz w:val="24"/>
          <w:szCs w:val="20"/>
        </w:rPr>
      </w:pPr>
      <w:r>
        <w:rPr>
          <w:rFonts w:ascii="Times New Roman" w:hAnsi="Times New Roman" w:cs="Times New Roman"/>
          <w:sz w:val="24"/>
          <w:szCs w:val="20"/>
        </w:rPr>
        <w:t xml:space="preserve">Following 30 minutes intraluminal perfusion of the </w:t>
      </w:r>
      <w:r>
        <w:rPr>
          <w:rFonts w:ascii="Times New Roman" w:hAnsi="Times New Roman" w:cs="Times New Roman"/>
          <w:sz w:val="24"/>
        </w:rPr>
        <w:t>high K</w:t>
      </w:r>
      <w:r w:rsidRPr="00FB3219">
        <w:rPr>
          <w:rFonts w:ascii="Times New Roman" w:hAnsi="Times New Roman" w:cs="Times New Roman"/>
          <w:sz w:val="24"/>
          <w:vertAlign w:val="superscript"/>
        </w:rPr>
        <w:t>+</w:t>
      </w:r>
      <w:r>
        <w:rPr>
          <w:rFonts w:ascii="Times New Roman" w:hAnsi="Times New Roman" w:cs="Times New Roman"/>
          <w:sz w:val="24"/>
        </w:rPr>
        <w:t xml:space="preserve"> solution, in the presence of </w:t>
      </w:r>
      <w:r w:rsidRPr="00710295">
        <w:rPr>
          <w:rFonts w:ascii="Times New Roman" w:hAnsi="Times New Roman" w:cs="Times New Roman"/>
          <w:sz w:val="24"/>
          <w:szCs w:val="20"/>
        </w:rPr>
        <w:t>50µM indomethacin and 1mM L-NAME</w:t>
      </w:r>
      <w:r>
        <w:rPr>
          <w:rFonts w:ascii="Times New Roman" w:hAnsi="Times New Roman" w:cs="Times New Roman"/>
          <w:sz w:val="24"/>
          <w:szCs w:val="20"/>
        </w:rPr>
        <w:t xml:space="preserve">, the afferent nerve response to distension was not altered from </w:t>
      </w:r>
      <w:r w:rsidRPr="00710295">
        <w:rPr>
          <w:rFonts w:ascii="Times New Roman" w:hAnsi="Times New Roman" w:cs="Times New Roman"/>
          <w:sz w:val="24"/>
          <w:szCs w:val="20"/>
        </w:rPr>
        <w:t>50µM indomethacin and 1mM L-NAME</w:t>
      </w:r>
      <w:r>
        <w:rPr>
          <w:rFonts w:ascii="Times New Roman" w:hAnsi="Times New Roman" w:cs="Times New Roman"/>
          <w:sz w:val="24"/>
          <w:szCs w:val="20"/>
        </w:rPr>
        <w:t xml:space="preserve"> in salin</w:t>
      </w:r>
      <w:r w:rsidR="008A198F">
        <w:rPr>
          <w:rFonts w:ascii="Times New Roman" w:hAnsi="Times New Roman" w:cs="Times New Roman"/>
          <w:sz w:val="24"/>
          <w:szCs w:val="20"/>
        </w:rPr>
        <w:t>e control (figure 6.39</w:t>
      </w:r>
      <w:r w:rsidR="00D8681B">
        <w:rPr>
          <w:rFonts w:ascii="Times New Roman" w:hAnsi="Times New Roman" w:cs="Times New Roman"/>
          <w:sz w:val="24"/>
          <w:szCs w:val="20"/>
        </w:rPr>
        <w:t>B</w:t>
      </w:r>
      <w:r>
        <w:rPr>
          <w:rFonts w:ascii="Times New Roman" w:hAnsi="Times New Roman" w:cs="Times New Roman"/>
          <w:sz w:val="24"/>
          <w:szCs w:val="20"/>
        </w:rPr>
        <w:t xml:space="preserve">).  </w:t>
      </w:r>
    </w:p>
    <w:p w:rsidR="001F2558" w:rsidRPr="00FB3219" w:rsidRDefault="001F2558" w:rsidP="00162A30">
      <w:pPr>
        <w:spacing w:line="360" w:lineRule="auto"/>
        <w:rPr>
          <w:rFonts w:ascii="Times New Roman" w:hAnsi="Times New Roman" w:cs="Times New Roman"/>
          <w:sz w:val="24"/>
        </w:rPr>
      </w:pPr>
      <w:r>
        <w:rPr>
          <w:rFonts w:ascii="Times New Roman" w:hAnsi="Times New Roman" w:cs="Times New Roman"/>
          <w:sz w:val="24"/>
          <w:szCs w:val="20"/>
        </w:rPr>
        <w:t xml:space="preserve">30 minutes saline washout, following exposure of the bladder to the </w:t>
      </w:r>
      <w:r>
        <w:rPr>
          <w:rFonts w:ascii="Times New Roman" w:hAnsi="Times New Roman" w:cs="Times New Roman"/>
          <w:sz w:val="24"/>
        </w:rPr>
        <w:t>high K</w:t>
      </w:r>
      <w:r w:rsidRPr="00FB3219">
        <w:rPr>
          <w:rFonts w:ascii="Times New Roman" w:hAnsi="Times New Roman" w:cs="Times New Roman"/>
          <w:sz w:val="24"/>
          <w:vertAlign w:val="superscript"/>
        </w:rPr>
        <w:t>+</w:t>
      </w:r>
      <w:r>
        <w:rPr>
          <w:rFonts w:ascii="Times New Roman" w:hAnsi="Times New Roman" w:cs="Times New Roman"/>
          <w:sz w:val="24"/>
        </w:rPr>
        <w:t xml:space="preserve"> solution, in the presence of </w:t>
      </w:r>
      <w:bookmarkStart w:id="16" w:name="OLE_LINK22"/>
      <w:r w:rsidRPr="00710295">
        <w:rPr>
          <w:rFonts w:ascii="Times New Roman" w:hAnsi="Times New Roman" w:cs="Times New Roman"/>
          <w:sz w:val="24"/>
          <w:szCs w:val="20"/>
        </w:rPr>
        <w:t>50µM indomethacin and 1mM L-NAME</w:t>
      </w:r>
      <w:bookmarkEnd w:id="16"/>
      <w:r>
        <w:rPr>
          <w:rFonts w:ascii="Times New Roman" w:hAnsi="Times New Roman" w:cs="Times New Roman"/>
          <w:sz w:val="24"/>
          <w:szCs w:val="20"/>
        </w:rPr>
        <w:t>, d</w:t>
      </w:r>
      <w:r w:rsidR="008A198F">
        <w:rPr>
          <w:rFonts w:ascii="Times New Roman" w:hAnsi="Times New Roman" w:cs="Times New Roman"/>
          <w:sz w:val="24"/>
          <w:szCs w:val="20"/>
        </w:rPr>
        <w:t xml:space="preserve">ecreased mechanosensitivity by </w:t>
      </w:r>
      <w:r>
        <w:rPr>
          <w:rFonts w:ascii="Times New Roman" w:hAnsi="Times New Roman" w:cs="Times New Roman"/>
          <w:sz w:val="24"/>
          <w:szCs w:val="20"/>
        </w:rPr>
        <w:t xml:space="preserve">10% relative to 60 minutes </w:t>
      </w:r>
      <w:r w:rsidRPr="00710295">
        <w:rPr>
          <w:rFonts w:ascii="Times New Roman" w:hAnsi="Times New Roman" w:cs="Times New Roman"/>
          <w:sz w:val="24"/>
          <w:szCs w:val="20"/>
        </w:rPr>
        <w:t>50µM indomethacin and 1mM L-NAME</w:t>
      </w:r>
      <w:r w:rsidR="008A198F">
        <w:rPr>
          <w:rFonts w:ascii="Times New Roman" w:hAnsi="Times New Roman" w:cs="Times New Roman"/>
          <w:sz w:val="24"/>
          <w:szCs w:val="20"/>
        </w:rPr>
        <w:t xml:space="preserve"> in saline control (figure 6.39</w:t>
      </w:r>
      <w:r>
        <w:rPr>
          <w:rFonts w:ascii="Times New Roman" w:hAnsi="Times New Roman" w:cs="Times New Roman"/>
          <w:sz w:val="24"/>
          <w:szCs w:val="20"/>
        </w:rPr>
        <w:t xml:space="preserve">C).  </w:t>
      </w:r>
    </w:p>
    <w:p w:rsidR="008A198F" w:rsidRDefault="008A198F" w:rsidP="00162A30">
      <w:pPr>
        <w:spacing w:line="360" w:lineRule="auto"/>
      </w:pPr>
    </w:p>
    <w:p w:rsidR="00892FC7" w:rsidRPr="00892FC7" w:rsidRDefault="00892FC7" w:rsidP="00162A30">
      <w:pPr>
        <w:pStyle w:val="Heading3"/>
        <w:spacing w:line="360" w:lineRule="auto"/>
      </w:pPr>
      <w:r>
        <w:lastRenderedPageBreak/>
        <w:t>Bladder compliance</w:t>
      </w:r>
      <w:r w:rsidR="008A198F">
        <w:t xml:space="preserve"> and baseline afferent nerve firing were</w:t>
      </w:r>
      <w:r w:rsidR="003913A2">
        <w:t xml:space="preserve"> unaffected by intraluminal perfusion of the high K</w:t>
      </w:r>
      <w:r w:rsidR="003913A2" w:rsidRPr="003913A2">
        <w:rPr>
          <w:vertAlign w:val="superscript"/>
        </w:rPr>
        <w:t>+</w:t>
      </w:r>
      <w:r w:rsidR="003913A2">
        <w:t xml:space="preserve"> solution in the presence of 50µM indomethacin and 1mM L-NAME. </w:t>
      </w:r>
    </w:p>
    <w:p w:rsidR="00E67708" w:rsidRDefault="00E67708" w:rsidP="00162A30">
      <w:pPr>
        <w:spacing w:line="360" w:lineRule="auto"/>
        <w:rPr>
          <w:rFonts w:ascii="Times New Roman" w:hAnsi="Times New Roman" w:cs="Times New Roman"/>
          <w:sz w:val="24"/>
        </w:rPr>
      </w:pPr>
      <w:r>
        <w:rPr>
          <w:rFonts w:ascii="Times New Roman" w:hAnsi="Times New Roman" w:cs="Times New Roman"/>
          <w:sz w:val="24"/>
        </w:rPr>
        <w:t xml:space="preserve">Relative to </w:t>
      </w:r>
      <w:r w:rsidRPr="00710295">
        <w:rPr>
          <w:rFonts w:ascii="Times New Roman" w:hAnsi="Times New Roman" w:cs="Times New Roman"/>
          <w:sz w:val="24"/>
          <w:szCs w:val="20"/>
        </w:rPr>
        <w:t>50µM indomethacin and 1mM L-NAME</w:t>
      </w:r>
      <w:r w:rsidR="00A14595">
        <w:rPr>
          <w:rFonts w:ascii="Times New Roman" w:hAnsi="Times New Roman" w:cs="Times New Roman"/>
          <w:sz w:val="24"/>
          <w:szCs w:val="20"/>
        </w:rPr>
        <w:t xml:space="preserve"> </w:t>
      </w:r>
      <w:r>
        <w:rPr>
          <w:rFonts w:ascii="Times New Roman" w:hAnsi="Times New Roman" w:cs="Times New Roman"/>
          <w:sz w:val="24"/>
          <w:szCs w:val="20"/>
        </w:rPr>
        <w:t>in saline control, i</w:t>
      </w:r>
      <w:r>
        <w:rPr>
          <w:rFonts w:ascii="Times New Roman" w:hAnsi="Times New Roman" w:cs="Times New Roman"/>
          <w:sz w:val="24"/>
        </w:rPr>
        <w:t>ntraluminal perfusion of the bladder with the high K</w:t>
      </w:r>
      <w:r w:rsidRPr="00E67708">
        <w:rPr>
          <w:rFonts w:ascii="Times New Roman" w:hAnsi="Times New Roman" w:cs="Times New Roman"/>
          <w:sz w:val="24"/>
          <w:vertAlign w:val="superscript"/>
        </w:rPr>
        <w:t>+</w:t>
      </w:r>
      <w:r>
        <w:rPr>
          <w:rFonts w:ascii="Times New Roman" w:hAnsi="Times New Roman" w:cs="Times New Roman"/>
          <w:sz w:val="24"/>
        </w:rPr>
        <w:t xml:space="preserve"> solution in the presence of </w:t>
      </w:r>
      <w:r w:rsidRPr="00710295">
        <w:rPr>
          <w:rFonts w:ascii="Times New Roman" w:hAnsi="Times New Roman" w:cs="Times New Roman"/>
          <w:sz w:val="24"/>
          <w:szCs w:val="20"/>
        </w:rPr>
        <w:t>50µM indomethacin and 1mM L-NAME</w:t>
      </w:r>
      <w:r>
        <w:rPr>
          <w:rFonts w:ascii="Times New Roman" w:hAnsi="Times New Roman" w:cs="Times New Roman"/>
          <w:sz w:val="24"/>
        </w:rPr>
        <w:t xml:space="preserve"> had no effect on compliance following 10 minutes (</w:t>
      </w:r>
      <w:r w:rsidR="00A14595" w:rsidRPr="00A14595">
        <w:rPr>
          <w:rFonts w:ascii="Times New Roman" w:hAnsi="Times New Roman" w:cs="Times New Roman"/>
          <w:sz w:val="24"/>
        </w:rPr>
        <w:t>figure 6.4</w:t>
      </w:r>
      <w:r w:rsidR="008A198F">
        <w:rPr>
          <w:rFonts w:ascii="Times New Roman" w:hAnsi="Times New Roman" w:cs="Times New Roman"/>
          <w:sz w:val="24"/>
        </w:rPr>
        <w:t>0</w:t>
      </w:r>
      <w:r w:rsidRPr="00A14595">
        <w:rPr>
          <w:rFonts w:ascii="Times New Roman" w:hAnsi="Times New Roman" w:cs="Times New Roman"/>
          <w:sz w:val="24"/>
        </w:rPr>
        <w:t>A,</w:t>
      </w:r>
      <w:r>
        <w:rPr>
          <w:rFonts w:ascii="Times New Roman" w:hAnsi="Times New Roman" w:cs="Times New Roman"/>
          <w:sz w:val="24"/>
        </w:rPr>
        <w:t xml:space="preserve"> P=0.39, n=6) and 30 minutes (</w:t>
      </w:r>
      <w:r w:rsidR="008A198F">
        <w:rPr>
          <w:rFonts w:ascii="Times New Roman" w:hAnsi="Times New Roman" w:cs="Times New Roman"/>
          <w:sz w:val="24"/>
        </w:rPr>
        <w:t>figure 6.40</w:t>
      </w:r>
      <w:r w:rsidRPr="00A14595">
        <w:rPr>
          <w:rFonts w:ascii="Times New Roman" w:hAnsi="Times New Roman" w:cs="Times New Roman"/>
          <w:sz w:val="24"/>
        </w:rPr>
        <w:t>B</w:t>
      </w:r>
      <w:r>
        <w:rPr>
          <w:rFonts w:ascii="Times New Roman" w:hAnsi="Times New Roman" w:cs="Times New Roman"/>
          <w:sz w:val="24"/>
        </w:rPr>
        <w:t>) exposure.</w:t>
      </w:r>
    </w:p>
    <w:p w:rsidR="00E67708" w:rsidRPr="00E67708" w:rsidRDefault="00E67708" w:rsidP="00162A30">
      <w:pPr>
        <w:spacing w:line="360" w:lineRule="auto"/>
        <w:rPr>
          <w:rFonts w:ascii="Times New Roman" w:hAnsi="Times New Roman" w:cs="Times New Roman"/>
          <w:sz w:val="24"/>
        </w:rPr>
      </w:pPr>
      <w:r>
        <w:rPr>
          <w:rFonts w:ascii="Times New Roman" w:hAnsi="Times New Roman" w:cs="Times New Roman"/>
          <w:sz w:val="24"/>
        </w:rPr>
        <w:t xml:space="preserve">30 minutes saline washout also had not effect on compliance, relative to </w:t>
      </w:r>
      <w:r w:rsidRPr="00710295">
        <w:rPr>
          <w:rFonts w:ascii="Times New Roman" w:hAnsi="Times New Roman" w:cs="Times New Roman"/>
          <w:sz w:val="24"/>
          <w:szCs w:val="20"/>
        </w:rPr>
        <w:t>50µM indomethacin and 1mM L-NAME</w:t>
      </w:r>
      <w:r>
        <w:rPr>
          <w:rFonts w:ascii="Times New Roman" w:hAnsi="Times New Roman" w:cs="Times New Roman"/>
          <w:sz w:val="24"/>
          <w:szCs w:val="20"/>
        </w:rPr>
        <w:t xml:space="preserve"> in saline </w:t>
      </w:r>
      <w:r w:rsidRPr="00A14595">
        <w:rPr>
          <w:rFonts w:ascii="Times New Roman" w:hAnsi="Times New Roman" w:cs="Times New Roman"/>
          <w:sz w:val="24"/>
          <w:szCs w:val="20"/>
        </w:rPr>
        <w:t>control (</w:t>
      </w:r>
      <w:r w:rsidR="00A14595" w:rsidRPr="00A14595">
        <w:rPr>
          <w:rFonts w:ascii="Times New Roman" w:hAnsi="Times New Roman" w:cs="Times New Roman"/>
          <w:sz w:val="24"/>
          <w:szCs w:val="20"/>
        </w:rPr>
        <w:t>figure 6.4</w:t>
      </w:r>
      <w:r w:rsidR="008A198F">
        <w:rPr>
          <w:rFonts w:ascii="Times New Roman" w:hAnsi="Times New Roman" w:cs="Times New Roman"/>
          <w:sz w:val="24"/>
          <w:szCs w:val="20"/>
        </w:rPr>
        <w:t>0</w:t>
      </w:r>
      <w:r w:rsidRPr="00A14595">
        <w:rPr>
          <w:rFonts w:ascii="Times New Roman" w:hAnsi="Times New Roman" w:cs="Times New Roman"/>
          <w:sz w:val="24"/>
          <w:szCs w:val="20"/>
        </w:rPr>
        <w:t>C</w:t>
      </w:r>
      <w:r>
        <w:rPr>
          <w:rFonts w:ascii="Times New Roman" w:hAnsi="Times New Roman" w:cs="Times New Roman"/>
          <w:sz w:val="24"/>
          <w:szCs w:val="20"/>
        </w:rPr>
        <w:t xml:space="preserve">).  </w:t>
      </w:r>
      <w:r>
        <w:rPr>
          <w:rFonts w:ascii="Times New Roman" w:hAnsi="Times New Roman" w:cs="Times New Roman"/>
          <w:sz w:val="24"/>
        </w:rPr>
        <w:t xml:space="preserve">   </w:t>
      </w:r>
    </w:p>
    <w:p w:rsidR="008A198F" w:rsidRPr="0071658D" w:rsidRDefault="008A198F" w:rsidP="008A198F">
      <w:pPr>
        <w:spacing w:line="360" w:lineRule="auto"/>
        <w:rPr>
          <w:rFonts w:ascii="Times New Roman" w:hAnsi="Times New Roman" w:cs="Times New Roman"/>
          <w:sz w:val="24"/>
          <w:szCs w:val="24"/>
        </w:rPr>
      </w:pPr>
      <w:r w:rsidRPr="0071658D">
        <w:rPr>
          <w:rFonts w:ascii="Times New Roman" w:hAnsi="Times New Roman" w:cs="Times New Roman"/>
          <w:sz w:val="24"/>
          <w:szCs w:val="24"/>
        </w:rPr>
        <w:t>Mean baseline afferent nerve firing was unaffected by intraluminal perfusion of the high K</w:t>
      </w:r>
      <w:r w:rsidRPr="0071658D">
        <w:rPr>
          <w:rFonts w:ascii="Times New Roman" w:hAnsi="Times New Roman" w:cs="Times New Roman"/>
          <w:sz w:val="24"/>
          <w:szCs w:val="24"/>
          <w:vertAlign w:val="superscript"/>
        </w:rPr>
        <w:t>+</w:t>
      </w:r>
      <w:r w:rsidRPr="0071658D">
        <w:rPr>
          <w:rFonts w:ascii="Times New Roman" w:hAnsi="Times New Roman" w:cs="Times New Roman"/>
          <w:sz w:val="24"/>
          <w:szCs w:val="24"/>
        </w:rPr>
        <w:t xml:space="preserve"> solution in the presence of 50µM indomethacin and 1mM L-NAME</w:t>
      </w:r>
      <w:r>
        <w:rPr>
          <w:rFonts w:ascii="Times New Roman" w:hAnsi="Times New Roman" w:cs="Times New Roman"/>
          <w:sz w:val="24"/>
          <w:szCs w:val="24"/>
        </w:rPr>
        <w:t xml:space="preserve"> (figure 6.4</w:t>
      </w:r>
      <w:r w:rsidRPr="00A14595">
        <w:rPr>
          <w:rFonts w:ascii="Times New Roman" w:hAnsi="Times New Roman" w:cs="Times New Roman"/>
          <w:sz w:val="24"/>
          <w:szCs w:val="24"/>
        </w:rPr>
        <w:t>1</w:t>
      </w:r>
      <w:r>
        <w:rPr>
          <w:rFonts w:ascii="Times New Roman" w:hAnsi="Times New Roman" w:cs="Times New Roman"/>
          <w:sz w:val="24"/>
          <w:szCs w:val="24"/>
        </w:rPr>
        <w:t xml:space="preserve">).   </w:t>
      </w:r>
    </w:p>
    <w:p w:rsidR="00892FC7" w:rsidRDefault="00892FC7" w:rsidP="00E57CAA"/>
    <w:p w:rsidR="00892FC7" w:rsidRDefault="00892FC7" w:rsidP="00E57CAA"/>
    <w:p w:rsidR="009F127C" w:rsidRDefault="009F127C" w:rsidP="00E57CAA"/>
    <w:p w:rsidR="009F127C" w:rsidRDefault="009F127C" w:rsidP="00E57CAA"/>
    <w:p w:rsidR="009F127C" w:rsidRDefault="009F127C" w:rsidP="00E57CAA"/>
    <w:p w:rsidR="009F127C" w:rsidRDefault="009F127C" w:rsidP="00E57CAA"/>
    <w:p w:rsidR="009F127C" w:rsidRDefault="009F127C" w:rsidP="00E57CAA"/>
    <w:p w:rsidR="009F127C" w:rsidRDefault="009F127C" w:rsidP="00E57CAA"/>
    <w:p w:rsidR="009F127C" w:rsidRDefault="009F127C" w:rsidP="00E57CAA"/>
    <w:p w:rsidR="009F127C" w:rsidRDefault="009F127C" w:rsidP="00E57CAA"/>
    <w:p w:rsidR="008A198F" w:rsidRDefault="008A198F" w:rsidP="00E57CAA"/>
    <w:p w:rsidR="008A198F" w:rsidRDefault="008A198F" w:rsidP="00E57CAA"/>
    <w:p w:rsidR="00D8681B" w:rsidRDefault="00D8681B" w:rsidP="00E57CAA"/>
    <w:p w:rsidR="00D8681B" w:rsidRDefault="00D8681B" w:rsidP="00E57CAA"/>
    <w:p w:rsidR="00D8681B" w:rsidRDefault="00D8681B" w:rsidP="00E57CAA"/>
    <w:p w:rsidR="00D8681B" w:rsidRDefault="00D8681B" w:rsidP="00E57CAA"/>
    <w:p w:rsidR="00D8681B" w:rsidRDefault="00D8681B" w:rsidP="00E57CAA"/>
    <w:p w:rsidR="009F127C" w:rsidRDefault="009F127C" w:rsidP="00E57CAA"/>
    <w:p w:rsidR="009F127C" w:rsidRDefault="009F127C" w:rsidP="00E57CAA"/>
    <w:p w:rsidR="00892FC7" w:rsidRDefault="003913A2" w:rsidP="00E57CAA">
      <w:r>
        <w:rPr>
          <w:noProof/>
          <w:lang w:eastAsia="en-GB"/>
        </w:rPr>
        <mc:AlternateContent>
          <mc:Choice Requires="wpg">
            <w:drawing>
              <wp:anchor distT="0" distB="0" distL="114300" distR="114300" simplePos="0" relativeHeight="252005376" behindDoc="0" locked="0" layoutInCell="1" allowOverlap="1" wp14:anchorId="75B80D97" wp14:editId="30EE4A19">
                <wp:simplePos x="0" y="0"/>
                <wp:positionH relativeFrom="column">
                  <wp:posOffset>-524004</wp:posOffset>
                </wp:positionH>
                <wp:positionV relativeFrom="paragraph">
                  <wp:posOffset>144421</wp:posOffset>
                </wp:positionV>
                <wp:extent cx="6892290" cy="5090160"/>
                <wp:effectExtent l="0" t="0" r="3810" b="0"/>
                <wp:wrapNone/>
                <wp:docPr id="208" name="Group 208"/>
                <wp:cNvGraphicFramePr/>
                <a:graphic xmlns:a="http://schemas.openxmlformats.org/drawingml/2006/main">
                  <a:graphicData uri="http://schemas.microsoft.com/office/word/2010/wordprocessingGroup">
                    <wpg:wgp>
                      <wpg:cNvGrpSpPr/>
                      <wpg:grpSpPr>
                        <a:xfrm>
                          <a:off x="0" y="0"/>
                          <a:ext cx="6892290" cy="5090160"/>
                          <a:chOff x="0" y="0"/>
                          <a:chExt cx="6892498" cy="5090508"/>
                        </a:xfrm>
                      </wpg:grpSpPr>
                      <pic:pic xmlns:pic="http://schemas.openxmlformats.org/drawingml/2006/picture">
                        <pic:nvPicPr>
                          <pic:cNvPr id="194" name="Picture 194"/>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241532" y="1181819"/>
                            <a:ext cx="6650966" cy="3623094"/>
                          </a:xfrm>
                          <a:prstGeom prst="rect">
                            <a:avLst/>
                          </a:prstGeom>
                          <a:noFill/>
                          <a:ln>
                            <a:noFill/>
                          </a:ln>
                        </pic:spPr>
                      </pic:pic>
                      <wps:wsp>
                        <wps:cNvPr id="195" name="Text Box 195"/>
                        <wps:cNvSpPr txBox="1"/>
                        <wps:spPr>
                          <a:xfrm>
                            <a:off x="629721" y="4830793"/>
                            <a:ext cx="59817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413AC">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rot="16200000" flipH="1">
                            <a:off x="-500339" y="1664898"/>
                            <a:ext cx="126174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413AC">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rot="16200000">
                            <a:off x="-405448" y="2725947"/>
                            <a:ext cx="1047115"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413AC">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rot="16200000">
                            <a:off x="-293305" y="3856008"/>
                            <a:ext cx="84074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413AC">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Straight Connector 199"/>
                        <wps:cNvCnPr/>
                        <wps:spPr>
                          <a:xfrm>
                            <a:off x="621094" y="4822166"/>
                            <a:ext cx="56451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00" name="Text Box 200"/>
                        <wps:cNvSpPr txBox="1"/>
                        <wps:spPr>
                          <a:xfrm>
                            <a:off x="6211011" y="4804913"/>
                            <a:ext cx="59817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1413AC">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Right Brace 201"/>
                        <wps:cNvSpPr/>
                        <wps:spPr>
                          <a:xfrm rot="16200000">
                            <a:off x="772057" y="668548"/>
                            <a:ext cx="239395" cy="873528"/>
                          </a:xfrm>
                          <a:prstGeom prst="rightBrac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ight Brace 202"/>
                        <wps:cNvSpPr/>
                        <wps:spPr>
                          <a:xfrm rot="16200000">
                            <a:off x="2622423" y="-284672"/>
                            <a:ext cx="239395" cy="2792095"/>
                          </a:xfrm>
                          <a:prstGeom prst="righ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03"/>
                        <wps:cNvSpPr txBox="1"/>
                        <wps:spPr>
                          <a:xfrm>
                            <a:off x="414060" y="0"/>
                            <a:ext cx="1796995" cy="465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1413AC">
                              <w:pPr>
                                <w:jc w:val="center"/>
                                <w:rPr>
                                  <w:rFonts w:ascii="Times New Roman" w:hAnsi="Times New Roman" w:cs="Times New Roman"/>
                                  <w:sz w:val="16"/>
                                </w:rPr>
                              </w:pPr>
                              <w:r>
                                <w:rPr>
                                  <w:rFonts w:ascii="Times New Roman" w:hAnsi="Times New Roman" w:cs="Times New Roman"/>
                                  <w:sz w:val="20"/>
                                  <w:szCs w:val="24"/>
                                </w:rPr>
                                <w:t>1 hour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and L-NAME </w:t>
                              </w:r>
                              <w:r>
                                <w:rPr>
                                  <w:rFonts w:ascii="Times New Roman" w:hAnsi="Times New Roman" w:cs="Times New Roman"/>
                                  <w:sz w:val="20"/>
                                  <w:szCs w:val="24"/>
                                </w:rPr>
                                <w:t>(</w:t>
                              </w:r>
                              <w:r w:rsidRPr="00EF6D90">
                                <w:rPr>
                                  <w:rFonts w:ascii="Times New Roman" w:hAnsi="Times New Roman" w:cs="Times New Roman"/>
                                  <w:sz w:val="20"/>
                                  <w:szCs w:val="24"/>
                                </w:rPr>
                                <w:t>1mM</w:t>
                              </w:r>
                              <w:r>
                                <w:rPr>
                                  <w:rFonts w:ascii="Times New Roman" w:hAnsi="Times New Roman" w:cs="Times New Roman"/>
                                  <w:sz w:val="20"/>
                                  <w:szCs w:val="24"/>
                                </w:rPr>
                                <w:t>) 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5141336" y="690113"/>
                            <a:ext cx="73850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1413AC">
                              <w:pPr>
                                <w:jc w:val="center"/>
                                <w:rPr>
                                  <w:rFonts w:ascii="Times New Roman" w:hAnsi="Times New Roman" w:cs="Times New Roman"/>
                                  <w:sz w:val="20"/>
                                  <w:szCs w:val="16"/>
                                </w:rPr>
                              </w:pPr>
                              <w:r>
                                <w:rPr>
                                  <w:rFonts w:ascii="Times New Roman" w:hAnsi="Times New Roman" w:cs="Times New Roman"/>
                                  <w:sz w:val="20"/>
                                  <w:szCs w:val="16"/>
                                </w:rPr>
                                <w:t>Washout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Right Brace 205"/>
                        <wps:cNvSpPr/>
                        <wps:spPr>
                          <a:xfrm rot="16200000">
                            <a:off x="5395815" y="-263105"/>
                            <a:ext cx="239395" cy="2734945"/>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1630385" y="508959"/>
                            <a:ext cx="2226365" cy="429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413AC" w:rsidRDefault="00375DA3" w:rsidP="001413AC">
                              <w:pPr>
                                <w:jc w:val="center"/>
                                <w:rPr>
                                  <w:rFonts w:ascii="Times New Roman" w:hAnsi="Times New Roman" w:cs="Times New Roman"/>
                                  <w:sz w:val="20"/>
                                  <w:szCs w:val="24"/>
                                </w:rPr>
                              </w:pPr>
                              <w:r>
                                <w:rPr>
                                  <w:rFonts w:ascii="Times New Roman" w:hAnsi="Times New Roman" w:cs="Times New Roman"/>
                                  <w:sz w:val="20"/>
                                  <w:szCs w:val="24"/>
                                </w:rPr>
                                <w:t>High K</w:t>
                              </w:r>
                              <w:r w:rsidRPr="001413AC">
                                <w:rPr>
                                  <w:rFonts w:ascii="Times New Roman" w:hAnsi="Times New Roman" w:cs="Times New Roman"/>
                                  <w:sz w:val="20"/>
                                  <w:szCs w:val="24"/>
                                  <w:vertAlign w:val="superscript"/>
                                </w:rPr>
                                <w:t>+</w:t>
                              </w:r>
                              <w:r>
                                <w:rPr>
                                  <w:rFonts w:ascii="Times New Roman" w:hAnsi="Times New Roman" w:cs="Times New Roman"/>
                                  <w:sz w:val="20"/>
                                  <w:szCs w:val="24"/>
                                </w:rPr>
                                <w:t xml:space="preserve"> +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and L-NAME </w:t>
                              </w:r>
                              <w:r>
                                <w:rPr>
                                  <w:rFonts w:ascii="Times New Roman" w:hAnsi="Times New Roman" w:cs="Times New Roman"/>
                                  <w:sz w:val="20"/>
                                  <w:szCs w:val="24"/>
                                </w:rPr>
                                <w:t>(</w:t>
                              </w:r>
                              <w:r w:rsidRPr="00EF6D90">
                                <w:rPr>
                                  <w:rFonts w:ascii="Times New Roman" w:hAnsi="Times New Roman" w:cs="Times New Roman"/>
                                  <w:sz w:val="20"/>
                                  <w:szCs w:val="24"/>
                                </w:rPr>
                                <w:t>1mM</w:t>
                              </w:r>
                              <w:r>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traight Arrow Connector 207"/>
                        <wps:cNvCnPr/>
                        <wps:spPr>
                          <a:xfrm>
                            <a:off x="1319834" y="379563"/>
                            <a:ext cx="0" cy="732790"/>
                          </a:xfrm>
                          <a:prstGeom prst="straightConnector1">
                            <a:avLst/>
                          </a:prstGeom>
                          <a:ln w="15875">
                            <a:solidFill>
                              <a:schemeClr val="bg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8" o:spid="_x0000_s1255" style="position:absolute;margin-left:-41.25pt;margin-top:11.35pt;width:542.7pt;height:400.8pt;z-index:252005376" coordsize="68924,5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">
                <v:shape id="Picture 194" o:spid="_x0000_s1256" type="#_x0000_t75" style="position:absolute;left:2415;top:11818;width:66509;height:36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CqnCAAAA3AAAAA8AAABkcnMvZG93bnJldi54bWxET02LwjAQvS/4H8IIXkRTZVdsNYqICx53&#10;Ww8eh2Zsi82kNNHGf79ZWNjbPN7nbPfBtOJJvWssK1jMExDEpdUNVwouxedsDcJ5ZI2tZVLwIgf7&#10;3ehti5m2A3/TM/eViCHsMlRQe99lUrqyJoNubjviyN1sb9BH2FdS9zjEcNPKZZKspMGGY0ONHR1r&#10;Ku/5wyj4uC2/zukxDNfUF4/T6zrNQzFVajIOhw0IT8H/i//cZx3np+/w+0y8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7gqpwgAAANwAAAAPAAAAAAAAAAAAAAAAAJ8C&#10;AABkcnMvZG93bnJldi54bWxQSwUGAAAAAAQABAD3AAAAjgMAAAAA&#10;">
                  <v:imagedata r:id="rId141" o:title=""/>
                  <v:path arrowok="t"/>
                </v:shape>
                <v:shape id="Text Box 195" o:spid="_x0000_s1257" type="#_x0000_t202" style="position:absolute;left:6297;top:48307;width:5981;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J4cQA&#10;AADcAAAADwAAAGRycy9kb3ducmV2LnhtbERPS2vCQBC+F/oflin0IrppxUejq5SiVbxptKW3ITsm&#10;odnZkF2T9N+7gtDbfHzPmS87U4qGaldYVvAyiEAQp1YXnCk4Juv+FITzyBpLy6TgjxwsF48Pc4y1&#10;bXlPzcFnIoSwi1FB7n0VS+nSnAy6ga2IA3e2tUEfYJ1JXWMbwk0pX6NoLA0WHBpyrOgjp/T3cDEK&#10;fnrZ9851n6d2OBpWq02TTL50otTzU/c+A+Gp8//iu3urw/y3Ed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CeHEAAAA3AAAAA8AAAAAAAAAAAAAAAAAmAIAAGRycy9k&#10;b3ducmV2LnhtbFBLBQYAAAAABAAEAPUAAACJAwAAAAA=&#10;" fillcolor="white [3201]" stroked="f" strokeweight=".5pt">
                  <v:textbox>
                    <w:txbxContent>
                      <w:p w:rsidR="00375DA3" w:rsidRPr="008B49E4" w:rsidRDefault="00375DA3" w:rsidP="001413AC">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196" o:spid="_x0000_s1258" type="#_x0000_t202" style="position:absolute;left:-5004;top:16648;width:12618;height:24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FCcMA&#10;AADcAAAADwAAAGRycy9kb3ducmV2LnhtbERPS2vCQBC+F/oflin0VjdtMWp0lRJaEKzg6+BxyI5J&#10;MDsbdrcm/ntXKHibj+85s0VvGnEh52vLCt4HCQjiwuqaSwWH/c/bGIQPyBoby6TgSh4W8+enGWba&#10;drylyy6UIoawz1BBFUKbSemLigz6gW2JI3eyzmCI0JVSO+xiuGnkR5Kk0mDNsaHClvKKivPuzygY&#10;Xo9djqvl7+fabUbr9LvL5XGj1OtL/zUFEagPD/G/e6nj/EkK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FCcMAAADcAAAADwAAAAAAAAAAAAAAAACYAgAAZHJzL2Rv&#10;d25yZXYueG1sUEsFBgAAAAAEAAQA9QAAAIgDAAAAAA==&#10;" fillcolor="white [3201]" stroked="f" strokeweight=".5pt">
                  <v:textbox>
                    <w:txbxContent>
                      <w:p w:rsidR="00375DA3" w:rsidRPr="008B49E4" w:rsidRDefault="00375DA3" w:rsidP="001413AC">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197" o:spid="_x0000_s1259" type="#_x0000_t202" style="position:absolute;left:-4055;top:27259;width:10472;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8AA&#10;AADcAAAADwAAAGRycy9kb3ducmV2LnhtbERPO2/CMBDekfofrKvEBk4ZWppiUNWHxFrCwHiKr3HU&#10;+BzlDE759RgJie0+fc9bbUbfqRMN0gY28DQvQBHXwbbcGNhX37MlKInIFrvAZOCfBDbrh8kKSxsS&#10;/9BpFxuVQ1hKNOBi7EutpXbkUeahJ87cbxg8xgyHRtsBUw73nV4UxbP22HJucNjTh6P6b3f0BuQr&#10;LYpR0nl5rJzoyjfnw2cyZvo4vr+BijTGu/jm3to8//UFrs/kC/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i/+8AAAADcAAAADwAAAAAAAAAAAAAAAACYAgAAZHJzL2Rvd25y&#10;ZXYueG1sUEsFBgAAAAAEAAQA9QAAAIUDAAAAAA==&#10;" fillcolor="white [3201]" stroked="f" strokeweight=".5pt">
                  <v:textbox>
                    <w:txbxContent>
                      <w:p w:rsidR="00375DA3" w:rsidRPr="008B49E4" w:rsidRDefault="00375DA3" w:rsidP="001413AC">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198" o:spid="_x0000_s1260" type="#_x0000_t202" style="position:absolute;left:-2934;top:38560;width:8407;height:2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ricIA&#10;AADcAAAADwAAAGRycy9kb3ducmV2LnhtbESPQU/DMAyF70j7D5EncWPpdkCjLJsQA4krKweOVmOa&#10;isap6mwp+/X4gMTN1nt+7/PuMMfBXGiSPrGD9aoCQ9wm33Pn4KN5vduCkYzscUhMDn5I4LBf3Oyw&#10;9qnwO11OuTMawlKjg5DzWFsrbaCIskojsWpfaYqYdZ066ycsGh4Hu6mqexuxZ20IONJzoPb7dI4O&#10;5KVsqlnKdXtugtgmdtfPY3Hudjk/PYLJNOd/89/1m1f8B6XVZ3QCu/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uJwgAAANwAAAAPAAAAAAAAAAAAAAAAAJgCAABkcnMvZG93&#10;bnJldi54bWxQSwUGAAAAAAQABAD1AAAAhwMAAAAA&#10;" fillcolor="white [3201]" stroked="f" strokeweight=".5pt">
                  <v:textbox>
                    <w:txbxContent>
                      <w:p w:rsidR="00375DA3" w:rsidRPr="008B49E4" w:rsidRDefault="00375DA3" w:rsidP="001413AC">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199" o:spid="_x0000_s1261" style="position:absolute;visibility:visible;mso-wrap-style:square" from="6210,48221" to="11856,4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JysAAAADcAAAADwAAAGRycy9kb3ducmV2LnhtbERPTWuDQBC9B/Iflin0lqxNaVGbjcRA&#10;SK/V0vPgTlapOyvuRu2/7wYKvc3jfc6+WGwvJhp951jB0zYBQdw43bFR8FmfNykIH5A19o5JwQ95&#10;KA7r1R5z7Wb+oKkKRsQQ9jkqaEMYcil905JFv3UDceSubrQYIhyN1CPOMdz2cpckr9Jix7GhxYFO&#10;LTXf1c0qeKn78lKayaTpl7R1WKbUPV+VenxYjm8gAi3hX/znftdxfpbB/Zl4gT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aicrAAAAA3AAAAA8AAAAAAAAAAAAAAAAA&#10;oQIAAGRycy9kb3ducmV2LnhtbFBLBQYAAAAABAAEAPkAAACOAwAAAAA=&#10;" strokecolor="black [3213]" strokeweight="1pt">
                  <v:stroke startarrow="oval" startarrowwidth="narrow" startarrowlength="short" endarrow="oval" endarrowwidth="narrow" endarrowlength="short"/>
                </v:line>
                <v:shape id="Text Box 200" o:spid="_x0000_s1262" type="#_x0000_t202" style="position:absolute;left:62110;top:48049;width:598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gsUA&#10;AADcAAAADwAAAGRycy9kb3ducmV2LnhtbESPQWvCQBSE7wX/w/KEXopuVKoluoqIreJN01a8PbLP&#10;JJh9G7LbJP57t1DocZiZb5jFqjOlaKh2hWUFo2EEgji1uuBMwWfyPngD4TyyxtIyKbiTg9Wy97TA&#10;WNuWj9ScfCYChF2MCnLvq1hKl+Zk0A1tRRy8q60N+iDrTOoa2wA3pRxH0VQaLDgs5FjRJqf0dvox&#10;Ci4v2fnguo+vdvI6qba7Jpl960Sp5363noPw1Pn/8F97rxUEIv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6CxQAAANwAAAAPAAAAAAAAAAAAAAAAAJgCAABkcnMv&#10;ZG93bnJldi54bWxQSwUGAAAAAAQABAD1AAAAigMAAAAA&#10;" fillcolor="white [3201]" stroked="f" strokeweight=".5pt">
                  <v:textbox>
                    <w:txbxContent>
                      <w:p w:rsidR="00375DA3" w:rsidRPr="008B49E4" w:rsidRDefault="00375DA3" w:rsidP="001413AC">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201" o:spid="_x0000_s1263" type="#_x0000_t88" style="position:absolute;left:7720;top:6685;width:2394;height:87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YeMIA&#10;AADcAAAADwAAAGRycy9kb3ducmV2LnhtbESPQWsCMRSE70L/Q3gFb5pVQXQ1SqkIFUFQW7w+Ns/d&#10;YPKybFJd/70RBI/DzHzDzJets+JKTTCeFQz6GQjiwmvDpYLf47o3AREiskbrmRTcKcBy8dGZY679&#10;jfd0PcRSJAiHHBVUMda5lKGoyGHo+5o4eWffOIxJNqXUDd4S3Fk5zLKxdGg4LVRY03dFxeXw7xR4&#10;PO5WJxMm1pvRdGO3drT/s0p1P9uvGYhIbXyHX+0frWCYDeB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xh4wgAAANwAAAAPAAAAAAAAAAAAAAAAAJgCAABkcnMvZG93&#10;bnJldi54bWxQSwUGAAAAAAQABAD1AAAAhwMAAAAA&#10;" adj="493" strokecolor="#938953 [1614]" strokeweight="1.5pt"/>
                <v:shape id="Right Brace 202" o:spid="_x0000_s1264" type="#_x0000_t88" style="position:absolute;left:26224;top:-2848;width:2394;height:279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GT8MA&#10;AADcAAAADwAAAGRycy9kb3ducmV2LnhtbESPQWvCQBSE74X+h+UJvTW7BpGSuoooBT02inp8ZJ9J&#10;aPZt2F1j+u+7gtDjMDPfMIvVaDsxkA+tYw3TTIEgrpxpudZwPHy9f4AIEdlg55g0/FKA1fL1ZYGF&#10;cXf+pqGMtUgQDgVqaGLsCylD1ZDFkLmeOHlX5y3GJH0tjcd7gttO5krNpcWW00KDPW0aqn7Km9VQ&#10;jv22HPbD+XSpWuX3152fb2dav03G9SeISGP8Dz/bO6MhVzk8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YGT8MAAADcAAAADwAAAAAAAAAAAAAAAACYAgAAZHJzL2Rv&#10;d25yZXYueG1sUEsFBgAAAAAEAAQA9QAAAIgDAAAAAA==&#10;" adj="154" strokecolor="#00b050" strokeweight="1.5pt"/>
                <v:shape id="Text Box 203" o:spid="_x0000_s1265" type="#_x0000_t202" style="position:absolute;left:4140;width:17970;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9cYA&#10;AADcAAAADwAAAGRycy9kb3ducmV2LnhtbESPQWvCQBSE74L/YXmCF6mbGtpK6ipFtBVvmtrS2yP7&#10;TILZtyG7TdJ/7xYEj8PMfMMsVr2pREuNKy0reJxGIIgzq0vOFXym24c5COeRNVaWScEfOVgth4MF&#10;Jtp2fKD26HMRIOwSVFB4XydSuqwgg25qa+LgnW1j0AfZ5FI32AW4qeQsip6lwZLDQoE1rQvKLsdf&#10;o+Bnkn/vXf9+6uKnuN58tOnLl06VGo/6t1cQnnp/D9/aO61gFsX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A9cYAAADcAAAADwAAAAAAAAAAAAAAAACYAgAAZHJz&#10;L2Rvd25yZXYueG1sUEsFBgAAAAAEAAQA9QAAAIsDAAAAAA==&#10;" fillcolor="white [3201]" stroked="f" strokeweight=".5pt">
                  <v:textbox>
                    <w:txbxContent>
                      <w:p w:rsidR="00375DA3" w:rsidRPr="00EF6D90" w:rsidRDefault="00375DA3" w:rsidP="001413AC">
                        <w:pPr>
                          <w:jc w:val="center"/>
                          <w:rPr>
                            <w:rFonts w:ascii="Times New Roman" w:hAnsi="Times New Roman" w:cs="Times New Roman"/>
                            <w:sz w:val="16"/>
                          </w:rPr>
                        </w:pPr>
                        <w:r>
                          <w:rPr>
                            <w:rFonts w:ascii="Times New Roman" w:hAnsi="Times New Roman" w:cs="Times New Roman"/>
                            <w:sz w:val="20"/>
                            <w:szCs w:val="24"/>
                          </w:rPr>
                          <w:t>1 hour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and L-NAME </w:t>
                        </w:r>
                        <w:r>
                          <w:rPr>
                            <w:rFonts w:ascii="Times New Roman" w:hAnsi="Times New Roman" w:cs="Times New Roman"/>
                            <w:sz w:val="20"/>
                            <w:szCs w:val="24"/>
                          </w:rPr>
                          <w:t>(</w:t>
                        </w:r>
                        <w:r w:rsidRPr="00EF6D90">
                          <w:rPr>
                            <w:rFonts w:ascii="Times New Roman" w:hAnsi="Times New Roman" w:cs="Times New Roman"/>
                            <w:sz w:val="20"/>
                            <w:szCs w:val="24"/>
                          </w:rPr>
                          <w:t>1mM</w:t>
                        </w:r>
                        <w:r>
                          <w:rPr>
                            <w:rFonts w:ascii="Times New Roman" w:hAnsi="Times New Roman" w:cs="Times New Roman"/>
                            <w:sz w:val="20"/>
                            <w:szCs w:val="24"/>
                          </w:rPr>
                          <w:t>) in saline</w:t>
                        </w:r>
                      </w:p>
                    </w:txbxContent>
                  </v:textbox>
                </v:shape>
                <v:shape id="Text Box 204" o:spid="_x0000_s1266" type="#_x0000_t202" style="position:absolute;left:51413;top:6901;width:738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gcYA&#10;AADcAAAADwAAAGRycy9kb3ducmV2LnhtbESPQWvCQBSE7wX/w/IEL0U3atUSXaUUbcWbRlt6e2Sf&#10;STD7NmTXJP333UKhx2FmvmFWm86UoqHaFZYVjEcRCOLU6oIzBedkN3wG4TyyxtIyKfgmB5t172GF&#10;sbYtH6k5+UwECLsYFeTeV7GULs3JoBvZijh4V1sb9EHWmdQ1tgFuSjmJork0WHBYyLGi15zS2+lu&#10;FHw9Zp8H171d2ulsWm3fm2TxoROlBv3uZQnCU+f/w3/tvVYwiZ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5YgcYAAADcAAAADwAAAAAAAAAAAAAAAACYAgAAZHJz&#10;L2Rvd25yZXYueG1sUEsFBgAAAAAEAAQA9QAAAIsDAAAAAA==&#10;" fillcolor="white [3201]" stroked="f" strokeweight=".5pt">
                  <v:textbox>
                    <w:txbxContent>
                      <w:p w:rsidR="00375DA3" w:rsidRPr="002D1508" w:rsidRDefault="00375DA3" w:rsidP="001413AC">
                        <w:pPr>
                          <w:jc w:val="center"/>
                          <w:rPr>
                            <w:rFonts w:ascii="Times New Roman" w:hAnsi="Times New Roman" w:cs="Times New Roman"/>
                            <w:sz w:val="20"/>
                            <w:szCs w:val="16"/>
                          </w:rPr>
                        </w:pPr>
                        <w:r>
                          <w:rPr>
                            <w:rFonts w:ascii="Times New Roman" w:hAnsi="Times New Roman" w:cs="Times New Roman"/>
                            <w:sz w:val="20"/>
                            <w:szCs w:val="16"/>
                          </w:rPr>
                          <w:t>Washout</w:t>
                        </w:r>
                      </w:p>
                    </w:txbxContent>
                  </v:textbox>
                </v:shape>
                <v:shape id="Right Brace 205" o:spid="_x0000_s1267" type="#_x0000_t88" style="position:absolute;left:53958;top:-2632;width:2394;height:273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eRcIA&#10;AADcAAAADwAAAGRycy9kb3ducmV2LnhtbESPzarCMBSE9xd8h3AEd9dUQdFqFBErLv1duDs0x7bY&#10;nPQ2ubW+vREEl8PMfMPMl60pRUO1KywrGPQjEMSp1QVnCs6n5HcCwnlkjaVlUvAkB8tF52eOsbYP&#10;PlBz9JkIEHYxKsi9r2IpXZqTQde3FXHwbrY26IOsM6lrfAS4KeUwisbSYMFhIceK1jml9+O/UXCp&#10;Ls32b3OVm6S5T7fGD/bZNFGq121XMxCeWv8Nf9o7rWAYje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p5FwgAAANwAAAAPAAAAAAAAAAAAAAAAAJgCAABkcnMvZG93&#10;bnJldi54bWxQSwUGAAAAAAQABAD1AAAAhwMAAAAA&#10;" adj="158" strokecolor="red" strokeweight="1.5pt"/>
                <v:shape id="Text Box 206" o:spid="_x0000_s1268" type="#_x0000_t202" style="position:absolute;left:16303;top:5089;width:22264;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jbcYA&#10;AADcAAAADwAAAGRycy9kb3ducmV2LnhtbESPW2vCQBSE3wv9D8sp+FJ0o1KV6Coi9oJvNV7w7ZA9&#10;JsHs2ZDdJvHfu4VCH4eZ+YZZrDpTioZqV1hWMBxEIIhTqwvOFByS9/4MhPPIGkvLpOBODlbL56cF&#10;xtq2/E3N3mciQNjFqCD3voqldGlOBt3AVsTBu9raoA+yzqSusQ1wU8pRFE2kwYLDQo4VbXJKb/sf&#10;o+Dymp13rvs4tuO3cbX9bJLpSSdK9V669RyEp87/h//aX1rBKJrA7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jbcYAAADcAAAADwAAAAAAAAAAAAAAAACYAgAAZHJz&#10;L2Rvd25yZXYueG1sUEsFBgAAAAAEAAQA9QAAAIsDAAAAAA==&#10;" fillcolor="white [3201]" stroked="f" strokeweight=".5pt">
                  <v:textbox>
                    <w:txbxContent>
                      <w:p w:rsidR="00375DA3" w:rsidRPr="001413AC" w:rsidRDefault="00375DA3" w:rsidP="001413AC">
                        <w:pPr>
                          <w:jc w:val="center"/>
                          <w:rPr>
                            <w:rFonts w:ascii="Times New Roman" w:hAnsi="Times New Roman" w:cs="Times New Roman"/>
                            <w:sz w:val="20"/>
                            <w:szCs w:val="24"/>
                          </w:rPr>
                        </w:pPr>
                        <w:r>
                          <w:rPr>
                            <w:rFonts w:ascii="Times New Roman" w:hAnsi="Times New Roman" w:cs="Times New Roman"/>
                            <w:sz w:val="20"/>
                            <w:szCs w:val="24"/>
                          </w:rPr>
                          <w:t>High K</w:t>
                        </w:r>
                        <w:r w:rsidRPr="001413AC">
                          <w:rPr>
                            <w:rFonts w:ascii="Times New Roman" w:hAnsi="Times New Roman" w:cs="Times New Roman"/>
                            <w:sz w:val="20"/>
                            <w:szCs w:val="24"/>
                            <w:vertAlign w:val="superscript"/>
                          </w:rPr>
                          <w:t>+</w:t>
                        </w:r>
                        <w:r>
                          <w:rPr>
                            <w:rFonts w:ascii="Times New Roman" w:hAnsi="Times New Roman" w:cs="Times New Roman"/>
                            <w:sz w:val="20"/>
                            <w:szCs w:val="24"/>
                          </w:rPr>
                          <w:t xml:space="preserve"> +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and L-NAME </w:t>
                        </w:r>
                        <w:r>
                          <w:rPr>
                            <w:rFonts w:ascii="Times New Roman" w:hAnsi="Times New Roman" w:cs="Times New Roman"/>
                            <w:sz w:val="20"/>
                            <w:szCs w:val="24"/>
                          </w:rPr>
                          <w:t>(</w:t>
                        </w:r>
                        <w:r w:rsidRPr="00EF6D90">
                          <w:rPr>
                            <w:rFonts w:ascii="Times New Roman" w:hAnsi="Times New Roman" w:cs="Times New Roman"/>
                            <w:sz w:val="20"/>
                            <w:szCs w:val="24"/>
                          </w:rPr>
                          <w:t>1mM</w:t>
                        </w:r>
                        <w:r>
                          <w:rPr>
                            <w:rFonts w:ascii="Times New Roman" w:hAnsi="Times New Roman" w:cs="Times New Roman"/>
                            <w:sz w:val="20"/>
                            <w:szCs w:val="24"/>
                          </w:rPr>
                          <w:t>)</w:t>
                        </w:r>
                      </w:p>
                    </w:txbxContent>
                  </v:textbox>
                </v:shape>
                <v:shape id="Straight Arrow Connector 207" o:spid="_x0000_s1269" type="#_x0000_t32" style="position:absolute;left:13198;top:3795;width:0;height:7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6V3MYAAADcAAAADwAAAGRycy9kb3ducmV2LnhtbESPQWvCQBSE74X+h+UVeim6qwdboptQ&#10;BEEPQtSqeHvNviah2bcxu9X4791CocdhZr5hZllvG3GhzteONYyGCgRx4UzNpYaP3WLwBsIHZION&#10;Y9JwIw9Z+vgww8S4K2/osg2liBD2CWqoQmgTKX1RkUU/dC1x9L5cZzFE2ZXSdHiNcNvIsVITabHm&#10;uFBhS/OKiu/tj9Xgzp8qx/X+5VSwX+V5Yw+To9X6+al/n4II1If/8F97aTSM1Sv8no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eldzGAAAA3AAAAA8AAAAAAAAA&#10;AAAAAAAAoQIAAGRycy9kb3ducmV2LnhtbFBLBQYAAAAABAAEAPkAAACUAwAAAAA=&#10;" strokecolor="#938953 [1614]" strokeweight="1.25pt">
                  <v:stroke endarrow="open"/>
                </v:shape>
              </v:group>
            </w:pict>
          </mc:Fallback>
        </mc:AlternateContent>
      </w:r>
    </w:p>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892FC7" w:rsidP="00E57CAA"/>
    <w:p w:rsidR="00892FC7" w:rsidRDefault="003913A2" w:rsidP="00E57CAA">
      <w:r>
        <w:rPr>
          <w:noProof/>
          <w:lang w:eastAsia="en-GB"/>
        </w:rPr>
        <mc:AlternateContent>
          <mc:Choice Requires="wps">
            <w:drawing>
              <wp:anchor distT="0" distB="0" distL="114300" distR="114300" simplePos="0" relativeHeight="252007424" behindDoc="0" locked="0" layoutInCell="1" allowOverlap="1" wp14:anchorId="317D9429" wp14:editId="39A9C189">
                <wp:simplePos x="0" y="0"/>
                <wp:positionH relativeFrom="column">
                  <wp:posOffset>-181155</wp:posOffset>
                </wp:positionH>
                <wp:positionV relativeFrom="paragraph">
                  <wp:posOffset>37333</wp:posOffset>
                </wp:positionV>
                <wp:extent cx="6539023" cy="1958196"/>
                <wp:effectExtent l="0" t="0" r="0" b="4445"/>
                <wp:wrapNone/>
                <wp:docPr id="209" name="Text Box 209"/>
                <wp:cNvGraphicFramePr/>
                <a:graphic xmlns:a="http://schemas.openxmlformats.org/drawingml/2006/main">
                  <a:graphicData uri="http://schemas.microsoft.com/office/word/2010/wordprocessingShape">
                    <wps:wsp>
                      <wps:cNvSpPr txBox="1"/>
                      <wps:spPr>
                        <a:xfrm>
                          <a:off x="0" y="0"/>
                          <a:ext cx="6539023" cy="19581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9F127C"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6.38</w:t>
                            </w:r>
                            <w:r w:rsidRPr="009F127C">
                              <w:rPr>
                                <w:rFonts w:ascii="Times New Roman" w:hAnsi="Times New Roman" w:cs="Times New Roman"/>
                                <w:b/>
                                <w:sz w:val="20"/>
                                <w:szCs w:val="20"/>
                              </w:rPr>
                              <w:t xml:space="preserve">: Screen-shot representative trace from a single experiment. </w:t>
                            </w:r>
                            <w:r w:rsidRPr="009F127C">
                              <w:rPr>
                                <w:rFonts w:ascii="Times New Roman" w:hAnsi="Times New Roman" w:cs="Times New Roman"/>
                                <w:sz w:val="20"/>
                                <w:szCs w:val="20"/>
                              </w:rPr>
                              <w:t xml:space="preserve">Following 1 hour intraluminal perfusion of </w:t>
                            </w:r>
                            <w:r w:rsidRPr="009F127C">
                              <w:rPr>
                                <w:rFonts w:ascii="Times New Roman" w:hAnsi="Times New Roman" w:cs="Times New Roman"/>
                                <w:sz w:val="20"/>
                                <w:szCs w:val="24"/>
                              </w:rPr>
                              <w:t>50µM indomethacin, and 1mM L-NAME</w:t>
                            </w:r>
                            <w:r w:rsidRPr="009F127C">
                              <w:rPr>
                                <w:rFonts w:ascii="Times New Roman" w:hAnsi="Times New Roman" w:cs="Times New Roman"/>
                                <w:sz w:val="20"/>
                                <w:szCs w:val="20"/>
                              </w:rPr>
                              <w:t xml:space="preserve"> in saline, the high K</w:t>
                            </w:r>
                            <w:r w:rsidRPr="009F127C">
                              <w:rPr>
                                <w:rFonts w:ascii="Times New Roman" w:hAnsi="Times New Roman" w:cs="Times New Roman"/>
                                <w:sz w:val="20"/>
                                <w:szCs w:val="20"/>
                                <w:vertAlign w:val="superscript"/>
                              </w:rPr>
                              <w:t xml:space="preserve">+ </w:t>
                            </w:r>
                            <w:r w:rsidRPr="009F127C">
                              <w:rPr>
                                <w:rFonts w:ascii="Times New Roman" w:hAnsi="Times New Roman" w:cs="Times New Roman"/>
                                <w:sz w:val="20"/>
                                <w:szCs w:val="20"/>
                              </w:rPr>
                              <w:t xml:space="preserve">solution was intraluminally perfused in the presence of </w:t>
                            </w:r>
                            <w:r w:rsidRPr="009F127C">
                              <w:rPr>
                                <w:rFonts w:ascii="Times New Roman" w:hAnsi="Times New Roman" w:cs="Times New Roman"/>
                                <w:sz w:val="20"/>
                                <w:szCs w:val="24"/>
                              </w:rPr>
                              <w:t>50µM indomethacin, and 1mM L-NAME</w:t>
                            </w:r>
                            <w:r w:rsidRPr="009F127C">
                              <w:rPr>
                                <w:rFonts w:ascii="Times New Roman" w:hAnsi="Times New Roman" w:cs="Times New Roman"/>
                                <w:sz w:val="20"/>
                                <w:szCs w:val="20"/>
                              </w:rPr>
                              <w:t>.  Intraluminal perfusion of the high K</w:t>
                            </w:r>
                            <w:r w:rsidRPr="009F127C">
                              <w:rPr>
                                <w:rFonts w:ascii="Times New Roman" w:hAnsi="Times New Roman" w:cs="Times New Roman"/>
                                <w:sz w:val="20"/>
                                <w:szCs w:val="20"/>
                                <w:vertAlign w:val="superscript"/>
                              </w:rPr>
                              <w:t>+</w:t>
                            </w:r>
                            <w:r w:rsidRPr="009F127C">
                              <w:rPr>
                                <w:rFonts w:ascii="Times New Roman" w:hAnsi="Times New Roman" w:cs="Times New Roman"/>
                                <w:sz w:val="20"/>
                                <w:szCs w:val="20"/>
                              </w:rPr>
                              <w:t xml:space="preserve"> solution in the presence of </w:t>
                            </w:r>
                            <w:r w:rsidRPr="009F127C">
                              <w:rPr>
                                <w:rFonts w:ascii="Times New Roman" w:hAnsi="Times New Roman" w:cs="Times New Roman"/>
                                <w:sz w:val="20"/>
                                <w:szCs w:val="24"/>
                              </w:rPr>
                              <w:t xml:space="preserve">50µM indomethacin, and 1mM L-NAME initially augmented mechanosensitivity responses, but following 30 minutes perfusion, mechanosensitivity was unchanged relative to 60 minutes 50µM indomethacin, and 1mM L-NAME in saline control (n=6).  </w:t>
                            </w:r>
                            <w:r w:rsidRPr="009F127C">
                              <w:rPr>
                                <w:rFonts w:ascii="Times New Roman" w:hAnsi="Times New Roman" w:cs="Times New Roman"/>
                                <w:sz w:val="20"/>
                                <w:szCs w:val="20"/>
                              </w:rPr>
                              <w:t xml:space="preserve"> Spontaneous afferent nerve firing was decreased following intraluminal perfusion of the high K</w:t>
                            </w:r>
                            <w:r w:rsidRPr="009F127C">
                              <w:rPr>
                                <w:rFonts w:ascii="Times New Roman" w:hAnsi="Times New Roman" w:cs="Times New Roman"/>
                                <w:sz w:val="20"/>
                                <w:szCs w:val="20"/>
                                <w:vertAlign w:val="superscript"/>
                              </w:rPr>
                              <w:t>+</w:t>
                            </w:r>
                            <w:r w:rsidRPr="009F127C">
                              <w:rPr>
                                <w:rFonts w:ascii="Times New Roman" w:hAnsi="Times New Roman" w:cs="Times New Roman"/>
                                <w:sz w:val="20"/>
                                <w:szCs w:val="20"/>
                              </w:rPr>
                              <w:t xml:space="preserve"> solution in the presence of </w:t>
                            </w:r>
                            <w:r w:rsidRPr="009F127C">
                              <w:rPr>
                                <w:rFonts w:ascii="Times New Roman" w:hAnsi="Times New Roman" w:cs="Times New Roman"/>
                                <w:sz w:val="20"/>
                                <w:szCs w:val="24"/>
                              </w:rPr>
                              <w:t>50µM indomethacin, and 1mM L-NAME</w:t>
                            </w:r>
                            <w:r w:rsidRPr="009F127C">
                              <w:rPr>
                                <w:rFonts w:ascii="Times New Roman" w:hAnsi="Times New Roman" w:cs="Times New Roman"/>
                                <w:sz w:val="20"/>
                                <w:szCs w:val="20"/>
                              </w:rPr>
                              <w:t xml:space="preserve"> (n=6). Bladder compliance and mean baseline afferent nerve activity were unaffected (n=6).  </w:t>
                            </w:r>
                          </w:p>
                          <w:p w:rsidR="00375DA3" w:rsidRPr="009F127C" w:rsidRDefault="00375DA3" w:rsidP="008A198F">
                            <w:pPr>
                              <w:spacing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270" type="#_x0000_t202" style="position:absolute;margin-left:-14.25pt;margin-top:2.95pt;width:514.9pt;height:154.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" fillcolor="white [3201]" stroked="f" strokeweight=".5pt">
                <v:textbox>
                  <w:txbxContent>
                    <w:p w:rsidR="00375DA3" w:rsidRPr="009F127C"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6.38</w:t>
                      </w:r>
                      <w:r w:rsidRPr="009F127C">
                        <w:rPr>
                          <w:rFonts w:ascii="Times New Roman" w:hAnsi="Times New Roman" w:cs="Times New Roman"/>
                          <w:b/>
                          <w:sz w:val="20"/>
                          <w:szCs w:val="20"/>
                        </w:rPr>
                        <w:t xml:space="preserve">: Screen-shot representative trace from a single experiment. </w:t>
                      </w:r>
                      <w:r w:rsidRPr="009F127C">
                        <w:rPr>
                          <w:rFonts w:ascii="Times New Roman" w:hAnsi="Times New Roman" w:cs="Times New Roman"/>
                          <w:sz w:val="20"/>
                          <w:szCs w:val="20"/>
                        </w:rPr>
                        <w:t xml:space="preserve">Following 1 hour intraluminal perfusion of </w:t>
                      </w:r>
                      <w:r w:rsidRPr="009F127C">
                        <w:rPr>
                          <w:rFonts w:ascii="Times New Roman" w:hAnsi="Times New Roman" w:cs="Times New Roman"/>
                          <w:sz w:val="20"/>
                          <w:szCs w:val="24"/>
                        </w:rPr>
                        <w:t>50µM indomethacin, and 1mM L-NAME</w:t>
                      </w:r>
                      <w:r w:rsidRPr="009F127C">
                        <w:rPr>
                          <w:rFonts w:ascii="Times New Roman" w:hAnsi="Times New Roman" w:cs="Times New Roman"/>
                          <w:sz w:val="20"/>
                          <w:szCs w:val="20"/>
                        </w:rPr>
                        <w:t xml:space="preserve"> in saline, the high K</w:t>
                      </w:r>
                      <w:r w:rsidRPr="009F127C">
                        <w:rPr>
                          <w:rFonts w:ascii="Times New Roman" w:hAnsi="Times New Roman" w:cs="Times New Roman"/>
                          <w:sz w:val="20"/>
                          <w:szCs w:val="20"/>
                          <w:vertAlign w:val="superscript"/>
                        </w:rPr>
                        <w:t xml:space="preserve">+ </w:t>
                      </w:r>
                      <w:r w:rsidRPr="009F127C">
                        <w:rPr>
                          <w:rFonts w:ascii="Times New Roman" w:hAnsi="Times New Roman" w:cs="Times New Roman"/>
                          <w:sz w:val="20"/>
                          <w:szCs w:val="20"/>
                        </w:rPr>
                        <w:t xml:space="preserve">solution was intraluminally perfused in the presence of </w:t>
                      </w:r>
                      <w:r w:rsidRPr="009F127C">
                        <w:rPr>
                          <w:rFonts w:ascii="Times New Roman" w:hAnsi="Times New Roman" w:cs="Times New Roman"/>
                          <w:sz w:val="20"/>
                          <w:szCs w:val="24"/>
                        </w:rPr>
                        <w:t>50µM indomethacin, and 1mM L-</w:t>
                      </w:r>
                      <w:proofErr w:type="gramStart"/>
                      <w:r w:rsidRPr="009F127C">
                        <w:rPr>
                          <w:rFonts w:ascii="Times New Roman" w:hAnsi="Times New Roman" w:cs="Times New Roman"/>
                          <w:sz w:val="20"/>
                          <w:szCs w:val="24"/>
                        </w:rPr>
                        <w:t>NAME</w:t>
                      </w:r>
                      <w:r w:rsidRPr="009F127C">
                        <w:rPr>
                          <w:rFonts w:ascii="Times New Roman" w:hAnsi="Times New Roman" w:cs="Times New Roman"/>
                          <w:sz w:val="20"/>
                          <w:szCs w:val="20"/>
                        </w:rPr>
                        <w:t>.</w:t>
                      </w:r>
                      <w:proofErr w:type="gramEnd"/>
                      <w:r w:rsidRPr="009F127C">
                        <w:rPr>
                          <w:rFonts w:ascii="Times New Roman" w:hAnsi="Times New Roman" w:cs="Times New Roman"/>
                          <w:sz w:val="20"/>
                          <w:szCs w:val="20"/>
                        </w:rPr>
                        <w:t xml:space="preserve">  Intraluminal perfusion of the high K</w:t>
                      </w:r>
                      <w:r w:rsidRPr="009F127C">
                        <w:rPr>
                          <w:rFonts w:ascii="Times New Roman" w:hAnsi="Times New Roman" w:cs="Times New Roman"/>
                          <w:sz w:val="20"/>
                          <w:szCs w:val="20"/>
                          <w:vertAlign w:val="superscript"/>
                        </w:rPr>
                        <w:t>+</w:t>
                      </w:r>
                      <w:r w:rsidRPr="009F127C">
                        <w:rPr>
                          <w:rFonts w:ascii="Times New Roman" w:hAnsi="Times New Roman" w:cs="Times New Roman"/>
                          <w:sz w:val="20"/>
                          <w:szCs w:val="20"/>
                        </w:rPr>
                        <w:t xml:space="preserve"> solution in the presence of </w:t>
                      </w:r>
                      <w:r w:rsidRPr="009F127C">
                        <w:rPr>
                          <w:rFonts w:ascii="Times New Roman" w:hAnsi="Times New Roman" w:cs="Times New Roman"/>
                          <w:sz w:val="20"/>
                          <w:szCs w:val="24"/>
                        </w:rPr>
                        <w:t xml:space="preserve">50µM indomethacin, and 1mM L-NAME initially augmented mechanosensitivity responses, but following 30 minutes perfusion, mechanosensitivity was unchanged relative to 60 minutes 50µM indomethacin, and 1mM L-NAME in saline control (n=6).  </w:t>
                      </w:r>
                      <w:r w:rsidRPr="009F127C">
                        <w:rPr>
                          <w:rFonts w:ascii="Times New Roman" w:hAnsi="Times New Roman" w:cs="Times New Roman"/>
                          <w:sz w:val="20"/>
                          <w:szCs w:val="20"/>
                        </w:rPr>
                        <w:t xml:space="preserve"> Spontaneous afferent nerve firing was decreased following intraluminal perfusion of the high K</w:t>
                      </w:r>
                      <w:r w:rsidRPr="009F127C">
                        <w:rPr>
                          <w:rFonts w:ascii="Times New Roman" w:hAnsi="Times New Roman" w:cs="Times New Roman"/>
                          <w:sz w:val="20"/>
                          <w:szCs w:val="20"/>
                          <w:vertAlign w:val="superscript"/>
                        </w:rPr>
                        <w:t>+</w:t>
                      </w:r>
                      <w:r w:rsidRPr="009F127C">
                        <w:rPr>
                          <w:rFonts w:ascii="Times New Roman" w:hAnsi="Times New Roman" w:cs="Times New Roman"/>
                          <w:sz w:val="20"/>
                          <w:szCs w:val="20"/>
                        </w:rPr>
                        <w:t xml:space="preserve"> solution in the presence of </w:t>
                      </w:r>
                      <w:r w:rsidRPr="009F127C">
                        <w:rPr>
                          <w:rFonts w:ascii="Times New Roman" w:hAnsi="Times New Roman" w:cs="Times New Roman"/>
                          <w:sz w:val="20"/>
                          <w:szCs w:val="24"/>
                        </w:rPr>
                        <w:t>50µM indomethacin, and 1mM L-NAME</w:t>
                      </w:r>
                      <w:r w:rsidRPr="009F127C">
                        <w:rPr>
                          <w:rFonts w:ascii="Times New Roman" w:hAnsi="Times New Roman" w:cs="Times New Roman"/>
                          <w:sz w:val="20"/>
                          <w:szCs w:val="20"/>
                        </w:rPr>
                        <w:t xml:space="preserve"> (n=6). Bladder compliance and mean baseline afferent nerve activity were unaffected (n=6).  </w:t>
                      </w:r>
                    </w:p>
                    <w:p w:rsidR="00375DA3" w:rsidRPr="009F127C" w:rsidRDefault="00375DA3" w:rsidP="008A198F">
                      <w:pPr>
                        <w:spacing w:line="240" w:lineRule="auto"/>
                        <w:rPr>
                          <w:sz w:val="18"/>
                        </w:rPr>
                      </w:pPr>
                    </w:p>
                  </w:txbxContent>
                </v:textbox>
              </v:shape>
            </w:pict>
          </mc:Fallback>
        </mc:AlternateContent>
      </w:r>
    </w:p>
    <w:p w:rsidR="00892FC7" w:rsidRDefault="00892FC7" w:rsidP="00E57CAA"/>
    <w:p w:rsidR="00892FC7" w:rsidRDefault="00892FC7" w:rsidP="00E57CAA"/>
    <w:p w:rsidR="00892FC7" w:rsidRDefault="00892FC7" w:rsidP="00E57CAA"/>
    <w:p w:rsidR="00DA7A5A" w:rsidRDefault="00DA7A5A" w:rsidP="00E57CAA"/>
    <w:p w:rsidR="00DA7A5A" w:rsidRDefault="00DA7A5A" w:rsidP="00E57CAA"/>
    <w:p w:rsidR="00DA7A5A" w:rsidRDefault="00DA7A5A" w:rsidP="00E57CAA"/>
    <w:p w:rsidR="00DA7A5A" w:rsidRDefault="00DA7A5A" w:rsidP="00E57CAA"/>
    <w:p w:rsidR="00086D55" w:rsidRDefault="00A14595" w:rsidP="00086D55">
      <w:pPr>
        <w:jc w:val="center"/>
      </w:pPr>
      <w:r>
        <w:rPr>
          <w:noProof/>
          <w:lang w:eastAsia="en-GB"/>
        </w:rPr>
        <w:lastRenderedPageBreak/>
        <mc:AlternateContent>
          <mc:Choice Requires="wps">
            <w:drawing>
              <wp:anchor distT="0" distB="0" distL="114300" distR="114300" simplePos="0" relativeHeight="252268544" behindDoc="0" locked="0" layoutInCell="1" allowOverlap="1" wp14:anchorId="34A9B52A" wp14:editId="6D97CC78">
                <wp:simplePos x="0" y="0"/>
                <wp:positionH relativeFrom="column">
                  <wp:posOffset>501901</wp:posOffset>
                </wp:positionH>
                <wp:positionV relativeFrom="paragraph">
                  <wp:posOffset>108319</wp:posOffset>
                </wp:positionV>
                <wp:extent cx="446405" cy="352425"/>
                <wp:effectExtent l="0" t="0" r="0" b="9525"/>
                <wp:wrapNone/>
                <wp:docPr id="391" name="Text Box 39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271" type="#_x0000_t202" style="position:absolute;left:0;text-align:left;margin-left:39.5pt;margin-top:8.55pt;width:35.15pt;height:27.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" fillcolor="white [3201]" stroked="f" strokeweight=".5pt">
                <v:textbo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086D55">
        <w:object w:dxaOrig="7388" w:dyaOrig="4465">
          <v:shape id="_x0000_i1078" type="#_x0000_t75" style="width:304.15pt;height:184.95pt" o:ole="">
            <v:imagedata r:id="rId142" o:title=""/>
          </v:shape>
          <o:OLEObject Type="Embed" ProgID="Prism5.Document" ShapeID="_x0000_i1078" DrawAspect="Content" ObjectID="_1440437586" r:id="rId143"/>
        </w:object>
      </w:r>
      <w:r w:rsidR="00086D55">
        <w:t xml:space="preserve">           </w:t>
      </w:r>
    </w:p>
    <w:p w:rsidR="00086D55" w:rsidRDefault="00A14595" w:rsidP="00A14595">
      <w:pPr>
        <w:tabs>
          <w:tab w:val="left" w:pos="8054"/>
        </w:tabs>
        <w:ind w:left="720"/>
      </w:pPr>
      <w:r>
        <w:rPr>
          <w:noProof/>
          <w:lang w:eastAsia="en-GB"/>
        </w:rPr>
        <mc:AlternateContent>
          <mc:Choice Requires="wps">
            <w:drawing>
              <wp:anchor distT="0" distB="0" distL="114300" distR="114300" simplePos="0" relativeHeight="252270592" behindDoc="0" locked="0" layoutInCell="1" allowOverlap="1" wp14:anchorId="7AC1D903" wp14:editId="79AF4CC9">
                <wp:simplePos x="0" y="0"/>
                <wp:positionH relativeFrom="column">
                  <wp:posOffset>501650</wp:posOffset>
                </wp:positionH>
                <wp:positionV relativeFrom="paragraph">
                  <wp:posOffset>158912</wp:posOffset>
                </wp:positionV>
                <wp:extent cx="446405" cy="352425"/>
                <wp:effectExtent l="0" t="0" r="0" b="9525"/>
                <wp:wrapNone/>
                <wp:docPr id="392" name="Text Box 39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272" type="#_x0000_t202" style="position:absolute;left:0;text-align:left;margin-left:39.5pt;margin-top:12.5pt;width:35.15pt;height:27.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" fillcolor="white [3201]" stroked="f" strokeweight=".5pt">
                <v:textbo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086D55">
        <w:t xml:space="preserve">           </w:t>
      </w:r>
      <w:r w:rsidR="00086D55">
        <w:object w:dxaOrig="7057" w:dyaOrig="4479">
          <v:shape id="_x0000_i1079" type="#_x0000_t75" style="width:291.7pt;height:183.7pt" o:ole="">
            <v:imagedata r:id="rId144" o:title=""/>
          </v:shape>
          <o:OLEObject Type="Embed" ProgID="Prism5.Document" ShapeID="_x0000_i1079" DrawAspect="Content" ObjectID="_1440437587" r:id="rId145"/>
        </w:object>
      </w:r>
      <w:r>
        <w:tab/>
      </w:r>
    </w:p>
    <w:p w:rsidR="00086D55" w:rsidRDefault="00A14595" w:rsidP="00086D55">
      <w:pPr>
        <w:jc w:val="center"/>
      </w:pPr>
      <w:r>
        <w:rPr>
          <w:noProof/>
          <w:lang w:eastAsia="en-GB"/>
        </w:rPr>
        <mc:AlternateContent>
          <mc:Choice Requires="wps">
            <w:drawing>
              <wp:anchor distT="0" distB="0" distL="114300" distR="114300" simplePos="0" relativeHeight="252272640" behindDoc="0" locked="0" layoutInCell="1" allowOverlap="1" wp14:anchorId="7C2D1C72" wp14:editId="69A92AE9">
                <wp:simplePos x="0" y="0"/>
                <wp:positionH relativeFrom="column">
                  <wp:posOffset>501650</wp:posOffset>
                </wp:positionH>
                <wp:positionV relativeFrom="paragraph">
                  <wp:posOffset>205740</wp:posOffset>
                </wp:positionV>
                <wp:extent cx="446405" cy="352425"/>
                <wp:effectExtent l="0" t="0" r="0" b="9525"/>
                <wp:wrapNone/>
                <wp:docPr id="393" name="Text Box 39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273" type="#_x0000_t202" style="position:absolute;left:0;text-align:left;margin-left:39.5pt;margin-top:16.2pt;width:35.15pt;height:27.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" fillcolor="white [3201]" stroked="f" strokeweight=".5pt">
                <v:textbo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086D55">
        <w:object w:dxaOrig="7489" w:dyaOrig="4335">
          <v:shape id="_x0000_i1080" type="#_x0000_t75" style="width:320.3pt;height:183.7pt" o:ole="">
            <v:imagedata r:id="rId146" o:title=""/>
          </v:shape>
          <o:OLEObject Type="Embed" ProgID="Prism5.Document" ShapeID="_x0000_i1080" DrawAspect="Content" ObjectID="_1440437588" r:id="rId147"/>
        </w:object>
      </w:r>
    </w:p>
    <w:p w:rsidR="00086D55" w:rsidRDefault="00710295" w:rsidP="00E57CAA">
      <w:r>
        <w:rPr>
          <w:rFonts w:ascii="Times New Roman" w:hAnsi="Times New Roman" w:cs="Times New Roman"/>
          <w:noProof/>
          <w:sz w:val="24"/>
          <w:szCs w:val="24"/>
          <w:lang w:eastAsia="en-GB"/>
        </w:rPr>
        <mc:AlternateContent>
          <mc:Choice Requires="wps">
            <w:drawing>
              <wp:anchor distT="0" distB="0" distL="114300" distR="114300" simplePos="0" relativeHeight="251914240" behindDoc="0" locked="0" layoutInCell="1" allowOverlap="1" wp14:anchorId="265E4E48" wp14:editId="0AEDE64B">
                <wp:simplePos x="0" y="0"/>
                <wp:positionH relativeFrom="column">
                  <wp:posOffset>-508958</wp:posOffset>
                </wp:positionH>
                <wp:positionV relativeFrom="paragraph">
                  <wp:posOffset>53735</wp:posOffset>
                </wp:positionV>
                <wp:extent cx="6832121" cy="1423359"/>
                <wp:effectExtent l="0" t="0" r="6985" b="5715"/>
                <wp:wrapNone/>
                <wp:docPr id="167" name="Text Box 167"/>
                <wp:cNvGraphicFramePr/>
                <a:graphic xmlns:a="http://schemas.openxmlformats.org/drawingml/2006/main">
                  <a:graphicData uri="http://schemas.microsoft.com/office/word/2010/wordprocessingShape">
                    <wps:wsp>
                      <wps:cNvSpPr txBox="1"/>
                      <wps:spPr>
                        <a:xfrm>
                          <a:off x="0" y="0"/>
                          <a:ext cx="6832121" cy="1423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6.39</w:t>
                            </w:r>
                            <w:r w:rsidRPr="009F127C">
                              <w:rPr>
                                <w:rFonts w:ascii="Times New Roman" w:hAnsi="Times New Roman" w:cs="Times New Roman"/>
                                <w:b/>
                                <w:sz w:val="20"/>
                                <w:szCs w:val="20"/>
                              </w:rPr>
                              <w:t>: Intraluminal</w:t>
                            </w:r>
                            <w:r w:rsidRPr="008B1DA2">
                              <w:rPr>
                                <w:rFonts w:ascii="Times New Roman" w:hAnsi="Times New Roman" w:cs="Times New Roman"/>
                                <w:b/>
                                <w:sz w:val="20"/>
                                <w:szCs w:val="20"/>
                              </w:rPr>
                              <w:t xml:space="preserve">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50µM indomethacin and 1mM L-NAME did not inhibit mechanosensitivity</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and 1mM L-NAME augmented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50µM indomethacin and 1mM L-NAME in saline control (*P=0.01</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and 1mM L-NAME </w:t>
                            </w:r>
                            <w:r w:rsidRPr="008B1DA2">
                              <w:rPr>
                                <w:rFonts w:ascii="Times New Roman" w:hAnsi="Times New Roman" w:cs="Times New Roman"/>
                                <w:sz w:val="20"/>
                                <w:szCs w:val="20"/>
                              </w:rPr>
                              <w:t>did not alter the afferent nerve response to bladder distension relative to 60 minutes</w:t>
                            </w:r>
                            <w:r>
                              <w:rPr>
                                <w:rFonts w:ascii="Times New Roman" w:hAnsi="Times New Roman" w:cs="Times New Roman"/>
                                <w:sz w:val="20"/>
                                <w:szCs w:val="20"/>
                              </w:rPr>
                              <w:t xml:space="preserve"> 50µM indomethacin and 1mM L-NAME in saline control (P=0.52</w:t>
                            </w:r>
                            <w:r w:rsidRPr="008B1DA2">
                              <w:rPr>
                                <w:rFonts w:ascii="Times New Roman" w:hAnsi="Times New Roman" w:cs="Times New Roman"/>
                                <w:sz w:val="20"/>
                                <w:szCs w:val="20"/>
                              </w:rPr>
                              <w:t xml:space="preserve">, n=6).  C, following 30 minutes saline washout, afferent nerve firing in response to ramp distension was </w:t>
                            </w:r>
                            <w:r>
                              <w:rPr>
                                <w:rFonts w:ascii="Times New Roman" w:hAnsi="Times New Roman" w:cs="Times New Roman"/>
                                <w:sz w:val="20"/>
                                <w:szCs w:val="20"/>
                              </w:rPr>
                              <w:t>decreased relative to 60 minutes 50µM indomethacin and 1mM L-NAME  in saline control (***P=0.0006</w:t>
                            </w:r>
                            <w:r w:rsidRPr="008B1DA2">
                              <w:rPr>
                                <w:rFonts w:ascii="Times New Roman" w:hAnsi="Times New Roman" w:cs="Times New Roman"/>
                                <w:sz w:val="20"/>
                                <w:szCs w:val="20"/>
                              </w:rPr>
                              <w:t xml:space="preserve">,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274" type="#_x0000_t202" style="position:absolute;margin-left:-40.1pt;margin-top:4.25pt;width:537.95pt;height:11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" fillcolor="white [3201]" stroked="f" strokeweight=".5pt">
                <v:textbox>
                  <w:txbxContent>
                    <w:p w:rsidR="00375DA3" w:rsidRPr="008B1DA2"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6.39</w:t>
                      </w:r>
                      <w:r w:rsidRPr="009F127C">
                        <w:rPr>
                          <w:rFonts w:ascii="Times New Roman" w:hAnsi="Times New Roman" w:cs="Times New Roman"/>
                          <w:b/>
                          <w:sz w:val="20"/>
                          <w:szCs w:val="20"/>
                        </w:rPr>
                        <w:t>: Intraluminal</w:t>
                      </w:r>
                      <w:r w:rsidRPr="008B1DA2">
                        <w:rPr>
                          <w:rFonts w:ascii="Times New Roman" w:hAnsi="Times New Roman" w:cs="Times New Roman"/>
                          <w:b/>
                          <w:sz w:val="20"/>
                          <w:szCs w:val="20"/>
                        </w:rPr>
                        <w:t xml:space="preserve">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50µM indomethacin and 1mM L-NAME did not inhibit mechanosensitivity</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and 1mM L-NAME augmented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50µM indomethacin and 1mM L-NAME in saline control (*P=0.01</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and 1mM L-NAME </w:t>
                      </w:r>
                      <w:r w:rsidRPr="008B1DA2">
                        <w:rPr>
                          <w:rFonts w:ascii="Times New Roman" w:hAnsi="Times New Roman" w:cs="Times New Roman"/>
                          <w:sz w:val="20"/>
                          <w:szCs w:val="20"/>
                        </w:rPr>
                        <w:t>did not alter the afferent nerve response to bladder distension relative to 60 minutes</w:t>
                      </w:r>
                      <w:r>
                        <w:rPr>
                          <w:rFonts w:ascii="Times New Roman" w:hAnsi="Times New Roman" w:cs="Times New Roman"/>
                          <w:sz w:val="20"/>
                          <w:szCs w:val="20"/>
                        </w:rPr>
                        <w:t xml:space="preserve"> 50µM indomethacin and 1mM L-NAME in saline control (P=0.52</w:t>
                      </w:r>
                      <w:r w:rsidRPr="008B1DA2">
                        <w:rPr>
                          <w:rFonts w:ascii="Times New Roman" w:hAnsi="Times New Roman" w:cs="Times New Roman"/>
                          <w:sz w:val="20"/>
                          <w:szCs w:val="20"/>
                        </w:rPr>
                        <w:t xml:space="preserve">, n=6).  C, following 30 minutes saline washout, afferent nerve firing in response to ramp distension was </w:t>
                      </w:r>
                      <w:r>
                        <w:rPr>
                          <w:rFonts w:ascii="Times New Roman" w:hAnsi="Times New Roman" w:cs="Times New Roman"/>
                          <w:sz w:val="20"/>
                          <w:szCs w:val="20"/>
                        </w:rPr>
                        <w:t>decreased relative to 60 minutes 50µM indomethacin and 1mM L-NAME  in saline control (***P=0.0006</w:t>
                      </w:r>
                      <w:r w:rsidRPr="008B1DA2">
                        <w:rPr>
                          <w:rFonts w:ascii="Times New Roman" w:hAnsi="Times New Roman" w:cs="Times New Roman"/>
                          <w:sz w:val="20"/>
                          <w:szCs w:val="20"/>
                        </w:rPr>
                        <w:t xml:space="preserve">, n=6). </w:t>
                      </w:r>
                    </w:p>
                  </w:txbxContent>
                </v:textbox>
              </v:shape>
            </w:pict>
          </mc:Fallback>
        </mc:AlternateContent>
      </w:r>
    </w:p>
    <w:p w:rsidR="00DA7A5A" w:rsidRDefault="00DA7A5A" w:rsidP="00E57CAA"/>
    <w:p w:rsidR="00DA7A5A" w:rsidRDefault="00DA7A5A" w:rsidP="00E57CAA"/>
    <w:p w:rsidR="00DA7A5A" w:rsidRDefault="00DA7A5A" w:rsidP="00E57CAA"/>
    <w:p w:rsidR="009854EA" w:rsidRDefault="00A14595" w:rsidP="009854EA">
      <w:pPr>
        <w:jc w:val="center"/>
      </w:pPr>
      <w:r>
        <w:rPr>
          <w:noProof/>
          <w:lang w:eastAsia="en-GB"/>
        </w:rPr>
        <w:lastRenderedPageBreak/>
        <mc:AlternateContent>
          <mc:Choice Requires="wps">
            <w:drawing>
              <wp:anchor distT="0" distB="0" distL="114300" distR="114300" simplePos="0" relativeHeight="252274688" behindDoc="0" locked="0" layoutInCell="1" allowOverlap="1" wp14:anchorId="70148D51" wp14:editId="5F7E5762">
                <wp:simplePos x="0" y="0"/>
                <wp:positionH relativeFrom="column">
                  <wp:posOffset>894715</wp:posOffset>
                </wp:positionH>
                <wp:positionV relativeFrom="paragraph">
                  <wp:posOffset>150628</wp:posOffset>
                </wp:positionV>
                <wp:extent cx="446405" cy="352425"/>
                <wp:effectExtent l="0" t="0" r="0" b="9525"/>
                <wp:wrapNone/>
                <wp:docPr id="394" name="Text Box 394"/>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275" type="#_x0000_t202" style="position:absolute;left:0;text-align:left;margin-left:70.45pt;margin-top:11.85pt;width:35.15pt;height:27.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" fillcolor="white [3201]" stroked="f" strokeweight=".5pt">
                <v:textbo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9854EA">
        <w:object w:dxaOrig="6466" w:dyaOrig="4709">
          <v:shape id="_x0000_i1081" type="#_x0000_t75" style="width:250.75pt;height:183.7pt" o:ole="">
            <v:imagedata r:id="rId148" o:title=""/>
          </v:shape>
          <o:OLEObject Type="Embed" ProgID="Prism5.Document" ShapeID="_x0000_i1081" DrawAspect="Content" ObjectID="_1440437589" r:id="rId149"/>
        </w:object>
      </w:r>
    </w:p>
    <w:p w:rsidR="009854EA" w:rsidRDefault="00A14595" w:rsidP="009854EA">
      <w:pPr>
        <w:jc w:val="center"/>
      </w:pPr>
      <w:r>
        <w:rPr>
          <w:noProof/>
          <w:lang w:eastAsia="en-GB"/>
        </w:rPr>
        <mc:AlternateContent>
          <mc:Choice Requires="wps">
            <w:drawing>
              <wp:anchor distT="0" distB="0" distL="114300" distR="114300" simplePos="0" relativeHeight="252276736" behindDoc="0" locked="0" layoutInCell="1" allowOverlap="1" wp14:anchorId="6D82062B" wp14:editId="30338A2C">
                <wp:simplePos x="0" y="0"/>
                <wp:positionH relativeFrom="column">
                  <wp:posOffset>897890</wp:posOffset>
                </wp:positionH>
                <wp:positionV relativeFrom="paragraph">
                  <wp:posOffset>155737</wp:posOffset>
                </wp:positionV>
                <wp:extent cx="446405" cy="352425"/>
                <wp:effectExtent l="0" t="0" r="0" b="9525"/>
                <wp:wrapNone/>
                <wp:docPr id="395" name="Text Box 395"/>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276" type="#_x0000_t202" style="position:absolute;left:0;text-align:left;margin-left:70.7pt;margin-top:12.25pt;width:35.15pt;height:27.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8kQIAAJYFAAAOAAAAZHJzL2Uyb0RvYy54bWysVFFP2zAQfp+0/2D5faQtK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" fillcolor="white [3201]" stroked="f" strokeweight=".5pt">
                <v:textbo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9854EA">
        <w:object w:dxaOrig="6754" w:dyaOrig="4839">
          <v:shape id="_x0000_i1082" type="#_x0000_t75" style="width:255.7pt;height:183.7pt" o:ole="">
            <v:imagedata r:id="rId150" o:title=""/>
          </v:shape>
          <o:OLEObject Type="Embed" ProgID="Prism5.Document" ShapeID="_x0000_i1082" DrawAspect="Content" ObjectID="_1440437590" r:id="rId151"/>
        </w:object>
      </w:r>
    </w:p>
    <w:p w:rsidR="009854EA" w:rsidRDefault="00A14595" w:rsidP="009854EA">
      <w:pPr>
        <w:jc w:val="center"/>
      </w:pPr>
      <w:r>
        <w:rPr>
          <w:noProof/>
          <w:lang w:eastAsia="en-GB"/>
        </w:rPr>
        <mc:AlternateContent>
          <mc:Choice Requires="wps">
            <w:drawing>
              <wp:anchor distT="0" distB="0" distL="114300" distR="114300" simplePos="0" relativeHeight="252278784" behindDoc="0" locked="0" layoutInCell="1" allowOverlap="1" wp14:anchorId="0BC9D1F3" wp14:editId="5887FB64">
                <wp:simplePos x="0" y="0"/>
                <wp:positionH relativeFrom="column">
                  <wp:posOffset>897890</wp:posOffset>
                </wp:positionH>
                <wp:positionV relativeFrom="paragraph">
                  <wp:posOffset>107182</wp:posOffset>
                </wp:positionV>
                <wp:extent cx="446405" cy="352425"/>
                <wp:effectExtent l="0" t="0" r="0" b="9525"/>
                <wp:wrapNone/>
                <wp:docPr id="396" name="Text Box 39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277" type="#_x0000_t202" style="position:absolute;left:0;text-align:left;margin-left:70.7pt;margin-top:8.45pt;width:35.15pt;height:27.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" fillcolor="white [3201]" stroked="f" strokeweight=".5pt">
                <v:textbox>
                  <w:txbxContent>
                    <w:p w:rsidR="00375DA3" w:rsidRPr="00EC20AA" w:rsidRDefault="00375DA3" w:rsidP="00A14595">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9854EA">
        <w:object w:dxaOrig="6466" w:dyaOrig="4767">
          <v:shape id="_x0000_i1083" type="#_x0000_t75" style="width:248.3pt;height:183.7pt" o:ole="">
            <v:imagedata r:id="rId152" o:title=""/>
          </v:shape>
          <o:OLEObject Type="Embed" ProgID="Prism5.Document" ShapeID="_x0000_i1083" DrawAspect="Content" ObjectID="_1440437591" r:id="rId153"/>
        </w:object>
      </w:r>
    </w:p>
    <w:p w:rsidR="00DA7A5A" w:rsidRDefault="009854EA" w:rsidP="00A14595">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916288" behindDoc="0" locked="0" layoutInCell="1" allowOverlap="1" wp14:anchorId="77F66F74" wp14:editId="441EA0D0">
                <wp:simplePos x="0" y="0"/>
                <wp:positionH relativeFrom="column">
                  <wp:posOffset>-133350</wp:posOffset>
                </wp:positionH>
                <wp:positionV relativeFrom="paragraph">
                  <wp:posOffset>11431</wp:posOffset>
                </wp:positionV>
                <wp:extent cx="6361533" cy="1447800"/>
                <wp:effectExtent l="0" t="0" r="1270" b="0"/>
                <wp:wrapNone/>
                <wp:docPr id="102" name="Text Box 102"/>
                <wp:cNvGraphicFramePr/>
                <a:graphic xmlns:a="http://schemas.openxmlformats.org/drawingml/2006/main">
                  <a:graphicData uri="http://schemas.microsoft.com/office/word/2010/wordprocessingShape">
                    <wps:wsp>
                      <wps:cNvSpPr txBox="1"/>
                      <wps:spPr>
                        <a:xfrm>
                          <a:off x="0" y="0"/>
                          <a:ext cx="6361533"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6.40</w:t>
                            </w:r>
                            <w:r w:rsidRPr="00A14595">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Bladder compliance was unaffected by intraluminal perfusion of the high K</w:t>
                            </w:r>
                            <w:r w:rsidRPr="002B4D26">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w:t>
                            </w:r>
                            <w:r w:rsidRPr="00EE6AF2">
                              <w:rPr>
                                <w:rFonts w:ascii="Times New Roman" w:hAnsi="Times New Roman" w:cs="Times New Roman"/>
                                <w:b/>
                                <w:sz w:val="20"/>
                                <w:szCs w:val="20"/>
                              </w:rPr>
                              <w:t>5</w:t>
                            </w:r>
                            <w:r>
                              <w:rPr>
                                <w:rFonts w:ascii="Times New Roman" w:hAnsi="Times New Roman" w:cs="Times New Roman"/>
                                <w:b/>
                                <w:sz w:val="20"/>
                                <w:szCs w:val="20"/>
                              </w:rPr>
                              <w:t>0µM indomethacin and 1mM L-NAME.</w:t>
                            </w:r>
                            <w:r w:rsidRPr="008B1DA2">
                              <w:rPr>
                                <w:rFonts w:ascii="Times New Roman" w:hAnsi="Times New Roman" w:cs="Times New Roman"/>
                                <w:b/>
                                <w:sz w:val="20"/>
                                <w:szCs w:val="20"/>
                              </w:rPr>
                              <w:t xml:space="preserve"> </w:t>
                            </w:r>
                            <w:r w:rsidRPr="008B1DA2">
                              <w:rPr>
                                <w:rFonts w:ascii="Times New Roman" w:hAnsi="Times New Roman" w:cs="Times New Roman"/>
                                <w:sz w:val="20"/>
                                <w:szCs w:val="20"/>
                              </w:rPr>
                              <w:t>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w:t>
                            </w:r>
                            <w:r w:rsidRPr="008B1DA2">
                              <w:rPr>
                                <w:rFonts w:ascii="Times New Roman" w:hAnsi="Times New Roman" w:cs="Times New Roman"/>
                                <w:sz w:val="20"/>
                                <w:szCs w:val="20"/>
                              </w:rPr>
                              <w:t xml:space="preserve">had no effect on </w:t>
                            </w:r>
                            <w:r>
                              <w:rPr>
                                <w:rFonts w:ascii="Times New Roman" w:hAnsi="Times New Roman" w:cs="Times New Roman"/>
                                <w:sz w:val="20"/>
                                <w:szCs w:val="20"/>
                              </w:rPr>
                              <w:t>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w:t>
                            </w:r>
                            <w:r w:rsidRPr="008B1DA2">
                              <w:rPr>
                                <w:rFonts w:ascii="Times New Roman" w:hAnsi="Times New Roman" w:cs="Times New Roman"/>
                                <w:sz w:val="20"/>
                                <w:szCs w:val="20"/>
                              </w:rPr>
                              <w:t>in saline control (P=</w:t>
                            </w:r>
                            <w:r>
                              <w:rPr>
                                <w:rFonts w:ascii="Times New Roman" w:hAnsi="Times New Roman" w:cs="Times New Roman"/>
                                <w:sz w:val="20"/>
                                <w:szCs w:val="20"/>
                              </w:rPr>
                              <w:t>0.39</w:t>
                            </w:r>
                            <w:r w:rsidRPr="008B1DA2">
                              <w:rPr>
                                <w:rFonts w:ascii="Times New Roman" w:hAnsi="Times New Roman" w:cs="Times New Roman"/>
                                <w:sz w:val="20"/>
                                <w:szCs w:val="20"/>
                              </w:rPr>
                              <w:t xml:space="preserve">, n=6).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w:t>
                            </w:r>
                            <w:r>
                              <w:rPr>
                                <w:rFonts w:ascii="Times New Roman" w:hAnsi="Times New Roman" w:cs="Times New Roman"/>
                                <w:sz w:val="20"/>
                                <w:szCs w:val="20"/>
                              </w:rPr>
                              <w:t xml:space="preserve">sence of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3 did not affect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w:t>
                            </w:r>
                            <w:r w:rsidRPr="004B24CC">
                              <w:rPr>
                                <w:rFonts w:ascii="Times New Roman" w:hAnsi="Times New Roman" w:cs="Times New Roman"/>
                                <w:sz w:val="20"/>
                                <w:szCs w:val="20"/>
                              </w:rPr>
                              <w:t>50µM indomethacin and 1mM L-NAME</w:t>
                            </w:r>
                            <w:r w:rsidRPr="008B1DA2">
                              <w:rPr>
                                <w:rFonts w:ascii="Times New Roman" w:hAnsi="Times New Roman" w:cs="Times New Roman"/>
                                <w:sz w:val="20"/>
                                <w:szCs w:val="20"/>
                              </w:rPr>
                              <w:t xml:space="preserve"> in saline control (P=</w:t>
                            </w:r>
                            <w:r>
                              <w:rPr>
                                <w:rFonts w:ascii="Times New Roman" w:hAnsi="Times New Roman" w:cs="Times New Roman"/>
                                <w:sz w:val="20"/>
                                <w:szCs w:val="20"/>
                              </w:rPr>
                              <w:t>0.49</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 xml:space="preserve">bladder compliance remained </w:t>
                            </w:r>
                            <w:r w:rsidRPr="008B1DA2">
                              <w:rPr>
                                <w:rFonts w:ascii="Times New Roman" w:hAnsi="Times New Roman" w:cs="Times New Roman"/>
                                <w:sz w:val="20"/>
                                <w:szCs w:val="20"/>
                              </w:rPr>
                              <w:t>unch</w:t>
                            </w:r>
                            <w:r>
                              <w:rPr>
                                <w:rFonts w:ascii="Times New Roman" w:hAnsi="Times New Roman" w:cs="Times New Roman"/>
                                <w:sz w:val="20"/>
                                <w:szCs w:val="20"/>
                              </w:rPr>
                              <w:t xml:space="preserve">anged relative to 60 minutes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w:t>
                            </w:r>
                            <w:r w:rsidRPr="008B1DA2">
                              <w:rPr>
                                <w:rFonts w:ascii="Times New Roman" w:hAnsi="Times New Roman" w:cs="Times New Roman"/>
                                <w:sz w:val="20"/>
                                <w:szCs w:val="20"/>
                              </w:rPr>
                              <w:t xml:space="preserve"> in </w:t>
                            </w:r>
                            <w:r>
                              <w:rPr>
                                <w:rFonts w:ascii="Times New Roman" w:hAnsi="Times New Roman" w:cs="Times New Roman"/>
                                <w:sz w:val="20"/>
                                <w:szCs w:val="20"/>
                              </w:rPr>
                              <w:t>saline control (P=0.93</w:t>
                            </w:r>
                            <w:r w:rsidRPr="008B1DA2">
                              <w:rPr>
                                <w:rFonts w:ascii="Times New Roman" w:hAnsi="Times New Roman" w:cs="Times New Roman"/>
                                <w:sz w:val="20"/>
                                <w:szCs w:val="20"/>
                              </w:rPr>
                              <w:t xml:space="preserve">,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278" type="#_x0000_t202" style="position:absolute;left:0;text-align:left;margin-left:-10.5pt;margin-top:.9pt;width:500.9pt;height:1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" fillcolor="white [3201]" stroked="f" strokeweight=".5pt">
                <v:textbox>
                  <w:txbxContent>
                    <w:p w:rsidR="00375DA3" w:rsidRPr="008B1DA2" w:rsidRDefault="00375DA3" w:rsidP="008A198F">
                      <w:pPr>
                        <w:spacing w:line="240" w:lineRule="auto"/>
                        <w:rPr>
                          <w:rFonts w:ascii="Times New Roman" w:hAnsi="Times New Roman" w:cs="Times New Roman"/>
                          <w:sz w:val="20"/>
                          <w:szCs w:val="20"/>
                        </w:rPr>
                      </w:pPr>
                      <w:r>
                        <w:rPr>
                          <w:rFonts w:ascii="Times New Roman" w:hAnsi="Times New Roman" w:cs="Times New Roman"/>
                          <w:b/>
                          <w:sz w:val="20"/>
                          <w:szCs w:val="20"/>
                        </w:rPr>
                        <w:t>Figure 6.40</w:t>
                      </w:r>
                      <w:r w:rsidRPr="00A14595">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Bladder compliance was unaffected by intraluminal perfusion of the high K</w:t>
                      </w:r>
                      <w:r w:rsidRPr="002B4D26">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w:t>
                      </w:r>
                      <w:r w:rsidRPr="00EE6AF2">
                        <w:rPr>
                          <w:rFonts w:ascii="Times New Roman" w:hAnsi="Times New Roman" w:cs="Times New Roman"/>
                          <w:b/>
                          <w:sz w:val="20"/>
                          <w:szCs w:val="20"/>
                        </w:rPr>
                        <w:t>5</w:t>
                      </w:r>
                      <w:r>
                        <w:rPr>
                          <w:rFonts w:ascii="Times New Roman" w:hAnsi="Times New Roman" w:cs="Times New Roman"/>
                          <w:b/>
                          <w:sz w:val="20"/>
                          <w:szCs w:val="20"/>
                        </w:rPr>
                        <w:t>0µM indomethacin and 1mM L-NAME.</w:t>
                      </w:r>
                      <w:r w:rsidRPr="008B1DA2">
                        <w:rPr>
                          <w:rFonts w:ascii="Times New Roman" w:hAnsi="Times New Roman" w:cs="Times New Roman"/>
                          <w:b/>
                          <w:sz w:val="20"/>
                          <w:szCs w:val="20"/>
                        </w:rPr>
                        <w:t xml:space="preserve"> </w:t>
                      </w:r>
                      <w:r w:rsidRPr="008B1DA2">
                        <w:rPr>
                          <w:rFonts w:ascii="Times New Roman" w:hAnsi="Times New Roman" w:cs="Times New Roman"/>
                          <w:sz w:val="20"/>
                          <w:szCs w:val="20"/>
                        </w:rPr>
                        <w:t>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w:t>
                      </w:r>
                      <w:r w:rsidRPr="008B1DA2">
                        <w:rPr>
                          <w:rFonts w:ascii="Times New Roman" w:hAnsi="Times New Roman" w:cs="Times New Roman"/>
                          <w:sz w:val="20"/>
                          <w:szCs w:val="20"/>
                        </w:rPr>
                        <w:t xml:space="preserve">had no effect on </w:t>
                      </w:r>
                      <w:r>
                        <w:rPr>
                          <w:rFonts w:ascii="Times New Roman" w:hAnsi="Times New Roman" w:cs="Times New Roman"/>
                          <w:sz w:val="20"/>
                          <w:szCs w:val="20"/>
                        </w:rPr>
                        <w:t>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w:t>
                      </w:r>
                      <w:r w:rsidRPr="008B1DA2">
                        <w:rPr>
                          <w:rFonts w:ascii="Times New Roman" w:hAnsi="Times New Roman" w:cs="Times New Roman"/>
                          <w:sz w:val="20"/>
                          <w:szCs w:val="20"/>
                        </w:rPr>
                        <w:t>in saline control (P=</w:t>
                      </w:r>
                      <w:r>
                        <w:rPr>
                          <w:rFonts w:ascii="Times New Roman" w:hAnsi="Times New Roman" w:cs="Times New Roman"/>
                          <w:sz w:val="20"/>
                          <w:szCs w:val="20"/>
                        </w:rPr>
                        <w:t>0.39</w:t>
                      </w:r>
                      <w:r w:rsidRPr="008B1DA2">
                        <w:rPr>
                          <w:rFonts w:ascii="Times New Roman" w:hAnsi="Times New Roman" w:cs="Times New Roman"/>
                          <w:sz w:val="20"/>
                          <w:szCs w:val="20"/>
                        </w:rPr>
                        <w:t xml:space="preserve">, n=6).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solution in the pre</w:t>
                      </w:r>
                      <w:r>
                        <w:rPr>
                          <w:rFonts w:ascii="Times New Roman" w:hAnsi="Times New Roman" w:cs="Times New Roman"/>
                          <w:sz w:val="20"/>
                          <w:szCs w:val="20"/>
                        </w:rPr>
                        <w:t xml:space="preserve">sence of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3 did not affect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w:t>
                      </w:r>
                      <w:r w:rsidRPr="004B24CC">
                        <w:rPr>
                          <w:rFonts w:ascii="Times New Roman" w:hAnsi="Times New Roman" w:cs="Times New Roman"/>
                          <w:sz w:val="20"/>
                          <w:szCs w:val="20"/>
                        </w:rPr>
                        <w:t>50µM indomethacin and 1mM L-NAME</w:t>
                      </w:r>
                      <w:r w:rsidRPr="008B1DA2">
                        <w:rPr>
                          <w:rFonts w:ascii="Times New Roman" w:hAnsi="Times New Roman" w:cs="Times New Roman"/>
                          <w:sz w:val="20"/>
                          <w:szCs w:val="20"/>
                        </w:rPr>
                        <w:t xml:space="preserve"> in saline control (P=</w:t>
                      </w:r>
                      <w:r>
                        <w:rPr>
                          <w:rFonts w:ascii="Times New Roman" w:hAnsi="Times New Roman" w:cs="Times New Roman"/>
                          <w:sz w:val="20"/>
                          <w:szCs w:val="20"/>
                        </w:rPr>
                        <w:t>0.49</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 xml:space="preserve">bladder compliance remained </w:t>
                      </w:r>
                      <w:r w:rsidRPr="008B1DA2">
                        <w:rPr>
                          <w:rFonts w:ascii="Times New Roman" w:hAnsi="Times New Roman" w:cs="Times New Roman"/>
                          <w:sz w:val="20"/>
                          <w:szCs w:val="20"/>
                        </w:rPr>
                        <w:t>unch</w:t>
                      </w:r>
                      <w:r>
                        <w:rPr>
                          <w:rFonts w:ascii="Times New Roman" w:hAnsi="Times New Roman" w:cs="Times New Roman"/>
                          <w:sz w:val="20"/>
                          <w:szCs w:val="20"/>
                        </w:rPr>
                        <w:t xml:space="preserve">anged relative to 60 minutes </w:t>
                      </w:r>
                      <w:r w:rsidRPr="004B24CC">
                        <w:rPr>
                          <w:rFonts w:ascii="Times New Roman" w:hAnsi="Times New Roman" w:cs="Times New Roman"/>
                          <w:sz w:val="20"/>
                          <w:szCs w:val="20"/>
                        </w:rPr>
                        <w:t>50µM indomethacin and 1mM L-NAME</w:t>
                      </w:r>
                      <w:r>
                        <w:rPr>
                          <w:rFonts w:ascii="Times New Roman" w:hAnsi="Times New Roman" w:cs="Times New Roman"/>
                          <w:sz w:val="20"/>
                          <w:szCs w:val="20"/>
                        </w:rPr>
                        <w:t xml:space="preserve"> </w:t>
                      </w:r>
                      <w:r w:rsidRPr="008B1DA2">
                        <w:rPr>
                          <w:rFonts w:ascii="Times New Roman" w:hAnsi="Times New Roman" w:cs="Times New Roman"/>
                          <w:sz w:val="20"/>
                          <w:szCs w:val="20"/>
                        </w:rPr>
                        <w:t xml:space="preserve"> in </w:t>
                      </w:r>
                      <w:r>
                        <w:rPr>
                          <w:rFonts w:ascii="Times New Roman" w:hAnsi="Times New Roman" w:cs="Times New Roman"/>
                          <w:sz w:val="20"/>
                          <w:szCs w:val="20"/>
                        </w:rPr>
                        <w:t>saline control (P=0.93</w:t>
                      </w:r>
                      <w:r w:rsidRPr="008B1DA2">
                        <w:rPr>
                          <w:rFonts w:ascii="Times New Roman" w:hAnsi="Times New Roman" w:cs="Times New Roman"/>
                          <w:sz w:val="20"/>
                          <w:szCs w:val="20"/>
                        </w:rPr>
                        <w:t xml:space="preserve">, n=6). </w:t>
                      </w:r>
                    </w:p>
                  </w:txbxContent>
                </v:textbox>
              </v:shape>
            </w:pict>
          </mc:Fallback>
        </mc:AlternateContent>
      </w:r>
    </w:p>
    <w:p w:rsidR="00DA7A5A" w:rsidRDefault="00DA7A5A" w:rsidP="00E57CAA"/>
    <w:p w:rsidR="00DA7A5A" w:rsidRDefault="00DA7A5A" w:rsidP="00E57CAA"/>
    <w:p w:rsidR="00DA7A5A" w:rsidRDefault="00DA7A5A" w:rsidP="00E57CAA"/>
    <w:p w:rsidR="00DA7A5A" w:rsidRDefault="00DA7A5A" w:rsidP="00E57CAA"/>
    <w:p w:rsidR="001627CF" w:rsidRDefault="001627CF" w:rsidP="001627CF">
      <w:pPr>
        <w:ind w:firstLine="720"/>
      </w:pPr>
    </w:p>
    <w:p w:rsidR="001627CF" w:rsidRDefault="001627CF" w:rsidP="001627CF">
      <w:pPr>
        <w:jc w:val="center"/>
      </w:pPr>
    </w:p>
    <w:p w:rsidR="00E67708" w:rsidRDefault="00E67708" w:rsidP="00E67708">
      <w:pPr>
        <w:jc w:val="center"/>
      </w:pPr>
    </w:p>
    <w:p w:rsidR="00E67708" w:rsidRDefault="00E67708" w:rsidP="00E67708">
      <w:pPr>
        <w:jc w:val="center"/>
      </w:pPr>
    </w:p>
    <w:p w:rsidR="00215A97" w:rsidRDefault="00215A97" w:rsidP="00215A97"/>
    <w:p w:rsidR="00215A97" w:rsidRDefault="00215A97" w:rsidP="00215A97">
      <w:pPr>
        <w:jc w:val="center"/>
      </w:pPr>
      <w:r>
        <w:object w:dxaOrig="6725" w:dyaOrig="6149">
          <v:shape id="_x0000_i1084" type="#_x0000_t75" style="width:336.4pt;height:309.1pt" o:ole="">
            <v:imagedata r:id="rId154" o:title=""/>
          </v:shape>
          <o:OLEObject Type="Embed" ProgID="Prism5.Document" ShapeID="_x0000_i1084" DrawAspect="Content" ObjectID="_1440437592" r:id="rId155"/>
        </w:object>
      </w:r>
    </w:p>
    <w:p w:rsidR="00215A97" w:rsidRDefault="00215A97" w:rsidP="00215A97">
      <w:pPr>
        <w:jc w:val="center"/>
      </w:pPr>
      <w:r>
        <w:rPr>
          <w:noProof/>
          <w:lang w:eastAsia="en-GB"/>
        </w:rPr>
        <mc:AlternateContent>
          <mc:Choice Requires="wps">
            <w:drawing>
              <wp:anchor distT="0" distB="0" distL="114300" distR="114300" simplePos="0" relativeHeight="251920384" behindDoc="0" locked="0" layoutInCell="1" allowOverlap="1" wp14:anchorId="23BF95E0" wp14:editId="07E56C86">
                <wp:simplePos x="0" y="0"/>
                <wp:positionH relativeFrom="column">
                  <wp:posOffset>-169545</wp:posOffset>
                </wp:positionH>
                <wp:positionV relativeFrom="paragraph">
                  <wp:posOffset>176323</wp:posOffset>
                </wp:positionV>
                <wp:extent cx="6279515" cy="616688"/>
                <wp:effectExtent l="0" t="0" r="6985" b="0"/>
                <wp:wrapNone/>
                <wp:docPr id="104" name="Text Box 104"/>
                <wp:cNvGraphicFramePr/>
                <a:graphic xmlns:a="http://schemas.openxmlformats.org/drawingml/2006/main">
                  <a:graphicData uri="http://schemas.microsoft.com/office/word/2010/wordprocessingShape">
                    <wps:wsp>
                      <wps:cNvSpPr txBox="1"/>
                      <wps:spPr>
                        <a:xfrm>
                          <a:off x="0" y="0"/>
                          <a:ext cx="6279515" cy="616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E01" w:rsidRDefault="00375DA3" w:rsidP="00215A97">
                            <w:pPr>
                              <w:rPr>
                                <w:rFonts w:ascii="Times New Roman" w:hAnsi="Times New Roman" w:cs="Times New Roman"/>
                                <w:sz w:val="20"/>
                                <w:szCs w:val="20"/>
                              </w:rPr>
                            </w:pPr>
                            <w:r>
                              <w:rPr>
                                <w:rFonts w:ascii="Times New Roman" w:hAnsi="Times New Roman" w:cs="Times New Roman"/>
                                <w:b/>
                                <w:sz w:val="20"/>
                                <w:szCs w:val="20"/>
                              </w:rPr>
                              <w:t>Figure 6.41</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unaffected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w:t>
                            </w:r>
                            <w:r w:rsidRPr="00EE6AF2">
                              <w:rPr>
                                <w:rFonts w:ascii="Times New Roman" w:hAnsi="Times New Roman" w:cs="Times New Roman"/>
                                <w:b/>
                                <w:sz w:val="20"/>
                                <w:szCs w:val="20"/>
                              </w:rPr>
                              <w:t>5</w:t>
                            </w:r>
                            <w:r>
                              <w:rPr>
                                <w:rFonts w:ascii="Times New Roman" w:hAnsi="Times New Roman" w:cs="Times New Roman"/>
                                <w:b/>
                                <w:sz w:val="20"/>
                                <w:szCs w:val="20"/>
                              </w:rPr>
                              <w:t>0µM indomethacin and 1mM L-NAME,</w:t>
                            </w:r>
                            <w:r w:rsidRPr="001E404F">
                              <w:rPr>
                                <w:rFonts w:ascii="Times New Roman" w:hAnsi="Times New Roman" w:cs="Times New Roman"/>
                                <w:sz w:val="20"/>
                                <w:szCs w:val="20"/>
                              </w:rPr>
                              <w:t xml:space="preserve"> </w:t>
                            </w:r>
                            <w:r w:rsidRPr="00215A97">
                              <w:rPr>
                                <w:rFonts w:ascii="Times New Roman" w:hAnsi="Times New Roman" w:cs="Times New Roman"/>
                                <w:sz w:val="20"/>
                                <w:szCs w:val="20"/>
                              </w:rPr>
                              <w:t xml:space="preserve"> P=0.69, 1 way RM ANOVA with Bonferroni post-test, n=6.</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279" type="#_x0000_t202" style="position:absolute;left:0;text-align:left;margin-left:-13.35pt;margin-top:13.9pt;width:494.45pt;height:48.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" fillcolor="white [3201]" stroked="f" strokeweight=".5pt">
                <v:textbox>
                  <w:txbxContent>
                    <w:p w:rsidR="00375DA3" w:rsidRPr="008B4E01" w:rsidRDefault="00375DA3" w:rsidP="00215A97">
                      <w:pPr>
                        <w:rPr>
                          <w:rFonts w:ascii="Times New Roman" w:hAnsi="Times New Roman" w:cs="Times New Roman"/>
                          <w:sz w:val="20"/>
                          <w:szCs w:val="20"/>
                        </w:rPr>
                      </w:pPr>
                      <w:r>
                        <w:rPr>
                          <w:rFonts w:ascii="Times New Roman" w:hAnsi="Times New Roman" w:cs="Times New Roman"/>
                          <w:b/>
                          <w:sz w:val="20"/>
                          <w:szCs w:val="20"/>
                        </w:rPr>
                        <w:t>Figure 6.41</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unaffected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w:t>
                      </w:r>
                      <w:r w:rsidRPr="00EE6AF2">
                        <w:rPr>
                          <w:rFonts w:ascii="Times New Roman" w:hAnsi="Times New Roman" w:cs="Times New Roman"/>
                          <w:b/>
                          <w:sz w:val="20"/>
                          <w:szCs w:val="20"/>
                        </w:rPr>
                        <w:t>5</w:t>
                      </w:r>
                      <w:r>
                        <w:rPr>
                          <w:rFonts w:ascii="Times New Roman" w:hAnsi="Times New Roman" w:cs="Times New Roman"/>
                          <w:b/>
                          <w:sz w:val="20"/>
                          <w:szCs w:val="20"/>
                        </w:rPr>
                        <w:t>0µM indomethacin and 1mM L-NAME,</w:t>
                      </w:r>
                      <w:r w:rsidRPr="001E404F">
                        <w:rPr>
                          <w:rFonts w:ascii="Times New Roman" w:hAnsi="Times New Roman" w:cs="Times New Roman"/>
                          <w:sz w:val="20"/>
                          <w:szCs w:val="20"/>
                        </w:rPr>
                        <w:t xml:space="preserve"> </w:t>
                      </w:r>
                      <w:r w:rsidRPr="00215A97">
                        <w:rPr>
                          <w:rFonts w:ascii="Times New Roman" w:hAnsi="Times New Roman" w:cs="Times New Roman"/>
                          <w:sz w:val="20"/>
                          <w:szCs w:val="20"/>
                        </w:rPr>
                        <w:t xml:space="preserve"> P=0.69, 1 way RM ANOVA with Bonferroni post-test, n=6.</w:t>
                      </w:r>
                      <w:r>
                        <w:rPr>
                          <w:rFonts w:ascii="Times New Roman" w:hAnsi="Times New Roman" w:cs="Times New Roman"/>
                          <w:sz w:val="20"/>
                          <w:szCs w:val="20"/>
                        </w:rPr>
                        <w:t xml:space="preserve">  </w:t>
                      </w:r>
                    </w:p>
                  </w:txbxContent>
                </v:textbox>
              </v:shape>
            </w:pict>
          </mc:Fallback>
        </mc:AlternateContent>
      </w:r>
    </w:p>
    <w:p w:rsidR="00215A97" w:rsidRDefault="00215A97" w:rsidP="00215A97"/>
    <w:p w:rsidR="00215A97" w:rsidRDefault="00215A97" w:rsidP="00215A97"/>
    <w:p w:rsidR="00215A97" w:rsidRDefault="00215A97" w:rsidP="00215A97"/>
    <w:p w:rsidR="00215A97" w:rsidRDefault="00215A97" w:rsidP="00215A97"/>
    <w:p w:rsidR="00215A97" w:rsidRDefault="00215A97" w:rsidP="00215A97"/>
    <w:p w:rsidR="00215A97" w:rsidRDefault="00215A97" w:rsidP="00215A97"/>
    <w:p w:rsidR="00215A97" w:rsidRDefault="00215A97" w:rsidP="00F538BB">
      <w:pPr>
        <w:jc w:val="center"/>
      </w:pPr>
    </w:p>
    <w:p w:rsidR="00E67708" w:rsidRDefault="00E67708" w:rsidP="00E57CAA"/>
    <w:p w:rsidR="00A14595" w:rsidRDefault="00A14595" w:rsidP="00A14595">
      <w:pPr>
        <w:pStyle w:val="Heading1"/>
      </w:pPr>
      <w:r>
        <w:lastRenderedPageBreak/>
        <w:t>6.9 Is the inhibitory response to high K</w:t>
      </w:r>
      <w:r w:rsidRPr="00A97571">
        <w:rPr>
          <w:vertAlign w:val="superscript"/>
        </w:rPr>
        <w:t>+</w:t>
      </w:r>
      <w:r>
        <w:t xml:space="preserve"> stimulation </w:t>
      </w:r>
      <w:r w:rsidR="00014BD6">
        <w:t>blocked by prostaglandin antagonist</w:t>
      </w:r>
      <w:r>
        <w:t>?</w:t>
      </w:r>
    </w:p>
    <w:p w:rsidR="00A14595" w:rsidRDefault="00A14595" w:rsidP="00A14595"/>
    <w:p w:rsidR="00292F9F" w:rsidRPr="00BA1475" w:rsidRDefault="00292F9F" w:rsidP="00A14595"/>
    <w:p w:rsidR="00A14595" w:rsidRDefault="00A14595" w:rsidP="00A14595">
      <w:pPr>
        <w:pStyle w:val="Heading2"/>
      </w:pPr>
      <w:r>
        <w:t>Aim</w:t>
      </w:r>
    </w:p>
    <w:p w:rsidR="00A14595" w:rsidRDefault="00A14595" w:rsidP="00A14595">
      <w:pPr>
        <w:spacing w:line="360" w:lineRule="auto"/>
      </w:pPr>
    </w:p>
    <w:p w:rsidR="00A14595" w:rsidRDefault="00A14595" w:rsidP="00A14595">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t>To investigate whether the inhibitory effect following K</w:t>
      </w:r>
      <w:r w:rsidRPr="00A97571">
        <w:rPr>
          <w:rFonts w:ascii="Times New Roman" w:hAnsi="Times New Roman" w:cs="Times New Roman"/>
          <w:sz w:val="24"/>
          <w:vertAlign w:val="superscript"/>
        </w:rPr>
        <w:t>+</w:t>
      </w:r>
      <w:r>
        <w:rPr>
          <w:rFonts w:ascii="Times New Roman" w:hAnsi="Times New Roman" w:cs="Times New Roman"/>
          <w:sz w:val="24"/>
        </w:rPr>
        <w:t xml:space="preserve"> stimulation is due to </w:t>
      </w:r>
      <w:r w:rsidR="00014BD6">
        <w:rPr>
          <w:rFonts w:ascii="Times New Roman" w:hAnsi="Times New Roman" w:cs="Times New Roman"/>
          <w:sz w:val="24"/>
        </w:rPr>
        <w:t>activation of prostaglandin signalling</w:t>
      </w:r>
      <w:r>
        <w:rPr>
          <w:rFonts w:ascii="Times New Roman" w:hAnsi="Times New Roman" w:cs="Times New Roman"/>
          <w:sz w:val="24"/>
        </w:rPr>
        <w:t>.</w:t>
      </w:r>
    </w:p>
    <w:p w:rsidR="00292F9F" w:rsidRPr="00A97571" w:rsidRDefault="00292F9F" w:rsidP="00292F9F">
      <w:pPr>
        <w:pStyle w:val="ListParagraph"/>
        <w:spacing w:line="360" w:lineRule="auto"/>
        <w:rPr>
          <w:rFonts w:ascii="Times New Roman" w:hAnsi="Times New Roman" w:cs="Times New Roman"/>
          <w:sz w:val="24"/>
        </w:rPr>
      </w:pPr>
    </w:p>
    <w:p w:rsidR="00CE730C" w:rsidRPr="00A14595" w:rsidRDefault="00CE730C" w:rsidP="00A14595">
      <w:pPr>
        <w:spacing w:line="360" w:lineRule="auto"/>
      </w:pPr>
    </w:p>
    <w:p w:rsidR="00CE730C" w:rsidRDefault="00A14595" w:rsidP="00A14595">
      <w:pPr>
        <w:pStyle w:val="Heading2"/>
        <w:spacing w:line="360" w:lineRule="auto"/>
      </w:pPr>
      <w:r>
        <w:t>Amendment</w:t>
      </w:r>
      <w:r w:rsidR="00CE730C">
        <w:t xml:space="preserve"> to the cocktail/protocol</w:t>
      </w:r>
    </w:p>
    <w:p w:rsidR="00CE730C" w:rsidRDefault="00CE730C" w:rsidP="00A14595">
      <w:pPr>
        <w:spacing w:line="360" w:lineRule="auto"/>
        <w:rPr>
          <w:rFonts w:ascii="Times New Roman" w:hAnsi="Times New Roman" w:cs="Times New Roman"/>
          <w:sz w:val="24"/>
          <w:szCs w:val="24"/>
        </w:rPr>
      </w:pPr>
    </w:p>
    <w:p w:rsidR="00CE730C" w:rsidRDefault="00CE730C" w:rsidP="00A1459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experimental protocol and data analysis remained as previously </w:t>
      </w:r>
      <w:r w:rsidRPr="00A14595">
        <w:rPr>
          <w:rFonts w:ascii="Times New Roman" w:hAnsi="Times New Roman" w:cs="Times New Roman"/>
          <w:sz w:val="24"/>
          <w:szCs w:val="24"/>
        </w:rPr>
        <w:t xml:space="preserve">described </w:t>
      </w:r>
      <w:r w:rsidR="00A14595" w:rsidRPr="00A14595">
        <w:rPr>
          <w:rFonts w:ascii="Times New Roman" w:hAnsi="Times New Roman" w:cs="Times New Roman"/>
          <w:sz w:val="24"/>
          <w:szCs w:val="24"/>
        </w:rPr>
        <w:t>(section 6.3</w:t>
      </w:r>
      <w:r w:rsidRPr="00A14595">
        <w:rPr>
          <w:rFonts w:ascii="Times New Roman" w:hAnsi="Times New Roman" w:cs="Times New Roman"/>
          <w:sz w:val="24"/>
          <w:szCs w:val="24"/>
        </w:rPr>
        <w:t>).</w:t>
      </w:r>
      <w:r>
        <w:rPr>
          <w:rFonts w:ascii="Times New Roman" w:hAnsi="Times New Roman" w:cs="Times New Roman"/>
          <w:sz w:val="24"/>
          <w:szCs w:val="24"/>
        </w:rPr>
        <w:t xml:space="preserve">  In these experiments, 50µM indomethacin (COX enzymes/prostaglandins inhibitor) was dissolved in both the standard saline solution and the high K</w:t>
      </w:r>
      <w:r w:rsidRPr="00865223">
        <w:rPr>
          <w:rFonts w:ascii="Times New Roman" w:hAnsi="Times New Roman" w:cs="Times New Roman"/>
          <w:sz w:val="24"/>
          <w:szCs w:val="24"/>
          <w:vertAlign w:val="superscript"/>
        </w:rPr>
        <w:t>+</w:t>
      </w:r>
      <w:r>
        <w:rPr>
          <w:rFonts w:ascii="Times New Roman" w:hAnsi="Times New Roman" w:cs="Times New Roman"/>
          <w:sz w:val="24"/>
          <w:szCs w:val="24"/>
        </w:rPr>
        <w:t xml:space="preserve"> solution and perfused intralum</w:t>
      </w:r>
      <w:r w:rsidR="008A198F">
        <w:rPr>
          <w:rFonts w:ascii="Times New Roman" w:hAnsi="Times New Roman" w:cs="Times New Roman"/>
          <w:sz w:val="24"/>
          <w:szCs w:val="24"/>
        </w:rPr>
        <w:t>inally, as previously described.</w:t>
      </w:r>
    </w:p>
    <w:p w:rsidR="00292F9F" w:rsidRDefault="00292F9F" w:rsidP="00A14595">
      <w:pPr>
        <w:spacing w:line="360" w:lineRule="auto"/>
        <w:rPr>
          <w:rFonts w:ascii="Times New Roman" w:hAnsi="Times New Roman" w:cs="Times New Roman"/>
          <w:sz w:val="24"/>
          <w:szCs w:val="24"/>
        </w:rPr>
      </w:pPr>
    </w:p>
    <w:p w:rsidR="00292F9F" w:rsidRDefault="00292F9F" w:rsidP="00A14595">
      <w:pPr>
        <w:spacing w:line="360" w:lineRule="auto"/>
        <w:rPr>
          <w:rFonts w:ascii="Times New Roman" w:hAnsi="Times New Roman" w:cs="Times New Roman"/>
          <w:sz w:val="24"/>
          <w:szCs w:val="24"/>
        </w:rPr>
      </w:pPr>
    </w:p>
    <w:p w:rsidR="00292F9F" w:rsidRPr="000368C7" w:rsidRDefault="005B1912" w:rsidP="00292F9F">
      <w:pPr>
        <w:pStyle w:val="Heading2"/>
      </w:pPr>
      <w:r>
        <w:t>R</w:t>
      </w:r>
      <w:r w:rsidR="00CE730C">
        <w:t>esults</w:t>
      </w:r>
    </w:p>
    <w:p w:rsidR="00E67708" w:rsidRDefault="00CE730C" w:rsidP="00162A30">
      <w:pPr>
        <w:pStyle w:val="Heading3"/>
      </w:pPr>
      <w:r>
        <w:t>Overview</w:t>
      </w:r>
    </w:p>
    <w:p w:rsidR="000368C7" w:rsidRPr="000368C7" w:rsidRDefault="000368C7" w:rsidP="000368C7"/>
    <w:p w:rsidR="00CB4665" w:rsidRDefault="00CB4665" w:rsidP="00A14595">
      <w:pPr>
        <w:spacing w:line="360" w:lineRule="auto"/>
        <w:rPr>
          <w:rFonts w:ascii="Times New Roman" w:hAnsi="Times New Roman" w:cs="Times New Roman"/>
          <w:sz w:val="24"/>
          <w:szCs w:val="24"/>
        </w:rPr>
      </w:pPr>
      <w:r w:rsidRPr="00CB4665">
        <w:rPr>
          <w:rFonts w:ascii="Times New Roman" w:hAnsi="Times New Roman" w:cs="Times New Roman"/>
          <w:sz w:val="24"/>
          <w:szCs w:val="24"/>
        </w:rPr>
        <w:t>50µM indomethacin</w:t>
      </w:r>
      <w:r>
        <w:rPr>
          <w:rFonts w:ascii="Times New Roman" w:hAnsi="Times New Roman" w:cs="Times New Roman"/>
          <w:sz w:val="24"/>
          <w:szCs w:val="24"/>
        </w:rPr>
        <w:t xml:space="preserve"> was perfused in the standard saline solution for 1 hour prior to the high K</w:t>
      </w:r>
      <w:r w:rsidRPr="00CB4665">
        <w:rPr>
          <w:rFonts w:ascii="Times New Roman" w:hAnsi="Times New Roman" w:cs="Times New Roman"/>
          <w:sz w:val="24"/>
          <w:szCs w:val="24"/>
          <w:vertAlign w:val="superscript"/>
        </w:rPr>
        <w:t>+</w:t>
      </w:r>
      <w:r>
        <w:rPr>
          <w:rFonts w:ascii="Times New Roman" w:hAnsi="Times New Roman" w:cs="Times New Roman"/>
          <w:sz w:val="24"/>
          <w:szCs w:val="24"/>
        </w:rPr>
        <w:t xml:space="preserve"> challenge to ensure optimum inhibition of COX enzymes by the antagonist.  This process also enabled the measurement of the effects of indomethacin perfusion alone (in saline) on bladder compliance and sensory nerve activity.  Intraluminal perfusion of the bladder with </w:t>
      </w:r>
      <w:r w:rsidRPr="00CB4665">
        <w:rPr>
          <w:rFonts w:ascii="Times New Roman" w:hAnsi="Times New Roman" w:cs="Times New Roman"/>
          <w:sz w:val="24"/>
          <w:szCs w:val="24"/>
        </w:rPr>
        <w:t>50µM indomethacin</w:t>
      </w:r>
      <w:r>
        <w:rPr>
          <w:rFonts w:ascii="Times New Roman" w:hAnsi="Times New Roman" w:cs="Times New Roman"/>
          <w:sz w:val="24"/>
          <w:szCs w:val="24"/>
        </w:rPr>
        <w:t xml:space="preserve"> in saline did not effect mechanosensitivity, bladder compliance, or mean</w:t>
      </w:r>
      <w:r w:rsidR="000368C7">
        <w:rPr>
          <w:rFonts w:ascii="Times New Roman" w:hAnsi="Times New Roman" w:cs="Times New Roman"/>
          <w:sz w:val="24"/>
          <w:szCs w:val="24"/>
        </w:rPr>
        <w:t xml:space="preserve"> baseline afferent nerve firing</w:t>
      </w:r>
      <w:r>
        <w:rPr>
          <w:rFonts w:ascii="Times New Roman" w:hAnsi="Times New Roman" w:cs="Times New Roman"/>
          <w:sz w:val="24"/>
          <w:szCs w:val="24"/>
        </w:rPr>
        <w:t xml:space="preserve"> (</w:t>
      </w:r>
      <w:r w:rsidR="000368C7">
        <w:rPr>
          <w:rFonts w:ascii="Times New Roman" w:hAnsi="Times New Roman" w:cs="Times New Roman"/>
          <w:sz w:val="24"/>
          <w:szCs w:val="24"/>
        </w:rPr>
        <w:t>figure 6.4</w:t>
      </w:r>
      <w:r w:rsidR="005A79B9" w:rsidRPr="005A79B9">
        <w:rPr>
          <w:rFonts w:ascii="Times New Roman" w:hAnsi="Times New Roman" w:cs="Times New Roman"/>
          <w:sz w:val="24"/>
          <w:szCs w:val="24"/>
        </w:rPr>
        <w:t>2</w:t>
      </w:r>
      <w:r>
        <w:rPr>
          <w:rFonts w:ascii="Times New Roman" w:hAnsi="Times New Roman" w:cs="Times New Roman"/>
          <w:sz w:val="24"/>
          <w:szCs w:val="24"/>
        </w:rPr>
        <w:t xml:space="preserve">).    </w:t>
      </w:r>
    </w:p>
    <w:p w:rsidR="00CB4665" w:rsidRPr="00CB4665" w:rsidRDefault="00CB4665" w:rsidP="00A1459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4665">
        <w:rPr>
          <w:rFonts w:ascii="Times New Roman" w:hAnsi="Times New Roman" w:cs="Times New Roman"/>
          <w:sz w:val="24"/>
          <w:szCs w:val="24"/>
        </w:rPr>
        <w:t xml:space="preserve"> </w:t>
      </w:r>
    </w:p>
    <w:p w:rsidR="00CE730C" w:rsidRPr="00CB4665" w:rsidRDefault="00CB4665" w:rsidP="00162A30">
      <w:pPr>
        <w:pStyle w:val="Heading3"/>
      </w:pPr>
      <w:r w:rsidRPr="00CB4665">
        <w:lastRenderedPageBreak/>
        <w:t xml:space="preserve">Mechanosensitivity was unaffected by intraluminal perfusion of the bladder with </w:t>
      </w:r>
      <w:r w:rsidRPr="00CB4665">
        <w:rPr>
          <w:rFonts w:cs="Times New Roman"/>
        </w:rPr>
        <w:t>50µM indomethacin</w:t>
      </w:r>
      <w:r w:rsidR="00EA3A94">
        <w:rPr>
          <w:rFonts w:cs="Times New Roman"/>
        </w:rPr>
        <w:t xml:space="preserve"> in saline.</w:t>
      </w:r>
    </w:p>
    <w:p w:rsidR="000A0AF4" w:rsidRDefault="000A0AF4" w:rsidP="00A14595">
      <w:pPr>
        <w:spacing w:line="360" w:lineRule="auto"/>
      </w:pPr>
    </w:p>
    <w:p w:rsidR="00CB4665" w:rsidRPr="00CB4665" w:rsidRDefault="00EA3A94" w:rsidP="00A14595">
      <w:pPr>
        <w:spacing w:line="360" w:lineRule="auto"/>
        <w:rPr>
          <w:rFonts w:ascii="Times New Roman" w:hAnsi="Times New Roman" w:cs="Times New Roman"/>
          <w:sz w:val="24"/>
          <w:szCs w:val="24"/>
        </w:rPr>
      </w:pPr>
      <w:r>
        <w:rPr>
          <w:rFonts w:ascii="Times New Roman" w:hAnsi="Times New Roman" w:cs="Times New Roman"/>
          <w:sz w:val="24"/>
          <w:szCs w:val="24"/>
        </w:rPr>
        <w:t>The afferent nerve response to bladder distension remained stable for 3 consecutive distension</w:t>
      </w:r>
      <w:r w:rsidR="00A14595">
        <w:rPr>
          <w:rFonts w:ascii="Times New Roman" w:hAnsi="Times New Roman" w:cs="Times New Roman"/>
          <w:sz w:val="24"/>
          <w:szCs w:val="24"/>
        </w:rPr>
        <w:t>s</w:t>
      </w:r>
      <w:r>
        <w:rPr>
          <w:rFonts w:ascii="Times New Roman" w:hAnsi="Times New Roman" w:cs="Times New Roman"/>
          <w:sz w:val="24"/>
          <w:szCs w:val="24"/>
        </w:rPr>
        <w:t xml:space="preserve"> prior to commencement of the protocol.   </w:t>
      </w:r>
      <w:r w:rsidR="00CB4665" w:rsidRPr="00CB4665">
        <w:rPr>
          <w:rFonts w:ascii="Times New Roman" w:hAnsi="Times New Roman" w:cs="Times New Roman"/>
          <w:sz w:val="24"/>
          <w:szCs w:val="24"/>
        </w:rPr>
        <w:t>Intraluminal perfusion of the bladder with 50µM indomethacin in saline</w:t>
      </w:r>
      <w:r w:rsidR="00CB4665">
        <w:rPr>
          <w:rFonts w:ascii="Times New Roman" w:hAnsi="Times New Roman" w:cs="Times New Roman"/>
          <w:sz w:val="24"/>
          <w:szCs w:val="24"/>
        </w:rPr>
        <w:t xml:space="preserve"> had no effect on the afferent nerve response to bladder distension, relative to </w:t>
      </w:r>
      <w:r>
        <w:rPr>
          <w:rFonts w:ascii="Times New Roman" w:hAnsi="Times New Roman" w:cs="Times New Roman"/>
          <w:sz w:val="24"/>
          <w:szCs w:val="24"/>
        </w:rPr>
        <w:t xml:space="preserve">30 minutes </w:t>
      </w:r>
      <w:r w:rsidR="00CB4665">
        <w:rPr>
          <w:rFonts w:ascii="Times New Roman" w:hAnsi="Times New Roman" w:cs="Times New Roman"/>
          <w:sz w:val="24"/>
          <w:szCs w:val="24"/>
        </w:rPr>
        <w:t>saline control, following 30 minutes (</w:t>
      </w:r>
      <w:r w:rsidR="005A79B9" w:rsidRPr="005A79B9">
        <w:rPr>
          <w:rFonts w:ascii="Times New Roman" w:hAnsi="Times New Roman" w:cs="Times New Roman"/>
          <w:sz w:val="24"/>
          <w:szCs w:val="24"/>
        </w:rPr>
        <w:t>figure 6.</w:t>
      </w:r>
      <w:r w:rsidR="000368C7">
        <w:rPr>
          <w:rFonts w:ascii="Times New Roman" w:hAnsi="Times New Roman" w:cs="Times New Roman"/>
          <w:sz w:val="24"/>
          <w:szCs w:val="24"/>
        </w:rPr>
        <w:t>4</w:t>
      </w:r>
      <w:r w:rsidR="005A79B9" w:rsidRPr="005A79B9">
        <w:rPr>
          <w:rFonts w:ascii="Times New Roman" w:hAnsi="Times New Roman" w:cs="Times New Roman"/>
          <w:sz w:val="24"/>
          <w:szCs w:val="24"/>
        </w:rPr>
        <w:t>3</w:t>
      </w:r>
      <w:r w:rsidR="00CB4665" w:rsidRPr="005A79B9">
        <w:rPr>
          <w:rFonts w:ascii="Times New Roman" w:hAnsi="Times New Roman" w:cs="Times New Roman"/>
          <w:sz w:val="24"/>
          <w:szCs w:val="24"/>
        </w:rPr>
        <w:t>A</w:t>
      </w:r>
      <w:r w:rsidR="00CB4665">
        <w:rPr>
          <w:rFonts w:ascii="Times New Roman" w:hAnsi="Times New Roman" w:cs="Times New Roman"/>
          <w:sz w:val="24"/>
          <w:szCs w:val="24"/>
        </w:rPr>
        <w:t>), and 60 minutes exposure (</w:t>
      </w:r>
      <w:r w:rsidR="000368C7">
        <w:rPr>
          <w:rFonts w:ascii="Times New Roman" w:hAnsi="Times New Roman" w:cs="Times New Roman"/>
          <w:sz w:val="24"/>
          <w:szCs w:val="24"/>
        </w:rPr>
        <w:t>figure 6.4</w:t>
      </w:r>
      <w:r w:rsidR="005A79B9" w:rsidRPr="005A79B9">
        <w:rPr>
          <w:rFonts w:ascii="Times New Roman" w:hAnsi="Times New Roman" w:cs="Times New Roman"/>
          <w:sz w:val="24"/>
          <w:szCs w:val="24"/>
        </w:rPr>
        <w:t>3</w:t>
      </w:r>
      <w:r w:rsidR="00CB4665" w:rsidRPr="005A79B9">
        <w:rPr>
          <w:rFonts w:ascii="Times New Roman" w:hAnsi="Times New Roman" w:cs="Times New Roman"/>
          <w:sz w:val="24"/>
          <w:szCs w:val="24"/>
        </w:rPr>
        <w:t>B</w:t>
      </w:r>
      <w:r w:rsidR="00CB4665">
        <w:rPr>
          <w:rFonts w:ascii="Times New Roman" w:hAnsi="Times New Roman" w:cs="Times New Roman"/>
          <w:sz w:val="24"/>
          <w:szCs w:val="24"/>
        </w:rPr>
        <w:t>).</w:t>
      </w:r>
      <w:r w:rsidR="00CB4665" w:rsidRPr="00CB4665">
        <w:rPr>
          <w:rFonts w:ascii="Times New Roman" w:hAnsi="Times New Roman" w:cs="Times New Roman"/>
          <w:sz w:val="24"/>
          <w:szCs w:val="24"/>
        </w:rPr>
        <w:t xml:space="preserve"> </w:t>
      </w:r>
    </w:p>
    <w:p w:rsidR="000A0AF4" w:rsidRPr="000A0AF4" w:rsidRDefault="000A0AF4" w:rsidP="00A14595">
      <w:pPr>
        <w:spacing w:line="360" w:lineRule="auto"/>
      </w:pPr>
    </w:p>
    <w:p w:rsidR="00CE730C" w:rsidRPr="00CE730C" w:rsidRDefault="00CE730C" w:rsidP="00162A30">
      <w:pPr>
        <w:pStyle w:val="Heading3"/>
      </w:pPr>
      <w:r>
        <w:t>Bladder compliance</w:t>
      </w:r>
      <w:r w:rsidR="008A198F">
        <w:t xml:space="preserve"> and baseline afferent nerve activity were </w:t>
      </w:r>
      <w:r w:rsidR="00EA3A94" w:rsidRPr="00CB4665">
        <w:t xml:space="preserve">unaffected by intraluminal perfusion of the bladder with </w:t>
      </w:r>
      <w:r w:rsidR="00EA3A94" w:rsidRPr="00CB4665">
        <w:rPr>
          <w:rFonts w:cs="Times New Roman"/>
        </w:rPr>
        <w:t>50µM indomethacin</w:t>
      </w:r>
      <w:r w:rsidR="00EA3A94">
        <w:rPr>
          <w:rFonts w:cs="Times New Roman"/>
        </w:rPr>
        <w:t xml:space="preserve"> in saline.</w:t>
      </w:r>
    </w:p>
    <w:p w:rsidR="00E67708" w:rsidRDefault="00E67708" w:rsidP="00A14595">
      <w:pPr>
        <w:spacing w:line="360" w:lineRule="auto"/>
      </w:pPr>
    </w:p>
    <w:p w:rsidR="00EA3A94" w:rsidRDefault="00EA3A94" w:rsidP="00A14595">
      <w:pPr>
        <w:spacing w:line="360" w:lineRule="auto"/>
        <w:rPr>
          <w:rFonts w:ascii="Times New Roman" w:hAnsi="Times New Roman" w:cs="Times New Roman"/>
          <w:sz w:val="24"/>
          <w:szCs w:val="24"/>
        </w:rPr>
      </w:pPr>
      <w:r w:rsidRPr="00EA3A94">
        <w:rPr>
          <w:rFonts w:ascii="Times New Roman" w:hAnsi="Times New Roman" w:cs="Times New Roman"/>
          <w:sz w:val="24"/>
          <w:szCs w:val="24"/>
        </w:rPr>
        <w:t xml:space="preserve">Bladder compliance remained stable for 3 consecutive distensions prior to intraluminal perfusion of </w:t>
      </w:r>
      <w:bookmarkStart w:id="17" w:name="OLE_LINK39"/>
      <w:r w:rsidRPr="00EA3A94">
        <w:rPr>
          <w:rFonts w:ascii="Times New Roman" w:hAnsi="Times New Roman" w:cs="Times New Roman"/>
          <w:sz w:val="24"/>
          <w:szCs w:val="24"/>
        </w:rPr>
        <w:t>50µM indomethacin in saline</w:t>
      </w:r>
      <w:bookmarkEnd w:id="17"/>
      <w:r w:rsidRPr="00EA3A94">
        <w:rPr>
          <w:rFonts w:ascii="Times New Roman" w:hAnsi="Times New Roman" w:cs="Times New Roman"/>
          <w:sz w:val="24"/>
          <w:szCs w:val="24"/>
        </w:rPr>
        <w:t>.</w:t>
      </w:r>
      <w:r>
        <w:rPr>
          <w:rFonts w:ascii="Times New Roman" w:hAnsi="Times New Roman" w:cs="Times New Roman"/>
          <w:sz w:val="24"/>
          <w:szCs w:val="24"/>
        </w:rPr>
        <w:t xml:space="preserve">  Following 30 minutes continuous intraluminal perfusion of </w:t>
      </w:r>
      <w:r w:rsidRPr="00EA3A94">
        <w:rPr>
          <w:rFonts w:ascii="Times New Roman" w:hAnsi="Times New Roman" w:cs="Times New Roman"/>
          <w:sz w:val="24"/>
          <w:szCs w:val="24"/>
        </w:rPr>
        <w:t>50µM indomethacin in saline</w:t>
      </w:r>
      <w:r>
        <w:rPr>
          <w:rFonts w:ascii="Times New Roman" w:hAnsi="Times New Roman" w:cs="Times New Roman"/>
          <w:sz w:val="24"/>
          <w:szCs w:val="24"/>
        </w:rPr>
        <w:t>, bladder compliance was unaffected relative to 30 minutes saline control (</w:t>
      </w:r>
      <w:r w:rsidR="000368C7">
        <w:rPr>
          <w:rFonts w:ascii="Times New Roman" w:hAnsi="Times New Roman" w:cs="Times New Roman"/>
          <w:sz w:val="24"/>
          <w:szCs w:val="24"/>
        </w:rPr>
        <w:t>figure 6.4</w:t>
      </w:r>
      <w:r w:rsidR="005A79B9" w:rsidRPr="005A79B9">
        <w:rPr>
          <w:rFonts w:ascii="Times New Roman" w:hAnsi="Times New Roman" w:cs="Times New Roman"/>
          <w:sz w:val="24"/>
          <w:szCs w:val="24"/>
        </w:rPr>
        <w:t>4</w:t>
      </w:r>
      <w:r w:rsidRPr="005A79B9">
        <w:rPr>
          <w:rFonts w:ascii="Times New Roman" w:hAnsi="Times New Roman" w:cs="Times New Roman"/>
          <w:sz w:val="24"/>
          <w:szCs w:val="24"/>
        </w:rPr>
        <w:t>A</w:t>
      </w:r>
      <w:r>
        <w:rPr>
          <w:rFonts w:ascii="Times New Roman" w:hAnsi="Times New Roman" w:cs="Times New Roman"/>
          <w:sz w:val="24"/>
          <w:szCs w:val="24"/>
        </w:rPr>
        <w:t xml:space="preserve">).  Compliance remained unaffected, relative to 30 minutes saline control, following 60 minutes intraluminal perfusion of </w:t>
      </w:r>
      <w:r w:rsidRPr="00EA3A94">
        <w:rPr>
          <w:rFonts w:ascii="Times New Roman" w:hAnsi="Times New Roman" w:cs="Times New Roman"/>
          <w:sz w:val="24"/>
          <w:szCs w:val="24"/>
        </w:rPr>
        <w:t>50µM indomethacin in saline</w:t>
      </w:r>
      <w:r>
        <w:rPr>
          <w:rFonts w:ascii="Times New Roman" w:hAnsi="Times New Roman" w:cs="Times New Roman"/>
          <w:sz w:val="24"/>
          <w:szCs w:val="24"/>
        </w:rPr>
        <w:t xml:space="preserve"> (</w:t>
      </w:r>
      <w:r w:rsidR="005A79B9" w:rsidRPr="005A79B9">
        <w:rPr>
          <w:rFonts w:ascii="Times New Roman" w:hAnsi="Times New Roman" w:cs="Times New Roman"/>
          <w:sz w:val="24"/>
          <w:szCs w:val="24"/>
        </w:rPr>
        <w:t>figure 6.</w:t>
      </w:r>
      <w:r w:rsidR="000368C7">
        <w:rPr>
          <w:rFonts w:ascii="Times New Roman" w:hAnsi="Times New Roman" w:cs="Times New Roman"/>
          <w:sz w:val="24"/>
          <w:szCs w:val="24"/>
        </w:rPr>
        <w:t>4</w:t>
      </w:r>
      <w:r w:rsidR="005A79B9" w:rsidRPr="005A79B9">
        <w:rPr>
          <w:rFonts w:ascii="Times New Roman" w:hAnsi="Times New Roman" w:cs="Times New Roman"/>
          <w:sz w:val="24"/>
          <w:szCs w:val="24"/>
        </w:rPr>
        <w:t>4</w:t>
      </w:r>
      <w:r w:rsidRPr="005A79B9">
        <w:rPr>
          <w:rFonts w:ascii="Times New Roman" w:hAnsi="Times New Roman" w:cs="Times New Roman"/>
          <w:sz w:val="24"/>
          <w:szCs w:val="24"/>
        </w:rPr>
        <w:t>B</w:t>
      </w:r>
      <w:r>
        <w:rPr>
          <w:rFonts w:ascii="Times New Roman" w:hAnsi="Times New Roman" w:cs="Times New Roman"/>
          <w:sz w:val="24"/>
          <w:szCs w:val="24"/>
        </w:rPr>
        <w:t xml:space="preserve">). </w:t>
      </w:r>
    </w:p>
    <w:p w:rsidR="008A198F" w:rsidRPr="00EA3A94" w:rsidRDefault="008A198F" w:rsidP="008A198F">
      <w:pPr>
        <w:spacing w:line="360" w:lineRule="auto"/>
        <w:rPr>
          <w:rFonts w:ascii="Times New Roman" w:hAnsi="Times New Roman" w:cs="Times New Roman"/>
          <w:sz w:val="24"/>
          <w:szCs w:val="24"/>
        </w:rPr>
      </w:pPr>
      <w:r>
        <w:rPr>
          <w:rFonts w:ascii="Times New Roman" w:hAnsi="Times New Roman" w:cs="Times New Roman"/>
          <w:sz w:val="24"/>
          <w:szCs w:val="24"/>
        </w:rPr>
        <w:t xml:space="preserve">Mean baseline afferent nerve activity was not affected by intraluminal perfusion of </w:t>
      </w:r>
      <w:r w:rsidRPr="00EA3A94">
        <w:rPr>
          <w:rFonts w:ascii="Times New Roman" w:hAnsi="Times New Roman" w:cs="Times New Roman"/>
          <w:sz w:val="24"/>
          <w:szCs w:val="24"/>
        </w:rPr>
        <w:t>50µM indomethacin in saline</w:t>
      </w:r>
      <w:r>
        <w:rPr>
          <w:rFonts w:ascii="Times New Roman" w:hAnsi="Times New Roman" w:cs="Times New Roman"/>
          <w:sz w:val="24"/>
          <w:szCs w:val="24"/>
        </w:rPr>
        <w:t xml:space="preserve">, relative to </w:t>
      </w:r>
      <w:r w:rsidRPr="005A79B9">
        <w:rPr>
          <w:rFonts w:ascii="Times New Roman" w:hAnsi="Times New Roman" w:cs="Times New Roman"/>
          <w:sz w:val="24"/>
          <w:szCs w:val="24"/>
        </w:rPr>
        <w:t>control (</w:t>
      </w:r>
      <w:r w:rsidR="000368C7">
        <w:rPr>
          <w:rFonts w:ascii="Times New Roman" w:hAnsi="Times New Roman" w:cs="Times New Roman"/>
          <w:sz w:val="24"/>
          <w:szCs w:val="24"/>
        </w:rPr>
        <w:t>figure 6.45</w:t>
      </w:r>
      <w:r>
        <w:rPr>
          <w:rFonts w:ascii="Times New Roman" w:hAnsi="Times New Roman" w:cs="Times New Roman"/>
          <w:sz w:val="24"/>
          <w:szCs w:val="24"/>
        </w:rPr>
        <w:t xml:space="preserve">).  </w:t>
      </w:r>
      <w:r w:rsidRPr="00EA3A94">
        <w:rPr>
          <w:rFonts w:ascii="Times New Roman" w:hAnsi="Times New Roman" w:cs="Times New Roman"/>
          <w:sz w:val="24"/>
          <w:szCs w:val="24"/>
        </w:rPr>
        <w:t xml:space="preserve">  </w:t>
      </w:r>
    </w:p>
    <w:p w:rsidR="008A198F" w:rsidRPr="00EA3A94" w:rsidRDefault="008A198F" w:rsidP="00A14595">
      <w:pPr>
        <w:spacing w:line="360" w:lineRule="auto"/>
        <w:rPr>
          <w:rFonts w:ascii="Times New Roman" w:hAnsi="Times New Roman" w:cs="Times New Roman"/>
          <w:sz w:val="24"/>
          <w:szCs w:val="24"/>
        </w:rPr>
      </w:pPr>
    </w:p>
    <w:p w:rsidR="00E67708" w:rsidRDefault="00E67708" w:rsidP="00E57CAA"/>
    <w:p w:rsidR="00E67708" w:rsidRDefault="00E67708" w:rsidP="00E57CAA"/>
    <w:p w:rsidR="00E67708" w:rsidRDefault="00E67708" w:rsidP="00E57CAA"/>
    <w:p w:rsidR="00E67708" w:rsidRDefault="00E67708" w:rsidP="00E57CAA"/>
    <w:p w:rsidR="000368C7" w:rsidRDefault="000368C7" w:rsidP="00E57CAA"/>
    <w:p w:rsidR="000368C7" w:rsidRDefault="000368C7" w:rsidP="00E57CAA"/>
    <w:p w:rsidR="000368C7" w:rsidRDefault="000368C7" w:rsidP="00E57CAA"/>
    <w:p w:rsidR="000368C7" w:rsidRDefault="000368C7" w:rsidP="00E57CAA"/>
    <w:p w:rsidR="000368C7" w:rsidRDefault="000368C7" w:rsidP="00E57CAA"/>
    <w:p w:rsidR="00C0122F" w:rsidRDefault="00C0122F" w:rsidP="00E57CAA"/>
    <w:p w:rsidR="00C0122F" w:rsidRDefault="00C0122F" w:rsidP="00E57CAA"/>
    <w:p w:rsidR="00C0122F" w:rsidRDefault="00C0122F" w:rsidP="00E57CAA"/>
    <w:p w:rsidR="00EA3A94" w:rsidRDefault="006605A1" w:rsidP="00E57CAA">
      <w:r>
        <w:rPr>
          <w:noProof/>
          <w:lang w:eastAsia="en-GB"/>
        </w:rPr>
        <mc:AlternateContent>
          <mc:Choice Requires="wpg">
            <w:drawing>
              <wp:anchor distT="0" distB="0" distL="114300" distR="114300" simplePos="0" relativeHeight="252019712" behindDoc="0" locked="0" layoutInCell="1" allowOverlap="1" wp14:anchorId="0FD56771" wp14:editId="08EE1CBE">
                <wp:simplePos x="0" y="0"/>
                <wp:positionH relativeFrom="column">
                  <wp:posOffset>-588645</wp:posOffset>
                </wp:positionH>
                <wp:positionV relativeFrom="paragraph">
                  <wp:posOffset>10160</wp:posOffset>
                </wp:positionV>
                <wp:extent cx="6988810" cy="4480560"/>
                <wp:effectExtent l="0" t="0" r="2540" b="0"/>
                <wp:wrapNone/>
                <wp:docPr id="221" name="Group 221"/>
                <wp:cNvGraphicFramePr/>
                <a:graphic xmlns:a="http://schemas.openxmlformats.org/drawingml/2006/main">
                  <a:graphicData uri="http://schemas.microsoft.com/office/word/2010/wordprocessingGroup">
                    <wpg:wgp>
                      <wpg:cNvGrpSpPr/>
                      <wpg:grpSpPr>
                        <a:xfrm>
                          <a:off x="0" y="0"/>
                          <a:ext cx="6988810" cy="4480560"/>
                          <a:chOff x="0" y="0"/>
                          <a:chExt cx="6988911" cy="4480585"/>
                        </a:xfrm>
                      </wpg:grpSpPr>
                      <pic:pic xmlns:pic="http://schemas.openxmlformats.org/drawingml/2006/picture">
                        <pic:nvPicPr>
                          <pic:cNvPr id="210" name="Picture 210"/>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93090" y="585216"/>
                            <a:ext cx="6795821" cy="3635654"/>
                          </a:xfrm>
                          <a:prstGeom prst="rect">
                            <a:avLst/>
                          </a:prstGeom>
                          <a:noFill/>
                          <a:ln>
                            <a:noFill/>
                          </a:ln>
                        </pic:spPr>
                      </pic:pic>
                      <wps:wsp>
                        <wps:cNvPr id="211" name="Text Box 211"/>
                        <wps:cNvSpPr txBox="1"/>
                        <wps:spPr>
                          <a:xfrm>
                            <a:off x="471068" y="4220870"/>
                            <a:ext cx="59817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8C529A">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rot="16200000" flipH="1">
                            <a:off x="-501853" y="1031442"/>
                            <a:ext cx="126174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8C529A">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rot="16200000">
                            <a:off x="-403099" y="2081174"/>
                            <a:ext cx="1047115"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8C529A">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rot="16200000">
                            <a:off x="-293370" y="3273551"/>
                            <a:ext cx="84074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8C529A">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Straight Connector 215"/>
                        <wps:cNvCnPr/>
                        <wps:spPr>
                          <a:xfrm>
                            <a:off x="478383" y="4213555"/>
                            <a:ext cx="52714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16" name="Text Box 216"/>
                        <wps:cNvSpPr txBox="1"/>
                        <wps:spPr>
                          <a:xfrm>
                            <a:off x="6293967" y="4198924"/>
                            <a:ext cx="59817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8C529A">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ight Brace 217"/>
                        <wps:cNvSpPr/>
                        <wps:spPr>
                          <a:xfrm rot="16200000">
                            <a:off x="1370838" y="-599847"/>
                            <a:ext cx="239395" cy="209677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ight Brace 218"/>
                        <wps:cNvSpPr/>
                        <wps:spPr>
                          <a:xfrm rot="16200000">
                            <a:off x="4604156" y="-1711757"/>
                            <a:ext cx="239395" cy="4327525"/>
                          </a:xfrm>
                          <a:prstGeom prst="rightBrac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3009442" y="0"/>
                            <a:ext cx="344233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8C529A">
                              <w:pPr>
                                <w:jc w:val="center"/>
                                <w:rPr>
                                  <w:rFonts w:ascii="Times New Roman" w:hAnsi="Times New Roman" w:cs="Times New Roman"/>
                                  <w:sz w:val="16"/>
                                </w:rPr>
                              </w:pPr>
                              <w:r>
                                <w:rPr>
                                  <w:rFonts w:ascii="Times New Roman" w:hAnsi="Times New Roman" w:cs="Times New Roman"/>
                                  <w:sz w:val="20"/>
                                  <w:szCs w:val="24"/>
                                </w:rPr>
                                <w:t>Indom</w:t>
                              </w:r>
                              <w:r w:rsidRPr="00EF6D90">
                                <w:rPr>
                                  <w:rFonts w:ascii="Times New Roman" w:hAnsi="Times New Roman" w:cs="Times New Roman"/>
                                  <w:sz w:val="20"/>
                                  <w:szCs w:val="24"/>
                                </w:rPr>
                                <w:t xml:space="preserve">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1129436" y="29260"/>
                            <a:ext cx="73850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8C529A">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1" o:spid="_x0000_s1280" style="position:absolute;margin-left:-46.35pt;margin-top:.8pt;width:550.3pt;height:352.8pt;z-index:252019712" coordsize="69889,4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">
                <v:shape id="Picture 210" o:spid="_x0000_s1281" type="#_x0000_t75" style="position:absolute;left:1930;top:5852;width:67959;height:3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7v/BAAAA3AAAAA8AAABkcnMvZG93bnJldi54bWxETz1vwjAQ3SvxH6xDYmsckNKiFIMqEIKl&#10;A4GF7RRfk6jxOdgmCfz6eqjU8el9rzajaUVPzjeWFcyTFARxaXXDlYLLef+6BOEDssbWMil4kIfN&#10;evKywlzbgU/UF6ESMYR9jgrqELpcSl/WZNAntiOO3Ld1BkOErpLa4RDDTSsXafomDTYcG2rsaFtT&#10;+VPcjYIDt5xlV/zyu+ftVF3HjIr3TKnZdPz8ABFoDP/iP/dRK1jM4/x4Jh4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J7v/BAAAA3AAAAA8AAAAAAAAAAAAAAAAAnwIA&#10;AGRycy9kb3ducmV2LnhtbFBLBQYAAAAABAAEAPcAAACNAwAAAAA=&#10;">
                  <v:imagedata r:id="rId157" o:title=""/>
                  <v:path arrowok="t"/>
                </v:shape>
                <v:shape id="Text Box 211" o:spid="_x0000_s1282" type="#_x0000_t202" style="position:absolute;left:4710;top:42208;width:5982;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rsidR="00375DA3" w:rsidRPr="008B49E4" w:rsidRDefault="00375DA3" w:rsidP="008C529A">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212" o:spid="_x0000_s1283" type="#_x0000_t202" style="position:absolute;left:-5019;top:10314;width:12617;height:24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hLMUA&#10;AADcAAAADwAAAGRycy9kb3ducmV2LnhtbESPQWvCQBSE7wX/w/IEb3VjpFaiq0hQEFrBqgePj+xr&#10;Epp9G3ZXE/99t1DwOMzMN8xy3ZtG3Mn52rKCyTgBQVxYXXOp4HLevc5B+ICssbFMCh7kYb0avCwx&#10;07bjL7qfQikihH2GCqoQ2kxKX1Rk0I9tSxy9b+sMhihdKbXDLsJNI9MkmUmDNceFClvKKyp+Tjej&#10;4O1x7XL82H9OD+74fphtu1xej0qNhv1mASJQH57h//ZeK0g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KEsxQAAANwAAAAPAAAAAAAAAAAAAAAAAJgCAABkcnMv&#10;ZG93bnJldi54bWxQSwUGAAAAAAQABAD1AAAAigMAAAAA&#10;" fillcolor="white [3201]" stroked="f" strokeweight=".5pt">
                  <v:textbox>
                    <w:txbxContent>
                      <w:p w:rsidR="00375DA3" w:rsidRPr="008B49E4" w:rsidRDefault="00375DA3" w:rsidP="008C529A">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213" o:spid="_x0000_s1284" type="#_x0000_t202" style="position:absolute;left:-4032;top:20812;width:10471;height:23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b3sIA&#10;AADcAAAADwAAAGRycy9kb3ducmV2LnhtbESPwWrDMBBE74X+g9hCbo0cF0pwo4SQttBr4hx6XKyt&#10;ZWqtjFeJ3Hx9FCjkOMzMG2a1mXyvzjRKF9jAYl6AIm6C7bg1cKw/n5egJCJb7AOTgT8S2KwfH1ZY&#10;2ZB4T+dDbFWGsFRowMU4VFpL48ijzMNAnL2fMHqMWY6ttiOmDPe9LoviVXvsOC84HGjnqPk9nLwB&#10;+UhlMUm6LE+1E1379vL9noyZPU3bN1CRpngP/7e/rIFy8QK3M/k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dvewgAAANwAAAAPAAAAAAAAAAAAAAAAAJgCAABkcnMvZG93&#10;bnJldi54bWxQSwUGAAAAAAQABAD1AAAAhwMAAAAA&#10;" fillcolor="white [3201]" stroked="f" strokeweight=".5pt">
                  <v:textbox>
                    <w:txbxContent>
                      <w:p w:rsidR="00375DA3" w:rsidRPr="008B49E4" w:rsidRDefault="00375DA3" w:rsidP="008C529A">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214" o:spid="_x0000_s1285" type="#_x0000_t202" style="position:absolute;left:-2934;top:32735;width:8408;height:2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DqsIA&#10;AADcAAAADwAAAGRycy9kb3ducmV2LnhtbESPwWrDMBBE74X+g9hCbo0cU0pwo4SQttBr4hx6XKyt&#10;ZWqtjFeJ3Hx9FCjkOMzMG2a1mXyvzjRKF9jAYl6AIm6C7bg1cKw/n5egJCJb7AOTgT8S2KwfH1ZY&#10;2ZB4T+dDbFWGsFRowMU4VFpL48ijzMNAnL2fMHqMWY6ttiOmDPe9LoviVXvsOC84HGjnqPk9nLwB&#10;+UhlMUm6LE+1E1379vL9noyZPU3bN1CRpngP/7e/rIFy8QK3M/k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EOqwgAAANwAAAAPAAAAAAAAAAAAAAAAAJgCAABkcnMvZG93&#10;bnJldi54bWxQSwUGAAAAAAQABAD1AAAAhwMAAAAA&#10;" fillcolor="white [3201]" stroked="f" strokeweight=".5pt">
                  <v:textbox>
                    <w:txbxContent>
                      <w:p w:rsidR="00375DA3" w:rsidRPr="008B49E4" w:rsidRDefault="00375DA3" w:rsidP="008C529A">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215" o:spid="_x0000_s1286" style="position:absolute;visibility:visible;mso-wrap-style:square" from="4783,42135" to="10055,4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6cIAAADcAAAADwAAAGRycy9kb3ducmV2LnhtbESPQWvCQBSE70L/w/IK3nQTS0pIXYMW&#10;pL1qpOdH9rkJZt+G7DaJ/94tCD0OM/MNsy1n24mRBt86VpCuExDEtdMtGwWX6rjKQfiArLFzTAru&#10;5KHcvSy2WGg38YnGczAiQtgXqKAJoS+k9HVDFv3a9cTRu7rBYohyMFIPOEW47eQmSd6lxZbjQoM9&#10;fTZU386/VkFWdYevgxlNnv9IW4V5zN3bVanl67z/ABFoDv/hZ/tbK9ikGfyd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h6cIAAADcAAAADwAAAAAAAAAAAAAA&#10;AAChAgAAZHJzL2Rvd25yZXYueG1sUEsFBgAAAAAEAAQA+QAAAJADAAAAAA==&#10;" strokecolor="black [3213]" strokeweight="1pt">
                  <v:stroke startarrow="oval" startarrowwidth="narrow" startarrowlength="short" endarrow="oval" endarrowwidth="narrow" endarrowlength="short"/>
                </v:line>
                <v:shape id="Text Box 216" o:spid="_x0000_s1287" type="#_x0000_t202" style="position:absolute;left:62939;top:41989;width:5982;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1sMYA&#10;AADcAAAADwAAAGRycy9kb3ducmV2LnhtbESPQWvCQBSE7wX/w/KEXkrdqFQldZVSWhVvJlXp7ZF9&#10;JsHs25DdJum/7woFj8PMfMMs172pREuNKy0rGI8iEMSZ1SXnCr7Sz+cFCOeRNVaWScEvOVivBg9L&#10;jLXt+EBt4nMRIOxiVFB4X8dSuqwgg25ka+LgXWxj0AfZ5FI32AW4qeQkimbSYMlhocCa3gvKrsmP&#10;UfD9lJ/3rt8cu+nLtP7Ytun8pFOlHof92ysIT72/h//bO61gMp7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1sMYAAADcAAAADwAAAAAAAAAAAAAAAACYAgAAZHJz&#10;L2Rvd25yZXYueG1sUEsFBgAAAAAEAAQA9QAAAIsDAAAAAA==&#10;" fillcolor="white [3201]" stroked="f" strokeweight=".5pt">
                  <v:textbox>
                    <w:txbxContent>
                      <w:p w:rsidR="00375DA3" w:rsidRPr="008B49E4" w:rsidRDefault="00375DA3" w:rsidP="008C529A">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217" o:spid="_x0000_s1288" type="#_x0000_t88" style="position:absolute;left:13708;top:-5999;width:2394;height:209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A8MA&#10;AADcAAAADwAAAGRycy9kb3ducmV2LnhtbESPzWrDMBCE74G+g9hCb7GcFJzgWgml0CbH1EnvW2v9&#10;g62Vaym28/ZRodDjMDPfMNl+Np0YaXCNZQWrKAZBXFjdcKXgcn5fbkE4j6yxs0wKbuRgv3tYZJhq&#10;O/EnjbmvRICwS1FB7X2fSumKmgy6yPbEwSvtYNAHOVRSDzgFuOnkOo4TabDhsFBjT281FW1+NQrK&#10;H8yfZ5u0m++v06H9oCp27aTU0+P8+gLC0+z/w3/to1awXm3g90w4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oA8MAAADcAAAADwAAAAAAAAAAAAAAAACYAgAAZHJzL2Rv&#10;d25yZXYueG1sUEsFBgAAAAAEAAQA9QAAAIgDAAAAAA==&#10;" adj="206" strokecolor="black [3213]" strokeweight="1.5pt"/>
                <v:shape id="Right Brace 218" o:spid="_x0000_s1289" type="#_x0000_t88" style="position:absolute;left:46041;top:-17118;width:2394;height:432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D0cAA&#10;AADcAAAADwAAAGRycy9kb3ducmV2LnhtbERPTWsCMRC9F/ofwhR6q1kXKrIapRRaiz25tp6HzbhZ&#10;3EyWJNX133cOgsfH+16uR9+rM8XUBTYwnRSgiJtgO24N/Ow/XuagUka22AcmA1dKsF49PiyxsuHC&#10;OzrXuVUSwqlCAy7nodI6NY48pkkYiIU7hugxC4ytthEvEu57XRbFTHvsWBocDvTuqDnVf15627LY&#10;fOL+d+MP3+NrHWfBxa0xz0/j2wJUpjHfxTf3lzVQTmWtnJEj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MD0cAAAADcAAAADwAAAAAAAAAAAAAAAACYAgAAZHJzL2Rvd25y&#10;ZXYueG1sUEsFBgAAAAAEAAQA9QAAAIUDAAAAAA==&#10;" adj="100" strokecolor="#7f7f7f [1612]" strokeweight="1.5pt"/>
                <v:shape id="Text Box 219" o:spid="_x0000_s1290" type="#_x0000_t202" style="position:absolute;left:30094;width:34423;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hwscA&#10;AADcAAAADwAAAGRycy9kb3ducmV2LnhtbESPT2vCQBTE74V+h+UJXopuVFpt6iql+A9vNWrp7ZF9&#10;JqHZtyG7JvHbu4VCj8PM/IaZLztTioZqV1hWMBpGIIhTqwvOFByT9WAGwnlkjaVlUnAjB8vF48Mc&#10;Y21b/qTm4DMRIOxiVJB7X8VSujQng25oK+LgXWxt0AdZZ1LX2Aa4KeU4il6kwYLDQo4VfeSU/hyu&#10;RsH3U/a1d93m1E6eJ9Vq2yTTs06U6ve69zcQnjr/H/5r77SC8egV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2YcLHAAAA3AAAAA8AAAAAAAAAAAAAAAAAmAIAAGRy&#10;cy9kb3ducmV2LnhtbFBLBQYAAAAABAAEAPUAAACMAwAAAAA=&#10;" fillcolor="white [3201]" stroked="f" strokeweight=".5pt">
                  <v:textbox>
                    <w:txbxContent>
                      <w:p w:rsidR="00375DA3" w:rsidRPr="00EF6D90" w:rsidRDefault="00375DA3" w:rsidP="008C529A">
                        <w:pPr>
                          <w:jc w:val="center"/>
                          <w:rPr>
                            <w:rFonts w:ascii="Times New Roman" w:hAnsi="Times New Roman" w:cs="Times New Roman"/>
                            <w:sz w:val="16"/>
                          </w:rPr>
                        </w:pPr>
                        <w:r>
                          <w:rPr>
                            <w:rFonts w:ascii="Times New Roman" w:hAnsi="Times New Roman" w:cs="Times New Roman"/>
                            <w:sz w:val="20"/>
                            <w:szCs w:val="24"/>
                          </w:rPr>
                          <w:t>Indom</w:t>
                        </w:r>
                        <w:r w:rsidRPr="00EF6D90">
                          <w:rPr>
                            <w:rFonts w:ascii="Times New Roman" w:hAnsi="Times New Roman" w:cs="Times New Roman"/>
                            <w:sz w:val="20"/>
                            <w:szCs w:val="24"/>
                          </w:rPr>
                          <w:t xml:space="preserve">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v:textbox>
                </v:shape>
                <v:shape id="Text Box 220" o:spid="_x0000_s1291" type="#_x0000_t202" style="position:absolute;left:11294;top:292;width:738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C4sMA&#10;AADcAAAADwAAAGRycy9kb3ducmV2LnhtbERPy2rCQBTdC/7DcAU3RSeNVCV1FCn2gTuNWrq7ZG6T&#10;YOZOyEyT+PfOouDycN6rTW8q0VLjSssKnqcRCOLM6pJzBaf0fbIE4TyyxsoyKbiRg816OFhhom3H&#10;B2qPPhchhF2CCgrv60RKlxVk0E1tTRy4X9sY9AE2udQNdiHcVDKOork0WHJoKLCmt4Ky6/HPKPh5&#10;yr/3rv84d7OXWb37bNPFRadKjUf99hWEp94/xP/uL60gjsP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AC4sMAAADcAAAADwAAAAAAAAAAAAAAAACYAgAAZHJzL2Rv&#10;d25yZXYueG1sUEsFBgAAAAAEAAQA9QAAAIgDAAAAAA==&#10;" fillcolor="white [3201]" stroked="f" strokeweight=".5pt">
                  <v:textbox>
                    <w:txbxContent>
                      <w:p w:rsidR="00375DA3" w:rsidRPr="002D1508" w:rsidRDefault="00375DA3" w:rsidP="008C529A">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v:textbox>
                </v:shape>
              </v:group>
            </w:pict>
          </mc:Fallback>
        </mc:AlternateContent>
      </w:r>
    </w:p>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6605A1" w:rsidRDefault="006605A1" w:rsidP="00E57CAA"/>
    <w:p w:rsidR="006605A1" w:rsidRDefault="006605A1" w:rsidP="00E57CAA"/>
    <w:p w:rsidR="006605A1" w:rsidRDefault="006605A1" w:rsidP="00E57CAA"/>
    <w:p w:rsidR="006605A1" w:rsidRDefault="00862AA7" w:rsidP="00E57CAA">
      <w:r>
        <w:rPr>
          <w:noProof/>
          <w:lang w:eastAsia="en-GB"/>
        </w:rPr>
        <mc:AlternateContent>
          <mc:Choice Requires="wps">
            <w:drawing>
              <wp:anchor distT="0" distB="0" distL="114300" distR="114300" simplePos="0" relativeHeight="252021760" behindDoc="0" locked="0" layoutInCell="1" allowOverlap="1" wp14:anchorId="5DBBA498" wp14:editId="02A64240">
                <wp:simplePos x="0" y="0"/>
                <wp:positionH relativeFrom="column">
                  <wp:posOffset>-152400</wp:posOffset>
                </wp:positionH>
                <wp:positionV relativeFrom="paragraph">
                  <wp:posOffset>32385</wp:posOffset>
                </wp:positionV>
                <wp:extent cx="6554470" cy="116205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655447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A14595" w:rsidRDefault="00375DA3" w:rsidP="00862AA7">
                            <w:pPr>
                              <w:rPr>
                                <w:rFonts w:ascii="Times New Roman" w:hAnsi="Times New Roman" w:cs="Times New Roman"/>
                                <w:sz w:val="20"/>
                                <w:szCs w:val="20"/>
                              </w:rPr>
                            </w:pPr>
                            <w:r>
                              <w:rPr>
                                <w:rFonts w:ascii="Times New Roman" w:hAnsi="Times New Roman" w:cs="Times New Roman"/>
                                <w:b/>
                                <w:sz w:val="20"/>
                                <w:szCs w:val="20"/>
                              </w:rPr>
                              <w:t>Figure 6.42</w:t>
                            </w:r>
                            <w:r w:rsidRPr="00A14595">
                              <w:rPr>
                                <w:rFonts w:ascii="Times New Roman" w:hAnsi="Times New Roman" w:cs="Times New Roman"/>
                                <w:b/>
                                <w:sz w:val="20"/>
                                <w:szCs w:val="20"/>
                              </w:rPr>
                              <w:t xml:space="preserve">: Screen-shot representative trace from a single experiment in which </w:t>
                            </w:r>
                            <w:r w:rsidRPr="00A14595">
                              <w:rPr>
                                <w:rFonts w:ascii="Times New Roman" w:hAnsi="Times New Roman" w:cs="Times New Roman"/>
                                <w:b/>
                                <w:sz w:val="20"/>
                                <w:szCs w:val="24"/>
                              </w:rPr>
                              <w:t xml:space="preserve">50µM indomethacin </w:t>
                            </w:r>
                            <w:r w:rsidRPr="00A14595">
                              <w:rPr>
                                <w:rFonts w:ascii="Times New Roman" w:hAnsi="Times New Roman" w:cs="Times New Roman"/>
                                <w:b/>
                                <w:sz w:val="20"/>
                                <w:szCs w:val="20"/>
                              </w:rPr>
                              <w:t xml:space="preserve">was perfused intraluminally in saline.  </w:t>
                            </w:r>
                            <w:r w:rsidRPr="00A14595">
                              <w:rPr>
                                <w:rFonts w:ascii="Times New Roman" w:hAnsi="Times New Roman" w:cs="Times New Roman"/>
                                <w:sz w:val="20"/>
                                <w:szCs w:val="20"/>
                              </w:rPr>
                              <w:t>Intraluminal perfusion of 50µM indomethacin in saline had no effect on mechanosensitivity, bladder compliance nor on mean baseline afferent nerve firing.  Spontaneous afferent nerve firing was significantly decreased following intraluminal perfusion of 50µM indomethacin in saline (n=6).</w:t>
                            </w:r>
                          </w:p>
                          <w:p w:rsidR="00375DA3" w:rsidRPr="00A14595" w:rsidRDefault="00375DA3" w:rsidP="00862AA7">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292" type="#_x0000_t202" style="position:absolute;margin-left:-12pt;margin-top:2.55pt;width:516.1pt;height:9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" fillcolor="white [3201]" stroked="f" strokeweight=".5pt">
                <v:textbox>
                  <w:txbxContent>
                    <w:p w:rsidR="00375DA3" w:rsidRPr="00A14595" w:rsidRDefault="00375DA3" w:rsidP="00862AA7">
                      <w:pPr>
                        <w:rPr>
                          <w:rFonts w:ascii="Times New Roman" w:hAnsi="Times New Roman" w:cs="Times New Roman"/>
                          <w:sz w:val="20"/>
                          <w:szCs w:val="20"/>
                        </w:rPr>
                      </w:pPr>
                      <w:r>
                        <w:rPr>
                          <w:rFonts w:ascii="Times New Roman" w:hAnsi="Times New Roman" w:cs="Times New Roman"/>
                          <w:b/>
                          <w:sz w:val="20"/>
                          <w:szCs w:val="20"/>
                        </w:rPr>
                        <w:t>Figure 6.42</w:t>
                      </w:r>
                      <w:r w:rsidRPr="00A14595">
                        <w:rPr>
                          <w:rFonts w:ascii="Times New Roman" w:hAnsi="Times New Roman" w:cs="Times New Roman"/>
                          <w:b/>
                          <w:sz w:val="20"/>
                          <w:szCs w:val="20"/>
                        </w:rPr>
                        <w:t xml:space="preserve">: Screen-shot representative trace from a single experiment in which </w:t>
                      </w:r>
                      <w:r w:rsidRPr="00A14595">
                        <w:rPr>
                          <w:rFonts w:ascii="Times New Roman" w:hAnsi="Times New Roman" w:cs="Times New Roman"/>
                          <w:b/>
                          <w:sz w:val="20"/>
                          <w:szCs w:val="24"/>
                        </w:rPr>
                        <w:t xml:space="preserve">50µM indomethacin </w:t>
                      </w:r>
                      <w:r w:rsidRPr="00A14595">
                        <w:rPr>
                          <w:rFonts w:ascii="Times New Roman" w:hAnsi="Times New Roman" w:cs="Times New Roman"/>
                          <w:b/>
                          <w:sz w:val="20"/>
                          <w:szCs w:val="20"/>
                        </w:rPr>
                        <w:t xml:space="preserve">was perfused intraluminally in saline.  </w:t>
                      </w:r>
                      <w:r w:rsidRPr="00A14595">
                        <w:rPr>
                          <w:rFonts w:ascii="Times New Roman" w:hAnsi="Times New Roman" w:cs="Times New Roman"/>
                          <w:sz w:val="20"/>
                          <w:szCs w:val="20"/>
                        </w:rPr>
                        <w:t xml:space="preserve">Intraluminal perfusion of 50µM indomethacin in saline had no effect on mechanosensitivity, bladder compliance </w:t>
                      </w:r>
                      <w:proofErr w:type="gramStart"/>
                      <w:r w:rsidRPr="00A14595">
                        <w:rPr>
                          <w:rFonts w:ascii="Times New Roman" w:hAnsi="Times New Roman" w:cs="Times New Roman"/>
                          <w:sz w:val="20"/>
                          <w:szCs w:val="20"/>
                        </w:rPr>
                        <w:t>nor</w:t>
                      </w:r>
                      <w:proofErr w:type="gramEnd"/>
                      <w:r w:rsidRPr="00A14595">
                        <w:rPr>
                          <w:rFonts w:ascii="Times New Roman" w:hAnsi="Times New Roman" w:cs="Times New Roman"/>
                          <w:sz w:val="20"/>
                          <w:szCs w:val="20"/>
                        </w:rPr>
                        <w:t xml:space="preserve"> on mean baseline afferent nerve firing.  Spontaneous afferent nerve firing was significantly decreased following intraluminal perfusion of 50µM indomethacin in saline (n=6).</w:t>
                      </w:r>
                    </w:p>
                    <w:p w:rsidR="00375DA3" w:rsidRPr="00A14595" w:rsidRDefault="00375DA3" w:rsidP="00862AA7">
                      <w:pPr>
                        <w:rPr>
                          <w:rFonts w:ascii="Times New Roman" w:hAnsi="Times New Roman" w:cs="Times New Roman"/>
                          <w:sz w:val="20"/>
                          <w:szCs w:val="20"/>
                        </w:rPr>
                      </w:pPr>
                    </w:p>
                  </w:txbxContent>
                </v:textbox>
              </v:shape>
            </w:pict>
          </mc:Fallback>
        </mc:AlternateContent>
      </w:r>
    </w:p>
    <w:p w:rsidR="006605A1" w:rsidRDefault="006605A1" w:rsidP="00E57CAA"/>
    <w:p w:rsidR="006605A1" w:rsidRDefault="006605A1" w:rsidP="00E57CAA"/>
    <w:p w:rsidR="00A7636C" w:rsidRDefault="00A7636C" w:rsidP="00E57CAA"/>
    <w:p w:rsidR="00A7636C" w:rsidRDefault="005A79B9" w:rsidP="00A7636C">
      <w:pPr>
        <w:jc w:val="center"/>
      </w:pPr>
      <w:r>
        <w:rPr>
          <w:noProof/>
          <w:lang w:eastAsia="en-GB"/>
        </w:rPr>
        <w:lastRenderedPageBreak/>
        <mc:AlternateContent>
          <mc:Choice Requires="wps">
            <w:drawing>
              <wp:anchor distT="0" distB="0" distL="114300" distR="114300" simplePos="0" relativeHeight="252286976" behindDoc="0" locked="0" layoutInCell="1" allowOverlap="1" wp14:anchorId="1C9AF8FE" wp14:editId="004EE9D7">
                <wp:simplePos x="0" y="0"/>
                <wp:positionH relativeFrom="column">
                  <wp:posOffset>625047</wp:posOffset>
                </wp:positionH>
                <wp:positionV relativeFrom="paragraph">
                  <wp:posOffset>104184</wp:posOffset>
                </wp:positionV>
                <wp:extent cx="446405" cy="352425"/>
                <wp:effectExtent l="0" t="0" r="0" b="9525"/>
                <wp:wrapNone/>
                <wp:docPr id="400" name="Text Box 40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293" type="#_x0000_t202" style="position:absolute;left:0;text-align:left;margin-left:49.2pt;margin-top:8.2pt;width:35.15pt;height:27.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44451C">
        <w:object w:dxaOrig="6739" w:dyaOrig="4348">
          <v:shape id="_x0000_i1085" type="#_x0000_t75" style="width:336.4pt;height:217.25pt" o:ole="">
            <v:imagedata r:id="rId158" o:title=""/>
          </v:shape>
          <o:OLEObject Type="Embed" ProgID="Prism5.Document" ShapeID="_x0000_i1085" DrawAspect="Content" ObjectID="_1440437593" r:id="rId159"/>
        </w:object>
      </w:r>
    </w:p>
    <w:p w:rsidR="000A0AF4" w:rsidRDefault="000A0AF4" w:rsidP="00E57CAA"/>
    <w:p w:rsidR="000A0AF4" w:rsidRDefault="000A0AF4" w:rsidP="00E57CAA"/>
    <w:p w:rsidR="00A7636C" w:rsidRDefault="005A79B9" w:rsidP="00A7636C">
      <w:pPr>
        <w:jc w:val="center"/>
      </w:pPr>
      <w:r>
        <w:rPr>
          <w:noProof/>
          <w:lang w:eastAsia="en-GB"/>
        </w:rPr>
        <mc:AlternateContent>
          <mc:Choice Requires="wps">
            <w:drawing>
              <wp:anchor distT="0" distB="0" distL="114300" distR="114300" simplePos="0" relativeHeight="252289024" behindDoc="0" locked="0" layoutInCell="1" allowOverlap="1" wp14:anchorId="75715F6D" wp14:editId="1966D355">
                <wp:simplePos x="0" y="0"/>
                <wp:positionH relativeFrom="column">
                  <wp:posOffset>624988</wp:posOffset>
                </wp:positionH>
                <wp:positionV relativeFrom="paragraph">
                  <wp:posOffset>111760</wp:posOffset>
                </wp:positionV>
                <wp:extent cx="446405" cy="352425"/>
                <wp:effectExtent l="0" t="0" r="0" b="9525"/>
                <wp:wrapNone/>
                <wp:docPr id="401" name="Text Box 40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294" type="#_x0000_t202" style="position:absolute;left:0;text-align:left;margin-left:49.2pt;margin-top:8.8pt;width:35.15pt;height:27.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411F7C">
        <w:t xml:space="preserve">   </w:t>
      </w:r>
      <w:r w:rsidR="00A7636C">
        <w:t xml:space="preserve">   </w:t>
      </w:r>
      <w:r w:rsidR="0044451C">
        <w:object w:dxaOrig="6451" w:dyaOrig="4320">
          <v:shape id="_x0000_i1086" type="#_x0000_t75" style="width:321.5pt;height:3in" o:ole="">
            <v:imagedata r:id="rId160" o:title=""/>
          </v:shape>
          <o:OLEObject Type="Embed" ProgID="Prism5.Document" ShapeID="_x0000_i1086" DrawAspect="Content" ObjectID="_1440437594" r:id="rId161"/>
        </w:object>
      </w:r>
    </w:p>
    <w:p w:rsidR="00A7636C" w:rsidRDefault="00A7636C" w:rsidP="00E57CAA"/>
    <w:p w:rsidR="00A7636C" w:rsidRDefault="00A7636C" w:rsidP="00E57CAA">
      <w:r>
        <w:rPr>
          <w:noProof/>
          <w:lang w:eastAsia="en-GB"/>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233380</wp:posOffset>
                </wp:positionV>
                <wp:extent cx="6029864" cy="974785"/>
                <wp:effectExtent l="0" t="0" r="9525" b="0"/>
                <wp:wrapNone/>
                <wp:docPr id="109" name="Text Box 109"/>
                <wp:cNvGraphicFramePr/>
                <a:graphic xmlns:a="http://schemas.openxmlformats.org/drawingml/2006/main">
                  <a:graphicData uri="http://schemas.microsoft.com/office/word/2010/wordprocessingShape">
                    <wps:wsp>
                      <wps:cNvSpPr txBox="1"/>
                      <wps:spPr>
                        <a:xfrm>
                          <a:off x="0" y="0"/>
                          <a:ext cx="6029864" cy="97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A0AF4" w:rsidRDefault="00375DA3">
                            <w:pPr>
                              <w:rPr>
                                <w:rFonts w:ascii="Times New Roman" w:hAnsi="Times New Roman" w:cs="Times New Roman"/>
                                <w:sz w:val="16"/>
                                <w:szCs w:val="20"/>
                              </w:rPr>
                            </w:pPr>
                            <w:bookmarkStart w:id="18" w:name="OLE_LINK25"/>
                            <w:bookmarkStart w:id="19" w:name="OLE_LINK26"/>
                            <w:bookmarkStart w:id="20" w:name="OLE_LINK27"/>
                            <w:bookmarkStart w:id="21" w:name="OLE_LINK28"/>
                            <w:r>
                              <w:rPr>
                                <w:rFonts w:ascii="Times New Roman" w:hAnsi="Times New Roman" w:cs="Times New Roman"/>
                                <w:b/>
                                <w:sz w:val="20"/>
                              </w:rPr>
                              <w:t>Figure 6.43:</w:t>
                            </w:r>
                            <w:r w:rsidRPr="000A0AF4">
                              <w:rPr>
                                <w:rFonts w:ascii="Times New Roman" w:hAnsi="Times New Roman" w:cs="Times New Roman"/>
                                <w:b/>
                                <w:sz w:val="20"/>
                              </w:rPr>
                              <w:t xml:space="preserve"> Intraluminal perfusion of 50µM indomethacin in saline, had no effect on mechanosensitivity.  </w:t>
                            </w:r>
                            <w:r w:rsidRPr="000A0AF4">
                              <w:rPr>
                                <w:rFonts w:ascii="Times New Roman" w:hAnsi="Times New Roman" w:cs="Times New Roman"/>
                                <w:sz w:val="20"/>
                              </w:rPr>
                              <w:t xml:space="preserve">A, Following 30 minutes continuous intraluminal perfusion of the bladder with 50µM indomethacin in saline, the afferent nerve response to bladder distension was unchanged, relative to 30 minutes saline control (P=0.52, n=6).  B, Similarly, 60 minutes intraluminal perfusion with 50µM indomethacin in saline had no effect on mechanosensitivity, relative to 30 minutes saline control (P=0.77, n=6). </w:t>
                            </w:r>
                            <w:bookmarkEnd w:id="18"/>
                            <w:bookmarkEnd w:id="19"/>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295" type="#_x0000_t202" style="position:absolute;margin-left:0;margin-top:18.4pt;width:474.8pt;height:76.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" fillcolor="white [3201]" stroked="f" strokeweight=".5pt">
                <v:textbox>
                  <w:txbxContent>
                    <w:p w:rsidR="00375DA3" w:rsidRPr="000A0AF4" w:rsidRDefault="00375DA3">
                      <w:pPr>
                        <w:rPr>
                          <w:rFonts w:ascii="Times New Roman" w:hAnsi="Times New Roman" w:cs="Times New Roman"/>
                          <w:sz w:val="16"/>
                          <w:szCs w:val="20"/>
                        </w:rPr>
                      </w:pPr>
                      <w:bookmarkStart w:id="35" w:name="OLE_LINK25"/>
                      <w:bookmarkStart w:id="36" w:name="OLE_LINK26"/>
                      <w:bookmarkStart w:id="37" w:name="OLE_LINK27"/>
                      <w:bookmarkStart w:id="38" w:name="OLE_LINK28"/>
                      <w:r>
                        <w:rPr>
                          <w:rFonts w:ascii="Times New Roman" w:hAnsi="Times New Roman" w:cs="Times New Roman"/>
                          <w:b/>
                          <w:sz w:val="20"/>
                        </w:rPr>
                        <w:t>Figure 6.43:</w:t>
                      </w:r>
                      <w:r w:rsidRPr="000A0AF4">
                        <w:rPr>
                          <w:rFonts w:ascii="Times New Roman" w:hAnsi="Times New Roman" w:cs="Times New Roman"/>
                          <w:b/>
                          <w:sz w:val="20"/>
                        </w:rPr>
                        <w:t xml:space="preserve"> Intraluminal perfusion of 50µM indomethacin in </w:t>
                      </w:r>
                      <w:proofErr w:type="gramStart"/>
                      <w:r w:rsidRPr="000A0AF4">
                        <w:rPr>
                          <w:rFonts w:ascii="Times New Roman" w:hAnsi="Times New Roman" w:cs="Times New Roman"/>
                          <w:b/>
                          <w:sz w:val="20"/>
                        </w:rPr>
                        <w:t>saline,</w:t>
                      </w:r>
                      <w:proofErr w:type="gramEnd"/>
                      <w:r w:rsidRPr="000A0AF4">
                        <w:rPr>
                          <w:rFonts w:ascii="Times New Roman" w:hAnsi="Times New Roman" w:cs="Times New Roman"/>
                          <w:b/>
                          <w:sz w:val="20"/>
                        </w:rPr>
                        <w:t xml:space="preserve"> had no effect on mechanosensitivity.  </w:t>
                      </w:r>
                      <w:r w:rsidRPr="000A0AF4">
                        <w:rPr>
                          <w:rFonts w:ascii="Times New Roman" w:hAnsi="Times New Roman" w:cs="Times New Roman"/>
                          <w:sz w:val="20"/>
                        </w:rPr>
                        <w:t xml:space="preserve">A, Following 30 minutes continuous intraluminal perfusion of the bladder with 50µM indomethacin in saline, the afferent nerve response to bladder distension was unchanged, relative to 30 minutes saline control (P=0.52, n=6).  B, Similarly, 60 minutes intraluminal perfusion with 50µM indomethacin in saline had no effect on mechanosensitivity, relative to 30 minutes saline control (P=0.77, n=6). </w:t>
                      </w:r>
                      <w:bookmarkEnd w:id="35"/>
                      <w:bookmarkEnd w:id="36"/>
                      <w:bookmarkEnd w:id="37"/>
                      <w:bookmarkEnd w:id="38"/>
                    </w:p>
                  </w:txbxContent>
                </v:textbox>
              </v:shape>
            </w:pict>
          </mc:Fallback>
        </mc:AlternateContent>
      </w:r>
    </w:p>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0A0AF4" w:rsidRDefault="005A79B9" w:rsidP="000A0AF4">
      <w:pPr>
        <w:jc w:val="center"/>
      </w:pPr>
      <w:r>
        <w:rPr>
          <w:noProof/>
          <w:lang w:eastAsia="en-GB"/>
        </w:rPr>
        <w:lastRenderedPageBreak/>
        <mc:AlternateContent>
          <mc:Choice Requires="wps">
            <w:drawing>
              <wp:anchor distT="0" distB="0" distL="114300" distR="114300" simplePos="0" relativeHeight="252291072" behindDoc="0" locked="0" layoutInCell="1" allowOverlap="1" wp14:anchorId="1D75EC48" wp14:editId="4FF6380F">
                <wp:simplePos x="0" y="0"/>
                <wp:positionH relativeFrom="column">
                  <wp:posOffset>752475</wp:posOffset>
                </wp:positionH>
                <wp:positionV relativeFrom="paragraph">
                  <wp:posOffset>114300</wp:posOffset>
                </wp:positionV>
                <wp:extent cx="446405" cy="352425"/>
                <wp:effectExtent l="0" t="0" r="0" b="9525"/>
                <wp:wrapNone/>
                <wp:docPr id="402" name="Text Box 40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296" type="#_x0000_t202" style="position:absolute;left:0;text-align:left;margin-left:59.25pt;margin-top:9pt;width:35.15pt;height:27.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44451C">
        <w:object w:dxaOrig="6393" w:dyaOrig="4593">
          <v:shape id="_x0000_i1087" type="#_x0000_t75" style="width:320.3pt;height:229.65pt" o:ole="">
            <v:imagedata r:id="rId162" o:title=""/>
          </v:shape>
          <o:OLEObject Type="Embed" ProgID="Prism5.Document" ShapeID="_x0000_i1087" DrawAspect="Content" ObjectID="_1440437595" r:id="rId163"/>
        </w:object>
      </w:r>
    </w:p>
    <w:p w:rsidR="000A0AF4" w:rsidRDefault="000A0AF4" w:rsidP="00E57CAA"/>
    <w:p w:rsidR="000A0AF4" w:rsidRDefault="005A79B9" w:rsidP="000A0AF4">
      <w:pPr>
        <w:jc w:val="center"/>
      </w:pPr>
      <w:r>
        <w:rPr>
          <w:noProof/>
          <w:lang w:eastAsia="en-GB"/>
        </w:rPr>
        <mc:AlternateContent>
          <mc:Choice Requires="wps">
            <w:drawing>
              <wp:anchor distT="0" distB="0" distL="114300" distR="114300" simplePos="0" relativeHeight="252293120" behindDoc="0" locked="0" layoutInCell="1" allowOverlap="1" wp14:anchorId="53BBB6F8" wp14:editId="636719EA">
                <wp:simplePos x="0" y="0"/>
                <wp:positionH relativeFrom="column">
                  <wp:posOffset>752018</wp:posOffset>
                </wp:positionH>
                <wp:positionV relativeFrom="paragraph">
                  <wp:posOffset>197013</wp:posOffset>
                </wp:positionV>
                <wp:extent cx="446405" cy="352425"/>
                <wp:effectExtent l="0" t="0" r="0" b="9525"/>
                <wp:wrapNone/>
                <wp:docPr id="403" name="Text Box 40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297" type="#_x0000_t202" style="position:absolute;left:0;text-align:left;margin-left:59.2pt;margin-top:15.5pt;width:35.15pt;height:27.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44451C">
        <w:object w:dxaOrig="6393" w:dyaOrig="4608">
          <v:shape id="_x0000_i1088" type="#_x0000_t75" style="width:320.3pt;height:229.65pt" o:ole="">
            <v:imagedata r:id="rId164" o:title=""/>
          </v:shape>
          <o:OLEObject Type="Embed" ProgID="Prism5.Document" ShapeID="_x0000_i1088" DrawAspect="Content" ObjectID="_1440437596" r:id="rId165"/>
        </w:object>
      </w:r>
    </w:p>
    <w:p w:rsidR="000A0AF4" w:rsidRDefault="000A0AF4" w:rsidP="00E57CAA"/>
    <w:p w:rsidR="00A7636C" w:rsidRDefault="000A0AF4" w:rsidP="00E57CAA">
      <w:r>
        <w:rPr>
          <w:noProof/>
          <w:lang w:eastAsia="en-GB"/>
        </w:rPr>
        <mc:AlternateContent>
          <mc:Choice Requires="wps">
            <w:drawing>
              <wp:anchor distT="0" distB="0" distL="114300" distR="114300" simplePos="0" relativeHeight="251923456" behindDoc="0" locked="0" layoutInCell="1" allowOverlap="1" wp14:anchorId="7D68B24D" wp14:editId="348D40C4">
                <wp:simplePos x="0" y="0"/>
                <wp:positionH relativeFrom="column">
                  <wp:posOffset>-122867</wp:posOffset>
                </wp:positionH>
                <wp:positionV relativeFrom="paragraph">
                  <wp:posOffset>101600</wp:posOffset>
                </wp:positionV>
                <wp:extent cx="6029864" cy="974785"/>
                <wp:effectExtent l="0" t="0" r="9525" b="0"/>
                <wp:wrapNone/>
                <wp:docPr id="112" name="Text Box 112"/>
                <wp:cNvGraphicFramePr/>
                <a:graphic xmlns:a="http://schemas.openxmlformats.org/drawingml/2006/main">
                  <a:graphicData uri="http://schemas.microsoft.com/office/word/2010/wordprocessingShape">
                    <wps:wsp>
                      <wps:cNvSpPr txBox="1"/>
                      <wps:spPr>
                        <a:xfrm>
                          <a:off x="0" y="0"/>
                          <a:ext cx="6029864" cy="97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A0AF4" w:rsidRDefault="00375DA3" w:rsidP="000A0AF4">
                            <w:pPr>
                              <w:rPr>
                                <w:rFonts w:ascii="Times New Roman" w:hAnsi="Times New Roman" w:cs="Times New Roman"/>
                                <w:sz w:val="16"/>
                                <w:szCs w:val="20"/>
                              </w:rPr>
                            </w:pPr>
                            <w:bookmarkStart w:id="22" w:name="OLE_LINK29"/>
                            <w:bookmarkStart w:id="23" w:name="OLE_LINK30"/>
                            <w:bookmarkStart w:id="24" w:name="OLE_LINK31"/>
                            <w:bookmarkStart w:id="25" w:name="OLE_LINK32"/>
                            <w:r>
                              <w:rPr>
                                <w:rFonts w:ascii="Times New Roman" w:hAnsi="Times New Roman" w:cs="Times New Roman"/>
                                <w:b/>
                                <w:sz w:val="20"/>
                              </w:rPr>
                              <w:t>Figure 6.44:</w:t>
                            </w:r>
                            <w:r w:rsidRPr="000A0AF4">
                              <w:rPr>
                                <w:rFonts w:ascii="Times New Roman" w:hAnsi="Times New Roman" w:cs="Times New Roman"/>
                                <w:b/>
                                <w:sz w:val="20"/>
                              </w:rPr>
                              <w:t xml:space="preserve">  Intraluminal perfusion of 50µM indomethacin in saline, had no effect on </w:t>
                            </w:r>
                            <w:r>
                              <w:rPr>
                                <w:rFonts w:ascii="Times New Roman" w:hAnsi="Times New Roman" w:cs="Times New Roman"/>
                                <w:b/>
                                <w:sz w:val="20"/>
                              </w:rPr>
                              <w:t>bladder compliance</w:t>
                            </w:r>
                            <w:r w:rsidRPr="000A0AF4">
                              <w:rPr>
                                <w:rFonts w:ascii="Times New Roman" w:hAnsi="Times New Roman" w:cs="Times New Roman"/>
                                <w:b/>
                                <w:sz w:val="20"/>
                              </w:rPr>
                              <w:t xml:space="preserve">.  </w:t>
                            </w:r>
                            <w:r w:rsidRPr="000A0AF4">
                              <w:rPr>
                                <w:rFonts w:ascii="Times New Roman" w:hAnsi="Times New Roman" w:cs="Times New Roman"/>
                                <w:sz w:val="20"/>
                              </w:rPr>
                              <w:t xml:space="preserve">A, Following 30 minutes continuous </w:t>
                            </w:r>
                            <w:r>
                              <w:rPr>
                                <w:rFonts w:ascii="Times New Roman" w:hAnsi="Times New Roman" w:cs="Times New Roman"/>
                                <w:sz w:val="20"/>
                              </w:rPr>
                              <w:t>intraluminal perfusion of</w:t>
                            </w:r>
                            <w:r w:rsidRPr="000A0AF4">
                              <w:rPr>
                                <w:rFonts w:ascii="Times New Roman" w:hAnsi="Times New Roman" w:cs="Times New Roman"/>
                                <w:sz w:val="20"/>
                              </w:rPr>
                              <w:t xml:space="preserve"> 50µM indomethacin</w:t>
                            </w:r>
                            <w:r>
                              <w:rPr>
                                <w:rFonts w:ascii="Times New Roman" w:hAnsi="Times New Roman" w:cs="Times New Roman"/>
                                <w:sz w:val="20"/>
                              </w:rPr>
                              <w:t xml:space="preserve"> in saline bladder compliance was unaffected</w:t>
                            </w:r>
                            <w:r w:rsidRPr="000A0AF4">
                              <w:rPr>
                                <w:rFonts w:ascii="Times New Roman" w:hAnsi="Times New Roman" w:cs="Times New Roman"/>
                                <w:sz w:val="20"/>
                              </w:rPr>
                              <w:t xml:space="preserve"> relative to 30 minutes saline c</w:t>
                            </w:r>
                            <w:r>
                              <w:rPr>
                                <w:rFonts w:ascii="Times New Roman" w:hAnsi="Times New Roman" w:cs="Times New Roman"/>
                                <w:sz w:val="20"/>
                              </w:rPr>
                              <w:t>ontrol (P=0.66</w:t>
                            </w:r>
                            <w:r w:rsidRPr="000A0AF4">
                              <w:rPr>
                                <w:rFonts w:ascii="Times New Roman" w:hAnsi="Times New Roman" w:cs="Times New Roman"/>
                                <w:sz w:val="20"/>
                              </w:rPr>
                              <w:t>, n=6).  B, Similarly, 60 min</w:t>
                            </w:r>
                            <w:r>
                              <w:rPr>
                                <w:rFonts w:ascii="Times New Roman" w:hAnsi="Times New Roman" w:cs="Times New Roman"/>
                                <w:sz w:val="20"/>
                              </w:rPr>
                              <w:t>utes intraluminal perfusion of</w:t>
                            </w:r>
                            <w:r w:rsidRPr="000A0AF4">
                              <w:rPr>
                                <w:rFonts w:ascii="Times New Roman" w:hAnsi="Times New Roman" w:cs="Times New Roman"/>
                                <w:sz w:val="20"/>
                              </w:rPr>
                              <w:t xml:space="preserve"> 50µM indomethacin in saline had no effect </w:t>
                            </w:r>
                            <w:r>
                              <w:rPr>
                                <w:rFonts w:ascii="Times New Roman" w:hAnsi="Times New Roman" w:cs="Times New Roman"/>
                                <w:sz w:val="20"/>
                              </w:rPr>
                              <w:t>on compliance</w:t>
                            </w:r>
                            <w:r w:rsidRPr="000A0AF4">
                              <w:rPr>
                                <w:rFonts w:ascii="Times New Roman" w:hAnsi="Times New Roman" w:cs="Times New Roman"/>
                                <w:sz w:val="20"/>
                              </w:rPr>
                              <w:t xml:space="preserve"> relative to 30 minutes saline control</w:t>
                            </w:r>
                            <w:r>
                              <w:rPr>
                                <w:rFonts w:ascii="Times New Roman" w:hAnsi="Times New Roman" w:cs="Times New Roman"/>
                                <w:sz w:val="20"/>
                              </w:rPr>
                              <w:t xml:space="preserve"> (P=0.54</w:t>
                            </w:r>
                            <w:r w:rsidRPr="000A0AF4">
                              <w:rPr>
                                <w:rFonts w:ascii="Times New Roman" w:hAnsi="Times New Roman" w:cs="Times New Roman"/>
                                <w:sz w:val="20"/>
                              </w:rPr>
                              <w:t xml:space="preserve">, n=6). </w:t>
                            </w:r>
                            <w:bookmarkEnd w:id="22"/>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298" type="#_x0000_t202" style="position:absolute;margin-left:-9.65pt;margin-top:8pt;width:474.8pt;height:76.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" fillcolor="white [3201]" stroked="f" strokeweight=".5pt">
                <v:textbox>
                  <w:txbxContent>
                    <w:p w:rsidR="00375DA3" w:rsidRPr="000A0AF4" w:rsidRDefault="00375DA3" w:rsidP="000A0AF4">
                      <w:pPr>
                        <w:rPr>
                          <w:rFonts w:ascii="Times New Roman" w:hAnsi="Times New Roman" w:cs="Times New Roman"/>
                          <w:sz w:val="16"/>
                          <w:szCs w:val="20"/>
                        </w:rPr>
                      </w:pPr>
                      <w:bookmarkStart w:id="43" w:name="OLE_LINK29"/>
                      <w:bookmarkStart w:id="44" w:name="OLE_LINK30"/>
                      <w:bookmarkStart w:id="45" w:name="OLE_LINK31"/>
                      <w:bookmarkStart w:id="46" w:name="OLE_LINK32"/>
                      <w:r>
                        <w:rPr>
                          <w:rFonts w:ascii="Times New Roman" w:hAnsi="Times New Roman" w:cs="Times New Roman"/>
                          <w:b/>
                          <w:sz w:val="20"/>
                        </w:rPr>
                        <w:t>Figure 6.44:</w:t>
                      </w:r>
                      <w:r w:rsidRPr="000A0AF4">
                        <w:rPr>
                          <w:rFonts w:ascii="Times New Roman" w:hAnsi="Times New Roman" w:cs="Times New Roman"/>
                          <w:b/>
                          <w:sz w:val="20"/>
                        </w:rPr>
                        <w:t xml:space="preserve">  Intraluminal perfusion of 50µM indomethacin in </w:t>
                      </w:r>
                      <w:proofErr w:type="gramStart"/>
                      <w:r w:rsidRPr="000A0AF4">
                        <w:rPr>
                          <w:rFonts w:ascii="Times New Roman" w:hAnsi="Times New Roman" w:cs="Times New Roman"/>
                          <w:b/>
                          <w:sz w:val="20"/>
                        </w:rPr>
                        <w:t>saline,</w:t>
                      </w:r>
                      <w:proofErr w:type="gramEnd"/>
                      <w:r w:rsidRPr="000A0AF4">
                        <w:rPr>
                          <w:rFonts w:ascii="Times New Roman" w:hAnsi="Times New Roman" w:cs="Times New Roman"/>
                          <w:b/>
                          <w:sz w:val="20"/>
                        </w:rPr>
                        <w:t xml:space="preserve"> had no effect on </w:t>
                      </w:r>
                      <w:r>
                        <w:rPr>
                          <w:rFonts w:ascii="Times New Roman" w:hAnsi="Times New Roman" w:cs="Times New Roman"/>
                          <w:b/>
                          <w:sz w:val="20"/>
                        </w:rPr>
                        <w:t>bladder compliance</w:t>
                      </w:r>
                      <w:r w:rsidRPr="000A0AF4">
                        <w:rPr>
                          <w:rFonts w:ascii="Times New Roman" w:hAnsi="Times New Roman" w:cs="Times New Roman"/>
                          <w:b/>
                          <w:sz w:val="20"/>
                        </w:rPr>
                        <w:t xml:space="preserve">.  </w:t>
                      </w:r>
                      <w:r w:rsidRPr="000A0AF4">
                        <w:rPr>
                          <w:rFonts w:ascii="Times New Roman" w:hAnsi="Times New Roman" w:cs="Times New Roman"/>
                          <w:sz w:val="20"/>
                        </w:rPr>
                        <w:t xml:space="preserve">A, Following 30 minutes continuous </w:t>
                      </w:r>
                      <w:r>
                        <w:rPr>
                          <w:rFonts w:ascii="Times New Roman" w:hAnsi="Times New Roman" w:cs="Times New Roman"/>
                          <w:sz w:val="20"/>
                        </w:rPr>
                        <w:t>intraluminal perfusion of</w:t>
                      </w:r>
                      <w:r w:rsidRPr="000A0AF4">
                        <w:rPr>
                          <w:rFonts w:ascii="Times New Roman" w:hAnsi="Times New Roman" w:cs="Times New Roman"/>
                          <w:sz w:val="20"/>
                        </w:rPr>
                        <w:t xml:space="preserve"> 50µM indomethacin</w:t>
                      </w:r>
                      <w:r>
                        <w:rPr>
                          <w:rFonts w:ascii="Times New Roman" w:hAnsi="Times New Roman" w:cs="Times New Roman"/>
                          <w:sz w:val="20"/>
                        </w:rPr>
                        <w:t xml:space="preserve"> in saline bladder compliance was unaffected</w:t>
                      </w:r>
                      <w:r w:rsidRPr="000A0AF4">
                        <w:rPr>
                          <w:rFonts w:ascii="Times New Roman" w:hAnsi="Times New Roman" w:cs="Times New Roman"/>
                          <w:sz w:val="20"/>
                        </w:rPr>
                        <w:t xml:space="preserve"> relative to 30 minutes saline c</w:t>
                      </w:r>
                      <w:r>
                        <w:rPr>
                          <w:rFonts w:ascii="Times New Roman" w:hAnsi="Times New Roman" w:cs="Times New Roman"/>
                          <w:sz w:val="20"/>
                        </w:rPr>
                        <w:t>ontrol (P=0.66</w:t>
                      </w:r>
                      <w:r w:rsidRPr="000A0AF4">
                        <w:rPr>
                          <w:rFonts w:ascii="Times New Roman" w:hAnsi="Times New Roman" w:cs="Times New Roman"/>
                          <w:sz w:val="20"/>
                        </w:rPr>
                        <w:t>, n=6).  B, Similarly, 60 min</w:t>
                      </w:r>
                      <w:r>
                        <w:rPr>
                          <w:rFonts w:ascii="Times New Roman" w:hAnsi="Times New Roman" w:cs="Times New Roman"/>
                          <w:sz w:val="20"/>
                        </w:rPr>
                        <w:t>utes intraluminal perfusion of</w:t>
                      </w:r>
                      <w:r w:rsidRPr="000A0AF4">
                        <w:rPr>
                          <w:rFonts w:ascii="Times New Roman" w:hAnsi="Times New Roman" w:cs="Times New Roman"/>
                          <w:sz w:val="20"/>
                        </w:rPr>
                        <w:t xml:space="preserve"> 50µM indomethacin in saline had no effect </w:t>
                      </w:r>
                      <w:r>
                        <w:rPr>
                          <w:rFonts w:ascii="Times New Roman" w:hAnsi="Times New Roman" w:cs="Times New Roman"/>
                          <w:sz w:val="20"/>
                        </w:rPr>
                        <w:t>on compliance</w:t>
                      </w:r>
                      <w:r w:rsidRPr="000A0AF4">
                        <w:rPr>
                          <w:rFonts w:ascii="Times New Roman" w:hAnsi="Times New Roman" w:cs="Times New Roman"/>
                          <w:sz w:val="20"/>
                        </w:rPr>
                        <w:t xml:space="preserve"> relative to 30 minutes saline control</w:t>
                      </w:r>
                      <w:r>
                        <w:rPr>
                          <w:rFonts w:ascii="Times New Roman" w:hAnsi="Times New Roman" w:cs="Times New Roman"/>
                          <w:sz w:val="20"/>
                        </w:rPr>
                        <w:t xml:space="preserve"> (P=0.54</w:t>
                      </w:r>
                      <w:r w:rsidRPr="000A0AF4">
                        <w:rPr>
                          <w:rFonts w:ascii="Times New Roman" w:hAnsi="Times New Roman" w:cs="Times New Roman"/>
                          <w:sz w:val="20"/>
                        </w:rPr>
                        <w:t xml:space="preserve">, n=6). </w:t>
                      </w:r>
                      <w:bookmarkEnd w:id="43"/>
                      <w:bookmarkEnd w:id="44"/>
                      <w:bookmarkEnd w:id="45"/>
                      <w:bookmarkEnd w:id="46"/>
                    </w:p>
                  </w:txbxContent>
                </v:textbox>
              </v:shape>
            </w:pict>
          </mc:Fallback>
        </mc:AlternateContent>
      </w:r>
    </w:p>
    <w:p w:rsidR="00A7636C" w:rsidRDefault="00A7636C" w:rsidP="00E57CAA"/>
    <w:p w:rsidR="00A7636C" w:rsidRDefault="00A7636C" w:rsidP="00E57CAA"/>
    <w:p w:rsidR="00A7636C" w:rsidRDefault="00A7636C" w:rsidP="00E57CAA"/>
    <w:p w:rsidR="00A7636C" w:rsidRDefault="00A7636C" w:rsidP="00E57CAA"/>
    <w:p w:rsidR="008F745C" w:rsidRDefault="008F745C" w:rsidP="00A24111"/>
    <w:p w:rsidR="00D23AB4" w:rsidRDefault="00D23AB4" w:rsidP="00E57CAA"/>
    <w:p w:rsidR="00D23AB4" w:rsidRDefault="00D23AB4" w:rsidP="00E57CAA"/>
    <w:p w:rsidR="00A7636C" w:rsidRDefault="00A7636C" w:rsidP="00E57CAA"/>
    <w:p w:rsidR="008A198F" w:rsidRDefault="008A198F" w:rsidP="00E57CAA"/>
    <w:p w:rsidR="00A7636C" w:rsidRDefault="00A7636C" w:rsidP="00E57CAA"/>
    <w:p w:rsidR="00CB4665" w:rsidRDefault="003D4688" w:rsidP="003D4688">
      <w:pPr>
        <w:jc w:val="center"/>
      </w:pPr>
      <w:r>
        <w:object w:dxaOrig="6092" w:dyaOrig="5861">
          <v:shape id="_x0000_i1089" type="#_x0000_t75" style="width:304.15pt;height:294.2pt" o:ole="">
            <v:imagedata r:id="rId166" o:title=""/>
          </v:shape>
          <o:OLEObject Type="Embed" ProgID="Prism5.Document" ShapeID="_x0000_i1089" DrawAspect="Content" ObjectID="_1440437597" r:id="rId167"/>
        </w:object>
      </w:r>
    </w:p>
    <w:p w:rsidR="003D4688" w:rsidRDefault="003D4688" w:rsidP="003D4688">
      <w:pPr>
        <w:jc w:val="center"/>
      </w:pPr>
    </w:p>
    <w:p w:rsidR="003D4688" w:rsidRDefault="003D4688" w:rsidP="00E57CAA">
      <w:r>
        <w:rPr>
          <w:noProof/>
          <w:lang w:eastAsia="en-GB"/>
        </w:rPr>
        <mc:AlternateContent>
          <mc:Choice Requires="wps">
            <w:drawing>
              <wp:anchor distT="0" distB="0" distL="114300" distR="114300" simplePos="0" relativeHeight="251927552" behindDoc="0" locked="0" layoutInCell="1" allowOverlap="1" wp14:anchorId="019A3E36" wp14:editId="15515119">
                <wp:simplePos x="0" y="0"/>
                <wp:positionH relativeFrom="column">
                  <wp:posOffset>-34506</wp:posOffset>
                </wp:positionH>
                <wp:positionV relativeFrom="paragraph">
                  <wp:posOffset>184641</wp:posOffset>
                </wp:positionV>
                <wp:extent cx="6029325" cy="483079"/>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6029325" cy="483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A0AF4" w:rsidRDefault="00375DA3" w:rsidP="003D4688">
                            <w:pPr>
                              <w:rPr>
                                <w:rFonts w:ascii="Times New Roman" w:hAnsi="Times New Roman" w:cs="Times New Roman"/>
                                <w:sz w:val="16"/>
                                <w:szCs w:val="20"/>
                              </w:rPr>
                            </w:pPr>
                            <w:r w:rsidRPr="000A0AF4">
                              <w:rPr>
                                <w:rFonts w:ascii="Times New Roman" w:hAnsi="Times New Roman" w:cs="Times New Roman"/>
                                <w:b/>
                                <w:sz w:val="20"/>
                              </w:rPr>
                              <w:t>Figure 6.</w:t>
                            </w:r>
                            <w:r>
                              <w:rPr>
                                <w:rFonts w:ascii="Times New Roman" w:hAnsi="Times New Roman" w:cs="Times New Roman"/>
                                <w:b/>
                                <w:sz w:val="20"/>
                              </w:rPr>
                              <w:t>45:</w:t>
                            </w:r>
                            <w:r w:rsidRPr="000A0AF4">
                              <w:rPr>
                                <w:rFonts w:ascii="Times New Roman" w:hAnsi="Times New Roman" w:cs="Times New Roman"/>
                                <w:b/>
                                <w:sz w:val="20"/>
                              </w:rPr>
                              <w:t xml:space="preserve">  </w:t>
                            </w:r>
                            <w:r>
                              <w:rPr>
                                <w:rFonts w:ascii="Times New Roman" w:hAnsi="Times New Roman" w:cs="Times New Roman"/>
                                <w:b/>
                                <w:sz w:val="20"/>
                              </w:rPr>
                              <w:t xml:space="preserve">Mean baseline afferent nerve firing was not affected by intraluminal perfusion of </w:t>
                            </w:r>
                            <w:r w:rsidRPr="005020E5">
                              <w:rPr>
                                <w:rFonts w:ascii="Times New Roman" w:hAnsi="Times New Roman" w:cs="Times New Roman"/>
                                <w:b/>
                                <w:sz w:val="20"/>
                              </w:rPr>
                              <w:t>50µM</w:t>
                            </w:r>
                            <w:r w:rsidRPr="000A0AF4">
                              <w:rPr>
                                <w:rFonts w:ascii="Times New Roman" w:hAnsi="Times New Roman" w:cs="Times New Roman"/>
                                <w:sz w:val="20"/>
                              </w:rPr>
                              <w:t xml:space="preserve"> </w:t>
                            </w:r>
                            <w:r w:rsidRPr="005020E5">
                              <w:rPr>
                                <w:rFonts w:ascii="Times New Roman" w:hAnsi="Times New Roman" w:cs="Times New Roman"/>
                                <w:b/>
                                <w:sz w:val="20"/>
                              </w:rPr>
                              <w:t>indomethacin in saline</w:t>
                            </w:r>
                            <w:r w:rsidRPr="000A0AF4">
                              <w:rPr>
                                <w:rFonts w:ascii="Times New Roman" w:hAnsi="Times New Roman" w:cs="Times New Roman"/>
                                <w:b/>
                                <w:sz w:val="20"/>
                              </w:rPr>
                              <w:t xml:space="preserve"> </w:t>
                            </w:r>
                            <w:r w:rsidRPr="00CB4665">
                              <w:rPr>
                                <w:rFonts w:ascii="Times New Roman" w:hAnsi="Times New Roman" w:cs="Times New Roman"/>
                                <w:sz w:val="20"/>
                              </w:rPr>
                              <w:t>P</w:t>
                            </w:r>
                            <w:r>
                              <w:rPr>
                                <w:rFonts w:ascii="Times New Roman" w:hAnsi="Times New Roman" w:cs="Times New Roman"/>
                                <w:sz w:val="20"/>
                              </w:rPr>
                              <w:t>=0.42, 1 way RM ANOVA with Bonferroni post-test, n=6</w:t>
                            </w:r>
                            <w:r w:rsidRPr="000A0AF4">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299" type="#_x0000_t202" style="position:absolute;margin-left:-2.7pt;margin-top:14.55pt;width:474.75pt;height:38.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mokQIAAJc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" fillcolor="white [3201]" stroked="f" strokeweight=".5pt">
                <v:textbox>
                  <w:txbxContent>
                    <w:p w:rsidR="00375DA3" w:rsidRPr="000A0AF4" w:rsidRDefault="00375DA3" w:rsidP="003D4688">
                      <w:pPr>
                        <w:rPr>
                          <w:rFonts w:ascii="Times New Roman" w:hAnsi="Times New Roman" w:cs="Times New Roman"/>
                          <w:sz w:val="16"/>
                          <w:szCs w:val="20"/>
                        </w:rPr>
                      </w:pPr>
                      <w:r w:rsidRPr="000A0AF4">
                        <w:rPr>
                          <w:rFonts w:ascii="Times New Roman" w:hAnsi="Times New Roman" w:cs="Times New Roman"/>
                          <w:b/>
                          <w:sz w:val="20"/>
                        </w:rPr>
                        <w:t>Figure 6.</w:t>
                      </w:r>
                      <w:r>
                        <w:rPr>
                          <w:rFonts w:ascii="Times New Roman" w:hAnsi="Times New Roman" w:cs="Times New Roman"/>
                          <w:b/>
                          <w:sz w:val="20"/>
                        </w:rPr>
                        <w:t>45:</w:t>
                      </w:r>
                      <w:r w:rsidRPr="000A0AF4">
                        <w:rPr>
                          <w:rFonts w:ascii="Times New Roman" w:hAnsi="Times New Roman" w:cs="Times New Roman"/>
                          <w:b/>
                          <w:sz w:val="20"/>
                        </w:rPr>
                        <w:t xml:space="preserve">  </w:t>
                      </w:r>
                      <w:r>
                        <w:rPr>
                          <w:rFonts w:ascii="Times New Roman" w:hAnsi="Times New Roman" w:cs="Times New Roman"/>
                          <w:b/>
                          <w:sz w:val="20"/>
                        </w:rPr>
                        <w:t xml:space="preserve">Mean baseline afferent nerve firing was not affected by intraluminal perfusion of </w:t>
                      </w:r>
                      <w:r w:rsidRPr="005020E5">
                        <w:rPr>
                          <w:rFonts w:ascii="Times New Roman" w:hAnsi="Times New Roman" w:cs="Times New Roman"/>
                          <w:b/>
                          <w:sz w:val="20"/>
                        </w:rPr>
                        <w:t>50µM</w:t>
                      </w:r>
                      <w:r w:rsidRPr="000A0AF4">
                        <w:rPr>
                          <w:rFonts w:ascii="Times New Roman" w:hAnsi="Times New Roman" w:cs="Times New Roman"/>
                          <w:sz w:val="20"/>
                        </w:rPr>
                        <w:t xml:space="preserve"> </w:t>
                      </w:r>
                      <w:r w:rsidRPr="005020E5">
                        <w:rPr>
                          <w:rFonts w:ascii="Times New Roman" w:hAnsi="Times New Roman" w:cs="Times New Roman"/>
                          <w:b/>
                          <w:sz w:val="20"/>
                        </w:rPr>
                        <w:t>indomethacin in saline</w:t>
                      </w:r>
                      <w:r w:rsidRPr="000A0AF4">
                        <w:rPr>
                          <w:rFonts w:ascii="Times New Roman" w:hAnsi="Times New Roman" w:cs="Times New Roman"/>
                          <w:b/>
                          <w:sz w:val="20"/>
                        </w:rPr>
                        <w:t xml:space="preserve"> </w:t>
                      </w:r>
                      <w:r w:rsidRPr="00CB4665">
                        <w:rPr>
                          <w:rFonts w:ascii="Times New Roman" w:hAnsi="Times New Roman" w:cs="Times New Roman"/>
                          <w:sz w:val="20"/>
                        </w:rPr>
                        <w:t>P</w:t>
                      </w:r>
                      <w:r>
                        <w:rPr>
                          <w:rFonts w:ascii="Times New Roman" w:hAnsi="Times New Roman" w:cs="Times New Roman"/>
                          <w:sz w:val="20"/>
                        </w:rPr>
                        <w:t>=0.42, 1 way RM ANOVA with Bonferroni post-test, n=6</w:t>
                      </w:r>
                      <w:r w:rsidRPr="000A0AF4">
                        <w:rPr>
                          <w:rFonts w:ascii="Times New Roman" w:hAnsi="Times New Roman" w:cs="Times New Roman"/>
                          <w:sz w:val="20"/>
                        </w:rPr>
                        <w:t xml:space="preserve">. </w:t>
                      </w:r>
                    </w:p>
                  </w:txbxContent>
                </v:textbox>
              </v:shape>
            </w:pict>
          </mc:Fallback>
        </mc:AlternateContent>
      </w:r>
    </w:p>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A7636C" w:rsidRDefault="00A7636C" w:rsidP="00E57CAA"/>
    <w:p w:rsidR="00CB4665" w:rsidRDefault="0044451C" w:rsidP="00162A30">
      <w:pPr>
        <w:pStyle w:val="Heading3"/>
      </w:pPr>
      <w:r>
        <w:lastRenderedPageBreak/>
        <w:t>Overview</w:t>
      </w:r>
    </w:p>
    <w:p w:rsidR="00681478" w:rsidRPr="00681478" w:rsidRDefault="00681478" w:rsidP="005A79B9">
      <w:pPr>
        <w:spacing w:line="360" w:lineRule="auto"/>
      </w:pPr>
    </w:p>
    <w:p w:rsidR="003654C5" w:rsidRDefault="00681478" w:rsidP="005A79B9">
      <w:pPr>
        <w:spacing w:line="360" w:lineRule="auto"/>
        <w:rPr>
          <w:rFonts w:ascii="Times New Roman" w:hAnsi="Times New Roman" w:cs="Times New Roman"/>
          <w:sz w:val="24"/>
          <w:szCs w:val="20"/>
        </w:rPr>
      </w:pPr>
      <w:r w:rsidRPr="00710295">
        <w:rPr>
          <w:rFonts w:ascii="Times New Roman" w:hAnsi="Times New Roman" w:cs="Times New Roman"/>
          <w:sz w:val="24"/>
          <w:szCs w:val="24"/>
        </w:rPr>
        <w:t>Foll</w:t>
      </w:r>
      <w:r>
        <w:rPr>
          <w:rFonts w:ascii="Times New Roman" w:hAnsi="Times New Roman" w:cs="Times New Roman"/>
          <w:sz w:val="24"/>
          <w:szCs w:val="24"/>
        </w:rPr>
        <w:t>owing 60 minutes intraluminal perfusion of the bladder with</w:t>
      </w:r>
      <w:r w:rsidRPr="00710295">
        <w:rPr>
          <w:rFonts w:ascii="Times New Roman" w:hAnsi="Times New Roman" w:cs="Times New Roman"/>
          <w:sz w:val="32"/>
          <w:szCs w:val="24"/>
        </w:rPr>
        <w:t xml:space="preserve"> </w:t>
      </w:r>
      <w:r w:rsidR="00850F0A">
        <w:rPr>
          <w:rFonts w:ascii="Times New Roman" w:hAnsi="Times New Roman" w:cs="Times New Roman"/>
          <w:sz w:val="24"/>
          <w:szCs w:val="20"/>
        </w:rPr>
        <w:t xml:space="preserve">50µM indomethacin in </w:t>
      </w:r>
      <w:r w:rsidRPr="001E0472">
        <w:rPr>
          <w:rFonts w:ascii="Times New Roman" w:hAnsi="Times New Roman" w:cs="Times New Roman"/>
          <w:sz w:val="24"/>
          <w:szCs w:val="20"/>
        </w:rPr>
        <w:t>saline, the high K</w:t>
      </w:r>
      <w:r w:rsidRPr="001E0472">
        <w:rPr>
          <w:rFonts w:ascii="Times New Roman" w:hAnsi="Times New Roman" w:cs="Times New Roman"/>
          <w:sz w:val="24"/>
          <w:szCs w:val="20"/>
          <w:vertAlign w:val="superscript"/>
        </w:rPr>
        <w:t xml:space="preserve">+ </w:t>
      </w:r>
      <w:r w:rsidRPr="001E0472">
        <w:rPr>
          <w:rFonts w:ascii="Times New Roman" w:hAnsi="Times New Roman" w:cs="Times New Roman"/>
          <w:sz w:val="24"/>
          <w:szCs w:val="20"/>
        </w:rPr>
        <w:t>solution (50mMKCl/ 100m NaCl) was perfused into the bladder in the</w:t>
      </w:r>
      <w:r w:rsidR="00850F0A">
        <w:rPr>
          <w:rFonts w:ascii="Times New Roman" w:hAnsi="Times New Roman" w:cs="Times New Roman"/>
          <w:sz w:val="24"/>
          <w:szCs w:val="20"/>
        </w:rPr>
        <w:t xml:space="preserve"> presence of 50µM indomethacin</w:t>
      </w:r>
      <w:r w:rsidRPr="001E0472">
        <w:rPr>
          <w:rFonts w:ascii="Times New Roman" w:hAnsi="Times New Roman" w:cs="Times New Roman"/>
          <w:sz w:val="24"/>
          <w:szCs w:val="20"/>
        </w:rPr>
        <w:t>.</w:t>
      </w:r>
      <w:r w:rsidR="00D818D1">
        <w:rPr>
          <w:rFonts w:ascii="Times New Roman" w:hAnsi="Times New Roman" w:cs="Times New Roman"/>
          <w:sz w:val="24"/>
          <w:szCs w:val="20"/>
        </w:rPr>
        <w:t xml:space="preserve">  </w:t>
      </w:r>
    </w:p>
    <w:p w:rsidR="003654C5" w:rsidRDefault="00D818D1" w:rsidP="005A79B9">
      <w:pPr>
        <w:spacing w:line="360" w:lineRule="auto"/>
        <w:rPr>
          <w:rFonts w:ascii="Times New Roman" w:hAnsi="Times New Roman" w:cs="Times New Roman"/>
          <w:sz w:val="24"/>
          <w:szCs w:val="24"/>
        </w:rPr>
      </w:pPr>
      <w:r>
        <w:rPr>
          <w:rFonts w:ascii="Times New Roman" w:hAnsi="Times New Roman" w:cs="Times New Roman"/>
          <w:sz w:val="24"/>
          <w:szCs w:val="20"/>
        </w:rPr>
        <w:t>30 minutes intraluminal perfusion of the high K</w:t>
      </w:r>
      <w:r w:rsidRPr="00D818D1">
        <w:rPr>
          <w:rFonts w:ascii="Times New Roman" w:hAnsi="Times New Roman" w:cs="Times New Roman"/>
          <w:sz w:val="24"/>
          <w:szCs w:val="20"/>
          <w:vertAlign w:val="superscript"/>
        </w:rPr>
        <w:t>+</w:t>
      </w:r>
      <w:r>
        <w:rPr>
          <w:rFonts w:ascii="Times New Roman" w:hAnsi="Times New Roman" w:cs="Times New Roman"/>
          <w:sz w:val="24"/>
          <w:szCs w:val="20"/>
        </w:rPr>
        <w:t xml:space="preserve"> solution in the presence of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caused an inhibition of the afferent nerve response to bladder distension</w:t>
      </w:r>
      <w:r w:rsidR="00292F9F">
        <w:rPr>
          <w:rFonts w:ascii="Times New Roman" w:hAnsi="Times New Roman" w:cs="Times New Roman"/>
          <w:sz w:val="24"/>
          <w:szCs w:val="24"/>
        </w:rPr>
        <w:t>, indicating that blockade of prostaglandin synthesis was insufficient to prevent the attenuation of mechanosensitivity in response to high K</w:t>
      </w:r>
      <w:r w:rsidR="00292F9F" w:rsidRPr="00685438">
        <w:rPr>
          <w:rFonts w:ascii="Times New Roman" w:hAnsi="Times New Roman" w:cs="Times New Roman"/>
          <w:sz w:val="24"/>
          <w:szCs w:val="24"/>
          <w:vertAlign w:val="superscript"/>
        </w:rPr>
        <w:t>+</w:t>
      </w:r>
      <w:r w:rsidR="00292F9F">
        <w:rPr>
          <w:rFonts w:ascii="Times New Roman" w:hAnsi="Times New Roman" w:cs="Times New Roman"/>
          <w:sz w:val="24"/>
          <w:szCs w:val="24"/>
        </w:rPr>
        <w:t xml:space="preserve"> solutio</w:t>
      </w:r>
      <w:r w:rsidR="003654C5">
        <w:rPr>
          <w:rFonts w:ascii="Times New Roman" w:hAnsi="Times New Roman" w:cs="Times New Roman"/>
          <w:sz w:val="24"/>
          <w:szCs w:val="24"/>
        </w:rPr>
        <w:t xml:space="preserve">n stimulation of the bladder.  </w:t>
      </w:r>
    </w:p>
    <w:p w:rsidR="00681478" w:rsidRPr="003654C5" w:rsidRDefault="000368C7" w:rsidP="005A79B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818D1">
        <w:rPr>
          <w:rFonts w:ascii="Times New Roman" w:hAnsi="Times New Roman" w:cs="Times New Roman"/>
          <w:sz w:val="24"/>
          <w:szCs w:val="24"/>
        </w:rPr>
        <w:t>Bladder compliance and mean baseline afferent nerve firing were unaffected (</w:t>
      </w:r>
      <w:r>
        <w:rPr>
          <w:rFonts w:ascii="Times New Roman" w:hAnsi="Times New Roman" w:cs="Times New Roman"/>
          <w:sz w:val="24"/>
          <w:szCs w:val="24"/>
        </w:rPr>
        <w:t>figure 6.46</w:t>
      </w:r>
      <w:r w:rsidR="00D818D1">
        <w:rPr>
          <w:rFonts w:ascii="Times New Roman" w:hAnsi="Times New Roman" w:cs="Times New Roman"/>
          <w:sz w:val="24"/>
          <w:szCs w:val="24"/>
        </w:rPr>
        <w:t>).</w:t>
      </w:r>
      <w:r w:rsidR="00D818D1">
        <w:rPr>
          <w:rFonts w:ascii="Times New Roman" w:hAnsi="Times New Roman" w:cs="Times New Roman"/>
          <w:sz w:val="24"/>
          <w:szCs w:val="20"/>
        </w:rPr>
        <w:t xml:space="preserve"> </w:t>
      </w:r>
    </w:p>
    <w:p w:rsidR="0044451C" w:rsidRDefault="001E0472" w:rsidP="005A79B9">
      <w:pPr>
        <w:spacing w:line="360" w:lineRule="auto"/>
      </w:pPr>
      <w:r>
        <w:t xml:space="preserve"> </w:t>
      </w:r>
    </w:p>
    <w:p w:rsidR="003654C5" w:rsidRDefault="003654C5" w:rsidP="005A79B9">
      <w:pPr>
        <w:spacing w:line="360" w:lineRule="auto"/>
      </w:pPr>
    </w:p>
    <w:p w:rsidR="0044451C" w:rsidRDefault="0044451C" w:rsidP="00162A30">
      <w:pPr>
        <w:pStyle w:val="Heading3"/>
        <w:rPr>
          <w:rFonts w:cs="Times New Roman"/>
        </w:rPr>
      </w:pPr>
      <w:r w:rsidRPr="001E0472">
        <w:t>Afferent nerve firing</w:t>
      </w:r>
      <w:r w:rsidR="001E0472" w:rsidRPr="001E0472">
        <w:t xml:space="preserve"> in response to bladder distension was decreased following intraluminal perfusion of the bladder with the high K</w:t>
      </w:r>
      <w:r w:rsidR="001E0472" w:rsidRPr="001E0472">
        <w:rPr>
          <w:vertAlign w:val="superscript"/>
        </w:rPr>
        <w:t>+</w:t>
      </w:r>
      <w:r w:rsidR="001E0472" w:rsidRPr="001E0472">
        <w:t xml:space="preserve"> solution in the presence of </w:t>
      </w:r>
      <w:r w:rsidR="001E0472" w:rsidRPr="001E0472">
        <w:rPr>
          <w:rFonts w:cs="Times New Roman"/>
        </w:rPr>
        <w:t>50µM indomethacin.</w:t>
      </w:r>
    </w:p>
    <w:p w:rsidR="00211595" w:rsidRPr="00211595" w:rsidRDefault="00211595" w:rsidP="00211595"/>
    <w:p w:rsidR="001E0472" w:rsidRDefault="00850F0A" w:rsidP="005A79B9">
      <w:pPr>
        <w:spacing w:line="360" w:lineRule="auto"/>
        <w:rPr>
          <w:rFonts w:ascii="Times New Roman" w:hAnsi="Times New Roman" w:cs="Times New Roman"/>
          <w:sz w:val="24"/>
          <w:szCs w:val="24"/>
        </w:rPr>
      </w:pPr>
      <w:r w:rsidRPr="00850F0A">
        <w:rPr>
          <w:rFonts w:ascii="Times New Roman" w:hAnsi="Times New Roman" w:cs="Times New Roman"/>
          <w:sz w:val="24"/>
          <w:szCs w:val="24"/>
        </w:rPr>
        <w:t>Afferent nerve firing in response to distension of the bladder was unaffected</w:t>
      </w:r>
      <w:r>
        <w:rPr>
          <w:rFonts w:ascii="Times New Roman" w:hAnsi="Times New Roman" w:cs="Times New Roman"/>
          <w:sz w:val="24"/>
          <w:szCs w:val="24"/>
        </w:rPr>
        <w:t xml:space="preserve">, relative to 60 minutes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in saline control,</w:t>
      </w:r>
      <w:r w:rsidRPr="00850F0A">
        <w:rPr>
          <w:rFonts w:ascii="Times New Roman" w:hAnsi="Times New Roman" w:cs="Times New Roman"/>
          <w:sz w:val="24"/>
          <w:szCs w:val="24"/>
        </w:rPr>
        <w:t xml:space="preserve"> by 10 minutes continuous intraluminal perfusion of the bladder with the high K</w:t>
      </w:r>
      <w:r w:rsidRPr="00850F0A">
        <w:rPr>
          <w:rFonts w:ascii="Times New Roman" w:hAnsi="Times New Roman" w:cs="Times New Roman"/>
          <w:sz w:val="24"/>
          <w:szCs w:val="24"/>
          <w:vertAlign w:val="superscript"/>
        </w:rPr>
        <w:t>+</w:t>
      </w:r>
      <w:r w:rsidRPr="00850F0A">
        <w:rPr>
          <w:rFonts w:ascii="Times New Roman" w:hAnsi="Times New Roman" w:cs="Times New Roman"/>
          <w:sz w:val="24"/>
          <w:szCs w:val="24"/>
        </w:rPr>
        <w:t xml:space="preserve"> solution in the presence of 50µM indomethacin</w:t>
      </w:r>
      <w:r>
        <w:rPr>
          <w:rFonts w:ascii="Times New Roman" w:hAnsi="Times New Roman" w:cs="Times New Roman"/>
          <w:sz w:val="24"/>
          <w:szCs w:val="24"/>
        </w:rPr>
        <w:t xml:space="preserve"> (</w:t>
      </w:r>
      <w:r w:rsidR="000368C7">
        <w:rPr>
          <w:rFonts w:ascii="Times New Roman" w:hAnsi="Times New Roman" w:cs="Times New Roman"/>
          <w:sz w:val="24"/>
          <w:szCs w:val="24"/>
        </w:rPr>
        <w:t>figure 6.47</w:t>
      </w:r>
      <w:r w:rsidRPr="005A79B9">
        <w:rPr>
          <w:rFonts w:ascii="Times New Roman" w:hAnsi="Times New Roman" w:cs="Times New Roman"/>
          <w:sz w:val="24"/>
          <w:szCs w:val="24"/>
        </w:rPr>
        <w:t>A</w:t>
      </w:r>
      <w:r>
        <w:rPr>
          <w:rFonts w:ascii="Times New Roman" w:hAnsi="Times New Roman" w:cs="Times New Roman"/>
          <w:sz w:val="24"/>
          <w:szCs w:val="24"/>
        </w:rPr>
        <w:t>).  However, following 30 minutes intraluminal perfusion of the high K</w:t>
      </w:r>
      <w:r w:rsidRPr="005A79B9">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w:t>
      </w:r>
      <w:r w:rsidRPr="00850F0A">
        <w:rPr>
          <w:rFonts w:ascii="Times New Roman" w:hAnsi="Times New Roman" w:cs="Times New Roman"/>
          <w:sz w:val="24"/>
          <w:szCs w:val="24"/>
        </w:rPr>
        <w:t>50µM indomethacin</w:t>
      </w:r>
      <w:r>
        <w:rPr>
          <w:rFonts w:ascii="Times New Roman" w:hAnsi="Times New Roman" w:cs="Times New Roman"/>
          <w:sz w:val="24"/>
          <w:szCs w:val="24"/>
        </w:rPr>
        <w:t>, afferent nerve firing in response to bladd</w:t>
      </w:r>
      <w:r w:rsidR="000368C7">
        <w:rPr>
          <w:rFonts w:ascii="Times New Roman" w:hAnsi="Times New Roman" w:cs="Times New Roman"/>
          <w:sz w:val="24"/>
          <w:szCs w:val="24"/>
        </w:rPr>
        <w:t xml:space="preserve">er distension was decreased by </w:t>
      </w:r>
      <w:r>
        <w:rPr>
          <w:rFonts w:ascii="Times New Roman" w:hAnsi="Times New Roman" w:cs="Times New Roman"/>
          <w:sz w:val="24"/>
          <w:szCs w:val="24"/>
        </w:rPr>
        <w:t xml:space="preserve">42%, relative to 60 minutes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in saline control (</w:t>
      </w:r>
      <w:r w:rsidR="000368C7">
        <w:rPr>
          <w:rFonts w:ascii="Times New Roman" w:hAnsi="Times New Roman" w:cs="Times New Roman"/>
          <w:sz w:val="24"/>
          <w:szCs w:val="24"/>
        </w:rPr>
        <w:t>figure 6.47</w:t>
      </w:r>
      <w:r w:rsidRPr="005A79B9">
        <w:rPr>
          <w:rFonts w:ascii="Times New Roman" w:hAnsi="Times New Roman" w:cs="Times New Roman"/>
          <w:sz w:val="24"/>
          <w:szCs w:val="24"/>
        </w:rPr>
        <w:t>B</w:t>
      </w:r>
      <w:r>
        <w:rPr>
          <w:rFonts w:ascii="Times New Roman" w:hAnsi="Times New Roman" w:cs="Times New Roman"/>
          <w:sz w:val="24"/>
          <w:szCs w:val="24"/>
        </w:rPr>
        <w:t xml:space="preserve">).  </w:t>
      </w:r>
    </w:p>
    <w:p w:rsidR="00850F0A" w:rsidRDefault="00850F0A" w:rsidP="005A79B9">
      <w:pPr>
        <w:spacing w:line="360" w:lineRule="auto"/>
        <w:rPr>
          <w:rFonts w:ascii="Times New Roman" w:hAnsi="Times New Roman" w:cs="Times New Roman"/>
          <w:sz w:val="24"/>
          <w:szCs w:val="24"/>
        </w:rPr>
      </w:pPr>
      <w:r>
        <w:rPr>
          <w:rFonts w:ascii="Times New Roman" w:hAnsi="Times New Roman" w:cs="Times New Roman"/>
          <w:sz w:val="24"/>
          <w:szCs w:val="24"/>
        </w:rPr>
        <w:t>Following 30 minutes exposure of the bladder to the high K</w:t>
      </w:r>
      <w:r w:rsidRPr="00850F0A">
        <w:rPr>
          <w:rFonts w:ascii="Times New Roman" w:hAnsi="Times New Roman" w:cs="Times New Roman"/>
          <w:sz w:val="24"/>
          <w:szCs w:val="24"/>
          <w:vertAlign w:val="superscript"/>
        </w:rPr>
        <w:t>+</w:t>
      </w:r>
      <w:r>
        <w:rPr>
          <w:rFonts w:ascii="Times New Roman" w:hAnsi="Times New Roman" w:cs="Times New Roman"/>
          <w:sz w:val="24"/>
          <w:szCs w:val="24"/>
        </w:rPr>
        <w:t xml:space="preserve"> solution (with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the standard saline solution was perfused into the bladder for a 30 minute washout period.  Following 30 minutes saline washout, the afferent nerve response to ramp distension of the bladder remained decreased by ~25% relative to 60 minutes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in saline control </w:t>
      </w:r>
      <w:r w:rsidRPr="005A79B9">
        <w:rPr>
          <w:rFonts w:ascii="Times New Roman" w:hAnsi="Times New Roman" w:cs="Times New Roman"/>
          <w:sz w:val="24"/>
          <w:szCs w:val="24"/>
        </w:rPr>
        <w:t>(</w:t>
      </w:r>
      <w:r w:rsidR="005A79B9" w:rsidRPr="005A79B9">
        <w:rPr>
          <w:rFonts w:ascii="Times New Roman" w:hAnsi="Times New Roman" w:cs="Times New Roman"/>
          <w:sz w:val="24"/>
          <w:szCs w:val="24"/>
        </w:rPr>
        <w:t>f</w:t>
      </w:r>
      <w:r w:rsidR="000368C7">
        <w:rPr>
          <w:rFonts w:ascii="Times New Roman" w:hAnsi="Times New Roman" w:cs="Times New Roman"/>
          <w:sz w:val="24"/>
          <w:szCs w:val="24"/>
        </w:rPr>
        <w:t>igure 6.47</w:t>
      </w:r>
      <w:r w:rsidRPr="005A79B9">
        <w:rPr>
          <w:rFonts w:ascii="Times New Roman" w:hAnsi="Times New Roman" w:cs="Times New Roman"/>
          <w:sz w:val="24"/>
          <w:szCs w:val="24"/>
        </w:rPr>
        <w:t>C</w:t>
      </w:r>
      <w:r>
        <w:rPr>
          <w:rFonts w:ascii="Times New Roman" w:hAnsi="Times New Roman" w:cs="Times New Roman"/>
          <w:sz w:val="24"/>
          <w:szCs w:val="24"/>
        </w:rPr>
        <w:t xml:space="preserve">).  </w:t>
      </w:r>
    </w:p>
    <w:p w:rsidR="003654C5" w:rsidRPr="00850F0A" w:rsidRDefault="003654C5" w:rsidP="005A79B9">
      <w:pPr>
        <w:spacing w:line="360" w:lineRule="auto"/>
        <w:rPr>
          <w:rFonts w:ascii="Times New Roman" w:hAnsi="Times New Roman" w:cs="Times New Roman"/>
          <w:sz w:val="24"/>
          <w:szCs w:val="24"/>
        </w:rPr>
      </w:pPr>
    </w:p>
    <w:p w:rsidR="0044451C" w:rsidRDefault="0044451C" w:rsidP="005A79B9">
      <w:pPr>
        <w:spacing w:line="360" w:lineRule="auto"/>
      </w:pPr>
    </w:p>
    <w:p w:rsidR="0044451C" w:rsidRDefault="0044451C" w:rsidP="00211595">
      <w:pPr>
        <w:pStyle w:val="Heading3"/>
      </w:pPr>
      <w:r>
        <w:lastRenderedPageBreak/>
        <w:t>Bladder compliance</w:t>
      </w:r>
      <w:r w:rsidR="00822D3A">
        <w:t xml:space="preserve"> </w:t>
      </w:r>
      <w:r w:rsidR="000368C7">
        <w:t>and baseline afferent nerve firing were</w:t>
      </w:r>
      <w:r w:rsidR="00822D3A">
        <w:t xml:space="preserve"> unaffected by intraluminal perfusion of the high K</w:t>
      </w:r>
      <w:r w:rsidR="00822D3A" w:rsidRPr="00822D3A">
        <w:rPr>
          <w:vertAlign w:val="superscript"/>
        </w:rPr>
        <w:t>+</w:t>
      </w:r>
      <w:r w:rsidR="00822D3A">
        <w:t xml:space="preserve"> solution in the presence of 50µM indomethacin.</w:t>
      </w:r>
    </w:p>
    <w:p w:rsidR="00211595" w:rsidRPr="00211595" w:rsidRDefault="00211595" w:rsidP="00211595"/>
    <w:p w:rsidR="00850F0A" w:rsidRDefault="00850F0A" w:rsidP="005A79B9">
      <w:pPr>
        <w:spacing w:line="360" w:lineRule="auto"/>
        <w:rPr>
          <w:rFonts w:ascii="Times New Roman" w:hAnsi="Times New Roman" w:cs="Times New Roman"/>
          <w:sz w:val="24"/>
          <w:szCs w:val="24"/>
        </w:rPr>
      </w:pPr>
      <w:r>
        <w:rPr>
          <w:rFonts w:ascii="Times New Roman" w:hAnsi="Times New Roman" w:cs="Times New Roman"/>
          <w:sz w:val="24"/>
          <w:szCs w:val="24"/>
        </w:rPr>
        <w:t>Following 10 minutes intra</w:t>
      </w:r>
      <w:r w:rsidRPr="00850F0A">
        <w:rPr>
          <w:rFonts w:ascii="Times New Roman" w:hAnsi="Times New Roman" w:cs="Times New Roman"/>
          <w:sz w:val="24"/>
          <w:szCs w:val="24"/>
        </w:rPr>
        <w:t>luminal perfusion of the bladder with the high K</w:t>
      </w:r>
      <w:r w:rsidRPr="00850F0A">
        <w:rPr>
          <w:rFonts w:ascii="Times New Roman" w:hAnsi="Times New Roman" w:cs="Times New Roman"/>
          <w:sz w:val="24"/>
          <w:szCs w:val="24"/>
          <w:vertAlign w:val="superscript"/>
        </w:rPr>
        <w:t>+</w:t>
      </w:r>
      <w:r w:rsidRPr="00850F0A">
        <w:rPr>
          <w:rFonts w:ascii="Times New Roman" w:hAnsi="Times New Roman" w:cs="Times New Roman"/>
          <w:sz w:val="24"/>
          <w:szCs w:val="24"/>
        </w:rPr>
        <w:t xml:space="preserve"> solution in th</w:t>
      </w:r>
      <w:r>
        <w:rPr>
          <w:rFonts w:ascii="Times New Roman" w:hAnsi="Times New Roman" w:cs="Times New Roman"/>
          <w:sz w:val="24"/>
          <w:szCs w:val="24"/>
        </w:rPr>
        <w:t>e</w:t>
      </w:r>
      <w:r w:rsidRPr="00850F0A">
        <w:rPr>
          <w:rFonts w:ascii="Times New Roman" w:hAnsi="Times New Roman" w:cs="Times New Roman"/>
          <w:sz w:val="24"/>
          <w:szCs w:val="24"/>
        </w:rPr>
        <w:t xml:space="preserve"> presence of 50µM indomethacin</w:t>
      </w:r>
      <w:r>
        <w:rPr>
          <w:rFonts w:ascii="Times New Roman" w:hAnsi="Times New Roman" w:cs="Times New Roman"/>
          <w:sz w:val="24"/>
          <w:szCs w:val="24"/>
        </w:rPr>
        <w:t xml:space="preserve">, bladder compliance remained unaffected, relative to 60 minutes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in saline control (</w:t>
      </w:r>
      <w:r w:rsidR="000368C7">
        <w:rPr>
          <w:rFonts w:ascii="Times New Roman" w:hAnsi="Times New Roman" w:cs="Times New Roman"/>
          <w:sz w:val="24"/>
          <w:szCs w:val="24"/>
        </w:rPr>
        <w:t>figure 6.48</w:t>
      </w:r>
      <w:r w:rsidRPr="005A79B9">
        <w:rPr>
          <w:rFonts w:ascii="Times New Roman" w:hAnsi="Times New Roman" w:cs="Times New Roman"/>
          <w:sz w:val="24"/>
          <w:szCs w:val="24"/>
        </w:rPr>
        <w:t>A</w:t>
      </w:r>
      <w:r>
        <w:rPr>
          <w:rFonts w:ascii="Times New Roman" w:hAnsi="Times New Roman" w:cs="Times New Roman"/>
          <w:sz w:val="24"/>
          <w:szCs w:val="24"/>
        </w:rPr>
        <w:t>).  Similarly, 30 minutes intraluminal perfusion with the high K</w:t>
      </w:r>
      <w:r w:rsidRPr="00850F0A">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had no effect on compliance, relative to 60 minutes </w:t>
      </w:r>
      <w:r w:rsidRPr="00850F0A">
        <w:rPr>
          <w:rFonts w:ascii="Times New Roman" w:hAnsi="Times New Roman" w:cs="Times New Roman"/>
          <w:sz w:val="24"/>
          <w:szCs w:val="24"/>
        </w:rPr>
        <w:t>50µM indomethacin</w:t>
      </w:r>
      <w:r>
        <w:rPr>
          <w:rFonts w:ascii="Times New Roman" w:hAnsi="Times New Roman" w:cs="Times New Roman"/>
          <w:sz w:val="24"/>
          <w:szCs w:val="24"/>
        </w:rPr>
        <w:t xml:space="preserve"> in saline control (</w:t>
      </w:r>
      <w:r w:rsidR="000368C7">
        <w:rPr>
          <w:rFonts w:ascii="Times New Roman" w:hAnsi="Times New Roman" w:cs="Times New Roman"/>
          <w:sz w:val="24"/>
          <w:szCs w:val="24"/>
        </w:rPr>
        <w:t>figure 6.48</w:t>
      </w:r>
      <w:r w:rsidRPr="005A79B9">
        <w:rPr>
          <w:rFonts w:ascii="Times New Roman" w:hAnsi="Times New Roman" w:cs="Times New Roman"/>
          <w:sz w:val="24"/>
          <w:szCs w:val="24"/>
        </w:rPr>
        <w:t>B</w:t>
      </w:r>
      <w:r>
        <w:rPr>
          <w:rFonts w:ascii="Times New Roman" w:hAnsi="Times New Roman" w:cs="Times New Roman"/>
          <w:sz w:val="24"/>
          <w:szCs w:val="24"/>
        </w:rPr>
        <w:t xml:space="preserve">).  </w:t>
      </w:r>
    </w:p>
    <w:p w:rsidR="00850F0A" w:rsidRDefault="00850F0A" w:rsidP="005A79B9">
      <w:pPr>
        <w:spacing w:line="360" w:lineRule="auto"/>
        <w:rPr>
          <w:rFonts w:ascii="Times New Roman" w:hAnsi="Times New Roman" w:cs="Times New Roman"/>
          <w:sz w:val="24"/>
          <w:szCs w:val="24"/>
        </w:rPr>
      </w:pPr>
      <w:r>
        <w:rPr>
          <w:rFonts w:ascii="Times New Roman" w:hAnsi="Times New Roman" w:cs="Times New Roman"/>
          <w:sz w:val="24"/>
          <w:szCs w:val="24"/>
        </w:rPr>
        <w:t>30 minutes saline washout</w:t>
      </w:r>
      <w:r w:rsidR="00D818D1">
        <w:rPr>
          <w:rFonts w:ascii="Times New Roman" w:hAnsi="Times New Roman" w:cs="Times New Roman"/>
          <w:sz w:val="24"/>
          <w:szCs w:val="24"/>
        </w:rPr>
        <w:t xml:space="preserve"> did not alter bladder compliance, relative to 60 minutes </w:t>
      </w:r>
      <w:r w:rsidR="00D818D1" w:rsidRPr="00850F0A">
        <w:rPr>
          <w:rFonts w:ascii="Times New Roman" w:hAnsi="Times New Roman" w:cs="Times New Roman"/>
          <w:sz w:val="24"/>
          <w:szCs w:val="24"/>
        </w:rPr>
        <w:t>50µM indomethacin</w:t>
      </w:r>
      <w:r w:rsidR="00D818D1">
        <w:rPr>
          <w:rFonts w:ascii="Times New Roman" w:hAnsi="Times New Roman" w:cs="Times New Roman"/>
          <w:sz w:val="24"/>
          <w:szCs w:val="24"/>
        </w:rPr>
        <w:t xml:space="preserve"> in saline control (</w:t>
      </w:r>
      <w:r w:rsidR="000368C7">
        <w:rPr>
          <w:rFonts w:ascii="Times New Roman" w:hAnsi="Times New Roman" w:cs="Times New Roman"/>
          <w:sz w:val="24"/>
          <w:szCs w:val="24"/>
        </w:rPr>
        <w:t>figure 6.48</w:t>
      </w:r>
      <w:r w:rsidR="00D8681B">
        <w:rPr>
          <w:rFonts w:ascii="Times New Roman" w:hAnsi="Times New Roman" w:cs="Times New Roman"/>
          <w:sz w:val="24"/>
          <w:szCs w:val="24"/>
        </w:rPr>
        <w:t>C</w:t>
      </w:r>
      <w:r w:rsidR="00D818D1">
        <w:rPr>
          <w:rFonts w:ascii="Times New Roman" w:hAnsi="Times New Roman" w:cs="Times New Roman"/>
          <w:sz w:val="24"/>
          <w:szCs w:val="24"/>
        </w:rPr>
        <w:t>).</w:t>
      </w:r>
    </w:p>
    <w:p w:rsidR="000368C7" w:rsidRDefault="000368C7" w:rsidP="000368C7">
      <w:pPr>
        <w:spacing w:line="360" w:lineRule="auto"/>
        <w:rPr>
          <w:rFonts w:ascii="Times New Roman" w:hAnsi="Times New Roman" w:cs="Times New Roman"/>
          <w:sz w:val="24"/>
          <w:szCs w:val="24"/>
        </w:rPr>
      </w:pPr>
      <w:r>
        <w:rPr>
          <w:rFonts w:ascii="Times New Roman" w:hAnsi="Times New Roman" w:cs="Times New Roman"/>
          <w:sz w:val="24"/>
          <w:szCs w:val="24"/>
        </w:rPr>
        <w:t xml:space="preserve">Mean baseline afferent nerve firing was unaffected by intraluminal perfusion of the high K+ solution in the presence of </w:t>
      </w:r>
      <w:r w:rsidRPr="005A5C45">
        <w:rPr>
          <w:rFonts w:ascii="Times New Roman" w:hAnsi="Times New Roman" w:cs="Times New Roman"/>
          <w:sz w:val="24"/>
          <w:szCs w:val="24"/>
        </w:rPr>
        <w:t>50µM indomethacin</w:t>
      </w:r>
      <w:r>
        <w:rPr>
          <w:rFonts w:ascii="Times New Roman" w:hAnsi="Times New Roman" w:cs="Times New Roman"/>
          <w:sz w:val="24"/>
          <w:szCs w:val="24"/>
        </w:rPr>
        <w:t xml:space="preserve">, relative to </w:t>
      </w:r>
      <w:r w:rsidRPr="005A5C45">
        <w:rPr>
          <w:rFonts w:ascii="Times New Roman" w:hAnsi="Times New Roman" w:cs="Times New Roman"/>
          <w:sz w:val="24"/>
          <w:szCs w:val="24"/>
        </w:rPr>
        <w:t>50µM indomethacin</w:t>
      </w:r>
      <w:r>
        <w:rPr>
          <w:rFonts w:ascii="Times New Roman" w:hAnsi="Times New Roman" w:cs="Times New Roman"/>
          <w:sz w:val="24"/>
          <w:szCs w:val="24"/>
        </w:rPr>
        <w:t xml:space="preserve"> in saline control (figure 6.49).</w:t>
      </w: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5A79B9" w:rsidRDefault="005A79B9" w:rsidP="005A79B9">
      <w:pPr>
        <w:spacing w:line="360" w:lineRule="auto"/>
        <w:rPr>
          <w:rFonts w:ascii="Times New Roman" w:hAnsi="Times New Roman" w:cs="Times New Roman"/>
          <w:sz w:val="24"/>
          <w:szCs w:val="24"/>
        </w:rPr>
      </w:pPr>
    </w:p>
    <w:p w:rsidR="003654C5" w:rsidRDefault="003654C5" w:rsidP="005A79B9">
      <w:pPr>
        <w:spacing w:line="360" w:lineRule="auto"/>
        <w:rPr>
          <w:rFonts w:ascii="Times New Roman" w:hAnsi="Times New Roman" w:cs="Times New Roman"/>
          <w:sz w:val="24"/>
          <w:szCs w:val="24"/>
        </w:rPr>
      </w:pPr>
    </w:p>
    <w:p w:rsidR="00CB4665" w:rsidRDefault="00663814" w:rsidP="00E57CAA">
      <w:r w:rsidRPr="00663814">
        <w:rPr>
          <w:noProof/>
          <w:lang w:eastAsia="en-GB"/>
        </w:rPr>
        <mc:AlternateContent>
          <mc:Choice Requires="wps">
            <w:drawing>
              <wp:anchor distT="0" distB="0" distL="114300" distR="114300" simplePos="0" relativeHeight="252033024" behindDoc="0" locked="0" layoutInCell="1" allowOverlap="1" wp14:anchorId="26F900DF" wp14:editId="39A330EC">
                <wp:simplePos x="0" y="0"/>
                <wp:positionH relativeFrom="column">
                  <wp:posOffset>-212725</wp:posOffset>
                </wp:positionH>
                <wp:positionV relativeFrom="paragraph">
                  <wp:posOffset>-149225</wp:posOffset>
                </wp:positionV>
                <wp:extent cx="1626235" cy="46482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626235"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663814">
                            <w:pPr>
                              <w:jc w:val="center"/>
                              <w:rPr>
                                <w:rFonts w:ascii="Times New Roman" w:hAnsi="Times New Roman" w:cs="Times New Roman"/>
                                <w:sz w:val="16"/>
                              </w:rPr>
                            </w:pPr>
                            <w:r>
                              <w:rPr>
                                <w:rFonts w:ascii="Times New Roman" w:hAnsi="Times New Roman" w:cs="Times New Roman"/>
                                <w:sz w:val="20"/>
                                <w:szCs w:val="24"/>
                              </w:rPr>
                              <w:t>1 hour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2" o:spid="_x0000_s1300" type="#_x0000_t202" style="position:absolute;margin-left:-16.75pt;margin-top:-11.75pt;width:128.05pt;height:36.6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" fillcolor="white [3201]" stroked="f" strokeweight=".5pt">
                <v:textbox>
                  <w:txbxContent>
                    <w:p w:rsidR="00375DA3" w:rsidRPr="00EF6D90" w:rsidRDefault="00375DA3" w:rsidP="00663814">
                      <w:pPr>
                        <w:jc w:val="center"/>
                        <w:rPr>
                          <w:rFonts w:ascii="Times New Roman" w:hAnsi="Times New Roman" w:cs="Times New Roman"/>
                          <w:sz w:val="16"/>
                        </w:rPr>
                      </w:pPr>
                      <w:r>
                        <w:rPr>
                          <w:rFonts w:ascii="Times New Roman" w:hAnsi="Times New Roman" w:cs="Times New Roman"/>
                          <w:sz w:val="20"/>
                          <w:szCs w:val="24"/>
                        </w:rPr>
                        <w:t>1 hour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v:textbox>
              </v:shape>
            </w:pict>
          </mc:Fallback>
        </mc:AlternateContent>
      </w:r>
      <w:r w:rsidRPr="00663814">
        <w:rPr>
          <w:noProof/>
          <w:lang w:eastAsia="en-GB"/>
        </w:rPr>
        <mc:AlternateContent>
          <mc:Choice Requires="wps">
            <w:drawing>
              <wp:anchor distT="0" distB="0" distL="114300" distR="114300" simplePos="0" relativeHeight="252035072" behindDoc="0" locked="0" layoutInCell="1" allowOverlap="1" wp14:anchorId="51F7863E" wp14:editId="1FE5D8F5">
                <wp:simplePos x="0" y="0"/>
                <wp:positionH relativeFrom="column">
                  <wp:posOffset>4767580</wp:posOffset>
                </wp:positionH>
                <wp:positionV relativeFrom="paragraph">
                  <wp:posOffset>-398780</wp:posOffset>
                </wp:positionV>
                <wp:extent cx="238760" cy="2734310"/>
                <wp:effectExtent l="9525" t="0" r="18415" b="18415"/>
                <wp:wrapNone/>
                <wp:docPr id="234" name="Right Brace 234"/>
                <wp:cNvGraphicFramePr/>
                <a:graphic xmlns:a="http://schemas.openxmlformats.org/drawingml/2006/main">
                  <a:graphicData uri="http://schemas.microsoft.com/office/word/2010/wordprocessingShape">
                    <wps:wsp>
                      <wps:cNvSpPr/>
                      <wps:spPr>
                        <a:xfrm rot="16200000">
                          <a:off x="0" y="0"/>
                          <a:ext cx="238760" cy="2734310"/>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234" o:spid="_x0000_s1026" type="#_x0000_t88" style="position:absolute;margin-left:375.4pt;margin-top:-31.4pt;width:18.8pt;height:215.3pt;rotation:-90;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" adj="157" strokecolor="red" strokeweight="1.5pt"/>
            </w:pict>
          </mc:Fallback>
        </mc:AlternateContent>
      </w:r>
      <w:r w:rsidRPr="00663814">
        <w:rPr>
          <w:noProof/>
          <w:lang w:eastAsia="en-GB"/>
        </w:rPr>
        <mc:AlternateContent>
          <mc:Choice Requires="wps">
            <w:drawing>
              <wp:anchor distT="0" distB="0" distL="114300" distR="114300" simplePos="0" relativeHeight="252025856" behindDoc="0" locked="0" layoutInCell="1" allowOverlap="1" wp14:anchorId="4FC10013" wp14:editId="3A2CC746">
                <wp:simplePos x="0" y="0"/>
                <wp:positionH relativeFrom="column">
                  <wp:posOffset>-1126490</wp:posOffset>
                </wp:positionH>
                <wp:positionV relativeFrom="paragraph">
                  <wp:posOffset>1519555</wp:posOffset>
                </wp:positionV>
                <wp:extent cx="1261110" cy="243840"/>
                <wp:effectExtent l="0" t="5715" r="9525" b="9525"/>
                <wp:wrapNone/>
                <wp:docPr id="225" name="Text Box 225"/>
                <wp:cNvGraphicFramePr/>
                <a:graphic xmlns:a="http://schemas.openxmlformats.org/drawingml/2006/main">
                  <a:graphicData uri="http://schemas.microsoft.com/office/word/2010/wordprocessingShape">
                    <wps:wsp>
                      <wps:cNvSpPr txBox="1"/>
                      <wps:spPr>
                        <a:xfrm rot="16200000" flipH="1">
                          <a:off x="0" y="0"/>
                          <a:ext cx="126111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63814">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301" type="#_x0000_t202" style="position:absolute;margin-left:-88.7pt;margin-top:119.65pt;width:99.3pt;height:19.2pt;rotation:90;flip:x;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" fillcolor="white [3201]" stroked="f" strokeweight=".5pt">
                <v:textbox>
                  <w:txbxContent>
                    <w:p w:rsidR="00375DA3" w:rsidRPr="008B49E4" w:rsidRDefault="00375DA3" w:rsidP="00663814">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w:pict>
          </mc:Fallback>
        </mc:AlternateContent>
      </w:r>
      <w:r w:rsidRPr="00663814">
        <w:rPr>
          <w:noProof/>
          <w:lang w:eastAsia="en-GB"/>
        </w:rPr>
        <mc:AlternateContent>
          <mc:Choice Requires="wps">
            <w:drawing>
              <wp:anchor distT="0" distB="0" distL="114300" distR="114300" simplePos="0" relativeHeight="252032000" behindDoc="0" locked="0" layoutInCell="1" allowOverlap="1" wp14:anchorId="62E59142" wp14:editId="1C028019">
                <wp:simplePos x="0" y="0"/>
                <wp:positionH relativeFrom="column">
                  <wp:posOffset>1993900</wp:posOffset>
                </wp:positionH>
                <wp:positionV relativeFrom="paragraph">
                  <wp:posOffset>-430530</wp:posOffset>
                </wp:positionV>
                <wp:extent cx="238760" cy="2791460"/>
                <wp:effectExtent l="0" t="0" r="27940" b="27940"/>
                <wp:wrapNone/>
                <wp:docPr id="231" name="Right Brace 231"/>
                <wp:cNvGraphicFramePr/>
                <a:graphic xmlns:a="http://schemas.openxmlformats.org/drawingml/2006/main">
                  <a:graphicData uri="http://schemas.microsoft.com/office/word/2010/wordprocessingShape">
                    <wps:wsp>
                      <wps:cNvSpPr/>
                      <wps:spPr>
                        <a:xfrm rot="16200000">
                          <a:off x="0" y="0"/>
                          <a:ext cx="238760" cy="2791460"/>
                        </a:xfrm>
                        <a:prstGeom prst="righ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231" o:spid="_x0000_s1026" type="#_x0000_t88" style="position:absolute;margin-left:157pt;margin-top:-33.9pt;width:18.8pt;height:219.8pt;rotation:-90;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" adj="154" strokecolor="#00b050" strokeweight="1.5pt"/>
            </w:pict>
          </mc:Fallback>
        </mc:AlternateContent>
      </w:r>
      <w:r w:rsidRPr="00663814">
        <w:rPr>
          <w:noProof/>
          <w:lang w:eastAsia="en-GB"/>
        </w:rPr>
        <mc:AlternateContent>
          <mc:Choice Requires="wps">
            <w:drawing>
              <wp:anchor distT="0" distB="0" distL="114300" distR="114300" simplePos="0" relativeHeight="252037120" behindDoc="0" locked="0" layoutInCell="1" allowOverlap="1" wp14:anchorId="320121B4" wp14:editId="7076BF4B">
                <wp:simplePos x="0" y="0"/>
                <wp:positionH relativeFrom="column">
                  <wp:posOffset>691515</wp:posOffset>
                </wp:positionH>
                <wp:positionV relativeFrom="paragraph">
                  <wp:posOffset>234477</wp:posOffset>
                </wp:positionV>
                <wp:extent cx="0" cy="732155"/>
                <wp:effectExtent l="95250" t="0" r="76200" b="48895"/>
                <wp:wrapNone/>
                <wp:docPr id="236" name="Straight Arrow Connector 236"/>
                <wp:cNvGraphicFramePr/>
                <a:graphic xmlns:a="http://schemas.openxmlformats.org/drawingml/2006/main">
                  <a:graphicData uri="http://schemas.microsoft.com/office/word/2010/wordprocessingShape">
                    <wps:wsp>
                      <wps:cNvCnPr/>
                      <wps:spPr>
                        <a:xfrm>
                          <a:off x="0" y="0"/>
                          <a:ext cx="0" cy="732155"/>
                        </a:xfrm>
                        <a:prstGeom prst="straightConnector1">
                          <a:avLst/>
                        </a:prstGeom>
                        <a:ln w="1905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6" o:spid="_x0000_s1026" type="#_x0000_t32" style="position:absolute;margin-left:54.45pt;margin-top:18.45pt;width:0;height:57.6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" strokecolor="#7f7f7f [1612]" strokeweight="1.5pt">
                <v:stroke endarrow="open"/>
              </v:shape>
            </w:pict>
          </mc:Fallback>
        </mc:AlternateContent>
      </w:r>
    </w:p>
    <w:p w:rsidR="00CB4665" w:rsidRDefault="00663814" w:rsidP="00E57CAA">
      <w:r w:rsidRPr="00663814">
        <w:rPr>
          <w:noProof/>
          <w:lang w:eastAsia="en-GB"/>
        </w:rPr>
        <mc:AlternateContent>
          <mc:Choice Requires="wps">
            <w:drawing>
              <wp:anchor distT="0" distB="0" distL="114300" distR="114300" simplePos="0" relativeHeight="252034048" behindDoc="0" locked="0" layoutInCell="1" allowOverlap="1" wp14:anchorId="5A2E2854" wp14:editId="37CDFEF3">
                <wp:simplePos x="0" y="0"/>
                <wp:positionH relativeFrom="column">
                  <wp:posOffset>4512945</wp:posOffset>
                </wp:positionH>
                <wp:positionV relativeFrom="paragraph">
                  <wp:posOffset>178597</wp:posOffset>
                </wp:positionV>
                <wp:extent cx="737870" cy="245745"/>
                <wp:effectExtent l="0" t="0" r="5080" b="1905"/>
                <wp:wrapNone/>
                <wp:docPr id="233" name="Text Box 233"/>
                <wp:cNvGraphicFramePr/>
                <a:graphic xmlns:a="http://schemas.openxmlformats.org/drawingml/2006/main">
                  <a:graphicData uri="http://schemas.microsoft.com/office/word/2010/wordprocessingShape">
                    <wps:wsp>
                      <wps:cNvSpPr txBox="1"/>
                      <wps:spPr>
                        <a:xfrm>
                          <a:off x="0" y="0"/>
                          <a:ext cx="737870"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663814">
                            <w:pPr>
                              <w:jc w:val="center"/>
                              <w:rPr>
                                <w:rFonts w:ascii="Times New Roman" w:hAnsi="Times New Roman" w:cs="Times New Roman"/>
                                <w:sz w:val="20"/>
                                <w:szCs w:val="16"/>
                              </w:rPr>
                            </w:pPr>
                            <w:r>
                              <w:rPr>
                                <w:rFonts w:ascii="Times New Roman" w:hAnsi="Times New Roman" w:cs="Times New Roman"/>
                                <w:sz w:val="20"/>
                                <w:szCs w:val="16"/>
                              </w:rPr>
                              <w:t>Washout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3" o:spid="_x0000_s1302" type="#_x0000_t202" style="position:absolute;margin-left:355.35pt;margin-top:14.05pt;width:58.1pt;height:19.3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" fillcolor="white [3201]" stroked="f" strokeweight=".5pt">
                <v:textbox>
                  <w:txbxContent>
                    <w:p w:rsidR="00375DA3" w:rsidRPr="002D1508" w:rsidRDefault="00375DA3" w:rsidP="00663814">
                      <w:pPr>
                        <w:jc w:val="center"/>
                        <w:rPr>
                          <w:rFonts w:ascii="Times New Roman" w:hAnsi="Times New Roman" w:cs="Times New Roman"/>
                          <w:sz w:val="20"/>
                          <w:szCs w:val="16"/>
                        </w:rPr>
                      </w:pPr>
                      <w:r>
                        <w:rPr>
                          <w:rFonts w:ascii="Times New Roman" w:hAnsi="Times New Roman" w:cs="Times New Roman"/>
                          <w:sz w:val="20"/>
                          <w:szCs w:val="16"/>
                        </w:rPr>
                        <w:t>Washout</w:t>
                      </w:r>
                    </w:p>
                  </w:txbxContent>
                </v:textbox>
              </v:shape>
            </w:pict>
          </mc:Fallback>
        </mc:AlternateContent>
      </w:r>
      <w:r w:rsidRPr="00663814">
        <w:rPr>
          <w:noProof/>
          <w:lang w:eastAsia="en-GB"/>
        </w:rPr>
        <mc:AlternateContent>
          <mc:Choice Requires="wps">
            <w:drawing>
              <wp:anchor distT="0" distB="0" distL="114300" distR="114300" simplePos="0" relativeHeight="252036096" behindDoc="0" locked="0" layoutInCell="1" allowOverlap="1" wp14:anchorId="2433ECAA" wp14:editId="770AFA9D">
                <wp:simplePos x="0" y="0"/>
                <wp:positionH relativeFrom="column">
                  <wp:posOffset>986952</wp:posOffset>
                </wp:positionH>
                <wp:positionV relativeFrom="paragraph">
                  <wp:posOffset>190500</wp:posOffset>
                </wp:positionV>
                <wp:extent cx="2225675" cy="276225"/>
                <wp:effectExtent l="0" t="0" r="3175" b="9525"/>
                <wp:wrapNone/>
                <wp:docPr id="235" name="Text Box 235"/>
                <wp:cNvGraphicFramePr/>
                <a:graphic xmlns:a="http://schemas.openxmlformats.org/drawingml/2006/main">
                  <a:graphicData uri="http://schemas.microsoft.com/office/word/2010/wordprocessingShape">
                    <wps:wsp>
                      <wps:cNvSpPr txBox="1"/>
                      <wps:spPr>
                        <a:xfrm>
                          <a:off x="0" y="0"/>
                          <a:ext cx="22256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413AC" w:rsidRDefault="00375DA3" w:rsidP="00663814">
                            <w:pPr>
                              <w:jc w:val="center"/>
                              <w:rPr>
                                <w:rFonts w:ascii="Times New Roman" w:hAnsi="Times New Roman" w:cs="Times New Roman"/>
                                <w:sz w:val="20"/>
                                <w:szCs w:val="24"/>
                              </w:rPr>
                            </w:pPr>
                            <w:r>
                              <w:rPr>
                                <w:rFonts w:ascii="Times New Roman" w:hAnsi="Times New Roman" w:cs="Times New Roman"/>
                                <w:sz w:val="20"/>
                                <w:szCs w:val="24"/>
                              </w:rPr>
                              <w:t>High K</w:t>
                            </w:r>
                            <w:r w:rsidRPr="001413AC">
                              <w:rPr>
                                <w:rFonts w:ascii="Times New Roman" w:hAnsi="Times New Roman" w:cs="Times New Roman"/>
                                <w:sz w:val="20"/>
                                <w:szCs w:val="24"/>
                                <w:vertAlign w:val="superscript"/>
                              </w:rPr>
                              <w:t>+</w:t>
                            </w:r>
                            <w:r>
                              <w:rPr>
                                <w:rFonts w:ascii="Times New Roman" w:hAnsi="Times New Roman" w:cs="Times New Roman"/>
                                <w:sz w:val="20"/>
                                <w:szCs w:val="24"/>
                              </w:rPr>
                              <w:t xml:space="preserve"> +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5" o:spid="_x0000_s1303" type="#_x0000_t202" style="position:absolute;margin-left:77.7pt;margin-top:15pt;width:175.25pt;height:21.7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" fillcolor="white [3201]" stroked="f" strokeweight=".5pt">
                <v:textbox>
                  <w:txbxContent>
                    <w:p w:rsidR="00375DA3" w:rsidRPr="001413AC" w:rsidRDefault="00375DA3" w:rsidP="00663814">
                      <w:pPr>
                        <w:jc w:val="center"/>
                        <w:rPr>
                          <w:rFonts w:ascii="Times New Roman" w:hAnsi="Times New Roman" w:cs="Times New Roman"/>
                          <w:sz w:val="20"/>
                          <w:szCs w:val="24"/>
                        </w:rPr>
                      </w:pPr>
                      <w:r>
                        <w:rPr>
                          <w:rFonts w:ascii="Times New Roman" w:hAnsi="Times New Roman" w:cs="Times New Roman"/>
                          <w:sz w:val="20"/>
                          <w:szCs w:val="24"/>
                        </w:rPr>
                        <w:t>High K</w:t>
                      </w:r>
                      <w:r w:rsidRPr="001413AC">
                        <w:rPr>
                          <w:rFonts w:ascii="Times New Roman" w:hAnsi="Times New Roman" w:cs="Times New Roman"/>
                          <w:sz w:val="20"/>
                          <w:szCs w:val="24"/>
                          <w:vertAlign w:val="superscript"/>
                        </w:rPr>
                        <w:t>+</w:t>
                      </w:r>
                      <w:r>
                        <w:rPr>
                          <w:rFonts w:ascii="Times New Roman" w:hAnsi="Times New Roman" w:cs="Times New Roman"/>
                          <w:sz w:val="20"/>
                          <w:szCs w:val="24"/>
                        </w:rPr>
                        <w:t xml:space="preserve"> + i</w:t>
                      </w:r>
                      <w:r w:rsidRPr="00EF6D90">
                        <w:rPr>
                          <w:rFonts w:ascii="Times New Roman" w:hAnsi="Times New Roman" w:cs="Times New Roman"/>
                          <w:sz w:val="20"/>
                          <w:szCs w:val="24"/>
                        </w:rPr>
                        <w:t xml:space="preserve">ndomethacin </w:t>
                      </w:r>
                      <w:r>
                        <w:rPr>
                          <w:rFonts w:ascii="Times New Roman" w:hAnsi="Times New Roman" w:cs="Times New Roman"/>
                          <w:sz w:val="20"/>
                          <w:szCs w:val="24"/>
                        </w:rPr>
                        <w:t>(</w:t>
                      </w:r>
                      <w:r w:rsidRPr="00EF6D90">
                        <w:rPr>
                          <w:rFonts w:ascii="Times New Roman" w:hAnsi="Times New Roman" w:cs="Times New Roman"/>
                          <w:sz w:val="20"/>
                          <w:szCs w:val="24"/>
                        </w:rPr>
                        <w:t>50µM</w:t>
                      </w:r>
                      <w:r>
                        <w:rPr>
                          <w:rFonts w:ascii="Times New Roman" w:hAnsi="Times New Roman" w:cs="Times New Roman"/>
                          <w:sz w:val="20"/>
                          <w:szCs w:val="24"/>
                        </w:rPr>
                        <w:t>)</w:t>
                      </w:r>
                      <w:r w:rsidRPr="00EF6D90">
                        <w:rPr>
                          <w:rFonts w:ascii="Times New Roman" w:hAnsi="Times New Roman" w:cs="Times New Roman"/>
                          <w:sz w:val="20"/>
                          <w:szCs w:val="24"/>
                        </w:rPr>
                        <w:t xml:space="preserve"> </w:t>
                      </w:r>
                    </w:p>
                  </w:txbxContent>
                </v:textbox>
              </v:shape>
            </w:pict>
          </mc:Fallback>
        </mc:AlternateContent>
      </w:r>
      <w:r w:rsidRPr="00663814">
        <w:rPr>
          <w:noProof/>
          <w:lang w:eastAsia="en-GB"/>
        </w:rPr>
        <mc:AlternateContent>
          <mc:Choice Requires="wps">
            <w:drawing>
              <wp:anchor distT="0" distB="0" distL="114300" distR="114300" simplePos="0" relativeHeight="252030976" behindDoc="0" locked="0" layoutInCell="1" allowOverlap="1" wp14:anchorId="1CBA836F" wp14:editId="3A50EB4D">
                <wp:simplePos x="0" y="0"/>
                <wp:positionH relativeFrom="column">
                  <wp:posOffset>145415</wp:posOffset>
                </wp:positionH>
                <wp:positionV relativeFrom="paragraph">
                  <wp:posOffset>207645</wp:posOffset>
                </wp:positionV>
                <wp:extent cx="238760" cy="873125"/>
                <wp:effectExtent l="6667" t="0" r="15558" b="15557"/>
                <wp:wrapNone/>
                <wp:docPr id="230" name="Right Brace 230"/>
                <wp:cNvGraphicFramePr/>
                <a:graphic xmlns:a="http://schemas.openxmlformats.org/drawingml/2006/main">
                  <a:graphicData uri="http://schemas.microsoft.com/office/word/2010/wordprocessingShape">
                    <wps:wsp>
                      <wps:cNvSpPr/>
                      <wps:spPr>
                        <a:xfrm rot="16200000">
                          <a:off x="0" y="0"/>
                          <a:ext cx="238760" cy="873125"/>
                        </a:xfrm>
                        <a:prstGeom prst="rightBrac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230" o:spid="_x0000_s1026" type="#_x0000_t88" style="position:absolute;margin-left:11.45pt;margin-top:16.35pt;width:18.8pt;height:68.75pt;rotation:-90;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" adj="492" strokecolor="#7f7f7f [1612]" strokeweight="1.5pt"/>
            </w:pict>
          </mc:Fallback>
        </mc:AlternateContent>
      </w:r>
    </w:p>
    <w:p w:rsidR="00CB4665" w:rsidRDefault="00663814" w:rsidP="00E57CAA">
      <w:r w:rsidRPr="00663814">
        <w:rPr>
          <w:noProof/>
          <w:lang w:eastAsia="en-GB"/>
        </w:rPr>
        <mc:AlternateContent>
          <mc:Choice Requires="wps">
            <w:drawing>
              <wp:anchor distT="0" distB="0" distL="114300" distR="114300" simplePos="0" relativeHeight="252026880" behindDoc="0" locked="0" layoutInCell="1" allowOverlap="1" wp14:anchorId="3E0939CA" wp14:editId="02FAC82A">
                <wp:simplePos x="0" y="0"/>
                <wp:positionH relativeFrom="column">
                  <wp:posOffset>-1026477</wp:posOffset>
                </wp:positionH>
                <wp:positionV relativeFrom="paragraph">
                  <wp:posOffset>2023900</wp:posOffset>
                </wp:positionV>
                <wp:extent cx="1046480" cy="235585"/>
                <wp:effectExtent l="5397" t="0" r="6668" b="6667"/>
                <wp:wrapNone/>
                <wp:docPr id="226" name="Text Box 226"/>
                <wp:cNvGraphicFramePr/>
                <a:graphic xmlns:a="http://schemas.openxmlformats.org/drawingml/2006/main">
                  <a:graphicData uri="http://schemas.microsoft.com/office/word/2010/wordprocessingShape">
                    <wps:wsp>
                      <wps:cNvSpPr txBox="1"/>
                      <wps:spPr>
                        <a:xfrm rot="16200000">
                          <a:off x="0" y="0"/>
                          <a:ext cx="104648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63814">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304" type="#_x0000_t202" style="position:absolute;margin-left:-80.8pt;margin-top:159.35pt;width:82.4pt;height:18.55pt;rotation:-90;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" fillcolor="white [3201]" stroked="f" strokeweight=".5pt">
                <v:textbox>
                  <w:txbxContent>
                    <w:p w:rsidR="00375DA3" w:rsidRPr="008B49E4" w:rsidRDefault="00375DA3" w:rsidP="00663814">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w:pict>
          </mc:Fallback>
        </mc:AlternateContent>
      </w:r>
      <w:r>
        <w:rPr>
          <w:noProof/>
          <w:lang w:eastAsia="en-GB"/>
        </w:rPr>
        <w:drawing>
          <wp:anchor distT="0" distB="0" distL="114300" distR="114300" simplePos="0" relativeHeight="252022784" behindDoc="0" locked="0" layoutInCell="1" allowOverlap="1" wp14:anchorId="3CF277E3" wp14:editId="3CEE1BDA">
            <wp:simplePos x="0" y="0"/>
            <wp:positionH relativeFrom="column">
              <wp:posOffset>-404495</wp:posOffset>
            </wp:positionH>
            <wp:positionV relativeFrom="paragraph">
              <wp:posOffset>394970</wp:posOffset>
            </wp:positionV>
            <wp:extent cx="6924675" cy="3719195"/>
            <wp:effectExtent l="0" t="0" r="9525"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924675"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665" w:rsidRDefault="00663814" w:rsidP="00E57CAA">
      <w:r w:rsidRPr="00663814">
        <w:rPr>
          <w:noProof/>
          <w:lang w:eastAsia="en-GB"/>
        </w:rPr>
        <mc:AlternateContent>
          <mc:Choice Requires="wps">
            <w:drawing>
              <wp:anchor distT="0" distB="0" distL="114300" distR="114300" simplePos="0" relativeHeight="252029952" behindDoc="0" locked="0" layoutInCell="1" allowOverlap="1" wp14:anchorId="7966A196" wp14:editId="7151EEED">
                <wp:simplePos x="0" y="0"/>
                <wp:positionH relativeFrom="column">
                  <wp:posOffset>5582285</wp:posOffset>
                </wp:positionH>
                <wp:positionV relativeFrom="paragraph">
                  <wp:posOffset>3789842</wp:posOffset>
                </wp:positionV>
                <wp:extent cx="597535" cy="259080"/>
                <wp:effectExtent l="0" t="0" r="0" b="7620"/>
                <wp:wrapNone/>
                <wp:docPr id="229" name="Text Box 229"/>
                <wp:cNvGraphicFramePr/>
                <a:graphic xmlns:a="http://schemas.openxmlformats.org/drawingml/2006/main">
                  <a:graphicData uri="http://schemas.microsoft.com/office/word/2010/wordprocessingShape">
                    <wps:wsp>
                      <wps:cNvSpPr txBox="1"/>
                      <wps:spPr>
                        <a:xfrm>
                          <a:off x="0" y="0"/>
                          <a:ext cx="59753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63814">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305" type="#_x0000_t202" style="position:absolute;margin-left:439.55pt;margin-top:298.4pt;width:47.05pt;height:20.4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" fillcolor="white [3201]" stroked="f" strokeweight=".5pt">
                <v:textbox>
                  <w:txbxContent>
                    <w:p w:rsidR="00375DA3" w:rsidRPr="008B49E4" w:rsidRDefault="00375DA3" w:rsidP="00663814">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w:pict>
          </mc:Fallback>
        </mc:AlternateContent>
      </w:r>
      <w:r w:rsidRPr="00663814">
        <w:rPr>
          <w:noProof/>
          <w:lang w:eastAsia="en-GB"/>
        </w:rPr>
        <mc:AlternateContent>
          <mc:Choice Requires="wps">
            <w:drawing>
              <wp:anchor distT="0" distB="0" distL="114300" distR="114300" simplePos="0" relativeHeight="252024832" behindDoc="0" locked="0" layoutInCell="1" allowOverlap="1" wp14:anchorId="065A0250" wp14:editId="461769DE">
                <wp:simplePos x="0" y="0"/>
                <wp:positionH relativeFrom="column">
                  <wp:posOffset>965038</wp:posOffset>
                </wp:positionH>
                <wp:positionV relativeFrom="paragraph">
                  <wp:posOffset>3919220</wp:posOffset>
                </wp:positionV>
                <wp:extent cx="597535" cy="259080"/>
                <wp:effectExtent l="0" t="0" r="0" b="7620"/>
                <wp:wrapNone/>
                <wp:docPr id="224" name="Text Box 224"/>
                <wp:cNvGraphicFramePr/>
                <a:graphic xmlns:a="http://schemas.openxmlformats.org/drawingml/2006/main">
                  <a:graphicData uri="http://schemas.microsoft.com/office/word/2010/wordprocessingShape">
                    <wps:wsp>
                      <wps:cNvSpPr txBox="1"/>
                      <wps:spPr>
                        <a:xfrm>
                          <a:off x="0" y="0"/>
                          <a:ext cx="59753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63814">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306" type="#_x0000_t202" style="position:absolute;margin-left:76pt;margin-top:308.6pt;width:47.05pt;height:20.4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" fillcolor="white [3201]" stroked="f" strokeweight=".5pt">
                <v:textbox>
                  <w:txbxContent>
                    <w:p w:rsidR="00375DA3" w:rsidRPr="008B49E4" w:rsidRDefault="00375DA3" w:rsidP="00663814">
                      <w:pPr>
                        <w:rPr>
                          <w:rFonts w:ascii="Times New Roman" w:hAnsi="Times New Roman" w:cs="Times New Roman"/>
                          <w:sz w:val="16"/>
                          <w:szCs w:val="16"/>
                        </w:rPr>
                      </w:pPr>
                      <w:r>
                        <w:rPr>
                          <w:rFonts w:ascii="Times New Roman" w:hAnsi="Times New Roman" w:cs="Times New Roman"/>
                          <w:sz w:val="16"/>
                          <w:szCs w:val="16"/>
                        </w:rPr>
                        <w:t>10 mins</w:t>
                      </w:r>
                    </w:p>
                  </w:txbxContent>
                </v:textbox>
              </v:shape>
            </w:pict>
          </mc:Fallback>
        </mc:AlternateContent>
      </w:r>
      <w:r w:rsidRPr="00663814">
        <w:rPr>
          <w:noProof/>
          <w:lang w:eastAsia="en-GB"/>
        </w:rPr>
        <mc:AlternateContent>
          <mc:Choice Requires="wps">
            <w:drawing>
              <wp:anchor distT="0" distB="0" distL="114300" distR="114300" simplePos="0" relativeHeight="252028928" behindDoc="0" locked="0" layoutInCell="1" allowOverlap="1" wp14:anchorId="733991F6" wp14:editId="02A17033">
                <wp:simplePos x="0" y="0"/>
                <wp:positionH relativeFrom="column">
                  <wp:posOffset>871737</wp:posOffset>
                </wp:positionH>
                <wp:positionV relativeFrom="paragraph">
                  <wp:posOffset>3846417</wp:posOffset>
                </wp:positionV>
                <wp:extent cx="712381" cy="0"/>
                <wp:effectExtent l="19050" t="19050" r="50165" b="38100"/>
                <wp:wrapNone/>
                <wp:docPr id="228" name="Straight Connector 228"/>
                <wp:cNvGraphicFramePr/>
                <a:graphic xmlns:a="http://schemas.openxmlformats.org/drawingml/2006/main">
                  <a:graphicData uri="http://schemas.microsoft.com/office/word/2010/wordprocessingShape">
                    <wps:wsp>
                      <wps:cNvCnPr/>
                      <wps:spPr>
                        <a:xfrm>
                          <a:off x="0" y="0"/>
                          <a:ext cx="712381"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8" o:spid="_x0000_s1026" style="position:absolute;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65pt,302.85pt" to="124.7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" strokecolor="black [3213]" strokeweight="1pt">
                <v:stroke startarrow="oval" startarrowwidth="narrow" startarrowlength="short" endarrow="oval" endarrowwidth="narrow" endarrowlength="short"/>
              </v:line>
            </w:pict>
          </mc:Fallback>
        </mc:AlternateContent>
      </w:r>
      <w:r w:rsidRPr="00663814">
        <w:rPr>
          <w:noProof/>
          <w:lang w:eastAsia="en-GB"/>
        </w:rPr>
        <mc:AlternateContent>
          <mc:Choice Requires="wps">
            <w:drawing>
              <wp:anchor distT="0" distB="0" distL="114300" distR="114300" simplePos="0" relativeHeight="252027904" behindDoc="0" locked="0" layoutInCell="1" allowOverlap="1" wp14:anchorId="607C827F" wp14:editId="23A72DE3">
                <wp:simplePos x="0" y="0"/>
                <wp:positionH relativeFrom="column">
                  <wp:posOffset>-919480</wp:posOffset>
                </wp:positionH>
                <wp:positionV relativeFrom="paragraph">
                  <wp:posOffset>2894168</wp:posOffset>
                </wp:positionV>
                <wp:extent cx="840105" cy="253365"/>
                <wp:effectExtent l="7620" t="0" r="5715" b="5715"/>
                <wp:wrapNone/>
                <wp:docPr id="227" name="Text Box 227"/>
                <wp:cNvGraphicFramePr/>
                <a:graphic xmlns:a="http://schemas.openxmlformats.org/drawingml/2006/main">
                  <a:graphicData uri="http://schemas.microsoft.com/office/word/2010/wordprocessingShape">
                    <wps:wsp>
                      <wps:cNvSpPr txBox="1"/>
                      <wps:spPr>
                        <a:xfrm rot="16200000">
                          <a:off x="0" y="0"/>
                          <a:ext cx="84010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663814">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307" type="#_x0000_t202" style="position:absolute;margin-left:-72.4pt;margin-top:227.9pt;width:66.15pt;height:19.95pt;rotation:-90;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" fillcolor="white [3201]" stroked="f" strokeweight=".5pt">
                <v:textbox>
                  <w:txbxContent>
                    <w:p w:rsidR="00375DA3" w:rsidRPr="008B49E4" w:rsidRDefault="00375DA3" w:rsidP="00663814">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w:pict>
          </mc:Fallback>
        </mc:AlternateContent>
      </w:r>
    </w:p>
    <w:p w:rsidR="00CB4665" w:rsidRDefault="00663814" w:rsidP="00E57CAA">
      <w:r>
        <w:rPr>
          <w:noProof/>
          <w:lang w:eastAsia="en-GB"/>
        </w:rPr>
        <mc:AlternateContent>
          <mc:Choice Requires="wps">
            <w:drawing>
              <wp:anchor distT="0" distB="0" distL="114300" distR="114300" simplePos="0" relativeHeight="252039168" behindDoc="0" locked="0" layoutInCell="1" allowOverlap="1" wp14:anchorId="3A68184E" wp14:editId="46794087">
                <wp:simplePos x="0" y="0"/>
                <wp:positionH relativeFrom="column">
                  <wp:posOffset>21265</wp:posOffset>
                </wp:positionH>
                <wp:positionV relativeFrom="paragraph">
                  <wp:posOffset>296264</wp:posOffset>
                </wp:positionV>
                <wp:extent cx="6156251" cy="1520456"/>
                <wp:effectExtent l="0" t="0" r="0" b="3810"/>
                <wp:wrapNone/>
                <wp:docPr id="237" name="Text Box 237"/>
                <wp:cNvGraphicFramePr/>
                <a:graphic xmlns:a="http://schemas.openxmlformats.org/drawingml/2006/main">
                  <a:graphicData uri="http://schemas.microsoft.com/office/word/2010/wordprocessingShape">
                    <wps:wsp>
                      <wps:cNvSpPr txBox="1"/>
                      <wps:spPr>
                        <a:xfrm>
                          <a:off x="0" y="0"/>
                          <a:ext cx="6156251" cy="1520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5A79B9"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6.46</w:t>
                            </w:r>
                            <w:r w:rsidRPr="005A79B9">
                              <w:rPr>
                                <w:rFonts w:ascii="Times New Roman" w:hAnsi="Times New Roman" w:cs="Times New Roman"/>
                                <w:b/>
                                <w:sz w:val="20"/>
                                <w:szCs w:val="20"/>
                              </w:rPr>
                              <w:t xml:space="preserve">: Screen-shot representative trace from a single experiment. </w:t>
                            </w:r>
                            <w:r w:rsidRPr="005A79B9">
                              <w:rPr>
                                <w:rFonts w:ascii="Times New Roman" w:hAnsi="Times New Roman" w:cs="Times New Roman"/>
                                <w:sz w:val="20"/>
                                <w:szCs w:val="20"/>
                              </w:rPr>
                              <w:t xml:space="preserve">Following 1 hour intraluminal perfusion of </w:t>
                            </w:r>
                            <w:r w:rsidRPr="005A79B9">
                              <w:rPr>
                                <w:rFonts w:ascii="Times New Roman" w:hAnsi="Times New Roman" w:cs="Times New Roman"/>
                                <w:sz w:val="20"/>
                                <w:szCs w:val="24"/>
                              </w:rPr>
                              <w:t>50µM indomethacin</w:t>
                            </w:r>
                            <w:r w:rsidRPr="005A79B9">
                              <w:rPr>
                                <w:rFonts w:ascii="Times New Roman" w:hAnsi="Times New Roman" w:cs="Times New Roman"/>
                                <w:sz w:val="20"/>
                                <w:szCs w:val="20"/>
                              </w:rPr>
                              <w:t xml:space="preserve"> in saline, the high K</w:t>
                            </w:r>
                            <w:r w:rsidRPr="005A79B9">
                              <w:rPr>
                                <w:rFonts w:ascii="Times New Roman" w:hAnsi="Times New Roman" w:cs="Times New Roman"/>
                                <w:sz w:val="20"/>
                                <w:szCs w:val="20"/>
                                <w:vertAlign w:val="superscript"/>
                              </w:rPr>
                              <w:t xml:space="preserve">+ </w:t>
                            </w:r>
                            <w:r w:rsidRPr="005A79B9">
                              <w:rPr>
                                <w:rFonts w:ascii="Times New Roman" w:hAnsi="Times New Roman" w:cs="Times New Roman"/>
                                <w:sz w:val="20"/>
                                <w:szCs w:val="20"/>
                              </w:rPr>
                              <w:t xml:space="preserve">solution was intraluminally perfused in the presence of </w:t>
                            </w:r>
                            <w:r w:rsidRPr="005A79B9">
                              <w:rPr>
                                <w:rFonts w:ascii="Times New Roman" w:hAnsi="Times New Roman" w:cs="Times New Roman"/>
                                <w:sz w:val="20"/>
                                <w:szCs w:val="24"/>
                              </w:rPr>
                              <w:t>50µM indomethacin</w:t>
                            </w:r>
                            <w:r w:rsidRPr="005A79B9">
                              <w:rPr>
                                <w:rFonts w:ascii="Times New Roman" w:hAnsi="Times New Roman" w:cs="Times New Roman"/>
                                <w:sz w:val="20"/>
                                <w:szCs w:val="20"/>
                              </w:rPr>
                              <w:t>.  Intraluminal perfusion of the high K</w:t>
                            </w:r>
                            <w:r w:rsidRPr="005A79B9">
                              <w:rPr>
                                <w:rFonts w:ascii="Times New Roman" w:hAnsi="Times New Roman" w:cs="Times New Roman"/>
                                <w:sz w:val="20"/>
                                <w:szCs w:val="20"/>
                                <w:vertAlign w:val="superscript"/>
                              </w:rPr>
                              <w:t>+</w:t>
                            </w:r>
                            <w:r w:rsidRPr="005A79B9">
                              <w:rPr>
                                <w:rFonts w:ascii="Times New Roman" w:hAnsi="Times New Roman" w:cs="Times New Roman"/>
                                <w:sz w:val="20"/>
                                <w:szCs w:val="20"/>
                              </w:rPr>
                              <w:t xml:space="preserve"> solution in the presence of </w:t>
                            </w:r>
                            <w:r w:rsidRPr="005A79B9">
                              <w:rPr>
                                <w:rFonts w:ascii="Times New Roman" w:hAnsi="Times New Roman" w:cs="Times New Roman"/>
                                <w:sz w:val="20"/>
                                <w:szCs w:val="24"/>
                              </w:rPr>
                              <w:t xml:space="preserve">50µM indomethacin inhibited the afferent nerve response to bladder distension and decreased spontaneous afferent nerve firing (n=6).  </w:t>
                            </w:r>
                            <w:r w:rsidRPr="005A79B9">
                              <w:rPr>
                                <w:rFonts w:ascii="Times New Roman" w:hAnsi="Times New Roman" w:cs="Times New Roman"/>
                                <w:sz w:val="20"/>
                                <w:szCs w:val="20"/>
                              </w:rPr>
                              <w:t xml:space="preserve"> Bladder compliance and mean baseline afferent nerve activity were unaffected (n=6).  </w:t>
                            </w:r>
                          </w:p>
                          <w:p w:rsidR="00375DA3" w:rsidRPr="005A79B9" w:rsidRDefault="00375DA3" w:rsidP="000368C7">
                            <w:pPr>
                              <w:spacing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308" type="#_x0000_t202" style="position:absolute;margin-left:1.65pt;margin-top:23.35pt;width:484.75pt;height:119.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" fillcolor="white [3201]" stroked="f" strokeweight=".5pt">
                <v:textbox>
                  <w:txbxContent>
                    <w:p w:rsidR="00375DA3" w:rsidRPr="005A79B9"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6.46</w:t>
                      </w:r>
                      <w:r w:rsidRPr="005A79B9">
                        <w:rPr>
                          <w:rFonts w:ascii="Times New Roman" w:hAnsi="Times New Roman" w:cs="Times New Roman"/>
                          <w:b/>
                          <w:sz w:val="20"/>
                          <w:szCs w:val="20"/>
                        </w:rPr>
                        <w:t xml:space="preserve">: Screen-shot representative trace from a single experiment. </w:t>
                      </w:r>
                      <w:r w:rsidRPr="005A79B9">
                        <w:rPr>
                          <w:rFonts w:ascii="Times New Roman" w:hAnsi="Times New Roman" w:cs="Times New Roman"/>
                          <w:sz w:val="20"/>
                          <w:szCs w:val="20"/>
                        </w:rPr>
                        <w:t xml:space="preserve">Following 1 hour intraluminal perfusion of </w:t>
                      </w:r>
                      <w:r w:rsidRPr="005A79B9">
                        <w:rPr>
                          <w:rFonts w:ascii="Times New Roman" w:hAnsi="Times New Roman" w:cs="Times New Roman"/>
                          <w:sz w:val="20"/>
                          <w:szCs w:val="24"/>
                        </w:rPr>
                        <w:t>50µM indomethacin</w:t>
                      </w:r>
                      <w:r w:rsidRPr="005A79B9">
                        <w:rPr>
                          <w:rFonts w:ascii="Times New Roman" w:hAnsi="Times New Roman" w:cs="Times New Roman"/>
                          <w:sz w:val="20"/>
                          <w:szCs w:val="20"/>
                        </w:rPr>
                        <w:t xml:space="preserve"> in saline, the high K</w:t>
                      </w:r>
                      <w:r w:rsidRPr="005A79B9">
                        <w:rPr>
                          <w:rFonts w:ascii="Times New Roman" w:hAnsi="Times New Roman" w:cs="Times New Roman"/>
                          <w:sz w:val="20"/>
                          <w:szCs w:val="20"/>
                          <w:vertAlign w:val="superscript"/>
                        </w:rPr>
                        <w:t xml:space="preserve">+ </w:t>
                      </w:r>
                      <w:r w:rsidRPr="005A79B9">
                        <w:rPr>
                          <w:rFonts w:ascii="Times New Roman" w:hAnsi="Times New Roman" w:cs="Times New Roman"/>
                          <w:sz w:val="20"/>
                          <w:szCs w:val="20"/>
                        </w:rPr>
                        <w:t xml:space="preserve">solution was intraluminally perfused in the presence of </w:t>
                      </w:r>
                      <w:r w:rsidRPr="005A79B9">
                        <w:rPr>
                          <w:rFonts w:ascii="Times New Roman" w:hAnsi="Times New Roman" w:cs="Times New Roman"/>
                          <w:sz w:val="20"/>
                          <w:szCs w:val="24"/>
                        </w:rPr>
                        <w:t>50µM indomethacin</w:t>
                      </w:r>
                      <w:r w:rsidRPr="005A79B9">
                        <w:rPr>
                          <w:rFonts w:ascii="Times New Roman" w:hAnsi="Times New Roman" w:cs="Times New Roman"/>
                          <w:sz w:val="20"/>
                          <w:szCs w:val="20"/>
                        </w:rPr>
                        <w:t>.  Intraluminal perfusion of the high K</w:t>
                      </w:r>
                      <w:r w:rsidRPr="005A79B9">
                        <w:rPr>
                          <w:rFonts w:ascii="Times New Roman" w:hAnsi="Times New Roman" w:cs="Times New Roman"/>
                          <w:sz w:val="20"/>
                          <w:szCs w:val="20"/>
                          <w:vertAlign w:val="superscript"/>
                        </w:rPr>
                        <w:t>+</w:t>
                      </w:r>
                      <w:r w:rsidRPr="005A79B9">
                        <w:rPr>
                          <w:rFonts w:ascii="Times New Roman" w:hAnsi="Times New Roman" w:cs="Times New Roman"/>
                          <w:sz w:val="20"/>
                          <w:szCs w:val="20"/>
                        </w:rPr>
                        <w:t xml:space="preserve"> solution in the presence of </w:t>
                      </w:r>
                      <w:r w:rsidRPr="005A79B9">
                        <w:rPr>
                          <w:rFonts w:ascii="Times New Roman" w:hAnsi="Times New Roman" w:cs="Times New Roman"/>
                          <w:sz w:val="20"/>
                          <w:szCs w:val="24"/>
                        </w:rPr>
                        <w:t xml:space="preserve">50µM indomethacin inhibited the afferent nerve response to bladder distension and decreased spontaneous afferent nerve firing (n=6).  </w:t>
                      </w:r>
                      <w:r w:rsidRPr="005A79B9">
                        <w:rPr>
                          <w:rFonts w:ascii="Times New Roman" w:hAnsi="Times New Roman" w:cs="Times New Roman"/>
                          <w:sz w:val="20"/>
                          <w:szCs w:val="20"/>
                        </w:rPr>
                        <w:t xml:space="preserve"> Bladder compliance and mean baseline afferent nerve activity were unaffected (n=6).  </w:t>
                      </w:r>
                    </w:p>
                    <w:p w:rsidR="00375DA3" w:rsidRPr="005A79B9" w:rsidRDefault="00375DA3" w:rsidP="000368C7">
                      <w:pPr>
                        <w:spacing w:line="240" w:lineRule="auto"/>
                        <w:rPr>
                          <w:sz w:val="18"/>
                        </w:rPr>
                      </w:pPr>
                    </w:p>
                  </w:txbxContent>
                </v:textbox>
              </v:shape>
            </w:pict>
          </mc:Fallback>
        </mc:AlternateContent>
      </w:r>
    </w:p>
    <w:p w:rsidR="00CB4665" w:rsidRDefault="00CB4665" w:rsidP="00E57CAA"/>
    <w:p w:rsidR="00CB4665" w:rsidRDefault="00CB4665" w:rsidP="00E57CAA"/>
    <w:p w:rsidR="00CB4665" w:rsidRDefault="00CB4665" w:rsidP="00E57CAA"/>
    <w:p w:rsidR="00663814" w:rsidRDefault="00663814" w:rsidP="00E57CAA"/>
    <w:p w:rsidR="00663814" w:rsidRDefault="00663814" w:rsidP="00E57CAA"/>
    <w:p w:rsidR="00663814" w:rsidRDefault="00663814" w:rsidP="00E57CAA"/>
    <w:p w:rsidR="00BD71B5" w:rsidRDefault="005A79B9" w:rsidP="00BD71B5">
      <w:pPr>
        <w:jc w:val="center"/>
      </w:pPr>
      <w:r>
        <w:rPr>
          <w:noProof/>
          <w:lang w:eastAsia="en-GB"/>
        </w:rPr>
        <w:lastRenderedPageBreak/>
        <mc:AlternateContent>
          <mc:Choice Requires="wps">
            <w:drawing>
              <wp:anchor distT="0" distB="0" distL="114300" distR="114300" simplePos="0" relativeHeight="252299264" behindDoc="0" locked="0" layoutInCell="1" allowOverlap="1" wp14:anchorId="79237561" wp14:editId="605AF695">
                <wp:simplePos x="0" y="0"/>
                <wp:positionH relativeFrom="column">
                  <wp:posOffset>655482</wp:posOffset>
                </wp:positionH>
                <wp:positionV relativeFrom="paragraph">
                  <wp:posOffset>40005</wp:posOffset>
                </wp:positionV>
                <wp:extent cx="446405" cy="352425"/>
                <wp:effectExtent l="0" t="0" r="0" b="9525"/>
                <wp:wrapNone/>
                <wp:docPr id="406" name="Text Box 40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309" type="#_x0000_t202" style="position:absolute;left:0;text-align:left;margin-left:51.6pt;margin-top:3.15pt;width:35.15pt;height:27.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7C5653">
        <w:object w:dxaOrig="6668" w:dyaOrig="4378">
          <v:shape id="_x0000_i1090" type="#_x0000_t75" style="width:281.8pt;height:183.7pt" o:ole="">
            <v:imagedata r:id="rId169" o:title=""/>
          </v:shape>
          <o:OLEObject Type="Embed" ProgID="Prism5.Document" ShapeID="_x0000_i1090" DrawAspect="Content" ObjectID="_1440437598" r:id="rId170"/>
        </w:object>
      </w:r>
    </w:p>
    <w:p w:rsidR="007C5653" w:rsidRDefault="005A79B9" w:rsidP="00BD71B5">
      <w:pPr>
        <w:jc w:val="center"/>
      </w:pPr>
      <w:r>
        <w:rPr>
          <w:noProof/>
          <w:lang w:eastAsia="en-GB"/>
        </w:rPr>
        <mc:AlternateContent>
          <mc:Choice Requires="wps">
            <w:drawing>
              <wp:anchor distT="0" distB="0" distL="114300" distR="114300" simplePos="0" relativeHeight="252301312" behindDoc="0" locked="0" layoutInCell="1" allowOverlap="1" wp14:anchorId="15ED4C0F" wp14:editId="4B8B9C56">
                <wp:simplePos x="0" y="0"/>
                <wp:positionH relativeFrom="column">
                  <wp:posOffset>642458</wp:posOffset>
                </wp:positionH>
                <wp:positionV relativeFrom="paragraph">
                  <wp:posOffset>202565</wp:posOffset>
                </wp:positionV>
                <wp:extent cx="446405" cy="352425"/>
                <wp:effectExtent l="0" t="0" r="0" b="9525"/>
                <wp:wrapNone/>
                <wp:docPr id="407" name="Text Box 40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310" type="#_x0000_t202" style="position:absolute;left:0;text-align:left;margin-left:50.6pt;margin-top:15.95pt;width:35.15pt;height:27.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7C5653">
        <w:object w:dxaOrig="7633" w:dyaOrig="4493">
          <v:shape id="_x0000_i1091" type="#_x0000_t75" style="width:311.6pt;height:184.95pt" o:ole="">
            <v:imagedata r:id="rId171" o:title=""/>
          </v:shape>
          <o:OLEObject Type="Embed" ProgID="Prism5.Document" ShapeID="_x0000_i1091" DrawAspect="Content" ObjectID="_1440437599" r:id="rId172"/>
        </w:object>
      </w:r>
    </w:p>
    <w:p w:rsidR="007C5653" w:rsidRDefault="005A79B9" w:rsidP="00BD71B5">
      <w:pPr>
        <w:jc w:val="center"/>
      </w:pPr>
      <w:r>
        <w:rPr>
          <w:noProof/>
          <w:lang w:eastAsia="en-GB"/>
        </w:rPr>
        <mc:AlternateContent>
          <mc:Choice Requires="wps">
            <w:drawing>
              <wp:anchor distT="0" distB="0" distL="114300" distR="114300" simplePos="0" relativeHeight="252303360" behindDoc="0" locked="0" layoutInCell="1" allowOverlap="1" wp14:anchorId="1BBECF80" wp14:editId="022B1D26">
                <wp:simplePos x="0" y="0"/>
                <wp:positionH relativeFrom="column">
                  <wp:posOffset>665642</wp:posOffset>
                </wp:positionH>
                <wp:positionV relativeFrom="paragraph">
                  <wp:posOffset>92710</wp:posOffset>
                </wp:positionV>
                <wp:extent cx="446405" cy="352425"/>
                <wp:effectExtent l="0" t="0" r="0" b="9525"/>
                <wp:wrapNone/>
                <wp:docPr id="408" name="Text Box 40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311" type="#_x0000_t202" style="position:absolute;left:0;text-align:left;margin-left:52.4pt;margin-top:7.3pt;width:35.15pt;height:27.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7C5653">
        <w:object w:dxaOrig="7157" w:dyaOrig="4364">
          <v:shape id="_x0000_i1092" type="#_x0000_t75" style="width:302.9pt;height:184.95pt" o:ole="">
            <v:imagedata r:id="rId173" o:title=""/>
          </v:shape>
          <o:OLEObject Type="Embed" ProgID="Prism5.Document" ShapeID="_x0000_i1092" DrawAspect="Content" ObjectID="_1440437600" r:id="rId174"/>
        </w:object>
      </w:r>
    </w:p>
    <w:p w:rsidR="007C5653" w:rsidRDefault="007C5653" w:rsidP="00BD71B5">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929600" behindDoc="0" locked="0" layoutInCell="1" allowOverlap="1" wp14:anchorId="031420EE" wp14:editId="363FF3AC">
                <wp:simplePos x="0" y="0"/>
                <wp:positionH relativeFrom="column">
                  <wp:posOffset>-552450</wp:posOffset>
                </wp:positionH>
                <wp:positionV relativeFrom="paragraph">
                  <wp:posOffset>207646</wp:posOffset>
                </wp:positionV>
                <wp:extent cx="6832121" cy="1181100"/>
                <wp:effectExtent l="0" t="0" r="6985" b="0"/>
                <wp:wrapNone/>
                <wp:docPr id="115" name="Text Box 115"/>
                <wp:cNvGraphicFramePr/>
                <a:graphic xmlns:a="http://schemas.openxmlformats.org/drawingml/2006/main">
                  <a:graphicData uri="http://schemas.microsoft.com/office/word/2010/wordprocessingShape">
                    <wps:wsp>
                      <wps:cNvSpPr txBox="1"/>
                      <wps:spPr>
                        <a:xfrm>
                          <a:off x="0" y="0"/>
                          <a:ext cx="6832121"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6.47</w:t>
                            </w:r>
                            <w:r w:rsidRPr="005A79B9">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50µM indomethacin inhibited the afferent nerve response to bladder distension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had no effect on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50µM indomethacin in saline control (P=0.08</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50µM indomethacin attenuated</w:t>
                            </w:r>
                            <w:r w:rsidRPr="008B1DA2">
                              <w:rPr>
                                <w:rFonts w:ascii="Times New Roman" w:hAnsi="Times New Roman" w:cs="Times New Roman"/>
                                <w:sz w:val="20"/>
                                <w:szCs w:val="20"/>
                              </w:rPr>
                              <w:t xml:space="preserve"> the afferent nerve response to bladder distension relative to 60 minutes</w:t>
                            </w:r>
                            <w:r>
                              <w:rPr>
                                <w:rFonts w:ascii="Times New Roman" w:hAnsi="Times New Roman" w:cs="Times New Roman"/>
                                <w:sz w:val="20"/>
                                <w:szCs w:val="20"/>
                              </w:rPr>
                              <w:t xml:space="preserve"> 50µM indomethacin in saline control (****P&lt;0.0001</w:t>
                            </w:r>
                            <w:r w:rsidRPr="008B1DA2">
                              <w:rPr>
                                <w:rFonts w:ascii="Times New Roman" w:hAnsi="Times New Roman" w:cs="Times New Roman"/>
                                <w:sz w:val="20"/>
                                <w:szCs w:val="20"/>
                              </w:rPr>
                              <w:t xml:space="preserve">, n=6).  C, following 30 minutes saline washout, afferent nerve firing in response to ramp distension was </w:t>
                            </w:r>
                            <w:r>
                              <w:rPr>
                                <w:rFonts w:ascii="Times New Roman" w:hAnsi="Times New Roman" w:cs="Times New Roman"/>
                                <w:sz w:val="20"/>
                                <w:szCs w:val="20"/>
                              </w:rPr>
                              <w:t>decreased relative to 60 minutes 50µM indomethacin in saline control (**P=0.001</w:t>
                            </w:r>
                            <w:r w:rsidRPr="008B1DA2">
                              <w:rPr>
                                <w:rFonts w:ascii="Times New Roman" w:hAnsi="Times New Roman" w:cs="Times New Roman"/>
                                <w:sz w:val="20"/>
                                <w:szCs w:val="20"/>
                              </w:rPr>
                              <w:t xml:space="preserve">,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312" type="#_x0000_t202" style="position:absolute;left:0;text-align:left;margin-left:-43.5pt;margin-top:16.35pt;width:537.95pt;height:9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" fillcolor="white [3201]" stroked="f" strokeweight=".5pt">
                <v:textbox>
                  <w:txbxContent>
                    <w:p w:rsidR="00375DA3" w:rsidRPr="008B1DA2"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6.47</w:t>
                      </w:r>
                      <w:r w:rsidRPr="005A79B9">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50µM indomethacin inhibited the afferent nerve response to bladder distension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had no effect on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50µM indomethacin in saline control (P=0.08</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50µM indomethacin attenuated</w:t>
                      </w:r>
                      <w:r w:rsidRPr="008B1DA2">
                        <w:rPr>
                          <w:rFonts w:ascii="Times New Roman" w:hAnsi="Times New Roman" w:cs="Times New Roman"/>
                          <w:sz w:val="20"/>
                          <w:szCs w:val="20"/>
                        </w:rPr>
                        <w:t xml:space="preserve"> the afferent nerve response to bladder distension relative to 60 minutes</w:t>
                      </w:r>
                      <w:r>
                        <w:rPr>
                          <w:rFonts w:ascii="Times New Roman" w:hAnsi="Times New Roman" w:cs="Times New Roman"/>
                          <w:sz w:val="20"/>
                          <w:szCs w:val="20"/>
                        </w:rPr>
                        <w:t xml:space="preserve"> 50µM indomethacin in saline control (****P&lt;0.0001</w:t>
                      </w:r>
                      <w:r w:rsidRPr="008B1DA2">
                        <w:rPr>
                          <w:rFonts w:ascii="Times New Roman" w:hAnsi="Times New Roman" w:cs="Times New Roman"/>
                          <w:sz w:val="20"/>
                          <w:szCs w:val="20"/>
                        </w:rPr>
                        <w:t xml:space="preserve">, n=6).  C, following 30 minutes saline washout, afferent nerve firing in response to ramp distension was </w:t>
                      </w:r>
                      <w:r>
                        <w:rPr>
                          <w:rFonts w:ascii="Times New Roman" w:hAnsi="Times New Roman" w:cs="Times New Roman"/>
                          <w:sz w:val="20"/>
                          <w:szCs w:val="20"/>
                        </w:rPr>
                        <w:t>decreased relative to 60 minutes 50µM indomethacin in saline control (**P=0.001</w:t>
                      </w:r>
                      <w:r w:rsidRPr="008B1DA2">
                        <w:rPr>
                          <w:rFonts w:ascii="Times New Roman" w:hAnsi="Times New Roman" w:cs="Times New Roman"/>
                          <w:sz w:val="20"/>
                          <w:szCs w:val="20"/>
                        </w:rPr>
                        <w:t xml:space="preserve">, n=6). </w:t>
                      </w:r>
                    </w:p>
                  </w:txbxContent>
                </v:textbox>
              </v:shape>
            </w:pict>
          </mc:Fallback>
        </mc:AlternateContent>
      </w:r>
    </w:p>
    <w:p w:rsidR="0044451C" w:rsidRDefault="0044451C" w:rsidP="00E57CAA"/>
    <w:p w:rsidR="00667E18" w:rsidRDefault="005A79B9" w:rsidP="00667E18">
      <w:pPr>
        <w:jc w:val="center"/>
      </w:pPr>
      <w:r>
        <w:rPr>
          <w:noProof/>
          <w:lang w:eastAsia="en-GB"/>
        </w:rPr>
        <w:lastRenderedPageBreak/>
        <mc:AlternateContent>
          <mc:Choice Requires="wps">
            <w:drawing>
              <wp:anchor distT="0" distB="0" distL="114300" distR="114300" simplePos="0" relativeHeight="252305408" behindDoc="0" locked="0" layoutInCell="1" allowOverlap="1" wp14:anchorId="0410D67E" wp14:editId="15016409">
                <wp:simplePos x="0" y="0"/>
                <wp:positionH relativeFrom="column">
                  <wp:posOffset>805771</wp:posOffset>
                </wp:positionH>
                <wp:positionV relativeFrom="paragraph">
                  <wp:posOffset>50800</wp:posOffset>
                </wp:positionV>
                <wp:extent cx="446405" cy="352425"/>
                <wp:effectExtent l="0" t="0" r="0" b="9525"/>
                <wp:wrapNone/>
                <wp:docPr id="409" name="Text Box 409"/>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 o:spid="_x0000_s1313" type="#_x0000_t202" style="position:absolute;left:0;text-align:left;margin-left:63.45pt;margin-top:4pt;width:35.15pt;height:27.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667E18">
        <w:object w:dxaOrig="6481" w:dyaOrig="4709">
          <v:shape id="_x0000_i1093" type="#_x0000_t75" style="width:254.5pt;height:183.7pt" o:ole="">
            <v:imagedata r:id="rId175" o:title=""/>
          </v:shape>
          <o:OLEObject Type="Embed" ProgID="Prism5.Document" ShapeID="_x0000_i1093" DrawAspect="Content" ObjectID="_1440437601" r:id="rId176"/>
        </w:object>
      </w:r>
    </w:p>
    <w:p w:rsidR="00667E18" w:rsidRDefault="005A79B9" w:rsidP="00667E18">
      <w:pPr>
        <w:jc w:val="center"/>
      </w:pPr>
      <w:r>
        <w:rPr>
          <w:noProof/>
          <w:lang w:eastAsia="en-GB"/>
        </w:rPr>
        <mc:AlternateContent>
          <mc:Choice Requires="wps">
            <w:drawing>
              <wp:anchor distT="0" distB="0" distL="114300" distR="114300" simplePos="0" relativeHeight="252307456" behindDoc="0" locked="0" layoutInCell="1" allowOverlap="1" wp14:anchorId="26352844" wp14:editId="6056808F">
                <wp:simplePos x="0" y="0"/>
                <wp:positionH relativeFrom="column">
                  <wp:posOffset>804072</wp:posOffset>
                </wp:positionH>
                <wp:positionV relativeFrom="paragraph">
                  <wp:posOffset>128270</wp:posOffset>
                </wp:positionV>
                <wp:extent cx="446405" cy="352425"/>
                <wp:effectExtent l="0" t="0" r="0" b="9525"/>
                <wp:wrapNone/>
                <wp:docPr id="410" name="Text Box 41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314" type="#_x0000_t202" style="position:absolute;left:0;text-align:left;margin-left:63.3pt;margin-top:10.1pt;width:35.15pt;height:27.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667E18">
        <w:object w:dxaOrig="6768" w:dyaOrig="4651">
          <v:shape id="_x0000_i1094" type="#_x0000_t75" style="width:271.85pt;height:184.95pt" o:ole="">
            <v:imagedata r:id="rId177" o:title=""/>
          </v:shape>
          <o:OLEObject Type="Embed" ProgID="Prism5.Document" ShapeID="_x0000_i1094" DrawAspect="Content" ObjectID="_1440437602" r:id="rId178"/>
        </w:object>
      </w:r>
    </w:p>
    <w:p w:rsidR="00667E18" w:rsidRDefault="005A79B9" w:rsidP="00667E18">
      <w:pPr>
        <w:jc w:val="center"/>
      </w:pPr>
      <w:r>
        <w:rPr>
          <w:noProof/>
          <w:lang w:eastAsia="en-GB"/>
        </w:rPr>
        <mc:AlternateContent>
          <mc:Choice Requires="wps">
            <w:drawing>
              <wp:anchor distT="0" distB="0" distL="114300" distR="114300" simplePos="0" relativeHeight="252309504" behindDoc="0" locked="0" layoutInCell="1" allowOverlap="1" wp14:anchorId="5859A592" wp14:editId="0231BE64">
                <wp:simplePos x="0" y="0"/>
                <wp:positionH relativeFrom="column">
                  <wp:posOffset>814867</wp:posOffset>
                </wp:positionH>
                <wp:positionV relativeFrom="paragraph">
                  <wp:posOffset>147320</wp:posOffset>
                </wp:positionV>
                <wp:extent cx="446405" cy="352425"/>
                <wp:effectExtent l="0" t="0" r="0" b="9525"/>
                <wp:wrapNone/>
                <wp:docPr id="411" name="Text Box 41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315" type="#_x0000_t202" style="position:absolute;left:0;text-align:left;margin-left:64.15pt;margin-top:11.6pt;width:35.15pt;height:27.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" fillcolor="white [3201]" stroked="f" strokeweight=".5pt">
                <v:textbox>
                  <w:txbxContent>
                    <w:p w:rsidR="00375DA3" w:rsidRPr="00EC20AA" w:rsidRDefault="00375DA3" w:rsidP="005A79B9">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667E18">
        <w:object w:dxaOrig="7056" w:dyaOrig="4608">
          <v:shape id="_x0000_i1095" type="#_x0000_t75" style="width:281.8pt;height:183.7pt;mso-position-horizontal:absolute" o:ole="">
            <v:imagedata r:id="rId179" o:title=""/>
          </v:shape>
          <o:OLEObject Type="Embed" ProgID="Prism5.Document" ShapeID="_x0000_i1095" DrawAspect="Content" ObjectID="_1440437603" r:id="rId180"/>
        </w:object>
      </w:r>
    </w:p>
    <w:p w:rsidR="00667E18" w:rsidRDefault="00667E18" w:rsidP="00E57CAA">
      <w:r>
        <w:rPr>
          <w:rFonts w:ascii="Times New Roman" w:hAnsi="Times New Roman" w:cs="Times New Roman"/>
          <w:noProof/>
          <w:sz w:val="24"/>
          <w:szCs w:val="24"/>
          <w:lang w:eastAsia="en-GB"/>
        </w:rPr>
        <mc:AlternateContent>
          <mc:Choice Requires="wps">
            <w:drawing>
              <wp:anchor distT="0" distB="0" distL="114300" distR="114300" simplePos="0" relativeHeight="251931648" behindDoc="0" locked="0" layoutInCell="1" allowOverlap="1" wp14:anchorId="733D0B24" wp14:editId="07E16C14">
                <wp:simplePos x="0" y="0"/>
                <wp:positionH relativeFrom="column">
                  <wp:posOffset>-431321</wp:posOffset>
                </wp:positionH>
                <wp:positionV relativeFrom="paragraph">
                  <wp:posOffset>276117</wp:posOffset>
                </wp:positionV>
                <wp:extent cx="6832121" cy="1130061"/>
                <wp:effectExtent l="0" t="0" r="6985" b="0"/>
                <wp:wrapNone/>
                <wp:docPr id="116" name="Text Box 116"/>
                <wp:cNvGraphicFramePr/>
                <a:graphic xmlns:a="http://schemas.openxmlformats.org/drawingml/2006/main">
                  <a:graphicData uri="http://schemas.microsoft.com/office/word/2010/wordprocessingShape">
                    <wps:wsp>
                      <wps:cNvSpPr txBox="1"/>
                      <wps:spPr>
                        <a:xfrm>
                          <a:off x="0" y="0"/>
                          <a:ext cx="6832121" cy="11300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6.48</w:t>
                            </w:r>
                            <w:r w:rsidRPr="005A79B9">
                              <w:rPr>
                                <w:rFonts w:ascii="Times New Roman" w:hAnsi="Times New Roman" w:cs="Times New Roman"/>
                                <w:b/>
                                <w:sz w:val="20"/>
                                <w:szCs w:val="20"/>
                              </w:rPr>
                              <w:t>: Bladder</w:t>
                            </w:r>
                            <w:r>
                              <w:rPr>
                                <w:rFonts w:ascii="Times New Roman" w:hAnsi="Times New Roman" w:cs="Times New Roman"/>
                                <w:b/>
                                <w:sz w:val="20"/>
                                <w:szCs w:val="20"/>
                              </w:rPr>
                              <w:t xml:space="preserve"> compliance was unaffected by 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50µM indomethacin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had no effect on bladder compliance </w:t>
                            </w:r>
                            <w:r w:rsidRPr="008B1DA2">
                              <w:rPr>
                                <w:rFonts w:ascii="Times New Roman" w:hAnsi="Times New Roman" w:cs="Times New Roman"/>
                                <w:sz w:val="20"/>
                                <w:szCs w:val="20"/>
                              </w:rPr>
                              <w:t>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50µM indomethacin in saline control (P=0.56</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50µM indomethacin had no effect on 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50µM indomethacin in saline control (P=0.88</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bladder compliance remained unaffected relative to 60 minutes 50µM indomethacin in saline control (P=0.20</w:t>
                            </w:r>
                            <w:r w:rsidRPr="008B1DA2">
                              <w:rPr>
                                <w:rFonts w:ascii="Times New Roman" w:hAnsi="Times New Roman" w:cs="Times New Roman"/>
                                <w:sz w:val="20"/>
                                <w:szCs w:val="20"/>
                              </w:rPr>
                              <w:t xml:space="preserve">,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316" type="#_x0000_t202" style="position:absolute;margin-left:-33.95pt;margin-top:21.75pt;width:537.95pt;height:8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" fillcolor="white [3201]" stroked="f" strokeweight=".5pt">
                <v:textbox>
                  <w:txbxContent>
                    <w:p w:rsidR="00375DA3" w:rsidRPr="008B1DA2"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6.48</w:t>
                      </w:r>
                      <w:r w:rsidRPr="005A79B9">
                        <w:rPr>
                          <w:rFonts w:ascii="Times New Roman" w:hAnsi="Times New Roman" w:cs="Times New Roman"/>
                          <w:b/>
                          <w:sz w:val="20"/>
                          <w:szCs w:val="20"/>
                        </w:rPr>
                        <w:t>: Bladder</w:t>
                      </w:r>
                      <w:r>
                        <w:rPr>
                          <w:rFonts w:ascii="Times New Roman" w:hAnsi="Times New Roman" w:cs="Times New Roman"/>
                          <w:b/>
                          <w:sz w:val="20"/>
                          <w:szCs w:val="20"/>
                        </w:rPr>
                        <w:t xml:space="preserve"> compliance was unaffected by 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50µM indomethacin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50µM indomethacin had no effect on bladder compliance </w:t>
                      </w:r>
                      <w:r w:rsidRPr="008B1DA2">
                        <w:rPr>
                          <w:rFonts w:ascii="Times New Roman" w:hAnsi="Times New Roman" w:cs="Times New Roman"/>
                          <w:sz w:val="20"/>
                          <w:szCs w:val="20"/>
                        </w:rPr>
                        <w:t>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50µM indomethacin in saline control (P=0.56</w:t>
                      </w:r>
                      <w:r w:rsidRPr="008B1DA2">
                        <w:rPr>
                          <w:rFonts w:ascii="Times New Roman" w:hAnsi="Times New Roman" w:cs="Times New Roman"/>
                          <w:sz w:val="20"/>
                          <w:szCs w:val="20"/>
                        </w:rPr>
                        <w:t>, n=6).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50µM indomethacin had no effect on 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50µM indomethacin in saline control (P=0.88</w:t>
                      </w:r>
                      <w:r w:rsidRPr="008B1DA2">
                        <w:rPr>
                          <w:rFonts w:ascii="Times New Roman" w:hAnsi="Times New Roman" w:cs="Times New Roman"/>
                          <w:sz w:val="20"/>
                          <w:szCs w:val="20"/>
                        </w:rPr>
                        <w:t xml:space="preserve">, n=6).  C, following 30 minutes saline washout, </w:t>
                      </w:r>
                      <w:r>
                        <w:rPr>
                          <w:rFonts w:ascii="Times New Roman" w:hAnsi="Times New Roman" w:cs="Times New Roman"/>
                          <w:sz w:val="20"/>
                          <w:szCs w:val="20"/>
                        </w:rPr>
                        <w:t>bladder compliance remained unaffected relative to 60 minutes 50µM indomethacin in saline control (P=0.20</w:t>
                      </w:r>
                      <w:r w:rsidRPr="008B1DA2">
                        <w:rPr>
                          <w:rFonts w:ascii="Times New Roman" w:hAnsi="Times New Roman" w:cs="Times New Roman"/>
                          <w:sz w:val="20"/>
                          <w:szCs w:val="20"/>
                        </w:rPr>
                        <w:t xml:space="preserve">, n=6). </w:t>
                      </w:r>
                    </w:p>
                  </w:txbxContent>
                </v:textbox>
              </v:shape>
            </w:pict>
          </mc:Fallback>
        </mc:AlternateContent>
      </w:r>
    </w:p>
    <w:p w:rsidR="0044451C" w:rsidRDefault="0044451C" w:rsidP="00E57CAA"/>
    <w:p w:rsidR="0044451C" w:rsidRDefault="0044451C" w:rsidP="00E57CAA"/>
    <w:p w:rsidR="0044451C" w:rsidRDefault="0044451C" w:rsidP="00E57CAA"/>
    <w:p w:rsidR="0044451C" w:rsidRDefault="0044451C" w:rsidP="00E57CAA"/>
    <w:p w:rsidR="0044451C" w:rsidRDefault="0044451C" w:rsidP="00E57CAA"/>
    <w:p w:rsidR="006561DD" w:rsidRDefault="006561DD" w:rsidP="006561DD">
      <w:pPr>
        <w:jc w:val="center"/>
      </w:pPr>
    </w:p>
    <w:p w:rsidR="006561DD" w:rsidRDefault="006561DD" w:rsidP="006561DD">
      <w:pPr>
        <w:jc w:val="center"/>
      </w:pPr>
    </w:p>
    <w:p w:rsidR="000368C7" w:rsidRDefault="000368C7" w:rsidP="006561DD">
      <w:pPr>
        <w:jc w:val="center"/>
      </w:pPr>
    </w:p>
    <w:p w:rsidR="006561DD" w:rsidRDefault="006561DD" w:rsidP="006561DD">
      <w:pPr>
        <w:jc w:val="center"/>
      </w:pPr>
      <w:r>
        <w:rPr>
          <w:noProof/>
          <w:lang w:eastAsia="en-GB"/>
        </w:rPr>
        <mc:AlternateContent>
          <mc:Choice Requires="wps">
            <w:drawing>
              <wp:anchor distT="0" distB="0" distL="114300" distR="114300" simplePos="0" relativeHeight="251935744" behindDoc="0" locked="0" layoutInCell="1" allowOverlap="1" wp14:anchorId="42B9AF9E" wp14:editId="68932AF2">
                <wp:simplePos x="0" y="0"/>
                <wp:positionH relativeFrom="column">
                  <wp:posOffset>-215900</wp:posOffset>
                </wp:positionH>
                <wp:positionV relativeFrom="paragraph">
                  <wp:posOffset>3849370</wp:posOffset>
                </wp:positionV>
                <wp:extent cx="6279515" cy="616585"/>
                <wp:effectExtent l="0" t="0" r="6985" b="0"/>
                <wp:wrapNone/>
                <wp:docPr id="118" name="Text Box 118"/>
                <wp:cNvGraphicFramePr/>
                <a:graphic xmlns:a="http://schemas.openxmlformats.org/drawingml/2006/main">
                  <a:graphicData uri="http://schemas.microsoft.com/office/word/2010/wordprocessingShape">
                    <wps:wsp>
                      <wps:cNvSpPr txBox="1"/>
                      <wps:spPr>
                        <a:xfrm>
                          <a:off x="0" y="0"/>
                          <a:ext cx="6279515" cy="616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E01" w:rsidRDefault="00375DA3" w:rsidP="006561DD">
                            <w:pPr>
                              <w:rPr>
                                <w:rFonts w:ascii="Times New Roman" w:hAnsi="Times New Roman" w:cs="Times New Roman"/>
                                <w:sz w:val="20"/>
                                <w:szCs w:val="20"/>
                              </w:rPr>
                            </w:pPr>
                            <w:r>
                              <w:rPr>
                                <w:rFonts w:ascii="Times New Roman" w:hAnsi="Times New Roman" w:cs="Times New Roman"/>
                                <w:b/>
                                <w:sz w:val="20"/>
                                <w:szCs w:val="20"/>
                              </w:rPr>
                              <w:t>Figure 6.49</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unaffected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w:t>
                            </w:r>
                            <w:r w:rsidRPr="00EE6AF2">
                              <w:rPr>
                                <w:rFonts w:ascii="Times New Roman" w:hAnsi="Times New Roman" w:cs="Times New Roman"/>
                                <w:b/>
                                <w:sz w:val="20"/>
                                <w:szCs w:val="20"/>
                              </w:rPr>
                              <w:t>5</w:t>
                            </w:r>
                            <w:r>
                              <w:rPr>
                                <w:rFonts w:ascii="Times New Roman" w:hAnsi="Times New Roman" w:cs="Times New Roman"/>
                                <w:b/>
                                <w:sz w:val="20"/>
                                <w:szCs w:val="20"/>
                              </w:rPr>
                              <w:t>0µM indomethacin,</w:t>
                            </w:r>
                            <w:r w:rsidRPr="001E404F">
                              <w:rPr>
                                <w:rFonts w:ascii="Times New Roman" w:hAnsi="Times New Roman" w:cs="Times New Roman"/>
                                <w:sz w:val="20"/>
                                <w:szCs w:val="20"/>
                              </w:rPr>
                              <w:t xml:space="preserve"> </w:t>
                            </w:r>
                            <w:r>
                              <w:rPr>
                                <w:rFonts w:ascii="Times New Roman" w:hAnsi="Times New Roman" w:cs="Times New Roman"/>
                                <w:sz w:val="20"/>
                                <w:szCs w:val="20"/>
                              </w:rPr>
                              <w:t xml:space="preserve"> P=0.21</w:t>
                            </w:r>
                            <w:r w:rsidRPr="00215A97">
                              <w:rPr>
                                <w:rFonts w:ascii="Times New Roman" w:hAnsi="Times New Roman" w:cs="Times New Roman"/>
                                <w:sz w:val="20"/>
                                <w:szCs w:val="20"/>
                              </w:rPr>
                              <w:t>, 1 way RM ANOVA with Bonferroni post-test, n=6.</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317" type="#_x0000_t202" style="position:absolute;left:0;text-align:left;margin-left:-17pt;margin-top:303.1pt;width:494.45pt;height:48.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" fillcolor="white [3201]" stroked="f" strokeweight=".5pt">
                <v:textbox>
                  <w:txbxContent>
                    <w:p w:rsidR="00375DA3" w:rsidRPr="008B4E01" w:rsidRDefault="00375DA3" w:rsidP="006561DD">
                      <w:pPr>
                        <w:rPr>
                          <w:rFonts w:ascii="Times New Roman" w:hAnsi="Times New Roman" w:cs="Times New Roman"/>
                          <w:sz w:val="20"/>
                          <w:szCs w:val="20"/>
                        </w:rPr>
                      </w:pPr>
                      <w:r>
                        <w:rPr>
                          <w:rFonts w:ascii="Times New Roman" w:hAnsi="Times New Roman" w:cs="Times New Roman"/>
                          <w:b/>
                          <w:sz w:val="20"/>
                          <w:szCs w:val="20"/>
                        </w:rPr>
                        <w:t>Figure 6.49</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w:t>
                      </w:r>
                      <w:proofErr w:type="gramStart"/>
                      <w:r>
                        <w:rPr>
                          <w:rFonts w:ascii="Times New Roman" w:hAnsi="Times New Roman" w:cs="Times New Roman"/>
                          <w:b/>
                          <w:sz w:val="20"/>
                          <w:szCs w:val="20"/>
                        </w:rPr>
                        <w:t>firing  was</w:t>
                      </w:r>
                      <w:proofErr w:type="gramEnd"/>
                      <w:r>
                        <w:rPr>
                          <w:rFonts w:ascii="Times New Roman" w:hAnsi="Times New Roman" w:cs="Times New Roman"/>
                          <w:b/>
                          <w:sz w:val="20"/>
                          <w:szCs w:val="20"/>
                        </w:rPr>
                        <w:t xml:space="preserve"> unaffected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w:t>
                      </w:r>
                      <w:r w:rsidRPr="00EE6AF2">
                        <w:rPr>
                          <w:rFonts w:ascii="Times New Roman" w:hAnsi="Times New Roman" w:cs="Times New Roman"/>
                          <w:b/>
                          <w:sz w:val="20"/>
                          <w:szCs w:val="20"/>
                        </w:rPr>
                        <w:t>5</w:t>
                      </w:r>
                      <w:r>
                        <w:rPr>
                          <w:rFonts w:ascii="Times New Roman" w:hAnsi="Times New Roman" w:cs="Times New Roman"/>
                          <w:b/>
                          <w:sz w:val="20"/>
                          <w:szCs w:val="20"/>
                        </w:rPr>
                        <w:t>0µM indomethacin,</w:t>
                      </w:r>
                      <w:r w:rsidRPr="001E404F">
                        <w:rPr>
                          <w:rFonts w:ascii="Times New Roman" w:hAnsi="Times New Roman" w:cs="Times New Roman"/>
                          <w:sz w:val="20"/>
                          <w:szCs w:val="20"/>
                        </w:rPr>
                        <w:t xml:space="preserve"> </w:t>
                      </w:r>
                      <w:r>
                        <w:rPr>
                          <w:rFonts w:ascii="Times New Roman" w:hAnsi="Times New Roman" w:cs="Times New Roman"/>
                          <w:sz w:val="20"/>
                          <w:szCs w:val="20"/>
                        </w:rPr>
                        <w:t xml:space="preserve"> P=0.21</w:t>
                      </w:r>
                      <w:r w:rsidRPr="00215A97">
                        <w:rPr>
                          <w:rFonts w:ascii="Times New Roman" w:hAnsi="Times New Roman" w:cs="Times New Roman"/>
                          <w:sz w:val="20"/>
                          <w:szCs w:val="20"/>
                        </w:rPr>
                        <w:t>, 1 way RM ANOVA with Bonferroni post-test, n=6.</w:t>
                      </w:r>
                      <w:r>
                        <w:rPr>
                          <w:rFonts w:ascii="Times New Roman" w:hAnsi="Times New Roman" w:cs="Times New Roman"/>
                          <w:sz w:val="20"/>
                          <w:szCs w:val="20"/>
                        </w:rPr>
                        <w:t xml:space="preserve">  </w:t>
                      </w:r>
                    </w:p>
                  </w:txbxContent>
                </v:textbox>
              </v:shape>
            </w:pict>
          </mc:Fallback>
        </mc:AlternateContent>
      </w:r>
      <w:r>
        <w:object w:dxaOrig="6481" w:dyaOrig="5962">
          <v:shape id="_x0000_i1096" type="#_x0000_t75" style="width:325.25pt;height:296.7pt" o:ole="">
            <v:imagedata r:id="rId181" o:title=""/>
          </v:shape>
          <o:OLEObject Type="Embed" ProgID="Prism5.Document" ShapeID="_x0000_i1096" DrawAspect="Content" ObjectID="_1440437604" r:id="rId182"/>
        </w:object>
      </w:r>
    </w:p>
    <w:p w:rsidR="006561DD" w:rsidRDefault="006561DD" w:rsidP="00E57CAA"/>
    <w:p w:rsidR="0044451C" w:rsidRDefault="0044451C" w:rsidP="00E57CAA"/>
    <w:p w:rsidR="0044451C" w:rsidRDefault="0044451C" w:rsidP="00E57CAA"/>
    <w:p w:rsidR="00CB4665" w:rsidRDefault="00CB4665" w:rsidP="00E57CAA"/>
    <w:p w:rsidR="00CB4665" w:rsidRDefault="00CB4665" w:rsidP="00E57CAA"/>
    <w:p w:rsidR="00CB4665" w:rsidRDefault="00CB4665" w:rsidP="00E57CAA"/>
    <w:p w:rsidR="00CB4665" w:rsidRDefault="00CB4665" w:rsidP="00E57CAA"/>
    <w:p w:rsidR="00CB4665" w:rsidRDefault="00CB4665" w:rsidP="00E57CAA"/>
    <w:p w:rsidR="00CB4665" w:rsidRDefault="00CB4665" w:rsidP="00E57CAA"/>
    <w:p w:rsidR="00CB4665" w:rsidRDefault="00CB4665" w:rsidP="00E57CAA"/>
    <w:p w:rsidR="00014BD6" w:rsidRDefault="00014BD6" w:rsidP="00014BD6">
      <w:pPr>
        <w:pStyle w:val="Heading1"/>
        <w:spacing w:line="360" w:lineRule="auto"/>
      </w:pPr>
      <w:r>
        <w:lastRenderedPageBreak/>
        <w:t xml:space="preserve">6.10 </w:t>
      </w:r>
      <w:r w:rsidR="006F78E9">
        <w:t>The</w:t>
      </w:r>
      <w:r>
        <w:t xml:space="preserve"> inhibitory response to high K</w:t>
      </w:r>
      <w:r w:rsidRPr="00A97571">
        <w:rPr>
          <w:vertAlign w:val="superscript"/>
        </w:rPr>
        <w:t>+</w:t>
      </w:r>
      <w:r>
        <w:t xml:space="preserve"> stimulation </w:t>
      </w:r>
      <w:r w:rsidR="006F78E9">
        <w:t>is</w:t>
      </w:r>
      <w:r w:rsidR="000368C7">
        <w:t xml:space="preserve"> </w:t>
      </w:r>
      <w:r>
        <w:t>mediated by the nitri</w:t>
      </w:r>
      <w:r w:rsidR="006F78E9">
        <w:t>c oxide (NO) signalling pathway.</w:t>
      </w:r>
    </w:p>
    <w:p w:rsidR="003654C5" w:rsidRPr="003654C5" w:rsidRDefault="003654C5" w:rsidP="003654C5"/>
    <w:p w:rsidR="003654C5" w:rsidRDefault="003654C5" w:rsidP="003654C5">
      <w:pPr>
        <w:spacing w:line="360" w:lineRule="auto"/>
        <w:rPr>
          <w:rFonts w:ascii="Times New Roman" w:hAnsi="Times New Roman" w:cs="Times New Roman"/>
          <w:sz w:val="24"/>
          <w:szCs w:val="24"/>
        </w:rPr>
      </w:pPr>
      <w:r>
        <w:rPr>
          <w:rFonts w:ascii="Times New Roman" w:hAnsi="Times New Roman" w:cs="Times New Roman"/>
          <w:sz w:val="24"/>
          <w:szCs w:val="24"/>
        </w:rPr>
        <w:t>Collectively, the data presented in this chapter suggests that the inhibition of mechanosensitivity seen in intact bladders following high K</w:t>
      </w:r>
      <w:r w:rsidRPr="00685438">
        <w:rPr>
          <w:rFonts w:ascii="Times New Roman" w:hAnsi="Times New Roman" w:cs="Times New Roman"/>
          <w:sz w:val="24"/>
          <w:szCs w:val="24"/>
          <w:vertAlign w:val="superscript"/>
        </w:rPr>
        <w:t>+</w:t>
      </w:r>
      <w:r>
        <w:rPr>
          <w:rFonts w:ascii="Times New Roman" w:hAnsi="Times New Roman" w:cs="Times New Roman"/>
          <w:sz w:val="24"/>
          <w:szCs w:val="24"/>
        </w:rPr>
        <w:t xml:space="preserve"> perfusion is mediated by a nitric oxide signalling pathway, as inhibition was abolished in all experiments in which nitric oxide signalling was blocked.  </w:t>
      </w:r>
    </w:p>
    <w:p w:rsidR="003654C5" w:rsidRDefault="003654C5" w:rsidP="003654C5">
      <w:pPr>
        <w:spacing w:line="360" w:lineRule="auto"/>
        <w:rPr>
          <w:rFonts w:ascii="Times New Roman" w:hAnsi="Times New Roman" w:cs="Times New Roman"/>
          <w:sz w:val="24"/>
          <w:szCs w:val="24"/>
        </w:rPr>
      </w:pPr>
    </w:p>
    <w:p w:rsidR="003654C5" w:rsidRPr="00685438" w:rsidRDefault="003654C5" w:rsidP="003654C5">
      <w:pPr>
        <w:spacing w:line="360" w:lineRule="auto"/>
        <w:rPr>
          <w:rFonts w:ascii="Times New Roman" w:hAnsi="Times New Roman" w:cs="Times New Roman"/>
          <w:sz w:val="24"/>
        </w:rPr>
      </w:pPr>
      <w:r>
        <w:rPr>
          <w:rFonts w:ascii="Times New Roman" w:hAnsi="Times New Roman" w:cs="Times New Roman"/>
          <w:sz w:val="24"/>
        </w:rPr>
        <w:t>In this section, the nitric oxide (NO) signalling pathway was investigated as a likely candidate for mediation of the inhibitory effect on mechanosensitivity in response to high K</w:t>
      </w:r>
      <w:r w:rsidRPr="00685438">
        <w:rPr>
          <w:rFonts w:ascii="Times New Roman" w:hAnsi="Times New Roman" w:cs="Times New Roman"/>
          <w:sz w:val="24"/>
          <w:vertAlign w:val="superscript"/>
        </w:rPr>
        <w:t>+</w:t>
      </w:r>
      <w:r>
        <w:rPr>
          <w:rFonts w:ascii="Times New Roman" w:hAnsi="Times New Roman" w:cs="Times New Roman"/>
          <w:sz w:val="24"/>
        </w:rPr>
        <w:t xml:space="preserve"> solution perfusion, with the hypothesis that in the presence of a non-specific NO antagonist (L-NAME), the inhibition of afferent nerve firing in response to bladder distension following high K</w:t>
      </w:r>
      <w:r w:rsidRPr="006F78E9">
        <w:rPr>
          <w:rFonts w:ascii="Times New Roman" w:hAnsi="Times New Roman" w:cs="Times New Roman"/>
          <w:sz w:val="24"/>
          <w:vertAlign w:val="superscript"/>
        </w:rPr>
        <w:t>+</w:t>
      </w:r>
      <w:r>
        <w:rPr>
          <w:rFonts w:ascii="Times New Roman" w:hAnsi="Times New Roman" w:cs="Times New Roman"/>
          <w:sz w:val="24"/>
        </w:rPr>
        <w:t xml:space="preserve"> perfusion would be abolished if K</w:t>
      </w:r>
      <w:r w:rsidRPr="006F78E9">
        <w:rPr>
          <w:rFonts w:ascii="Times New Roman" w:hAnsi="Times New Roman" w:cs="Times New Roman"/>
          <w:sz w:val="24"/>
          <w:vertAlign w:val="superscript"/>
        </w:rPr>
        <w:t>+</w:t>
      </w:r>
      <w:r>
        <w:rPr>
          <w:rFonts w:ascii="Times New Roman" w:hAnsi="Times New Roman" w:cs="Times New Roman"/>
          <w:sz w:val="24"/>
        </w:rPr>
        <w:t xml:space="preserve"> is responsible for the stimulation of NO release.   </w:t>
      </w:r>
    </w:p>
    <w:p w:rsidR="003654C5" w:rsidRPr="00BA1475" w:rsidRDefault="003654C5" w:rsidP="00014BD6">
      <w:pPr>
        <w:spacing w:line="360" w:lineRule="auto"/>
      </w:pPr>
    </w:p>
    <w:p w:rsidR="00014BD6" w:rsidRDefault="00014BD6" w:rsidP="00014BD6">
      <w:pPr>
        <w:pStyle w:val="Heading2"/>
        <w:spacing w:line="360" w:lineRule="auto"/>
      </w:pPr>
      <w:r>
        <w:t>Aim</w:t>
      </w:r>
    </w:p>
    <w:p w:rsidR="003654C5" w:rsidRPr="003654C5" w:rsidRDefault="003654C5" w:rsidP="003654C5"/>
    <w:p w:rsidR="00014BD6" w:rsidRDefault="00014BD6" w:rsidP="00014BD6">
      <w:pPr>
        <w:pStyle w:val="ListParagraph"/>
        <w:numPr>
          <w:ilvl w:val="0"/>
          <w:numId w:val="8"/>
        </w:numPr>
        <w:spacing w:line="360" w:lineRule="auto"/>
        <w:rPr>
          <w:rFonts w:ascii="Times New Roman" w:hAnsi="Times New Roman" w:cs="Times New Roman"/>
          <w:sz w:val="24"/>
        </w:rPr>
      </w:pPr>
      <w:r>
        <w:rPr>
          <w:rFonts w:ascii="Times New Roman" w:hAnsi="Times New Roman" w:cs="Times New Roman"/>
          <w:sz w:val="24"/>
        </w:rPr>
        <w:t>To investigate whether the inhibitory effect following K</w:t>
      </w:r>
      <w:r w:rsidRPr="00A97571">
        <w:rPr>
          <w:rFonts w:ascii="Times New Roman" w:hAnsi="Times New Roman" w:cs="Times New Roman"/>
          <w:sz w:val="24"/>
          <w:vertAlign w:val="superscript"/>
        </w:rPr>
        <w:t>+</w:t>
      </w:r>
      <w:r>
        <w:rPr>
          <w:rFonts w:ascii="Times New Roman" w:hAnsi="Times New Roman" w:cs="Times New Roman"/>
          <w:sz w:val="24"/>
        </w:rPr>
        <w:t xml:space="preserve"> stimulation is due to nitric oxide signalling.</w:t>
      </w:r>
    </w:p>
    <w:p w:rsidR="00014BD6" w:rsidRDefault="00014BD6" w:rsidP="00014BD6">
      <w:pPr>
        <w:pStyle w:val="ListParagraph"/>
        <w:spacing w:line="360" w:lineRule="auto"/>
        <w:rPr>
          <w:rFonts w:ascii="Times New Roman" w:hAnsi="Times New Roman" w:cs="Times New Roman"/>
          <w:sz w:val="24"/>
        </w:rPr>
      </w:pPr>
    </w:p>
    <w:p w:rsidR="003654C5" w:rsidRPr="00A97571" w:rsidRDefault="003654C5" w:rsidP="00014BD6">
      <w:pPr>
        <w:pStyle w:val="ListParagraph"/>
        <w:spacing w:line="360" w:lineRule="auto"/>
        <w:rPr>
          <w:rFonts w:ascii="Times New Roman" w:hAnsi="Times New Roman" w:cs="Times New Roman"/>
          <w:sz w:val="24"/>
        </w:rPr>
      </w:pPr>
    </w:p>
    <w:p w:rsidR="00B864A2" w:rsidRDefault="00014BD6" w:rsidP="00014BD6">
      <w:pPr>
        <w:pStyle w:val="Heading2"/>
        <w:spacing w:line="360" w:lineRule="auto"/>
      </w:pPr>
      <w:r>
        <w:t>Amendment</w:t>
      </w:r>
      <w:r w:rsidR="00B864A2">
        <w:t xml:space="preserve"> to the cocktail/protocol</w:t>
      </w:r>
    </w:p>
    <w:p w:rsidR="001742D8" w:rsidRPr="001742D8" w:rsidRDefault="001742D8" w:rsidP="001742D8"/>
    <w:p w:rsidR="00B864A2" w:rsidRDefault="00B864A2" w:rsidP="00014BD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experimental protocol and data analysis remained as previously </w:t>
      </w:r>
      <w:r w:rsidRPr="00014BD6">
        <w:rPr>
          <w:rFonts w:ascii="Times New Roman" w:hAnsi="Times New Roman" w:cs="Times New Roman"/>
          <w:sz w:val="24"/>
          <w:szCs w:val="24"/>
        </w:rPr>
        <w:t xml:space="preserve">described </w:t>
      </w:r>
      <w:r w:rsidR="00014BD6" w:rsidRPr="00014BD6">
        <w:rPr>
          <w:rFonts w:ascii="Times New Roman" w:hAnsi="Times New Roman" w:cs="Times New Roman"/>
          <w:sz w:val="24"/>
          <w:szCs w:val="24"/>
        </w:rPr>
        <w:t>(section 6.3</w:t>
      </w:r>
      <w:r w:rsidRPr="00014BD6">
        <w:rPr>
          <w:rFonts w:ascii="Times New Roman" w:hAnsi="Times New Roman" w:cs="Times New Roman"/>
          <w:sz w:val="24"/>
          <w:szCs w:val="24"/>
        </w:rPr>
        <w:t>).</w:t>
      </w:r>
      <w:r>
        <w:rPr>
          <w:rFonts w:ascii="Times New Roman" w:hAnsi="Times New Roman" w:cs="Times New Roman"/>
          <w:sz w:val="24"/>
          <w:szCs w:val="24"/>
        </w:rPr>
        <w:t xml:space="preserve">  In th</w:t>
      </w:r>
      <w:r w:rsidR="000368C7">
        <w:rPr>
          <w:rFonts w:ascii="Times New Roman" w:hAnsi="Times New Roman" w:cs="Times New Roman"/>
          <w:sz w:val="24"/>
          <w:szCs w:val="24"/>
        </w:rPr>
        <w:t xml:space="preserve">ese experiments, 1mM L-NAME, a </w:t>
      </w:r>
      <w:r>
        <w:rPr>
          <w:rFonts w:ascii="Times New Roman" w:hAnsi="Times New Roman" w:cs="Times New Roman"/>
          <w:sz w:val="24"/>
          <w:szCs w:val="24"/>
        </w:rPr>
        <w:t>non-selective nitric oxide synthase (NOS) inhibitor, was dissolved in both the standard saline solution and the high K</w:t>
      </w:r>
      <w:r w:rsidRPr="00865223">
        <w:rPr>
          <w:rFonts w:ascii="Times New Roman" w:hAnsi="Times New Roman" w:cs="Times New Roman"/>
          <w:sz w:val="24"/>
          <w:szCs w:val="24"/>
          <w:vertAlign w:val="superscript"/>
        </w:rPr>
        <w:t>+</w:t>
      </w:r>
      <w:r>
        <w:rPr>
          <w:rFonts w:ascii="Times New Roman" w:hAnsi="Times New Roman" w:cs="Times New Roman"/>
          <w:sz w:val="24"/>
          <w:szCs w:val="24"/>
        </w:rPr>
        <w:t xml:space="preserve"> solution and perfused intraluminally, as prev</w:t>
      </w:r>
      <w:r w:rsidR="000368C7">
        <w:rPr>
          <w:rFonts w:ascii="Times New Roman" w:hAnsi="Times New Roman" w:cs="Times New Roman"/>
          <w:sz w:val="24"/>
          <w:szCs w:val="24"/>
        </w:rPr>
        <w:t>iously described.</w:t>
      </w:r>
    </w:p>
    <w:p w:rsidR="000368C7" w:rsidRDefault="000368C7" w:rsidP="00716E70"/>
    <w:p w:rsidR="003654C5" w:rsidRDefault="003654C5" w:rsidP="00716E70"/>
    <w:p w:rsidR="003654C5" w:rsidRDefault="003654C5" w:rsidP="00716E70"/>
    <w:p w:rsidR="00B864A2" w:rsidRDefault="00B864A2" w:rsidP="00211595">
      <w:pPr>
        <w:pStyle w:val="Heading2"/>
      </w:pPr>
      <w:r>
        <w:lastRenderedPageBreak/>
        <w:t>Results</w:t>
      </w:r>
    </w:p>
    <w:p w:rsidR="000368C7" w:rsidRPr="000368C7" w:rsidRDefault="000368C7" w:rsidP="000368C7"/>
    <w:p w:rsidR="00B864A2" w:rsidRDefault="00B864A2" w:rsidP="00211595">
      <w:pPr>
        <w:pStyle w:val="Heading3"/>
      </w:pPr>
      <w:r>
        <w:t>Overview</w:t>
      </w:r>
    </w:p>
    <w:p w:rsidR="001742D8" w:rsidRPr="001742D8" w:rsidRDefault="001742D8" w:rsidP="001742D8"/>
    <w:p w:rsidR="00B5276F" w:rsidRDefault="00B5276F" w:rsidP="00014BD6">
      <w:pPr>
        <w:spacing w:line="360" w:lineRule="auto"/>
        <w:rPr>
          <w:rFonts w:ascii="Times New Roman" w:hAnsi="Times New Roman" w:cs="Times New Roman"/>
          <w:sz w:val="24"/>
          <w:szCs w:val="24"/>
        </w:rPr>
      </w:pPr>
      <w:r>
        <w:rPr>
          <w:rFonts w:ascii="Times New Roman" w:hAnsi="Times New Roman" w:cs="Times New Roman"/>
          <w:sz w:val="24"/>
          <w:szCs w:val="24"/>
        </w:rPr>
        <w:t>1mM L-NAME was perfused in the standard saline solution for 1 hour prior to the high K</w:t>
      </w:r>
      <w:r w:rsidRPr="00CB4665">
        <w:rPr>
          <w:rFonts w:ascii="Times New Roman" w:hAnsi="Times New Roman" w:cs="Times New Roman"/>
          <w:sz w:val="24"/>
          <w:szCs w:val="24"/>
          <w:vertAlign w:val="superscript"/>
        </w:rPr>
        <w:t>+</w:t>
      </w:r>
      <w:r>
        <w:rPr>
          <w:rFonts w:ascii="Times New Roman" w:hAnsi="Times New Roman" w:cs="Times New Roman"/>
          <w:sz w:val="24"/>
          <w:szCs w:val="24"/>
        </w:rPr>
        <w:t xml:space="preserve"> challenge to ensure optimum inhibition of NOS enzymes by the antagonist.  This process also enabled the measurement of the effects of L-NAME perfusion alone (in saline) on bladder compliance and sensory nerve activity.  Intraluminal perfusion of the bladder with </w:t>
      </w:r>
      <w:r w:rsidR="00705A5A">
        <w:rPr>
          <w:rFonts w:ascii="Times New Roman" w:hAnsi="Times New Roman" w:cs="Times New Roman"/>
          <w:sz w:val="24"/>
          <w:szCs w:val="24"/>
        </w:rPr>
        <w:t>1mM L-NAME</w:t>
      </w:r>
      <w:r>
        <w:rPr>
          <w:rFonts w:ascii="Times New Roman" w:hAnsi="Times New Roman" w:cs="Times New Roman"/>
          <w:sz w:val="24"/>
          <w:szCs w:val="24"/>
        </w:rPr>
        <w:t xml:space="preserve"> in saline did not effect mechanosensitivity, bladder compliance, or mean baseline afferent nerve firing (</w:t>
      </w:r>
      <w:r w:rsidR="000368C7">
        <w:rPr>
          <w:rFonts w:ascii="Times New Roman" w:hAnsi="Times New Roman" w:cs="Times New Roman"/>
          <w:sz w:val="24"/>
          <w:szCs w:val="24"/>
        </w:rPr>
        <w:t>figure 6.50</w:t>
      </w:r>
      <w:r>
        <w:rPr>
          <w:rFonts w:ascii="Times New Roman" w:hAnsi="Times New Roman" w:cs="Times New Roman"/>
          <w:sz w:val="24"/>
          <w:szCs w:val="24"/>
        </w:rPr>
        <w:t xml:space="preserve">).    </w:t>
      </w:r>
    </w:p>
    <w:p w:rsidR="000368C7" w:rsidRPr="00B5276F" w:rsidRDefault="000368C7" w:rsidP="00014BD6">
      <w:pPr>
        <w:spacing w:line="360" w:lineRule="auto"/>
      </w:pPr>
    </w:p>
    <w:p w:rsidR="00B864A2" w:rsidRDefault="00B864A2" w:rsidP="00211595">
      <w:pPr>
        <w:pStyle w:val="Heading3"/>
      </w:pPr>
      <w:r>
        <w:t>Afferent nerve firing in response to ramp distension of the bladder was unaffected by intraluminal perfusion of 1mM L-NAME in saline.</w:t>
      </w:r>
    </w:p>
    <w:p w:rsidR="00211595" w:rsidRPr="00211595" w:rsidRDefault="00211595" w:rsidP="00211595"/>
    <w:p w:rsidR="00A24111" w:rsidRPr="00CB4665" w:rsidRDefault="00A24111" w:rsidP="00014BD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afferent nerve response to bladder distension remained stable for 3 consecutive distensions prior to commencement of the protocol.   </w:t>
      </w:r>
      <w:r w:rsidRPr="00CB4665">
        <w:rPr>
          <w:rFonts w:ascii="Times New Roman" w:hAnsi="Times New Roman" w:cs="Times New Roman"/>
          <w:sz w:val="24"/>
          <w:szCs w:val="24"/>
        </w:rPr>
        <w:t xml:space="preserve">Intraluminal perfusion of the bladder with </w:t>
      </w:r>
      <w:r>
        <w:rPr>
          <w:rFonts w:ascii="Times New Roman" w:hAnsi="Times New Roman" w:cs="Times New Roman"/>
          <w:sz w:val="24"/>
          <w:szCs w:val="24"/>
        </w:rPr>
        <w:t>1mM L-NAME</w:t>
      </w:r>
      <w:r w:rsidRPr="00CB4665">
        <w:rPr>
          <w:rFonts w:ascii="Times New Roman" w:hAnsi="Times New Roman" w:cs="Times New Roman"/>
          <w:sz w:val="24"/>
          <w:szCs w:val="24"/>
        </w:rPr>
        <w:t xml:space="preserve"> in saline</w:t>
      </w:r>
      <w:r>
        <w:rPr>
          <w:rFonts w:ascii="Times New Roman" w:hAnsi="Times New Roman" w:cs="Times New Roman"/>
          <w:sz w:val="24"/>
          <w:szCs w:val="24"/>
        </w:rPr>
        <w:t xml:space="preserve"> had no effect on the afferent nerve response to bladder distension, relative to 30 minutes saline control, following 30 </w:t>
      </w:r>
      <w:r w:rsidRPr="00014BD6">
        <w:rPr>
          <w:rFonts w:ascii="Times New Roman" w:hAnsi="Times New Roman" w:cs="Times New Roman"/>
          <w:sz w:val="24"/>
          <w:szCs w:val="24"/>
        </w:rPr>
        <w:t>minutes (</w:t>
      </w:r>
      <w:r w:rsidR="000368C7">
        <w:rPr>
          <w:rFonts w:ascii="Times New Roman" w:hAnsi="Times New Roman" w:cs="Times New Roman"/>
          <w:sz w:val="24"/>
          <w:szCs w:val="24"/>
        </w:rPr>
        <w:t>figure 6.51</w:t>
      </w:r>
      <w:r w:rsidRPr="00014BD6">
        <w:rPr>
          <w:rFonts w:ascii="Times New Roman" w:hAnsi="Times New Roman" w:cs="Times New Roman"/>
          <w:sz w:val="24"/>
          <w:szCs w:val="24"/>
        </w:rPr>
        <w:t>A</w:t>
      </w:r>
      <w:r>
        <w:rPr>
          <w:rFonts w:ascii="Times New Roman" w:hAnsi="Times New Roman" w:cs="Times New Roman"/>
          <w:sz w:val="24"/>
          <w:szCs w:val="24"/>
        </w:rPr>
        <w:t>), and 60 minutes exposure (</w:t>
      </w:r>
      <w:r w:rsidR="000368C7">
        <w:rPr>
          <w:rFonts w:ascii="Times New Roman" w:hAnsi="Times New Roman" w:cs="Times New Roman"/>
          <w:sz w:val="24"/>
          <w:szCs w:val="24"/>
        </w:rPr>
        <w:t>figure 6.51</w:t>
      </w:r>
      <w:r w:rsidRPr="00014BD6">
        <w:rPr>
          <w:rFonts w:ascii="Times New Roman" w:hAnsi="Times New Roman" w:cs="Times New Roman"/>
          <w:sz w:val="24"/>
          <w:szCs w:val="24"/>
        </w:rPr>
        <w:t>B</w:t>
      </w:r>
      <w:r>
        <w:rPr>
          <w:rFonts w:ascii="Times New Roman" w:hAnsi="Times New Roman" w:cs="Times New Roman"/>
          <w:sz w:val="24"/>
          <w:szCs w:val="24"/>
        </w:rPr>
        <w:t>).</w:t>
      </w:r>
      <w:r w:rsidRPr="00CB4665">
        <w:rPr>
          <w:rFonts w:ascii="Times New Roman" w:hAnsi="Times New Roman" w:cs="Times New Roman"/>
          <w:sz w:val="24"/>
          <w:szCs w:val="24"/>
        </w:rPr>
        <w:t xml:space="preserve"> </w:t>
      </w:r>
    </w:p>
    <w:p w:rsidR="00A24111" w:rsidRDefault="00A24111" w:rsidP="00014BD6">
      <w:pPr>
        <w:spacing w:line="360" w:lineRule="auto"/>
      </w:pPr>
    </w:p>
    <w:p w:rsidR="00B864A2" w:rsidRDefault="00B864A2" w:rsidP="00211595">
      <w:pPr>
        <w:pStyle w:val="Heading3"/>
      </w:pPr>
      <w:r>
        <w:t>Bladder compliance</w:t>
      </w:r>
      <w:r w:rsidR="000368C7">
        <w:t xml:space="preserve"> and baseline afferent nerve activity were</w:t>
      </w:r>
      <w:r w:rsidR="00A24111">
        <w:t xml:space="preserve"> unaffected by intraluminal perfusion of the bladder with 1mM L-NAME in saline.</w:t>
      </w:r>
    </w:p>
    <w:p w:rsidR="00211595" w:rsidRPr="00211595" w:rsidRDefault="00211595" w:rsidP="00211595"/>
    <w:p w:rsidR="00A24111" w:rsidRPr="00EA3A94" w:rsidRDefault="00A24111" w:rsidP="00014BD6">
      <w:pPr>
        <w:spacing w:line="360" w:lineRule="auto"/>
        <w:rPr>
          <w:rFonts w:ascii="Times New Roman" w:hAnsi="Times New Roman" w:cs="Times New Roman"/>
          <w:sz w:val="24"/>
          <w:szCs w:val="24"/>
        </w:rPr>
      </w:pPr>
      <w:r w:rsidRPr="00EA3A94">
        <w:rPr>
          <w:rFonts w:ascii="Times New Roman" w:hAnsi="Times New Roman" w:cs="Times New Roman"/>
          <w:sz w:val="24"/>
          <w:szCs w:val="24"/>
        </w:rPr>
        <w:t xml:space="preserve">Bladder compliance remained stable for 3 consecutive distensions prior to intraluminal perfusion of </w:t>
      </w:r>
      <w:r>
        <w:rPr>
          <w:rFonts w:ascii="Times New Roman" w:hAnsi="Times New Roman" w:cs="Times New Roman"/>
          <w:sz w:val="24"/>
          <w:szCs w:val="24"/>
        </w:rPr>
        <w:t>1mM L-NAME</w:t>
      </w:r>
      <w:r w:rsidRPr="00EA3A94">
        <w:rPr>
          <w:rFonts w:ascii="Times New Roman" w:hAnsi="Times New Roman" w:cs="Times New Roman"/>
          <w:sz w:val="24"/>
          <w:szCs w:val="24"/>
        </w:rPr>
        <w:t xml:space="preserve"> in saline.</w:t>
      </w:r>
      <w:r>
        <w:rPr>
          <w:rFonts w:ascii="Times New Roman" w:hAnsi="Times New Roman" w:cs="Times New Roman"/>
          <w:sz w:val="24"/>
          <w:szCs w:val="24"/>
        </w:rPr>
        <w:t xml:space="preserve">  Following 30 minutes continuous intraluminal perfusion of 1mM L-NAME</w:t>
      </w:r>
      <w:r w:rsidRPr="00EA3A94">
        <w:rPr>
          <w:rFonts w:ascii="Times New Roman" w:hAnsi="Times New Roman" w:cs="Times New Roman"/>
          <w:sz w:val="24"/>
          <w:szCs w:val="24"/>
        </w:rPr>
        <w:t xml:space="preserve"> in saline</w:t>
      </w:r>
      <w:r>
        <w:rPr>
          <w:rFonts w:ascii="Times New Roman" w:hAnsi="Times New Roman" w:cs="Times New Roman"/>
          <w:sz w:val="24"/>
          <w:szCs w:val="24"/>
        </w:rPr>
        <w:t>, bladder compliance was unaffected relative to 30 minutes saline control (</w:t>
      </w:r>
      <w:r w:rsidR="000368C7">
        <w:rPr>
          <w:rFonts w:ascii="Times New Roman" w:hAnsi="Times New Roman" w:cs="Times New Roman"/>
          <w:sz w:val="24"/>
          <w:szCs w:val="24"/>
        </w:rPr>
        <w:t>figure 6.52</w:t>
      </w:r>
      <w:r w:rsidRPr="00014BD6">
        <w:rPr>
          <w:rFonts w:ascii="Times New Roman" w:hAnsi="Times New Roman" w:cs="Times New Roman"/>
          <w:sz w:val="24"/>
          <w:szCs w:val="24"/>
        </w:rPr>
        <w:t>A</w:t>
      </w:r>
      <w:r>
        <w:rPr>
          <w:rFonts w:ascii="Times New Roman" w:hAnsi="Times New Roman" w:cs="Times New Roman"/>
          <w:sz w:val="24"/>
          <w:szCs w:val="24"/>
        </w:rPr>
        <w:t xml:space="preserve">).  Compliance remained unaffected, relative to 30 minutes saline control, following 60 minutes intraluminal perfusion of </w:t>
      </w:r>
      <w:r w:rsidRPr="00EA3A94">
        <w:rPr>
          <w:rFonts w:ascii="Times New Roman" w:hAnsi="Times New Roman" w:cs="Times New Roman"/>
          <w:sz w:val="24"/>
          <w:szCs w:val="24"/>
        </w:rPr>
        <w:t xml:space="preserve">50µM indomethacin in </w:t>
      </w:r>
      <w:r w:rsidRPr="00014BD6">
        <w:rPr>
          <w:rFonts w:ascii="Times New Roman" w:hAnsi="Times New Roman" w:cs="Times New Roman"/>
          <w:sz w:val="24"/>
          <w:szCs w:val="24"/>
        </w:rPr>
        <w:t>saline (</w:t>
      </w:r>
      <w:r w:rsidR="000368C7">
        <w:rPr>
          <w:rFonts w:ascii="Times New Roman" w:hAnsi="Times New Roman" w:cs="Times New Roman"/>
          <w:sz w:val="24"/>
          <w:szCs w:val="24"/>
        </w:rPr>
        <w:t>figure 6.52</w:t>
      </w:r>
      <w:r w:rsidRPr="00014BD6">
        <w:rPr>
          <w:rFonts w:ascii="Times New Roman" w:hAnsi="Times New Roman" w:cs="Times New Roman"/>
          <w:sz w:val="24"/>
          <w:szCs w:val="24"/>
        </w:rPr>
        <w:t>B</w:t>
      </w:r>
      <w:r>
        <w:rPr>
          <w:rFonts w:ascii="Times New Roman" w:hAnsi="Times New Roman" w:cs="Times New Roman"/>
          <w:sz w:val="24"/>
          <w:szCs w:val="24"/>
        </w:rPr>
        <w:t xml:space="preserve">). </w:t>
      </w:r>
    </w:p>
    <w:p w:rsidR="000368C7" w:rsidRPr="00EA3A94" w:rsidRDefault="000368C7" w:rsidP="000368C7">
      <w:pPr>
        <w:spacing w:line="360" w:lineRule="auto"/>
        <w:rPr>
          <w:rFonts w:ascii="Times New Roman" w:hAnsi="Times New Roman" w:cs="Times New Roman"/>
          <w:sz w:val="24"/>
          <w:szCs w:val="24"/>
        </w:rPr>
      </w:pPr>
      <w:r>
        <w:rPr>
          <w:rFonts w:ascii="Times New Roman" w:hAnsi="Times New Roman" w:cs="Times New Roman"/>
          <w:sz w:val="24"/>
          <w:szCs w:val="24"/>
        </w:rPr>
        <w:t xml:space="preserve">Mean baseline afferent nerve activity was not affected by intraluminal perfusion of 1mM L-NAME </w:t>
      </w:r>
      <w:r w:rsidRPr="00EA3A94">
        <w:rPr>
          <w:rFonts w:ascii="Times New Roman" w:hAnsi="Times New Roman" w:cs="Times New Roman"/>
          <w:sz w:val="24"/>
          <w:szCs w:val="24"/>
        </w:rPr>
        <w:t>in saline</w:t>
      </w:r>
      <w:r>
        <w:rPr>
          <w:rFonts w:ascii="Times New Roman" w:hAnsi="Times New Roman" w:cs="Times New Roman"/>
          <w:sz w:val="24"/>
          <w:szCs w:val="24"/>
        </w:rPr>
        <w:t xml:space="preserve">, relative to </w:t>
      </w:r>
      <w:r w:rsidRPr="00014BD6">
        <w:rPr>
          <w:rFonts w:ascii="Times New Roman" w:hAnsi="Times New Roman" w:cs="Times New Roman"/>
          <w:sz w:val="24"/>
          <w:szCs w:val="24"/>
        </w:rPr>
        <w:t>control (</w:t>
      </w:r>
      <w:r>
        <w:rPr>
          <w:rFonts w:ascii="Times New Roman" w:hAnsi="Times New Roman" w:cs="Times New Roman"/>
          <w:sz w:val="24"/>
          <w:szCs w:val="24"/>
        </w:rPr>
        <w:t xml:space="preserve">figure 6.53).  </w:t>
      </w:r>
      <w:r w:rsidRPr="00EA3A94">
        <w:rPr>
          <w:rFonts w:ascii="Times New Roman" w:hAnsi="Times New Roman" w:cs="Times New Roman"/>
          <w:sz w:val="24"/>
          <w:szCs w:val="24"/>
        </w:rPr>
        <w:t xml:space="preserve">  </w:t>
      </w:r>
    </w:p>
    <w:p w:rsidR="00B864A2" w:rsidRDefault="00B864A2" w:rsidP="00B864A2"/>
    <w:p w:rsidR="003654C5" w:rsidRDefault="003654C5" w:rsidP="00B864A2"/>
    <w:p w:rsidR="003654C5" w:rsidRDefault="003654C5" w:rsidP="00B864A2"/>
    <w:p w:rsidR="00B5276F" w:rsidRDefault="00B5276F" w:rsidP="00B864A2"/>
    <w:p w:rsidR="00B864A2" w:rsidRDefault="00B5276F" w:rsidP="00B864A2">
      <w:r>
        <w:rPr>
          <w:noProof/>
          <w:lang w:eastAsia="en-GB"/>
        </w:rPr>
        <mc:AlternateContent>
          <mc:Choice Requires="wpg">
            <w:drawing>
              <wp:anchor distT="0" distB="0" distL="114300" distR="114300" simplePos="0" relativeHeight="252051456" behindDoc="0" locked="0" layoutInCell="1" allowOverlap="1">
                <wp:simplePos x="0" y="0"/>
                <wp:positionH relativeFrom="column">
                  <wp:posOffset>-647176</wp:posOffset>
                </wp:positionH>
                <wp:positionV relativeFrom="paragraph">
                  <wp:posOffset>26212</wp:posOffset>
                </wp:positionV>
                <wp:extent cx="7101139" cy="4533369"/>
                <wp:effectExtent l="0" t="0" r="5080" b="635"/>
                <wp:wrapNone/>
                <wp:docPr id="249" name="Group 249"/>
                <wp:cNvGraphicFramePr/>
                <a:graphic xmlns:a="http://schemas.openxmlformats.org/drawingml/2006/main">
                  <a:graphicData uri="http://schemas.microsoft.com/office/word/2010/wordprocessingGroup">
                    <wpg:wgp>
                      <wpg:cNvGrpSpPr/>
                      <wpg:grpSpPr>
                        <a:xfrm>
                          <a:off x="0" y="0"/>
                          <a:ext cx="7101139" cy="4533369"/>
                          <a:chOff x="0" y="0"/>
                          <a:chExt cx="7101139" cy="4533369"/>
                        </a:xfrm>
                      </wpg:grpSpPr>
                      <pic:pic xmlns:pic="http://schemas.openxmlformats.org/drawingml/2006/picture">
                        <pic:nvPicPr>
                          <pic:cNvPr id="238" name="Picture 238"/>
                          <pic:cNvPicPr>
                            <a:picLocks noChangeAspect="1"/>
                          </pic:cNvPicPr>
                        </pic:nvPicPr>
                        <pic:blipFill>
                          <a:blip r:embed="rId183">
                            <a:extLst>
                              <a:ext uri="{28A0092B-C50C-407E-A947-70E740481C1C}">
                                <a14:useLocalDpi xmlns:a14="http://schemas.microsoft.com/office/drawing/2010/main" val="0"/>
                              </a:ext>
                            </a:extLst>
                          </a:blip>
                          <a:srcRect/>
                          <a:stretch>
                            <a:fillRect/>
                          </a:stretch>
                        </pic:blipFill>
                        <pic:spPr bwMode="auto">
                          <a:xfrm>
                            <a:off x="243139" y="531628"/>
                            <a:ext cx="6858000" cy="3721395"/>
                          </a:xfrm>
                          <a:prstGeom prst="rect">
                            <a:avLst/>
                          </a:prstGeom>
                          <a:noFill/>
                          <a:ln>
                            <a:noFill/>
                          </a:ln>
                        </pic:spPr>
                      </pic:pic>
                      <wps:wsp>
                        <wps:cNvPr id="239" name="Text Box 239"/>
                        <wps:cNvSpPr txBox="1"/>
                        <wps:spPr>
                          <a:xfrm>
                            <a:off x="1061846" y="4274289"/>
                            <a:ext cx="59753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B5276F">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flipH="1">
                            <a:off x="-495824" y="1036675"/>
                            <a:ext cx="126111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B5276F">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405447" y="2105247"/>
                            <a:ext cx="104648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B5276F">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rot="16200000">
                            <a:off x="-288489" y="3327991"/>
                            <a:ext cx="84010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B5276F">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Straight Connector 243"/>
                        <wps:cNvCnPr/>
                        <wps:spPr>
                          <a:xfrm>
                            <a:off x="1072478" y="4253023"/>
                            <a:ext cx="52705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44" name="Text Box 244"/>
                        <wps:cNvSpPr txBox="1"/>
                        <wps:spPr>
                          <a:xfrm>
                            <a:off x="6324962" y="4221126"/>
                            <a:ext cx="59753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B5276F">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Right Brace 245"/>
                        <wps:cNvSpPr/>
                        <wps:spPr>
                          <a:xfrm rot="16200000">
                            <a:off x="1396772" y="-600739"/>
                            <a:ext cx="238760" cy="209613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ight Brace 246"/>
                        <wps:cNvSpPr/>
                        <wps:spPr>
                          <a:xfrm rot="16200000">
                            <a:off x="4629070" y="-1717158"/>
                            <a:ext cx="238760" cy="4326890"/>
                          </a:xfrm>
                          <a:prstGeom prst="rightBrac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3039502" y="0"/>
                            <a:ext cx="3441700" cy="274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B5276F">
                              <w:pPr>
                                <w:jc w:val="center"/>
                                <w:rPr>
                                  <w:rFonts w:ascii="Times New Roman" w:hAnsi="Times New Roman" w:cs="Times New Roman"/>
                                  <w:sz w:val="16"/>
                                </w:rPr>
                              </w:pPr>
                              <w:r>
                                <w:rPr>
                                  <w:rFonts w:ascii="Times New Roman" w:hAnsi="Times New Roman" w:cs="Times New Roman"/>
                                  <w:sz w:val="20"/>
                                  <w:szCs w:val="24"/>
                                </w:rPr>
                                <w:t>L-NAME</w:t>
                              </w:r>
                              <w:r w:rsidRPr="00EF6D90">
                                <w:rPr>
                                  <w:rFonts w:ascii="Times New Roman" w:hAnsi="Times New Roman" w:cs="Times New Roman"/>
                                  <w:sz w:val="20"/>
                                  <w:szCs w:val="24"/>
                                </w:rPr>
                                <w:t xml:space="preserve"> </w:t>
                              </w:r>
                              <w:r>
                                <w:rPr>
                                  <w:rFonts w:ascii="Times New Roman" w:hAnsi="Times New Roman" w:cs="Times New Roman"/>
                                  <w:sz w:val="20"/>
                                  <w:szCs w:val="24"/>
                                </w:rPr>
                                <w:t>(1m</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157539" y="31898"/>
                            <a:ext cx="737870"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B5276F">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9" o:spid="_x0000_s1318" style="position:absolute;margin-left:-50.95pt;margin-top:2.05pt;width:559.15pt;height:356.95pt;z-index:252051456" coordsize="71011,4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">
                <v:shape id="Picture 238" o:spid="_x0000_s1319" type="#_x0000_t75" style="position:absolute;left:2431;top:5316;width:68580;height:3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PGjCAAAA3AAAAA8AAABkcnMvZG93bnJldi54bWxET89rwjAUvg/8H8IbeNNURZFqlOIQ9Wi3&#10;eX5rnk1Z89I1sVb/+uUw2PHj+73e9rYWHbW+cqxgMk5AEBdOV1wq+Hjfj5YgfEDWWDsmBQ/ysN0M&#10;XtaYanfnM3V5KEUMYZ+iAhNCk0rpC0MW/dg1xJG7utZiiLAtpW7xHsNtLadJspAWK44NBhvaGSq+&#10;85tVcDaX5SOb/Lx1n4ev4yUr8vnzVCk1fO2zFYhAffgX/7mPWsF0FtfG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BDxowgAAANwAAAAPAAAAAAAAAAAAAAAAAJ8C&#10;AABkcnMvZG93bnJldi54bWxQSwUGAAAAAAQABAD3AAAAjgMAAAAA&#10;">
                  <v:imagedata r:id="rId184" o:title=""/>
                  <v:path arrowok="t"/>
                </v:shape>
                <v:shape id="Text Box 239" o:spid="_x0000_s1320" type="#_x0000_t202" style="position:absolute;left:10618;top:42742;width:597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9oscA&#10;AADcAAAADwAAAGRycy9kb3ducmV2LnhtbESPQUvDQBSE74L/YXlCL2I3NrTV2G0RqW3prYlaentk&#10;n0kw+zZk1yT9992C4HGYmW+YxWowteiodZVlBY/jCARxbnXFhYKP7P3hCYTzyBpry6TgTA5Wy9ub&#10;BSba9nygLvWFCBB2CSoovW8SKV1ekkE3tg1x8L5ta9AH2RZSt9gHuKnlJIpm0mDFYaHEht5Kyn/S&#10;X6PgdF8c927YfPbxNG7W2y6bf+lMqdHd8PoCwtPg/8N/7Z1WMImf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PaLHAAAA3AAAAA8AAAAAAAAAAAAAAAAAmAIAAGRy&#10;cy9kb3ducmV2LnhtbFBLBQYAAAAABAAEAPUAAACMAwAAAAA=&#10;" fillcolor="white [3201]" stroked="f" strokeweight=".5pt">
                  <v:textbox>
                    <w:txbxContent>
                      <w:p w:rsidR="00375DA3" w:rsidRPr="008B49E4" w:rsidRDefault="00375DA3" w:rsidP="00B5276F">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240" o:spid="_x0000_s1321" type="#_x0000_t202" style="position:absolute;left:-4959;top:10367;width:12611;height:243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13cIA&#10;AADcAAAADwAAAGRycy9kb3ducmV2LnhtbERPz2vCMBS+D/wfwhO8zVTdVKpRpDgQnODUg8dH82yL&#10;zUtJMlv/++Ug7Pjx/V6uO1OLBzlfWVYwGiYgiHOrKy4UXM5f73MQPiBrrC2Tgid5WK96b0tMtW35&#10;hx6nUIgYwj5FBWUITSqlz0sy6Ie2IY7czTqDIUJXSO2wjeGmluMkmUqDFceGEhvKSsrvp1+j4PN5&#10;bTPc774nB3ecHabbNpPXo1KDfrdZgAjUhX/xy73TCsYf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bXdwgAAANwAAAAPAAAAAAAAAAAAAAAAAJgCAABkcnMvZG93&#10;bnJldi54bWxQSwUGAAAAAAQABAD1AAAAhwMAAAAA&#10;" fillcolor="white [3201]" stroked="f" strokeweight=".5pt">
                  <v:textbox>
                    <w:txbxContent>
                      <w:p w:rsidR="00375DA3" w:rsidRPr="008B49E4" w:rsidRDefault="00375DA3" w:rsidP="00B5276F">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241" o:spid="_x0000_s1322" type="#_x0000_t202" style="position:absolute;left:-4054;top:21052;width:10464;height:23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PL8IA&#10;AADcAAAADwAAAGRycy9kb3ducmV2LnhtbESPwWrDMBBE74X+g9hCbo0cU0pwo4SQttBr4hx6XKyt&#10;ZWqtjFeJ3Hx9FCjkOMzMG2a1mXyvzjRKF9jAYl6AIm6C7bg1cKw/n5egJCJb7AOTgT8S2KwfH1ZY&#10;2ZB4T+dDbFWGsFRowMU4VFpL48ijzMNAnL2fMHqMWY6ttiOmDPe9LoviVXvsOC84HGjnqPk9nLwB&#10;+UhlMUm6LE+1E1379vL9noyZPU3bN1CRpngP/7e/rIHyZQG3M/k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M8vwgAAANwAAAAPAAAAAAAAAAAAAAAAAJgCAABkcnMvZG93&#10;bnJldi54bWxQSwUGAAAAAAQABAD1AAAAhwMAAAAA&#10;" fillcolor="white [3201]" stroked="f" strokeweight=".5pt">
                  <v:textbox>
                    <w:txbxContent>
                      <w:p w:rsidR="00375DA3" w:rsidRPr="008B49E4" w:rsidRDefault="00375DA3" w:rsidP="00B5276F">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242" o:spid="_x0000_s1323" type="#_x0000_t202" style="position:absolute;left:-2886;top:33280;width:8401;height:25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RWMIA&#10;AADcAAAADwAAAGRycy9kb3ducmV2LnhtbESPwWrDMBBE74X+g9hCbo1cE0pwo4TSNpBr4xxyXKyt&#10;ZWqtjFeJnHx9VCjkOMzMG2a1mXyvzjRKF9jAy7wARdwE23Fr4FBvn5egJCJb7AOTgQsJbNaPDyus&#10;bEj8Ted9bFWGsFRowMU4VFpL48ijzMNAnL2fMHqMWY6ttiOmDPe9LoviVXvsOC84HOjDUfO7P3kD&#10;8pXKYpJ0XZ5qJ7r27fX4mYyZPU3vb6AiTfEe/m/vrIFyUcLfmXw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lFYwgAAANwAAAAPAAAAAAAAAAAAAAAAAJgCAABkcnMvZG93&#10;bnJldi54bWxQSwUGAAAAAAQABAD1AAAAhwMAAAAA&#10;" fillcolor="white [3201]" stroked="f" strokeweight=".5pt">
                  <v:textbox>
                    <w:txbxContent>
                      <w:p w:rsidR="00375DA3" w:rsidRPr="008B49E4" w:rsidRDefault="00375DA3" w:rsidP="00B5276F">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243" o:spid="_x0000_s1324" style="position:absolute;visibility:visible;mso-wrap-style:square" from="10724,42530" to="15995,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zG8EAAADcAAAADwAAAGRycy9kb3ducmV2LnhtbESPT4vCMBTE78J+h/CEvdnUf0vpGmUV&#10;Fr1qZc+P5pmWbV5KE2v99kYQPA4z8xtmtRlsI3rqfO1YwTRJQRCXTtdsFJyL30kGwgdkjY1jUnAn&#10;D5v1x2iFuXY3PlJ/CkZECPscFVQhtLmUvqzIok9cSxy9i+sshig7I3WHtwi3jZyl6Ze0WHNcqLCl&#10;XUXl/+lqFSyLZrvfmt5k2Z+0RRj6zM0vSn2Oh59vEIGG8A6/2getYLaYw/NMPA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9/MbwQAAANwAAAAPAAAAAAAAAAAAAAAA&#10;AKECAABkcnMvZG93bnJldi54bWxQSwUGAAAAAAQABAD5AAAAjwMAAAAA&#10;" strokecolor="black [3213]" strokeweight="1pt">
                  <v:stroke startarrow="oval" startarrowwidth="narrow" startarrowlength="short" endarrow="oval" endarrowwidth="narrow" endarrowlength="short"/>
                </v:line>
                <v:shape id="Text Box 244" o:spid="_x0000_s1325" type="#_x0000_t202" style="position:absolute;left:63249;top:42211;width:597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hQccA&#10;AADcAAAADwAAAGRycy9kb3ducmV2LnhtbESPT2vCQBTE74V+h+UJXopu/FMtqauIWC291ailt0f2&#10;mYRm34bsmsRv3xUKPQ4z8xtmsepMKRqqXWFZwWgYgSBOrS44U3BM3gYvIJxH1lhaJgU3crBaPj4s&#10;MNa25U9qDj4TAcIuRgW591UspUtzMuiGtiIO3sXWBn2QdSZ1jW2Am1KOo2gmDRYcFnKsaJNT+nO4&#10;GgXfT9nXh+t2p3byPKm2+yaZn3WiVL/XrV9BeOr8f/iv/a4VjK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4UHHAAAA3AAAAA8AAAAAAAAAAAAAAAAAmAIAAGRy&#10;cy9kb3ducmV2LnhtbFBLBQYAAAAABAAEAPUAAACMAwAAAAA=&#10;" fillcolor="white [3201]" stroked="f" strokeweight=".5pt">
                  <v:textbox>
                    <w:txbxContent>
                      <w:p w:rsidR="00375DA3" w:rsidRPr="008B49E4" w:rsidRDefault="00375DA3" w:rsidP="00B5276F">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245" o:spid="_x0000_s1326" type="#_x0000_t88" style="position:absolute;left:13967;top:-6008;width:2388;height:209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wTMYA&#10;AADcAAAADwAAAGRycy9kb3ducmV2LnhtbESPzWrDMBCE74W8g9hAb43U0JbGjRJCwDT0kl9Cjhtr&#10;a5tKK2OpsdunjwKFHoeZ+YaZzntnxYXaUHvW8DhSIIgLb2ouNRz2+cMriBCRDVrPpOGHAsxng7sp&#10;ZsZ3vKXLLpYiQThkqKGKscmkDEVFDsPIN8TJ+/Stw5hkW0rTYpfgzsqxUi/SYc1pocKGlhUVX7tv&#10;p0GdbbCnyeb4+74+fagutzhZ5VrfD/vFG4hIffwP/7VXRsP46Rl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wTMYAAADcAAAADwAAAAAAAAAAAAAAAACYAgAAZHJz&#10;L2Rvd25yZXYueG1sUEsFBgAAAAAEAAQA9QAAAIsDAAAAAA==&#10;" adj="205" strokecolor="black [3213]" strokeweight="1.5pt"/>
                <v:shape id="Right Brace 246" o:spid="_x0000_s1327" type="#_x0000_t88" style="position:absolute;left:46290;top:-17171;width:2387;height:432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LsUA&#10;AADcAAAADwAAAGRycy9kb3ducmV2LnhtbESPQWvCQBSE74X+h+UVvNVNRURSV2kbC3oqmlx6e80+&#10;s8Hs25jdxuiv7wpCj8PMfMMsVoNtRE+drx0reBknIIhLp2uuFBT55/MchA/IGhvHpOBCHlbLx4cF&#10;ptqdeUf9PlQiQtinqMCE0KZS+tKQRT92LXH0Dq6zGKLsKqk7PEe4beQkSWbSYs1xwWBLH4bK4/7X&#10;KlgHl5/m301h3qn4+fLXDLeUKTV6Gt5eQQQawn/43t5oBZPpD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FsuxQAAANwAAAAPAAAAAAAAAAAAAAAAAJgCAABkcnMv&#10;ZG93bnJldi54bWxQSwUGAAAAAAQABAD1AAAAigMAAAAA&#10;" adj="99" strokecolor="#8064a2 [3207]" strokeweight="1.5pt"/>
                <v:shape id="Text Box 247" o:spid="_x0000_s1328" type="#_x0000_t202" style="position:absolute;left:30395;width:3441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NsYA&#10;AADcAAAADwAAAGRycy9kb3ducmV2LnhtbESPQWvCQBSE7wX/w/KEXqRu1FpL6ioirZbeNFrx9si+&#10;JsHs25DdJvHfuwWhx2FmvmHmy86UoqHaFZYVjIYRCOLU6oIzBYfk4+kVhPPIGkvLpOBKDpaL3sMc&#10;Y21b3lGz95kIEHYxKsi9r2IpXZqTQTe0FXHwfmxt0AdZZ1LX2Aa4KeU4il6kwYLDQo4VrXNKL/tf&#10;o+A8yE5frtsc28l0Ur1vm2T2rROlHvvd6g2Ep87/h+/tT61g/D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NsYAAADcAAAADwAAAAAAAAAAAAAAAACYAgAAZHJz&#10;L2Rvd25yZXYueG1sUEsFBgAAAAAEAAQA9QAAAIsDAAAAAA==&#10;" fillcolor="white [3201]" stroked="f" strokeweight=".5pt">
                  <v:textbox>
                    <w:txbxContent>
                      <w:p w:rsidR="00375DA3" w:rsidRPr="00EF6D90" w:rsidRDefault="00375DA3" w:rsidP="00B5276F">
                        <w:pPr>
                          <w:jc w:val="center"/>
                          <w:rPr>
                            <w:rFonts w:ascii="Times New Roman" w:hAnsi="Times New Roman" w:cs="Times New Roman"/>
                            <w:sz w:val="16"/>
                          </w:rPr>
                        </w:pPr>
                        <w:r>
                          <w:rPr>
                            <w:rFonts w:ascii="Times New Roman" w:hAnsi="Times New Roman" w:cs="Times New Roman"/>
                            <w:sz w:val="20"/>
                            <w:szCs w:val="24"/>
                          </w:rPr>
                          <w:t>L-NAME</w:t>
                        </w:r>
                        <w:r w:rsidRPr="00EF6D90">
                          <w:rPr>
                            <w:rFonts w:ascii="Times New Roman" w:hAnsi="Times New Roman" w:cs="Times New Roman"/>
                            <w:sz w:val="20"/>
                            <w:szCs w:val="24"/>
                          </w:rPr>
                          <w:t xml:space="preserve"> </w:t>
                        </w:r>
                        <w:r>
                          <w:rPr>
                            <w:rFonts w:ascii="Times New Roman" w:hAnsi="Times New Roman" w:cs="Times New Roman"/>
                            <w:sz w:val="20"/>
                            <w:szCs w:val="24"/>
                          </w:rPr>
                          <w:t>(1m</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v:textbox>
                </v:shape>
                <v:shape id="Text Box 248" o:spid="_x0000_s1329" type="#_x0000_t202" style="position:absolute;left:11575;top:318;width:737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RMQA&#10;AADcAAAADwAAAGRycy9kb3ducmV2LnhtbERPy2rCQBTdF/yH4QrdFJ1U64PoKKXYB91pfODukrkm&#10;wcydkBmT+PfOotDl4byX686UoqHaFZYVvA4jEMSp1QVnCvbJ52AOwnlkjaVlUnAnB+tV72mJsbYt&#10;b6nZ+UyEEHYxKsi9r2IpXZqTQTe0FXHgLrY26AOsM6lrbEO4KeUoiqbSYMGhIceKPnJKr7ubUXB+&#10;yU6/rvs6tOPJuNp8N8nsqBOlnvvd+wKEp87/i//cP1rB6C2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60TEAAAA3AAAAA8AAAAAAAAAAAAAAAAAmAIAAGRycy9k&#10;b3ducmV2LnhtbFBLBQYAAAAABAAEAPUAAACJAwAAAAA=&#10;" fillcolor="white [3201]" stroked="f" strokeweight=".5pt">
                  <v:textbox>
                    <w:txbxContent>
                      <w:p w:rsidR="00375DA3" w:rsidRPr="002D1508" w:rsidRDefault="00375DA3" w:rsidP="00B5276F">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v:textbox>
                </v:shape>
              </v:group>
            </w:pict>
          </mc:Fallback>
        </mc:AlternateContent>
      </w:r>
    </w:p>
    <w:p w:rsidR="00B864A2" w:rsidRDefault="00B864A2" w:rsidP="00B864A2"/>
    <w:p w:rsidR="00B864A2" w:rsidRDefault="00B864A2" w:rsidP="00B864A2"/>
    <w:p w:rsidR="00B864A2" w:rsidRDefault="00B864A2" w:rsidP="00B864A2"/>
    <w:p w:rsidR="00B864A2" w:rsidRDefault="00B864A2" w:rsidP="00B864A2"/>
    <w:p w:rsidR="00B864A2" w:rsidRDefault="00B864A2" w:rsidP="00B864A2"/>
    <w:p w:rsidR="00B864A2" w:rsidRDefault="00B864A2" w:rsidP="00B864A2"/>
    <w:p w:rsidR="00B864A2" w:rsidRDefault="00B864A2" w:rsidP="00B864A2"/>
    <w:p w:rsidR="00B864A2" w:rsidRDefault="00B864A2" w:rsidP="00B864A2"/>
    <w:p w:rsidR="00B864A2" w:rsidRDefault="00B864A2" w:rsidP="00B864A2"/>
    <w:p w:rsidR="00B864A2" w:rsidRDefault="00B864A2" w:rsidP="00B864A2"/>
    <w:p w:rsidR="00B5276F" w:rsidRDefault="00B5276F" w:rsidP="00B864A2">
      <w:pPr>
        <w:jc w:val="center"/>
      </w:pPr>
    </w:p>
    <w:p w:rsidR="00B5276F" w:rsidRDefault="00B5276F" w:rsidP="00B864A2">
      <w:pPr>
        <w:jc w:val="center"/>
      </w:pPr>
    </w:p>
    <w:p w:rsidR="00B5276F" w:rsidRDefault="00B5276F" w:rsidP="00B864A2">
      <w:pPr>
        <w:jc w:val="center"/>
      </w:pPr>
    </w:p>
    <w:p w:rsidR="00B5276F" w:rsidRDefault="00B5276F" w:rsidP="00B864A2">
      <w:pPr>
        <w:jc w:val="center"/>
      </w:pPr>
    </w:p>
    <w:p w:rsidR="00B5276F" w:rsidRDefault="00B5276F" w:rsidP="00B864A2">
      <w:pPr>
        <w:jc w:val="center"/>
      </w:pPr>
      <w:r>
        <w:rPr>
          <w:noProof/>
          <w:lang w:eastAsia="en-GB"/>
        </w:rPr>
        <mc:AlternateContent>
          <mc:Choice Requires="wps">
            <w:drawing>
              <wp:anchor distT="0" distB="0" distL="114300" distR="114300" simplePos="0" relativeHeight="252053504" behindDoc="0" locked="0" layoutInCell="1" allowOverlap="1" wp14:anchorId="27EEA722" wp14:editId="098E957A">
                <wp:simplePos x="0" y="0"/>
                <wp:positionH relativeFrom="column">
                  <wp:posOffset>-291591</wp:posOffset>
                </wp:positionH>
                <wp:positionV relativeFrom="paragraph">
                  <wp:posOffset>95487</wp:posOffset>
                </wp:positionV>
                <wp:extent cx="6554470" cy="116205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655447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14BD6"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6.50</w:t>
                            </w:r>
                            <w:r w:rsidRPr="00014BD6">
                              <w:rPr>
                                <w:rFonts w:ascii="Times New Roman" w:hAnsi="Times New Roman" w:cs="Times New Roman"/>
                                <w:b/>
                                <w:sz w:val="20"/>
                                <w:szCs w:val="20"/>
                              </w:rPr>
                              <w:t xml:space="preserve">: Screen-shot representative trace from a single experiment in which </w:t>
                            </w:r>
                            <w:r w:rsidRPr="00014BD6">
                              <w:rPr>
                                <w:rFonts w:ascii="Times New Roman" w:hAnsi="Times New Roman" w:cs="Times New Roman"/>
                                <w:b/>
                                <w:sz w:val="20"/>
                                <w:szCs w:val="24"/>
                              </w:rPr>
                              <w:t>1mM L-NAME (in saline) w</w:t>
                            </w:r>
                            <w:r w:rsidRPr="00014BD6">
                              <w:rPr>
                                <w:rFonts w:ascii="Times New Roman" w:hAnsi="Times New Roman" w:cs="Times New Roman"/>
                                <w:b/>
                                <w:sz w:val="20"/>
                                <w:szCs w:val="20"/>
                              </w:rPr>
                              <w:t xml:space="preserve">as perfused into the lumen of the bladder.  </w:t>
                            </w:r>
                            <w:r w:rsidRPr="00014BD6">
                              <w:rPr>
                                <w:rFonts w:ascii="Times New Roman" w:hAnsi="Times New Roman" w:cs="Times New Roman"/>
                                <w:sz w:val="20"/>
                                <w:szCs w:val="20"/>
                              </w:rPr>
                              <w:t>Intraluminal perfusion of 1mM L-NAME in saline had no effect on mechanosensitivity, bladder compliance nor on mean baseline afferent nerve firing.  Spontaneous afferent nerve firing was significantly decreased following intraluminal perfusion of 1mM L-NAME in saline (n=6).</w:t>
                            </w:r>
                          </w:p>
                          <w:p w:rsidR="00375DA3" w:rsidRPr="00014BD6" w:rsidRDefault="00375DA3" w:rsidP="000368C7">
                            <w:pPr>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330" type="#_x0000_t202" style="position:absolute;left:0;text-align:left;margin-left:-22.95pt;margin-top:7.5pt;width:516.1pt;height:9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" fillcolor="white [3201]" stroked="f" strokeweight=".5pt">
                <v:textbox>
                  <w:txbxContent>
                    <w:p w:rsidR="00375DA3" w:rsidRPr="00014BD6" w:rsidRDefault="00375DA3" w:rsidP="000368C7">
                      <w:pPr>
                        <w:spacing w:line="240" w:lineRule="auto"/>
                        <w:rPr>
                          <w:rFonts w:ascii="Times New Roman" w:hAnsi="Times New Roman" w:cs="Times New Roman"/>
                          <w:sz w:val="20"/>
                          <w:szCs w:val="20"/>
                        </w:rPr>
                      </w:pPr>
                      <w:r>
                        <w:rPr>
                          <w:rFonts w:ascii="Times New Roman" w:hAnsi="Times New Roman" w:cs="Times New Roman"/>
                          <w:b/>
                          <w:sz w:val="20"/>
                          <w:szCs w:val="20"/>
                        </w:rPr>
                        <w:t>Figure 6.50</w:t>
                      </w:r>
                      <w:r w:rsidRPr="00014BD6">
                        <w:rPr>
                          <w:rFonts w:ascii="Times New Roman" w:hAnsi="Times New Roman" w:cs="Times New Roman"/>
                          <w:b/>
                          <w:sz w:val="20"/>
                          <w:szCs w:val="20"/>
                        </w:rPr>
                        <w:t xml:space="preserve">: Screen-shot representative trace from a single experiment in which </w:t>
                      </w:r>
                      <w:r w:rsidRPr="00014BD6">
                        <w:rPr>
                          <w:rFonts w:ascii="Times New Roman" w:hAnsi="Times New Roman" w:cs="Times New Roman"/>
                          <w:b/>
                          <w:sz w:val="20"/>
                          <w:szCs w:val="24"/>
                        </w:rPr>
                        <w:t>1mM L-NAME (in saline) w</w:t>
                      </w:r>
                      <w:r w:rsidRPr="00014BD6">
                        <w:rPr>
                          <w:rFonts w:ascii="Times New Roman" w:hAnsi="Times New Roman" w:cs="Times New Roman"/>
                          <w:b/>
                          <w:sz w:val="20"/>
                          <w:szCs w:val="20"/>
                        </w:rPr>
                        <w:t xml:space="preserve">as perfused into the lumen of the bladder.  </w:t>
                      </w:r>
                      <w:r w:rsidRPr="00014BD6">
                        <w:rPr>
                          <w:rFonts w:ascii="Times New Roman" w:hAnsi="Times New Roman" w:cs="Times New Roman"/>
                          <w:sz w:val="20"/>
                          <w:szCs w:val="20"/>
                        </w:rPr>
                        <w:t xml:space="preserve">Intraluminal perfusion of 1mM L-NAME in saline had no effect on mechanosensitivity, bladder compliance </w:t>
                      </w:r>
                      <w:proofErr w:type="gramStart"/>
                      <w:r w:rsidRPr="00014BD6">
                        <w:rPr>
                          <w:rFonts w:ascii="Times New Roman" w:hAnsi="Times New Roman" w:cs="Times New Roman"/>
                          <w:sz w:val="20"/>
                          <w:szCs w:val="20"/>
                        </w:rPr>
                        <w:t>nor</w:t>
                      </w:r>
                      <w:proofErr w:type="gramEnd"/>
                      <w:r w:rsidRPr="00014BD6">
                        <w:rPr>
                          <w:rFonts w:ascii="Times New Roman" w:hAnsi="Times New Roman" w:cs="Times New Roman"/>
                          <w:sz w:val="20"/>
                          <w:szCs w:val="20"/>
                        </w:rPr>
                        <w:t xml:space="preserve"> on mean baseline afferent nerve firing.  Spontaneous afferent nerve firing was significantly decreased following intraluminal perfusion of 1mM L-NAME in saline (n=6).</w:t>
                      </w:r>
                    </w:p>
                    <w:p w:rsidR="00375DA3" w:rsidRPr="00014BD6" w:rsidRDefault="00375DA3" w:rsidP="000368C7">
                      <w:pPr>
                        <w:spacing w:line="240" w:lineRule="auto"/>
                        <w:rPr>
                          <w:rFonts w:ascii="Times New Roman" w:hAnsi="Times New Roman" w:cs="Times New Roman"/>
                          <w:sz w:val="20"/>
                          <w:szCs w:val="20"/>
                        </w:rPr>
                      </w:pPr>
                    </w:p>
                  </w:txbxContent>
                </v:textbox>
              </v:shape>
            </w:pict>
          </mc:Fallback>
        </mc:AlternateContent>
      </w:r>
    </w:p>
    <w:p w:rsidR="00B5276F" w:rsidRDefault="00B5276F" w:rsidP="00B864A2">
      <w:pPr>
        <w:jc w:val="center"/>
      </w:pPr>
    </w:p>
    <w:p w:rsidR="00B5276F" w:rsidRDefault="00B5276F" w:rsidP="00B864A2">
      <w:pPr>
        <w:jc w:val="center"/>
      </w:pPr>
    </w:p>
    <w:p w:rsidR="003654C5" w:rsidRDefault="003654C5" w:rsidP="00B864A2">
      <w:pPr>
        <w:jc w:val="center"/>
      </w:pPr>
    </w:p>
    <w:p w:rsidR="00B864A2" w:rsidRDefault="00014BD6" w:rsidP="00B864A2">
      <w:pPr>
        <w:jc w:val="center"/>
      </w:pPr>
      <w:r>
        <w:rPr>
          <w:noProof/>
          <w:lang w:eastAsia="en-GB"/>
        </w:rPr>
        <w:lastRenderedPageBreak/>
        <mc:AlternateContent>
          <mc:Choice Requires="wps">
            <w:drawing>
              <wp:anchor distT="0" distB="0" distL="114300" distR="114300" simplePos="0" relativeHeight="252317696" behindDoc="0" locked="0" layoutInCell="1" allowOverlap="1" wp14:anchorId="183743AA" wp14:editId="1B2B9A1D">
                <wp:simplePos x="0" y="0"/>
                <wp:positionH relativeFrom="column">
                  <wp:posOffset>593563</wp:posOffset>
                </wp:positionH>
                <wp:positionV relativeFrom="paragraph">
                  <wp:posOffset>116205</wp:posOffset>
                </wp:positionV>
                <wp:extent cx="446405" cy="352425"/>
                <wp:effectExtent l="0" t="0" r="0" b="9525"/>
                <wp:wrapNone/>
                <wp:docPr id="415" name="Text Box 415"/>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331" type="#_x0000_t202" style="position:absolute;left:0;text-align:left;margin-left:46.75pt;margin-top:9.15pt;width:35.15pt;height:27.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" fillcolor="white [3201]" stroked="f" strokeweight=".5pt">
                <v:textbo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6A0AE7">
        <w:object w:dxaOrig="6364" w:dyaOrig="4219">
          <v:shape id="_x0000_i1097" type="#_x0000_t75" style="width:317.8pt;height:209.8pt" o:ole="">
            <v:imagedata r:id="rId185" o:title=""/>
          </v:shape>
          <o:OLEObject Type="Embed" ProgID="Prism5.Document" ShapeID="_x0000_i1097" DrawAspect="Content" ObjectID="_1440437605" r:id="rId186"/>
        </w:object>
      </w:r>
    </w:p>
    <w:p w:rsidR="00B864A2" w:rsidRDefault="00B864A2" w:rsidP="00B864A2">
      <w:pPr>
        <w:jc w:val="center"/>
      </w:pPr>
    </w:p>
    <w:p w:rsidR="00B864A2" w:rsidRDefault="00014BD6" w:rsidP="00B864A2">
      <w:pPr>
        <w:jc w:val="center"/>
      </w:pPr>
      <w:r>
        <w:rPr>
          <w:noProof/>
          <w:lang w:eastAsia="en-GB"/>
        </w:rPr>
        <mc:AlternateContent>
          <mc:Choice Requires="wps">
            <w:drawing>
              <wp:anchor distT="0" distB="0" distL="114300" distR="114300" simplePos="0" relativeHeight="252319744" behindDoc="0" locked="0" layoutInCell="1" allowOverlap="1" wp14:anchorId="06FDD396" wp14:editId="52AADC63">
                <wp:simplePos x="0" y="0"/>
                <wp:positionH relativeFrom="column">
                  <wp:posOffset>595926</wp:posOffset>
                </wp:positionH>
                <wp:positionV relativeFrom="paragraph">
                  <wp:posOffset>69053</wp:posOffset>
                </wp:positionV>
                <wp:extent cx="446405" cy="352425"/>
                <wp:effectExtent l="0" t="0" r="0" b="9525"/>
                <wp:wrapNone/>
                <wp:docPr id="416" name="Text Box 41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332" type="#_x0000_t202" style="position:absolute;left:0;text-align:left;margin-left:46.9pt;margin-top:5.45pt;width:35.15pt;height:27.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" fillcolor="white [3201]" stroked="f" strokeweight=".5pt">
                <v:textbo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6A0AE7">
        <w:object w:dxaOrig="6681" w:dyaOrig="4233">
          <v:shape id="_x0000_i1098" type="#_x0000_t75" style="width:333.95pt;height:211.05pt" o:ole="">
            <v:imagedata r:id="rId187" o:title=""/>
          </v:shape>
          <o:OLEObject Type="Embed" ProgID="Prism5.Document" ShapeID="_x0000_i1098" DrawAspect="Content" ObjectID="_1440437606" r:id="rId188"/>
        </w:object>
      </w:r>
    </w:p>
    <w:p w:rsidR="00B864A2" w:rsidRDefault="00B864A2" w:rsidP="00B864A2">
      <w:pPr>
        <w:jc w:val="center"/>
      </w:pPr>
    </w:p>
    <w:p w:rsidR="00B864A2" w:rsidRDefault="00B864A2" w:rsidP="00B864A2">
      <w:r>
        <w:rPr>
          <w:noProof/>
          <w:lang w:eastAsia="en-GB"/>
        </w:rPr>
        <mc:AlternateContent>
          <mc:Choice Requires="wps">
            <w:drawing>
              <wp:anchor distT="0" distB="0" distL="114300" distR="114300" simplePos="0" relativeHeight="251937792" behindDoc="0" locked="0" layoutInCell="1" allowOverlap="1" wp14:anchorId="7FD59E76" wp14:editId="412D0AF4">
                <wp:simplePos x="0" y="0"/>
                <wp:positionH relativeFrom="column">
                  <wp:posOffset>152400</wp:posOffset>
                </wp:positionH>
                <wp:positionV relativeFrom="paragraph">
                  <wp:posOffset>154305</wp:posOffset>
                </wp:positionV>
                <wp:extent cx="6029325" cy="1495425"/>
                <wp:effectExtent l="0" t="0" r="9525" b="9525"/>
                <wp:wrapNone/>
                <wp:docPr id="119" name="Text Box 119"/>
                <wp:cNvGraphicFramePr/>
                <a:graphic xmlns:a="http://schemas.openxmlformats.org/drawingml/2006/main">
                  <a:graphicData uri="http://schemas.microsoft.com/office/word/2010/wordprocessingShape">
                    <wps:wsp>
                      <wps:cNvSpPr txBox="1"/>
                      <wps:spPr>
                        <a:xfrm>
                          <a:off x="0" y="0"/>
                          <a:ext cx="602932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14BD6" w:rsidRDefault="00375DA3" w:rsidP="000368C7">
                            <w:pPr>
                              <w:spacing w:line="240" w:lineRule="auto"/>
                              <w:rPr>
                                <w:rFonts w:ascii="Times New Roman" w:hAnsi="Times New Roman" w:cs="Times New Roman"/>
                                <w:sz w:val="20"/>
                                <w:szCs w:val="24"/>
                              </w:rPr>
                            </w:pPr>
                            <w:r>
                              <w:rPr>
                                <w:rFonts w:ascii="Times New Roman" w:hAnsi="Times New Roman" w:cs="Times New Roman"/>
                                <w:b/>
                                <w:sz w:val="20"/>
                                <w:szCs w:val="24"/>
                              </w:rPr>
                              <w:t>Figure 6.51</w:t>
                            </w:r>
                            <w:r w:rsidRPr="00014BD6">
                              <w:rPr>
                                <w:rFonts w:ascii="Times New Roman" w:hAnsi="Times New Roman" w:cs="Times New Roman"/>
                                <w:b/>
                                <w:sz w:val="20"/>
                                <w:szCs w:val="24"/>
                              </w:rPr>
                              <w:t xml:space="preserve">:  Intraluminal perfusion of 1mM L-NAME in saline had no effect on mechanosensitivity.  </w:t>
                            </w:r>
                            <w:r w:rsidRPr="00014BD6">
                              <w:rPr>
                                <w:rFonts w:ascii="Times New Roman" w:hAnsi="Times New Roman" w:cs="Times New Roman"/>
                                <w:sz w:val="20"/>
                                <w:szCs w:val="24"/>
                              </w:rPr>
                              <w:t xml:space="preserve">A, Following 30 minutes continuous intraluminal perfusion of the bladder with 1mM L-NAME in saline, the afferent nerve response to bladder distension was unchanged, relative to 30 minutes saline control (P=0.12, n=7).  B, Similarly, 60 minutes intraluminal perfusion with 1mM L-NAME in saline had no effect on mechanosensitivity, relative to 30 minutes saline control (P=0.25, n=7).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333" type="#_x0000_t202" style="position:absolute;margin-left:12pt;margin-top:12.15pt;width:474.75pt;height:117.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" fillcolor="white [3201]" stroked="f" strokeweight=".5pt">
                <v:textbox>
                  <w:txbxContent>
                    <w:p w:rsidR="00375DA3" w:rsidRPr="00014BD6" w:rsidRDefault="00375DA3" w:rsidP="000368C7">
                      <w:pPr>
                        <w:spacing w:line="240" w:lineRule="auto"/>
                        <w:rPr>
                          <w:rFonts w:ascii="Times New Roman" w:hAnsi="Times New Roman" w:cs="Times New Roman"/>
                          <w:sz w:val="20"/>
                          <w:szCs w:val="24"/>
                        </w:rPr>
                      </w:pPr>
                      <w:r>
                        <w:rPr>
                          <w:rFonts w:ascii="Times New Roman" w:hAnsi="Times New Roman" w:cs="Times New Roman"/>
                          <w:b/>
                          <w:sz w:val="20"/>
                          <w:szCs w:val="24"/>
                        </w:rPr>
                        <w:t>Figure 6.51</w:t>
                      </w:r>
                      <w:r w:rsidRPr="00014BD6">
                        <w:rPr>
                          <w:rFonts w:ascii="Times New Roman" w:hAnsi="Times New Roman" w:cs="Times New Roman"/>
                          <w:b/>
                          <w:sz w:val="20"/>
                          <w:szCs w:val="24"/>
                        </w:rPr>
                        <w:t xml:space="preserve">:  Intraluminal perfusion of 1mM L-NAME in saline had no effect on mechanosensitivity.  </w:t>
                      </w:r>
                      <w:r w:rsidRPr="00014BD6">
                        <w:rPr>
                          <w:rFonts w:ascii="Times New Roman" w:hAnsi="Times New Roman" w:cs="Times New Roman"/>
                          <w:sz w:val="20"/>
                          <w:szCs w:val="24"/>
                        </w:rPr>
                        <w:t xml:space="preserve">A, Following 30 minutes continuous intraluminal perfusion of the bladder with 1mM L-NAME in saline, the afferent nerve response to bladder distension was unchanged, relative to 30 minutes saline control (P=0.12, n=7).  B, Similarly, 60 minutes intraluminal perfusion with 1mM L-NAME in saline had no effect on mechanosensitivity, relative to 30 minutes saline control (P=0.25, n=7). </w:t>
                      </w:r>
                    </w:p>
                  </w:txbxContent>
                </v:textbox>
              </v:shape>
            </w:pict>
          </mc:Fallback>
        </mc:AlternateContent>
      </w:r>
    </w:p>
    <w:p w:rsidR="00B864A2" w:rsidRDefault="00B864A2" w:rsidP="00B864A2"/>
    <w:p w:rsidR="00B864A2" w:rsidRDefault="00B864A2" w:rsidP="00B864A2"/>
    <w:p w:rsidR="00B864A2" w:rsidRDefault="00B864A2" w:rsidP="00B864A2"/>
    <w:p w:rsidR="00B864A2" w:rsidRDefault="00B864A2" w:rsidP="00B864A2"/>
    <w:p w:rsidR="001E0472" w:rsidRDefault="001E0472" w:rsidP="00E57CAA"/>
    <w:p w:rsidR="001E0472" w:rsidRDefault="001E0472" w:rsidP="00E57CAA"/>
    <w:p w:rsidR="001E0472" w:rsidRPr="00F13DAB" w:rsidRDefault="001E0472" w:rsidP="00F13DAB"/>
    <w:p w:rsidR="00821EC1" w:rsidRDefault="00014BD6" w:rsidP="00821EC1">
      <w:pPr>
        <w:jc w:val="center"/>
      </w:pPr>
      <w:r>
        <w:rPr>
          <w:noProof/>
          <w:lang w:eastAsia="en-GB"/>
        </w:rPr>
        <w:lastRenderedPageBreak/>
        <mc:AlternateContent>
          <mc:Choice Requires="wps">
            <w:drawing>
              <wp:anchor distT="0" distB="0" distL="114300" distR="114300" simplePos="0" relativeHeight="252321792" behindDoc="0" locked="0" layoutInCell="1" allowOverlap="1" wp14:anchorId="0CC16228" wp14:editId="71DF4543">
                <wp:simplePos x="0" y="0"/>
                <wp:positionH relativeFrom="column">
                  <wp:posOffset>594360</wp:posOffset>
                </wp:positionH>
                <wp:positionV relativeFrom="paragraph">
                  <wp:posOffset>127000</wp:posOffset>
                </wp:positionV>
                <wp:extent cx="446405" cy="352425"/>
                <wp:effectExtent l="0" t="0" r="0" b="9525"/>
                <wp:wrapNone/>
                <wp:docPr id="417" name="Text Box 41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334" type="#_x0000_t202" style="position:absolute;left:0;text-align:left;margin-left:46.8pt;margin-top:10pt;width:35.15pt;height:27.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" fillcolor="white [3201]" stroked="f" strokeweight=".5pt">
                <v:textbo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821EC1">
        <w:object w:dxaOrig="6437" w:dyaOrig="4551">
          <v:shape id="_x0000_i1099" type="#_x0000_t75" style="width:320.3pt;height:224.7pt" o:ole="">
            <v:imagedata r:id="rId189" o:title=""/>
          </v:shape>
          <o:OLEObject Type="Embed" ProgID="Prism5.Document" ShapeID="_x0000_i1099" DrawAspect="Content" ObjectID="_1440437607" r:id="rId190"/>
        </w:object>
      </w:r>
    </w:p>
    <w:p w:rsidR="00821EC1" w:rsidRDefault="00821EC1" w:rsidP="00E57CAA"/>
    <w:p w:rsidR="00821EC1" w:rsidRDefault="00014BD6" w:rsidP="00821EC1">
      <w:pPr>
        <w:jc w:val="center"/>
      </w:pPr>
      <w:r>
        <w:rPr>
          <w:noProof/>
          <w:lang w:eastAsia="en-GB"/>
        </w:rPr>
        <mc:AlternateContent>
          <mc:Choice Requires="wps">
            <w:drawing>
              <wp:anchor distT="0" distB="0" distL="114300" distR="114300" simplePos="0" relativeHeight="252323840" behindDoc="0" locked="0" layoutInCell="1" allowOverlap="1" wp14:anchorId="67DE28C1" wp14:editId="50CE634E">
                <wp:simplePos x="0" y="0"/>
                <wp:positionH relativeFrom="column">
                  <wp:posOffset>670057</wp:posOffset>
                </wp:positionH>
                <wp:positionV relativeFrom="paragraph">
                  <wp:posOffset>186055</wp:posOffset>
                </wp:positionV>
                <wp:extent cx="446405" cy="352425"/>
                <wp:effectExtent l="0" t="0" r="0" b="9525"/>
                <wp:wrapNone/>
                <wp:docPr id="418" name="Text Box 41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335" type="#_x0000_t202" style="position:absolute;left:0;text-align:left;margin-left:52.75pt;margin-top:14.65pt;width:35.15pt;height:27.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" fillcolor="white [3201]" stroked="f" strokeweight=".5pt">
                <v:textbox>
                  <w:txbxContent>
                    <w:p w:rsidR="00375DA3" w:rsidRPr="00EC20AA" w:rsidRDefault="00375DA3" w:rsidP="00014BD6">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821EC1">
        <w:object w:dxaOrig="6437" w:dyaOrig="4508">
          <v:shape id="_x0000_i1100" type="#_x0000_t75" style="width:320.3pt;height:224.7pt" o:ole="">
            <v:imagedata r:id="rId191" o:title=""/>
          </v:shape>
          <o:OLEObject Type="Embed" ProgID="Prism5.Document" ShapeID="_x0000_i1100" DrawAspect="Content" ObjectID="_1440437608" r:id="rId192"/>
        </w:object>
      </w:r>
    </w:p>
    <w:p w:rsidR="00821EC1" w:rsidRDefault="00821EC1" w:rsidP="00E57CAA"/>
    <w:p w:rsidR="001E0472" w:rsidRDefault="00821EC1" w:rsidP="00E57CAA">
      <w:r>
        <w:rPr>
          <w:noProof/>
          <w:lang w:eastAsia="en-GB"/>
        </w:rPr>
        <mc:AlternateContent>
          <mc:Choice Requires="wps">
            <w:drawing>
              <wp:anchor distT="0" distB="0" distL="114300" distR="114300" simplePos="0" relativeHeight="251939840" behindDoc="0" locked="0" layoutInCell="1" allowOverlap="1" wp14:anchorId="221A6BD7" wp14:editId="6AA7CEDA">
                <wp:simplePos x="0" y="0"/>
                <wp:positionH relativeFrom="column">
                  <wp:posOffset>8626</wp:posOffset>
                </wp:positionH>
                <wp:positionV relativeFrom="paragraph">
                  <wp:posOffset>193399</wp:posOffset>
                </wp:positionV>
                <wp:extent cx="6029325" cy="1138687"/>
                <wp:effectExtent l="0" t="0" r="9525" b="4445"/>
                <wp:wrapNone/>
                <wp:docPr id="142" name="Text Box 142"/>
                <wp:cNvGraphicFramePr/>
                <a:graphic xmlns:a="http://schemas.openxmlformats.org/drawingml/2006/main">
                  <a:graphicData uri="http://schemas.microsoft.com/office/word/2010/wordprocessingShape">
                    <wps:wsp>
                      <wps:cNvSpPr txBox="1"/>
                      <wps:spPr>
                        <a:xfrm>
                          <a:off x="0" y="0"/>
                          <a:ext cx="6029325" cy="1138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14BD6" w:rsidRDefault="00375DA3" w:rsidP="000368C7">
                            <w:pPr>
                              <w:spacing w:line="240" w:lineRule="auto"/>
                              <w:rPr>
                                <w:rFonts w:ascii="Times New Roman" w:hAnsi="Times New Roman" w:cs="Times New Roman"/>
                                <w:sz w:val="20"/>
                                <w:szCs w:val="24"/>
                              </w:rPr>
                            </w:pPr>
                            <w:r>
                              <w:rPr>
                                <w:rFonts w:ascii="Times New Roman" w:hAnsi="Times New Roman" w:cs="Times New Roman"/>
                                <w:b/>
                                <w:sz w:val="20"/>
                                <w:szCs w:val="24"/>
                              </w:rPr>
                              <w:t>Figure 6.52</w:t>
                            </w:r>
                            <w:r w:rsidRPr="00014BD6">
                              <w:rPr>
                                <w:rFonts w:ascii="Times New Roman" w:hAnsi="Times New Roman" w:cs="Times New Roman"/>
                                <w:b/>
                                <w:sz w:val="20"/>
                                <w:szCs w:val="24"/>
                              </w:rPr>
                              <w:t xml:space="preserve">:  Intraluminal perfusion of 1mM L-NAME in saline had no effect on bladder compliance.  </w:t>
                            </w:r>
                            <w:r w:rsidRPr="00014BD6">
                              <w:rPr>
                                <w:rFonts w:ascii="Times New Roman" w:hAnsi="Times New Roman" w:cs="Times New Roman"/>
                                <w:sz w:val="20"/>
                                <w:szCs w:val="24"/>
                              </w:rPr>
                              <w:t xml:space="preserve">A, Following 30 minutes continuous intraluminal perfusion of the bladder with 1mM L-NAME in saline, bladder compliance was unchanged, relative to 30 minutes saline control (P=0.69, n=7).  B, Similarly, 60 minutes intraluminal perfusion with 1mM L-NAME in saline had no effect on compliance, relative to 30 minutes saline control (P=0.15, n=7).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336" type="#_x0000_t202" style="position:absolute;margin-left:.7pt;margin-top:15.25pt;width:474.75pt;height:89.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" fillcolor="white [3201]" stroked="f" strokeweight=".5pt">
                <v:textbox>
                  <w:txbxContent>
                    <w:p w:rsidR="00375DA3" w:rsidRPr="00014BD6" w:rsidRDefault="00375DA3" w:rsidP="000368C7">
                      <w:pPr>
                        <w:spacing w:line="240" w:lineRule="auto"/>
                        <w:rPr>
                          <w:rFonts w:ascii="Times New Roman" w:hAnsi="Times New Roman" w:cs="Times New Roman"/>
                          <w:sz w:val="20"/>
                          <w:szCs w:val="24"/>
                        </w:rPr>
                      </w:pPr>
                      <w:r>
                        <w:rPr>
                          <w:rFonts w:ascii="Times New Roman" w:hAnsi="Times New Roman" w:cs="Times New Roman"/>
                          <w:b/>
                          <w:sz w:val="20"/>
                          <w:szCs w:val="24"/>
                        </w:rPr>
                        <w:t>Figure 6.52</w:t>
                      </w:r>
                      <w:r w:rsidRPr="00014BD6">
                        <w:rPr>
                          <w:rFonts w:ascii="Times New Roman" w:hAnsi="Times New Roman" w:cs="Times New Roman"/>
                          <w:b/>
                          <w:sz w:val="20"/>
                          <w:szCs w:val="24"/>
                        </w:rPr>
                        <w:t xml:space="preserve">:  Intraluminal perfusion of 1mM L-NAME in saline had no effect on bladder compliance.  </w:t>
                      </w:r>
                      <w:r w:rsidRPr="00014BD6">
                        <w:rPr>
                          <w:rFonts w:ascii="Times New Roman" w:hAnsi="Times New Roman" w:cs="Times New Roman"/>
                          <w:sz w:val="20"/>
                          <w:szCs w:val="24"/>
                        </w:rPr>
                        <w:t xml:space="preserve">A, Following 30 minutes continuous intraluminal perfusion of the bladder with 1mM L-NAME in saline, bladder compliance was unchanged, relative to 30 minutes saline control (P=0.69, n=7).  B, Similarly, 60 minutes intraluminal perfusion with 1mM L-NAME in saline had no effect on compliance, relative to 30 minutes saline control (P=0.15, n=7). </w:t>
                      </w:r>
                    </w:p>
                  </w:txbxContent>
                </v:textbox>
              </v:shape>
            </w:pict>
          </mc:Fallback>
        </mc:AlternateContent>
      </w:r>
    </w:p>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211595" w:rsidRDefault="00211595" w:rsidP="00E57CAA"/>
    <w:p w:rsidR="00211595" w:rsidRDefault="00211595" w:rsidP="00E57CAA"/>
    <w:p w:rsidR="00211595" w:rsidRDefault="00211595" w:rsidP="00E57CAA"/>
    <w:p w:rsidR="008F745C" w:rsidRDefault="008F745C" w:rsidP="008F745C">
      <w:pPr>
        <w:jc w:val="center"/>
      </w:pPr>
      <w:r>
        <w:object w:dxaOrig="6135" w:dyaOrig="6077">
          <v:shape id="_x0000_i1101" type="#_x0000_t75" style="width:306.6pt;height:304.15pt" o:ole="">
            <v:imagedata r:id="rId193" o:title=""/>
          </v:shape>
          <o:OLEObject Type="Embed" ProgID="Prism5.Document" ShapeID="_x0000_i1101" DrawAspect="Content" ObjectID="_1440437609" r:id="rId194"/>
        </w:object>
      </w:r>
    </w:p>
    <w:p w:rsidR="008F745C" w:rsidRDefault="007E781E" w:rsidP="00E57CAA">
      <w:r>
        <w:rPr>
          <w:noProof/>
          <w:lang w:eastAsia="en-GB"/>
        </w:rPr>
        <mc:AlternateContent>
          <mc:Choice Requires="wps">
            <w:drawing>
              <wp:anchor distT="0" distB="0" distL="114300" distR="114300" simplePos="0" relativeHeight="251943936" behindDoc="0" locked="0" layoutInCell="1" allowOverlap="1" wp14:anchorId="5B07475C" wp14:editId="41497EAC">
                <wp:simplePos x="0" y="0"/>
                <wp:positionH relativeFrom="column">
                  <wp:posOffset>120770</wp:posOffset>
                </wp:positionH>
                <wp:positionV relativeFrom="paragraph">
                  <wp:posOffset>189542</wp:posOffset>
                </wp:positionV>
                <wp:extent cx="5581290" cy="482600"/>
                <wp:effectExtent l="0" t="0" r="635" b="0"/>
                <wp:wrapNone/>
                <wp:docPr id="156" name="Text Box 156"/>
                <wp:cNvGraphicFramePr/>
                <a:graphic xmlns:a="http://schemas.openxmlformats.org/drawingml/2006/main">
                  <a:graphicData uri="http://schemas.microsoft.com/office/word/2010/wordprocessingShape">
                    <wps:wsp>
                      <wps:cNvSpPr txBox="1"/>
                      <wps:spPr>
                        <a:xfrm>
                          <a:off x="0" y="0"/>
                          <a:ext cx="558129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A0AF4" w:rsidRDefault="00375DA3" w:rsidP="008F745C">
                            <w:pPr>
                              <w:rPr>
                                <w:rFonts w:ascii="Times New Roman" w:hAnsi="Times New Roman" w:cs="Times New Roman"/>
                                <w:sz w:val="16"/>
                                <w:szCs w:val="20"/>
                              </w:rPr>
                            </w:pPr>
                            <w:r w:rsidRPr="000A0AF4">
                              <w:rPr>
                                <w:rFonts w:ascii="Times New Roman" w:hAnsi="Times New Roman" w:cs="Times New Roman"/>
                                <w:b/>
                                <w:sz w:val="20"/>
                              </w:rPr>
                              <w:t>Figure 6.</w:t>
                            </w:r>
                            <w:r>
                              <w:rPr>
                                <w:rFonts w:ascii="Times New Roman" w:hAnsi="Times New Roman" w:cs="Times New Roman"/>
                                <w:b/>
                                <w:sz w:val="20"/>
                              </w:rPr>
                              <w:t>53:</w:t>
                            </w:r>
                            <w:r w:rsidRPr="000A0AF4">
                              <w:rPr>
                                <w:rFonts w:ascii="Times New Roman" w:hAnsi="Times New Roman" w:cs="Times New Roman"/>
                                <w:b/>
                                <w:sz w:val="20"/>
                              </w:rPr>
                              <w:t xml:space="preserve">  </w:t>
                            </w:r>
                            <w:r>
                              <w:rPr>
                                <w:rFonts w:ascii="Times New Roman" w:hAnsi="Times New Roman" w:cs="Times New Roman"/>
                                <w:b/>
                                <w:sz w:val="20"/>
                              </w:rPr>
                              <w:t xml:space="preserve">Mean baseline afferent nerve firing was not affected by intraluminal perfusion of 1mM L-NAME </w:t>
                            </w:r>
                            <w:r w:rsidRPr="005020E5">
                              <w:rPr>
                                <w:rFonts w:ascii="Times New Roman" w:hAnsi="Times New Roman" w:cs="Times New Roman"/>
                                <w:b/>
                                <w:sz w:val="20"/>
                              </w:rPr>
                              <w:t>in saline</w:t>
                            </w:r>
                            <w:r w:rsidRPr="000A0AF4">
                              <w:rPr>
                                <w:rFonts w:ascii="Times New Roman" w:hAnsi="Times New Roman" w:cs="Times New Roman"/>
                                <w:b/>
                                <w:sz w:val="20"/>
                              </w:rPr>
                              <w:t xml:space="preserve"> </w:t>
                            </w:r>
                            <w:r w:rsidRPr="00CB4665">
                              <w:rPr>
                                <w:rFonts w:ascii="Times New Roman" w:hAnsi="Times New Roman" w:cs="Times New Roman"/>
                                <w:sz w:val="20"/>
                              </w:rPr>
                              <w:t>P</w:t>
                            </w:r>
                            <w:r>
                              <w:rPr>
                                <w:rFonts w:ascii="Times New Roman" w:hAnsi="Times New Roman" w:cs="Times New Roman"/>
                                <w:sz w:val="20"/>
                              </w:rPr>
                              <w:t>=0.17, 1 way RM ANOVA with Bonferroni post-test, n=7</w:t>
                            </w:r>
                            <w:r w:rsidRPr="000A0AF4">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337" type="#_x0000_t202" style="position:absolute;margin-left:9.5pt;margin-top:14.9pt;width:439.45pt;height:3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" fillcolor="white [3201]" stroked="f" strokeweight=".5pt">
                <v:textbox>
                  <w:txbxContent>
                    <w:p w:rsidR="00375DA3" w:rsidRPr="000A0AF4" w:rsidRDefault="00375DA3" w:rsidP="008F745C">
                      <w:pPr>
                        <w:rPr>
                          <w:rFonts w:ascii="Times New Roman" w:hAnsi="Times New Roman" w:cs="Times New Roman"/>
                          <w:sz w:val="16"/>
                          <w:szCs w:val="20"/>
                        </w:rPr>
                      </w:pPr>
                      <w:r w:rsidRPr="000A0AF4">
                        <w:rPr>
                          <w:rFonts w:ascii="Times New Roman" w:hAnsi="Times New Roman" w:cs="Times New Roman"/>
                          <w:b/>
                          <w:sz w:val="20"/>
                        </w:rPr>
                        <w:t>Figure 6.</w:t>
                      </w:r>
                      <w:r>
                        <w:rPr>
                          <w:rFonts w:ascii="Times New Roman" w:hAnsi="Times New Roman" w:cs="Times New Roman"/>
                          <w:b/>
                          <w:sz w:val="20"/>
                        </w:rPr>
                        <w:t>53:</w:t>
                      </w:r>
                      <w:r w:rsidRPr="000A0AF4">
                        <w:rPr>
                          <w:rFonts w:ascii="Times New Roman" w:hAnsi="Times New Roman" w:cs="Times New Roman"/>
                          <w:b/>
                          <w:sz w:val="20"/>
                        </w:rPr>
                        <w:t xml:space="preserve">  </w:t>
                      </w:r>
                      <w:r>
                        <w:rPr>
                          <w:rFonts w:ascii="Times New Roman" w:hAnsi="Times New Roman" w:cs="Times New Roman"/>
                          <w:b/>
                          <w:sz w:val="20"/>
                        </w:rPr>
                        <w:t xml:space="preserve">Mean baseline afferent nerve firing was not affected by intraluminal perfusion of 1mM L-NAME </w:t>
                      </w:r>
                      <w:r w:rsidRPr="005020E5">
                        <w:rPr>
                          <w:rFonts w:ascii="Times New Roman" w:hAnsi="Times New Roman" w:cs="Times New Roman"/>
                          <w:b/>
                          <w:sz w:val="20"/>
                        </w:rPr>
                        <w:t>in saline</w:t>
                      </w:r>
                      <w:r w:rsidRPr="000A0AF4">
                        <w:rPr>
                          <w:rFonts w:ascii="Times New Roman" w:hAnsi="Times New Roman" w:cs="Times New Roman"/>
                          <w:b/>
                          <w:sz w:val="20"/>
                        </w:rPr>
                        <w:t xml:space="preserve"> </w:t>
                      </w:r>
                      <w:r w:rsidRPr="00CB4665">
                        <w:rPr>
                          <w:rFonts w:ascii="Times New Roman" w:hAnsi="Times New Roman" w:cs="Times New Roman"/>
                          <w:sz w:val="20"/>
                        </w:rPr>
                        <w:t>P</w:t>
                      </w:r>
                      <w:r>
                        <w:rPr>
                          <w:rFonts w:ascii="Times New Roman" w:hAnsi="Times New Roman" w:cs="Times New Roman"/>
                          <w:sz w:val="20"/>
                        </w:rPr>
                        <w:t>=0.17, 1 way RM ANOVA with Bonferroni post-test, n=7</w:t>
                      </w:r>
                      <w:r w:rsidRPr="000A0AF4">
                        <w:rPr>
                          <w:rFonts w:ascii="Times New Roman" w:hAnsi="Times New Roman" w:cs="Times New Roman"/>
                          <w:sz w:val="20"/>
                        </w:rPr>
                        <w:t xml:space="preserve">. </w:t>
                      </w:r>
                    </w:p>
                  </w:txbxContent>
                </v:textbox>
              </v:shape>
            </w:pict>
          </mc:Fallback>
        </mc:AlternateContent>
      </w:r>
    </w:p>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CD0867" w:rsidP="00211595">
      <w:pPr>
        <w:pStyle w:val="Heading3"/>
        <w:spacing w:line="360" w:lineRule="auto"/>
      </w:pPr>
      <w:r>
        <w:lastRenderedPageBreak/>
        <w:t>Overview</w:t>
      </w:r>
    </w:p>
    <w:p w:rsidR="00B4656A" w:rsidRPr="00B4656A" w:rsidRDefault="00B4656A" w:rsidP="00211595">
      <w:pPr>
        <w:spacing w:line="360" w:lineRule="auto"/>
      </w:pPr>
    </w:p>
    <w:p w:rsidR="003654C5" w:rsidRDefault="003654C5" w:rsidP="003654C5">
      <w:pPr>
        <w:spacing w:line="360" w:lineRule="auto"/>
        <w:rPr>
          <w:rFonts w:ascii="Times New Roman" w:hAnsi="Times New Roman" w:cs="Times New Roman"/>
          <w:sz w:val="24"/>
        </w:rPr>
      </w:pPr>
      <w:bookmarkStart w:id="26" w:name="_GoBack"/>
      <w:bookmarkEnd w:id="26"/>
      <w:r>
        <w:rPr>
          <w:rFonts w:ascii="Times New Roman" w:hAnsi="Times New Roman" w:cs="Times New Roman"/>
          <w:sz w:val="24"/>
        </w:rPr>
        <w:t>Following one hour perfusion and continued presence of NO inhibitor L-NAME, intraluminal perfusion of the bladder with the high K</w:t>
      </w:r>
      <w:r w:rsidRPr="00C95599">
        <w:rPr>
          <w:rFonts w:ascii="Times New Roman" w:hAnsi="Times New Roman" w:cs="Times New Roman"/>
          <w:sz w:val="24"/>
          <w:vertAlign w:val="superscript"/>
        </w:rPr>
        <w:t>+</w:t>
      </w:r>
      <w:r>
        <w:rPr>
          <w:rFonts w:ascii="Times New Roman" w:hAnsi="Times New Roman" w:cs="Times New Roman"/>
          <w:sz w:val="24"/>
        </w:rPr>
        <w:t xml:space="preserve"> solution had no effect on the afferent nerve response to bladder distension or on bladder compliance thereby implicating NO signalling in the mediation of the inhibitory response identified in response to high K</w:t>
      </w:r>
      <w:r w:rsidRPr="00C95599">
        <w:rPr>
          <w:rFonts w:ascii="Times New Roman" w:hAnsi="Times New Roman" w:cs="Times New Roman"/>
          <w:sz w:val="24"/>
          <w:vertAlign w:val="superscript"/>
        </w:rPr>
        <w:t>+</w:t>
      </w:r>
      <w:r>
        <w:rPr>
          <w:rFonts w:ascii="Times New Roman" w:hAnsi="Times New Roman" w:cs="Times New Roman"/>
          <w:sz w:val="24"/>
        </w:rPr>
        <w:t xml:space="preserve"> stimulation in this thesis </w:t>
      </w:r>
      <w:r w:rsidRPr="00B4656A">
        <w:rPr>
          <w:rFonts w:ascii="Times New Roman" w:hAnsi="Times New Roman" w:cs="Times New Roman"/>
          <w:sz w:val="24"/>
          <w:szCs w:val="24"/>
        </w:rPr>
        <w:t>(</w:t>
      </w:r>
      <w:r>
        <w:rPr>
          <w:rFonts w:ascii="Times New Roman" w:hAnsi="Times New Roman" w:cs="Times New Roman"/>
          <w:sz w:val="24"/>
          <w:szCs w:val="24"/>
        </w:rPr>
        <w:t>figure 6.54).</w:t>
      </w:r>
    </w:p>
    <w:p w:rsidR="003654C5" w:rsidRDefault="003654C5" w:rsidP="003654C5">
      <w:pPr>
        <w:spacing w:line="360" w:lineRule="auto"/>
        <w:rPr>
          <w:rFonts w:ascii="Times New Roman" w:hAnsi="Times New Roman" w:cs="Times New Roman"/>
          <w:sz w:val="24"/>
        </w:rPr>
      </w:pPr>
      <w:r>
        <w:rPr>
          <w:rFonts w:ascii="Times New Roman" w:hAnsi="Times New Roman" w:cs="Times New Roman"/>
          <w:sz w:val="24"/>
        </w:rPr>
        <w:t>Interestingly, mean baseline afferent nerve firing was inhibited following high K</w:t>
      </w:r>
      <w:r w:rsidRPr="00C95599">
        <w:rPr>
          <w:rFonts w:ascii="Times New Roman" w:hAnsi="Times New Roman" w:cs="Times New Roman"/>
          <w:sz w:val="24"/>
          <w:vertAlign w:val="superscript"/>
        </w:rPr>
        <w:t>+</w:t>
      </w:r>
      <w:r>
        <w:rPr>
          <w:rFonts w:ascii="Times New Roman" w:hAnsi="Times New Roman" w:cs="Times New Roman"/>
          <w:sz w:val="24"/>
        </w:rPr>
        <w:t xml:space="preserve"> stimulation even in the presence of NO inhibitor L-NAME (figure 6.54), suggesting that the nerve activity between distensions and during distension are mediated by different mechanisms.</w:t>
      </w:r>
    </w:p>
    <w:p w:rsidR="003654C5" w:rsidRDefault="003654C5" w:rsidP="00211595">
      <w:pPr>
        <w:spacing w:line="360" w:lineRule="auto"/>
      </w:pPr>
    </w:p>
    <w:p w:rsidR="00CD0867" w:rsidRPr="00CD0867" w:rsidRDefault="00CD0867" w:rsidP="00211595">
      <w:pPr>
        <w:spacing w:line="360" w:lineRule="auto"/>
      </w:pPr>
    </w:p>
    <w:p w:rsidR="00FD3832" w:rsidRDefault="00FD3832" w:rsidP="00211595">
      <w:pPr>
        <w:pStyle w:val="Heading3"/>
        <w:spacing w:line="360" w:lineRule="auto"/>
        <w:rPr>
          <w:rFonts w:cs="Times New Roman"/>
        </w:rPr>
      </w:pPr>
      <w:r w:rsidRPr="001E0472">
        <w:t>Afferent nerve firing in response to b</w:t>
      </w:r>
      <w:r>
        <w:t xml:space="preserve">ladder distension was unaffected </w:t>
      </w:r>
      <w:r w:rsidRPr="001E0472">
        <w:t>following intraluminal perfusion of the bladder with the high K</w:t>
      </w:r>
      <w:r w:rsidRPr="001E0472">
        <w:rPr>
          <w:vertAlign w:val="superscript"/>
        </w:rPr>
        <w:t>+</w:t>
      </w:r>
      <w:r w:rsidRPr="001E0472">
        <w:t xml:space="preserve"> solution in the presence of </w:t>
      </w:r>
      <w:r>
        <w:rPr>
          <w:rFonts w:cs="Times New Roman"/>
        </w:rPr>
        <w:t>1mM L-NAME</w:t>
      </w:r>
      <w:r w:rsidRPr="001E0472">
        <w:rPr>
          <w:rFonts w:cs="Times New Roman"/>
        </w:rPr>
        <w:t>.</w:t>
      </w:r>
    </w:p>
    <w:p w:rsidR="00B4656A" w:rsidRPr="00B4656A" w:rsidRDefault="00B4656A" w:rsidP="00211595">
      <w:pPr>
        <w:spacing w:line="360" w:lineRule="auto"/>
      </w:pPr>
    </w:p>
    <w:p w:rsidR="00FD3832" w:rsidRDefault="00FD3832" w:rsidP="00211595">
      <w:pPr>
        <w:spacing w:line="360" w:lineRule="auto"/>
        <w:rPr>
          <w:rFonts w:ascii="Times New Roman" w:hAnsi="Times New Roman" w:cs="Times New Roman"/>
          <w:sz w:val="24"/>
          <w:szCs w:val="24"/>
        </w:rPr>
      </w:pPr>
      <w:r w:rsidRPr="00850F0A">
        <w:rPr>
          <w:rFonts w:ascii="Times New Roman" w:hAnsi="Times New Roman" w:cs="Times New Roman"/>
          <w:sz w:val="24"/>
          <w:szCs w:val="24"/>
        </w:rPr>
        <w:t>Afferent nerve firing in response to distension of the bladder was unaffected</w:t>
      </w:r>
      <w:r>
        <w:rPr>
          <w:rFonts w:ascii="Times New Roman" w:hAnsi="Times New Roman" w:cs="Times New Roman"/>
          <w:sz w:val="24"/>
          <w:szCs w:val="24"/>
        </w:rPr>
        <w:t xml:space="preserve">, relative to 60 minutes </w:t>
      </w:r>
      <w:r w:rsidR="00AE773B">
        <w:rPr>
          <w:rFonts w:ascii="Times New Roman" w:hAnsi="Times New Roman" w:cs="Times New Roman"/>
          <w:sz w:val="24"/>
          <w:szCs w:val="24"/>
        </w:rPr>
        <w:t>1mM L-NAME in</w:t>
      </w:r>
      <w:r>
        <w:rPr>
          <w:rFonts w:ascii="Times New Roman" w:hAnsi="Times New Roman" w:cs="Times New Roman"/>
          <w:sz w:val="24"/>
          <w:szCs w:val="24"/>
        </w:rPr>
        <w:t xml:space="preserve"> saline control,</w:t>
      </w:r>
      <w:r w:rsidRPr="00850F0A">
        <w:rPr>
          <w:rFonts w:ascii="Times New Roman" w:hAnsi="Times New Roman" w:cs="Times New Roman"/>
          <w:sz w:val="24"/>
          <w:szCs w:val="24"/>
        </w:rPr>
        <w:t xml:space="preserve"> by 10 minutes continuous intraluminal perfusion of the bladder with the high K</w:t>
      </w:r>
      <w:r w:rsidRPr="00850F0A">
        <w:rPr>
          <w:rFonts w:ascii="Times New Roman" w:hAnsi="Times New Roman" w:cs="Times New Roman"/>
          <w:sz w:val="24"/>
          <w:szCs w:val="24"/>
          <w:vertAlign w:val="superscript"/>
        </w:rPr>
        <w:t>+</w:t>
      </w:r>
      <w:r w:rsidRPr="00850F0A">
        <w:rPr>
          <w:rFonts w:ascii="Times New Roman" w:hAnsi="Times New Roman" w:cs="Times New Roman"/>
          <w:sz w:val="24"/>
          <w:szCs w:val="24"/>
        </w:rPr>
        <w:t xml:space="preserve"> solution in the presence of </w:t>
      </w:r>
      <w:r w:rsidR="00AE773B">
        <w:rPr>
          <w:rFonts w:ascii="Times New Roman" w:hAnsi="Times New Roman" w:cs="Times New Roman"/>
          <w:sz w:val="24"/>
          <w:szCs w:val="24"/>
        </w:rPr>
        <w:t>1mM L-</w:t>
      </w:r>
      <w:r w:rsidR="00AE773B" w:rsidRPr="00B4656A">
        <w:rPr>
          <w:rFonts w:ascii="Times New Roman" w:hAnsi="Times New Roman" w:cs="Times New Roman"/>
          <w:sz w:val="24"/>
          <w:szCs w:val="24"/>
        </w:rPr>
        <w:t xml:space="preserve">NAME </w:t>
      </w:r>
      <w:r w:rsidRPr="00B4656A">
        <w:rPr>
          <w:rFonts w:ascii="Times New Roman" w:hAnsi="Times New Roman" w:cs="Times New Roman"/>
          <w:sz w:val="24"/>
          <w:szCs w:val="24"/>
        </w:rPr>
        <w:t>(</w:t>
      </w:r>
      <w:r w:rsidR="000C5D69">
        <w:rPr>
          <w:rFonts w:ascii="Times New Roman" w:hAnsi="Times New Roman" w:cs="Times New Roman"/>
          <w:sz w:val="24"/>
          <w:szCs w:val="24"/>
        </w:rPr>
        <w:t>figure 6.55</w:t>
      </w:r>
      <w:r w:rsidRPr="00B4656A">
        <w:rPr>
          <w:rFonts w:ascii="Times New Roman" w:hAnsi="Times New Roman" w:cs="Times New Roman"/>
          <w:sz w:val="24"/>
          <w:szCs w:val="24"/>
        </w:rPr>
        <w:t>A</w:t>
      </w:r>
      <w:r>
        <w:rPr>
          <w:rFonts w:ascii="Times New Roman" w:hAnsi="Times New Roman" w:cs="Times New Roman"/>
          <w:sz w:val="24"/>
          <w:szCs w:val="24"/>
        </w:rPr>
        <w:t xml:space="preserve">).  </w:t>
      </w:r>
      <w:r w:rsidR="00AE773B">
        <w:rPr>
          <w:rFonts w:ascii="Times New Roman" w:hAnsi="Times New Roman" w:cs="Times New Roman"/>
          <w:sz w:val="24"/>
          <w:szCs w:val="24"/>
        </w:rPr>
        <w:t>Following</w:t>
      </w:r>
      <w:r>
        <w:rPr>
          <w:rFonts w:ascii="Times New Roman" w:hAnsi="Times New Roman" w:cs="Times New Roman"/>
          <w:sz w:val="24"/>
          <w:szCs w:val="24"/>
        </w:rPr>
        <w:t xml:space="preserve"> 30 minutes intraluminal perfusion of the high K</w:t>
      </w:r>
      <w:r w:rsidRPr="00AE773B">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w:t>
      </w:r>
      <w:r w:rsidR="00AE773B">
        <w:rPr>
          <w:rFonts w:ascii="Times New Roman" w:hAnsi="Times New Roman" w:cs="Times New Roman"/>
          <w:sz w:val="24"/>
          <w:szCs w:val="24"/>
        </w:rPr>
        <w:t>1mM L-NAME</w:t>
      </w:r>
      <w:r>
        <w:rPr>
          <w:rFonts w:ascii="Times New Roman" w:hAnsi="Times New Roman" w:cs="Times New Roman"/>
          <w:sz w:val="24"/>
          <w:szCs w:val="24"/>
        </w:rPr>
        <w:t xml:space="preserve">, afferent nerve firing in response to bladder distension </w:t>
      </w:r>
      <w:r w:rsidR="00AE773B">
        <w:rPr>
          <w:rFonts w:ascii="Times New Roman" w:hAnsi="Times New Roman" w:cs="Times New Roman"/>
          <w:sz w:val="24"/>
          <w:szCs w:val="24"/>
        </w:rPr>
        <w:t xml:space="preserve">remained unaffected </w:t>
      </w:r>
      <w:r>
        <w:rPr>
          <w:rFonts w:ascii="Times New Roman" w:hAnsi="Times New Roman" w:cs="Times New Roman"/>
          <w:sz w:val="24"/>
          <w:szCs w:val="24"/>
        </w:rPr>
        <w:t xml:space="preserve">relative to 60 minutes </w:t>
      </w:r>
      <w:r w:rsidR="00AE773B">
        <w:rPr>
          <w:rFonts w:ascii="Times New Roman" w:hAnsi="Times New Roman" w:cs="Times New Roman"/>
          <w:sz w:val="24"/>
          <w:szCs w:val="24"/>
        </w:rPr>
        <w:t xml:space="preserve">1mM L-NAME </w:t>
      </w:r>
      <w:r>
        <w:rPr>
          <w:rFonts w:ascii="Times New Roman" w:hAnsi="Times New Roman" w:cs="Times New Roman"/>
          <w:sz w:val="24"/>
          <w:szCs w:val="24"/>
        </w:rPr>
        <w:t>in saline control (</w:t>
      </w:r>
      <w:r w:rsidR="000C5D69">
        <w:rPr>
          <w:rFonts w:ascii="Times New Roman" w:hAnsi="Times New Roman" w:cs="Times New Roman"/>
          <w:sz w:val="24"/>
          <w:szCs w:val="24"/>
        </w:rPr>
        <w:t>figure 6.55</w:t>
      </w:r>
      <w:r w:rsidRPr="00B4656A">
        <w:rPr>
          <w:rFonts w:ascii="Times New Roman" w:hAnsi="Times New Roman" w:cs="Times New Roman"/>
          <w:sz w:val="24"/>
          <w:szCs w:val="24"/>
        </w:rPr>
        <w:t>B</w:t>
      </w:r>
      <w:r>
        <w:rPr>
          <w:rFonts w:ascii="Times New Roman" w:hAnsi="Times New Roman" w:cs="Times New Roman"/>
          <w:sz w:val="24"/>
          <w:szCs w:val="24"/>
        </w:rPr>
        <w:t xml:space="preserve">).  </w:t>
      </w:r>
    </w:p>
    <w:p w:rsidR="00FD3832" w:rsidRDefault="00FD3832" w:rsidP="00211595">
      <w:pPr>
        <w:spacing w:line="360" w:lineRule="auto"/>
        <w:rPr>
          <w:rFonts w:ascii="Times New Roman" w:hAnsi="Times New Roman" w:cs="Times New Roman"/>
          <w:sz w:val="24"/>
          <w:szCs w:val="24"/>
        </w:rPr>
      </w:pPr>
      <w:r>
        <w:rPr>
          <w:rFonts w:ascii="Times New Roman" w:hAnsi="Times New Roman" w:cs="Times New Roman"/>
          <w:sz w:val="24"/>
          <w:szCs w:val="24"/>
        </w:rPr>
        <w:t>Following 30 minutes exposure of the bladder to the high K</w:t>
      </w:r>
      <w:r w:rsidRPr="00850F0A">
        <w:rPr>
          <w:rFonts w:ascii="Times New Roman" w:hAnsi="Times New Roman" w:cs="Times New Roman"/>
          <w:sz w:val="24"/>
          <w:szCs w:val="24"/>
          <w:vertAlign w:val="superscript"/>
        </w:rPr>
        <w:t>+</w:t>
      </w:r>
      <w:r>
        <w:rPr>
          <w:rFonts w:ascii="Times New Roman" w:hAnsi="Times New Roman" w:cs="Times New Roman"/>
          <w:sz w:val="24"/>
          <w:szCs w:val="24"/>
        </w:rPr>
        <w:t xml:space="preserve"> solution (</w:t>
      </w:r>
      <w:r w:rsidR="00AE773B">
        <w:rPr>
          <w:rFonts w:ascii="Times New Roman" w:hAnsi="Times New Roman" w:cs="Times New Roman"/>
          <w:sz w:val="24"/>
          <w:szCs w:val="24"/>
        </w:rPr>
        <w:t>in the presence of</w:t>
      </w:r>
      <w:r>
        <w:rPr>
          <w:rFonts w:ascii="Times New Roman" w:hAnsi="Times New Roman" w:cs="Times New Roman"/>
          <w:sz w:val="24"/>
          <w:szCs w:val="24"/>
        </w:rPr>
        <w:t xml:space="preserve"> </w:t>
      </w:r>
      <w:r w:rsidR="00AE773B">
        <w:rPr>
          <w:rFonts w:ascii="Times New Roman" w:hAnsi="Times New Roman" w:cs="Times New Roman"/>
          <w:sz w:val="24"/>
          <w:szCs w:val="24"/>
        </w:rPr>
        <w:t>1mM L-NAME</w:t>
      </w:r>
      <w:r>
        <w:rPr>
          <w:rFonts w:ascii="Times New Roman" w:hAnsi="Times New Roman" w:cs="Times New Roman"/>
          <w:sz w:val="24"/>
          <w:szCs w:val="24"/>
        </w:rPr>
        <w:t xml:space="preserve">), the standard saline solution was perfused into the bladder for a 30 minute washout period.  Following 30 minutes saline washout, the afferent nerve response to ramp distension of the bladder remained </w:t>
      </w:r>
      <w:r w:rsidR="005A2719">
        <w:rPr>
          <w:rFonts w:ascii="Times New Roman" w:hAnsi="Times New Roman" w:cs="Times New Roman"/>
          <w:sz w:val="24"/>
          <w:szCs w:val="24"/>
        </w:rPr>
        <w:t xml:space="preserve">unaffected relative </w:t>
      </w:r>
      <w:r>
        <w:rPr>
          <w:rFonts w:ascii="Times New Roman" w:hAnsi="Times New Roman" w:cs="Times New Roman"/>
          <w:sz w:val="24"/>
          <w:szCs w:val="24"/>
        </w:rPr>
        <w:t xml:space="preserve">to 60 minutes </w:t>
      </w:r>
      <w:r w:rsidR="005A2719">
        <w:rPr>
          <w:rFonts w:ascii="Times New Roman" w:hAnsi="Times New Roman" w:cs="Times New Roman"/>
          <w:sz w:val="24"/>
          <w:szCs w:val="24"/>
        </w:rPr>
        <w:t xml:space="preserve">1mM L-NAME </w:t>
      </w:r>
      <w:r>
        <w:rPr>
          <w:rFonts w:ascii="Times New Roman" w:hAnsi="Times New Roman" w:cs="Times New Roman"/>
          <w:sz w:val="24"/>
          <w:szCs w:val="24"/>
        </w:rPr>
        <w:t xml:space="preserve">in saline </w:t>
      </w:r>
      <w:r w:rsidRPr="00B4656A">
        <w:rPr>
          <w:rFonts w:ascii="Times New Roman" w:hAnsi="Times New Roman" w:cs="Times New Roman"/>
          <w:sz w:val="24"/>
          <w:szCs w:val="24"/>
        </w:rPr>
        <w:t>control (</w:t>
      </w:r>
      <w:r w:rsidR="000C5D69">
        <w:rPr>
          <w:rFonts w:ascii="Times New Roman" w:hAnsi="Times New Roman" w:cs="Times New Roman"/>
          <w:sz w:val="24"/>
          <w:szCs w:val="24"/>
        </w:rPr>
        <w:t>figure 6.55</w:t>
      </w:r>
      <w:r w:rsidRPr="00B4656A">
        <w:rPr>
          <w:rFonts w:ascii="Times New Roman" w:hAnsi="Times New Roman" w:cs="Times New Roman"/>
          <w:sz w:val="24"/>
          <w:szCs w:val="24"/>
        </w:rPr>
        <w:t>C</w:t>
      </w:r>
      <w:r>
        <w:rPr>
          <w:rFonts w:ascii="Times New Roman" w:hAnsi="Times New Roman" w:cs="Times New Roman"/>
          <w:sz w:val="24"/>
          <w:szCs w:val="24"/>
        </w:rPr>
        <w:t xml:space="preserve">).  </w:t>
      </w:r>
    </w:p>
    <w:p w:rsidR="00211595" w:rsidRPr="00850F0A" w:rsidRDefault="00211595" w:rsidP="00211595">
      <w:pPr>
        <w:spacing w:line="360" w:lineRule="auto"/>
        <w:rPr>
          <w:rFonts w:ascii="Times New Roman" w:hAnsi="Times New Roman" w:cs="Times New Roman"/>
          <w:sz w:val="24"/>
          <w:szCs w:val="24"/>
        </w:rPr>
      </w:pPr>
    </w:p>
    <w:p w:rsidR="005A2719" w:rsidRDefault="005A2719" w:rsidP="00211595">
      <w:pPr>
        <w:pStyle w:val="Heading3"/>
        <w:spacing w:line="360" w:lineRule="auto"/>
      </w:pPr>
      <w:r>
        <w:lastRenderedPageBreak/>
        <w:t>Bladder compliance was unaffected by intraluminal perfusion of the high K</w:t>
      </w:r>
      <w:r w:rsidRPr="00822D3A">
        <w:rPr>
          <w:vertAlign w:val="superscript"/>
        </w:rPr>
        <w:t>+</w:t>
      </w:r>
      <w:r>
        <w:t xml:space="preserve"> solution in the presence of 1mM L-NAME.</w:t>
      </w:r>
    </w:p>
    <w:p w:rsidR="00B4656A" w:rsidRPr="00B4656A" w:rsidRDefault="00B4656A" w:rsidP="00211595">
      <w:pPr>
        <w:spacing w:line="360" w:lineRule="auto"/>
      </w:pPr>
    </w:p>
    <w:p w:rsidR="005A2719" w:rsidRDefault="005A2719" w:rsidP="00211595">
      <w:pPr>
        <w:spacing w:line="360" w:lineRule="auto"/>
        <w:rPr>
          <w:rFonts w:ascii="Times New Roman" w:hAnsi="Times New Roman" w:cs="Times New Roman"/>
          <w:sz w:val="24"/>
          <w:szCs w:val="24"/>
        </w:rPr>
      </w:pPr>
      <w:r>
        <w:rPr>
          <w:rFonts w:ascii="Times New Roman" w:hAnsi="Times New Roman" w:cs="Times New Roman"/>
          <w:sz w:val="24"/>
          <w:szCs w:val="24"/>
        </w:rPr>
        <w:t>Following 10 minutes intra</w:t>
      </w:r>
      <w:r w:rsidRPr="00850F0A">
        <w:rPr>
          <w:rFonts w:ascii="Times New Roman" w:hAnsi="Times New Roman" w:cs="Times New Roman"/>
          <w:sz w:val="24"/>
          <w:szCs w:val="24"/>
        </w:rPr>
        <w:t>luminal perfusion of the bladder with the high K</w:t>
      </w:r>
      <w:r w:rsidRPr="00850F0A">
        <w:rPr>
          <w:rFonts w:ascii="Times New Roman" w:hAnsi="Times New Roman" w:cs="Times New Roman"/>
          <w:sz w:val="24"/>
          <w:szCs w:val="24"/>
          <w:vertAlign w:val="superscript"/>
        </w:rPr>
        <w:t>+</w:t>
      </w:r>
      <w:r w:rsidRPr="00850F0A">
        <w:rPr>
          <w:rFonts w:ascii="Times New Roman" w:hAnsi="Times New Roman" w:cs="Times New Roman"/>
          <w:sz w:val="24"/>
          <w:szCs w:val="24"/>
        </w:rPr>
        <w:t xml:space="preserve"> solution in th</w:t>
      </w:r>
      <w:r>
        <w:rPr>
          <w:rFonts w:ascii="Times New Roman" w:hAnsi="Times New Roman" w:cs="Times New Roman"/>
          <w:sz w:val="24"/>
          <w:szCs w:val="24"/>
        </w:rPr>
        <w:t>e</w:t>
      </w:r>
      <w:r w:rsidRPr="00850F0A">
        <w:rPr>
          <w:rFonts w:ascii="Times New Roman" w:hAnsi="Times New Roman" w:cs="Times New Roman"/>
          <w:sz w:val="24"/>
          <w:szCs w:val="24"/>
        </w:rPr>
        <w:t xml:space="preserve"> presence of </w:t>
      </w:r>
      <w:r>
        <w:rPr>
          <w:rFonts w:ascii="Times New Roman" w:hAnsi="Times New Roman" w:cs="Times New Roman"/>
          <w:sz w:val="24"/>
          <w:szCs w:val="24"/>
        </w:rPr>
        <w:t xml:space="preserve">1mM L-NAME, bladder compliance remained unaffected, relative to 60 minutes 1mM L-NAME in saline </w:t>
      </w:r>
      <w:r w:rsidRPr="00B4656A">
        <w:rPr>
          <w:rFonts w:ascii="Times New Roman" w:hAnsi="Times New Roman" w:cs="Times New Roman"/>
          <w:sz w:val="24"/>
          <w:szCs w:val="24"/>
        </w:rPr>
        <w:t>control (f</w:t>
      </w:r>
      <w:r w:rsidR="000C5D69">
        <w:rPr>
          <w:rFonts w:ascii="Times New Roman" w:hAnsi="Times New Roman" w:cs="Times New Roman"/>
          <w:sz w:val="24"/>
          <w:szCs w:val="24"/>
        </w:rPr>
        <w:t>igure 6.56</w:t>
      </w:r>
      <w:r w:rsidRPr="00B4656A">
        <w:rPr>
          <w:rFonts w:ascii="Times New Roman" w:hAnsi="Times New Roman" w:cs="Times New Roman"/>
          <w:sz w:val="24"/>
          <w:szCs w:val="24"/>
        </w:rPr>
        <w:t>A</w:t>
      </w:r>
      <w:r>
        <w:rPr>
          <w:rFonts w:ascii="Times New Roman" w:hAnsi="Times New Roman" w:cs="Times New Roman"/>
          <w:sz w:val="24"/>
          <w:szCs w:val="24"/>
        </w:rPr>
        <w:t>).  Similarly, 30 minutes intraluminal perfusion with the high K</w:t>
      </w:r>
      <w:r w:rsidRPr="00850F0A">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1mM L-NAME had no effect on compliance, relative to 60 minutes 1mM L-NAME in saline </w:t>
      </w:r>
      <w:r w:rsidRPr="00B4656A">
        <w:rPr>
          <w:rFonts w:ascii="Times New Roman" w:hAnsi="Times New Roman" w:cs="Times New Roman"/>
          <w:sz w:val="24"/>
          <w:szCs w:val="24"/>
        </w:rPr>
        <w:t>control (</w:t>
      </w:r>
      <w:r w:rsidR="000C5D69">
        <w:rPr>
          <w:rFonts w:ascii="Times New Roman" w:hAnsi="Times New Roman" w:cs="Times New Roman"/>
          <w:sz w:val="24"/>
          <w:szCs w:val="24"/>
        </w:rPr>
        <w:t>figure 6.56</w:t>
      </w:r>
      <w:r w:rsidRPr="00B4656A">
        <w:rPr>
          <w:rFonts w:ascii="Times New Roman" w:hAnsi="Times New Roman" w:cs="Times New Roman"/>
          <w:sz w:val="24"/>
          <w:szCs w:val="24"/>
        </w:rPr>
        <w:t>B</w:t>
      </w:r>
      <w:r>
        <w:rPr>
          <w:rFonts w:ascii="Times New Roman" w:hAnsi="Times New Roman" w:cs="Times New Roman"/>
          <w:sz w:val="24"/>
          <w:szCs w:val="24"/>
        </w:rPr>
        <w:t xml:space="preserve">).  </w:t>
      </w:r>
    </w:p>
    <w:p w:rsidR="005A2719" w:rsidRPr="00850F0A" w:rsidRDefault="005A2719" w:rsidP="00211595">
      <w:pPr>
        <w:spacing w:line="360" w:lineRule="auto"/>
        <w:rPr>
          <w:rFonts w:ascii="Times New Roman" w:hAnsi="Times New Roman" w:cs="Times New Roman"/>
          <w:sz w:val="24"/>
          <w:szCs w:val="24"/>
        </w:rPr>
      </w:pPr>
      <w:r>
        <w:rPr>
          <w:rFonts w:ascii="Times New Roman" w:hAnsi="Times New Roman" w:cs="Times New Roman"/>
          <w:sz w:val="24"/>
          <w:szCs w:val="24"/>
        </w:rPr>
        <w:t>30 minutes saline washout did not alter bladder compliance, relative to 60 minutes 1mM L-NAME in saline control (</w:t>
      </w:r>
      <w:r w:rsidR="000C5D69">
        <w:rPr>
          <w:rFonts w:ascii="Times New Roman" w:hAnsi="Times New Roman" w:cs="Times New Roman"/>
          <w:sz w:val="24"/>
          <w:szCs w:val="24"/>
        </w:rPr>
        <w:t>figure 6.56</w:t>
      </w:r>
      <w:r w:rsidRPr="00B4656A">
        <w:rPr>
          <w:rFonts w:ascii="Times New Roman" w:hAnsi="Times New Roman" w:cs="Times New Roman"/>
          <w:sz w:val="24"/>
          <w:szCs w:val="24"/>
        </w:rPr>
        <w:t>C</w:t>
      </w:r>
      <w:r>
        <w:rPr>
          <w:rFonts w:ascii="Times New Roman" w:hAnsi="Times New Roman" w:cs="Times New Roman"/>
          <w:sz w:val="24"/>
          <w:szCs w:val="24"/>
        </w:rPr>
        <w:t>).</w:t>
      </w:r>
    </w:p>
    <w:p w:rsidR="001E0472" w:rsidRDefault="001E0472" w:rsidP="00E57CAA"/>
    <w:p w:rsidR="000C5D69" w:rsidRPr="005A5C45" w:rsidRDefault="000C5D69" w:rsidP="000C5D69">
      <w:pPr>
        <w:pStyle w:val="Heading3"/>
      </w:pPr>
      <w:r>
        <w:t>Mean baseline afferent nerve firing was</w:t>
      </w:r>
      <w:r w:rsidRPr="005A5C45">
        <w:t xml:space="preserve"> decreased following intraluminal perfusion of the high K</w:t>
      </w:r>
      <w:r w:rsidRPr="005A5C45">
        <w:rPr>
          <w:vertAlign w:val="superscript"/>
        </w:rPr>
        <w:t>+</w:t>
      </w:r>
      <w:r w:rsidRPr="005A5C45">
        <w:t xml:space="preserve"> solution in the presence of </w:t>
      </w:r>
      <w:r>
        <w:rPr>
          <w:rFonts w:cs="Times New Roman"/>
        </w:rPr>
        <w:t>1mM L-NAME</w:t>
      </w:r>
      <w:r w:rsidRPr="005A5C45">
        <w:rPr>
          <w:rFonts w:cs="Times New Roman"/>
        </w:rPr>
        <w:t xml:space="preserve">.  </w:t>
      </w:r>
    </w:p>
    <w:p w:rsidR="000C5D69" w:rsidRDefault="000C5D69" w:rsidP="000C5D69">
      <w:pPr>
        <w:spacing w:line="360" w:lineRule="auto"/>
      </w:pPr>
    </w:p>
    <w:p w:rsidR="000C5D69" w:rsidRDefault="000C5D69" w:rsidP="000C5D69">
      <w:pPr>
        <w:spacing w:line="360" w:lineRule="auto"/>
        <w:rPr>
          <w:rFonts w:ascii="Times New Roman" w:hAnsi="Times New Roman" w:cs="Times New Roman"/>
          <w:sz w:val="24"/>
          <w:szCs w:val="24"/>
        </w:rPr>
      </w:pPr>
      <w:r>
        <w:rPr>
          <w:rFonts w:ascii="Times New Roman" w:hAnsi="Times New Roman" w:cs="Times New Roman"/>
          <w:sz w:val="24"/>
          <w:szCs w:val="24"/>
        </w:rPr>
        <w:t>Mean baseline afferent nerve firing was decreased following intraluminal perfusion of the high K</w:t>
      </w:r>
      <w:r w:rsidRPr="00FE194C">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1mM L-NAME, relative to 1mM L-NAME in saline </w:t>
      </w:r>
      <w:r w:rsidRPr="00B4656A">
        <w:rPr>
          <w:rFonts w:ascii="Times New Roman" w:hAnsi="Times New Roman" w:cs="Times New Roman"/>
          <w:sz w:val="24"/>
          <w:szCs w:val="24"/>
        </w:rPr>
        <w:t>control (</w:t>
      </w:r>
      <w:r>
        <w:rPr>
          <w:rFonts w:ascii="Times New Roman" w:hAnsi="Times New Roman" w:cs="Times New Roman"/>
          <w:sz w:val="24"/>
          <w:szCs w:val="24"/>
        </w:rPr>
        <w:t>figure 6.57).</w:t>
      </w:r>
    </w:p>
    <w:p w:rsidR="001E0472" w:rsidRDefault="001E0472" w:rsidP="00E57CAA"/>
    <w:p w:rsidR="001E0472" w:rsidRDefault="001E0472" w:rsidP="00E57CAA"/>
    <w:p w:rsidR="001E0472" w:rsidRDefault="001E0472" w:rsidP="00E57CAA"/>
    <w:p w:rsidR="00B4656A" w:rsidRDefault="00B4656A" w:rsidP="00E57CAA"/>
    <w:p w:rsidR="00B4656A" w:rsidRDefault="00B4656A" w:rsidP="00E57CAA"/>
    <w:p w:rsidR="00B4656A" w:rsidRDefault="00B4656A" w:rsidP="00E57CAA"/>
    <w:p w:rsidR="00B4656A" w:rsidRDefault="00B4656A" w:rsidP="00E57CAA"/>
    <w:p w:rsidR="00B4656A" w:rsidRDefault="00B4656A" w:rsidP="00E57CAA"/>
    <w:p w:rsidR="00B4656A" w:rsidRDefault="00B4656A" w:rsidP="00E57CAA"/>
    <w:p w:rsidR="00B4656A" w:rsidRDefault="00B4656A" w:rsidP="00E57CAA"/>
    <w:p w:rsidR="00B4656A" w:rsidRDefault="00B4656A" w:rsidP="00E57CAA"/>
    <w:p w:rsidR="00B4656A" w:rsidRDefault="00B4656A" w:rsidP="00E57CAA"/>
    <w:p w:rsidR="00B4656A" w:rsidRDefault="00B4656A" w:rsidP="00E57CAA"/>
    <w:p w:rsidR="00D8681B" w:rsidRDefault="00D8681B" w:rsidP="00E57CAA"/>
    <w:p w:rsidR="00D8681B" w:rsidRDefault="00D8681B" w:rsidP="00E57CAA"/>
    <w:p w:rsidR="001E0472" w:rsidRDefault="00BC7ABA" w:rsidP="00E57CAA">
      <w:r>
        <w:rPr>
          <w:noProof/>
          <w:lang w:eastAsia="en-GB"/>
        </w:rPr>
        <mc:AlternateContent>
          <mc:Choice Requires="wpg">
            <w:drawing>
              <wp:anchor distT="0" distB="0" distL="114300" distR="114300" simplePos="0" relativeHeight="252068864" behindDoc="0" locked="0" layoutInCell="1" allowOverlap="1" wp14:anchorId="5CEFEFDD" wp14:editId="7BD1D3F6">
                <wp:simplePos x="0" y="0"/>
                <wp:positionH relativeFrom="column">
                  <wp:posOffset>-637540</wp:posOffset>
                </wp:positionH>
                <wp:positionV relativeFrom="paragraph">
                  <wp:posOffset>276860</wp:posOffset>
                </wp:positionV>
                <wp:extent cx="7027545" cy="5107305"/>
                <wp:effectExtent l="0" t="0" r="20955" b="0"/>
                <wp:wrapNone/>
                <wp:docPr id="265" name="Group 265"/>
                <wp:cNvGraphicFramePr/>
                <a:graphic xmlns:a="http://schemas.openxmlformats.org/drawingml/2006/main">
                  <a:graphicData uri="http://schemas.microsoft.com/office/word/2010/wordprocessingGroup">
                    <wpg:wgp>
                      <wpg:cNvGrpSpPr/>
                      <wpg:grpSpPr>
                        <a:xfrm>
                          <a:off x="0" y="0"/>
                          <a:ext cx="7027545" cy="5107305"/>
                          <a:chOff x="0" y="0"/>
                          <a:chExt cx="7028120" cy="5107527"/>
                        </a:xfrm>
                      </wpg:grpSpPr>
                      <pic:pic xmlns:pic="http://schemas.openxmlformats.org/drawingml/2006/picture">
                        <pic:nvPicPr>
                          <pic:cNvPr id="251" name="Picture 251"/>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244548" y="1105786"/>
                            <a:ext cx="6783572" cy="3721395"/>
                          </a:xfrm>
                          <a:prstGeom prst="rect">
                            <a:avLst/>
                          </a:prstGeom>
                          <a:noFill/>
                          <a:ln>
                            <a:noFill/>
                          </a:ln>
                        </pic:spPr>
                      </pic:pic>
                      <wps:wsp>
                        <wps:cNvPr id="252" name="Text Box 252"/>
                        <wps:cNvSpPr txBox="1"/>
                        <wps:spPr>
                          <a:xfrm>
                            <a:off x="829339" y="4848447"/>
                            <a:ext cx="59753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3563D">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rot="16200000" flipH="1">
                            <a:off x="-473149" y="1621465"/>
                            <a:ext cx="126111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3563D">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rot="16200000">
                            <a:off x="-382772" y="2775098"/>
                            <a:ext cx="1046480"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3563D">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rot="16200000">
                            <a:off x="-265814" y="3976576"/>
                            <a:ext cx="84010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3563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669851" y="4805916"/>
                            <a:ext cx="88250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57" name="Text Box 257"/>
                        <wps:cNvSpPr txBox="1"/>
                        <wps:spPr>
                          <a:xfrm>
                            <a:off x="6230679" y="4784651"/>
                            <a:ext cx="59753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73563D">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Right Brace 259"/>
                        <wps:cNvSpPr/>
                        <wps:spPr>
                          <a:xfrm rot="16200000">
                            <a:off x="2121195" y="-473149"/>
                            <a:ext cx="238125" cy="3104515"/>
                          </a:xfrm>
                          <a:prstGeom prst="righ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60"/>
                        <wps:cNvSpPr txBox="1"/>
                        <wps:spPr>
                          <a:xfrm>
                            <a:off x="0" y="0"/>
                            <a:ext cx="1254642"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73563D">
                              <w:pPr>
                                <w:jc w:val="center"/>
                                <w:rPr>
                                  <w:rFonts w:ascii="Times New Roman" w:hAnsi="Times New Roman" w:cs="Times New Roman"/>
                                  <w:sz w:val="16"/>
                                </w:rPr>
                              </w:pPr>
                              <w:r>
                                <w:rPr>
                                  <w:rFonts w:ascii="Times New Roman" w:hAnsi="Times New Roman" w:cs="Times New Roman"/>
                                  <w:sz w:val="20"/>
                                  <w:szCs w:val="24"/>
                                </w:rPr>
                                <w:t>1 hour L-NAME</w:t>
                              </w:r>
                              <w:r w:rsidRPr="00EF6D90">
                                <w:rPr>
                                  <w:rFonts w:ascii="Times New Roman" w:hAnsi="Times New Roman" w:cs="Times New Roman"/>
                                  <w:sz w:val="20"/>
                                  <w:szCs w:val="24"/>
                                </w:rPr>
                                <w:t xml:space="preserve"> </w:t>
                              </w:r>
                              <w:r>
                                <w:rPr>
                                  <w:rFonts w:ascii="Times New Roman" w:hAnsi="Times New Roman" w:cs="Times New Roman"/>
                                  <w:sz w:val="20"/>
                                  <w:szCs w:val="24"/>
                                </w:rPr>
                                <w:t>(1m</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5050465" y="627321"/>
                            <a:ext cx="737870"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73563D">
                              <w:pPr>
                                <w:jc w:val="center"/>
                                <w:rPr>
                                  <w:rFonts w:ascii="Times New Roman" w:hAnsi="Times New Roman" w:cs="Times New Roman"/>
                                  <w:sz w:val="20"/>
                                  <w:szCs w:val="16"/>
                                </w:rPr>
                              </w:pPr>
                              <w:r>
                                <w:rPr>
                                  <w:rFonts w:ascii="Times New Roman" w:hAnsi="Times New Roman" w:cs="Times New Roman"/>
                                  <w:sz w:val="20"/>
                                  <w:szCs w:val="16"/>
                                </w:rPr>
                                <w:t>Washout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Right Brace 262"/>
                        <wps:cNvSpPr/>
                        <wps:spPr>
                          <a:xfrm rot="16200000">
                            <a:off x="5300329" y="-526311"/>
                            <a:ext cx="238991" cy="3201679"/>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63"/>
                        <wps:cNvSpPr txBox="1"/>
                        <wps:spPr>
                          <a:xfrm>
                            <a:off x="1127051" y="616688"/>
                            <a:ext cx="22256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413AC" w:rsidRDefault="00375DA3" w:rsidP="0073563D">
                              <w:pPr>
                                <w:jc w:val="center"/>
                                <w:rPr>
                                  <w:rFonts w:ascii="Times New Roman" w:hAnsi="Times New Roman" w:cs="Times New Roman"/>
                                  <w:sz w:val="20"/>
                                  <w:szCs w:val="24"/>
                                </w:rPr>
                              </w:pPr>
                              <w:r>
                                <w:rPr>
                                  <w:rFonts w:ascii="Times New Roman" w:hAnsi="Times New Roman" w:cs="Times New Roman"/>
                                  <w:sz w:val="20"/>
                                  <w:szCs w:val="24"/>
                                </w:rPr>
                                <w:t>High K</w:t>
                              </w:r>
                              <w:r w:rsidRPr="001413AC">
                                <w:rPr>
                                  <w:rFonts w:ascii="Times New Roman" w:hAnsi="Times New Roman" w:cs="Times New Roman"/>
                                  <w:sz w:val="20"/>
                                  <w:szCs w:val="24"/>
                                  <w:vertAlign w:val="superscript"/>
                                </w:rPr>
                                <w:t>+</w:t>
                              </w:r>
                              <w:r>
                                <w:rPr>
                                  <w:rFonts w:ascii="Times New Roman" w:hAnsi="Times New Roman" w:cs="Times New Roman"/>
                                  <w:sz w:val="20"/>
                                  <w:szCs w:val="24"/>
                                </w:rPr>
                                <w:t xml:space="preserve"> + L-NAME</w:t>
                              </w:r>
                              <w:r w:rsidRPr="00EF6D90">
                                <w:rPr>
                                  <w:rFonts w:ascii="Times New Roman" w:hAnsi="Times New Roman" w:cs="Times New Roman"/>
                                  <w:sz w:val="20"/>
                                  <w:szCs w:val="24"/>
                                </w:rPr>
                                <w:t xml:space="preserve"> </w:t>
                              </w:r>
                              <w:r>
                                <w:rPr>
                                  <w:rFonts w:ascii="Times New Roman" w:hAnsi="Times New Roman" w:cs="Times New Roman"/>
                                  <w:sz w:val="20"/>
                                  <w:szCs w:val="24"/>
                                </w:rPr>
                                <w:t>(1m</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Straight Arrow Connector 264"/>
                        <wps:cNvCnPr/>
                        <wps:spPr>
                          <a:xfrm>
                            <a:off x="627320" y="457200"/>
                            <a:ext cx="0" cy="732155"/>
                          </a:xfrm>
                          <a:prstGeom prst="straightConnector1">
                            <a:avLst/>
                          </a:prstGeom>
                          <a:ln w="1905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5" o:spid="_x0000_s1338" style="position:absolute;margin-left:-50.2pt;margin-top:21.8pt;width:553.35pt;height:402.15pt;z-index:252068864" coordsize="70281,5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">
                <v:shape id="Picture 251" o:spid="_x0000_s1339" type="#_x0000_t75" style="position:absolute;left:2445;top:11057;width:67836;height:3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nfzFAAAA3AAAAA8AAABkcnMvZG93bnJldi54bWxEj0tvwjAQhO9I/Q/WVuoNHJ6CFIMAqS0X&#10;DrykHrfxkkSN15HtkvTfYyQkjqOZ+UYzX7amEldyvrSsoN9LQBBnVpecKzgdP7pTED4ga6wsk4J/&#10;8rBcvHTmmGrb8J6uh5CLCGGfooIihDqV0mcFGfQ9WxNH72KdwRCly6V22ES4qeQgSSbSYMlxocCa&#10;NgVlv4c/o+B8+Rp+/my/3dG0a5ruaCSb2Uipt9d29Q4iUBue4Ud7qxUMxn2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538xQAAANwAAAAPAAAAAAAAAAAAAAAA&#10;AJ8CAABkcnMvZG93bnJldi54bWxQSwUGAAAAAAQABAD3AAAAkQMAAAAA&#10;">
                  <v:imagedata r:id="rId196" o:title=""/>
                  <v:path arrowok="t"/>
                </v:shape>
                <v:shape id="Text Box 252" o:spid="_x0000_s1340" type="#_x0000_t202" style="position:absolute;left:8293;top:48484;width:597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Kc8cA&#10;AADcAAAADwAAAGRycy9kb3ducmV2LnhtbESPT2vCQBTE7wW/w/IEL6VujNhK6ipFtC3eavyDt0f2&#10;NQnNvg3ZNYnf3i0Uehxm5jfMYtWbSrTUuNKygsk4AkGcWV1yruCQbp/mIJxH1lhZJgU3crBaDh4W&#10;mGjb8Re1e5+LAGGXoILC+zqR0mUFGXRjWxMH79s2Bn2QTS51g12Am0rGUfQsDZYcFgqsaV1Q9rO/&#10;GgWXx/y8c/37sZvOpvXmo01fTjpVajTs315BeOr9f/iv/akVxLM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SnPHAAAA3AAAAA8AAAAAAAAAAAAAAAAAmAIAAGRy&#10;cy9kb3ducmV2LnhtbFBLBQYAAAAABAAEAPUAAACMAwAAAAA=&#10;" fillcolor="white [3201]" stroked="f" strokeweight=".5pt">
                  <v:textbox>
                    <w:txbxContent>
                      <w:p w:rsidR="00375DA3" w:rsidRPr="008B49E4" w:rsidRDefault="00375DA3" w:rsidP="0073563D">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253" o:spid="_x0000_s1341" type="#_x0000_t202" style="position:absolute;left:-4732;top:16214;width:12611;height:243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9d8UA&#10;AADcAAAADwAAAGRycy9kb3ducmV2LnhtbESPQWvCQBSE74L/YXmCN91U0ZbUVSQoCCpY24PHR/Y1&#10;Cc2+Dburif/eFYQeh5n5hlmsOlOLGzlfWVbwNk5AEOdWV1wo+Pnejj5A+ICssbZMCu7kYbXs9xaY&#10;atvyF93OoRARwj5FBWUITSqlz0sy6Me2IY7er3UGQ5SukNphG+GmlpMkmUuDFceFEhvKSsr/zlej&#10;YHa/tBnud4fp0Z3ej/NNm8nLSanhoFt/ggjUhf/wq73TCiazK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r13xQAAANwAAAAPAAAAAAAAAAAAAAAAAJgCAABkcnMv&#10;ZG93bnJldi54bWxQSwUGAAAAAAQABAD1AAAAigMAAAAA&#10;" fillcolor="white [3201]" stroked="f" strokeweight=".5pt">
                  <v:textbox>
                    <w:txbxContent>
                      <w:p w:rsidR="00375DA3" w:rsidRPr="008B49E4" w:rsidRDefault="00375DA3" w:rsidP="0073563D">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254" o:spid="_x0000_s1342" type="#_x0000_t202" style="position:absolute;left:-3829;top:27751;width:10465;height:23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6asMA&#10;AADcAAAADwAAAGRycy9kb3ducmV2LnhtbESPQUvDQBSE74L/YXmCN7MxaCmx2yK2glebHnp8ZJ/Z&#10;YPZtyNt2Y3+9Kwg9DjPzDbPazH5QZ5qkD2zgsShBEbfB9twZODTvD0tQEpEtDoHJwA8JbNa3Nyus&#10;bUj8Sed97FSGsNRowMU41lpL68ijFGEkzt5XmDzGLKdO2wlThvtBV2W50B57zgsOR3pz1H7vT96A&#10;7FJVzpIuy1PjRDe+uxy3yZj7u/n1BVSkOV7D/+0Pa6B6foK/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b6asMAAADcAAAADwAAAAAAAAAAAAAAAACYAgAAZHJzL2Rv&#10;d25yZXYueG1sUEsFBgAAAAAEAAQA9QAAAIgDAAAAAA==&#10;" fillcolor="white [3201]" stroked="f" strokeweight=".5pt">
                  <v:textbox>
                    <w:txbxContent>
                      <w:p w:rsidR="00375DA3" w:rsidRPr="008B49E4" w:rsidRDefault="00375DA3" w:rsidP="0073563D">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255" o:spid="_x0000_s1343" type="#_x0000_t202" style="position:absolute;left:-2659;top:39766;width:8401;height:25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f8cIA&#10;AADcAAAADwAAAGRycy9kb3ducmV2LnhtbESPwWrDMBBE74X8g9hAb40cQ0pwo4TStNBr4h56XKyN&#10;ZWKtjFeJ3Hx9FSj0OMzMG2azm3yvrjRKF9jAclGAIm6C7bg18FV/PK1BSUS22AcmAz8ksNvOHjZY&#10;2ZD4QNdjbFWGsFRowMU4VFpL48ijLMJAnL1TGD3GLMdW2xFThvtel0XxrD12nBccDvTmqDkfL96A&#10;vKeymCTd1pfaia59e/veJ2Me59PrC6hIU/wP/7U/rYFytYL7mXw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l/xwgAAANwAAAAPAAAAAAAAAAAAAAAAAJgCAABkcnMvZG93&#10;bnJldi54bWxQSwUGAAAAAAQABAD1AAAAhwMAAAAA&#10;" fillcolor="white [3201]" stroked="f" strokeweight=".5pt">
                  <v:textbox>
                    <w:txbxContent>
                      <w:p w:rsidR="00375DA3" w:rsidRPr="008B49E4" w:rsidRDefault="00375DA3" w:rsidP="0073563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256" o:spid="_x0000_s1344" style="position:absolute;visibility:visible;mso-wrap-style:square" from="6698,48059" to="15523,4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GXsIAAADcAAAADwAAAGRycy9kb3ducmV2LnhtbESPQWuDQBSE74X+h+UVeqtrLQliXUNS&#10;KM01MfT8cJ+rxH0r7lbtv88WCjkOM/MNU+5WO4iZJt87VvCapCCIG6d7Ngou9edLDsIHZI2DY1Lw&#10;Sx521eNDiYV2C59oPgcjIoR9gQq6EMZCSt90ZNEnbiSOXusmiyHKyUg94RLhdpBZmm6lxZ7jQocj&#10;fXTUXM8/VsGmHg5fBzObPP+Wtg7rnLu3Vqnnp3X/DiLQGu7h//ZRK8g2W/g7E4+Ar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nGXsIAAADcAAAADwAAAAAAAAAAAAAA&#10;AAChAgAAZHJzL2Rvd25yZXYueG1sUEsFBgAAAAAEAAQA+QAAAJADAAAAAA==&#10;" strokecolor="black [3213]" strokeweight="1pt">
                  <v:stroke startarrow="oval" startarrowwidth="narrow" startarrowlength="short" endarrow="oval" endarrowwidth="narrow" endarrowlength="short"/>
                </v:line>
                <v:shape id="Text Box 257" o:spid="_x0000_s1345" type="#_x0000_t202" style="position:absolute;left:62306;top:47846;width:597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68cA&#10;AADcAAAADwAAAGRycy9kb3ducmV2LnhtbESPT2vCQBTE74V+h+UVvJS6UbFK6ipF/Ic3k9bS2yP7&#10;moRm34bsmsRv7wqFHoeZ+Q2zWPWmEi01rrSsYDSMQBBnVpecK/hIty9zEM4ja6wsk4IrOVgtHx8W&#10;GGvb8YnaxOciQNjFqKDwvo6ldFlBBt3Q1sTB+7GNQR9kk0vdYBfgppLjKHqVBksOCwXWtC4o+00u&#10;RsH3c/51dP3us5tMJ/Vm36azs06VGjz1728gPPX+P/zXPmgF4+kM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6evHAAAA3AAAAA8AAAAAAAAAAAAAAAAAmAIAAGRy&#10;cy9kb3ducmV2LnhtbFBLBQYAAAAABAAEAPUAAACMAwAAAAA=&#10;" fillcolor="white [3201]" stroked="f" strokeweight=".5pt">
                  <v:textbox>
                    <w:txbxContent>
                      <w:p w:rsidR="00375DA3" w:rsidRPr="008B49E4" w:rsidRDefault="00375DA3" w:rsidP="0073563D">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259" o:spid="_x0000_s1346" type="#_x0000_t88" style="position:absolute;left:21212;top:-4732;width:2381;height:310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pscA&#10;AADcAAAADwAAAGRycy9kb3ducmV2LnhtbESPQWvCQBSE74X+h+UVvIhuDCg1dZViaauChxrBHp/Z&#10;ZxKbfRuzW43/visIPQ4z8w0zmbWmEmdqXGlZwaAfgSDOrC45V7BN33vPIJxH1lhZJgVXcjCbPj5M&#10;MNH2wl903vhcBAi7BBUU3teJlC4ryKDr25o4eAfbGPRBNrnUDV4C3FQyjqKRNFhyWCiwpnlB2c/m&#10;1yhYvX20pyVh/h3Xn3u57h53xzRVqvPUvr6A8NT6//C9vdAK4uEY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RabHAAAA3AAAAA8AAAAAAAAAAAAAAAAAmAIAAGRy&#10;cy9kb3ducmV2LnhtbFBLBQYAAAAABAAEAPUAAACMAwAAAAA=&#10;" adj="138" strokecolor="#00b050" strokeweight="1.5pt"/>
                <v:shape id="Text Box 260" o:spid="_x0000_s1347" type="#_x0000_t202" style="position:absolute;width:12546;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7IsQA&#10;AADcAAAADwAAAGRycy9kb3ducmV2LnhtbERPy2rCQBTdC/7DcIVupE6qVEvMRErpQ9xpWsXdJXNN&#10;gpk7ITNN0r93FgWXh/NONoOpRUetqywreJpFIIhzqysuFHxnH48vIJxH1lhbJgV/5GCTjkcJxtr2&#10;vKfu4AsRQtjFqKD0vomldHlJBt3MNsSBu9jWoA+wLaRusQ/hppbzKFpKgxWHhhIbeispvx5+jYLz&#10;tDjt3PD50y+eF837V5etjjpT6mEyvK5BeBr8Xfzv3moF82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uyLEAAAA3AAAAA8AAAAAAAAAAAAAAAAAmAIAAGRycy9k&#10;b3ducmV2LnhtbFBLBQYAAAAABAAEAPUAAACJAwAAAAA=&#10;" fillcolor="white [3201]" stroked="f" strokeweight=".5pt">
                  <v:textbox>
                    <w:txbxContent>
                      <w:p w:rsidR="00375DA3" w:rsidRPr="00EF6D90" w:rsidRDefault="00375DA3" w:rsidP="0073563D">
                        <w:pPr>
                          <w:jc w:val="center"/>
                          <w:rPr>
                            <w:rFonts w:ascii="Times New Roman" w:hAnsi="Times New Roman" w:cs="Times New Roman"/>
                            <w:sz w:val="16"/>
                          </w:rPr>
                        </w:pPr>
                        <w:r>
                          <w:rPr>
                            <w:rFonts w:ascii="Times New Roman" w:hAnsi="Times New Roman" w:cs="Times New Roman"/>
                            <w:sz w:val="20"/>
                            <w:szCs w:val="24"/>
                          </w:rPr>
                          <w:t>1 hour L-NAME</w:t>
                        </w:r>
                        <w:r w:rsidRPr="00EF6D90">
                          <w:rPr>
                            <w:rFonts w:ascii="Times New Roman" w:hAnsi="Times New Roman" w:cs="Times New Roman"/>
                            <w:sz w:val="20"/>
                            <w:szCs w:val="24"/>
                          </w:rPr>
                          <w:t xml:space="preserve"> </w:t>
                        </w:r>
                        <w:r>
                          <w:rPr>
                            <w:rFonts w:ascii="Times New Roman" w:hAnsi="Times New Roman" w:cs="Times New Roman"/>
                            <w:sz w:val="20"/>
                            <w:szCs w:val="24"/>
                          </w:rPr>
                          <w:t>(1m</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v:textbox>
                </v:shape>
                <v:shape id="Text Box 261" o:spid="_x0000_s1348" type="#_x0000_t202" style="position:absolute;left:50504;top:6273;width:73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eucYA&#10;AADcAAAADwAAAGRycy9kb3ducmV2LnhtbESPQWvCQBSE7wX/w/KEXkrdqFQldZVSWhVvJlXp7ZF9&#10;JsHs25DdJum/7woFj8PMfMMs172pREuNKy0rGI8iEMSZ1SXnCr7Sz+cFCOeRNVaWScEvOVivBg9L&#10;jLXt+EBt4nMRIOxiVFB4X8dSuqwgg25ka+LgXWxj0AfZ5FI32AW4qeQkimbSYMlhocCa3gvKrsmP&#10;UfD9lJ/3rt8cu+nLtP7Ytun8pFOlHof92ysIT72/h//bO61gMhv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YeucYAAADcAAAADwAAAAAAAAAAAAAAAACYAgAAZHJz&#10;L2Rvd25yZXYueG1sUEsFBgAAAAAEAAQA9QAAAIsDAAAAAA==&#10;" fillcolor="white [3201]" stroked="f" strokeweight=".5pt">
                  <v:textbox>
                    <w:txbxContent>
                      <w:p w:rsidR="00375DA3" w:rsidRPr="002D1508" w:rsidRDefault="00375DA3" w:rsidP="0073563D">
                        <w:pPr>
                          <w:jc w:val="center"/>
                          <w:rPr>
                            <w:rFonts w:ascii="Times New Roman" w:hAnsi="Times New Roman" w:cs="Times New Roman"/>
                            <w:sz w:val="20"/>
                            <w:szCs w:val="16"/>
                          </w:rPr>
                        </w:pPr>
                        <w:r>
                          <w:rPr>
                            <w:rFonts w:ascii="Times New Roman" w:hAnsi="Times New Roman" w:cs="Times New Roman"/>
                            <w:sz w:val="20"/>
                            <w:szCs w:val="16"/>
                          </w:rPr>
                          <w:t>Washout</w:t>
                        </w:r>
                      </w:p>
                    </w:txbxContent>
                  </v:textbox>
                </v:shape>
                <v:shape id="Right Brace 262" o:spid="_x0000_s1349" type="#_x0000_t88" style="position:absolute;left:53003;top:-5264;width:2390;height:320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6VcQA&#10;AADcAAAADwAAAGRycy9kb3ducmV2LnhtbESPzWrDMBCE74W8g9hAb7UcQ93EjRJCwdBLoflpzxtr&#10;Y5taKyOptvP2USHQ4zAz3zDr7WQ6MZDzrWUFiyQFQVxZ3XKt4HQsn5YgfEDW2FkmBVfysN3MHtZY&#10;aDvynoZDqEWEsC9QQRNCX0jpq4YM+sT2xNG7WGcwROlqqR2OEW46maVpLg22HBca7Omtoern8GsU&#10;XL7DS//xXH6dF95N7Up/MpudUo/zafcKItAU/sP39rtWkOUZ/J2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lXEAAAA3AAAAA8AAAAAAAAAAAAAAAAAmAIAAGRycy9k&#10;b3ducmV2LnhtbFBLBQYAAAAABAAEAPUAAACJAwAAAAA=&#10;" adj="134" strokecolor="red" strokeweight="1.5pt"/>
                <v:shape id="Text Box 263" o:spid="_x0000_s1350" type="#_x0000_t202" style="position:absolute;left:11270;top:6166;width:2225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lVccA&#10;AADcAAAADwAAAGRycy9kb3ducmV2LnhtbESPW2vCQBSE3wX/w3IEX6RuaqiV1FWk2Au+abzg2yF7&#10;mgSzZ0N2m6T/vlso+DjMzDfMct2bSrTUuNKygsdpBII4s7rkXMExfXtYgHAeWWNlmRT8kIP1ajhY&#10;YqJtx3tqDz4XAcIuQQWF93UipcsKMuimtiYO3pdtDPogm1zqBrsAN5WcRdFcGiw5LBRY02tB2e3w&#10;bRRcJ/ll5/r3Uxc/xfX2o02fzzpVajzqNy8gPPX+Hv5vf2oFs3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JVXHAAAA3AAAAA8AAAAAAAAAAAAAAAAAmAIAAGRy&#10;cy9kb3ducmV2LnhtbFBLBQYAAAAABAAEAPUAAACMAwAAAAA=&#10;" fillcolor="white [3201]" stroked="f" strokeweight=".5pt">
                  <v:textbox>
                    <w:txbxContent>
                      <w:p w:rsidR="00375DA3" w:rsidRPr="001413AC" w:rsidRDefault="00375DA3" w:rsidP="0073563D">
                        <w:pPr>
                          <w:jc w:val="center"/>
                          <w:rPr>
                            <w:rFonts w:ascii="Times New Roman" w:hAnsi="Times New Roman" w:cs="Times New Roman"/>
                            <w:sz w:val="20"/>
                            <w:szCs w:val="24"/>
                          </w:rPr>
                        </w:pPr>
                        <w:r>
                          <w:rPr>
                            <w:rFonts w:ascii="Times New Roman" w:hAnsi="Times New Roman" w:cs="Times New Roman"/>
                            <w:sz w:val="20"/>
                            <w:szCs w:val="24"/>
                          </w:rPr>
                          <w:t>High K</w:t>
                        </w:r>
                        <w:r w:rsidRPr="001413AC">
                          <w:rPr>
                            <w:rFonts w:ascii="Times New Roman" w:hAnsi="Times New Roman" w:cs="Times New Roman"/>
                            <w:sz w:val="20"/>
                            <w:szCs w:val="24"/>
                            <w:vertAlign w:val="superscript"/>
                          </w:rPr>
                          <w:t>+</w:t>
                        </w:r>
                        <w:r>
                          <w:rPr>
                            <w:rFonts w:ascii="Times New Roman" w:hAnsi="Times New Roman" w:cs="Times New Roman"/>
                            <w:sz w:val="20"/>
                            <w:szCs w:val="24"/>
                          </w:rPr>
                          <w:t xml:space="preserve"> + L-NAME</w:t>
                        </w:r>
                        <w:r w:rsidRPr="00EF6D90">
                          <w:rPr>
                            <w:rFonts w:ascii="Times New Roman" w:hAnsi="Times New Roman" w:cs="Times New Roman"/>
                            <w:sz w:val="20"/>
                            <w:szCs w:val="24"/>
                          </w:rPr>
                          <w:t xml:space="preserve"> </w:t>
                        </w:r>
                        <w:r>
                          <w:rPr>
                            <w:rFonts w:ascii="Times New Roman" w:hAnsi="Times New Roman" w:cs="Times New Roman"/>
                            <w:sz w:val="20"/>
                            <w:szCs w:val="24"/>
                          </w:rPr>
                          <w:t>(1m</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p>
                    </w:txbxContent>
                  </v:textbox>
                </v:shape>
                <v:shape id="Straight Arrow Connector 264" o:spid="_x0000_s1351" type="#_x0000_t32" style="position:absolute;left:6273;top:4572;width:0;height:7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Hp8MAAADcAAAADwAAAGRycy9kb3ducmV2LnhtbESPwWrDMBBE74X8g9hAb41c05rgWjal&#10;4FByKCT1ByzW1ja1Vq6lxsrfR4FAjsPMvGGKKphRnGh2g2UFz5sEBHFr9cCdgua7ftqCcB5Z42iZ&#10;FJzJQVWuHgrMtV34QKej70SEsMtRQe/9lEvp2p4Muo2diKP3Y2eDPsq5k3rGJcLNKNMkyaTBgeNC&#10;jxN99NT+Hv+NAgw07prt/q+R9tUlVO/C1yFV6nEd3t9AeAr+Hr61P7WCNHuB65l4BG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KR6fDAAAA3AAAAA8AAAAAAAAAAAAA&#10;AAAAoQIAAGRycy9kb3ducmV2LnhtbFBLBQYAAAAABAAEAPkAAACRAwAAAAA=&#10;" strokecolor="#8064a2 [3207]" strokeweight="1.5pt">
                  <v:stroke endarrow="open"/>
                </v:shape>
              </v:group>
            </w:pict>
          </mc:Fallback>
        </mc:AlternateContent>
      </w:r>
    </w:p>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B37C3B" w:rsidP="00E57CAA">
      <w:r>
        <w:rPr>
          <w:noProof/>
          <w:lang w:eastAsia="en-GB"/>
        </w:rPr>
        <mc:AlternateContent>
          <mc:Choice Requires="wps">
            <w:drawing>
              <wp:anchor distT="0" distB="0" distL="114300" distR="114300" simplePos="0" relativeHeight="252070912" behindDoc="0" locked="0" layoutInCell="1" allowOverlap="1" wp14:anchorId="60F44846" wp14:editId="168593A7">
                <wp:simplePos x="0" y="0"/>
                <wp:positionH relativeFrom="column">
                  <wp:posOffset>-113665</wp:posOffset>
                </wp:positionH>
                <wp:positionV relativeFrom="paragraph">
                  <wp:posOffset>259715</wp:posOffset>
                </wp:positionV>
                <wp:extent cx="6155690" cy="1520190"/>
                <wp:effectExtent l="0" t="0" r="0" b="3810"/>
                <wp:wrapNone/>
                <wp:docPr id="258" name="Text Box 258"/>
                <wp:cNvGraphicFramePr/>
                <a:graphic xmlns:a="http://schemas.openxmlformats.org/drawingml/2006/main">
                  <a:graphicData uri="http://schemas.microsoft.com/office/word/2010/wordprocessingShape">
                    <wps:wsp>
                      <wps:cNvSpPr txBox="1"/>
                      <wps:spPr>
                        <a:xfrm>
                          <a:off x="0" y="0"/>
                          <a:ext cx="6155690" cy="152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B4656A" w:rsidRDefault="00375DA3" w:rsidP="000C5D69">
                            <w:pPr>
                              <w:spacing w:line="240" w:lineRule="auto"/>
                              <w:rPr>
                                <w:rFonts w:ascii="Times New Roman" w:hAnsi="Times New Roman" w:cs="Times New Roman"/>
                                <w:sz w:val="20"/>
                                <w:szCs w:val="20"/>
                              </w:rPr>
                            </w:pPr>
                            <w:r>
                              <w:rPr>
                                <w:rFonts w:ascii="Times New Roman" w:hAnsi="Times New Roman" w:cs="Times New Roman"/>
                                <w:b/>
                                <w:sz w:val="20"/>
                                <w:szCs w:val="20"/>
                              </w:rPr>
                              <w:t>Figure 6.54</w:t>
                            </w:r>
                            <w:r w:rsidRPr="00B4656A">
                              <w:rPr>
                                <w:rFonts w:ascii="Times New Roman" w:hAnsi="Times New Roman" w:cs="Times New Roman"/>
                                <w:b/>
                                <w:sz w:val="20"/>
                                <w:szCs w:val="20"/>
                              </w:rPr>
                              <w:t xml:space="preserve">: Screen-shot representative trace from a single experiment. </w:t>
                            </w:r>
                            <w:r w:rsidRPr="00B4656A">
                              <w:rPr>
                                <w:rFonts w:ascii="Times New Roman" w:hAnsi="Times New Roman" w:cs="Times New Roman"/>
                                <w:sz w:val="20"/>
                                <w:szCs w:val="20"/>
                              </w:rPr>
                              <w:t xml:space="preserve">Following 1 hour intraluminal perfusion of </w:t>
                            </w:r>
                            <w:r w:rsidRPr="00B4656A">
                              <w:rPr>
                                <w:rFonts w:ascii="Times New Roman" w:hAnsi="Times New Roman" w:cs="Times New Roman"/>
                                <w:sz w:val="20"/>
                                <w:szCs w:val="24"/>
                              </w:rPr>
                              <w:t>1mM L-NAME</w:t>
                            </w:r>
                            <w:r w:rsidRPr="00B4656A">
                              <w:rPr>
                                <w:rFonts w:ascii="Times New Roman" w:hAnsi="Times New Roman" w:cs="Times New Roman"/>
                                <w:sz w:val="20"/>
                                <w:szCs w:val="20"/>
                              </w:rPr>
                              <w:t xml:space="preserve"> in saline, the high K</w:t>
                            </w:r>
                            <w:r w:rsidRPr="00B4656A">
                              <w:rPr>
                                <w:rFonts w:ascii="Times New Roman" w:hAnsi="Times New Roman" w:cs="Times New Roman"/>
                                <w:sz w:val="20"/>
                                <w:szCs w:val="20"/>
                                <w:vertAlign w:val="superscript"/>
                              </w:rPr>
                              <w:t xml:space="preserve">+ </w:t>
                            </w:r>
                            <w:r w:rsidRPr="00B4656A">
                              <w:rPr>
                                <w:rFonts w:ascii="Times New Roman" w:hAnsi="Times New Roman" w:cs="Times New Roman"/>
                                <w:sz w:val="20"/>
                                <w:szCs w:val="20"/>
                              </w:rPr>
                              <w:t xml:space="preserve">solution was intraluminally perfused in the presence of </w:t>
                            </w:r>
                            <w:r w:rsidRPr="00B4656A">
                              <w:rPr>
                                <w:rFonts w:ascii="Times New Roman" w:hAnsi="Times New Roman" w:cs="Times New Roman"/>
                                <w:sz w:val="20"/>
                                <w:szCs w:val="24"/>
                              </w:rPr>
                              <w:t>1mM L-NAME</w:t>
                            </w:r>
                            <w:r w:rsidRPr="00B4656A">
                              <w:rPr>
                                <w:rFonts w:ascii="Times New Roman" w:hAnsi="Times New Roman" w:cs="Times New Roman"/>
                                <w:sz w:val="20"/>
                                <w:szCs w:val="20"/>
                              </w:rPr>
                              <w:t>.  Intraluminal perfusion of the high K</w:t>
                            </w:r>
                            <w:r w:rsidRPr="00B4656A">
                              <w:rPr>
                                <w:rFonts w:ascii="Times New Roman" w:hAnsi="Times New Roman" w:cs="Times New Roman"/>
                                <w:sz w:val="20"/>
                                <w:szCs w:val="20"/>
                                <w:vertAlign w:val="superscript"/>
                              </w:rPr>
                              <w:t>+</w:t>
                            </w:r>
                            <w:r w:rsidRPr="00B4656A">
                              <w:rPr>
                                <w:rFonts w:ascii="Times New Roman" w:hAnsi="Times New Roman" w:cs="Times New Roman"/>
                                <w:sz w:val="20"/>
                                <w:szCs w:val="20"/>
                              </w:rPr>
                              <w:t xml:space="preserve"> solution in the presence of </w:t>
                            </w:r>
                            <w:r w:rsidRPr="00B4656A">
                              <w:rPr>
                                <w:rFonts w:ascii="Times New Roman" w:hAnsi="Times New Roman" w:cs="Times New Roman"/>
                                <w:sz w:val="20"/>
                                <w:szCs w:val="24"/>
                              </w:rPr>
                              <w:t>1mM L-NAME</w:t>
                            </w:r>
                            <w:r w:rsidRPr="00B4656A">
                              <w:rPr>
                                <w:rFonts w:ascii="Times New Roman" w:hAnsi="Times New Roman" w:cs="Times New Roman"/>
                                <w:sz w:val="20"/>
                                <w:szCs w:val="20"/>
                              </w:rPr>
                              <w:t xml:space="preserve"> had no effect on </w:t>
                            </w:r>
                            <w:r w:rsidRPr="00B4656A">
                              <w:rPr>
                                <w:rFonts w:ascii="Times New Roman" w:hAnsi="Times New Roman" w:cs="Times New Roman"/>
                                <w:sz w:val="20"/>
                                <w:szCs w:val="24"/>
                              </w:rPr>
                              <w:t xml:space="preserve">the afferent nerve response to bladder distension or bladder compliance(n=6).  </w:t>
                            </w:r>
                            <w:r w:rsidRPr="00B4656A">
                              <w:rPr>
                                <w:rFonts w:ascii="Times New Roman" w:hAnsi="Times New Roman" w:cs="Times New Roman"/>
                                <w:sz w:val="20"/>
                                <w:szCs w:val="20"/>
                              </w:rPr>
                              <w:t xml:space="preserve"> Both spontaneous afferent nerve firing and mean baseline afferent nerve activity were decreased relative to 60 minutes </w:t>
                            </w:r>
                            <w:r w:rsidRPr="00B4656A">
                              <w:rPr>
                                <w:rFonts w:ascii="Times New Roman" w:hAnsi="Times New Roman" w:cs="Times New Roman"/>
                                <w:sz w:val="20"/>
                                <w:szCs w:val="24"/>
                              </w:rPr>
                              <w:t>1mM L-NAME in saline control</w:t>
                            </w:r>
                            <w:r w:rsidRPr="00B4656A">
                              <w:rPr>
                                <w:rFonts w:ascii="Times New Roman" w:hAnsi="Times New Roman" w:cs="Times New Roman"/>
                                <w:sz w:val="20"/>
                                <w:szCs w:val="20"/>
                              </w:rPr>
                              <w:t xml:space="preserve"> (n=6).  </w:t>
                            </w:r>
                          </w:p>
                          <w:p w:rsidR="00375DA3" w:rsidRPr="00B4656A" w:rsidRDefault="00375DA3" w:rsidP="000C5D69">
                            <w:pPr>
                              <w:spacing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352" type="#_x0000_t202" style="position:absolute;margin-left:-8.95pt;margin-top:20.45pt;width:484.7pt;height:119.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" fillcolor="white [3201]" stroked="f" strokeweight=".5pt">
                <v:textbox>
                  <w:txbxContent>
                    <w:p w:rsidR="00375DA3" w:rsidRPr="00B4656A" w:rsidRDefault="00375DA3" w:rsidP="000C5D69">
                      <w:pPr>
                        <w:spacing w:line="240" w:lineRule="auto"/>
                        <w:rPr>
                          <w:rFonts w:ascii="Times New Roman" w:hAnsi="Times New Roman" w:cs="Times New Roman"/>
                          <w:sz w:val="20"/>
                          <w:szCs w:val="20"/>
                        </w:rPr>
                      </w:pPr>
                      <w:r>
                        <w:rPr>
                          <w:rFonts w:ascii="Times New Roman" w:hAnsi="Times New Roman" w:cs="Times New Roman"/>
                          <w:b/>
                          <w:sz w:val="20"/>
                          <w:szCs w:val="20"/>
                        </w:rPr>
                        <w:t>Figure 6.54</w:t>
                      </w:r>
                      <w:r w:rsidRPr="00B4656A">
                        <w:rPr>
                          <w:rFonts w:ascii="Times New Roman" w:hAnsi="Times New Roman" w:cs="Times New Roman"/>
                          <w:b/>
                          <w:sz w:val="20"/>
                          <w:szCs w:val="20"/>
                        </w:rPr>
                        <w:t xml:space="preserve">: Screen-shot representative trace from a single experiment. </w:t>
                      </w:r>
                      <w:r w:rsidRPr="00B4656A">
                        <w:rPr>
                          <w:rFonts w:ascii="Times New Roman" w:hAnsi="Times New Roman" w:cs="Times New Roman"/>
                          <w:sz w:val="20"/>
                          <w:szCs w:val="20"/>
                        </w:rPr>
                        <w:t xml:space="preserve">Following 1 hour intraluminal perfusion of </w:t>
                      </w:r>
                      <w:r w:rsidRPr="00B4656A">
                        <w:rPr>
                          <w:rFonts w:ascii="Times New Roman" w:hAnsi="Times New Roman" w:cs="Times New Roman"/>
                          <w:sz w:val="20"/>
                          <w:szCs w:val="24"/>
                        </w:rPr>
                        <w:t>1mM L-NAME</w:t>
                      </w:r>
                      <w:r w:rsidRPr="00B4656A">
                        <w:rPr>
                          <w:rFonts w:ascii="Times New Roman" w:hAnsi="Times New Roman" w:cs="Times New Roman"/>
                          <w:sz w:val="20"/>
                          <w:szCs w:val="20"/>
                        </w:rPr>
                        <w:t xml:space="preserve"> in saline, the high K</w:t>
                      </w:r>
                      <w:r w:rsidRPr="00B4656A">
                        <w:rPr>
                          <w:rFonts w:ascii="Times New Roman" w:hAnsi="Times New Roman" w:cs="Times New Roman"/>
                          <w:sz w:val="20"/>
                          <w:szCs w:val="20"/>
                          <w:vertAlign w:val="superscript"/>
                        </w:rPr>
                        <w:t xml:space="preserve">+ </w:t>
                      </w:r>
                      <w:r w:rsidRPr="00B4656A">
                        <w:rPr>
                          <w:rFonts w:ascii="Times New Roman" w:hAnsi="Times New Roman" w:cs="Times New Roman"/>
                          <w:sz w:val="20"/>
                          <w:szCs w:val="20"/>
                        </w:rPr>
                        <w:t xml:space="preserve">solution was intraluminally perfused in the presence of </w:t>
                      </w:r>
                      <w:r w:rsidRPr="00B4656A">
                        <w:rPr>
                          <w:rFonts w:ascii="Times New Roman" w:hAnsi="Times New Roman" w:cs="Times New Roman"/>
                          <w:sz w:val="20"/>
                          <w:szCs w:val="24"/>
                        </w:rPr>
                        <w:t>1mM L-NAME</w:t>
                      </w:r>
                      <w:r w:rsidRPr="00B4656A">
                        <w:rPr>
                          <w:rFonts w:ascii="Times New Roman" w:hAnsi="Times New Roman" w:cs="Times New Roman"/>
                          <w:sz w:val="20"/>
                          <w:szCs w:val="20"/>
                        </w:rPr>
                        <w:t>.  Intraluminal perfusion of the high K</w:t>
                      </w:r>
                      <w:r w:rsidRPr="00B4656A">
                        <w:rPr>
                          <w:rFonts w:ascii="Times New Roman" w:hAnsi="Times New Roman" w:cs="Times New Roman"/>
                          <w:sz w:val="20"/>
                          <w:szCs w:val="20"/>
                          <w:vertAlign w:val="superscript"/>
                        </w:rPr>
                        <w:t>+</w:t>
                      </w:r>
                      <w:r w:rsidRPr="00B4656A">
                        <w:rPr>
                          <w:rFonts w:ascii="Times New Roman" w:hAnsi="Times New Roman" w:cs="Times New Roman"/>
                          <w:sz w:val="20"/>
                          <w:szCs w:val="20"/>
                        </w:rPr>
                        <w:t xml:space="preserve"> solution in the presence of </w:t>
                      </w:r>
                      <w:r w:rsidRPr="00B4656A">
                        <w:rPr>
                          <w:rFonts w:ascii="Times New Roman" w:hAnsi="Times New Roman" w:cs="Times New Roman"/>
                          <w:sz w:val="20"/>
                          <w:szCs w:val="24"/>
                        </w:rPr>
                        <w:t>1mM L-NAME</w:t>
                      </w:r>
                      <w:r w:rsidRPr="00B4656A">
                        <w:rPr>
                          <w:rFonts w:ascii="Times New Roman" w:hAnsi="Times New Roman" w:cs="Times New Roman"/>
                          <w:sz w:val="20"/>
                          <w:szCs w:val="20"/>
                        </w:rPr>
                        <w:t xml:space="preserve"> had no effect on </w:t>
                      </w:r>
                      <w:r w:rsidRPr="00B4656A">
                        <w:rPr>
                          <w:rFonts w:ascii="Times New Roman" w:hAnsi="Times New Roman" w:cs="Times New Roman"/>
                          <w:sz w:val="20"/>
                          <w:szCs w:val="24"/>
                        </w:rPr>
                        <w:t xml:space="preserve">the afferent nerve response to bladder distension or bladder compliance(n=6).  </w:t>
                      </w:r>
                      <w:r w:rsidRPr="00B4656A">
                        <w:rPr>
                          <w:rFonts w:ascii="Times New Roman" w:hAnsi="Times New Roman" w:cs="Times New Roman"/>
                          <w:sz w:val="20"/>
                          <w:szCs w:val="20"/>
                        </w:rPr>
                        <w:t xml:space="preserve"> Both spontaneous afferent nerve firing and mean baseline afferent nerve activity were decreased relative to 60 minutes </w:t>
                      </w:r>
                      <w:r w:rsidRPr="00B4656A">
                        <w:rPr>
                          <w:rFonts w:ascii="Times New Roman" w:hAnsi="Times New Roman" w:cs="Times New Roman"/>
                          <w:sz w:val="20"/>
                          <w:szCs w:val="24"/>
                        </w:rPr>
                        <w:t>1mM L-NAME in saline control</w:t>
                      </w:r>
                      <w:r w:rsidRPr="00B4656A">
                        <w:rPr>
                          <w:rFonts w:ascii="Times New Roman" w:hAnsi="Times New Roman" w:cs="Times New Roman"/>
                          <w:sz w:val="20"/>
                          <w:szCs w:val="20"/>
                        </w:rPr>
                        <w:t xml:space="preserve"> (n=6).  </w:t>
                      </w:r>
                    </w:p>
                    <w:p w:rsidR="00375DA3" w:rsidRPr="00B4656A" w:rsidRDefault="00375DA3" w:rsidP="000C5D69">
                      <w:pPr>
                        <w:spacing w:line="240" w:lineRule="auto"/>
                        <w:rPr>
                          <w:sz w:val="18"/>
                        </w:rPr>
                      </w:pPr>
                    </w:p>
                  </w:txbxContent>
                </v:textbox>
              </v:shape>
            </w:pict>
          </mc:Fallback>
        </mc:AlternateContent>
      </w:r>
    </w:p>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1E0472" w:rsidRDefault="001E0472" w:rsidP="00E57CAA"/>
    <w:p w:rsidR="00CD0867" w:rsidRDefault="00B4656A" w:rsidP="0070236F">
      <w:pPr>
        <w:jc w:val="center"/>
      </w:pPr>
      <w:r>
        <w:rPr>
          <w:noProof/>
          <w:lang w:eastAsia="en-GB"/>
        </w:rPr>
        <w:lastRenderedPageBreak/>
        <mc:AlternateContent>
          <mc:Choice Requires="wps">
            <w:drawing>
              <wp:anchor distT="0" distB="0" distL="114300" distR="114300" simplePos="0" relativeHeight="252329984" behindDoc="0" locked="0" layoutInCell="1" allowOverlap="1" wp14:anchorId="401BCE88" wp14:editId="05CEFE11">
                <wp:simplePos x="0" y="0"/>
                <wp:positionH relativeFrom="column">
                  <wp:posOffset>802005</wp:posOffset>
                </wp:positionH>
                <wp:positionV relativeFrom="paragraph">
                  <wp:posOffset>8417</wp:posOffset>
                </wp:positionV>
                <wp:extent cx="446405" cy="352425"/>
                <wp:effectExtent l="0" t="0" r="0" b="9525"/>
                <wp:wrapNone/>
                <wp:docPr id="421" name="Text Box 42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353" type="#_x0000_t202" style="position:absolute;left:0;text-align:left;margin-left:63.15pt;margin-top:.65pt;width:35.15pt;height:27.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" fillcolor="white [3201]" stroked="f" strokeweight=".5pt">
                <v:textbo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70236F">
        <w:object w:dxaOrig="6380" w:dyaOrig="4018">
          <v:shape id="_x0000_i1102" type="#_x0000_t75" style="width:291.7pt;height:183.7pt" o:ole="">
            <v:imagedata r:id="rId197" o:title=""/>
          </v:shape>
          <o:OLEObject Type="Embed" ProgID="Prism5.Document" ShapeID="_x0000_i1102" DrawAspect="Content" ObjectID="_1440437610" r:id="rId198"/>
        </w:object>
      </w:r>
    </w:p>
    <w:p w:rsidR="0070236F" w:rsidRDefault="00B4656A" w:rsidP="0070236F">
      <w:pPr>
        <w:ind w:left="720"/>
      </w:pPr>
      <w:r>
        <w:rPr>
          <w:noProof/>
          <w:lang w:eastAsia="en-GB"/>
        </w:rPr>
        <mc:AlternateContent>
          <mc:Choice Requires="wps">
            <w:drawing>
              <wp:anchor distT="0" distB="0" distL="114300" distR="114300" simplePos="0" relativeHeight="252332032" behindDoc="0" locked="0" layoutInCell="1" allowOverlap="1" wp14:anchorId="070E5DDE" wp14:editId="4D33CC10">
                <wp:simplePos x="0" y="0"/>
                <wp:positionH relativeFrom="column">
                  <wp:posOffset>723738</wp:posOffset>
                </wp:positionH>
                <wp:positionV relativeFrom="paragraph">
                  <wp:posOffset>120015</wp:posOffset>
                </wp:positionV>
                <wp:extent cx="446405" cy="352425"/>
                <wp:effectExtent l="0" t="0" r="0" b="9525"/>
                <wp:wrapNone/>
                <wp:docPr id="422" name="Text Box 42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354" type="#_x0000_t202" style="position:absolute;left:0;text-align:left;margin-left:57pt;margin-top:9.45pt;width:35.15pt;height:27.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" fillcolor="white [3201]" stroked="f" strokeweight=".5pt">
                <v:textbo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70236F">
        <w:t xml:space="preserve">            </w:t>
      </w:r>
      <w:r w:rsidR="0070236F">
        <w:object w:dxaOrig="6682" w:dyaOrig="4032">
          <v:shape id="_x0000_i1103" type="#_x0000_t75" style="width:306.6pt;height:183.7pt" o:ole="">
            <v:imagedata r:id="rId199" o:title=""/>
          </v:shape>
          <o:OLEObject Type="Embed" ProgID="Prism5.Document" ShapeID="_x0000_i1103" DrawAspect="Content" ObjectID="_1440437611" r:id="rId200"/>
        </w:object>
      </w:r>
    </w:p>
    <w:p w:rsidR="0070236F" w:rsidRDefault="00B4656A" w:rsidP="0070236F">
      <w:pPr>
        <w:jc w:val="center"/>
      </w:pPr>
      <w:r>
        <w:rPr>
          <w:noProof/>
          <w:lang w:eastAsia="en-GB"/>
        </w:rPr>
        <mc:AlternateContent>
          <mc:Choice Requires="wps">
            <w:drawing>
              <wp:anchor distT="0" distB="0" distL="114300" distR="114300" simplePos="0" relativeHeight="252334080" behindDoc="0" locked="0" layoutInCell="1" allowOverlap="1" wp14:anchorId="57393BB5" wp14:editId="49B46EE3">
                <wp:simplePos x="0" y="0"/>
                <wp:positionH relativeFrom="column">
                  <wp:posOffset>663073</wp:posOffset>
                </wp:positionH>
                <wp:positionV relativeFrom="paragraph">
                  <wp:posOffset>123190</wp:posOffset>
                </wp:positionV>
                <wp:extent cx="446405" cy="352425"/>
                <wp:effectExtent l="0" t="0" r="0" b="9525"/>
                <wp:wrapNone/>
                <wp:docPr id="423" name="Text Box 42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355" type="#_x0000_t202" style="position:absolute;left:0;text-align:left;margin-left:52.2pt;margin-top:9.7pt;width:35.15pt;height:27.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" fillcolor="white [3201]" stroked="f" strokeweight=".5pt">
                <v:textbo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70236F">
        <w:rPr>
          <w:rFonts w:ascii="Times New Roman" w:hAnsi="Times New Roman" w:cs="Times New Roman"/>
          <w:noProof/>
          <w:sz w:val="24"/>
          <w:szCs w:val="24"/>
          <w:lang w:eastAsia="en-GB"/>
        </w:rPr>
        <mc:AlternateContent>
          <mc:Choice Requires="wps">
            <w:drawing>
              <wp:anchor distT="0" distB="0" distL="114300" distR="114300" simplePos="0" relativeHeight="251945984" behindDoc="0" locked="0" layoutInCell="1" allowOverlap="1" wp14:anchorId="4A728CB5" wp14:editId="278CCD94">
                <wp:simplePos x="0" y="0"/>
                <wp:positionH relativeFrom="column">
                  <wp:posOffset>0</wp:posOffset>
                </wp:positionH>
                <wp:positionV relativeFrom="paragraph">
                  <wp:posOffset>2438843</wp:posOffset>
                </wp:positionV>
                <wp:extent cx="5858244" cy="1541721"/>
                <wp:effectExtent l="0" t="0" r="9525" b="1905"/>
                <wp:wrapNone/>
                <wp:docPr id="166" name="Text Box 166"/>
                <wp:cNvGraphicFramePr/>
                <a:graphic xmlns:a="http://schemas.openxmlformats.org/drawingml/2006/main">
                  <a:graphicData uri="http://schemas.microsoft.com/office/word/2010/wordprocessingShape">
                    <wps:wsp>
                      <wps:cNvSpPr txBox="1"/>
                      <wps:spPr>
                        <a:xfrm>
                          <a:off x="0" y="0"/>
                          <a:ext cx="5858244" cy="15417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0C5D69">
                            <w:pPr>
                              <w:spacing w:line="240" w:lineRule="auto"/>
                              <w:rPr>
                                <w:rFonts w:ascii="Times New Roman" w:hAnsi="Times New Roman" w:cs="Times New Roman"/>
                                <w:sz w:val="20"/>
                                <w:szCs w:val="20"/>
                              </w:rPr>
                            </w:pPr>
                            <w:r>
                              <w:rPr>
                                <w:rFonts w:ascii="Times New Roman" w:hAnsi="Times New Roman" w:cs="Times New Roman"/>
                                <w:b/>
                                <w:sz w:val="20"/>
                                <w:szCs w:val="20"/>
                              </w:rPr>
                              <w:t>Figure 6.55</w:t>
                            </w:r>
                            <w:r w:rsidRPr="00B4656A">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1mM L-NAME had no effect on the afferent nerve response to bladder distension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1mM L-NAME had no effect on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1mM L-NAME  in saline control (P=0.88, n=7</w:t>
                            </w:r>
                            <w:r w:rsidRPr="008B1DA2">
                              <w:rPr>
                                <w:rFonts w:ascii="Times New Roman" w:hAnsi="Times New Roman" w:cs="Times New Roman"/>
                                <w:sz w:val="20"/>
                                <w:szCs w:val="20"/>
                              </w:rPr>
                              <w:t xml:space="preserve">).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1mM L-NAME  had no effect on the </w:t>
                            </w:r>
                            <w:r w:rsidRPr="008B1DA2">
                              <w:rPr>
                                <w:rFonts w:ascii="Times New Roman" w:hAnsi="Times New Roman" w:cs="Times New Roman"/>
                                <w:sz w:val="20"/>
                                <w:szCs w:val="20"/>
                              </w:rPr>
                              <w:t>afferent nerve response to bladder distension relative to 60 minutes</w:t>
                            </w:r>
                            <w:r>
                              <w:rPr>
                                <w:rFonts w:ascii="Times New Roman" w:hAnsi="Times New Roman" w:cs="Times New Roman"/>
                                <w:sz w:val="20"/>
                                <w:szCs w:val="20"/>
                              </w:rPr>
                              <w:t xml:space="preserve"> 1mM L-NAME  in saline control (P=0.18, n=7</w:t>
                            </w:r>
                            <w:r w:rsidRPr="008B1DA2">
                              <w:rPr>
                                <w:rFonts w:ascii="Times New Roman" w:hAnsi="Times New Roman" w:cs="Times New Roman"/>
                                <w:sz w:val="20"/>
                                <w:szCs w:val="20"/>
                              </w:rPr>
                              <w:t>).  C, following 30 minutes saline washout, afferent nerve firing in</w:t>
                            </w:r>
                            <w:r>
                              <w:rPr>
                                <w:rFonts w:ascii="Times New Roman" w:hAnsi="Times New Roman" w:cs="Times New Roman"/>
                                <w:sz w:val="20"/>
                                <w:szCs w:val="20"/>
                              </w:rPr>
                              <w:t xml:space="preserve"> response to ramp distension remained unaffected relative to 60 minutes 1mM L-NAME  in saline control (P=0.08</w:t>
                            </w:r>
                            <w:r w:rsidRPr="008B1DA2">
                              <w:rPr>
                                <w:rFonts w:ascii="Times New Roman" w:hAnsi="Times New Roman" w:cs="Times New Roman"/>
                                <w:sz w:val="20"/>
                                <w:szCs w:val="20"/>
                              </w:rPr>
                              <w:t>, n=</w:t>
                            </w:r>
                            <w:r>
                              <w:rPr>
                                <w:rFonts w:ascii="Times New Roman" w:hAnsi="Times New Roman" w:cs="Times New Roman"/>
                                <w:sz w:val="20"/>
                                <w:szCs w:val="20"/>
                              </w:rPr>
                              <w:t>7</w:t>
                            </w:r>
                            <w:r w:rsidRPr="008B1DA2">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356" type="#_x0000_t202" style="position:absolute;left:0;text-align:left;margin-left:0;margin-top:192.05pt;width:461.3pt;height:12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bkQIAAJgFAAAOAAAAZHJzL2Uyb0RvYy54bWysVMFuGyEQvVfqPyDuzdqO7bh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" fillcolor="white [3201]" stroked="f" strokeweight=".5pt">
                <v:textbox>
                  <w:txbxContent>
                    <w:p w:rsidR="00375DA3" w:rsidRPr="008B1DA2" w:rsidRDefault="00375DA3" w:rsidP="000C5D69">
                      <w:pPr>
                        <w:spacing w:line="240" w:lineRule="auto"/>
                        <w:rPr>
                          <w:rFonts w:ascii="Times New Roman" w:hAnsi="Times New Roman" w:cs="Times New Roman"/>
                          <w:sz w:val="20"/>
                          <w:szCs w:val="20"/>
                        </w:rPr>
                      </w:pPr>
                      <w:r>
                        <w:rPr>
                          <w:rFonts w:ascii="Times New Roman" w:hAnsi="Times New Roman" w:cs="Times New Roman"/>
                          <w:b/>
                          <w:sz w:val="20"/>
                          <w:szCs w:val="20"/>
                        </w:rPr>
                        <w:t>Figure 6.55</w:t>
                      </w:r>
                      <w:r w:rsidRPr="00B4656A">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1mM L-NAME had no effect on the afferent nerve response to bladder distension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1mM L-NAME had no effect on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1mM L-NAME  in saline control (P=0.88, n=7</w:t>
                      </w:r>
                      <w:r w:rsidRPr="008B1DA2">
                        <w:rPr>
                          <w:rFonts w:ascii="Times New Roman" w:hAnsi="Times New Roman" w:cs="Times New Roman"/>
                          <w:sz w:val="20"/>
                          <w:szCs w:val="20"/>
                        </w:rPr>
                        <w:t xml:space="preserve">).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1mM L-NAME  had no effect on the </w:t>
                      </w:r>
                      <w:r w:rsidRPr="008B1DA2">
                        <w:rPr>
                          <w:rFonts w:ascii="Times New Roman" w:hAnsi="Times New Roman" w:cs="Times New Roman"/>
                          <w:sz w:val="20"/>
                          <w:szCs w:val="20"/>
                        </w:rPr>
                        <w:t>afferent nerve response to bladder distension relative to 60 minutes</w:t>
                      </w:r>
                      <w:r>
                        <w:rPr>
                          <w:rFonts w:ascii="Times New Roman" w:hAnsi="Times New Roman" w:cs="Times New Roman"/>
                          <w:sz w:val="20"/>
                          <w:szCs w:val="20"/>
                        </w:rPr>
                        <w:t xml:space="preserve"> 1mM L-NAME  in saline control (P=0.18, n=7</w:t>
                      </w:r>
                      <w:r w:rsidRPr="008B1DA2">
                        <w:rPr>
                          <w:rFonts w:ascii="Times New Roman" w:hAnsi="Times New Roman" w:cs="Times New Roman"/>
                          <w:sz w:val="20"/>
                          <w:szCs w:val="20"/>
                        </w:rPr>
                        <w:t>).  C, following 30 minutes saline washout, afferent nerve firing in</w:t>
                      </w:r>
                      <w:r>
                        <w:rPr>
                          <w:rFonts w:ascii="Times New Roman" w:hAnsi="Times New Roman" w:cs="Times New Roman"/>
                          <w:sz w:val="20"/>
                          <w:szCs w:val="20"/>
                        </w:rPr>
                        <w:t xml:space="preserve"> response to ramp distension remained unaffected relative to 60 minutes 1mM L-NAME  in saline control (P=0.08</w:t>
                      </w:r>
                      <w:r w:rsidRPr="008B1DA2">
                        <w:rPr>
                          <w:rFonts w:ascii="Times New Roman" w:hAnsi="Times New Roman" w:cs="Times New Roman"/>
                          <w:sz w:val="20"/>
                          <w:szCs w:val="20"/>
                        </w:rPr>
                        <w:t>, n=</w:t>
                      </w:r>
                      <w:r>
                        <w:rPr>
                          <w:rFonts w:ascii="Times New Roman" w:hAnsi="Times New Roman" w:cs="Times New Roman"/>
                          <w:sz w:val="20"/>
                          <w:szCs w:val="20"/>
                        </w:rPr>
                        <w:t>7</w:t>
                      </w:r>
                      <w:r w:rsidRPr="008B1DA2">
                        <w:rPr>
                          <w:rFonts w:ascii="Times New Roman" w:hAnsi="Times New Roman" w:cs="Times New Roman"/>
                          <w:sz w:val="20"/>
                          <w:szCs w:val="20"/>
                        </w:rPr>
                        <w:t>).</w:t>
                      </w:r>
                    </w:p>
                  </w:txbxContent>
                </v:textbox>
              </v:shape>
            </w:pict>
          </mc:Fallback>
        </mc:AlternateContent>
      </w:r>
      <w:r w:rsidR="0070236F">
        <w:object w:dxaOrig="6380" w:dyaOrig="4018">
          <v:shape id="_x0000_i1104" type="#_x0000_t75" style="width:291.7pt;height:183.7pt;mso-position-vertical:absolute" o:ole="">
            <v:imagedata r:id="rId201" o:title=""/>
          </v:shape>
          <o:OLEObject Type="Embed" ProgID="Prism5.Document" ShapeID="_x0000_i1104" DrawAspect="Content" ObjectID="_1440437612" r:id="rId202"/>
        </w:object>
      </w:r>
    </w:p>
    <w:p w:rsidR="0070236F" w:rsidRDefault="0070236F" w:rsidP="00E57CAA"/>
    <w:p w:rsidR="00CD0867" w:rsidRDefault="00CD0867" w:rsidP="00E57CAA"/>
    <w:p w:rsidR="00E73A28" w:rsidRDefault="00B4656A" w:rsidP="00E73A28">
      <w:pPr>
        <w:jc w:val="center"/>
      </w:pPr>
      <w:r>
        <w:rPr>
          <w:noProof/>
          <w:lang w:eastAsia="en-GB"/>
        </w:rPr>
        <w:lastRenderedPageBreak/>
        <mc:AlternateContent>
          <mc:Choice Requires="wps">
            <w:drawing>
              <wp:anchor distT="0" distB="0" distL="114300" distR="114300" simplePos="0" relativeHeight="252336128" behindDoc="0" locked="0" layoutInCell="1" allowOverlap="1" wp14:anchorId="2DEA8A09" wp14:editId="19BE33EB">
                <wp:simplePos x="0" y="0"/>
                <wp:positionH relativeFrom="column">
                  <wp:posOffset>883758</wp:posOffset>
                </wp:positionH>
                <wp:positionV relativeFrom="paragraph">
                  <wp:posOffset>66040</wp:posOffset>
                </wp:positionV>
                <wp:extent cx="446405" cy="352425"/>
                <wp:effectExtent l="0" t="0" r="0" b="9525"/>
                <wp:wrapNone/>
                <wp:docPr id="424" name="Text Box 424"/>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357" type="#_x0000_t202" style="position:absolute;left:0;text-align:left;margin-left:69.6pt;margin-top:5.2pt;width:35.15pt;height:27.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" fillcolor="white [3201]" stroked="f" strokeweight=".5pt">
                <v:textbo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E73A28">
        <w:object w:dxaOrig="6437" w:dyaOrig="4479">
          <v:shape id="_x0000_i1105" type="#_x0000_t75" style="width:264.4pt;height:183.7pt" o:ole="">
            <v:imagedata r:id="rId203" o:title=""/>
          </v:shape>
          <o:OLEObject Type="Embed" ProgID="Prism5.Document" ShapeID="_x0000_i1105" DrawAspect="Content" ObjectID="_1440437613" r:id="rId204"/>
        </w:object>
      </w:r>
    </w:p>
    <w:p w:rsidR="00E73A28" w:rsidRDefault="00B4656A" w:rsidP="00E73A28">
      <w:pPr>
        <w:jc w:val="center"/>
      </w:pPr>
      <w:r>
        <w:rPr>
          <w:noProof/>
          <w:lang w:eastAsia="en-GB"/>
        </w:rPr>
        <mc:AlternateContent>
          <mc:Choice Requires="wps">
            <w:drawing>
              <wp:anchor distT="0" distB="0" distL="114300" distR="114300" simplePos="0" relativeHeight="252338176" behindDoc="0" locked="0" layoutInCell="1" allowOverlap="1" wp14:anchorId="1CA1812A" wp14:editId="7AE4F07D">
                <wp:simplePos x="0" y="0"/>
                <wp:positionH relativeFrom="column">
                  <wp:posOffset>861222</wp:posOffset>
                </wp:positionH>
                <wp:positionV relativeFrom="paragraph">
                  <wp:posOffset>101600</wp:posOffset>
                </wp:positionV>
                <wp:extent cx="446405" cy="352425"/>
                <wp:effectExtent l="0" t="0" r="0" b="9525"/>
                <wp:wrapNone/>
                <wp:docPr id="425" name="Text Box 425"/>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358" type="#_x0000_t202" style="position:absolute;left:0;text-align:left;margin-left:67.8pt;margin-top:8pt;width:35.15pt;height:27.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" fillcolor="white [3201]" stroked="f" strokeweight=".5pt">
                <v:textbo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E73A28">
        <w:object w:dxaOrig="6437" w:dyaOrig="4508">
          <v:shape id="_x0000_i1106" type="#_x0000_t75" style="width:264.4pt;height:184.95pt" o:ole="">
            <v:imagedata r:id="rId205" o:title=""/>
          </v:shape>
          <o:OLEObject Type="Embed" ProgID="Prism5.Document" ShapeID="_x0000_i1106" DrawAspect="Content" ObjectID="_1440437614" r:id="rId206"/>
        </w:object>
      </w:r>
    </w:p>
    <w:p w:rsidR="00E73A28" w:rsidRDefault="00B4656A" w:rsidP="00E73A28">
      <w:pPr>
        <w:jc w:val="center"/>
      </w:pPr>
      <w:r>
        <w:rPr>
          <w:noProof/>
          <w:lang w:eastAsia="en-GB"/>
        </w:rPr>
        <mc:AlternateContent>
          <mc:Choice Requires="wps">
            <w:drawing>
              <wp:anchor distT="0" distB="0" distL="114300" distR="114300" simplePos="0" relativeHeight="252340224" behindDoc="0" locked="0" layoutInCell="1" allowOverlap="1" wp14:anchorId="6E6FACBD" wp14:editId="4D42C19A">
                <wp:simplePos x="0" y="0"/>
                <wp:positionH relativeFrom="column">
                  <wp:posOffset>843294</wp:posOffset>
                </wp:positionH>
                <wp:positionV relativeFrom="paragraph">
                  <wp:posOffset>121447</wp:posOffset>
                </wp:positionV>
                <wp:extent cx="446405" cy="352425"/>
                <wp:effectExtent l="0" t="0" r="0" b="9525"/>
                <wp:wrapNone/>
                <wp:docPr id="426" name="Text Box 426"/>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359" type="#_x0000_t202" style="position:absolute;left:0;text-align:left;margin-left:66.4pt;margin-top:9.55pt;width:35.15pt;height:27.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" fillcolor="white [3201]" stroked="f" strokeweight=".5pt">
                <v:textbox>
                  <w:txbxContent>
                    <w:p w:rsidR="00375DA3" w:rsidRPr="00EC20AA" w:rsidRDefault="00375DA3" w:rsidP="00B4656A">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E73A28">
        <w:object w:dxaOrig="6437" w:dyaOrig="4508">
          <v:shape id="_x0000_i1107" type="#_x0000_t75" style="width:264.4pt;height:184.95pt" o:ole="">
            <v:imagedata r:id="rId207" o:title=""/>
          </v:shape>
          <o:OLEObject Type="Embed" ProgID="Prism5.Document" ShapeID="_x0000_i1107" DrawAspect="Content" ObjectID="_1440437615" r:id="rId208"/>
        </w:object>
      </w:r>
    </w:p>
    <w:p w:rsidR="00E73A28" w:rsidRDefault="00822D3A" w:rsidP="00E57CAA">
      <w:r>
        <w:rPr>
          <w:rFonts w:ascii="Times New Roman" w:hAnsi="Times New Roman" w:cs="Times New Roman"/>
          <w:noProof/>
          <w:sz w:val="24"/>
          <w:szCs w:val="24"/>
          <w:lang w:eastAsia="en-GB"/>
        </w:rPr>
        <mc:AlternateContent>
          <mc:Choice Requires="wps">
            <w:drawing>
              <wp:anchor distT="0" distB="0" distL="114300" distR="114300" simplePos="0" relativeHeight="251948032" behindDoc="0" locked="0" layoutInCell="1" allowOverlap="1" wp14:anchorId="6E471219" wp14:editId="378E35A7">
                <wp:simplePos x="0" y="0"/>
                <wp:positionH relativeFrom="column">
                  <wp:posOffset>-159488</wp:posOffset>
                </wp:positionH>
                <wp:positionV relativeFrom="paragraph">
                  <wp:posOffset>85636</wp:posOffset>
                </wp:positionV>
                <wp:extent cx="6092455" cy="1414131"/>
                <wp:effectExtent l="0" t="0" r="3810" b="0"/>
                <wp:wrapNone/>
                <wp:docPr id="168" name="Text Box 168"/>
                <wp:cNvGraphicFramePr/>
                <a:graphic xmlns:a="http://schemas.openxmlformats.org/drawingml/2006/main">
                  <a:graphicData uri="http://schemas.microsoft.com/office/word/2010/wordprocessingShape">
                    <wps:wsp>
                      <wps:cNvSpPr txBox="1"/>
                      <wps:spPr>
                        <a:xfrm>
                          <a:off x="0" y="0"/>
                          <a:ext cx="6092455" cy="1414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0C5D69">
                            <w:pPr>
                              <w:spacing w:line="240" w:lineRule="auto"/>
                              <w:rPr>
                                <w:rFonts w:ascii="Times New Roman" w:hAnsi="Times New Roman" w:cs="Times New Roman"/>
                                <w:sz w:val="20"/>
                                <w:szCs w:val="20"/>
                              </w:rPr>
                            </w:pPr>
                            <w:r>
                              <w:rPr>
                                <w:rFonts w:ascii="Times New Roman" w:hAnsi="Times New Roman" w:cs="Times New Roman"/>
                                <w:b/>
                                <w:sz w:val="20"/>
                                <w:szCs w:val="20"/>
                              </w:rPr>
                              <w:t>Figure 6.56</w:t>
                            </w:r>
                            <w:r w:rsidRPr="00B4656A">
                              <w:rPr>
                                <w:rFonts w:ascii="Times New Roman" w:hAnsi="Times New Roman" w:cs="Times New Roman"/>
                                <w:b/>
                                <w:sz w:val="20"/>
                                <w:szCs w:val="20"/>
                              </w:rPr>
                              <w:t>:</w:t>
                            </w:r>
                            <w:r>
                              <w:rPr>
                                <w:rFonts w:ascii="Times New Roman" w:hAnsi="Times New Roman" w:cs="Times New Roman"/>
                                <w:b/>
                                <w:sz w:val="20"/>
                                <w:szCs w:val="20"/>
                              </w:rPr>
                              <w:t xml:space="preserve"> Bladder compliance was unaffected by 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1mM L-NAME</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1mM L-NAME had no effect on bladder compliance </w:t>
                            </w:r>
                            <w:r w:rsidRPr="008B1DA2">
                              <w:rPr>
                                <w:rFonts w:ascii="Times New Roman" w:hAnsi="Times New Roman" w:cs="Times New Roman"/>
                                <w:sz w:val="20"/>
                                <w:szCs w:val="20"/>
                              </w:rPr>
                              <w:t>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minutes</w:t>
                            </w:r>
                            <w:r>
                              <w:rPr>
                                <w:rFonts w:ascii="Times New Roman" w:hAnsi="Times New Roman" w:cs="Times New Roman"/>
                                <w:sz w:val="20"/>
                                <w:szCs w:val="20"/>
                              </w:rPr>
                              <w:t xml:space="preserve"> </w:t>
                            </w:r>
                            <w:bookmarkStart w:id="27" w:name="OLE_LINK43"/>
                            <w:r>
                              <w:rPr>
                                <w:rFonts w:ascii="Times New Roman" w:hAnsi="Times New Roman" w:cs="Times New Roman"/>
                                <w:sz w:val="20"/>
                                <w:szCs w:val="20"/>
                              </w:rPr>
                              <w:t xml:space="preserve">1mM L-NAME </w:t>
                            </w:r>
                            <w:bookmarkEnd w:id="27"/>
                            <w:r>
                              <w:rPr>
                                <w:rFonts w:ascii="Times New Roman" w:hAnsi="Times New Roman" w:cs="Times New Roman"/>
                                <w:sz w:val="20"/>
                                <w:szCs w:val="20"/>
                              </w:rPr>
                              <w:t>in saline control (P=0.11, n=7</w:t>
                            </w:r>
                            <w:r w:rsidRPr="008B1DA2">
                              <w:rPr>
                                <w:rFonts w:ascii="Times New Roman" w:hAnsi="Times New Roman" w:cs="Times New Roman"/>
                                <w:sz w:val="20"/>
                                <w:szCs w:val="20"/>
                              </w:rPr>
                              <w:t>).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1mM L-NAME had no effect on 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1mM L-NAME in saline control (P=0.81, n=7</w:t>
                            </w:r>
                            <w:r w:rsidRPr="008B1DA2">
                              <w:rPr>
                                <w:rFonts w:ascii="Times New Roman" w:hAnsi="Times New Roman" w:cs="Times New Roman"/>
                                <w:sz w:val="20"/>
                                <w:szCs w:val="20"/>
                              </w:rPr>
                              <w:t xml:space="preserve">).  C, following 30 minutes saline washout, </w:t>
                            </w:r>
                            <w:r>
                              <w:rPr>
                                <w:rFonts w:ascii="Times New Roman" w:hAnsi="Times New Roman" w:cs="Times New Roman"/>
                                <w:sz w:val="20"/>
                                <w:szCs w:val="20"/>
                              </w:rPr>
                              <w:t>bladder compliance remained unaffected relative to 60 minutes 1mM L-NAME in saline control (P=0.36, n=7</w:t>
                            </w:r>
                            <w:r w:rsidRPr="008B1DA2">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360" type="#_x0000_t202" style="position:absolute;margin-left:-12.55pt;margin-top:6.75pt;width:479.7pt;height:111.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" fillcolor="white [3201]" stroked="f" strokeweight=".5pt">
                <v:textbox>
                  <w:txbxContent>
                    <w:p w:rsidR="00375DA3" w:rsidRPr="008B1DA2" w:rsidRDefault="00375DA3" w:rsidP="000C5D69">
                      <w:pPr>
                        <w:spacing w:line="240" w:lineRule="auto"/>
                        <w:rPr>
                          <w:rFonts w:ascii="Times New Roman" w:hAnsi="Times New Roman" w:cs="Times New Roman"/>
                          <w:sz w:val="20"/>
                          <w:szCs w:val="20"/>
                        </w:rPr>
                      </w:pPr>
                      <w:r>
                        <w:rPr>
                          <w:rFonts w:ascii="Times New Roman" w:hAnsi="Times New Roman" w:cs="Times New Roman"/>
                          <w:b/>
                          <w:sz w:val="20"/>
                          <w:szCs w:val="20"/>
                        </w:rPr>
                        <w:t>Figure 6.56</w:t>
                      </w:r>
                      <w:r w:rsidRPr="00B4656A">
                        <w:rPr>
                          <w:rFonts w:ascii="Times New Roman" w:hAnsi="Times New Roman" w:cs="Times New Roman"/>
                          <w:b/>
                          <w:sz w:val="20"/>
                          <w:szCs w:val="20"/>
                        </w:rPr>
                        <w:t>:</w:t>
                      </w:r>
                      <w:r>
                        <w:rPr>
                          <w:rFonts w:ascii="Times New Roman" w:hAnsi="Times New Roman" w:cs="Times New Roman"/>
                          <w:b/>
                          <w:sz w:val="20"/>
                          <w:szCs w:val="20"/>
                        </w:rPr>
                        <w:t xml:space="preserve"> Bladder compliance was unaffected by 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1mM L-NAME</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1mM L-NAME had no effect on bladder compliance </w:t>
                      </w:r>
                      <w:r w:rsidRPr="008B1DA2">
                        <w:rPr>
                          <w:rFonts w:ascii="Times New Roman" w:hAnsi="Times New Roman" w:cs="Times New Roman"/>
                          <w:sz w:val="20"/>
                          <w:szCs w:val="20"/>
                        </w:rPr>
                        <w:t>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minutes</w:t>
                      </w:r>
                      <w:r>
                        <w:rPr>
                          <w:rFonts w:ascii="Times New Roman" w:hAnsi="Times New Roman" w:cs="Times New Roman"/>
                          <w:sz w:val="20"/>
                          <w:szCs w:val="20"/>
                        </w:rPr>
                        <w:t xml:space="preserve"> </w:t>
                      </w:r>
                      <w:bookmarkStart w:id="48" w:name="OLE_LINK43"/>
                      <w:r>
                        <w:rPr>
                          <w:rFonts w:ascii="Times New Roman" w:hAnsi="Times New Roman" w:cs="Times New Roman"/>
                          <w:sz w:val="20"/>
                          <w:szCs w:val="20"/>
                        </w:rPr>
                        <w:t xml:space="preserve">1mM L-NAME </w:t>
                      </w:r>
                      <w:bookmarkEnd w:id="48"/>
                      <w:r>
                        <w:rPr>
                          <w:rFonts w:ascii="Times New Roman" w:hAnsi="Times New Roman" w:cs="Times New Roman"/>
                          <w:sz w:val="20"/>
                          <w:szCs w:val="20"/>
                        </w:rPr>
                        <w:t>in saline control (P=0.11, n=7</w:t>
                      </w:r>
                      <w:r w:rsidRPr="008B1DA2">
                        <w:rPr>
                          <w:rFonts w:ascii="Times New Roman" w:hAnsi="Times New Roman" w:cs="Times New Roman"/>
                          <w:sz w:val="20"/>
                          <w:szCs w:val="20"/>
                        </w:rPr>
                        <w:t>).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1mM L-NAME had no effect on 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1mM L-NAME in saline control (P=0.81, n=7</w:t>
                      </w:r>
                      <w:r w:rsidRPr="008B1DA2">
                        <w:rPr>
                          <w:rFonts w:ascii="Times New Roman" w:hAnsi="Times New Roman" w:cs="Times New Roman"/>
                          <w:sz w:val="20"/>
                          <w:szCs w:val="20"/>
                        </w:rPr>
                        <w:t xml:space="preserve">).  C, following 30 minutes saline washout, </w:t>
                      </w:r>
                      <w:r>
                        <w:rPr>
                          <w:rFonts w:ascii="Times New Roman" w:hAnsi="Times New Roman" w:cs="Times New Roman"/>
                          <w:sz w:val="20"/>
                          <w:szCs w:val="20"/>
                        </w:rPr>
                        <w:t>bladder compliance remained unaffected relative to 60 minutes 1mM L-NAME in saline control (P=0.36, n=7</w:t>
                      </w:r>
                      <w:r w:rsidRPr="008B1DA2">
                        <w:rPr>
                          <w:rFonts w:ascii="Times New Roman" w:hAnsi="Times New Roman" w:cs="Times New Roman"/>
                          <w:sz w:val="20"/>
                          <w:szCs w:val="20"/>
                        </w:rPr>
                        <w:t xml:space="preserve">). </w:t>
                      </w:r>
                    </w:p>
                  </w:txbxContent>
                </v:textbox>
              </v:shape>
            </w:pict>
          </mc:Fallback>
        </mc:AlternateContent>
      </w:r>
    </w:p>
    <w:p w:rsidR="00CD0867" w:rsidRDefault="00CD0867" w:rsidP="00E57CAA"/>
    <w:p w:rsidR="00CD0867" w:rsidRDefault="00CD0867" w:rsidP="00E57CAA"/>
    <w:p w:rsidR="00CD0867" w:rsidRDefault="00CD0867" w:rsidP="00E57CAA"/>
    <w:p w:rsidR="00A26182" w:rsidRDefault="00A26182" w:rsidP="00822D3A">
      <w:pPr>
        <w:jc w:val="center"/>
      </w:pPr>
    </w:p>
    <w:p w:rsidR="000C5D69" w:rsidRDefault="000C5D69" w:rsidP="00822D3A">
      <w:pPr>
        <w:jc w:val="center"/>
      </w:pPr>
    </w:p>
    <w:p w:rsidR="000C5D69" w:rsidRDefault="000C5D69" w:rsidP="00822D3A">
      <w:pPr>
        <w:jc w:val="center"/>
      </w:pPr>
    </w:p>
    <w:p w:rsidR="00CD0867" w:rsidRDefault="00CD0867" w:rsidP="00E57CAA"/>
    <w:p w:rsidR="00B4656A" w:rsidRDefault="00B4656A" w:rsidP="00E57CAA"/>
    <w:p w:rsidR="00E15522" w:rsidRDefault="00E15522" w:rsidP="005B1912">
      <w:pPr>
        <w:jc w:val="center"/>
      </w:pPr>
      <w:r>
        <w:object w:dxaOrig="7359" w:dyaOrig="6193">
          <v:shape id="_x0000_i1108" type="#_x0000_t75" style="width:368.7pt;height:309.1pt" o:ole="">
            <v:imagedata r:id="rId209" o:title=""/>
          </v:shape>
          <o:OLEObject Type="Embed" ProgID="Prism5.Document" ShapeID="_x0000_i1108" DrawAspect="Content" ObjectID="_1440437616" r:id="rId210"/>
        </w:object>
      </w:r>
    </w:p>
    <w:p w:rsidR="00E15522" w:rsidRDefault="005B1912" w:rsidP="00E57CAA">
      <w:r>
        <w:rPr>
          <w:noProof/>
          <w:lang w:eastAsia="en-GB"/>
        </w:rPr>
        <mc:AlternateContent>
          <mc:Choice Requires="wps">
            <w:drawing>
              <wp:anchor distT="0" distB="0" distL="114300" distR="114300" simplePos="0" relativeHeight="251952128" behindDoc="0" locked="0" layoutInCell="1" allowOverlap="1" wp14:anchorId="0C23E64C" wp14:editId="5846B5CB">
                <wp:simplePos x="0" y="0"/>
                <wp:positionH relativeFrom="column">
                  <wp:posOffset>-63610</wp:posOffset>
                </wp:positionH>
                <wp:positionV relativeFrom="paragraph">
                  <wp:posOffset>83710</wp:posOffset>
                </wp:positionV>
                <wp:extent cx="5812403" cy="61658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5812403" cy="616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E01" w:rsidRDefault="00375DA3" w:rsidP="005B1912">
                            <w:pPr>
                              <w:rPr>
                                <w:rFonts w:ascii="Times New Roman" w:hAnsi="Times New Roman" w:cs="Times New Roman"/>
                                <w:sz w:val="20"/>
                                <w:szCs w:val="20"/>
                              </w:rPr>
                            </w:pPr>
                            <w:r>
                              <w:rPr>
                                <w:rFonts w:ascii="Times New Roman" w:hAnsi="Times New Roman" w:cs="Times New Roman"/>
                                <w:b/>
                                <w:sz w:val="20"/>
                                <w:szCs w:val="20"/>
                              </w:rPr>
                              <w:t>Figure 6.57</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decreased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1mM L-NAME.</w:t>
                            </w:r>
                            <w:r w:rsidRPr="001E404F">
                              <w:rPr>
                                <w:rFonts w:ascii="Times New Roman" w:hAnsi="Times New Roman" w:cs="Times New Roman"/>
                                <w:sz w:val="20"/>
                                <w:szCs w:val="20"/>
                              </w:rPr>
                              <w:t xml:space="preserve"> </w:t>
                            </w:r>
                            <w:r>
                              <w:rPr>
                                <w:rFonts w:ascii="Times New Roman" w:hAnsi="Times New Roman" w:cs="Times New Roman"/>
                                <w:sz w:val="20"/>
                                <w:szCs w:val="20"/>
                              </w:rPr>
                              <w:t xml:space="preserve"> *P=0.03</w:t>
                            </w:r>
                            <w:r w:rsidRPr="00215A97">
                              <w:rPr>
                                <w:rFonts w:ascii="Times New Roman" w:hAnsi="Times New Roman" w:cs="Times New Roman"/>
                                <w:sz w:val="20"/>
                                <w:szCs w:val="20"/>
                              </w:rPr>
                              <w:t>, 1 way RM ANOVA with Bonferroni po</w:t>
                            </w:r>
                            <w:r>
                              <w:rPr>
                                <w:rFonts w:ascii="Times New Roman" w:hAnsi="Times New Roman" w:cs="Times New Roman"/>
                                <w:sz w:val="20"/>
                                <w:szCs w:val="20"/>
                              </w:rPr>
                              <w:t>st-test, n=7</w:t>
                            </w:r>
                            <w:r w:rsidRPr="00215A97">
                              <w:rPr>
                                <w:rFonts w:ascii="Times New Roman" w:hAnsi="Times New Roman" w:cs="Times New Roman"/>
                                <w:sz w:val="20"/>
                                <w:szCs w:val="20"/>
                              </w:rPr>
                              <w:t>.</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361" type="#_x0000_t202" style="position:absolute;margin-left:-5pt;margin-top:6.6pt;width:457.65pt;height:4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" fillcolor="white [3201]" stroked="f" strokeweight=".5pt">
                <v:textbox>
                  <w:txbxContent>
                    <w:p w:rsidR="00375DA3" w:rsidRPr="008B4E01" w:rsidRDefault="00375DA3" w:rsidP="005B1912">
                      <w:pPr>
                        <w:rPr>
                          <w:rFonts w:ascii="Times New Roman" w:hAnsi="Times New Roman" w:cs="Times New Roman"/>
                          <w:sz w:val="20"/>
                          <w:szCs w:val="20"/>
                        </w:rPr>
                      </w:pPr>
                      <w:r>
                        <w:rPr>
                          <w:rFonts w:ascii="Times New Roman" w:hAnsi="Times New Roman" w:cs="Times New Roman"/>
                          <w:b/>
                          <w:sz w:val="20"/>
                          <w:szCs w:val="20"/>
                        </w:rPr>
                        <w:t>Figure 6.57</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decreased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1mM L-NAME.</w:t>
                      </w:r>
                      <w:r w:rsidRPr="001E404F">
                        <w:rPr>
                          <w:rFonts w:ascii="Times New Roman" w:hAnsi="Times New Roman" w:cs="Times New Roman"/>
                          <w:sz w:val="20"/>
                          <w:szCs w:val="20"/>
                        </w:rPr>
                        <w:t xml:space="preserve"> </w:t>
                      </w:r>
                      <w:r>
                        <w:rPr>
                          <w:rFonts w:ascii="Times New Roman" w:hAnsi="Times New Roman" w:cs="Times New Roman"/>
                          <w:sz w:val="20"/>
                          <w:szCs w:val="20"/>
                        </w:rPr>
                        <w:t xml:space="preserve"> *P=0.03</w:t>
                      </w:r>
                      <w:r w:rsidRPr="00215A97">
                        <w:rPr>
                          <w:rFonts w:ascii="Times New Roman" w:hAnsi="Times New Roman" w:cs="Times New Roman"/>
                          <w:sz w:val="20"/>
                          <w:szCs w:val="20"/>
                        </w:rPr>
                        <w:t>, 1 way RM ANOVA with Bonferroni po</w:t>
                      </w:r>
                      <w:r>
                        <w:rPr>
                          <w:rFonts w:ascii="Times New Roman" w:hAnsi="Times New Roman" w:cs="Times New Roman"/>
                          <w:sz w:val="20"/>
                          <w:szCs w:val="20"/>
                        </w:rPr>
                        <w:t>st-test, n=7</w:t>
                      </w:r>
                      <w:r w:rsidRPr="00215A97">
                        <w:rPr>
                          <w:rFonts w:ascii="Times New Roman" w:hAnsi="Times New Roman" w:cs="Times New Roman"/>
                          <w:sz w:val="20"/>
                          <w:szCs w:val="20"/>
                        </w:rPr>
                        <w:t>.</w:t>
                      </w:r>
                      <w:r>
                        <w:rPr>
                          <w:rFonts w:ascii="Times New Roman" w:hAnsi="Times New Roman" w:cs="Times New Roman"/>
                          <w:sz w:val="20"/>
                          <w:szCs w:val="20"/>
                        </w:rPr>
                        <w:t xml:space="preserve">  </w:t>
                      </w:r>
                    </w:p>
                  </w:txbxContent>
                </v:textbox>
              </v:shape>
            </w:pict>
          </mc:Fallback>
        </mc:AlternateContent>
      </w:r>
    </w:p>
    <w:p w:rsidR="00CD0867" w:rsidRDefault="00CD0867" w:rsidP="00E57CAA"/>
    <w:p w:rsidR="00CD0867" w:rsidRDefault="00CD0867" w:rsidP="00E57CAA"/>
    <w:p w:rsidR="00CD0867" w:rsidRDefault="00CD0867" w:rsidP="00E57CAA"/>
    <w:p w:rsidR="00CD0867" w:rsidRDefault="00CD0867" w:rsidP="00E57CAA"/>
    <w:p w:rsidR="00CD0867" w:rsidRDefault="00CD0867" w:rsidP="00E57CAA"/>
    <w:p w:rsidR="00CD0867" w:rsidRDefault="00CD0867" w:rsidP="00E57CAA"/>
    <w:p w:rsidR="00CD0867" w:rsidRDefault="00CD0867" w:rsidP="00E57CAA"/>
    <w:p w:rsidR="00CD0867" w:rsidRDefault="00CD0867" w:rsidP="00E57CAA"/>
    <w:p w:rsidR="00CD0867" w:rsidRDefault="00CD0867" w:rsidP="00E57CAA"/>
    <w:p w:rsidR="003654C5" w:rsidRDefault="003654C5" w:rsidP="003654C5">
      <w:pPr>
        <w:pStyle w:val="Heading1"/>
      </w:pPr>
      <w:r>
        <w:lastRenderedPageBreak/>
        <w:t>6.11 NO signalling mediates the inhibition of afferent nerve sensitivity in response to high K+ stimulation.  Is this effect attributable to eNOS?</w:t>
      </w:r>
    </w:p>
    <w:p w:rsidR="003654C5" w:rsidRDefault="003654C5" w:rsidP="006F78E9">
      <w:pPr>
        <w:spacing w:line="360" w:lineRule="auto"/>
        <w:rPr>
          <w:rFonts w:ascii="Times New Roman" w:hAnsi="Times New Roman" w:cs="Times New Roman"/>
          <w:sz w:val="24"/>
        </w:rPr>
      </w:pPr>
    </w:p>
    <w:p w:rsidR="003654C5" w:rsidRDefault="003654C5" w:rsidP="006F78E9">
      <w:pPr>
        <w:spacing w:line="360" w:lineRule="auto"/>
        <w:rPr>
          <w:rFonts w:ascii="Times New Roman" w:hAnsi="Times New Roman" w:cs="Times New Roman"/>
          <w:sz w:val="24"/>
        </w:rPr>
      </w:pPr>
    </w:p>
    <w:p w:rsidR="00C95599" w:rsidRDefault="00C95599" w:rsidP="006F78E9">
      <w:pPr>
        <w:spacing w:line="360" w:lineRule="auto"/>
        <w:rPr>
          <w:rFonts w:ascii="Times New Roman" w:hAnsi="Times New Roman" w:cs="Times New Roman"/>
          <w:sz w:val="24"/>
          <w:szCs w:val="24"/>
        </w:rPr>
      </w:pPr>
      <w:r>
        <w:rPr>
          <w:rFonts w:ascii="Times New Roman" w:hAnsi="Times New Roman" w:cs="Times New Roman"/>
          <w:sz w:val="24"/>
        </w:rPr>
        <w:t>In order to investigate this mechanism further, the final series of experiments performed attempted to provide an indication of the specific NO pathway activated by high K</w:t>
      </w:r>
      <w:r w:rsidRPr="00C95599">
        <w:rPr>
          <w:rFonts w:ascii="Times New Roman" w:hAnsi="Times New Roman" w:cs="Times New Roman"/>
          <w:sz w:val="24"/>
          <w:vertAlign w:val="superscript"/>
        </w:rPr>
        <w:t>+</w:t>
      </w:r>
      <w:r>
        <w:rPr>
          <w:rFonts w:ascii="Times New Roman" w:hAnsi="Times New Roman" w:cs="Times New Roman"/>
          <w:sz w:val="24"/>
        </w:rPr>
        <w:t xml:space="preserve"> stimulation.  As previously described</w:t>
      </w:r>
      <w:r w:rsidR="003654C5">
        <w:rPr>
          <w:rFonts w:ascii="Times New Roman" w:hAnsi="Times New Roman" w:cs="Times New Roman"/>
          <w:sz w:val="24"/>
        </w:rPr>
        <w:t xml:space="preserve"> in chapter 1</w:t>
      </w:r>
      <w:r>
        <w:rPr>
          <w:rFonts w:ascii="Times New Roman" w:hAnsi="Times New Roman" w:cs="Times New Roman"/>
          <w:sz w:val="24"/>
        </w:rPr>
        <w:t>, n</w:t>
      </w:r>
      <w:r>
        <w:rPr>
          <w:rFonts w:ascii="Times New Roman" w:hAnsi="Times New Roman" w:cs="Times New Roman"/>
          <w:sz w:val="24"/>
          <w:szCs w:val="24"/>
        </w:rPr>
        <w:t>itric oxide synthase (NOS) enzymes synthesise the prod</w:t>
      </w:r>
      <w:r w:rsidR="002E6C9D">
        <w:rPr>
          <w:rFonts w:ascii="Times New Roman" w:hAnsi="Times New Roman" w:cs="Times New Roman"/>
          <w:sz w:val="24"/>
          <w:szCs w:val="24"/>
        </w:rPr>
        <w:t>uction of the free radical NO and</w:t>
      </w:r>
      <w:r>
        <w:rPr>
          <w:rFonts w:ascii="Times New Roman" w:hAnsi="Times New Roman" w:cs="Times New Roman"/>
          <w:sz w:val="24"/>
          <w:szCs w:val="24"/>
        </w:rPr>
        <w:t xml:space="preserve"> 3 ty</w:t>
      </w:r>
      <w:r w:rsidR="00182135">
        <w:rPr>
          <w:rFonts w:ascii="Times New Roman" w:hAnsi="Times New Roman" w:cs="Times New Roman"/>
          <w:sz w:val="24"/>
          <w:szCs w:val="24"/>
        </w:rPr>
        <w:t>pes of NOS have been identified:</w:t>
      </w:r>
      <w:r>
        <w:rPr>
          <w:rFonts w:ascii="Times New Roman" w:hAnsi="Times New Roman" w:cs="Times New Roman"/>
          <w:sz w:val="24"/>
          <w:szCs w:val="24"/>
        </w:rPr>
        <w:t xml:space="preserve"> </w:t>
      </w:r>
    </w:p>
    <w:p w:rsidR="003654C5" w:rsidRDefault="003654C5" w:rsidP="006F78E9">
      <w:pPr>
        <w:spacing w:line="360" w:lineRule="auto"/>
        <w:rPr>
          <w:rFonts w:ascii="Times New Roman" w:hAnsi="Times New Roman" w:cs="Times New Roman"/>
          <w:sz w:val="24"/>
          <w:szCs w:val="24"/>
        </w:rPr>
      </w:pPr>
    </w:p>
    <w:p w:rsidR="00C95599" w:rsidRPr="00C95599" w:rsidRDefault="00C95599" w:rsidP="00C95599">
      <w:pPr>
        <w:pStyle w:val="ListParagraph"/>
        <w:numPr>
          <w:ilvl w:val="0"/>
          <w:numId w:val="12"/>
        </w:numPr>
        <w:spacing w:line="360" w:lineRule="auto"/>
        <w:rPr>
          <w:rFonts w:ascii="Times New Roman" w:hAnsi="Times New Roman" w:cs="Times New Roman"/>
          <w:sz w:val="24"/>
        </w:rPr>
      </w:pPr>
      <w:r w:rsidRPr="00C95599">
        <w:rPr>
          <w:rFonts w:ascii="Times New Roman" w:hAnsi="Times New Roman" w:cs="Times New Roman"/>
          <w:sz w:val="24"/>
          <w:szCs w:val="24"/>
        </w:rPr>
        <w:t>neuronal NOS (nNOS</w:t>
      </w:r>
      <w:r>
        <w:rPr>
          <w:rFonts w:ascii="Times New Roman" w:hAnsi="Times New Roman" w:cs="Times New Roman"/>
          <w:sz w:val="24"/>
          <w:szCs w:val="24"/>
        </w:rPr>
        <w:t xml:space="preserve">) – a </w:t>
      </w:r>
      <w:r w:rsidR="00182135">
        <w:rPr>
          <w:rFonts w:ascii="Times New Roman" w:hAnsi="Times New Roman" w:cs="Times New Roman"/>
          <w:sz w:val="24"/>
          <w:szCs w:val="24"/>
        </w:rPr>
        <w:t>constitutively</w:t>
      </w:r>
      <w:r>
        <w:rPr>
          <w:rFonts w:ascii="Times New Roman" w:hAnsi="Times New Roman" w:cs="Times New Roman"/>
          <w:sz w:val="24"/>
          <w:szCs w:val="24"/>
        </w:rPr>
        <w:t xml:space="preserve"> </w:t>
      </w:r>
      <w:r w:rsidR="00182135">
        <w:rPr>
          <w:rFonts w:ascii="Times New Roman" w:hAnsi="Times New Roman" w:cs="Times New Roman"/>
          <w:sz w:val="24"/>
          <w:szCs w:val="24"/>
        </w:rPr>
        <w:t>expressed, Ca</w:t>
      </w:r>
      <w:r w:rsidR="00182135" w:rsidRPr="00182135">
        <w:rPr>
          <w:rFonts w:ascii="Times New Roman" w:hAnsi="Times New Roman" w:cs="Times New Roman"/>
          <w:sz w:val="24"/>
          <w:szCs w:val="24"/>
          <w:vertAlign w:val="superscript"/>
        </w:rPr>
        <w:t>2+</w:t>
      </w:r>
      <w:r w:rsidR="00182135">
        <w:rPr>
          <w:rFonts w:ascii="Times New Roman" w:hAnsi="Times New Roman" w:cs="Times New Roman"/>
          <w:sz w:val="24"/>
          <w:szCs w:val="24"/>
        </w:rPr>
        <w:t xml:space="preserve"> dependent</w:t>
      </w:r>
      <w:r w:rsidR="002E6C9D">
        <w:rPr>
          <w:rFonts w:ascii="Times New Roman" w:hAnsi="Times New Roman" w:cs="Times New Roman"/>
          <w:sz w:val="24"/>
          <w:szCs w:val="24"/>
        </w:rPr>
        <w:t>,</w:t>
      </w:r>
      <w:r w:rsidR="00182135">
        <w:rPr>
          <w:rFonts w:ascii="Times New Roman" w:hAnsi="Times New Roman" w:cs="Times New Roman"/>
          <w:sz w:val="24"/>
          <w:szCs w:val="24"/>
        </w:rPr>
        <w:t xml:space="preserve"> enzyme</w:t>
      </w:r>
      <w:r w:rsidR="002E6C9D">
        <w:rPr>
          <w:rFonts w:ascii="Times New Roman" w:hAnsi="Times New Roman" w:cs="Times New Roman"/>
          <w:sz w:val="24"/>
          <w:szCs w:val="24"/>
        </w:rPr>
        <w:t>,</w:t>
      </w:r>
    </w:p>
    <w:p w:rsidR="00182135" w:rsidRPr="00182135" w:rsidRDefault="00C95599" w:rsidP="00C95599">
      <w:pPr>
        <w:pStyle w:val="ListParagraph"/>
        <w:numPr>
          <w:ilvl w:val="0"/>
          <w:numId w:val="12"/>
        </w:numPr>
        <w:spacing w:line="360" w:lineRule="auto"/>
        <w:rPr>
          <w:rFonts w:ascii="Times New Roman" w:hAnsi="Times New Roman" w:cs="Times New Roman"/>
          <w:sz w:val="24"/>
        </w:rPr>
      </w:pPr>
      <w:r w:rsidRPr="00182135">
        <w:rPr>
          <w:rFonts w:ascii="Times New Roman" w:hAnsi="Times New Roman" w:cs="Times New Roman"/>
          <w:sz w:val="24"/>
          <w:szCs w:val="24"/>
        </w:rPr>
        <w:t>epithelial NOS (eNOS)</w:t>
      </w:r>
      <w:r w:rsidR="00182135" w:rsidRPr="00182135">
        <w:rPr>
          <w:rFonts w:ascii="Times New Roman" w:hAnsi="Times New Roman" w:cs="Times New Roman"/>
          <w:sz w:val="24"/>
          <w:szCs w:val="24"/>
        </w:rPr>
        <w:t xml:space="preserve"> - a constitutively expressed, Ca</w:t>
      </w:r>
      <w:r w:rsidR="00182135" w:rsidRPr="00182135">
        <w:rPr>
          <w:rFonts w:ascii="Times New Roman" w:hAnsi="Times New Roman" w:cs="Times New Roman"/>
          <w:sz w:val="24"/>
          <w:szCs w:val="24"/>
          <w:vertAlign w:val="superscript"/>
        </w:rPr>
        <w:t>2+</w:t>
      </w:r>
      <w:r w:rsidR="00182135" w:rsidRPr="00182135">
        <w:rPr>
          <w:rFonts w:ascii="Times New Roman" w:hAnsi="Times New Roman" w:cs="Times New Roman"/>
          <w:sz w:val="24"/>
          <w:szCs w:val="24"/>
        </w:rPr>
        <w:t xml:space="preserve"> dependent</w:t>
      </w:r>
      <w:r w:rsidR="002E6C9D">
        <w:rPr>
          <w:rFonts w:ascii="Times New Roman" w:hAnsi="Times New Roman" w:cs="Times New Roman"/>
          <w:sz w:val="24"/>
          <w:szCs w:val="24"/>
        </w:rPr>
        <w:t xml:space="preserve">, </w:t>
      </w:r>
      <w:r w:rsidR="00182135" w:rsidRPr="00182135">
        <w:rPr>
          <w:rFonts w:ascii="Times New Roman" w:hAnsi="Times New Roman" w:cs="Times New Roman"/>
          <w:sz w:val="24"/>
          <w:szCs w:val="24"/>
        </w:rPr>
        <w:t>enzyme</w:t>
      </w:r>
      <w:r w:rsidR="002E6C9D">
        <w:rPr>
          <w:rFonts w:ascii="Times New Roman" w:hAnsi="Times New Roman" w:cs="Times New Roman"/>
          <w:sz w:val="24"/>
          <w:szCs w:val="24"/>
        </w:rPr>
        <w:t>,</w:t>
      </w:r>
    </w:p>
    <w:p w:rsidR="00C95599" w:rsidRPr="003654C5" w:rsidRDefault="00C95599" w:rsidP="00C95599">
      <w:pPr>
        <w:pStyle w:val="ListParagraph"/>
        <w:numPr>
          <w:ilvl w:val="0"/>
          <w:numId w:val="12"/>
        </w:numPr>
        <w:spacing w:line="360" w:lineRule="auto"/>
        <w:rPr>
          <w:rFonts w:ascii="Times New Roman" w:hAnsi="Times New Roman" w:cs="Times New Roman"/>
          <w:sz w:val="24"/>
        </w:rPr>
      </w:pPr>
      <w:r w:rsidRPr="00182135">
        <w:rPr>
          <w:rFonts w:ascii="Times New Roman" w:hAnsi="Times New Roman" w:cs="Times New Roman"/>
          <w:sz w:val="24"/>
          <w:szCs w:val="24"/>
        </w:rPr>
        <w:t>in</w:t>
      </w:r>
      <w:r w:rsidR="00182135" w:rsidRPr="00182135">
        <w:rPr>
          <w:rFonts w:ascii="Times New Roman" w:hAnsi="Times New Roman" w:cs="Times New Roman"/>
          <w:sz w:val="24"/>
          <w:szCs w:val="24"/>
        </w:rPr>
        <w:t xml:space="preserve">ducible/inflammatory NOS (iNOS) – </w:t>
      </w:r>
      <w:r w:rsidR="002E6C9D">
        <w:rPr>
          <w:rFonts w:ascii="Times New Roman" w:hAnsi="Times New Roman" w:cs="Times New Roman"/>
          <w:sz w:val="24"/>
          <w:szCs w:val="24"/>
        </w:rPr>
        <w:t xml:space="preserve">inducible expression, </w:t>
      </w:r>
      <w:r w:rsidR="002E6C9D" w:rsidRPr="00182135">
        <w:rPr>
          <w:rFonts w:ascii="Times New Roman" w:hAnsi="Times New Roman" w:cs="Times New Roman"/>
          <w:sz w:val="24"/>
          <w:szCs w:val="24"/>
        </w:rPr>
        <w:t>Ca</w:t>
      </w:r>
      <w:r w:rsidR="002E6C9D" w:rsidRPr="00182135">
        <w:rPr>
          <w:rFonts w:ascii="Times New Roman" w:hAnsi="Times New Roman" w:cs="Times New Roman"/>
          <w:sz w:val="24"/>
          <w:szCs w:val="24"/>
          <w:vertAlign w:val="superscript"/>
        </w:rPr>
        <w:t>2+</w:t>
      </w:r>
      <w:r w:rsidR="002E6C9D" w:rsidRPr="00182135">
        <w:rPr>
          <w:rFonts w:ascii="Times New Roman" w:hAnsi="Times New Roman" w:cs="Times New Roman"/>
          <w:sz w:val="24"/>
          <w:szCs w:val="24"/>
        </w:rPr>
        <w:t xml:space="preserve"> </w:t>
      </w:r>
      <w:r w:rsidR="00182135" w:rsidRPr="00182135">
        <w:rPr>
          <w:rFonts w:ascii="Times New Roman" w:hAnsi="Times New Roman" w:cs="Times New Roman"/>
          <w:sz w:val="24"/>
          <w:szCs w:val="24"/>
        </w:rPr>
        <w:t>independent</w:t>
      </w:r>
      <w:r w:rsidR="002E6C9D">
        <w:rPr>
          <w:rFonts w:ascii="Times New Roman" w:hAnsi="Times New Roman" w:cs="Times New Roman"/>
          <w:sz w:val="24"/>
          <w:szCs w:val="24"/>
        </w:rPr>
        <w:t>.</w:t>
      </w:r>
    </w:p>
    <w:p w:rsidR="003654C5" w:rsidRPr="002E6C9D" w:rsidRDefault="003654C5" w:rsidP="003654C5">
      <w:pPr>
        <w:pStyle w:val="ListParagraph"/>
        <w:spacing w:line="360" w:lineRule="auto"/>
        <w:rPr>
          <w:rFonts w:ascii="Times New Roman" w:hAnsi="Times New Roman" w:cs="Times New Roman"/>
          <w:sz w:val="24"/>
        </w:rPr>
      </w:pPr>
    </w:p>
    <w:p w:rsidR="00B51DBE" w:rsidRDefault="002E6C9D" w:rsidP="002E6C9D">
      <w:pPr>
        <w:spacing w:line="360" w:lineRule="auto"/>
        <w:rPr>
          <w:rFonts w:ascii="Times New Roman" w:hAnsi="Times New Roman" w:cs="Times New Roman"/>
          <w:sz w:val="24"/>
          <w:szCs w:val="24"/>
        </w:rPr>
      </w:pPr>
      <w:r>
        <w:rPr>
          <w:rFonts w:ascii="Times New Roman" w:hAnsi="Times New Roman" w:cs="Times New Roman"/>
          <w:sz w:val="24"/>
        </w:rPr>
        <w:t xml:space="preserve">As L-NAME is a non-specific NO inhibitor, all 3 NOS enzymes would have been inhibited in these experiments, therefore the logical progression from these experiments was to identify the specific NOS enzyme (s) involved in mediating this response.  Taking into consideration previous findings in this thesis, data from </w:t>
      </w:r>
      <w:r w:rsidR="00CD1E89">
        <w:rPr>
          <w:rFonts w:ascii="Times New Roman" w:hAnsi="Times New Roman" w:cs="Times New Roman"/>
          <w:sz w:val="24"/>
        </w:rPr>
        <w:t xml:space="preserve"> protamine sulphate induced </w:t>
      </w:r>
      <w:r>
        <w:rPr>
          <w:rFonts w:ascii="Times New Roman" w:hAnsi="Times New Roman" w:cs="Times New Roman"/>
          <w:sz w:val="24"/>
        </w:rPr>
        <w:t>urothelial damaged preparations</w:t>
      </w:r>
      <w:r w:rsidR="00CD1E89">
        <w:rPr>
          <w:rFonts w:ascii="Times New Roman" w:hAnsi="Times New Roman" w:cs="Times New Roman"/>
          <w:sz w:val="24"/>
        </w:rPr>
        <w:t xml:space="preserve"> would suggest </w:t>
      </w:r>
      <w:r w:rsidR="001375AD">
        <w:rPr>
          <w:rFonts w:ascii="Times New Roman" w:hAnsi="Times New Roman" w:cs="Times New Roman"/>
          <w:sz w:val="24"/>
        </w:rPr>
        <w:t>that</w:t>
      </w:r>
      <w:r w:rsidR="00CD1E89">
        <w:rPr>
          <w:rFonts w:ascii="Times New Roman" w:hAnsi="Times New Roman" w:cs="Times New Roman"/>
          <w:sz w:val="24"/>
        </w:rPr>
        <w:t xml:space="preserve"> the mediator </w:t>
      </w:r>
      <w:r w:rsidR="001375AD">
        <w:rPr>
          <w:rFonts w:ascii="Times New Roman" w:hAnsi="Times New Roman" w:cs="Times New Roman"/>
          <w:sz w:val="24"/>
        </w:rPr>
        <w:t>responsible</w:t>
      </w:r>
      <w:r w:rsidR="00CD1E89">
        <w:rPr>
          <w:rFonts w:ascii="Times New Roman" w:hAnsi="Times New Roman" w:cs="Times New Roman"/>
          <w:sz w:val="24"/>
        </w:rPr>
        <w:t xml:space="preserve"> for the inhibition in afferent nerve firing in response to distension following high K</w:t>
      </w:r>
      <w:r w:rsidR="00CD1E89" w:rsidRPr="00CD1E89">
        <w:rPr>
          <w:rFonts w:ascii="Times New Roman" w:hAnsi="Times New Roman" w:cs="Times New Roman"/>
          <w:sz w:val="24"/>
          <w:vertAlign w:val="superscript"/>
        </w:rPr>
        <w:t>+</w:t>
      </w:r>
      <w:r w:rsidR="00CD1E89">
        <w:rPr>
          <w:rFonts w:ascii="Times New Roman" w:hAnsi="Times New Roman" w:cs="Times New Roman"/>
          <w:sz w:val="24"/>
        </w:rPr>
        <w:t xml:space="preserve"> stimulation was urothelially released which </w:t>
      </w:r>
      <w:r w:rsidR="001375AD">
        <w:rPr>
          <w:rFonts w:ascii="Times New Roman" w:hAnsi="Times New Roman" w:cs="Times New Roman"/>
          <w:sz w:val="24"/>
        </w:rPr>
        <w:t>would</w:t>
      </w:r>
      <w:r w:rsidR="00CD1E89">
        <w:rPr>
          <w:rFonts w:ascii="Times New Roman" w:hAnsi="Times New Roman" w:cs="Times New Roman"/>
          <w:sz w:val="24"/>
        </w:rPr>
        <w:t xml:space="preserve"> suggest that as the expression of </w:t>
      </w:r>
      <w:r w:rsidR="00CD1E89">
        <w:rPr>
          <w:rFonts w:ascii="Times New Roman" w:hAnsi="Times New Roman" w:cs="Times New Roman"/>
          <w:sz w:val="24"/>
          <w:szCs w:val="24"/>
        </w:rPr>
        <w:t xml:space="preserve">eNOS and iNOS isoforms have been found within the urothelium that both are potential candidates for the NOS enzyme pathway involved in this inhibitory mechanism </w:t>
      </w:r>
      <w:r w:rsidR="00CD1E89">
        <w:rPr>
          <w:rFonts w:ascii="Times New Roman" w:hAnsi="Times New Roman" w:cs="Times New Roman"/>
          <w:sz w:val="24"/>
          <w:szCs w:val="24"/>
        </w:rPr>
        <w:fldChar w:fldCharType="begin"/>
      </w:r>
      <w:r w:rsidR="00CD1E89">
        <w:rPr>
          <w:rFonts w:ascii="Times New Roman" w:hAnsi="Times New Roman" w:cs="Times New Roman"/>
          <w:sz w:val="24"/>
          <w:szCs w:val="24"/>
        </w:rPr>
        <w:instrText xml:space="preserve"> ADDIN EN.CITE &lt;EndNote&gt;&lt;Cite&gt;&lt;Author&gt;Burnett&lt;/Author&gt;&lt;Year&gt;1997&lt;/Year&gt;&lt;RecNum&gt;361&lt;/RecNum&gt;&lt;DisplayText&gt;(Burnett&lt;style face="italic"&gt; et al.&lt;/style&gt;, 1997; Lemack&lt;style face="italic"&gt; et al.&lt;/style&gt;, 1999)&lt;/DisplayText&gt;&lt;record&gt;&lt;rec-number&gt;361&lt;/rec-number&gt;&lt;foreign-keys&gt;&lt;key app="EN" db-id="ftzrp2wwgs05zuesetppaew1vxrrf50fwr0e"&gt;361&lt;/key&gt;&lt;/foreign-keys&gt;&lt;ref-type name="Journal Article"&gt;17&lt;/ref-type&gt;&lt;contributors&gt;&lt;authors&gt;&lt;author&gt;Burnett, A.L.,&lt;/author&gt;&lt;author&gt;Calvin, D.C.,&lt;/author&gt;&lt;author&gt;Chamness, S.L.,&lt;/author&gt;&lt;author&gt;Liu, JX.,&lt;/author&gt;&lt;author&gt;Nelson, R.J.,&lt;/author&gt;&lt;author&gt;Klein, S.L.,&lt;/author&gt;&lt;author&gt;Dawson, V.L.,&lt;/author&gt;&lt;author&gt;Dawson, T.M.,&lt;/author&gt;&lt;author&gt;Snyde, S.H.&lt;/author&gt;&lt;/authors&gt;&lt;/contributors&gt;&lt;titles&gt;&lt;title&gt;Urinary bladder urethral sphincter dysfunction in mice with targeted disruption of neuronal nitric oxide synthase models idiopathic voiding disorders in humans&lt;/title&gt;&lt;secondary-title&gt;Nature Med.&lt;/secondary-title&gt;&lt;/titles&gt;&lt;periodical&gt;&lt;full-title&gt;Nature Med.&lt;/full-title&gt;&lt;/periodical&gt;&lt;pages&gt;571-574&lt;/pages&gt;&lt;volume&gt;3&lt;/volume&gt;&lt;dates&gt;&lt;year&gt;1997&lt;/year&gt;&lt;/dates&gt;&lt;urls&gt;&lt;/urls&gt;&lt;/record&gt;&lt;/Cite&gt;&lt;Cite&gt;&lt;Author&gt;Lemack&lt;/Author&gt;&lt;Year&gt;1999&lt;/Year&gt;&lt;RecNum&gt;362&lt;/RecNum&gt;&lt;record&gt;&lt;rec-number&gt;362&lt;/rec-number&gt;&lt;foreign-keys&gt;&lt;key app="EN" db-id="ftzrp2wwgs05zuesetppaew1vxrrf50fwr0e"&gt;362&lt;/key&gt;&lt;/foreign-keys&gt;&lt;ref-type name="Journal Article"&gt;17&lt;/ref-type&gt;&lt;contributors&gt;&lt;authors&gt;&lt;author&gt;Lemack, G.E.,&lt;/author&gt;&lt;author&gt;Burkhard, F.,&lt;/author&gt;&lt;author&gt;Zimmern, P.E.,&lt;/author&gt;&lt;author&gt;McConnell, J.D.,&lt;/author&gt;&lt;author&gt;Lin, V.K.&lt;/author&gt;&lt;/authors&gt;&lt;/contributors&gt;&lt;titles&gt;&lt;title&gt;Physiologic sequelae of partical infravesical obstruction in the mouse: role of inducible nitric oxide synthase&lt;/title&gt;&lt;secondary-title&gt;Journal of Urology&lt;/secondary-title&gt;&lt;/titles&gt;&lt;periodical&gt;&lt;full-title&gt;Journal of Urology&lt;/full-title&gt;&lt;/periodical&gt;&lt;pages&gt;1015-1022&lt;/pages&gt;&lt;volume&gt;161&lt;/volume&gt;&lt;dates&gt;&lt;year&gt;1999&lt;/year&gt;&lt;/dates&gt;&lt;urls&gt;&lt;/urls&gt;&lt;/record&gt;&lt;/Cite&gt;&lt;/EndNote&gt;</w:instrText>
      </w:r>
      <w:r w:rsidR="00CD1E89">
        <w:rPr>
          <w:rFonts w:ascii="Times New Roman" w:hAnsi="Times New Roman" w:cs="Times New Roman"/>
          <w:sz w:val="24"/>
          <w:szCs w:val="24"/>
        </w:rPr>
        <w:fldChar w:fldCharType="separate"/>
      </w:r>
      <w:r w:rsidR="00CD1E89">
        <w:rPr>
          <w:rFonts w:ascii="Times New Roman" w:hAnsi="Times New Roman" w:cs="Times New Roman"/>
          <w:noProof/>
          <w:sz w:val="24"/>
          <w:szCs w:val="24"/>
        </w:rPr>
        <w:t>(</w:t>
      </w:r>
      <w:hyperlink w:anchor="_ENREF_8" w:tooltip="Burnett, 1997 #361" w:history="1">
        <w:r w:rsidR="00CF5859">
          <w:rPr>
            <w:rFonts w:ascii="Times New Roman" w:hAnsi="Times New Roman" w:cs="Times New Roman"/>
            <w:noProof/>
            <w:sz w:val="24"/>
            <w:szCs w:val="24"/>
          </w:rPr>
          <w:t>Burnett</w:t>
        </w:r>
        <w:r w:rsidR="00CF5859" w:rsidRPr="00CD1E89">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1997</w:t>
        </w:r>
      </w:hyperlink>
      <w:r w:rsidR="00CD1E89">
        <w:rPr>
          <w:rFonts w:ascii="Times New Roman" w:hAnsi="Times New Roman" w:cs="Times New Roman"/>
          <w:noProof/>
          <w:sz w:val="24"/>
          <w:szCs w:val="24"/>
        </w:rPr>
        <w:t xml:space="preserve">; </w:t>
      </w:r>
      <w:hyperlink w:anchor="_ENREF_14" w:tooltip="Lemack, 1999 #362" w:history="1">
        <w:r w:rsidR="00CF5859">
          <w:rPr>
            <w:rFonts w:ascii="Times New Roman" w:hAnsi="Times New Roman" w:cs="Times New Roman"/>
            <w:noProof/>
            <w:sz w:val="24"/>
            <w:szCs w:val="24"/>
          </w:rPr>
          <w:t>Lemack</w:t>
        </w:r>
        <w:r w:rsidR="00CF5859" w:rsidRPr="00CD1E89">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CD1E89">
        <w:rPr>
          <w:rFonts w:ascii="Times New Roman" w:hAnsi="Times New Roman" w:cs="Times New Roman"/>
          <w:noProof/>
          <w:sz w:val="24"/>
          <w:szCs w:val="24"/>
        </w:rPr>
        <w:t>)</w:t>
      </w:r>
      <w:r w:rsidR="00CD1E89">
        <w:rPr>
          <w:rFonts w:ascii="Times New Roman" w:hAnsi="Times New Roman" w:cs="Times New Roman"/>
          <w:sz w:val="24"/>
          <w:szCs w:val="24"/>
        </w:rPr>
        <w:fldChar w:fldCharType="end"/>
      </w:r>
      <w:r w:rsidR="00CD1E89">
        <w:rPr>
          <w:rFonts w:ascii="Times New Roman" w:hAnsi="Times New Roman" w:cs="Times New Roman"/>
          <w:sz w:val="24"/>
          <w:szCs w:val="24"/>
        </w:rPr>
        <w:t>.  Additionally, in experiments in which Ca</w:t>
      </w:r>
      <w:r w:rsidR="00CD1E89" w:rsidRPr="00CD1E89">
        <w:rPr>
          <w:rFonts w:ascii="Times New Roman" w:hAnsi="Times New Roman" w:cs="Times New Roman"/>
          <w:sz w:val="24"/>
          <w:szCs w:val="24"/>
          <w:vertAlign w:val="superscript"/>
        </w:rPr>
        <w:t>2+</w:t>
      </w:r>
      <w:r w:rsidR="00CD1E89">
        <w:rPr>
          <w:rFonts w:ascii="Times New Roman" w:hAnsi="Times New Roman" w:cs="Times New Roman"/>
          <w:sz w:val="24"/>
          <w:szCs w:val="24"/>
        </w:rPr>
        <w:t xml:space="preserve"> </w:t>
      </w:r>
      <w:r w:rsidR="001375AD">
        <w:rPr>
          <w:rFonts w:ascii="Times New Roman" w:hAnsi="Times New Roman" w:cs="Times New Roman"/>
          <w:sz w:val="24"/>
          <w:szCs w:val="24"/>
        </w:rPr>
        <w:t>dependent</w:t>
      </w:r>
      <w:r w:rsidR="00CD1E89">
        <w:rPr>
          <w:rFonts w:ascii="Times New Roman" w:hAnsi="Times New Roman" w:cs="Times New Roman"/>
          <w:sz w:val="24"/>
          <w:szCs w:val="24"/>
        </w:rPr>
        <w:t xml:space="preserve"> mediator release was inhibited by </w:t>
      </w:r>
      <w:r w:rsidR="001375AD">
        <w:rPr>
          <w:rFonts w:ascii="Times New Roman" w:hAnsi="Times New Roman" w:cs="Times New Roman"/>
          <w:sz w:val="24"/>
          <w:szCs w:val="24"/>
        </w:rPr>
        <w:t>exposure</w:t>
      </w:r>
      <w:r w:rsidR="00CD1E89">
        <w:rPr>
          <w:rFonts w:ascii="Times New Roman" w:hAnsi="Times New Roman" w:cs="Times New Roman"/>
          <w:sz w:val="24"/>
          <w:szCs w:val="24"/>
        </w:rPr>
        <w:t xml:space="preserve"> of the bladder to Ca</w:t>
      </w:r>
      <w:r w:rsidR="00CD1E89" w:rsidRPr="00B51DBE">
        <w:rPr>
          <w:rFonts w:ascii="Times New Roman" w:hAnsi="Times New Roman" w:cs="Times New Roman"/>
          <w:sz w:val="24"/>
          <w:szCs w:val="24"/>
          <w:vertAlign w:val="superscript"/>
        </w:rPr>
        <w:t>2+</w:t>
      </w:r>
      <w:r w:rsidR="00CD1E89">
        <w:rPr>
          <w:rFonts w:ascii="Times New Roman" w:hAnsi="Times New Roman" w:cs="Times New Roman"/>
          <w:sz w:val="24"/>
          <w:szCs w:val="24"/>
        </w:rPr>
        <w:t xml:space="preserve"> free Krebs solution, afferent</w:t>
      </w:r>
      <w:r w:rsidR="001375AD">
        <w:rPr>
          <w:rFonts w:ascii="Times New Roman" w:hAnsi="Times New Roman" w:cs="Times New Roman"/>
          <w:sz w:val="24"/>
          <w:szCs w:val="24"/>
        </w:rPr>
        <w:t xml:space="preserve"> </w:t>
      </w:r>
      <w:r w:rsidR="00CD1E89">
        <w:rPr>
          <w:rFonts w:ascii="Times New Roman" w:hAnsi="Times New Roman" w:cs="Times New Roman"/>
          <w:sz w:val="24"/>
          <w:szCs w:val="24"/>
        </w:rPr>
        <w:t>nerve firing in response to distension was increased, suggesting the presence of a Ca</w:t>
      </w:r>
      <w:r w:rsidR="00CD1E89" w:rsidRPr="00B51DBE">
        <w:rPr>
          <w:rFonts w:ascii="Times New Roman" w:hAnsi="Times New Roman" w:cs="Times New Roman"/>
          <w:sz w:val="24"/>
          <w:szCs w:val="24"/>
          <w:vertAlign w:val="superscript"/>
        </w:rPr>
        <w:t>2+</w:t>
      </w:r>
      <w:r w:rsidR="00CD1E89">
        <w:rPr>
          <w:rFonts w:ascii="Times New Roman" w:hAnsi="Times New Roman" w:cs="Times New Roman"/>
          <w:sz w:val="24"/>
          <w:szCs w:val="24"/>
        </w:rPr>
        <w:t xml:space="preserve"> dependent mediator </w:t>
      </w:r>
      <w:r w:rsidR="00B51DBE">
        <w:rPr>
          <w:rFonts w:ascii="Times New Roman" w:hAnsi="Times New Roman" w:cs="Times New Roman"/>
          <w:sz w:val="24"/>
          <w:szCs w:val="24"/>
        </w:rPr>
        <w:t>that was released from the bladder in order to regulate afferent nerve sensitivity.  As eNOS is expressed on the urothelium and its activity is Ca</w:t>
      </w:r>
      <w:r w:rsidR="00B51DBE" w:rsidRPr="00B51DBE">
        <w:rPr>
          <w:rFonts w:ascii="Times New Roman" w:hAnsi="Times New Roman" w:cs="Times New Roman"/>
          <w:sz w:val="24"/>
          <w:szCs w:val="24"/>
          <w:vertAlign w:val="superscript"/>
        </w:rPr>
        <w:t>2+</w:t>
      </w:r>
      <w:r w:rsidR="00B51DBE">
        <w:rPr>
          <w:rFonts w:ascii="Times New Roman" w:hAnsi="Times New Roman" w:cs="Times New Roman"/>
          <w:sz w:val="24"/>
          <w:szCs w:val="24"/>
        </w:rPr>
        <w:t xml:space="preserve"> dependent, it was hypothesised that synthesis of NO by eNOS was responsible for the inhibitory effect on mechanosensitivity observed following high K</w:t>
      </w:r>
      <w:r w:rsidR="00B51DBE" w:rsidRPr="00B51DBE">
        <w:rPr>
          <w:rFonts w:ascii="Times New Roman" w:hAnsi="Times New Roman" w:cs="Times New Roman"/>
          <w:sz w:val="24"/>
          <w:szCs w:val="24"/>
          <w:vertAlign w:val="superscript"/>
        </w:rPr>
        <w:t>+</w:t>
      </w:r>
      <w:r w:rsidR="00B51DBE">
        <w:rPr>
          <w:rFonts w:ascii="Times New Roman" w:hAnsi="Times New Roman" w:cs="Times New Roman"/>
          <w:sz w:val="24"/>
          <w:szCs w:val="24"/>
        </w:rPr>
        <w:t xml:space="preserve"> stimulation.   </w:t>
      </w:r>
    </w:p>
    <w:p w:rsidR="00B51DBE" w:rsidRDefault="00B51DBE" w:rsidP="002E6C9D">
      <w:pPr>
        <w:spacing w:line="360" w:lineRule="auto"/>
        <w:rPr>
          <w:rFonts w:ascii="Times New Roman" w:hAnsi="Times New Roman" w:cs="Times New Roman"/>
          <w:sz w:val="24"/>
          <w:szCs w:val="24"/>
        </w:rPr>
      </w:pPr>
    </w:p>
    <w:p w:rsidR="00B51DBE" w:rsidRPr="00685438" w:rsidRDefault="003654C5" w:rsidP="001375AD">
      <w:pPr>
        <w:spacing w:line="360" w:lineRule="auto"/>
        <w:rPr>
          <w:rFonts w:ascii="Times New Roman" w:hAnsi="Times New Roman" w:cs="Times New Roman"/>
          <w:sz w:val="24"/>
        </w:rPr>
      </w:pPr>
      <w:r>
        <w:rPr>
          <w:rFonts w:ascii="Times New Roman" w:hAnsi="Times New Roman" w:cs="Times New Roman"/>
          <w:sz w:val="24"/>
        </w:rPr>
        <w:lastRenderedPageBreak/>
        <w:t xml:space="preserve">In </w:t>
      </w:r>
      <w:r w:rsidR="00B51DBE">
        <w:rPr>
          <w:rFonts w:ascii="Times New Roman" w:hAnsi="Times New Roman" w:cs="Times New Roman"/>
          <w:sz w:val="24"/>
        </w:rPr>
        <w:t xml:space="preserve">the final series </w:t>
      </w:r>
      <w:r>
        <w:rPr>
          <w:rFonts w:ascii="Times New Roman" w:hAnsi="Times New Roman" w:cs="Times New Roman"/>
          <w:sz w:val="24"/>
        </w:rPr>
        <w:t xml:space="preserve">of </w:t>
      </w:r>
      <w:r w:rsidR="00B51DBE">
        <w:rPr>
          <w:rFonts w:ascii="Times New Roman" w:hAnsi="Times New Roman" w:cs="Times New Roman"/>
          <w:sz w:val="24"/>
        </w:rPr>
        <w:t>experiments</w:t>
      </w:r>
      <w:r>
        <w:rPr>
          <w:rFonts w:ascii="Times New Roman" w:hAnsi="Times New Roman" w:cs="Times New Roman"/>
          <w:sz w:val="24"/>
        </w:rPr>
        <w:t xml:space="preserve"> presented</w:t>
      </w:r>
      <w:r w:rsidR="00B51DBE">
        <w:rPr>
          <w:rFonts w:ascii="Times New Roman" w:hAnsi="Times New Roman" w:cs="Times New Roman"/>
          <w:sz w:val="24"/>
        </w:rPr>
        <w:t xml:space="preserve"> in this thesi</w:t>
      </w:r>
      <w:r>
        <w:rPr>
          <w:rFonts w:ascii="Times New Roman" w:hAnsi="Times New Roman" w:cs="Times New Roman"/>
          <w:sz w:val="24"/>
        </w:rPr>
        <w:t xml:space="preserve">s, </w:t>
      </w:r>
      <w:r w:rsidR="00B51DBE">
        <w:rPr>
          <w:rFonts w:ascii="Times New Roman" w:hAnsi="Times New Roman" w:cs="Times New Roman"/>
          <w:sz w:val="24"/>
        </w:rPr>
        <w:t>the effect of high K</w:t>
      </w:r>
      <w:r w:rsidR="00B51DBE" w:rsidRPr="00B51DBE">
        <w:rPr>
          <w:rFonts w:ascii="Times New Roman" w:hAnsi="Times New Roman" w:cs="Times New Roman"/>
          <w:sz w:val="24"/>
          <w:vertAlign w:val="superscript"/>
        </w:rPr>
        <w:t>+</w:t>
      </w:r>
      <w:r w:rsidR="00B51DBE">
        <w:rPr>
          <w:rFonts w:ascii="Times New Roman" w:hAnsi="Times New Roman" w:cs="Times New Roman"/>
          <w:sz w:val="24"/>
        </w:rPr>
        <w:t xml:space="preserve"> perfusion in the presence of selective eNOS inhibitor L-NIO was investigated, with the hypothesis that high K</w:t>
      </w:r>
      <w:r w:rsidR="00B51DBE" w:rsidRPr="00B51DBE">
        <w:rPr>
          <w:rFonts w:ascii="Times New Roman" w:hAnsi="Times New Roman" w:cs="Times New Roman"/>
          <w:sz w:val="24"/>
          <w:vertAlign w:val="superscript"/>
        </w:rPr>
        <w:t>+</w:t>
      </w:r>
      <w:r w:rsidR="001375AD">
        <w:rPr>
          <w:rFonts w:ascii="Times New Roman" w:hAnsi="Times New Roman" w:cs="Times New Roman"/>
          <w:sz w:val="24"/>
        </w:rPr>
        <w:t xml:space="preserve"> stimulates the urothelial release of NO (via eNOS) </w:t>
      </w:r>
      <w:r w:rsidR="00B51DBE">
        <w:rPr>
          <w:rFonts w:ascii="Times New Roman" w:hAnsi="Times New Roman" w:cs="Times New Roman"/>
          <w:sz w:val="24"/>
        </w:rPr>
        <w:t xml:space="preserve"> </w:t>
      </w:r>
      <w:r w:rsidR="001375AD">
        <w:rPr>
          <w:rFonts w:ascii="Times New Roman" w:hAnsi="Times New Roman" w:cs="Times New Roman"/>
          <w:sz w:val="24"/>
        </w:rPr>
        <w:t>and consequently causes attenuation of the afferent nerve response to bladder distension.  Therefore, in the presence of L-NIO, the attenuation of afferent nerve firing following high K</w:t>
      </w:r>
      <w:r w:rsidR="001375AD" w:rsidRPr="001375AD">
        <w:rPr>
          <w:rFonts w:ascii="Times New Roman" w:hAnsi="Times New Roman" w:cs="Times New Roman"/>
          <w:sz w:val="24"/>
          <w:vertAlign w:val="superscript"/>
        </w:rPr>
        <w:t>+</w:t>
      </w:r>
      <w:r w:rsidR="001375AD">
        <w:rPr>
          <w:rFonts w:ascii="Times New Roman" w:hAnsi="Times New Roman" w:cs="Times New Roman"/>
          <w:sz w:val="24"/>
        </w:rPr>
        <w:t xml:space="preserve"> stimulation would be abolished.   </w:t>
      </w:r>
    </w:p>
    <w:p w:rsidR="005C005E" w:rsidRPr="00FE194C" w:rsidRDefault="005C005E" w:rsidP="005C005E"/>
    <w:p w:rsidR="00EE04D2" w:rsidRDefault="00211595" w:rsidP="00EE04D2">
      <w:pPr>
        <w:pStyle w:val="Heading2"/>
      </w:pPr>
      <w:r>
        <w:t>Amendment</w:t>
      </w:r>
      <w:r w:rsidR="00EE04D2">
        <w:t xml:space="preserve"> to the cocktail/protocol</w:t>
      </w:r>
    </w:p>
    <w:p w:rsidR="00EE04D2" w:rsidRDefault="00EE04D2" w:rsidP="00EE04D2">
      <w:pPr>
        <w:rPr>
          <w:rFonts w:ascii="Times New Roman" w:hAnsi="Times New Roman" w:cs="Times New Roman"/>
          <w:sz w:val="24"/>
          <w:szCs w:val="24"/>
        </w:rPr>
      </w:pPr>
    </w:p>
    <w:p w:rsidR="00EE04D2" w:rsidRDefault="00EE04D2" w:rsidP="001375AD">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experimental protocol and data analysis remained as previously described </w:t>
      </w:r>
      <w:r w:rsidRPr="001D71BF">
        <w:rPr>
          <w:rFonts w:ascii="Times New Roman" w:hAnsi="Times New Roman" w:cs="Times New Roman"/>
          <w:sz w:val="24"/>
          <w:szCs w:val="24"/>
        </w:rPr>
        <w:t>(</w:t>
      </w:r>
      <w:r w:rsidR="001D71BF" w:rsidRPr="001D71BF">
        <w:rPr>
          <w:rFonts w:ascii="Times New Roman" w:hAnsi="Times New Roman" w:cs="Times New Roman"/>
          <w:sz w:val="24"/>
          <w:szCs w:val="24"/>
        </w:rPr>
        <w:t>section 6.3</w:t>
      </w:r>
      <w:r w:rsidRPr="001D71BF">
        <w:rPr>
          <w:rFonts w:ascii="Times New Roman" w:hAnsi="Times New Roman" w:cs="Times New Roman"/>
          <w:sz w:val="24"/>
          <w:szCs w:val="24"/>
        </w:rPr>
        <w:t>).</w:t>
      </w:r>
      <w:r w:rsidR="00F63729">
        <w:rPr>
          <w:rFonts w:ascii="Times New Roman" w:hAnsi="Times New Roman" w:cs="Times New Roman"/>
          <w:sz w:val="24"/>
          <w:szCs w:val="24"/>
        </w:rPr>
        <w:t xml:space="preserve">  </w:t>
      </w:r>
      <w:r w:rsidR="00F63729" w:rsidRPr="00F63729">
        <w:rPr>
          <w:rStyle w:val="Emphasis"/>
          <w:rFonts w:ascii="Times New Roman" w:hAnsi="Times New Roman" w:cs="Times New Roman"/>
          <w:sz w:val="24"/>
          <w:szCs w:val="24"/>
        </w:rPr>
        <w:t>N</w:t>
      </w:r>
      <w:r w:rsidR="00F63729" w:rsidRPr="00F63729">
        <w:rPr>
          <w:rFonts w:ascii="Times New Roman" w:hAnsi="Times New Roman" w:cs="Times New Roman"/>
          <w:sz w:val="24"/>
          <w:szCs w:val="24"/>
          <w:vertAlign w:val="superscript"/>
        </w:rPr>
        <w:t>5</w:t>
      </w:r>
      <w:r w:rsidR="00F63729" w:rsidRPr="00F63729">
        <w:rPr>
          <w:rFonts w:ascii="Times New Roman" w:hAnsi="Times New Roman" w:cs="Times New Roman"/>
          <w:sz w:val="24"/>
          <w:szCs w:val="24"/>
        </w:rPr>
        <w:t>-(1-Iminoethyl)-</w:t>
      </w:r>
      <w:r w:rsidR="00F63729" w:rsidRPr="00F63729">
        <w:rPr>
          <w:rStyle w:val="dl1"/>
          <w:rFonts w:ascii="Times New Roman" w:hAnsi="Times New Roman" w:cs="Times New Roman"/>
          <w:sz w:val="24"/>
          <w:szCs w:val="24"/>
        </w:rPr>
        <w:t>L</w:t>
      </w:r>
      <w:r w:rsidR="00F63729" w:rsidRPr="00F63729">
        <w:rPr>
          <w:rFonts w:ascii="Times New Roman" w:hAnsi="Times New Roman" w:cs="Times New Roman"/>
          <w:sz w:val="24"/>
          <w:szCs w:val="24"/>
        </w:rPr>
        <w:t>-ornithine dihydrochloride</w:t>
      </w:r>
      <w:r w:rsidR="00F63729">
        <w:rPr>
          <w:rFonts w:ascii="Times New Roman" w:hAnsi="Times New Roman" w:cs="Times New Roman"/>
          <w:sz w:val="24"/>
          <w:szCs w:val="24"/>
        </w:rPr>
        <w:t xml:space="preserve"> (L-NIO)</w:t>
      </w:r>
      <w:r w:rsidR="008C7B6F">
        <w:rPr>
          <w:rFonts w:ascii="Times New Roman" w:hAnsi="Times New Roman" w:cs="Times New Roman"/>
          <w:sz w:val="24"/>
          <w:szCs w:val="24"/>
        </w:rPr>
        <w:t>, a potent inhibitor of endothelial nitric oxide synthase (eNOS)</w:t>
      </w:r>
      <w:r w:rsidR="00F63729">
        <w:rPr>
          <w:rFonts w:ascii="Times New Roman" w:hAnsi="Times New Roman" w:cs="Times New Roman"/>
          <w:sz w:val="24"/>
          <w:szCs w:val="24"/>
        </w:rPr>
        <w:t xml:space="preserve"> was obtained from Tocris bioscience</w:t>
      </w:r>
      <w:r w:rsidR="008C7B6F">
        <w:rPr>
          <w:rFonts w:ascii="Times New Roman" w:hAnsi="Times New Roman" w:cs="Times New Roman"/>
          <w:sz w:val="24"/>
          <w:szCs w:val="24"/>
        </w:rPr>
        <w:t>, dissolved in distilled H</w:t>
      </w:r>
      <w:r w:rsidR="008C7B6F">
        <w:rPr>
          <w:rFonts w:ascii="Times New Roman" w:hAnsi="Times New Roman" w:cs="Times New Roman"/>
          <w:sz w:val="24"/>
          <w:szCs w:val="24"/>
          <w:vertAlign w:val="subscript"/>
        </w:rPr>
        <w:t>2</w:t>
      </w:r>
      <w:r w:rsidR="008C7B6F">
        <w:rPr>
          <w:rFonts w:ascii="Times New Roman" w:hAnsi="Times New Roman" w:cs="Times New Roman"/>
          <w:sz w:val="24"/>
          <w:szCs w:val="24"/>
        </w:rPr>
        <w:t xml:space="preserve">0 and stored at -20°C as a 1mM stock solution.  Immediately prior to use L-NIO </w:t>
      </w:r>
      <w:r>
        <w:rPr>
          <w:rFonts w:ascii="Times New Roman" w:hAnsi="Times New Roman" w:cs="Times New Roman"/>
          <w:sz w:val="24"/>
          <w:szCs w:val="24"/>
        </w:rPr>
        <w:t>was dissolved in both the standard saline solution and the high K</w:t>
      </w:r>
      <w:r w:rsidRPr="00865223">
        <w:rPr>
          <w:rFonts w:ascii="Times New Roman" w:hAnsi="Times New Roman" w:cs="Times New Roman"/>
          <w:sz w:val="24"/>
          <w:szCs w:val="24"/>
          <w:vertAlign w:val="superscript"/>
        </w:rPr>
        <w:t>+</w:t>
      </w:r>
      <w:r>
        <w:rPr>
          <w:rFonts w:ascii="Times New Roman" w:hAnsi="Times New Roman" w:cs="Times New Roman"/>
          <w:sz w:val="24"/>
          <w:szCs w:val="24"/>
        </w:rPr>
        <w:t xml:space="preserve"> solution</w:t>
      </w:r>
      <w:r w:rsidR="008C7B6F">
        <w:rPr>
          <w:rFonts w:ascii="Times New Roman" w:hAnsi="Times New Roman" w:cs="Times New Roman"/>
          <w:sz w:val="24"/>
          <w:szCs w:val="24"/>
        </w:rPr>
        <w:t xml:space="preserve"> to a final concentration of 10µM in both solutions and perfused intraluminally</w:t>
      </w:r>
      <w:r>
        <w:rPr>
          <w:rFonts w:ascii="Times New Roman" w:hAnsi="Times New Roman" w:cs="Times New Roman"/>
          <w:sz w:val="24"/>
          <w:szCs w:val="24"/>
        </w:rPr>
        <w:t xml:space="preserve"> as previously described with a final </w:t>
      </w:r>
      <w:r w:rsidR="008C7B6F">
        <w:rPr>
          <w:rFonts w:ascii="Times New Roman" w:hAnsi="Times New Roman" w:cs="Times New Roman"/>
          <w:sz w:val="24"/>
          <w:szCs w:val="24"/>
        </w:rPr>
        <w:t>percentage vehicle (distilled water) of 0.1%</w:t>
      </w:r>
      <w:r>
        <w:rPr>
          <w:rFonts w:ascii="Times New Roman" w:hAnsi="Times New Roman" w:cs="Times New Roman"/>
          <w:sz w:val="24"/>
          <w:szCs w:val="24"/>
        </w:rPr>
        <w:t xml:space="preserve"> </w:t>
      </w:r>
      <w:r w:rsidR="00F63729">
        <w:rPr>
          <w:rFonts w:ascii="Times New Roman" w:hAnsi="Times New Roman" w:cs="Times New Roman"/>
          <w:sz w:val="24"/>
          <w:szCs w:val="24"/>
        </w:rPr>
        <w:t xml:space="preserve">.  </w:t>
      </w:r>
    </w:p>
    <w:p w:rsidR="00D8681B" w:rsidRDefault="00D8681B" w:rsidP="00716E70"/>
    <w:p w:rsidR="00D8681B" w:rsidRDefault="00D8681B" w:rsidP="00716E70"/>
    <w:p w:rsidR="003654C5" w:rsidRDefault="003654C5" w:rsidP="00716E70"/>
    <w:p w:rsidR="003654C5" w:rsidRDefault="003654C5" w:rsidP="00716E70"/>
    <w:p w:rsidR="003654C5" w:rsidRDefault="003654C5" w:rsidP="00716E70"/>
    <w:p w:rsidR="003654C5" w:rsidRDefault="003654C5" w:rsidP="00716E70"/>
    <w:p w:rsidR="003654C5" w:rsidRDefault="003654C5" w:rsidP="00716E70"/>
    <w:p w:rsidR="003654C5" w:rsidRDefault="003654C5" w:rsidP="00716E70"/>
    <w:p w:rsidR="003654C5" w:rsidRDefault="003654C5" w:rsidP="00716E70"/>
    <w:p w:rsidR="003654C5" w:rsidRDefault="003654C5" w:rsidP="00716E70"/>
    <w:p w:rsidR="004434E0" w:rsidRDefault="001D71BF" w:rsidP="00211595">
      <w:pPr>
        <w:pStyle w:val="Heading2"/>
        <w:spacing w:line="360" w:lineRule="auto"/>
      </w:pPr>
      <w:r>
        <w:lastRenderedPageBreak/>
        <w:t>R</w:t>
      </w:r>
      <w:r w:rsidR="004434E0">
        <w:t>esults</w:t>
      </w:r>
    </w:p>
    <w:p w:rsidR="004434E0" w:rsidRDefault="004434E0" w:rsidP="00211595">
      <w:pPr>
        <w:pStyle w:val="Heading3"/>
        <w:spacing w:line="360" w:lineRule="auto"/>
      </w:pPr>
      <w:r>
        <w:t>Overview</w:t>
      </w:r>
    </w:p>
    <w:p w:rsidR="00F63729" w:rsidRDefault="00F63729" w:rsidP="00211595">
      <w:pPr>
        <w:spacing w:line="360" w:lineRule="auto"/>
        <w:rPr>
          <w:rFonts w:ascii="Times New Roman" w:hAnsi="Times New Roman" w:cs="Times New Roman"/>
          <w:sz w:val="24"/>
          <w:szCs w:val="24"/>
        </w:rPr>
      </w:pPr>
      <w:r>
        <w:rPr>
          <w:rFonts w:ascii="Times New Roman" w:hAnsi="Times New Roman" w:cs="Times New Roman"/>
          <w:sz w:val="24"/>
          <w:szCs w:val="24"/>
        </w:rPr>
        <w:t>10µM L-NIO</w:t>
      </w:r>
      <w:r w:rsidRPr="00CB4665">
        <w:rPr>
          <w:rFonts w:ascii="Times New Roman" w:hAnsi="Times New Roman" w:cs="Times New Roman"/>
          <w:sz w:val="24"/>
          <w:szCs w:val="24"/>
        </w:rPr>
        <w:t xml:space="preserve"> </w:t>
      </w:r>
      <w:r>
        <w:rPr>
          <w:rFonts w:ascii="Times New Roman" w:hAnsi="Times New Roman" w:cs="Times New Roman"/>
          <w:sz w:val="24"/>
          <w:szCs w:val="24"/>
        </w:rPr>
        <w:t>was perfused in the standard saline solution for 1 hour prior to the high K</w:t>
      </w:r>
      <w:r w:rsidRPr="00CB4665">
        <w:rPr>
          <w:rFonts w:ascii="Times New Roman" w:hAnsi="Times New Roman" w:cs="Times New Roman"/>
          <w:sz w:val="24"/>
          <w:szCs w:val="24"/>
          <w:vertAlign w:val="superscript"/>
        </w:rPr>
        <w:t>+</w:t>
      </w:r>
      <w:r>
        <w:rPr>
          <w:rFonts w:ascii="Times New Roman" w:hAnsi="Times New Roman" w:cs="Times New Roman"/>
          <w:sz w:val="24"/>
          <w:szCs w:val="24"/>
        </w:rPr>
        <w:t xml:space="preserve"> challenge to ensure optimum inhibition of endothelial nitric oxide synthase (eNOS) by the antagonist, thereby also enabling the measurement of the effects of L-NIO perfusion alone (in saline) on bladder compliance and sensory nerve activity.  Intraluminal perfusion of the bladder with 10µM L-NIO</w:t>
      </w:r>
      <w:r w:rsidRPr="00CB4665">
        <w:rPr>
          <w:rFonts w:ascii="Times New Roman" w:hAnsi="Times New Roman" w:cs="Times New Roman"/>
          <w:sz w:val="24"/>
          <w:szCs w:val="24"/>
        </w:rPr>
        <w:t xml:space="preserve"> </w:t>
      </w:r>
      <w:r>
        <w:rPr>
          <w:rFonts w:ascii="Times New Roman" w:hAnsi="Times New Roman" w:cs="Times New Roman"/>
          <w:sz w:val="24"/>
          <w:szCs w:val="24"/>
        </w:rPr>
        <w:t xml:space="preserve">in saline had no effect on mechanosensitivity or bladder compliance.  Similarly, mean baseline afferent nerve firing remained unaffected </w:t>
      </w:r>
      <w:r w:rsidRPr="001D71BF">
        <w:rPr>
          <w:rFonts w:ascii="Times New Roman" w:hAnsi="Times New Roman" w:cs="Times New Roman"/>
          <w:sz w:val="24"/>
          <w:szCs w:val="24"/>
        </w:rPr>
        <w:t>(</w:t>
      </w:r>
      <w:r w:rsidR="000C5D69">
        <w:rPr>
          <w:rFonts w:ascii="Times New Roman" w:hAnsi="Times New Roman" w:cs="Times New Roman"/>
          <w:sz w:val="24"/>
          <w:szCs w:val="24"/>
        </w:rPr>
        <w:t>figure 6.58</w:t>
      </w:r>
      <w:r>
        <w:rPr>
          <w:rFonts w:ascii="Times New Roman" w:hAnsi="Times New Roman" w:cs="Times New Roman"/>
          <w:sz w:val="24"/>
          <w:szCs w:val="24"/>
        </w:rPr>
        <w:t xml:space="preserve">).    </w:t>
      </w:r>
    </w:p>
    <w:p w:rsidR="00F63729" w:rsidRPr="00F63729" w:rsidRDefault="00F63729" w:rsidP="00211595">
      <w:pPr>
        <w:spacing w:line="360" w:lineRule="auto"/>
      </w:pPr>
    </w:p>
    <w:p w:rsidR="004434E0" w:rsidRPr="00D30F26" w:rsidRDefault="004434E0" w:rsidP="00211595">
      <w:pPr>
        <w:pStyle w:val="Heading3"/>
        <w:spacing w:line="360" w:lineRule="auto"/>
      </w:pPr>
      <w:r>
        <w:t>Afferent nerve firing in response to ramp distension of the bladder was unaffected by intraluminal perfusion of 10µM L-NIO in saline.</w:t>
      </w:r>
    </w:p>
    <w:p w:rsidR="004434E0" w:rsidRDefault="004434E0" w:rsidP="0021159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afferent nerve response to bladder distension remained stable for 3 consecutive distensions prior to commencement of the protocol.   </w:t>
      </w:r>
    </w:p>
    <w:p w:rsidR="004434E0" w:rsidRDefault="004434E0" w:rsidP="00211595">
      <w:pPr>
        <w:spacing w:line="360" w:lineRule="auto"/>
        <w:rPr>
          <w:rFonts w:ascii="Times New Roman" w:hAnsi="Times New Roman" w:cs="Times New Roman"/>
          <w:sz w:val="24"/>
          <w:szCs w:val="24"/>
        </w:rPr>
      </w:pPr>
      <w:r w:rsidRPr="00CB4665">
        <w:rPr>
          <w:rFonts w:ascii="Times New Roman" w:hAnsi="Times New Roman" w:cs="Times New Roman"/>
          <w:sz w:val="24"/>
          <w:szCs w:val="24"/>
        </w:rPr>
        <w:t xml:space="preserve">Intraluminal perfusion of the bladder with </w:t>
      </w:r>
      <w:bookmarkStart w:id="28" w:name="OLE_LINK46"/>
      <w:r>
        <w:rPr>
          <w:rFonts w:ascii="Times New Roman" w:hAnsi="Times New Roman" w:cs="Times New Roman"/>
          <w:sz w:val="24"/>
          <w:szCs w:val="24"/>
        </w:rPr>
        <w:t>10µM L-NIO</w:t>
      </w:r>
      <w:r w:rsidRPr="00CB4665">
        <w:rPr>
          <w:rFonts w:ascii="Times New Roman" w:hAnsi="Times New Roman" w:cs="Times New Roman"/>
          <w:sz w:val="24"/>
          <w:szCs w:val="24"/>
        </w:rPr>
        <w:t xml:space="preserve"> </w:t>
      </w:r>
      <w:bookmarkEnd w:id="28"/>
      <w:r w:rsidRPr="00CB4665">
        <w:rPr>
          <w:rFonts w:ascii="Times New Roman" w:hAnsi="Times New Roman" w:cs="Times New Roman"/>
          <w:sz w:val="24"/>
          <w:szCs w:val="24"/>
        </w:rPr>
        <w:t>in saline</w:t>
      </w:r>
      <w:r>
        <w:rPr>
          <w:rFonts w:ascii="Times New Roman" w:hAnsi="Times New Roman" w:cs="Times New Roman"/>
          <w:sz w:val="24"/>
          <w:szCs w:val="24"/>
        </w:rPr>
        <w:t xml:space="preserve"> had no effect on the afferent nerve response to bladder distension, relative to 30 minutes saline control, following 30 minutes (</w:t>
      </w:r>
      <w:r w:rsidR="000C5D69">
        <w:rPr>
          <w:rFonts w:ascii="Times New Roman" w:hAnsi="Times New Roman" w:cs="Times New Roman"/>
          <w:sz w:val="24"/>
          <w:szCs w:val="24"/>
        </w:rPr>
        <w:t>figure 6.59</w:t>
      </w:r>
      <w:r w:rsidRPr="001D71BF">
        <w:rPr>
          <w:rFonts w:ascii="Times New Roman" w:hAnsi="Times New Roman" w:cs="Times New Roman"/>
          <w:sz w:val="24"/>
          <w:szCs w:val="24"/>
        </w:rPr>
        <w:t>A</w:t>
      </w:r>
      <w:r>
        <w:rPr>
          <w:rFonts w:ascii="Times New Roman" w:hAnsi="Times New Roman" w:cs="Times New Roman"/>
          <w:sz w:val="24"/>
          <w:szCs w:val="24"/>
        </w:rPr>
        <w:t>), and 60 minutes exposure (</w:t>
      </w:r>
      <w:r w:rsidRPr="001D71BF">
        <w:rPr>
          <w:rFonts w:ascii="Times New Roman" w:hAnsi="Times New Roman" w:cs="Times New Roman"/>
          <w:sz w:val="24"/>
          <w:szCs w:val="24"/>
        </w:rPr>
        <w:t>figure 6.</w:t>
      </w:r>
      <w:r w:rsidR="000C5D69">
        <w:rPr>
          <w:rFonts w:ascii="Times New Roman" w:hAnsi="Times New Roman" w:cs="Times New Roman"/>
          <w:sz w:val="24"/>
          <w:szCs w:val="24"/>
        </w:rPr>
        <w:t>59</w:t>
      </w:r>
      <w:r w:rsidRPr="001D71BF">
        <w:rPr>
          <w:rFonts w:ascii="Times New Roman" w:hAnsi="Times New Roman" w:cs="Times New Roman"/>
          <w:sz w:val="24"/>
          <w:szCs w:val="24"/>
        </w:rPr>
        <w:t>B</w:t>
      </w:r>
      <w:r>
        <w:rPr>
          <w:rFonts w:ascii="Times New Roman" w:hAnsi="Times New Roman" w:cs="Times New Roman"/>
          <w:sz w:val="24"/>
          <w:szCs w:val="24"/>
        </w:rPr>
        <w:t>).</w:t>
      </w:r>
      <w:r w:rsidRPr="00CB4665">
        <w:rPr>
          <w:rFonts w:ascii="Times New Roman" w:hAnsi="Times New Roman" w:cs="Times New Roman"/>
          <w:sz w:val="24"/>
          <w:szCs w:val="24"/>
        </w:rPr>
        <w:t xml:space="preserve"> </w:t>
      </w:r>
    </w:p>
    <w:p w:rsidR="00D8681B" w:rsidRPr="00CB4665" w:rsidRDefault="00D8681B" w:rsidP="00211595">
      <w:pPr>
        <w:spacing w:line="360" w:lineRule="auto"/>
        <w:rPr>
          <w:rFonts w:ascii="Times New Roman" w:hAnsi="Times New Roman" w:cs="Times New Roman"/>
          <w:sz w:val="24"/>
          <w:szCs w:val="24"/>
        </w:rPr>
      </w:pPr>
    </w:p>
    <w:p w:rsidR="004434E0" w:rsidRDefault="004434E0" w:rsidP="00211595">
      <w:pPr>
        <w:pStyle w:val="Heading3"/>
        <w:spacing w:line="360" w:lineRule="auto"/>
      </w:pPr>
      <w:r>
        <w:t xml:space="preserve">Bladder compliance </w:t>
      </w:r>
      <w:r w:rsidR="000C5D69">
        <w:t>and baseline afferent nerve activity were</w:t>
      </w:r>
      <w:r>
        <w:t xml:space="preserve"> unaffected by intraluminal perfusion of the bladder with 10µM L-NIO in saline.</w:t>
      </w:r>
    </w:p>
    <w:p w:rsidR="000C5D69" w:rsidRPr="000C5D69" w:rsidRDefault="000C5D69" w:rsidP="000C5D69"/>
    <w:p w:rsidR="004434E0" w:rsidRPr="00EA3A94" w:rsidRDefault="004434E0" w:rsidP="00211595">
      <w:pPr>
        <w:spacing w:line="360" w:lineRule="auto"/>
        <w:rPr>
          <w:rFonts w:ascii="Times New Roman" w:hAnsi="Times New Roman" w:cs="Times New Roman"/>
          <w:sz w:val="24"/>
          <w:szCs w:val="24"/>
        </w:rPr>
      </w:pPr>
      <w:r w:rsidRPr="00EA3A94">
        <w:rPr>
          <w:rFonts w:ascii="Times New Roman" w:hAnsi="Times New Roman" w:cs="Times New Roman"/>
          <w:sz w:val="24"/>
          <w:szCs w:val="24"/>
        </w:rPr>
        <w:t xml:space="preserve">Bladder compliance remained stable for 3 consecutive distensions prior to intraluminal perfusion of </w:t>
      </w:r>
      <w:bookmarkStart w:id="29" w:name="OLE_LINK45"/>
      <w:r>
        <w:rPr>
          <w:rFonts w:ascii="Times New Roman" w:hAnsi="Times New Roman" w:cs="Times New Roman"/>
          <w:sz w:val="24"/>
          <w:szCs w:val="24"/>
        </w:rPr>
        <w:t>10µM L-NIO</w:t>
      </w:r>
      <w:r w:rsidRPr="00CB4665">
        <w:rPr>
          <w:rFonts w:ascii="Times New Roman" w:hAnsi="Times New Roman" w:cs="Times New Roman"/>
          <w:sz w:val="24"/>
          <w:szCs w:val="24"/>
        </w:rPr>
        <w:t xml:space="preserve"> </w:t>
      </w:r>
      <w:bookmarkEnd w:id="29"/>
      <w:r w:rsidRPr="00EA3A94">
        <w:rPr>
          <w:rFonts w:ascii="Times New Roman" w:hAnsi="Times New Roman" w:cs="Times New Roman"/>
          <w:sz w:val="24"/>
          <w:szCs w:val="24"/>
        </w:rPr>
        <w:t>in saline.</w:t>
      </w:r>
      <w:r>
        <w:rPr>
          <w:rFonts w:ascii="Times New Roman" w:hAnsi="Times New Roman" w:cs="Times New Roman"/>
          <w:sz w:val="24"/>
          <w:szCs w:val="24"/>
        </w:rPr>
        <w:t xml:space="preserve">  Following 30 minutes continuous intraluminal perfusion of 10µM L-NIO</w:t>
      </w:r>
      <w:r w:rsidRPr="00CB4665">
        <w:rPr>
          <w:rFonts w:ascii="Times New Roman" w:hAnsi="Times New Roman" w:cs="Times New Roman"/>
          <w:sz w:val="24"/>
          <w:szCs w:val="24"/>
        </w:rPr>
        <w:t xml:space="preserve"> </w:t>
      </w:r>
      <w:r w:rsidRPr="00EA3A94">
        <w:rPr>
          <w:rFonts w:ascii="Times New Roman" w:hAnsi="Times New Roman" w:cs="Times New Roman"/>
          <w:sz w:val="24"/>
          <w:szCs w:val="24"/>
        </w:rPr>
        <w:t>in saline</w:t>
      </w:r>
      <w:r>
        <w:rPr>
          <w:rFonts w:ascii="Times New Roman" w:hAnsi="Times New Roman" w:cs="Times New Roman"/>
          <w:sz w:val="24"/>
          <w:szCs w:val="24"/>
        </w:rPr>
        <w:t>, bladder compliance was unaffected relative to 30 minutes saline control (</w:t>
      </w:r>
      <w:r w:rsidR="000C5D69">
        <w:rPr>
          <w:rFonts w:ascii="Times New Roman" w:hAnsi="Times New Roman" w:cs="Times New Roman"/>
          <w:sz w:val="24"/>
          <w:szCs w:val="24"/>
        </w:rPr>
        <w:t>figure 6.60</w:t>
      </w:r>
      <w:r w:rsidRPr="001D71BF">
        <w:rPr>
          <w:rFonts w:ascii="Times New Roman" w:hAnsi="Times New Roman" w:cs="Times New Roman"/>
          <w:sz w:val="24"/>
          <w:szCs w:val="24"/>
        </w:rPr>
        <w:t>A</w:t>
      </w:r>
      <w:r>
        <w:rPr>
          <w:rFonts w:ascii="Times New Roman" w:hAnsi="Times New Roman" w:cs="Times New Roman"/>
          <w:sz w:val="24"/>
          <w:szCs w:val="24"/>
        </w:rPr>
        <w:t>).  Compliance remained unaffected, relative to 30 minutes saline control, following 60 minutes intraluminal perfusion of</w:t>
      </w:r>
      <w:r w:rsidR="009C63DD">
        <w:rPr>
          <w:rFonts w:ascii="Times New Roman" w:hAnsi="Times New Roman" w:cs="Times New Roman"/>
          <w:sz w:val="24"/>
          <w:szCs w:val="24"/>
        </w:rPr>
        <w:t xml:space="preserve"> 10µM L-NIO</w:t>
      </w:r>
      <w:r>
        <w:rPr>
          <w:rFonts w:ascii="Times New Roman" w:hAnsi="Times New Roman" w:cs="Times New Roman"/>
          <w:sz w:val="24"/>
          <w:szCs w:val="24"/>
        </w:rPr>
        <w:t xml:space="preserve"> </w:t>
      </w:r>
      <w:r w:rsidRPr="00EA3A94">
        <w:rPr>
          <w:rFonts w:ascii="Times New Roman" w:hAnsi="Times New Roman" w:cs="Times New Roman"/>
          <w:sz w:val="24"/>
          <w:szCs w:val="24"/>
        </w:rPr>
        <w:t>in saline</w:t>
      </w:r>
      <w:r>
        <w:rPr>
          <w:rFonts w:ascii="Times New Roman" w:hAnsi="Times New Roman" w:cs="Times New Roman"/>
          <w:sz w:val="24"/>
          <w:szCs w:val="24"/>
        </w:rPr>
        <w:t xml:space="preserve"> </w:t>
      </w:r>
      <w:r w:rsidRPr="001D71BF">
        <w:rPr>
          <w:rFonts w:ascii="Times New Roman" w:hAnsi="Times New Roman" w:cs="Times New Roman"/>
          <w:sz w:val="24"/>
          <w:szCs w:val="24"/>
        </w:rPr>
        <w:t>(</w:t>
      </w:r>
      <w:r w:rsidR="000C5D69">
        <w:rPr>
          <w:rFonts w:ascii="Times New Roman" w:hAnsi="Times New Roman" w:cs="Times New Roman"/>
          <w:sz w:val="24"/>
          <w:szCs w:val="24"/>
        </w:rPr>
        <w:t>figure 6.60</w:t>
      </w:r>
      <w:r w:rsidRPr="001D71BF">
        <w:rPr>
          <w:rFonts w:ascii="Times New Roman" w:hAnsi="Times New Roman" w:cs="Times New Roman"/>
          <w:sz w:val="24"/>
          <w:szCs w:val="24"/>
        </w:rPr>
        <w:t>B</w:t>
      </w:r>
      <w:r>
        <w:rPr>
          <w:rFonts w:ascii="Times New Roman" w:hAnsi="Times New Roman" w:cs="Times New Roman"/>
          <w:sz w:val="24"/>
          <w:szCs w:val="24"/>
        </w:rPr>
        <w:t xml:space="preserve">). </w:t>
      </w:r>
    </w:p>
    <w:p w:rsidR="000C5D69" w:rsidRDefault="000C5D69" w:rsidP="000C5D69">
      <w:pPr>
        <w:spacing w:line="360" w:lineRule="auto"/>
      </w:pPr>
      <w:r>
        <w:rPr>
          <w:rFonts w:ascii="Times New Roman" w:hAnsi="Times New Roman" w:cs="Times New Roman"/>
          <w:sz w:val="24"/>
          <w:szCs w:val="24"/>
        </w:rPr>
        <w:t xml:space="preserve">Mean baseline afferent nerve </w:t>
      </w:r>
      <w:r w:rsidRPr="00211595">
        <w:rPr>
          <w:rFonts w:ascii="Times New Roman" w:hAnsi="Times New Roman" w:cs="Times New Roman"/>
          <w:sz w:val="24"/>
          <w:szCs w:val="24"/>
        </w:rPr>
        <w:t>activity was not affected by intraluminal perfusion of 10µM L-NIO in saline, relative to control (</w:t>
      </w:r>
      <w:r>
        <w:rPr>
          <w:rFonts w:ascii="Times New Roman" w:hAnsi="Times New Roman" w:cs="Times New Roman"/>
          <w:sz w:val="24"/>
          <w:szCs w:val="24"/>
        </w:rPr>
        <w:t xml:space="preserve">figure 6.61).  </w:t>
      </w:r>
      <w:r w:rsidRPr="00EA3A94">
        <w:rPr>
          <w:rFonts w:ascii="Times New Roman" w:hAnsi="Times New Roman" w:cs="Times New Roman"/>
          <w:sz w:val="24"/>
          <w:szCs w:val="24"/>
        </w:rPr>
        <w:t xml:space="preserve"> </w:t>
      </w:r>
    </w:p>
    <w:p w:rsidR="00EE04D2" w:rsidRDefault="00EE04D2" w:rsidP="001D71BF">
      <w:pPr>
        <w:spacing w:line="360" w:lineRule="auto"/>
      </w:pPr>
    </w:p>
    <w:p w:rsidR="00EE04D2" w:rsidRDefault="00EE04D2" w:rsidP="00E57CAA"/>
    <w:p w:rsidR="00EE04D2" w:rsidRDefault="00EE04D2" w:rsidP="00E57CAA"/>
    <w:p w:rsidR="00EE04D2" w:rsidRDefault="00EE04D2" w:rsidP="00E57CAA"/>
    <w:p w:rsidR="00EE04D2" w:rsidRDefault="00EE04D2" w:rsidP="00E57CAA"/>
    <w:p w:rsidR="00EE04D2" w:rsidRDefault="00AA7D9D" w:rsidP="00E57CAA">
      <w:r>
        <w:rPr>
          <w:noProof/>
          <w:lang w:eastAsia="en-GB"/>
        </w:rPr>
        <mc:AlternateContent>
          <mc:Choice Requires="wpg">
            <w:drawing>
              <wp:anchor distT="0" distB="0" distL="114300" distR="114300" simplePos="0" relativeHeight="252083200" behindDoc="0" locked="0" layoutInCell="1" allowOverlap="1" wp14:anchorId="5E100849" wp14:editId="281AB2E3">
                <wp:simplePos x="0" y="0"/>
                <wp:positionH relativeFrom="column">
                  <wp:posOffset>-560926</wp:posOffset>
                </wp:positionH>
                <wp:positionV relativeFrom="paragraph">
                  <wp:posOffset>46993</wp:posOffset>
                </wp:positionV>
                <wp:extent cx="6997065" cy="4496435"/>
                <wp:effectExtent l="0" t="0" r="0" b="0"/>
                <wp:wrapNone/>
                <wp:docPr id="277" name="Group 277"/>
                <wp:cNvGraphicFramePr/>
                <a:graphic xmlns:a="http://schemas.openxmlformats.org/drawingml/2006/main">
                  <a:graphicData uri="http://schemas.microsoft.com/office/word/2010/wordprocessingGroup">
                    <wpg:wgp>
                      <wpg:cNvGrpSpPr/>
                      <wpg:grpSpPr>
                        <a:xfrm>
                          <a:off x="0" y="0"/>
                          <a:ext cx="6997065" cy="4496435"/>
                          <a:chOff x="0" y="0"/>
                          <a:chExt cx="6997216" cy="4496491"/>
                        </a:xfrm>
                      </wpg:grpSpPr>
                      <pic:pic xmlns:pic="http://schemas.openxmlformats.org/drawingml/2006/picture">
                        <pic:nvPicPr>
                          <pic:cNvPr id="266" name="Picture 266"/>
                          <pic:cNvPicPr>
                            <a:picLocks noChangeAspect="1"/>
                          </pic:cNvPicPr>
                        </pic:nvPicPr>
                        <pic:blipFill>
                          <a:blip r:embed="rId211">
                            <a:extLst>
                              <a:ext uri="{28A0092B-C50C-407E-A947-70E740481C1C}">
                                <a14:useLocalDpi xmlns:a14="http://schemas.microsoft.com/office/drawing/2010/main" val="0"/>
                              </a:ext>
                            </a:extLst>
                          </a:blip>
                          <a:srcRect/>
                          <a:stretch>
                            <a:fillRect/>
                          </a:stretch>
                        </pic:blipFill>
                        <pic:spPr bwMode="auto">
                          <a:xfrm>
                            <a:off x="230656" y="572494"/>
                            <a:ext cx="6766560" cy="3657600"/>
                          </a:xfrm>
                          <a:prstGeom prst="rect">
                            <a:avLst/>
                          </a:prstGeom>
                          <a:noFill/>
                          <a:ln>
                            <a:noFill/>
                          </a:ln>
                        </pic:spPr>
                      </pic:pic>
                      <wps:wsp>
                        <wps:cNvPr id="267" name="Text Box 267"/>
                        <wps:cNvSpPr txBox="1"/>
                        <wps:spPr>
                          <a:xfrm>
                            <a:off x="469195" y="4238046"/>
                            <a:ext cx="59690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AA7D9D">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rot="16200000" flipH="1">
                            <a:off x="-496888" y="1037645"/>
                            <a:ext cx="1260475"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AA7D9D">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rot="16200000">
                            <a:off x="-405448" y="2107096"/>
                            <a:ext cx="104584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AA7D9D">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rot="16200000">
                            <a:off x="-290155" y="3327622"/>
                            <a:ext cx="839470"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AA7D9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Straight Connector 271"/>
                        <wps:cNvCnPr/>
                        <wps:spPr>
                          <a:xfrm>
                            <a:off x="469195" y="4222143"/>
                            <a:ext cx="52641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72" name="Text Box 272"/>
                        <wps:cNvSpPr txBox="1"/>
                        <wps:spPr>
                          <a:xfrm>
                            <a:off x="6321355" y="4190338"/>
                            <a:ext cx="59690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AA7D9D">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Right Brace 273"/>
                        <wps:cNvSpPr/>
                        <wps:spPr>
                          <a:xfrm rot="16200000">
                            <a:off x="1359741" y="-564542"/>
                            <a:ext cx="238125" cy="2029462"/>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ight Brace 274"/>
                        <wps:cNvSpPr/>
                        <wps:spPr>
                          <a:xfrm rot="16200000">
                            <a:off x="4532311" y="-1685676"/>
                            <a:ext cx="238125" cy="4278382"/>
                          </a:xfrm>
                          <a:prstGeom prst="rightBrac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a:off x="3037466" y="0"/>
                            <a:ext cx="344106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F6D90" w:rsidRDefault="00375DA3" w:rsidP="00AA7D9D">
                              <w:pPr>
                                <w:jc w:val="center"/>
                                <w:rPr>
                                  <w:rFonts w:ascii="Times New Roman" w:hAnsi="Times New Roman" w:cs="Times New Roman"/>
                                  <w:sz w:val="16"/>
                                </w:rPr>
                              </w:pPr>
                              <w:r>
                                <w:rPr>
                                  <w:rFonts w:ascii="Times New Roman" w:hAnsi="Times New Roman" w:cs="Times New Roman"/>
                                  <w:sz w:val="20"/>
                                  <w:szCs w:val="24"/>
                                </w:rPr>
                                <w:t>L-NIO</w:t>
                              </w:r>
                              <w:r w:rsidRPr="00EF6D90">
                                <w:rPr>
                                  <w:rFonts w:ascii="Times New Roman" w:hAnsi="Times New Roman" w:cs="Times New Roman"/>
                                  <w:sz w:val="20"/>
                                  <w:szCs w:val="24"/>
                                </w:rPr>
                                <w:t xml:space="preserve"> </w:t>
                              </w:r>
                              <w:r>
                                <w:rPr>
                                  <w:rFonts w:ascii="Times New Roman" w:hAnsi="Times New Roman" w:cs="Times New Roman"/>
                                  <w:sz w:val="20"/>
                                  <w:szCs w:val="24"/>
                                </w:rPr>
                                <w:t>(10µ</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1153007" y="31806"/>
                            <a:ext cx="73723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2D1508" w:rsidRDefault="00375DA3" w:rsidP="00AA7D9D">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7" o:spid="_x0000_s1362" style="position:absolute;margin-left:-44.15pt;margin-top:3.7pt;width:550.95pt;height:354.05pt;z-index:252083200" coordsize="69972,4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">
                <v:shape id="Picture 266" o:spid="_x0000_s1363" type="#_x0000_t75" style="position:absolute;left:2306;top:5724;width:67666;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XjGAAAA3AAAAA8AAABkcnMvZG93bnJldi54bWxEj09rwkAUxO9Cv8PyCr3pptYGm7qR0lL0&#10;0IN/Ss+P7DMbk30bshtNv70rCB6HmfkNs1gOthEn6nzlWMHzJAFBXDhdcangd/89noPwAVlj45gU&#10;/JOHZf4wWmCm3Zm3dNqFUkQI+wwVmBDaTEpfGLLoJ64ljt7BdRZDlF0pdYfnCLeNnCZJKi1WHBcM&#10;tvRpqKh3vVWw+qnL1/XGHIe+rmd/X+ZlRm8rpZ4eh493EIGGcA/f2mutYJqmcD0Tj4D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6xeMYAAADcAAAADwAAAAAAAAAAAAAA&#10;AACfAgAAZHJzL2Rvd25yZXYueG1sUEsFBgAAAAAEAAQA9wAAAJIDAAAAAA==&#10;">
                  <v:imagedata r:id="rId212" o:title=""/>
                  <v:path arrowok="t"/>
                </v:shape>
                <v:shape id="Text Box 267" o:spid="_x0000_s1364" type="#_x0000_t202" style="position:absolute;left:4691;top:42380;width:596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jVsYA&#10;AADcAAAADwAAAGRycy9kb3ducmV2LnhtbESPW2vCQBSE3wv+h+UIfSm6qeKF6CpSeqNvGi/4dsge&#10;k2D2bMhuk/jv3YLQx2FmvmGW686UoqHaFZYVvA4jEMSp1QVnCvbJx2AOwnlkjaVlUnAjB+tV72mJ&#10;sbYtb6nZ+UwECLsYFeTeV7GULs3JoBvaijh4F1sb9EHWmdQ1tgFuSjmKoqk0WHBYyLGit5zS6+7X&#10;KDi/ZKcf130e2vFkXL1/NcnsqBOlnvvdZgHCU+f/w4/2t1Ywms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jVsYAAADcAAAADwAAAAAAAAAAAAAAAACYAgAAZHJz&#10;L2Rvd25yZXYueG1sUEsFBgAAAAAEAAQA9QAAAIsDAAAAAA==&#10;" fillcolor="white [3201]" stroked="f" strokeweight=".5pt">
                  <v:textbox>
                    <w:txbxContent>
                      <w:p w:rsidR="00375DA3" w:rsidRPr="008B49E4" w:rsidRDefault="00375DA3" w:rsidP="00AA7D9D">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268" o:spid="_x0000_s1365" type="#_x0000_t202" style="position:absolute;left:-4969;top:10376;width:12604;height:24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lu8IA&#10;AADcAAAADwAAAGRycy9kb3ducmV2LnhtbERPy4rCMBTdD/gP4QqzG1Mdpko1ihQFYUbwtXB5aa5t&#10;sbkpSbT17yeLgVkeznux6k0jnuR8bVnBeJSAIC6srrlUcDlvP2YgfEDW2FgmBS/ysFoO3haYadvx&#10;kZ6nUIoYwj5DBVUIbSalLyoy6Ee2JY7czTqDIUJXSu2wi+GmkZMkSaXBmmNDhS3lFRX308Mo+Hpd&#10;uxy/dz+fe3eY7tNNl8vrQan3Yb+egwjUh3/xn3unFUzSuDa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uW7wgAAANwAAAAPAAAAAAAAAAAAAAAAAJgCAABkcnMvZG93&#10;bnJldi54bWxQSwUGAAAAAAQABAD1AAAAhwMAAAAA&#10;" fillcolor="white [3201]" stroked="f" strokeweight=".5pt">
                  <v:textbox>
                    <w:txbxContent>
                      <w:p w:rsidR="00375DA3" w:rsidRPr="008B49E4" w:rsidRDefault="00375DA3" w:rsidP="00AA7D9D">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269" o:spid="_x0000_s1366" type="#_x0000_t202" style="position:absolute;left:-4054;top:21070;width:10458;height:23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ScMA&#10;AADcAAAADwAAAGRycy9kb3ducmV2LnhtbESPwWrDMBBE74X+g9hCb41cH0LqRgkhTSDXxj30uFhb&#10;y9RaGa8SOfn6qhDIcZiZN8xyPflenWmULrCB11kBirgJtuPWwFe9f1mAkohssQ9MBi4ksF49Piyx&#10;siHxJ52PsVUZwlKhARfjUGktjSOPMgsDcfZ+wugxZjm22o6YMtz3uiyKufbYcV5wONDWUfN7PHkD&#10;sktlMUm6Lk61E1379vr9kYx5fpo276AiTfEevrUP1kA5f4P/M/k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ScMAAADcAAAADwAAAAAAAAAAAAAAAACYAgAAZHJzL2Rv&#10;d25yZXYueG1sUEsFBgAAAAAEAAQA9QAAAIgDAAAAAA==&#10;" fillcolor="white [3201]" stroked="f" strokeweight=".5pt">
                  <v:textbox>
                    <w:txbxContent>
                      <w:p w:rsidR="00375DA3" w:rsidRPr="008B49E4" w:rsidRDefault="00375DA3" w:rsidP="00AA7D9D">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270" o:spid="_x0000_s1367" type="#_x0000_t202" style="position:absolute;left:-2902;top:33276;width:8395;height:2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gCb8A&#10;AADcAAAADwAAAGRycy9kb3ducmV2LnhtbERPPW/CMBDdK/U/WFepW3GaoUUpBiEKEmtJh46n+Igj&#10;4nOUMzjw6+sBifHpfS9Wk+/VhUbpAht4nxWgiJtgO24N/Na7tzkoicgW+8Bk4EoCq+Xz0wIrGxL/&#10;0OUQW5VDWCo04GIcKq2lceRRZmEgztwxjB5jhmOr7Ygph/tel0XxoT12nBscDrRx1JwOZ29Atqks&#10;Jkm3+bl2omvf3v6+kzGvL9P6C1SkKT7Ed/feGig/8/x8Jh8Bv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KAJvwAAANwAAAAPAAAAAAAAAAAAAAAAAJgCAABkcnMvZG93bnJl&#10;di54bWxQSwUGAAAAAAQABAD1AAAAhAMAAAAA&#10;" fillcolor="white [3201]" stroked="f" strokeweight=".5pt">
                  <v:textbox>
                    <w:txbxContent>
                      <w:p w:rsidR="00375DA3" w:rsidRPr="008B49E4" w:rsidRDefault="00375DA3" w:rsidP="00AA7D9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line id="Straight Connector 271" o:spid="_x0000_s1368" style="position:absolute;visibility:visible;mso-wrap-style:square" from="4691,42221" to="9956,4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CSsIAAADcAAAADwAAAGRycy9kb3ducmV2LnhtbESPwWrDMBBE74X8g9hAb42clDbGsRLi&#10;QmmvjUPOi7WWTayVsRTb+fuoUOhxmJk3TH6YbSdGGnzrWMF6lYAgrpxu2Sg4l58vKQgfkDV2jknB&#10;nTwc9ounHDPtJv6h8RSMiBD2GSpoQugzKX3VkEW/cj1x9Go3WAxRDkbqAacIt53cJMm7tNhyXGiw&#10;p4+GquvpZhW8lV3xVZjRpOlF2jLMY+pea6Wel/NxByLQHP7Df+1vrWCzXcPvmXgE5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UCSsIAAADcAAAADwAAAAAAAAAAAAAA&#10;AAChAgAAZHJzL2Rvd25yZXYueG1sUEsFBgAAAAAEAAQA+QAAAJADAAAAAA==&#10;" strokecolor="black [3213]" strokeweight="1pt">
                  <v:stroke startarrow="oval" startarrowwidth="narrow" startarrowlength="short" endarrow="oval" endarrowwidth="narrow" endarrowlength="short"/>
                </v:line>
                <v:shape id="Text Box 272" o:spid="_x0000_s1369" type="#_x0000_t202" style="position:absolute;left:63213;top:41903;width:596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E8cA&#10;AADcAAAADwAAAGRycy9kb3ducmV2LnhtbESPT2vCQBTE7wW/w/IKXopuGqlKdJVSqi3eNP7B2yP7&#10;mgSzb0N2TdJv3y0Uehxm5jfMct2bSrTUuNKygudxBII4s7rkXMEx3YzmIJxH1lhZJgXf5GC9Gjws&#10;MdG24z21B5+LAGGXoILC+zqR0mUFGXRjWxMH78s2Bn2QTS51g12Am0rGUTSVBksOCwXW9FZQdjvc&#10;jYLrU37ZuX576iYvk/r9o01nZ50qNXzsXxcgPPX+P/zX/tQK4lkM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NFhPHAAAA3AAAAA8AAAAAAAAAAAAAAAAAmAIAAGRy&#10;cy9kb3ducmV2LnhtbFBLBQYAAAAABAAEAPUAAACMAwAAAAA=&#10;" fillcolor="white [3201]" stroked="f" strokeweight=".5pt">
                  <v:textbox>
                    <w:txbxContent>
                      <w:p w:rsidR="00375DA3" w:rsidRPr="008B49E4" w:rsidRDefault="00375DA3" w:rsidP="00AA7D9D">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Right Brace 273" o:spid="_x0000_s1370" type="#_x0000_t88" style="position:absolute;left:13597;top:-5646;width:2381;height:202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hIMUA&#10;AADcAAAADwAAAGRycy9kb3ducmV2LnhtbESPS2sCMRSF94X+h3AL3dWMtvgYjSLaAemuowuX18l1&#10;ZnByE5NUp/++KRS6PJzHx1msetOJG/nQWlYwHGQgiCurW64VHPbFyxREiMgaO8uk4JsCrJaPDwvM&#10;tb3zJ93KWIs0wiFHBU2MLpcyVA0ZDAPriJN3tt5gTNLXUnu8p3HTyVGWjaXBlhOhQUebhqpL+WUS&#10;pJj42bZw72+78ez0sT5u3bXcK/X81K/nICL18T/8195pBaPJ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GEgxQAAANwAAAAPAAAAAAAAAAAAAAAAAJgCAABkcnMv&#10;ZG93bnJldi54bWxQSwUGAAAAAAQABAD1AAAAigMAAAAA&#10;" adj="211" strokecolor="black [3213]" strokeweight="1.5pt"/>
                <v:shape id="Right Brace 274" o:spid="_x0000_s1371" type="#_x0000_t88" style="position:absolute;left:45322;top:-16857;width:2381;height:427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fi8QA&#10;AADcAAAADwAAAGRycy9kb3ducmV2LnhtbESPT4vCMBTE78J+h/AWvGmqiLrdpiKCuAcP/mPB2yN5&#10;tmWbl9JE7X57Iwgeh5nfDJMtOluLG7W+cqxgNExAEGtnKi4UnI7rwRyED8gGa8ek4J88LPKPXoap&#10;cXfe0+0QChFL2KeooAyhSaX0uiSLfuga4uhdXGsxRNkW0rR4j+W2luMkmUqLFceFEhtalaT/Dler&#10;YEyaLyO9Oe/Wzdfq97x1SbedKNX/7JbfIAJ14R1+0T8mcrMJPM/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H4vEAAAA3AAAAA8AAAAAAAAAAAAAAAAAmAIAAGRycy9k&#10;b3ducmV2LnhtbFBLBQYAAAAABAAEAPUAAACJAwAAAAA=&#10;" adj="100" strokecolor="#31849b [2408]" strokeweight="1.5pt"/>
                <v:shape id="Text Box 275" o:spid="_x0000_s1372" type="#_x0000_t202" style="position:absolute;left:30374;width:3441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OZ8cA&#10;AADcAAAADwAAAGRycy9kb3ducmV2LnhtbESPT2vCQBTE74V+h+UVvJS6UbFK6ipF/Ic3k9bS2yP7&#10;moRm34bsmsRv7wqFHoeZ+Q2zWPWmEi01rrSsYDSMQBBnVpecK/hIty9zEM4ja6wsk4IrOVgtHx8W&#10;GGvb8YnaxOciQNjFqKDwvo6ldFlBBt3Q1sTB+7GNQR9kk0vdYBfgppLjKHqVBksOCwXWtC4o+00u&#10;RsH3c/51dP3us5tMJ/Vm36azs06VGjz1728gPPX+P/zXPmgF49kU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jmfHAAAA3AAAAA8AAAAAAAAAAAAAAAAAmAIAAGRy&#10;cy9kb3ducmV2LnhtbFBLBQYAAAAABAAEAPUAAACMAwAAAAA=&#10;" fillcolor="white [3201]" stroked="f" strokeweight=".5pt">
                  <v:textbox>
                    <w:txbxContent>
                      <w:p w:rsidR="00375DA3" w:rsidRPr="00EF6D90" w:rsidRDefault="00375DA3" w:rsidP="00AA7D9D">
                        <w:pPr>
                          <w:jc w:val="center"/>
                          <w:rPr>
                            <w:rFonts w:ascii="Times New Roman" w:hAnsi="Times New Roman" w:cs="Times New Roman"/>
                            <w:sz w:val="16"/>
                          </w:rPr>
                        </w:pPr>
                        <w:r>
                          <w:rPr>
                            <w:rFonts w:ascii="Times New Roman" w:hAnsi="Times New Roman" w:cs="Times New Roman"/>
                            <w:sz w:val="20"/>
                            <w:szCs w:val="24"/>
                          </w:rPr>
                          <w:t>L-NIO</w:t>
                        </w:r>
                        <w:r w:rsidRPr="00EF6D90">
                          <w:rPr>
                            <w:rFonts w:ascii="Times New Roman" w:hAnsi="Times New Roman" w:cs="Times New Roman"/>
                            <w:sz w:val="20"/>
                            <w:szCs w:val="24"/>
                          </w:rPr>
                          <w:t xml:space="preserve"> </w:t>
                        </w:r>
                        <w:r>
                          <w:rPr>
                            <w:rFonts w:ascii="Times New Roman" w:hAnsi="Times New Roman" w:cs="Times New Roman"/>
                            <w:sz w:val="20"/>
                            <w:szCs w:val="24"/>
                          </w:rPr>
                          <w:t>(10µ</w:t>
                        </w:r>
                        <w:r w:rsidRPr="00EF6D90">
                          <w:rPr>
                            <w:rFonts w:ascii="Times New Roman" w:hAnsi="Times New Roman" w:cs="Times New Roman"/>
                            <w:sz w:val="20"/>
                            <w:szCs w:val="24"/>
                          </w:rPr>
                          <w:t>M</w:t>
                        </w:r>
                        <w:r>
                          <w:rPr>
                            <w:rFonts w:ascii="Times New Roman" w:hAnsi="Times New Roman" w:cs="Times New Roman"/>
                            <w:sz w:val="20"/>
                            <w:szCs w:val="24"/>
                          </w:rPr>
                          <w:t>)</w:t>
                        </w:r>
                        <w:r w:rsidRPr="00EF6D90">
                          <w:rPr>
                            <w:rFonts w:ascii="Times New Roman" w:hAnsi="Times New Roman" w:cs="Times New Roman"/>
                            <w:sz w:val="20"/>
                            <w:szCs w:val="24"/>
                          </w:rPr>
                          <w:t xml:space="preserve"> </w:t>
                        </w:r>
                        <w:r>
                          <w:rPr>
                            <w:rFonts w:ascii="Times New Roman" w:hAnsi="Times New Roman" w:cs="Times New Roman"/>
                            <w:sz w:val="20"/>
                            <w:szCs w:val="24"/>
                          </w:rPr>
                          <w:t>in saline</w:t>
                        </w:r>
                      </w:p>
                    </w:txbxContent>
                  </v:textbox>
                </v:shape>
                <v:shape id="Text Box 276" o:spid="_x0000_s1373" type="#_x0000_t202" style="position:absolute;left:11530;top:318;width:737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QEMYA&#10;AADcAAAADwAAAGRycy9kb3ducmV2LnhtbESPW2vCQBSE3wv+h+UIfSm6qeKF6CpSeqNvGi/4dsge&#10;k2D2bMhuk/jv3YLQx2FmvmGW686UoqHaFZYVvA4jEMSp1QVnCvbJx2AOwnlkjaVlUnAjB+tV72mJ&#10;sbYtb6nZ+UwECLsYFeTeV7GULs3JoBvaijh4F1sb9EHWmdQ1tgFuSjmKoqk0WHBYyLGit5zS6+7X&#10;KDi/ZKcf130e2vFkXL1/NcnsqBOlnvvdZgHCU+f/w4/2t1Ywmk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QEMYAAADcAAAADwAAAAAAAAAAAAAAAACYAgAAZHJz&#10;L2Rvd25yZXYueG1sUEsFBgAAAAAEAAQA9QAAAIsDAAAAAA==&#10;" fillcolor="white [3201]" stroked="f" strokeweight=".5pt">
                  <v:textbox>
                    <w:txbxContent>
                      <w:p w:rsidR="00375DA3" w:rsidRPr="002D1508" w:rsidRDefault="00375DA3" w:rsidP="00AA7D9D">
                        <w:pPr>
                          <w:jc w:val="center"/>
                          <w:rPr>
                            <w:rFonts w:ascii="Times New Roman" w:hAnsi="Times New Roman" w:cs="Times New Roman"/>
                            <w:sz w:val="20"/>
                            <w:szCs w:val="16"/>
                          </w:rPr>
                        </w:pPr>
                        <w:r>
                          <w:rPr>
                            <w:rFonts w:ascii="Times New Roman" w:hAnsi="Times New Roman" w:cs="Times New Roman"/>
                            <w:sz w:val="20"/>
                            <w:szCs w:val="16"/>
                          </w:rPr>
                          <w:t>Control</w:t>
                        </w:r>
                        <w:r w:rsidRPr="002D1508">
                          <w:rPr>
                            <w:rFonts w:ascii="Times New Roman" w:hAnsi="Times New Roman" w:cs="Times New Roman"/>
                            <w:sz w:val="20"/>
                            <w:szCs w:val="16"/>
                          </w:rPr>
                          <w:t xml:space="preserve"> </w:t>
                        </w:r>
                      </w:p>
                    </w:txbxContent>
                  </v:textbox>
                </v:shape>
              </v:group>
            </w:pict>
          </mc:Fallback>
        </mc:AlternateContent>
      </w:r>
    </w:p>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AA7D9D" w:rsidP="00E57CAA">
      <w:r>
        <w:rPr>
          <w:noProof/>
          <w:lang w:eastAsia="en-GB"/>
        </w:rPr>
        <mc:AlternateContent>
          <mc:Choice Requires="wps">
            <w:drawing>
              <wp:anchor distT="0" distB="0" distL="114300" distR="114300" simplePos="0" relativeHeight="252085248" behindDoc="0" locked="0" layoutInCell="1" allowOverlap="1" wp14:anchorId="60BBB6C8" wp14:editId="1C5FF1C6">
                <wp:simplePos x="0" y="0"/>
                <wp:positionH relativeFrom="column">
                  <wp:posOffset>-204192</wp:posOffset>
                </wp:positionH>
                <wp:positionV relativeFrom="paragraph">
                  <wp:posOffset>209550</wp:posOffset>
                </wp:positionV>
                <wp:extent cx="6554470" cy="116205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55447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0C5D69" w:rsidRDefault="00375DA3" w:rsidP="000C5D69">
                            <w:pPr>
                              <w:spacing w:line="240" w:lineRule="auto"/>
                              <w:rPr>
                                <w:rFonts w:ascii="Times New Roman" w:hAnsi="Times New Roman" w:cs="Times New Roman"/>
                                <w:b/>
                                <w:sz w:val="20"/>
                                <w:szCs w:val="20"/>
                              </w:rPr>
                            </w:pPr>
                            <w:r>
                              <w:rPr>
                                <w:rFonts w:ascii="Times New Roman" w:hAnsi="Times New Roman" w:cs="Times New Roman"/>
                                <w:b/>
                                <w:sz w:val="20"/>
                                <w:szCs w:val="20"/>
                              </w:rPr>
                              <w:t>Figure 6.58</w:t>
                            </w:r>
                            <w:r w:rsidRPr="001D71BF">
                              <w:rPr>
                                <w:rFonts w:ascii="Times New Roman" w:hAnsi="Times New Roman" w:cs="Times New Roman"/>
                                <w:b/>
                                <w:sz w:val="20"/>
                                <w:szCs w:val="20"/>
                              </w:rPr>
                              <w:t xml:space="preserve">: Screen-shot representative trace from a single experiment in which </w:t>
                            </w:r>
                            <w:r w:rsidRPr="001D71BF">
                              <w:rPr>
                                <w:rFonts w:ascii="Times New Roman" w:hAnsi="Times New Roman" w:cs="Times New Roman"/>
                                <w:b/>
                                <w:sz w:val="20"/>
                                <w:szCs w:val="24"/>
                              </w:rPr>
                              <w:t>10µM L-NIO (in saline) w</w:t>
                            </w:r>
                            <w:r w:rsidRPr="001D71BF">
                              <w:rPr>
                                <w:rFonts w:ascii="Times New Roman" w:hAnsi="Times New Roman" w:cs="Times New Roman"/>
                                <w:b/>
                                <w:sz w:val="20"/>
                                <w:szCs w:val="20"/>
                              </w:rPr>
                              <w:t xml:space="preserve">as perfused into the lumen of the bladder.  </w:t>
                            </w:r>
                            <w:r w:rsidRPr="001D71BF">
                              <w:rPr>
                                <w:rFonts w:ascii="Times New Roman" w:hAnsi="Times New Roman" w:cs="Times New Roman"/>
                                <w:sz w:val="20"/>
                                <w:szCs w:val="20"/>
                              </w:rPr>
                              <w:t>Intraluminal perfusion of 10µM L-NIO in saline had no effect on mechanosensitivity, bladder compliance nor on mean baseline afferent nerve firing or spontaneous afferent nerve firing relative to saline control (n=6).</w:t>
                            </w:r>
                          </w:p>
                          <w:p w:rsidR="00375DA3" w:rsidRPr="001D71BF" w:rsidRDefault="00375DA3" w:rsidP="000C5D69">
                            <w:pPr>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374" type="#_x0000_t202" style="position:absolute;margin-left:-16.1pt;margin-top:16.5pt;width:516.1pt;height:9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" fillcolor="white [3201]" stroked="f" strokeweight=".5pt">
                <v:textbox>
                  <w:txbxContent>
                    <w:p w:rsidR="00375DA3" w:rsidRPr="000C5D69" w:rsidRDefault="00375DA3" w:rsidP="000C5D69">
                      <w:pPr>
                        <w:spacing w:line="240" w:lineRule="auto"/>
                        <w:rPr>
                          <w:rFonts w:ascii="Times New Roman" w:hAnsi="Times New Roman" w:cs="Times New Roman"/>
                          <w:b/>
                          <w:sz w:val="20"/>
                          <w:szCs w:val="20"/>
                        </w:rPr>
                      </w:pPr>
                      <w:r>
                        <w:rPr>
                          <w:rFonts w:ascii="Times New Roman" w:hAnsi="Times New Roman" w:cs="Times New Roman"/>
                          <w:b/>
                          <w:sz w:val="20"/>
                          <w:szCs w:val="20"/>
                        </w:rPr>
                        <w:t>Figure 6.58</w:t>
                      </w:r>
                      <w:r w:rsidRPr="001D71BF">
                        <w:rPr>
                          <w:rFonts w:ascii="Times New Roman" w:hAnsi="Times New Roman" w:cs="Times New Roman"/>
                          <w:b/>
                          <w:sz w:val="20"/>
                          <w:szCs w:val="20"/>
                        </w:rPr>
                        <w:t xml:space="preserve">: Screen-shot representative trace from a single experiment in which </w:t>
                      </w:r>
                      <w:r w:rsidRPr="001D71BF">
                        <w:rPr>
                          <w:rFonts w:ascii="Times New Roman" w:hAnsi="Times New Roman" w:cs="Times New Roman"/>
                          <w:b/>
                          <w:sz w:val="20"/>
                          <w:szCs w:val="24"/>
                        </w:rPr>
                        <w:t>10µM L-NIO (in saline) w</w:t>
                      </w:r>
                      <w:r w:rsidRPr="001D71BF">
                        <w:rPr>
                          <w:rFonts w:ascii="Times New Roman" w:hAnsi="Times New Roman" w:cs="Times New Roman"/>
                          <w:b/>
                          <w:sz w:val="20"/>
                          <w:szCs w:val="20"/>
                        </w:rPr>
                        <w:t xml:space="preserve">as perfused into the lumen of the bladder.  </w:t>
                      </w:r>
                      <w:r w:rsidRPr="001D71BF">
                        <w:rPr>
                          <w:rFonts w:ascii="Times New Roman" w:hAnsi="Times New Roman" w:cs="Times New Roman"/>
                          <w:sz w:val="20"/>
                          <w:szCs w:val="20"/>
                        </w:rPr>
                        <w:t>Intraluminal perfusion of 10µM L-NIO in saline had no effect on mechanosensitivity, bladder compliance nor on mean baseline afferent nerve firing or spontaneous afferent nerve firing relative to saline control (n=6).</w:t>
                      </w:r>
                    </w:p>
                    <w:p w:rsidR="00375DA3" w:rsidRPr="001D71BF" w:rsidRDefault="00375DA3" w:rsidP="000C5D69">
                      <w:pPr>
                        <w:spacing w:line="240" w:lineRule="auto"/>
                        <w:rPr>
                          <w:rFonts w:ascii="Times New Roman" w:hAnsi="Times New Roman" w:cs="Times New Roman"/>
                          <w:sz w:val="20"/>
                          <w:szCs w:val="20"/>
                        </w:rPr>
                      </w:pPr>
                    </w:p>
                  </w:txbxContent>
                </v:textbox>
              </v:shape>
            </w:pict>
          </mc:Fallback>
        </mc:AlternateContent>
      </w:r>
    </w:p>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4434E0" w:rsidRDefault="001D71BF" w:rsidP="004434E0">
      <w:pPr>
        <w:jc w:val="center"/>
      </w:pPr>
      <w:r>
        <w:rPr>
          <w:noProof/>
          <w:lang w:eastAsia="en-GB"/>
        </w:rPr>
        <w:lastRenderedPageBreak/>
        <mc:AlternateContent>
          <mc:Choice Requires="wps">
            <w:drawing>
              <wp:anchor distT="0" distB="0" distL="114300" distR="114300" simplePos="0" relativeHeight="252348416" behindDoc="0" locked="0" layoutInCell="1" allowOverlap="1" wp14:anchorId="1F89CB65" wp14:editId="044C9CF7">
                <wp:simplePos x="0" y="0"/>
                <wp:positionH relativeFrom="column">
                  <wp:posOffset>454468</wp:posOffset>
                </wp:positionH>
                <wp:positionV relativeFrom="paragraph">
                  <wp:posOffset>181610</wp:posOffset>
                </wp:positionV>
                <wp:extent cx="446405" cy="352425"/>
                <wp:effectExtent l="0" t="0" r="0" b="9525"/>
                <wp:wrapNone/>
                <wp:docPr id="431" name="Text Box 43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375" type="#_x0000_t202" style="position:absolute;left:0;text-align:left;margin-left:35.8pt;margin-top:14.3pt;width:35.15pt;height:27.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" fillcolor="white [3201]" stroked="f" strokeweight=".5pt">
                <v:textbo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4434E0">
        <w:object w:dxaOrig="6380" w:dyaOrig="4205">
          <v:shape id="_x0000_i1109" type="#_x0000_t75" style="width:320.3pt;height:211.05pt" o:ole="">
            <v:imagedata r:id="rId213" o:title=""/>
          </v:shape>
          <o:OLEObject Type="Embed" ProgID="Prism5.Document" ShapeID="_x0000_i1109" DrawAspect="Content" ObjectID="_1440437617" r:id="rId214"/>
        </w:object>
      </w:r>
    </w:p>
    <w:p w:rsidR="004434E0" w:rsidRDefault="004434E0" w:rsidP="004434E0">
      <w:pPr>
        <w:jc w:val="center"/>
      </w:pPr>
    </w:p>
    <w:p w:rsidR="004434E0" w:rsidRDefault="001D71BF" w:rsidP="004434E0">
      <w:pPr>
        <w:jc w:val="center"/>
      </w:pPr>
      <w:r>
        <w:rPr>
          <w:noProof/>
          <w:lang w:eastAsia="en-GB"/>
        </w:rPr>
        <mc:AlternateContent>
          <mc:Choice Requires="wps">
            <w:drawing>
              <wp:anchor distT="0" distB="0" distL="114300" distR="114300" simplePos="0" relativeHeight="252350464" behindDoc="0" locked="0" layoutInCell="1" allowOverlap="1" wp14:anchorId="1AE8CD5F" wp14:editId="701B7EA4">
                <wp:simplePos x="0" y="0"/>
                <wp:positionH relativeFrom="column">
                  <wp:posOffset>456565</wp:posOffset>
                </wp:positionH>
                <wp:positionV relativeFrom="paragraph">
                  <wp:posOffset>233518</wp:posOffset>
                </wp:positionV>
                <wp:extent cx="446405" cy="352425"/>
                <wp:effectExtent l="0" t="0" r="0" b="9525"/>
                <wp:wrapNone/>
                <wp:docPr id="432" name="Text Box 43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376" type="#_x0000_t202" style="position:absolute;left:0;text-align:left;margin-left:35.95pt;margin-top:18.4pt;width:35.15pt;height:27.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" fillcolor="white [3201]" stroked="f" strokeweight=".5pt">
                <v:textbo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4434E0">
        <w:object w:dxaOrig="6337" w:dyaOrig="4263">
          <v:shape id="_x0000_i1110" type="#_x0000_t75" style="width:316.55pt;height:214.75pt" o:ole="">
            <v:imagedata r:id="rId215" o:title=""/>
          </v:shape>
          <o:OLEObject Type="Embed" ProgID="Prism5.Document" ShapeID="_x0000_i1110" DrawAspect="Content" ObjectID="_1440437618" r:id="rId216"/>
        </w:object>
      </w:r>
    </w:p>
    <w:p w:rsidR="004434E0" w:rsidRDefault="004434E0" w:rsidP="004434E0">
      <w:pPr>
        <w:jc w:val="center"/>
      </w:pPr>
    </w:p>
    <w:p w:rsidR="004434E0" w:rsidRDefault="004434E0" w:rsidP="00E57CAA"/>
    <w:p w:rsidR="004434E0" w:rsidRDefault="004434E0" w:rsidP="004434E0">
      <w:pPr>
        <w:jc w:val="center"/>
      </w:pPr>
      <w:r>
        <w:rPr>
          <w:noProof/>
          <w:lang w:eastAsia="en-GB"/>
        </w:rPr>
        <mc:AlternateContent>
          <mc:Choice Requires="wps">
            <w:drawing>
              <wp:anchor distT="0" distB="0" distL="114300" distR="114300" simplePos="0" relativeHeight="251954176" behindDoc="0" locked="0" layoutInCell="1" allowOverlap="1" wp14:anchorId="4A3122B4" wp14:editId="5A0D401C">
                <wp:simplePos x="0" y="0"/>
                <wp:positionH relativeFrom="column">
                  <wp:posOffset>-24612</wp:posOffset>
                </wp:positionH>
                <wp:positionV relativeFrom="paragraph">
                  <wp:posOffset>29210</wp:posOffset>
                </wp:positionV>
                <wp:extent cx="6029325" cy="1495425"/>
                <wp:effectExtent l="0" t="0" r="9525" b="9525"/>
                <wp:wrapNone/>
                <wp:docPr id="172" name="Text Box 172"/>
                <wp:cNvGraphicFramePr/>
                <a:graphic xmlns:a="http://schemas.openxmlformats.org/drawingml/2006/main">
                  <a:graphicData uri="http://schemas.microsoft.com/office/word/2010/wordprocessingShape">
                    <wps:wsp>
                      <wps:cNvSpPr txBox="1"/>
                      <wps:spPr>
                        <a:xfrm>
                          <a:off x="0" y="0"/>
                          <a:ext cx="602932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D71BF" w:rsidRDefault="00375DA3" w:rsidP="004434E0">
                            <w:pPr>
                              <w:rPr>
                                <w:rFonts w:ascii="Times New Roman" w:hAnsi="Times New Roman" w:cs="Times New Roman"/>
                                <w:sz w:val="20"/>
                                <w:szCs w:val="24"/>
                              </w:rPr>
                            </w:pPr>
                            <w:r>
                              <w:rPr>
                                <w:rFonts w:ascii="Times New Roman" w:hAnsi="Times New Roman" w:cs="Times New Roman"/>
                                <w:b/>
                                <w:sz w:val="20"/>
                                <w:szCs w:val="24"/>
                              </w:rPr>
                              <w:t>Figure 6.59</w:t>
                            </w:r>
                            <w:r w:rsidRPr="001D71BF">
                              <w:rPr>
                                <w:rFonts w:ascii="Times New Roman" w:hAnsi="Times New Roman" w:cs="Times New Roman"/>
                                <w:b/>
                                <w:sz w:val="20"/>
                                <w:szCs w:val="24"/>
                              </w:rPr>
                              <w:t xml:space="preserve">:  Intraluminal perfusion of 10µM L-NIO in saline had no effect on mechanosensitivity.  </w:t>
                            </w:r>
                            <w:r w:rsidRPr="001D71BF">
                              <w:rPr>
                                <w:rFonts w:ascii="Times New Roman" w:hAnsi="Times New Roman" w:cs="Times New Roman"/>
                                <w:sz w:val="20"/>
                                <w:szCs w:val="24"/>
                              </w:rPr>
                              <w:t>A, Following 30 minutes continuous intraluminal perfusion of the bladder with 10µM L-NIO in saline, the afferent nerve response to bladder distension was unchanged, relative to 30 minutes saline control (P=0.47, n=6).  B, Similarly, 60 minutes intraluminal perfusion with 10µM L-NIO in saline had no effect on mechanosensitivity, relative to 30 minutes saline control (P=0.21,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377" type="#_x0000_t202" style="position:absolute;left:0;text-align:left;margin-left:-1.95pt;margin-top:2.3pt;width:474.75pt;height:11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" fillcolor="white [3201]" stroked="f" strokeweight=".5pt">
                <v:textbox>
                  <w:txbxContent>
                    <w:p w:rsidR="00375DA3" w:rsidRPr="001D71BF" w:rsidRDefault="00375DA3" w:rsidP="004434E0">
                      <w:pPr>
                        <w:rPr>
                          <w:rFonts w:ascii="Times New Roman" w:hAnsi="Times New Roman" w:cs="Times New Roman"/>
                          <w:sz w:val="20"/>
                          <w:szCs w:val="24"/>
                        </w:rPr>
                      </w:pPr>
                      <w:r>
                        <w:rPr>
                          <w:rFonts w:ascii="Times New Roman" w:hAnsi="Times New Roman" w:cs="Times New Roman"/>
                          <w:b/>
                          <w:sz w:val="20"/>
                          <w:szCs w:val="24"/>
                        </w:rPr>
                        <w:t>Figure 6.59</w:t>
                      </w:r>
                      <w:r w:rsidRPr="001D71BF">
                        <w:rPr>
                          <w:rFonts w:ascii="Times New Roman" w:hAnsi="Times New Roman" w:cs="Times New Roman"/>
                          <w:b/>
                          <w:sz w:val="20"/>
                          <w:szCs w:val="24"/>
                        </w:rPr>
                        <w:t xml:space="preserve">:  Intraluminal perfusion of 10µM L-NIO in saline had no effect on mechanosensitivity.  </w:t>
                      </w:r>
                      <w:r w:rsidRPr="001D71BF">
                        <w:rPr>
                          <w:rFonts w:ascii="Times New Roman" w:hAnsi="Times New Roman" w:cs="Times New Roman"/>
                          <w:sz w:val="20"/>
                          <w:szCs w:val="24"/>
                        </w:rPr>
                        <w:t>A, Following 30 minutes continuous intraluminal perfusion of the bladder with 10µM L-NIO in saline, the afferent nerve response to bladder distension was unchanged, relative to 30 minutes saline control (P=0.47, n=6).  B, Similarly, 60 minutes intraluminal perfusion with 10µM L-NIO in saline had no effect on mechanosensitivity, relative to 30 minutes saline control (P=0.21, n=6).</w:t>
                      </w:r>
                    </w:p>
                  </w:txbxContent>
                </v:textbox>
              </v:shape>
            </w:pict>
          </mc:Fallback>
        </mc:AlternateContent>
      </w:r>
    </w:p>
    <w:p w:rsidR="004434E0" w:rsidRDefault="004434E0" w:rsidP="00E57CAA"/>
    <w:p w:rsidR="00EE04D2" w:rsidRDefault="00EE04D2" w:rsidP="00E57CAA"/>
    <w:p w:rsidR="00EE04D2" w:rsidRDefault="00EE04D2" w:rsidP="00E57CAA"/>
    <w:p w:rsidR="009C63DD" w:rsidRDefault="001D71BF" w:rsidP="009C63DD">
      <w:pPr>
        <w:jc w:val="center"/>
      </w:pPr>
      <w:r>
        <w:rPr>
          <w:noProof/>
          <w:lang w:eastAsia="en-GB"/>
        </w:rPr>
        <w:lastRenderedPageBreak/>
        <mc:AlternateContent>
          <mc:Choice Requires="wps">
            <w:drawing>
              <wp:anchor distT="0" distB="0" distL="114300" distR="114300" simplePos="0" relativeHeight="252352512" behindDoc="0" locked="0" layoutInCell="1" allowOverlap="1" wp14:anchorId="3606BEF1" wp14:editId="3BD7FAFE">
                <wp:simplePos x="0" y="0"/>
                <wp:positionH relativeFrom="column">
                  <wp:posOffset>606425</wp:posOffset>
                </wp:positionH>
                <wp:positionV relativeFrom="paragraph">
                  <wp:posOffset>334010</wp:posOffset>
                </wp:positionV>
                <wp:extent cx="446405" cy="352425"/>
                <wp:effectExtent l="0" t="0" r="0" b="9525"/>
                <wp:wrapNone/>
                <wp:docPr id="433" name="Text Box 433"/>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378" type="#_x0000_t202" style="position:absolute;left:0;text-align:left;margin-left:47.75pt;margin-top:26.3pt;width:35.15pt;height:27.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" fillcolor="white [3201]" stroked="f" strokeweight=".5pt">
                <v:textbo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9C63DD">
        <w:object w:dxaOrig="6437" w:dyaOrig="4508">
          <v:shape id="_x0000_i1111" type="#_x0000_t75" style="width:320.3pt;height:225.95pt" o:ole="">
            <v:imagedata r:id="rId217" o:title=""/>
          </v:shape>
          <o:OLEObject Type="Embed" ProgID="Prism5.Document" ShapeID="_x0000_i1111" DrawAspect="Content" ObjectID="_1440437619" r:id="rId218"/>
        </w:object>
      </w:r>
    </w:p>
    <w:p w:rsidR="009C63DD" w:rsidRDefault="009C63DD" w:rsidP="009C63DD">
      <w:pPr>
        <w:jc w:val="center"/>
      </w:pPr>
    </w:p>
    <w:p w:rsidR="009C63DD" w:rsidRDefault="001D71BF" w:rsidP="009C63DD">
      <w:pPr>
        <w:jc w:val="center"/>
      </w:pPr>
      <w:r>
        <w:rPr>
          <w:noProof/>
          <w:lang w:eastAsia="en-GB"/>
        </w:rPr>
        <mc:AlternateContent>
          <mc:Choice Requires="wps">
            <w:drawing>
              <wp:anchor distT="0" distB="0" distL="114300" distR="114300" simplePos="0" relativeHeight="252354560" behindDoc="0" locked="0" layoutInCell="1" allowOverlap="1" wp14:anchorId="307AA1E1" wp14:editId="6BA10835">
                <wp:simplePos x="0" y="0"/>
                <wp:positionH relativeFrom="column">
                  <wp:posOffset>608995</wp:posOffset>
                </wp:positionH>
                <wp:positionV relativeFrom="paragraph">
                  <wp:posOffset>135255</wp:posOffset>
                </wp:positionV>
                <wp:extent cx="446405" cy="352425"/>
                <wp:effectExtent l="0" t="0" r="0" b="9525"/>
                <wp:wrapNone/>
                <wp:docPr id="434" name="Text Box 434"/>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379" type="#_x0000_t202" style="position:absolute;left:0;text-align:left;margin-left:47.95pt;margin-top:10.65pt;width:35.15pt;height:27.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" fillcolor="white [3201]" stroked="f" strokeweight=".5pt">
                <v:textbox>
                  <w:txbxContent>
                    <w:p w:rsidR="00375DA3" w:rsidRPr="00EC20AA" w:rsidRDefault="00375DA3" w:rsidP="001D71BF">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9C63DD">
        <w:object w:dxaOrig="6481" w:dyaOrig="4479">
          <v:shape id="_x0000_i1112" type="#_x0000_t75" style="width:325.25pt;height:224.7pt" o:ole="">
            <v:imagedata r:id="rId219" o:title=""/>
          </v:shape>
          <o:OLEObject Type="Embed" ProgID="Prism5.Document" ShapeID="_x0000_i1112" DrawAspect="Content" ObjectID="_1440437620" r:id="rId220"/>
        </w:object>
      </w:r>
    </w:p>
    <w:p w:rsidR="009C63DD" w:rsidRDefault="001D71BF" w:rsidP="009C63DD">
      <w:pPr>
        <w:jc w:val="center"/>
      </w:pPr>
      <w:r>
        <w:rPr>
          <w:noProof/>
          <w:lang w:eastAsia="en-GB"/>
        </w:rPr>
        <mc:AlternateContent>
          <mc:Choice Requires="wps">
            <w:drawing>
              <wp:anchor distT="0" distB="0" distL="114300" distR="114300" simplePos="0" relativeHeight="251956224" behindDoc="0" locked="0" layoutInCell="1" allowOverlap="1" wp14:anchorId="7CA95841" wp14:editId="07ABB79E">
                <wp:simplePos x="0" y="0"/>
                <wp:positionH relativeFrom="column">
                  <wp:posOffset>127000</wp:posOffset>
                </wp:positionH>
                <wp:positionV relativeFrom="paragraph">
                  <wp:posOffset>173990</wp:posOffset>
                </wp:positionV>
                <wp:extent cx="5698490" cy="1495425"/>
                <wp:effectExtent l="0" t="0" r="0" b="9525"/>
                <wp:wrapNone/>
                <wp:docPr id="171" name="Text Box 171"/>
                <wp:cNvGraphicFramePr/>
                <a:graphic xmlns:a="http://schemas.openxmlformats.org/drawingml/2006/main">
                  <a:graphicData uri="http://schemas.microsoft.com/office/word/2010/wordprocessingShape">
                    <wps:wsp>
                      <wps:cNvSpPr txBox="1"/>
                      <wps:spPr>
                        <a:xfrm>
                          <a:off x="0" y="0"/>
                          <a:ext cx="569849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D71BF" w:rsidRDefault="00375DA3" w:rsidP="009C63DD">
                            <w:pPr>
                              <w:rPr>
                                <w:rFonts w:ascii="Times New Roman" w:hAnsi="Times New Roman" w:cs="Times New Roman"/>
                                <w:sz w:val="20"/>
                                <w:szCs w:val="24"/>
                              </w:rPr>
                            </w:pPr>
                            <w:r>
                              <w:rPr>
                                <w:rFonts w:ascii="Times New Roman" w:hAnsi="Times New Roman" w:cs="Times New Roman"/>
                                <w:b/>
                                <w:sz w:val="20"/>
                                <w:szCs w:val="24"/>
                              </w:rPr>
                              <w:t>Figure 6.60</w:t>
                            </w:r>
                            <w:r w:rsidRPr="001D71BF">
                              <w:rPr>
                                <w:rFonts w:ascii="Times New Roman" w:hAnsi="Times New Roman" w:cs="Times New Roman"/>
                                <w:b/>
                                <w:sz w:val="20"/>
                                <w:szCs w:val="24"/>
                              </w:rPr>
                              <w:t xml:space="preserve">:  Intraluminal perfusion of 10µM L-NIO in saline had no effect on bladder compliance.  </w:t>
                            </w:r>
                            <w:r w:rsidRPr="001D71BF">
                              <w:rPr>
                                <w:rFonts w:ascii="Times New Roman" w:hAnsi="Times New Roman" w:cs="Times New Roman"/>
                                <w:sz w:val="20"/>
                                <w:szCs w:val="24"/>
                              </w:rPr>
                              <w:t>A, Following 30 minutes continuous intraluminal perfusion of the bladder with 10µM L-NIO in saline, compliance was unchanged, relative to 30 minutes saline control (P=0.23, n=6).  B, Similarly, 60 minutes intraluminal perfusion with 10µM L-NIO in saline had no effect on bladder compliance, relative to 30 minutes saline control (P=0.19,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380" type="#_x0000_t202" style="position:absolute;left:0;text-align:left;margin-left:10pt;margin-top:13.7pt;width:448.7pt;height:117.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" fillcolor="white [3201]" stroked="f" strokeweight=".5pt">
                <v:textbox>
                  <w:txbxContent>
                    <w:p w:rsidR="00375DA3" w:rsidRPr="001D71BF" w:rsidRDefault="00375DA3" w:rsidP="009C63DD">
                      <w:pPr>
                        <w:rPr>
                          <w:rFonts w:ascii="Times New Roman" w:hAnsi="Times New Roman" w:cs="Times New Roman"/>
                          <w:sz w:val="20"/>
                          <w:szCs w:val="24"/>
                        </w:rPr>
                      </w:pPr>
                      <w:r>
                        <w:rPr>
                          <w:rFonts w:ascii="Times New Roman" w:hAnsi="Times New Roman" w:cs="Times New Roman"/>
                          <w:b/>
                          <w:sz w:val="20"/>
                          <w:szCs w:val="24"/>
                        </w:rPr>
                        <w:t>Figure 6.60</w:t>
                      </w:r>
                      <w:r w:rsidRPr="001D71BF">
                        <w:rPr>
                          <w:rFonts w:ascii="Times New Roman" w:hAnsi="Times New Roman" w:cs="Times New Roman"/>
                          <w:b/>
                          <w:sz w:val="20"/>
                          <w:szCs w:val="24"/>
                        </w:rPr>
                        <w:t xml:space="preserve">:  Intraluminal perfusion of 10µM L-NIO in saline had no effect on bladder compliance.  </w:t>
                      </w:r>
                      <w:r w:rsidRPr="001D71BF">
                        <w:rPr>
                          <w:rFonts w:ascii="Times New Roman" w:hAnsi="Times New Roman" w:cs="Times New Roman"/>
                          <w:sz w:val="20"/>
                          <w:szCs w:val="24"/>
                        </w:rPr>
                        <w:t>A, Following 30 minutes continuous intraluminal perfusion of the bladder with 10µM L-NIO in saline, compliance was unchanged, relative to 30 minutes saline control (P=0.23, n=6).  B, Similarly, 60 minutes intraluminal perfusion with 10µM L-NIO in saline had no effect on bladder compliance, relative to 30 minutes saline control (P=0.19, n=6).</w:t>
                      </w:r>
                    </w:p>
                  </w:txbxContent>
                </v:textbox>
              </v:shape>
            </w:pict>
          </mc:Fallback>
        </mc:AlternateContent>
      </w:r>
    </w:p>
    <w:p w:rsidR="00F808A1" w:rsidRDefault="00F808A1" w:rsidP="00E57CAA"/>
    <w:p w:rsidR="00F808A1" w:rsidRDefault="00F808A1" w:rsidP="00E57CAA"/>
    <w:p w:rsidR="00EE04D2" w:rsidRDefault="00EE04D2" w:rsidP="00E57CAA"/>
    <w:p w:rsidR="00EE04D2" w:rsidRDefault="00EE04D2" w:rsidP="00E57CAA"/>
    <w:p w:rsidR="00EE04D2" w:rsidRDefault="00EE04D2" w:rsidP="00E57CAA"/>
    <w:p w:rsidR="00EE04D2" w:rsidRDefault="00EE04D2" w:rsidP="00E57CAA"/>
    <w:p w:rsidR="004236B5" w:rsidRDefault="004236B5" w:rsidP="006471C7"/>
    <w:p w:rsidR="007F6E32" w:rsidRDefault="007F6E32" w:rsidP="006471C7"/>
    <w:p w:rsidR="006471C7" w:rsidRDefault="006471C7" w:rsidP="00E57CAA"/>
    <w:p w:rsidR="00EE04D2" w:rsidRDefault="00EE04D2" w:rsidP="00E57CAA"/>
    <w:p w:rsidR="004236B5" w:rsidRDefault="004236B5" w:rsidP="003E0133">
      <w:pPr>
        <w:jc w:val="center"/>
      </w:pPr>
      <w:r>
        <w:object w:dxaOrig="6034" w:dyaOrig="6012">
          <v:shape id="_x0000_i1113" type="#_x0000_t75" style="width:300.4pt;height:301.65pt" o:ole="">
            <v:imagedata r:id="rId221" o:title=""/>
          </v:shape>
          <o:OLEObject Type="Embed" ProgID="Prism5.Document" ShapeID="_x0000_i1113" DrawAspect="Content" ObjectID="_1440437621" r:id="rId222"/>
        </w:object>
      </w:r>
    </w:p>
    <w:p w:rsidR="004236B5" w:rsidRDefault="00A94B8C" w:rsidP="00E57CAA">
      <w:r>
        <w:rPr>
          <w:noProof/>
          <w:lang w:eastAsia="en-GB"/>
        </w:rPr>
        <mc:AlternateContent>
          <mc:Choice Requires="wps">
            <w:drawing>
              <wp:anchor distT="0" distB="0" distL="114300" distR="114300" simplePos="0" relativeHeight="251960320" behindDoc="0" locked="0" layoutInCell="1" allowOverlap="1" wp14:anchorId="1C78760E" wp14:editId="5455B68D">
                <wp:simplePos x="0" y="0"/>
                <wp:positionH relativeFrom="column">
                  <wp:posOffset>19051</wp:posOffset>
                </wp:positionH>
                <wp:positionV relativeFrom="paragraph">
                  <wp:posOffset>59690</wp:posOffset>
                </wp:positionV>
                <wp:extent cx="5838190" cy="6858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583819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1D71BF" w:rsidRDefault="00375DA3" w:rsidP="00A94B8C">
                            <w:pPr>
                              <w:rPr>
                                <w:rFonts w:ascii="Times New Roman" w:hAnsi="Times New Roman" w:cs="Times New Roman"/>
                                <w:sz w:val="16"/>
                                <w:szCs w:val="20"/>
                              </w:rPr>
                            </w:pPr>
                            <w:r>
                              <w:rPr>
                                <w:rFonts w:ascii="Times New Roman" w:hAnsi="Times New Roman" w:cs="Times New Roman"/>
                                <w:b/>
                                <w:sz w:val="20"/>
                              </w:rPr>
                              <w:t>Figure 6.61</w:t>
                            </w:r>
                            <w:r w:rsidRPr="001D71BF">
                              <w:rPr>
                                <w:rFonts w:ascii="Times New Roman" w:hAnsi="Times New Roman" w:cs="Times New Roman"/>
                                <w:b/>
                                <w:sz w:val="20"/>
                              </w:rPr>
                              <w:t xml:space="preserve">:  Mean baseline afferent nerve firing was not affected by intraluminal perfusion of 10µM L-NIO in saline </w:t>
                            </w:r>
                            <w:r w:rsidRPr="001D71BF">
                              <w:rPr>
                                <w:rFonts w:ascii="Times New Roman" w:hAnsi="Times New Roman" w:cs="Times New Roman"/>
                                <w:sz w:val="20"/>
                              </w:rPr>
                              <w:t xml:space="preserve">P=0.98, 1 way RM ANOVA with Bonferroni post-test,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381" type="#_x0000_t202" style="position:absolute;margin-left:1.5pt;margin-top:4.7pt;width:459.7pt;height:5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" fillcolor="white [3201]" stroked="f" strokeweight=".5pt">
                <v:textbox>
                  <w:txbxContent>
                    <w:p w:rsidR="00375DA3" w:rsidRPr="001D71BF" w:rsidRDefault="00375DA3" w:rsidP="00A94B8C">
                      <w:pPr>
                        <w:rPr>
                          <w:rFonts w:ascii="Times New Roman" w:hAnsi="Times New Roman" w:cs="Times New Roman"/>
                          <w:sz w:val="16"/>
                          <w:szCs w:val="20"/>
                        </w:rPr>
                      </w:pPr>
                      <w:r>
                        <w:rPr>
                          <w:rFonts w:ascii="Times New Roman" w:hAnsi="Times New Roman" w:cs="Times New Roman"/>
                          <w:b/>
                          <w:sz w:val="20"/>
                        </w:rPr>
                        <w:t>Figure 6.61</w:t>
                      </w:r>
                      <w:r w:rsidRPr="001D71BF">
                        <w:rPr>
                          <w:rFonts w:ascii="Times New Roman" w:hAnsi="Times New Roman" w:cs="Times New Roman"/>
                          <w:b/>
                          <w:sz w:val="20"/>
                        </w:rPr>
                        <w:t xml:space="preserve">:  Mean baseline afferent nerve firing was not affected by intraluminal perfusion of 10µM L-NIO in saline </w:t>
                      </w:r>
                      <w:r w:rsidRPr="001D71BF">
                        <w:rPr>
                          <w:rFonts w:ascii="Times New Roman" w:hAnsi="Times New Roman" w:cs="Times New Roman"/>
                          <w:sz w:val="20"/>
                        </w:rPr>
                        <w:t xml:space="preserve">P=0.98, 1 way RM ANOVA with Bonferroni post-test, n=6. </w:t>
                      </w:r>
                    </w:p>
                  </w:txbxContent>
                </v:textbox>
              </v:shape>
            </w:pict>
          </mc:Fallback>
        </mc:AlternateContent>
      </w:r>
    </w:p>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A94B8C" w:rsidP="00211595">
      <w:pPr>
        <w:pStyle w:val="Heading3"/>
        <w:spacing w:line="360" w:lineRule="auto"/>
      </w:pPr>
      <w:r>
        <w:lastRenderedPageBreak/>
        <w:t>Overview</w:t>
      </w:r>
    </w:p>
    <w:p w:rsidR="00AA7D9D" w:rsidRPr="00AA7D9D" w:rsidRDefault="00AA7D9D" w:rsidP="00211595">
      <w:pPr>
        <w:spacing w:line="360" w:lineRule="auto"/>
      </w:pPr>
    </w:p>
    <w:p w:rsidR="00AA7D9D" w:rsidRDefault="00AA7D9D" w:rsidP="00211595">
      <w:pPr>
        <w:spacing w:line="360" w:lineRule="auto"/>
        <w:rPr>
          <w:rFonts w:ascii="Times New Roman" w:hAnsi="Times New Roman" w:cs="Times New Roman"/>
          <w:sz w:val="24"/>
          <w:szCs w:val="20"/>
        </w:rPr>
      </w:pPr>
      <w:r w:rsidRPr="00710295">
        <w:rPr>
          <w:rFonts w:ascii="Times New Roman" w:hAnsi="Times New Roman" w:cs="Times New Roman"/>
          <w:sz w:val="24"/>
          <w:szCs w:val="24"/>
        </w:rPr>
        <w:t>Foll</w:t>
      </w:r>
      <w:r>
        <w:rPr>
          <w:rFonts w:ascii="Times New Roman" w:hAnsi="Times New Roman" w:cs="Times New Roman"/>
          <w:sz w:val="24"/>
          <w:szCs w:val="24"/>
        </w:rPr>
        <w:t>owing 60 minutes intraluminal perfusion of the bladder with</w:t>
      </w:r>
      <w:r w:rsidRPr="00710295">
        <w:rPr>
          <w:rFonts w:ascii="Times New Roman" w:hAnsi="Times New Roman" w:cs="Times New Roman"/>
          <w:sz w:val="32"/>
          <w:szCs w:val="24"/>
        </w:rPr>
        <w:t xml:space="preserve"> </w:t>
      </w:r>
      <w:r>
        <w:rPr>
          <w:rFonts w:ascii="Times New Roman" w:hAnsi="Times New Roman" w:cs="Times New Roman"/>
          <w:sz w:val="24"/>
          <w:szCs w:val="20"/>
        </w:rPr>
        <w:t xml:space="preserve">10µM L-NIO in </w:t>
      </w:r>
      <w:r w:rsidRPr="001E0472">
        <w:rPr>
          <w:rFonts w:ascii="Times New Roman" w:hAnsi="Times New Roman" w:cs="Times New Roman"/>
          <w:sz w:val="24"/>
          <w:szCs w:val="20"/>
        </w:rPr>
        <w:t>saline, the high K</w:t>
      </w:r>
      <w:r w:rsidRPr="001E0472">
        <w:rPr>
          <w:rFonts w:ascii="Times New Roman" w:hAnsi="Times New Roman" w:cs="Times New Roman"/>
          <w:sz w:val="24"/>
          <w:szCs w:val="20"/>
          <w:vertAlign w:val="superscript"/>
        </w:rPr>
        <w:t xml:space="preserve">+ </w:t>
      </w:r>
      <w:r w:rsidRPr="001E0472">
        <w:rPr>
          <w:rFonts w:ascii="Times New Roman" w:hAnsi="Times New Roman" w:cs="Times New Roman"/>
          <w:sz w:val="24"/>
          <w:szCs w:val="20"/>
        </w:rPr>
        <w:t>solution (50mMKCl/ 100m NaCl) was perfused into the bladder in the</w:t>
      </w:r>
      <w:r>
        <w:rPr>
          <w:rFonts w:ascii="Times New Roman" w:hAnsi="Times New Roman" w:cs="Times New Roman"/>
          <w:sz w:val="24"/>
          <w:szCs w:val="20"/>
        </w:rPr>
        <w:t xml:space="preserve"> presence of 10µM L-NIO</w:t>
      </w:r>
      <w:r w:rsidRPr="001E0472">
        <w:rPr>
          <w:rFonts w:ascii="Times New Roman" w:hAnsi="Times New Roman" w:cs="Times New Roman"/>
          <w:sz w:val="24"/>
          <w:szCs w:val="20"/>
        </w:rPr>
        <w:t>.</w:t>
      </w:r>
      <w:r>
        <w:rPr>
          <w:rFonts w:ascii="Times New Roman" w:hAnsi="Times New Roman" w:cs="Times New Roman"/>
          <w:sz w:val="24"/>
          <w:szCs w:val="20"/>
        </w:rPr>
        <w:t xml:space="preserve">  30 minutes intraluminal perfusion of the high K</w:t>
      </w:r>
      <w:r w:rsidRPr="00D818D1">
        <w:rPr>
          <w:rFonts w:ascii="Times New Roman" w:hAnsi="Times New Roman" w:cs="Times New Roman"/>
          <w:sz w:val="24"/>
          <w:szCs w:val="20"/>
          <w:vertAlign w:val="superscript"/>
        </w:rPr>
        <w:t>+</w:t>
      </w:r>
      <w:r>
        <w:rPr>
          <w:rFonts w:ascii="Times New Roman" w:hAnsi="Times New Roman" w:cs="Times New Roman"/>
          <w:sz w:val="24"/>
          <w:szCs w:val="20"/>
        </w:rPr>
        <w:t xml:space="preserve"> solution in the presence of 10µM L-NIO </w:t>
      </w:r>
      <w:r>
        <w:rPr>
          <w:rFonts w:ascii="Times New Roman" w:hAnsi="Times New Roman" w:cs="Times New Roman"/>
          <w:sz w:val="24"/>
          <w:szCs w:val="24"/>
        </w:rPr>
        <w:t>had no effect on the afferent nerve response to bladder distens</w:t>
      </w:r>
      <w:r w:rsidR="007F6E32">
        <w:rPr>
          <w:rFonts w:ascii="Times New Roman" w:hAnsi="Times New Roman" w:cs="Times New Roman"/>
          <w:sz w:val="24"/>
          <w:szCs w:val="24"/>
        </w:rPr>
        <w:t xml:space="preserve">ion, or on bladder compliance.  </w:t>
      </w:r>
      <w:r w:rsidR="00F3625E">
        <w:rPr>
          <w:rFonts w:ascii="Times New Roman" w:hAnsi="Times New Roman" w:cs="Times New Roman"/>
          <w:sz w:val="24"/>
          <w:szCs w:val="20"/>
        </w:rPr>
        <w:t>M</w:t>
      </w:r>
      <w:r>
        <w:rPr>
          <w:rFonts w:ascii="Times New Roman" w:hAnsi="Times New Roman" w:cs="Times New Roman"/>
          <w:sz w:val="24"/>
          <w:szCs w:val="24"/>
        </w:rPr>
        <w:t xml:space="preserve">ean baseline afferent nerve firing was unaffected </w:t>
      </w:r>
      <w:r w:rsidRPr="004E78E3">
        <w:rPr>
          <w:rFonts w:ascii="Times New Roman" w:hAnsi="Times New Roman" w:cs="Times New Roman"/>
          <w:sz w:val="24"/>
          <w:szCs w:val="24"/>
        </w:rPr>
        <w:t>(</w:t>
      </w:r>
      <w:r w:rsidR="007F6E32">
        <w:rPr>
          <w:rFonts w:ascii="Times New Roman" w:hAnsi="Times New Roman" w:cs="Times New Roman"/>
          <w:sz w:val="24"/>
          <w:szCs w:val="24"/>
        </w:rPr>
        <w:t>figure 6.62</w:t>
      </w:r>
      <w:r>
        <w:rPr>
          <w:rFonts w:ascii="Times New Roman" w:hAnsi="Times New Roman" w:cs="Times New Roman"/>
          <w:sz w:val="24"/>
          <w:szCs w:val="24"/>
        </w:rPr>
        <w:t>).</w:t>
      </w:r>
      <w:r>
        <w:rPr>
          <w:rFonts w:ascii="Times New Roman" w:hAnsi="Times New Roman" w:cs="Times New Roman"/>
          <w:sz w:val="24"/>
          <w:szCs w:val="20"/>
        </w:rPr>
        <w:t xml:space="preserve"> </w:t>
      </w:r>
    </w:p>
    <w:p w:rsidR="001D71BF" w:rsidRDefault="001D71BF" w:rsidP="00211595">
      <w:pPr>
        <w:spacing w:line="360" w:lineRule="auto"/>
      </w:pPr>
    </w:p>
    <w:p w:rsidR="008950DD" w:rsidRDefault="008950DD" w:rsidP="00211595">
      <w:pPr>
        <w:pStyle w:val="Heading3"/>
        <w:spacing w:line="360" w:lineRule="auto"/>
        <w:rPr>
          <w:rFonts w:cs="Times New Roman"/>
        </w:rPr>
      </w:pPr>
      <w:r w:rsidRPr="001E0472">
        <w:t>Afferent nerve firing in response to b</w:t>
      </w:r>
      <w:r>
        <w:t xml:space="preserve">ladder distension was unaffected </w:t>
      </w:r>
      <w:r w:rsidRPr="001E0472">
        <w:t>following intraluminal perfusion of the bladder with the high K</w:t>
      </w:r>
      <w:r w:rsidRPr="001E0472">
        <w:rPr>
          <w:vertAlign w:val="superscript"/>
        </w:rPr>
        <w:t>+</w:t>
      </w:r>
      <w:r w:rsidRPr="001E0472">
        <w:t xml:space="preserve"> solution in the presence of </w:t>
      </w:r>
      <w:r>
        <w:rPr>
          <w:rFonts w:cs="Times New Roman"/>
        </w:rPr>
        <w:t>10µM L-NIO</w:t>
      </w:r>
      <w:r w:rsidRPr="001E0472">
        <w:rPr>
          <w:rFonts w:cs="Times New Roman"/>
        </w:rPr>
        <w:t>.</w:t>
      </w:r>
    </w:p>
    <w:p w:rsidR="008950DD" w:rsidRPr="00FD3832" w:rsidRDefault="008950DD" w:rsidP="00211595">
      <w:pPr>
        <w:spacing w:line="360" w:lineRule="auto"/>
      </w:pPr>
    </w:p>
    <w:p w:rsidR="008950DD" w:rsidRDefault="008950DD" w:rsidP="00211595">
      <w:pPr>
        <w:spacing w:line="360" w:lineRule="auto"/>
        <w:rPr>
          <w:rFonts w:ascii="Times New Roman" w:hAnsi="Times New Roman" w:cs="Times New Roman"/>
          <w:sz w:val="24"/>
          <w:szCs w:val="24"/>
        </w:rPr>
      </w:pPr>
      <w:r w:rsidRPr="00850F0A">
        <w:rPr>
          <w:rFonts w:ascii="Times New Roman" w:hAnsi="Times New Roman" w:cs="Times New Roman"/>
          <w:sz w:val="24"/>
          <w:szCs w:val="24"/>
        </w:rPr>
        <w:t>Afferent nerve firing in response to distension of the bladder was unaffected</w:t>
      </w:r>
      <w:r>
        <w:rPr>
          <w:rFonts w:ascii="Times New Roman" w:hAnsi="Times New Roman" w:cs="Times New Roman"/>
          <w:sz w:val="24"/>
          <w:szCs w:val="24"/>
        </w:rPr>
        <w:t>, relative to 60 minutes 10µM L-NIO in saline control,</w:t>
      </w:r>
      <w:r w:rsidRPr="00850F0A">
        <w:rPr>
          <w:rFonts w:ascii="Times New Roman" w:hAnsi="Times New Roman" w:cs="Times New Roman"/>
          <w:sz w:val="24"/>
          <w:szCs w:val="24"/>
        </w:rPr>
        <w:t xml:space="preserve"> by 10 minutes continuous intraluminal perfusion of the bladder with the high K</w:t>
      </w:r>
      <w:r w:rsidRPr="00850F0A">
        <w:rPr>
          <w:rFonts w:ascii="Times New Roman" w:hAnsi="Times New Roman" w:cs="Times New Roman"/>
          <w:sz w:val="24"/>
          <w:szCs w:val="24"/>
          <w:vertAlign w:val="superscript"/>
        </w:rPr>
        <w:t>+</w:t>
      </w:r>
      <w:r w:rsidRPr="00850F0A">
        <w:rPr>
          <w:rFonts w:ascii="Times New Roman" w:hAnsi="Times New Roman" w:cs="Times New Roman"/>
          <w:sz w:val="24"/>
          <w:szCs w:val="24"/>
        </w:rPr>
        <w:t xml:space="preserve"> solution in the presence of </w:t>
      </w:r>
      <w:r>
        <w:rPr>
          <w:rFonts w:ascii="Times New Roman" w:hAnsi="Times New Roman" w:cs="Times New Roman"/>
          <w:sz w:val="24"/>
          <w:szCs w:val="24"/>
        </w:rPr>
        <w:t>10µM L-</w:t>
      </w:r>
      <w:r w:rsidRPr="004E78E3">
        <w:rPr>
          <w:rFonts w:ascii="Times New Roman" w:hAnsi="Times New Roman" w:cs="Times New Roman"/>
          <w:sz w:val="24"/>
          <w:szCs w:val="24"/>
        </w:rPr>
        <w:t>NIO (</w:t>
      </w:r>
      <w:r w:rsidR="007F6E32">
        <w:rPr>
          <w:rFonts w:ascii="Times New Roman" w:hAnsi="Times New Roman" w:cs="Times New Roman"/>
          <w:sz w:val="24"/>
          <w:szCs w:val="24"/>
        </w:rPr>
        <w:t>figure 6.63</w:t>
      </w:r>
      <w:r w:rsidR="00D8681B">
        <w:rPr>
          <w:rFonts w:ascii="Times New Roman" w:hAnsi="Times New Roman" w:cs="Times New Roman"/>
          <w:sz w:val="24"/>
          <w:szCs w:val="24"/>
        </w:rPr>
        <w:t>A</w:t>
      </w:r>
      <w:r>
        <w:rPr>
          <w:rFonts w:ascii="Times New Roman" w:hAnsi="Times New Roman" w:cs="Times New Roman"/>
          <w:sz w:val="24"/>
          <w:szCs w:val="24"/>
        </w:rPr>
        <w:t>).  Following 30 minutes intraluminal perfusion of the high K</w:t>
      </w:r>
      <w:r w:rsidRPr="00AE773B">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10µM L-NIO, afferent nerve firing in response to bladder distension remained unaffected relative to 60 minutes 10µM L-NIO in saline </w:t>
      </w:r>
      <w:r w:rsidRPr="004E78E3">
        <w:rPr>
          <w:rFonts w:ascii="Times New Roman" w:hAnsi="Times New Roman" w:cs="Times New Roman"/>
          <w:sz w:val="24"/>
          <w:szCs w:val="24"/>
        </w:rPr>
        <w:t>control (</w:t>
      </w:r>
      <w:r w:rsidR="007F6E32">
        <w:rPr>
          <w:rFonts w:ascii="Times New Roman" w:hAnsi="Times New Roman" w:cs="Times New Roman"/>
          <w:sz w:val="24"/>
          <w:szCs w:val="24"/>
        </w:rPr>
        <w:t>figure 6.63</w:t>
      </w:r>
      <w:r w:rsidRPr="004E78E3">
        <w:rPr>
          <w:rFonts w:ascii="Times New Roman" w:hAnsi="Times New Roman" w:cs="Times New Roman"/>
          <w:sz w:val="24"/>
          <w:szCs w:val="24"/>
        </w:rPr>
        <w:t>B</w:t>
      </w:r>
      <w:r>
        <w:rPr>
          <w:rFonts w:ascii="Times New Roman" w:hAnsi="Times New Roman" w:cs="Times New Roman"/>
          <w:sz w:val="24"/>
          <w:szCs w:val="24"/>
        </w:rPr>
        <w:t xml:space="preserve">).  </w:t>
      </w:r>
    </w:p>
    <w:p w:rsidR="008950DD" w:rsidRPr="00850F0A" w:rsidRDefault="008950DD" w:rsidP="00211595">
      <w:pPr>
        <w:spacing w:line="360" w:lineRule="auto"/>
        <w:rPr>
          <w:rFonts w:ascii="Times New Roman" w:hAnsi="Times New Roman" w:cs="Times New Roman"/>
          <w:sz w:val="24"/>
          <w:szCs w:val="24"/>
        </w:rPr>
      </w:pPr>
      <w:r>
        <w:rPr>
          <w:rFonts w:ascii="Times New Roman" w:hAnsi="Times New Roman" w:cs="Times New Roman"/>
          <w:sz w:val="24"/>
          <w:szCs w:val="24"/>
        </w:rPr>
        <w:t>Following 30 minutes exposure of the bladder to the high K</w:t>
      </w:r>
      <w:r w:rsidRPr="00850F0A">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10µM L-NIO), the standard saline solution was perfused into the bladder for a 30 minute washout period.  Following 30 minutes saline washout, the afferent nerve response to ramp distension of the bladder remained unaffected relative to 60 minutes 10µM L-NIO in saline </w:t>
      </w:r>
      <w:r w:rsidRPr="004E78E3">
        <w:rPr>
          <w:rFonts w:ascii="Times New Roman" w:hAnsi="Times New Roman" w:cs="Times New Roman"/>
          <w:sz w:val="24"/>
          <w:szCs w:val="24"/>
        </w:rPr>
        <w:t>control (figure 6.</w:t>
      </w:r>
      <w:r w:rsidR="007F6E32">
        <w:rPr>
          <w:rFonts w:ascii="Times New Roman" w:hAnsi="Times New Roman" w:cs="Times New Roman"/>
          <w:sz w:val="24"/>
          <w:szCs w:val="24"/>
        </w:rPr>
        <w:t>63</w:t>
      </w:r>
      <w:r w:rsidRPr="004E78E3">
        <w:rPr>
          <w:rFonts w:ascii="Times New Roman" w:hAnsi="Times New Roman" w:cs="Times New Roman"/>
          <w:sz w:val="24"/>
          <w:szCs w:val="24"/>
        </w:rPr>
        <w:t>C</w:t>
      </w:r>
      <w:r>
        <w:rPr>
          <w:rFonts w:ascii="Times New Roman" w:hAnsi="Times New Roman" w:cs="Times New Roman"/>
          <w:sz w:val="24"/>
          <w:szCs w:val="24"/>
        </w:rPr>
        <w:t xml:space="preserve">).  </w:t>
      </w:r>
    </w:p>
    <w:p w:rsidR="007F6E32" w:rsidRDefault="007F6E32" w:rsidP="00856516"/>
    <w:p w:rsidR="008950DD" w:rsidRDefault="008950DD" w:rsidP="00211595">
      <w:pPr>
        <w:pStyle w:val="Heading3"/>
        <w:spacing w:line="360" w:lineRule="auto"/>
      </w:pPr>
      <w:r>
        <w:t>Bladder compliance</w:t>
      </w:r>
      <w:r w:rsidR="007F6E32">
        <w:t xml:space="preserve"> and baseline afferent nerve activity were</w:t>
      </w:r>
      <w:r>
        <w:t xml:space="preserve"> unaffected by intraluminal perfusion of the high K</w:t>
      </w:r>
      <w:r w:rsidRPr="00822D3A">
        <w:rPr>
          <w:vertAlign w:val="superscript"/>
        </w:rPr>
        <w:t>+</w:t>
      </w:r>
      <w:r>
        <w:t xml:space="preserve"> solution in the presence of 10µM L-NIO.</w:t>
      </w:r>
    </w:p>
    <w:p w:rsidR="008950DD" w:rsidRPr="005A2719" w:rsidRDefault="008950DD" w:rsidP="00211595">
      <w:pPr>
        <w:spacing w:line="360" w:lineRule="auto"/>
      </w:pPr>
    </w:p>
    <w:p w:rsidR="008950DD" w:rsidRPr="004E78E3" w:rsidRDefault="008950DD" w:rsidP="00211595">
      <w:pPr>
        <w:spacing w:line="360" w:lineRule="auto"/>
        <w:rPr>
          <w:rFonts w:ascii="Times New Roman" w:hAnsi="Times New Roman" w:cs="Times New Roman"/>
          <w:sz w:val="24"/>
          <w:szCs w:val="24"/>
          <w:highlight w:val="magenta"/>
        </w:rPr>
      </w:pPr>
      <w:r>
        <w:rPr>
          <w:rFonts w:ascii="Times New Roman" w:hAnsi="Times New Roman" w:cs="Times New Roman"/>
          <w:sz w:val="24"/>
          <w:szCs w:val="24"/>
        </w:rPr>
        <w:t>Following 10 minutes intra</w:t>
      </w:r>
      <w:r w:rsidRPr="00850F0A">
        <w:rPr>
          <w:rFonts w:ascii="Times New Roman" w:hAnsi="Times New Roman" w:cs="Times New Roman"/>
          <w:sz w:val="24"/>
          <w:szCs w:val="24"/>
        </w:rPr>
        <w:t>luminal perfusion of the bladder with the high K</w:t>
      </w:r>
      <w:r w:rsidRPr="00850F0A">
        <w:rPr>
          <w:rFonts w:ascii="Times New Roman" w:hAnsi="Times New Roman" w:cs="Times New Roman"/>
          <w:sz w:val="24"/>
          <w:szCs w:val="24"/>
          <w:vertAlign w:val="superscript"/>
        </w:rPr>
        <w:t>+</w:t>
      </w:r>
      <w:r w:rsidRPr="00850F0A">
        <w:rPr>
          <w:rFonts w:ascii="Times New Roman" w:hAnsi="Times New Roman" w:cs="Times New Roman"/>
          <w:sz w:val="24"/>
          <w:szCs w:val="24"/>
        </w:rPr>
        <w:t xml:space="preserve"> solution in th</w:t>
      </w:r>
      <w:r>
        <w:rPr>
          <w:rFonts w:ascii="Times New Roman" w:hAnsi="Times New Roman" w:cs="Times New Roman"/>
          <w:sz w:val="24"/>
          <w:szCs w:val="24"/>
        </w:rPr>
        <w:t>e</w:t>
      </w:r>
      <w:r w:rsidRPr="00850F0A">
        <w:rPr>
          <w:rFonts w:ascii="Times New Roman" w:hAnsi="Times New Roman" w:cs="Times New Roman"/>
          <w:sz w:val="24"/>
          <w:szCs w:val="24"/>
        </w:rPr>
        <w:t xml:space="preserve"> presence of </w:t>
      </w:r>
      <w:r>
        <w:rPr>
          <w:rFonts w:ascii="Times New Roman" w:hAnsi="Times New Roman" w:cs="Times New Roman"/>
          <w:sz w:val="24"/>
          <w:szCs w:val="24"/>
        </w:rPr>
        <w:t xml:space="preserve">10µM L-NIO, bladder compliance remained unaffected, relative to 60 minutes 10µM L-NIO in saline </w:t>
      </w:r>
      <w:r w:rsidRPr="004E78E3">
        <w:rPr>
          <w:rFonts w:ascii="Times New Roman" w:hAnsi="Times New Roman" w:cs="Times New Roman"/>
          <w:sz w:val="24"/>
          <w:szCs w:val="24"/>
        </w:rPr>
        <w:t>control (</w:t>
      </w:r>
      <w:r w:rsidR="007F6E32">
        <w:rPr>
          <w:rFonts w:ascii="Times New Roman" w:hAnsi="Times New Roman" w:cs="Times New Roman"/>
          <w:sz w:val="24"/>
          <w:szCs w:val="24"/>
        </w:rPr>
        <w:t>figure 6.64</w:t>
      </w:r>
      <w:r w:rsidRPr="004E78E3">
        <w:rPr>
          <w:rFonts w:ascii="Times New Roman" w:hAnsi="Times New Roman" w:cs="Times New Roman"/>
          <w:sz w:val="24"/>
          <w:szCs w:val="24"/>
        </w:rPr>
        <w:t>A</w:t>
      </w:r>
      <w:r>
        <w:rPr>
          <w:rFonts w:ascii="Times New Roman" w:hAnsi="Times New Roman" w:cs="Times New Roman"/>
          <w:sz w:val="24"/>
          <w:szCs w:val="24"/>
        </w:rPr>
        <w:t xml:space="preserve">).  Similarly, 30 minutes intraluminal perfusion </w:t>
      </w:r>
      <w:r>
        <w:rPr>
          <w:rFonts w:ascii="Times New Roman" w:hAnsi="Times New Roman" w:cs="Times New Roman"/>
          <w:sz w:val="24"/>
          <w:szCs w:val="24"/>
        </w:rPr>
        <w:lastRenderedPageBreak/>
        <w:t>with the high K</w:t>
      </w:r>
      <w:r w:rsidRPr="00850F0A">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10µM L-NIO had no effect on compliance, relative to 60 minutes 10µM L-NIO in saline </w:t>
      </w:r>
      <w:r w:rsidRPr="004E78E3">
        <w:rPr>
          <w:rFonts w:ascii="Times New Roman" w:hAnsi="Times New Roman" w:cs="Times New Roman"/>
          <w:sz w:val="24"/>
          <w:szCs w:val="24"/>
        </w:rPr>
        <w:t>control (</w:t>
      </w:r>
      <w:r w:rsidR="007F6E32">
        <w:rPr>
          <w:rFonts w:ascii="Times New Roman" w:hAnsi="Times New Roman" w:cs="Times New Roman"/>
          <w:sz w:val="24"/>
          <w:szCs w:val="24"/>
        </w:rPr>
        <w:t>figure 6.64</w:t>
      </w:r>
      <w:r w:rsidRPr="004E78E3">
        <w:rPr>
          <w:rFonts w:ascii="Times New Roman" w:hAnsi="Times New Roman" w:cs="Times New Roman"/>
          <w:sz w:val="24"/>
          <w:szCs w:val="24"/>
        </w:rPr>
        <w:t>B</w:t>
      </w:r>
      <w:r>
        <w:rPr>
          <w:rFonts w:ascii="Times New Roman" w:hAnsi="Times New Roman" w:cs="Times New Roman"/>
          <w:sz w:val="24"/>
          <w:szCs w:val="24"/>
        </w:rPr>
        <w:t xml:space="preserve">).  </w:t>
      </w:r>
    </w:p>
    <w:p w:rsidR="008950DD" w:rsidRPr="00850F0A" w:rsidRDefault="008950DD" w:rsidP="00211595">
      <w:pPr>
        <w:spacing w:line="360" w:lineRule="auto"/>
        <w:rPr>
          <w:rFonts w:ascii="Times New Roman" w:hAnsi="Times New Roman" w:cs="Times New Roman"/>
          <w:sz w:val="24"/>
          <w:szCs w:val="24"/>
        </w:rPr>
      </w:pPr>
      <w:r>
        <w:rPr>
          <w:rFonts w:ascii="Times New Roman" w:hAnsi="Times New Roman" w:cs="Times New Roman"/>
          <w:sz w:val="24"/>
          <w:szCs w:val="24"/>
        </w:rPr>
        <w:t xml:space="preserve">30 minutes saline washout did not alter bladder compliance, relative to 60 minutes 10µM L-NIO in saline control </w:t>
      </w:r>
      <w:r w:rsidRPr="004E78E3">
        <w:rPr>
          <w:rFonts w:ascii="Times New Roman" w:hAnsi="Times New Roman" w:cs="Times New Roman"/>
          <w:sz w:val="24"/>
          <w:szCs w:val="24"/>
        </w:rPr>
        <w:t>(fig</w:t>
      </w:r>
      <w:r w:rsidR="007F6E32">
        <w:rPr>
          <w:rFonts w:ascii="Times New Roman" w:hAnsi="Times New Roman" w:cs="Times New Roman"/>
          <w:sz w:val="24"/>
          <w:szCs w:val="24"/>
        </w:rPr>
        <w:t>ure 6.64</w:t>
      </w:r>
      <w:r w:rsidRPr="004E78E3">
        <w:rPr>
          <w:rFonts w:ascii="Times New Roman" w:hAnsi="Times New Roman" w:cs="Times New Roman"/>
          <w:sz w:val="24"/>
          <w:szCs w:val="24"/>
        </w:rPr>
        <w:t>C</w:t>
      </w:r>
      <w:r>
        <w:rPr>
          <w:rFonts w:ascii="Times New Roman" w:hAnsi="Times New Roman" w:cs="Times New Roman"/>
          <w:sz w:val="24"/>
          <w:szCs w:val="24"/>
        </w:rPr>
        <w:t>).</w:t>
      </w:r>
    </w:p>
    <w:p w:rsidR="007F6E32" w:rsidRDefault="007F6E32" w:rsidP="007F6E32">
      <w:pPr>
        <w:spacing w:line="360" w:lineRule="auto"/>
        <w:rPr>
          <w:rFonts w:ascii="Times New Roman" w:hAnsi="Times New Roman" w:cs="Times New Roman"/>
          <w:sz w:val="24"/>
          <w:szCs w:val="24"/>
        </w:rPr>
      </w:pPr>
      <w:r>
        <w:rPr>
          <w:rFonts w:ascii="Times New Roman" w:hAnsi="Times New Roman" w:cs="Times New Roman"/>
          <w:sz w:val="24"/>
          <w:szCs w:val="24"/>
        </w:rPr>
        <w:t>Mean baseline afferent nerve firing was unaffected by intraluminal perfusion of the high K</w:t>
      </w:r>
      <w:r w:rsidRPr="00FE194C">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10µM L-NIO, relative to 10µM L-NIO in saline control </w:t>
      </w:r>
      <w:r w:rsidRPr="00B855B2">
        <w:rPr>
          <w:rFonts w:ascii="Times New Roman" w:hAnsi="Times New Roman" w:cs="Times New Roman"/>
          <w:sz w:val="24"/>
          <w:szCs w:val="24"/>
        </w:rPr>
        <w:t>(</w:t>
      </w:r>
      <w:r>
        <w:rPr>
          <w:rFonts w:ascii="Times New Roman" w:hAnsi="Times New Roman" w:cs="Times New Roman"/>
          <w:sz w:val="24"/>
          <w:szCs w:val="24"/>
        </w:rPr>
        <w:t>figure 6.65).</w:t>
      </w:r>
    </w:p>
    <w:p w:rsidR="00EE04D2" w:rsidRDefault="00EE04D2" w:rsidP="00E57CAA"/>
    <w:p w:rsidR="00EE04D2" w:rsidRDefault="00EE04D2" w:rsidP="000B3E56">
      <w:pPr>
        <w:jc w:val="center"/>
      </w:pPr>
    </w:p>
    <w:p w:rsidR="00EE04D2" w:rsidRDefault="00EE04D2" w:rsidP="00E57CAA"/>
    <w:p w:rsidR="00EE04D2" w:rsidRDefault="00EE04D2"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7F6E32" w:rsidRDefault="007F6E32" w:rsidP="00E57CAA"/>
    <w:p w:rsidR="007F6E32" w:rsidRDefault="007F6E32" w:rsidP="00E57CAA"/>
    <w:p w:rsidR="007F6E32" w:rsidRDefault="007F6E32" w:rsidP="00E57CAA"/>
    <w:p w:rsidR="007F6E32" w:rsidRDefault="007F6E32" w:rsidP="00E57CAA"/>
    <w:p w:rsidR="007F6E32" w:rsidRDefault="007F6E32" w:rsidP="00E57CAA"/>
    <w:p w:rsidR="007F6E32" w:rsidRDefault="007F6E32"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1D71BF" w:rsidRDefault="001D71BF" w:rsidP="00E57CAA"/>
    <w:p w:rsidR="00EE04D2" w:rsidRDefault="00563827" w:rsidP="00E57CAA">
      <w:r>
        <w:rPr>
          <w:noProof/>
          <w:lang w:eastAsia="en-GB"/>
        </w:rPr>
        <mc:AlternateContent>
          <mc:Choice Requires="wpg">
            <w:drawing>
              <wp:anchor distT="0" distB="0" distL="114300" distR="114300" simplePos="0" relativeHeight="252109824" behindDoc="0" locked="0" layoutInCell="1" allowOverlap="1">
                <wp:simplePos x="0" y="0"/>
                <wp:positionH relativeFrom="column">
                  <wp:posOffset>-643737</wp:posOffset>
                </wp:positionH>
                <wp:positionV relativeFrom="paragraph">
                  <wp:posOffset>279197</wp:posOffset>
                </wp:positionV>
                <wp:extent cx="7084786" cy="2815798"/>
                <wp:effectExtent l="0" t="0" r="1905" b="3810"/>
                <wp:wrapNone/>
                <wp:docPr id="298" name="Group 298"/>
                <wp:cNvGraphicFramePr/>
                <a:graphic xmlns:a="http://schemas.openxmlformats.org/drawingml/2006/main">
                  <a:graphicData uri="http://schemas.microsoft.com/office/word/2010/wordprocessingGroup">
                    <wpg:wgp>
                      <wpg:cNvGrpSpPr/>
                      <wpg:grpSpPr>
                        <a:xfrm>
                          <a:off x="0" y="0"/>
                          <a:ext cx="7084786" cy="2815798"/>
                          <a:chOff x="0" y="0"/>
                          <a:chExt cx="7377113" cy="2815798"/>
                        </a:xfrm>
                      </wpg:grpSpPr>
                      <wps:wsp>
                        <wps:cNvPr id="282" name="Right Brace 282"/>
                        <wps:cNvSpPr/>
                        <wps:spPr>
                          <a:xfrm rot="16200000">
                            <a:off x="2262615" y="-1177120"/>
                            <a:ext cx="217170" cy="3464560"/>
                          </a:xfrm>
                          <a:prstGeom prst="rightBrac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ight Brace 283"/>
                        <wps:cNvSpPr/>
                        <wps:spPr>
                          <a:xfrm rot="16200000">
                            <a:off x="5599492" y="-1040642"/>
                            <a:ext cx="217170" cy="3186430"/>
                          </a:xfrm>
                          <a:prstGeom prst="rightBrac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Straight Connector 284"/>
                        <wps:cNvCnPr/>
                        <wps:spPr>
                          <a:xfrm>
                            <a:off x="689710" y="2558955"/>
                            <a:ext cx="94852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85" name="Text Box 285"/>
                        <wps:cNvSpPr txBox="1"/>
                        <wps:spPr>
                          <a:xfrm>
                            <a:off x="887603" y="2599898"/>
                            <a:ext cx="5778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F62A85">
                              <w:pPr>
                                <w:rPr>
                                  <w:rFonts w:ascii="Times New Roman" w:hAnsi="Times New Roman" w:cs="Times New Roman"/>
                                  <w:sz w:val="16"/>
                                  <w:szCs w:val="16"/>
                                </w:rPr>
                              </w:pPr>
                              <w:r>
                                <w:rPr>
                                  <w:rFonts w:ascii="Times New Roman" w:hAnsi="Times New Roman" w:cs="Times New Roman"/>
                                  <w:sz w:val="16"/>
                                  <w:szCs w:val="16"/>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109680" y="0"/>
                            <a:ext cx="10160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C6AF3" w:rsidRDefault="00375DA3" w:rsidP="00F62A85">
                              <w:pPr>
                                <w:jc w:val="center"/>
                                <w:rPr>
                                  <w:rFonts w:ascii="Times New Roman" w:hAnsi="Times New Roman" w:cs="Times New Roman"/>
                                  <w:sz w:val="16"/>
                                  <w:szCs w:val="16"/>
                                </w:rPr>
                              </w:pPr>
                              <w:r w:rsidRPr="008C6AF3">
                                <w:rPr>
                                  <w:rFonts w:ascii="Times New Roman" w:hAnsi="Times New Roman" w:cs="Times New Roman"/>
                                  <w:sz w:val="16"/>
                                  <w:szCs w:val="16"/>
                                </w:rPr>
                                <w:t>L-NIO (10µM) in saline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5336773" y="156949"/>
                            <a:ext cx="73660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C6AF3" w:rsidRDefault="00375DA3" w:rsidP="00F62A85">
                              <w:pPr>
                                <w:jc w:val="center"/>
                                <w:rPr>
                                  <w:rFonts w:ascii="Times New Roman" w:hAnsi="Times New Roman" w:cs="Times New Roman"/>
                                  <w:sz w:val="16"/>
                                  <w:szCs w:val="16"/>
                                </w:rPr>
                              </w:pPr>
                              <w:r w:rsidRPr="008C6AF3">
                                <w:rPr>
                                  <w:rFonts w:ascii="Times New Roman" w:hAnsi="Times New Roman" w:cs="Times New Roman"/>
                                  <w:sz w:val="16"/>
                                  <w:szCs w:val="16"/>
                                </w:rPr>
                                <w:t>Washout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1337979" y="163773"/>
                            <a:ext cx="207645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C6AF3" w:rsidRDefault="00375DA3" w:rsidP="0060077E">
                              <w:pPr>
                                <w:jc w:val="center"/>
                                <w:rPr>
                                  <w:rFonts w:ascii="Times New Roman" w:hAnsi="Times New Roman" w:cs="Times New Roman"/>
                                  <w:sz w:val="16"/>
                                  <w:szCs w:val="24"/>
                                </w:rPr>
                              </w:pPr>
                              <w:r w:rsidRPr="008C6AF3">
                                <w:rPr>
                                  <w:rFonts w:ascii="Times New Roman" w:hAnsi="Times New Roman" w:cs="Times New Roman"/>
                                  <w:sz w:val="16"/>
                                  <w:szCs w:val="24"/>
                                </w:rPr>
                                <w:t>High K</w:t>
                              </w:r>
                              <w:r w:rsidRPr="008C6AF3">
                                <w:rPr>
                                  <w:rFonts w:ascii="Times New Roman" w:hAnsi="Times New Roman" w:cs="Times New Roman"/>
                                  <w:sz w:val="16"/>
                                  <w:szCs w:val="24"/>
                                  <w:vertAlign w:val="superscript"/>
                                </w:rPr>
                                <w:t>+</w:t>
                              </w:r>
                              <w:r w:rsidRPr="008C6AF3">
                                <w:rPr>
                                  <w:rFonts w:ascii="Times New Roman" w:hAnsi="Times New Roman" w:cs="Times New Roman"/>
                                  <w:sz w:val="16"/>
                                  <w:szCs w:val="24"/>
                                </w:rPr>
                                <w:t xml:space="preserve"> + L-NIO (10µM)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rot="16200000" flipH="1">
                            <a:off x="-166687" y="883692"/>
                            <a:ext cx="654050"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0077E" w:rsidRDefault="00375DA3" w:rsidP="0060077E">
                              <w:pPr>
                                <w:jc w:val="center"/>
                                <w:rPr>
                                  <w:rFonts w:ascii="Times New Roman" w:hAnsi="Times New Roman" w:cs="Times New Roman"/>
                                  <w:sz w:val="14"/>
                                  <w:szCs w:val="16"/>
                                </w:rPr>
                              </w:pPr>
                              <w:r w:rsidRPr="0060077E">
                                <w:rPr>
                                  <w:rFonts w:ascii="Times New Roman" w:hAnsi="Times New Roman" w:cs="Times New Roman"/>
                                  <w:sz w:val="14"/>
                                  <w:szCs w:val="16"/>
                                </w:rPr>
                                <w:t>Mean firing</w:t>
                              </w:r>
                              <w:r>
                                <w:rPr>
                                  <w:rFonts w:ascii="Times New Roman" w:hAnsi="Times New Roman" w:cs="Times New Roman"/>
                                  <w:sz w:val="14"/>
                                  <w:szCs w:val="16"/>
                                </w:rPr>
                                <w:t xml:space="preserve"> </w:t>
                              </w:r>
                              <w:r w:rsidRPr="0060077E">
                                <w:rPr>
                                  <w:rFonts w:ascii="Times New Roman" w:hAnsi="Times New Roman" w:cs="Times New Roman"/>
                                  <w:sz w:val="14"/>
                                  <w:szCs w:val="16"/>
                                </w:rPr>
                                <w:t xml:space="preserve"> (imp s</w:t>
                              </w:r>
                              <w:r w:rsidRPr="0060077E">
                                <w:rPr>
                                  <w:rFonts w:ascii="Times New Roman" w:hAnsi="Times New Roman" w:cs="Times New Roman"/>
                                  <w:sz w:val="14"/>
                                  <w:szCs w:val="16"/>
                                  <w:vertAlign w:val="superscript"/>
                                </w:rPr>
                                <w:t>-1</w:t>
                              </w:r>
                              <w:r w:rsidRPr="0060077E">
                                <w:rPr>
                                  <w:rFonts w:ascii="Times New Roman" w:hAnsi="Times New Roman" w:cs="Times New Roman"/>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rot="16200000">
                            <a:off x="-173511" y="1477370"/>
                            <a:ext cx="661670"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0077E" w:rsidRDefault="00375DA3" w:rsidP="0060077E">
                              <w:pPr>
                                <w:jc w:val="center"/>
                                <w:rPr>
                                  <w:rFonts w:ascii="Times New Roman" w:hAnsi="Times New Roman" w:cs="Times New Roman"/>
                                  <w:sz w:val="14"/>
                                  <w:szCs w:val="16"/>
                                </w:rPr>
                              </w:pPr>
                              <w:r w:rsidRPr="0060077E">
                                <w:rPr>
                                  <w:rFonts w:ascii="Times New Roman" w:hAnsi="Times New Roman" w:cs="Times New Roman"/>
                                  <w:sz w:val="14"/>
                                  <w:szCs w:val="16"/>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rot="16200000">
                            <a:off x="-105273" y="2036929"/>
                            <a:ext cx="54546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60077E" w:rsidRDefault="00375DA3" w:rsidP="0060077E">
                              <w:pPr>
                                <w:jc w:val="center"/>
                                <w:rPr>
                                  <w:rFonts w:ascii="Times New Roman" w:hAnsi="Times New Roman" w:cs="Times New Roman"/>
                                  <w:sz w:val="14"/>
                                  <w:szCs w:val="16"/>
                                </w:rPr>
                              </w:pPr>
                              <w:r w:rsidRPr="0060077E">
                                <w:rPr>
                                  <w:rFonts w:ascii="Times New Roman" w:hAnsi="Times New Roman" w:cs="Times New Roman"/>
                                  <w:sz w:val="14"/>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6571895" y="2504364"/>
                            <a:ext cx="5778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9E4" w:rsidRDefault="00375DA3" w:rsidP="008C6AF3">
                              <w:pPr>
                                <w:rPr>
                                  <w:rFonts w:ascii="Times New Roman" w:hAnsi="Times New Roman" w:cs="Times New Roman"/>
                                  <w:sz w:val="16"/>
                                  <w:szCs w:val="16"/>
                                </w:rPr>
                              </w:pPr>
                              <w:r>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6" name="Picture 296"/>
                          <pic:cNvPicPr>
                            <a:picLocks noChangeAspect="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273453" y="736979"/>
                            <a:ext cx="7103660" cy="1781033"/>
                          </a:xfrm>
                          <a:prstGeom prst="rect">
                            <a:avLst/>
                          </a:prstGeom>
                          <a:noFill/>
                          <a:ln>
                            <a:noFill/>
                          </a:ln>
                        </pic:spPr>
                      </pic:pic>
                      <wps:wsp>
                        <wps:cNvPr id="297" name="Straight Arrow Connector 297"/>
                        <wps:cNvCnPr/>
                        <wps:spPr>
                          <a:xfrm flipH="1">
                            <a:off x="594176" y="327546"/>
                            <a:ext cx="6823" cy="511791"/>
                          </a:xfrm>
                          <a:prstGeom prst="straightConnector1">
                            <a:avLst/>
                          </a:prstGeom>
                          <a:ln w="158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298" o:spid="_x0000_s1382" style="position:absolute;margin-left:-50.7pt;margin-top:22pt;width:557.85pt;height:221.7pt;z-index:252109824;mso-width-relative:margin" coordsize="73771,2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">
                <v:shape id="Right Brace 282" o:spid="_x0000_s1383" type="#_x0000_t88" style="position:absolute;left:22626;top:-11772;width:2172;height:34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gpccA&#10;AADcAAAADwAAAGRycy9kb3ducmV2LnhtbESPT2vCQBTE7wW/w/IEL6Ibo4ikrqKCtBB68E+hx0f2&#10;NQlm38bsxsRv3y0Uehxm5jfMetubSjyocaVlBbNpBII4s7rkXMH1cpysQDiPrLGyTAqe5GC7Gbys&#10;MdG24xM9zj4XAcIuQQWF93UipcsKMuimtiYO3rdtDPogm1zqBrsAN5WMo2gpDZYcFgqs6VBQdju3&#10;RkH3tZh/pNd0Mb6/faa7C4/b2b5VajTsd68gPPX+P/zXftcK4lUM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HIKXHAAAA3AAAAA8AAAAAAAAAAAAAAAAAmAIAAGRy&#10;cy9kb3ducmV2LnhtbFBLBQYAAAAABAAEAPUAAACMAwAAAAA=&#10;" adj="113" strokecolor="#00b050" strokeweight="1.25pt"/>
                <v:shape id="Right Brace 283" o:spid="_x0000_s1384" type="#_x0000_t88" style="position:absolute;left:55994;top:-10407;width:2172;height:318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E4MUA&#10;AADcAAAADwAAAGRycy9kb3ducmV2LnhtbESPT4vCMBTE78J+h/AW9mZTFUSqUWRZwfXmn4X19mye&#10;bbV5KU201U9vBMHjMDO/YSaz1pTiSrUrLCvoRTEI4tTqgjMFu+2iOwLhPLLG0jIpuJGD2fSjM8FE&#10;24bXdN34TAQIuwQV5N5XiZQuzcmgi2xFHLyjrQ36IOtM6hqbADel7MfxUBosOCzkWNF3Tul5czEK&#10;9v9nt11Xf8cmPq2yn8vh9z7o7ZX6+mznYxCeWv8Ov9pLraA/G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MTgxQAAANwAAAAPAAAAAAAAAAAAAAAAAJgCAABkcnMv&#10;ZG93bnJldi54bWxQSwUGAAAAAAQABAD1AAAAigMAAAAA&#10;" adj="123" strokecolor="red" strokeweight="1.25pt"/>
                <v:line id="Straight Connector 284" o:spid="_x0000_s1385" style="position:absolute;visibility:visible;mso-wrap-style:square" from="6897,25589" to="16382,2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R9cIAAADcAAAADwAAAGRycy9kb3ducmV2LnhtbESPQWvCQBSE7wX/w/KE3upG28oS3QQt&#10;lPZaI54f2ecmmH0bsmuM/94tFHocZuYbZltOrhMjDaH1rGG5yEAQ1960bDUcq88XBSJEZIOdZ9Jw&#10;pwBlMXvaYm78jX9oPEQrEoRDjhqaGPtcylA35DAsfE+cvLMfHMYkByvNgLcEd51cZdlaOmw5LTTY&#10;00dD9eVwdRreq27/tbejVeokXRWnUfnXs9bP82m3ARFpiv/hv/a30bBSb/B7Jh0BW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fR9cIAAADcAAAADwAAAAAAAAAAAAAA&#10;AAChAgAAZHJzL2Rvd25yZXYueG1sUEsFBgAAAAAEAAQA+QAAAJADAAAAAA==&#10;" strokecolor="black [3213]" strokeweight="1pt">
                  <v:stroke startarrow="oval" startarrowwidth="narrow" startarrowlength="short" endarrow="oval" endarrowwidth="narrow" endarrowlength="short"/>
                </v:line>
                <v:shape id="Text Box 285" o:spid="_x0000_s1386" type="#_x0000_t202" style="position:absolute;left:8876;top:25998;width:57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QMcA&#10;AADcAAAADwAAAGRycy9kb3ducmV2LnhtbESPW2vCQBSE3wv+h+UIvhTdVPFCdBUp2pa+1XjBt0P2&#10;mASzZ0N2TdJ/3y0U+jjMzDfMatOZUjRUu8KygpdRBII4tbrgTMEx2Q8XIJxH1lhaJgXf5GCz7j2t&#10;MNa25S9qDj4TAcIuRgW591UspUtzMuhGtiIO3s3WBn2QdSZ1jW2Am1KOo2gmDRYcFnKs6DWn9H54&#10;GAXX5+zy6bq3UzuZTqrde5PMzzpRatDvtksQnjr/H/5rf2gF48UU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kDHAAAA3AAAAA8AAAAAAAAAAAAAAAAAmAIAAGRy&#10;cy9kb3ducmV2LnhtbFBLBQYAAAAABAAEAPUAAACMAwAAAAA=&#10;" fillcolor="white [3201]" stroked="f" strokeweight=".5pt">
                  <v:textbox>
                    <w:txbxContent>
                      <w:p w:rsidR="00375DA3" w:rsidRPr="008B49E4" w:rsidRDefault="00375DA3" w:rsidP="00F62A85">
                        <w:pPr>
                          <w:rPr>
                            <w:rFonts w:ascii="Times New Roman" w:hAnsi="Times New Roman" w:cs="Times New Roman"/>
                            <w:sz w:val="16"/>
                            <w:szCs w:val="16"/>
                          </w:rPr>
                        </w:pPr>
                        <w:r>
                          <w:rPr>
                            <w:rFonts w:ascii="Times New Roman" w:hAnsi="Times New Roman" w:cs="Times New Roman"/>
                            <w:sz w:val="16"/>
                            <w:szCs w:val="16"/>
                          </w:rPr>
                          <w:t>10 mins</w:t>
                        </w:r>
                      </w:p>
                    </w:txbxContent>
                  </v:textbox>
                </v:shape>
                <v:shape id="Text Box 188" o:spid="_x0000_s1387" type="#_x0000_t202" style="position:absolute;left:1096;width:1016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woscA&#10;AADcAAAADwAAAGRycy9kb3ducmV2LnhtbESPS2vDQAyE74H8h0WFXkqzbkPT4GYTSumL3BLnQW/C&#10;q9omXq3xbm3n30eHQm4SM5r5tFgNrlYdtaHybOBhkoAizr2tuDCwyz7u56BCRLZYeyYDZwqwWo5H&#10;C0yt73lD3TYWSkI4pGigjLFJtQ55SQ7DxDfEov361mGUtS20bbGXcFfrxySZaYcVS0OJDb2VlJ+2&#10;f87Az11xXIfhc99Pn6bN+1eXPR9sZsztzfD6AirSEK/m/+tvK/hzoZVnZAK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MKLHAAAA3AAAAA8AAAAAAAAAAAAAAAAAmAIAAGRy&#10;cy9kb3ducmV2LnhtbFBLBQYAAAAABAAEAPUAAACMAwAAAAA=&#10;" fillcolor="white [3201]" stroked="f" strokeweight=".5pt">
                  <v:textbox>
                    <w:txbxContent>
                      <w:p w:rsidR="00375DA3" w:rsidRPr="008C6AF3" w:rsidRDefault="00375DA3" w:rsidP="00F62A85">
                        <w:pPr>
                          <w:jc w:val="center"/>
                          <w:rPr>
                            <w:rFonts w:ascii="Times New Roman" w:hAnsi="Times New Roman" w:cs="Times New Roman"/>
                            <w:sz w:val="16"/>
                            <w:szCs w:val="16"/>
                          </w:rPr>
                        </w:pPr>
                        <w:r w:rsidRPr="008C6AF3">
                          <w:rPr>
                            <w:rFonts w:ascii="Times New Roman" w:hAnsi="Times New Roman" w:cs="Times New Roman"/>
                            <w:sz w:val="16"/>
                            <w:szCs w:val="16"/>
                          </w:rPr>
                          <w:t>L-NIO (10µM) in saline</w:t>
                        </w:r>
                      </w:p>
                    </w:txbxContent>
                  </v:textbox>
                </v:shape>
                <v:shape id="Text Box 190" o:spid="_x0000_s1388" type="#_x0000_t202" style="position:absolute;left:53367;top:1569;width:736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eccA&#10;AADcAAAADwAAAGRycy9kb3ducmV2LnhtbESPQU/CQBCF7yb8h82QeDGyVQJKZSGEqBBuUsV4m3TH&#10;trE723TXtvx75mDibSbvzXvfLNeDq1VHbag8G7ibJKCIc28rLgy8Zy+3j6BCRLZYeyYDZwqwXo2u&#10;lpha3/MbdcdYKAnhkKKBMsYm1TrkJTkME98Qi/btW4dR1rbQtsVewl2t75Nkrh1WLA0lNrQtKf85&#10;/joDXzfF5yEMrx/9dDZtnndd9nCymTHX42HzBCrSEP/Nf9d7K/gL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6qnnHAAAA3AAAAA8AAAAAAAAAAAAAAAAAmAIAAGRy&#10;cy9kb3ducmV2LnhtbFBLBQYAAAAABAAEAPUAAACMAwAAAAA=&#10;" fillcolor="white [3201]" stroked="f" strokeweight=".5pt">
                  <v:textbox>
                    <w:txbxContent>
                      <w:p w:rsidR="00375DA3" w:rsidRPr="008C6AF3" w:rsidRDefault="00375DA3" w:rsidP="00F62A85">
                        <w:pPr>
                          <w:jc w:val="center"/>
                          <w:rPr>
                            <w:rFonts w:ascii="Times New Roman" w:hAnsi="Times New Roman" w:cs="Times New Roman"/>
                            <w:sz w:val="16"/>
                            <w:szCs w:val="16"/>
                          </w:rPr>
                        </w:pPr>
                        <w:r w:rsidRPr="008C6AF3">
                          <w:rPr>
                            <w:rFonts w:ascii="Times New Roman" w:hAnsi="Times New Roman" w:cs="Times New Roman"/>
                            <w:sz w:val="16"/>
                            <w:szCs w:val="16"/>
                          </w:rPr>
                          <w:t>Washout</w:t>
                        </w:r>
                      </w:p>
                    </w:txbxContent>
                  </v:textbox>
                </v:shape>
                <v:shape id="Text Box 288" o:spid="_x0000_s1389" type="#_x0000_t202" style="position:absolute;left:13379;top:1637;width:2076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R3sMA&#10;AADcAAAADwAAAGRycy9kb3ducmV2LnhtbERPy2rCQBTdC/7DcIVuRCcqtpI6SpFWpbsaH7i7ZG6T&#10;0MydkJkm8e+dheDycN7LdWdK0VDtCssKJuMIBHFqdcGZgmPyNVqAcB5ZY2mZFNzIwXrV7y0x1rbl&#10;H2oOPhMhhF2MCnLvq1hKl+Zk0I1tRRy4X1sb9AHWmdQ1tiHclHIaRa/SYMGhIceKNjmlf4d/o+A6&#10;zC7frtue2tl8Vn3umuTtrBOlXgbdxzsIT51/ih/uvVYwXYS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BR3sMAAADcAAAADwAAAAAAAAAAAAAAAACYAgAAZHJzL2Rv&#10;d25yZXYueG1sUEsFBgAAAAAEAAQA9QAAAIgDAAAAAA==&#10;" fillcolor="white [3201]" stroked="f" strokeweight=".5pt">
                  <v:textbox>
                    <w:txbxContent>
                      <w:p w:rsidR="00375DA3" w:rsidRPr="008C6AF3" w:rsidRDefault="00375DA3" w:rsidP="0060077E">
                        <w:pPr>
                          <w:jc w:val="center"/>
                          <w:rPr>
                            <w:rFonts w:ascii="Times New Roman" w:hAnsi="Times New Roman" w:cs="Times New Roman"/>
                            <w:sz w:val="16"/>
                            <w:szCs w:val="24"/>
                          </w:rPr>
                        </w:pPr>
                        <w:r w:rsidRPr="008C6AF3">
                          <w:rPr>
                            <w:rFonts w:ascii="Times New Roman" w:hAnsi="Times New Roman" w:cs="Times New Roman"/>
                            <w:sz w:val="16"/>
                            <w:szCs w:val="24"/>
                          </w:rPr>
                          <w:t>High K</w:t>
                        </w:r>
                        <w:r w:rsidRPr="008C6AF3">
                          <w:rPr>
                            <w:rFonts w:ascii="Times New Roman" w:hAnsi="Times New Roman" w:cs="Times New Roman"/>
                            <w:sz w:val="16"/>
                            <w:szCs w:val="24"/>
                            <w:vertAlign w:val="superscript"/>
                          </w:rPr>
                          <w:t>+</w:t>
                        </w:r>
                        <w:r w:rsidRPr="008C6AF3">
                          <w:rPr>
                            <w:rFonts w:ascii="Times New Roman" w:hAnsi="Times New Roman" w:cs="Times New Roman"/>
                            <w:sz w:val="16"/>
                            <w:szCs w:val="24"/>
                          </w:rPr>
                          <w:t xml:space="preserve"> + L-NIO (10µM) </w:t>
                        </w:r>
                      </w:p>
                    </w:txbxContent>
                  </v:textbox>
                </v:shape>
                <v:shape id="Text Box 292" o:spid="_x0000_s1390" type="#_x0000_t202" style="position:absolute;left:-1667;top:8837;width:6540;height:320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idsYA&#10;AADcAAAADwAAAGRycy9kb3ducmV2LnhtbESPQWvCQBSE74X+h+UVvNVNI2qbukoJLQgqRNuDx0f2&#10;NQnNvg27WxP/vSsIHoeZ+YZZrAbTihM531hW8DJOQBCXVjdcKfj5/np+BeEDssbWMik4k4fV8vFh&#10;gZm2Pe/pdAiViBD2GSqoQ+gyKX1Zk0E/th1x9H6tMxiidJXUDvsIN61Mk2QmDTYcF2rsKK+p/Dv8&#10;GwXT87HPcbPeTnaumO9mn30uj4VSo6fh4x1EoCHcw7f2WitI31K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eidsYAAADcAAAADwAAAAAAAAAAAAAAAACYAgAAZHJz&#10;L2Rvd25yZXYueG1sUEsFBgAAAAAEAAQA9QAAAIsDAAAAAA==&#10;" fillcolor="white [3201]" stroked="f" strokeweight=".5pt">
                  <v:textbox>
                    <w:txbxContent>
                      <w:p w:rsidR="00375DA3" w:rsidRPr="0060077E" w:rsidRDefault="00375DA3" w:rsidP="0060077E">
                        <w:pPr>
                          <w:jc w:val="center"/>
                          <w:rPr>
                            <w:rFonts w:ascii="Times New Roman" w:hAnsi="Times New Roman" w:cs="Times New Roman"/>
                            <w:sz w:val="14"/>
                            <w:szCs w:val="16"/>
                          </w:rPr>
                        </w:pPr>
                        <w:r w:rsidRPr="0060077E">
                          <w:rPr>
                            <w:rFonts w:ascii="Times New Roman" w:hAnsi="Times New Roman" w:cs="Times New Roman"/>
                            <w:sz w:val="14"/>
                            <w:szCs w:val="16"/>
                          </w:rPr>
                          <w:t xml:space="preserve">Mean </w:t>
                        </w:r>
                        <w:proofErr w:type="gramStart"/>
                        <w:r w:rsidRPr="0060077E">
                          <w:rPr>
                            <w:rFonts w:ascii="Times New Roman" w:hAnsi="Times New Roman" w:cs="Times New Roman"/>
                            <w:sz w:val="14"/>
                            <w:szCs w:val="16"/>
                          </w:rPr>
                          <w:t>firing</w:t>
                        </w:r>
                        <w:r>
                          <w:rPr>
                            <w:rFonts w:ascii="Times New Roman" w:hAnsi="Times New Roman" w:cs="Times New Roman"/>
                            <w:sz w:val="14"/>
                            <w:szCs w:val="16"/>
                          </w:rPr>
                          <w:t xml:space="preserve"> </w:t>
                        </w:r>
                        <w:r w:rsidRPr="0060077E">
                          <w:rPr>
                            <w:rFonts w:ascii="Times New Roman" w:hAnsi="Times New Roman" w:cs="Times New Roman"/>
                            <w:sz w:val="14"/>
                            <w:szCs w:val="16"/>
                          </w:rPr>
                          <w:t xml:space="preserve"> (</w:t>
                        </w:r>
                        <w:proofErr w:type="gramEnd"/>
                        <w:r w:rsidRPr="0060077E">
                          <w:rPr>
                            <w:rFonts w:ascii="Times New Roman" w:hAnsi="Times New Roman" w:cs="Times New Roman"/>
                            <w:sz w:val="14"/>
                            <w:szCs w:val="16"/>
                          </w:rPr>
                          <w:t>imp s</w:t>
                        </w:r>
                        <w:r w:rsidRPr="0060077E">
                          <w:rPr>
                            <w:rFonts w:ascii="Times New Roman" w:hAnsi="Times New Roman" w:cs="Times New Roman"/>
                            <w:sz w:val="14"/>
                            <w:szCs w:val="16"/>
                            <w:vertAlign w:val="superscript"/>
                          </w:rPr>
                          <w:t>-1</w:t>
                        </w:r>
                        <w:r w:rsidRPr="0060077E">
                          <w:rPr>
                            <w:rFonts w:ascii="Times New Roman" w:hAnsi="Times New Roman" w:cs="Times New Roman"/>
                            <w:sz w:val="14"/>
                            <w:szCs w:val="16"/>
                          </w:rPr>
                          <w:t>)</w:t>
                        </w:r>
                      </w:p>
                    </w:txbxContent>
                  </v:textbox>
                </v:shape>
                <v:shape id="Text Box 293" o:spid="_x0000_s1391" type="#_x0000_t202" style="position:absolute;left:-1736;top:14774;width:6617;height:30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YhMMA&#10;AADcAAAADwAAAGRycy9kb3ducmV2LnhtbESPwWrDMBBE74H+g9hCb4lcF0LqRgmlTaHXxD30uFhb&#10;y9RaGa8SOfn6qhDIcZiZN8x6O/lenWiULrCBx0UBirgJtuPWwFf9MV+BkohssQ9MBs4ksN3czdZY&#10;2ZB4T6dDbFWGsFRowMU4VFpL48ijLMJAnL2fMHqMWY6ttiOmDPe9LotiqT12nBccDvTmqPk9HL0B&#10;2aWymCRdVsfaia59e/l+T8Y83E+vL6AiTfEWvrY/rYHy+Qn+z+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YhMMAAADcAAAADwAAAAAAAAAAAAAAAACYAgAAZHJzL2Rv&#10;d25yZXYueG1sUEsFBgAAAAAEAAQA9QAAAIgDAAAAAA==&#10;" fillcolor="white [3201]" stroked="f" strokeweight=".5pt">
                  <v:textbox>
                    <w:txbxContent>
                      <w:p w:rsidR="00375DA3" w:rsidRPr="0060077E" w:rsidRDefault="00375DA3" w:rsidP="0060077E">
                        <w:pPr>
                          <w:jc w:val="center"/>
                          <w:rPr>
                            <w:rFonts w:ascii="Times New Roman" w:hAnsi="Times New Roman" w:cs="Times New Roman"/>
                            <w:sz w:val="14"/>
                            <w:szCs w:val="16"/>
                          </w:rPr>
                        </w:pPr>
                        <w:r w:rsidRPr="0060077E">
                          <w:rPr>
                            <w:rFonts w:ascii="Times New Roman" w:hAnsi="Times New Roman" w:cs="Times New Roman"/>
                            <w:sz w:val="14"/>
                            <w:szCs w:val="16"/>
                          </w:rPr>
                          <w:t>Nerve firing (µV)</w:t>
                        </w:r>
                      </w:p>
                    </w:txbxContent>
                  </v:textbox>
                </v:shape>
                <v:shape id="Text Box 294" o:spid="_x0000_s1392" type="#_x0000_t202" style="position:absolute;left:-1053;top:20369;width:5454;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A8MMA&#10;AADcAAAADwAAAGRycy9kb3ducmV2LnhtbESPwWrDMBBE74H+g9hCb4lcU0LqRgmlTaHXxD30uFhb&#10;y9RaGa8SOfn6qhDIcZiZN8x6O/lenWiULrCBx0UBirgJtuPWwFf9MV+BkohssQ9MBs4ksN3czdZY&#10;2ZB4T6dDbFWGsFRowMU4VFpL48ijLMJAnL2fMHqMWY6ttiOmDPe9LotiqT12nBccDvTmqPk9HL0B&#10;2aWymCRdVsfaia59e/l+T8Y83E+vL6AiTfEWvrY/rYHy+Qn+z+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9A8MMAAADcAAAADwAAAAAAAAAAAAAAAACYAgAAZHJzL2Rv&#10;d25yZXYueG1sUEsFBgAAAAAEAAQA9QAAAIgDAAAAAA==&#10;" fillcolor="white [3201]" stroked="f" strokeweight=".5pt">
                  <v:textbox>
                    <w:txbxContent>
                      <w:p w:rsidR="00375DA3" w:rsidRPr="0060077E" w:rsidRDefault="00375DA3" w:rsidP="0060077E">
                        <w:pPr>
                          <w:jc w:val="center"/>
                          <w:rPr>
                            <w:rFonts w:ascii="Times New Roman" w:hAnsi="Times New Roman" w:cs="Times New Roman"/>
                            <w:sz w:val="14"/>
                            <w:szCs w:val="16"/>
                          </w:rPr>
                        </w:pPr>
                        <w:r w:rsidRPr="0060077E">
                          <w:rPr>
                            <w:rFonts w:ascii="Times New Roman" w:hAnsi="Times New Roman" w:cs="Times New Roman"/>
                            <w:sz w:val="14"/>
                            <w:szCs w:val="16"/>
                          </w:rPr>
                          <w:t>IP (mmHg)</w:t>
                        </w:r>
                      </w:p>
                    </w:txbxContent>
                  </v:textbox>
                </v:shape>
                <v:shape id="Text Box 295" o:spid="_x0000_s1393" type="#_x0000_t202" style="position:absolute;left:65718;top:25043;width:57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rsidR="00375DA3" w:rsidRPr="008B49E4" w:rsidRDefault="00375DA3" w:rsidP="008C6AF3">
                        <w:pPr>
                          <w:rPr>
                            <w:rFonts w:ascii="Times New Roman" w:hAnsi="Times New Roman" w:cs="Times New Roman"/>
                            <w:sz w:val="16"/>
                            <w:szCs w:val="16"/>
                          </w:rPr>
                        </w:pPr>
                        <w:r>
                          <w:rPr>
                            <w:rFonts w:ascii="Times New Roman" w:hAnsi="Times New Roman" w:cs="Times New Roman"/>
                            <w:sz w:val="16"/>
                            <w:szCs w:val="16"/>
                          </w:rPr>
                          <w:t>Time (s)</w:t>
                        </w:r>
                      </w:p>
                    </w:txbxContent>
                  </v:textbox>
                </v:shape>
                <v:shape id="Picture 296" o:spid="_x0000_s1394" type="#_x0000_t75" style="position:absolute;left:2734;top:7369;width:71037;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h3TGAAAA3AAAAA8AAABkcnMvZG93bnJldi54bWxEj1trwkAUhN8L/Q/LKfStbiqibcwqRRD7&#10;IJXG6vMhe3LR7NmQXXP5926h0MdhZr5hkvVgatFR6yrLCl4nEQjizOqKCwU/x+3LGwjnkTXWlknB&#10;SA7Wq8eHBGNte/6mLvWFCBB2MSoovW9iKV1WkkE3sQ1x8HLbGvRBtoXULfYBbmo5jaK5NFhxWCix&#10;oU1J2TW9GQW32em4p/NI43XXHYbF4vB16XOlnp+GjyUIT4P/D/+1P7WC6fscfs+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uHdMYAAADcAAAADwAAAAAAAAAAAAAA&#10;AACfAgAAZHJzL2Rvd25yZXYueG1sUEsFBgAAAAAEAAQA9wAAAJIDAAAAAA==&#10;">
                  <v:imagedata r:id="rId224" o:title=""/>
                  <v:path arrowok="t"/>
                </v:shape>
                <v:shape id="Straight Arrow Connector 297" o:spid="_x0000_s1395" type="#_x0000_t32" style="position:absolute;left:5941;top:3275;width:68;height:5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J28UAAADcAAAADwAAAGRycy9kb3ducmV2LnhtbESP0WrCQBRE3wX/YblC33RTK1pTVykB&#10;afFBUfMBl+w1Cd29m2a3mvr1riD4OMzMGWax6qwRZ2p97VjB6ygBQVw4XXOpID+uh+8gfEDWaByT&#10;gn/ysFr2ewtMtbvwns6HUIoIYZ+igiqEJpXSFxVZ9CPXEEfv5FqLIcq2lLrFS4RbI8dJMpUWa44L&#10;FTaUVVT8HP6sgt1m7eybmc7N7+mafW0552ySK/Uy6D4/QATqwjP8aH9rBeP5D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tJ28UAAADcAAAADwAAAAAAAAAA&#10;AAAAAAChAgAAZHJzL2Rvd25yZXYueG1sUEsFBgAAAAAEAAQA+QAAAJMDAAAAAA==&#10;" strokecolor="#0070c0" strokeweight="1.25pt">
                  <v:stroke endarrow="open"/>
                </v:shape>
              </v:group>
            </w:pict>
          </mc:Fallback>
        </mc:AlternateContent>
      </w:r>
    </w:p>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563827" w:rsidP="00E57CAA">
      <w:r>
        <w:rPr>
          <w:noProof/>
          <w:lang w:eastAsia="en-GB"/>
        </w:rPr>
        <mc:AlternateContent>
          <mc:Choice Requires="wps">
            <w:drawing>
              <wp:anchor distT="0" distB="0" distL="114300" distR="114300" simplePos="0" relativeHeight="252111872" behindDoc="0" locked="0" layoutInCell="1" allowOverlap="1" wp14:anchorId="500EB6BE" wp14:editId="5F85895D">
                <wp:simplePos x="0" y="0"/>
                <wp:positionH relativeFrom="column">
                  <wp:posOffset>-350875</wp:posOffset>
                </wp:positionH>
                <wp:positionV relativeFrom="paragraph">
                  <wp:posOffset>150347</wp:posOffset>
                </wp:positionV>
                <wp:extent cx="6628441" cy="1520190"/>
                <wp:effectExtent l="0" t="0" r="1270" b="3810"/>
                <wp:wrapNone/>
                <wp:docPr id="299" name="Text Box 299"/>
                <wp:cNvGraphicFramePr/>
                <a:graphic xmlns:a="http://schemas.openxmlformats.org/drawingml/2006/main">
                  <a:graphicData uri="http://schemas.microsoft.com/office/word/2010/wordprocessingShape">
                    <wps:wsp>
                      <wps:cNvSpPr txBox="1"/>
                      <wps:spPr>
                        <a:xfrm>
                          <a:off x="0" y="0"/>
                          <a:ext cx="6628441" cy="152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4E78E3" w:rsidRDefault="00375DA3" w:rsidP="00563827">
                            <w:pPr>
                              <w:rPr>
                                <w:rFonts w:ascii="Times New Roman" w:hAnsi="Times New Roman" w:cs="Times New Roman"/>
                                <w:sz w:val="20"/>
                                <w:szCs w:val="20"/>
                              </w:rPr>
                            </w:pPr>
                            <w:r>
                              <w:rPr>
                                <w:rFonts w:ascii="Times New Roman" w:hAnsi="Times New Roman" w:cs="Times New Roman"/>
                                <w:b/>
                                <w:sz w:val="20"/>
                                <w:szCs w:val="20"/>
                              </w:rPr>
                              <w:t>Figure 6.62</w:t>
                            </w:r>
                            <w:r w:rsidRPr="004E78E3">
                              <w:rPr>
                                <w:rFonts w:ascii="Times New Roman" w:hAnsi="Times New Roman" w:cs="Times New Roman"/>
                                <w:b/>
                                <w:sz w:val="20"/>
                                <w:szCs w:val="20"/>
                              </w:rPr>
                              <w:t xml:space="preserve">: Screen-shot representative trace from a single experiment. </w:t>
                            </w:r>
                            <w:r w:rsidRPr="004E78E3">
                              <w:rPr>
                                <w:rFonts w:ascii="Times New Roman" w:hAnsi="Times New Roman" w:cs="Times New Roman"/>
                                <w:sz w:val="20"/>
                                <w:szCs w:val="20"/>
                              </w:rPr>
                              <w:t xml:space="preserve">Following 1 hour intraluminal perfusion of </w:t>
                            </w:r>
                            <w:r w:rsidRPr="004E78E3">
                              <w:rPr>
                                <w:rFonts w:ascii="Times New Roman" w:hAnsi="Times New Roman" w:cs="Times New Roman"/>
                                <w:sz w:val="20"/>
                                <w:szCs w:val="24"/>
                              </w:rPr>
                              <w:t>10µM L-NIO</w:t>
                            </w:r>
                            <w:r w:rsidRPr="004E78E3">
                              <w:rPr>
                                <w:rFonts w:ascii="Times New Roman" w:hAnsi="Times New Roman" w:cs="Times New Roman"/>
                                <w:sz w:val="20"/>
                                <w:szCs w:val="20"/>
                              </w:rPr>
                              <w:t xml:space="preserve"> in saline, the high K</w:t>
                            </w:r>
                            <w:r w:rsidRPr="004E78E3">
                              <w:rPr>
                                <w:rFonts w:ascii="Times New Roman" w:hAnsi="Times New Roman" w:cs="Times New Roman"/>
                                <w:sz w:val="20"/>
                                <w:szCs w:val="20"/>
                                <w:vertAlign w:val="superscript"/>
                              </w:rPr>
                              <w:t xml:space="preserve">+ </w:t>
                            </w:r>
                            <w:r w:rsidRPr="004E78E3">
                              <w:rPr>
                                <w:rFonts w:ascii="Times New Roman" w:hAnsi="Times New Roman" w:cs="Times New Roman"/>
                                <w:sz w:val="20"/>
                                <w:szCs w:val="20"/>
                              </w:rPr>
                              <w:t xml:space="preserve">solution was intraluminally perfused in the presence of </w:t>
                            </w:r>
                            <w:r w:rsidRPr="004E78E3">
                              <w:rPr>
                                <w:rFonts w:ascii="Times New Roman" w:hAnsi="Times New Roman" w:cs="Times New Roman"/>
                                <w:sz w:val="20"/>
                                <w:szCs w:val="24"/>
                              </w:rPr>
                              <w:t>10µM L-NIO</w:t>
                            </w:r>
                            <w:r w:rsidRPr="004E78E3">
                              <w:rPr>
                                <w:rFonts w:ascii="Times New Roman" w:hAnsi="Times New Roman" w:cs="Times New Roman"/>
                                <w:sz w:val="20"/>
                                <w:szCs w:val="20"/>
                              </w:rPr>
                              <w:t>.  Intraluminal perfusion of the high K</w:t>
                            </w:r>
                            <w:r w:rsidRPr="004E78E3">
                              <w:rPr>
                                <w:rFonts w:ascii="Times New Roman" w:hAnsi="Times New Roman" w:cs="Times New Roman"/>
                                <w:sz w:val="20"/>
                                <w:szCs w:val="20"/>
                                <w:vertAlign w:val="superscript"/>
                              </w:rPr>
                              <w:t>+</w:t>
                            </w:r>
                            <w:r w:rsidRPr="004E78E3">
                              <w:rPr>
                                <w:rFonts w:ascii="Times New Roman" w:hAnsi="Times New Roman" w:cs="Times New Roman"/>
                                <w:sz w:val="20"/>
                                <w:szCs w:val="20"/>
                              </w:rPr>
                              <w:t xml:space="preserve"> solution in the presence of </w:t>
                            </w:r>
                            <w:r w:rsidRPr="004E78E3">
                              <w:rPr>
                                <w:rFonts w:ascii="Times New Roman" w:hAnsi="Times New Roman" w:cs="Times New Roman"/>
                                <w:sz w:val="20"/>
                                <w:szCs w:val="24"/>
                              </w:rPr>
                              <w:t>10µM L-NIO</w:t>
                            </w:r>
                            <w:r w:rsidRPr="004E78E3">
                              <w:rPr>
                                <w:rFonts w:ascii="Times New Roman" w:hAnsi="Times New Roman" w:cs="Times New Roman"/>
                                <w:sz w:val="20"/>
                                <w:szCs w:val="20"/>
                              </w:rPr>
                              <w:t xml:space="preserve"> had no effect on </w:t>
                            </w:r>
                            <w:r w:rsidRPr="004E78E3">
                              <w:rPr>
                                <w:rFonts w:ascii="Times New Roman" w:hAnsi="Times New Roman" w:cs="Times New Roman"/>
                                <w:sz w:val="20"/>
                                <w:szCs w:val="24"/>
                              </w:rPr>
                              <w:t xml:space="preserve">the afferent nerve response to bladder distension or bladder compliance (n=6).  </w:t>
                            </w:r>
                            <w:r w:rsidRPr="004E78E3">
                              <w:rPr>
                                <w:rFonts w:ascii="Times New Roman" w:hAnsi="Times New Roman" w:cs="Times New Roman"/>
                                <w:sz w:val="20"/>
                                <w:szCs w:val="20"/>
                              </w:rPr>
                              <w:t xml:space="preserve"> Spontaneous afferent nerve firing was decreased relative to 60 minutes </w:t>
                            </w:r>
                            <w:r w:rsidRPr="004E78E3">
                              <w:rPr>
                                <w:rFonts w:ascii="Times New Roman" w:hAnsi="Times New Roman" w:cs="Times New Roman"/>
                                <w:sz w:val="20"/>
                                <w:szCs w:val="24"/>
                              </w:rPr>
                              <w:t>10µM L-NIO</w:t>
                            </w:r>
                            <w:r w:rsidRPr="004E78E3">
                              <w:rPr>
                                <w:rFonts w:ascii="Times New Roman" w:hAnsi="Times New Roman" w:cs="Times New Roman"/>
                                <w:sz w:val="20"/>
                                <w:szCs w:val="20"/>
                              </w:rPr>
                              <w:t xml:space="preserve"> </w:t>
                            </w:r>
                            <w:r w:rsidRPr="004E78E3">
                              <w:rPr>
                                <w:rFonts w:ascii="Times New Roman" w:hAnsi="Times New Roman" w:cs="Times New Roman"/>
                                <w:sz w:val="20"/>
                                <w:szCs w:val="24"/>
                              </w:rPr>
                              <w:t>in saline control</w:t>
                            </w:r>
                            <w:r w:rsidRPr="004E78E3">
                              <w:rPr>
                                <w:rFonts w:ascii="Times New Roman" w:hAnsi="Times New Roman" w:cs="Times New Roman"/>
                                <w:sz w:val="20"/>
                                <w:szCs w:val="20"/>
                              </w:rPr>
                              <w:t xml:space="preserve"> (n=6).  Mean baseline afferent nerve activity remained unaffected (n=6).</w:t>
                            </w:r>
                          </w:p>
                          <w:p w:rsidR="00375DA3" w:rsidRPr="004E78E3" w:rsidRDefault="00375DA3" w:rsidP="0056382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396" type="#_x0000_t202" style="position:absolute;margin-left:-27.65pt;margin-top:11.85pt;width:521.9pt;height:119.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" fillcolor="white [3201]" stroked="f" strokeweight=".5pt">
                <v:textbox>
                  <w:txbxContent>
                    <w:p w:rsidR="00375DA3" w:rsidRPr="004E78E3" w:rsidRDefault="00375DA3" w:rsidP="00563827">
                      <w:pPr>
                        <w:rPr>
                          <w:rFonts w:ascii="Times New Roman" w:hAnsi="Times New Roman" w:cs="Times New Roman"/>
                          <w:sz w:val="20"/>
                          <w:szCs w:val="20"/>
                        </w:rPr>
                      </w:pPr>
                      <w:r>
                        <w:rPr>
                          <w:rFonts w:ascii="Times New Roman" w:hAnsi="Times New Roman" w:cs="Times New Roman"/>
                          <w:b/>
                          <w:sz w:val="20"/>
                          <w:szCs w:val="20"/>
                        </w:rPr>
                        <w:t>Figure 6.62</w:t>
                      </w:r>
                      <w:r w:rsidRPr="004E78E3">
                        <w:rPr>
                          <w:rFonts w:ascii="Times New Roman" w:hAnsi="Times New Roman" w:cs="Times New Roman"/>
                          <w:b/>
                          <w:sz w:val="20"/>
                          <w:szCs w:val="20"/>
                        </w:rPr>
                        <w:t xml:space="preserve">: Screen-shot representative trace from a single experiment. </w:t>
                      </w:r>
                      <w:r w:rsidRPr="004E78E3">
                        <w:rPr>
                          <w:rFonts w:ascii="Times New Roman" w:hAnsi="Times New Roman" w:cs="Times New Roman"/>
                          <w:sz w:val="20"/>
                          <w:szCs w:val="20"/>
                        </w:rPr>
                        <w:t xml:space="preserve">Following 1 hour intraluminal perfusion of </w:t>
                      </w:r>
                      <w:r w:rsidRPr="004E78E3">
                        <w:rPr>
                          <w:rFonts w:ascii="Times New Roman" w:hAnsi="Times New Roman" w:cs="Times New Roman"/>
                          <w:sz w:val="20"/>
                          <w:szCs w:val="24"/>
                        </w:rPr>
                        <w:t>10µM L-NIO</w:t>
                      </w:r>
                      <w:r w:rsidRPr="004E78E3">
                        <w:rPr>
                          <w:rFonts w:ascii="Times New Roman" w:hAnsi="Times New Roman" w:cs="Times New Roman"/>
                          <w:sz w:val="20"/>
                          <w:szCs w:val="20"/>
                        </w:rPr>
                        <w:t xml:space="preserve"> in saline, the high K</w:t>
                      </w:r>
                      <w:r w:rsidRPr="004E78E3">
                        <w:rPr>
                          <w:rFonts w:ascii="Times New Roman" w:hAnsi="Times New Roman" w:cs="Times New Roman"/>
                          <w:sz w:val="20"/>
                          <w:szCs w:val="20"/>
                          <w:vertAlign w:val="superscript"/>
                        </w:rPr>
                        <w:t xml:space="preserve">+ </w:t>
                      </w:r>
                      <w:r w:rsidRPr="004E78E3">
                        <w:rPr>
                          <w:rFonts w:ascii="Times New Roman" w:hAnsi="Times New Roman" w:cs="Times New Roman"/>
                          <w:sz w:val="20"/>
                          <w:szCs w:val="20"/>
                        </w:rPr>
                        <w:t xml:space="preserve">solution was intraluminally perfused in the presence of </w:t>
                      </w:r>
                      <w:r w:rsidRPr="004E78E3">
                        <w:rPr>
                          <w:rFonts w:ascii="Times New Roman" w:hAnsi="Times New Roman" w:cs="Times New Roman"/>
                          <w:sz w:val="20"/>
                          <w:szCs w:val="24"/>
                        </w:rPr>
                        <w:t>10µM L-NIO</w:t>
                      </w:r>
                      <w:r w:rsidRPr="004E78E3">
                        <w:rPr>
                          <w:rFonts w:ascii="Times New Roman" w:hAnsi="Times New Roman" w:cs="Times New Roman"/>
                          <w:sz w:val="20"/>
                          <w:szCs w:val="20"/>
                        </w:rPr>
                        <w:t>.  Intraluminal perfusion of the high K</w:t>
                      </w:r>
                      <w:r w:rsidRPr="004E78E3">
                        <w:rPr>
                          <w:rFonts w:ascii="Times New Roman" w:hAnsi="Times New Roman" w:cs="Times New Roman"/>
                          <w:sz w:val="20"/>
                          <w:szCs w:val="20"/>
                          <w:vertAlign w:val="superscript"/>
                        </w:rPr>
                        <w:t>+</w:t>
                      </w:r>
                      <w:r w:rsidRPr="004E78E3">
                        <w:rPr>
                          <w:rFonts w:ascii="Times New Roman" w:hAnsi="Times New Roman" w:cs="Times New Roman"/>
                          <w:sz w:val="20"/>
                          <w:szCs w:val="20"/>
                        </w:rPr>
                        <w:t xml:space="preserve"> solution in the presence of </w:t>
                      </w:r>
                      <w:r w:rsidRPr="004E78E3">
                        <w:rPr>
                          <w:rFonts w:ascii="Times New Roman" w:hAnsi="Times New Roman" w:cs="Times New Roman"/>
                          <w:sz w:val="20"/>
                          <w:szCs w:val="24"/>
                        </w:rPr>
                        <w:t>10µM L-NIO</w:t>
                      </w:r>
                      <w:r w:rsidRPr="004E78E3">
                        <w:rPr>
                          <w:rFonts w:ascii="Times New Roman" w:hAnsi="Times New Roman" w:cs="Times New Roman"/>
                          <w:sz w:val="20"/>
                          <w:szCs w:val="20"/>
                        </w:rPr>
                        <w:t xml:space="preserve"> had no effect on </w:t>
                      </w:r>
                      <w:r w:rsidRPr="004E78E3">
                        <w:rPr>
                          <w:rFonts w:ascii="Times New Roman" w:hAnsi="Times New Roman" w:cs="Times New Roman"/>
                          <w:sz w:val="20"/>
                          <w:szCs w:val="24"/>
                        </w:rPr>
                        <w:t xml:space="preserve">the afferent nerve response to bladder distension or bladder compliance (n=6).  </w:t>
                      </w:r>
                      <w:r w:rsidRPr="004E78E3">
                        <w:rPr>
                          <w:rFonts w:ascii="Times New Roman" w:hAnsi="Times New Roman" w:cs="Times New Roman"/>
                          <w:sz w:val="20"/>
                          <w:szCs w:val="20"/>
                        </w:rPr>
                        <w:t xml:space="preserve"> Spontaneous afferent nerve firing was decreased relative to 60 minutes </w:t>
                      </w:r>
                      <w:r w:rsidRPr="004E78E3">
                        <w:rPr>
                          <w:rFonts w:ascii="Times New Roman" w:hAnsi="Times New Roman" w:cs="Times New Roman"/>
                          <w:sz w:val="20"/>
                          <w:szCs w:val="24"/>
                        </w:rPr>
                        <w:t>10µM L-NIO</w:t>
                      </w:r>
                      <w:r w:rsidRPr="004E78E3">
                        <w:rPr>
                          <w:rFonts w:ascii="Times New Roman" w:hAnsi="Times New Roman" w:cs="Times New Roman"/>
                          <w:sz w:val="20"/>
                          <w:szCs w:val="20"/>
                        </w:rPr>
                        <w:t xml:space="preserve"> </w:t>
                      </w:r>
                      <w:r w:rsidRPr="004E78E3">
                        <w:rPr>
                          <w:rFonts w:ascii="Times New Roman" w:hAnsi="Times New Roman" w:cs="Times New Roman"/>
                          <w:sz w:val="20"/>
                          <w:szCs w:val="24"/>
                        </w:rPr>
                        <w:t>in saline control</w:t>
                      </w:r>
                      <w:r w:rsidRPr="004E78E3">
                        <w:rPr>
                          <w:rFonts w:ascii="Times New Roman" w:hAnsi="Times New Roman" w:cs="Times New Roman"/>
                          <w:sz w:val="20"/>
                          <w:szCs w:val="20"/>
                        </w:rPr>
                        <w:t xml:space="preserve"> (n=6).  Mean baseline afferent nerve activity remained unaffected (n=6).</w:t>
                      </w:r>
                    </w:p>
                    <w:p w:rsidR="00375DA3" w:rsidRPr="004E78E3" w:rsidRDefault="00375DA3" w:rsidP="00563827">
                      <w:pPr>
                        <w:rPr>
                          <w:sz w:val="18"/>
                        </w:rPr>
                      </w:pPr>
                    </w:p>
                  </w:txbxContent>
                </v:textbox>
              </v:shape>
            </w:pict>
          </mc:Fallback>
        </mc:AlternateContent>
      </w:r>
    </w:p>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EE04D2" w:rsidRDefault="00EE04D2" w:rsidP="00E57CAA"/>
    <w:p w:rsidR="006D70EC" w:rsidRDefault="004E78E3" w:rsidP="00A94B8C">
      <w:pPr>
        <w:jc w:val="center"/>
      </w:pPr>
      <w:r>
        <w:rPr>
          <w:noProof/>
          <w:lang w:eastAsia="en-GB"/>
        </w:rPr>
        <w:lastRenderedPageBreak/>
        <mc:AlternateContent>
          <mc:Choice Requires="wps">
            <w:drawing>
              <wp:anchor distT="0" distB="0" distL="114300" distR="114300" simplePos="0" relativeHeight="252360704" behindDoc="0" locked="0" layoutInCell="1" allowOverlap="1" wp14:anchorId="260740AC" wp14:editId="7F48DE26">
                <wp:simplePos x="0" y="0"/>
                <wp:positionH relativeFrom="column">
                  <wp:posOffset>705662</wp:posOffset>
                </wp:positionH>
                <wp:positionV relativeFrom="paragraph">
                  <wp:posOffset>93345</wp:posOffset>
                </wp:positionV>
                <wp:extent cx="446405" cy="352425"/>
                <wp:effectExtent l="0" t="0" r="0" b="9525"/>
                <wp:wrapNone/>
                <wp:docPr id="437" name="Text Box 437"/>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397" type="#_x0000_t202" style="position:absolute;left:0;text-align:left;margin-left:55.55pt;margin-top:7.35pt;width:35.15pt;height:27.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" fillcolor="white [3201]" stroked="f" strokeweight=".5pt">
                <v:textbo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8B6BBC">
        <w:object w:dxaOrig="6553" w:dyaOrig="4148">
          <v:shape id="_x0000_i1114" type="#_x0000_t75" style="width:291.7pt;height:184.95pt" o:ole="">
            <v:imagedata r:id="rId225" o:title=""/>
          </v:shape>
          <o:OLEObject Type="Embed" ProgID="Prism5.Document" ShapeID="_x0000_i1114" DrawAspect="Content" ObjectID="_1440437622" r:id="rId226"/>
        </w:object>
      </w:r>
    </w:p>
    <w:p w:rsidR="008B6BBC" w:rsidRDefault="004E78E3" w:rsidP="00A94B8C">
      <w:pPr>
        <w:jc w:val="center"/>
      </w:pPr>
      <w:r>
        <w:rPr>
          <w:noProof/>
          <w:lang w:eastAsia="en-GB"/>
        </w:rPr>
        <mc:AlternateContent>
          <mc:Choice Requires="wps">
            <w:drawing>
              <wp:anchor distT="0" distB="0" distL="114300" distR="114300" simplePos="0" relativeHeight="252362752" behindDoc="0" locked="0" layoutInCell="1" allowOverlap="1" wp14:anchorId="7711C5DA" wp14:editId="7FE02B76">
                <wp:simplePos x="0" y="0"/>
                <wp:positionH relativeFrom="column">
                  <wp:posOffset>698161</wp:posOffset>
                </wp:positionH>
                <wp:positionV relativeFrom="paragraph">
                  <wp:posOffset>149225</wp:posOffset>
                </wp:positionV>
                <wp:extent cx="446405" cy="352425"/>
                <wp:effectExtent l="0" t="0" r="0" b="9525"/>
                <wp:wrapNone/>
                <wp:docPr id="438" name="Text Box 438"/>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398" type="#_x0000_t202" style="position:absolute;left:0;text-align:left;margin-left:54.95pt;margin-top:11.75pt;width:35.15pt;height:27.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" fillcolor="white [3201]" stroked="f" strokeweight=".5pt">
                <v:textbo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8B6BBC">
        <w:object w:dxaOrig="6553" w:dyaOrig="4191">
          <v:shape id="_x0000_i1115" type="#_x0000_t75" style="width:289.25pt;height:184.95pt" o:ole="">
            <v:imagedata r:id="rId227" o:title=""/>
          </v:shape>
          <o:OLEObject Type="Embed" ProgID="Prism5.Document" ShapeID="_x0000_i1115" DrawAspect="Content" ObjectID="_1440437623" r:id="rId228"/>
        </w:object>
      </w:r>
    </w:p>
    <w:p w:rsidR="008B6BBC" w:rsidRDefault="004E78E3" w:rsidP="00A94B8C">
      <w:pPr>
        <w:jc w:val="center"/>
      </w:pPr>
      <w:r>
        <w:rPr>
          <w:noProof/>
          <w:lang w:eastAsia="en-GB"/>
        </w:rPr>
        <mc:AlternateContent>
          <mc:Choice Requires="wps">
            <w:drawing>
              <wp:anchor distT="0" distB="0" distL="114300" distR="114300" simplePos="0" relativeHeight="252364800" behindDoc="0" locked="0" layoutInCell="1" allowOverlap="1" wp14:anchorId="31DFA857" wp14:editId="6C49E67F">
                <wp:simplePos x="0" y="0"/>
                <wp:positionH relativeFrom="column">
                  <wp:posOffset>697230</wp:posOffset>
                </wp:positionH>
                <wp:positionV relativeFrom="paragraph">
                  <wp:posOffset>177962</wp:posOffset>
                </wp:positionV>
                <wp:extent cx="446405" cy="352425"/>
                <wp:effectExtent l="0" t="0" r="0" b="9525"/>
                <wp:wrapNone/>
                <wp:docPr id="439" name="Text Box 439"/>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399" type="#_x0000_t202" style="position:absolute;left:0;text-align:left;margin-left:54.9pt;margin-top:14pt;width:35.15pt;height:27.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" fillcolor="white [3201]" stroked="f" strokeweight=".5pt">
                <v:textbo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8B6BBC">
        <w:object w:dxaOrig="6553" w:dyaOrig="4205">
          <v:shape id="_x0000_i1116" type="#_x0000_t75" style="width:4in;height:184.95pt" o:ole="">
            <v:imagedata r:id="rId229" o:title=""/>
          </v:shape>
          <o:OLEObject Type="Embed" ProgID="Prism5.Document" ShapeID="_x0000_i1116" DrawAspect="Content" ObjectID="_1440437624" r:id="rId230"/>
        </w:object>
      </w:r>
    </w:p>
    <w:p w:rsidR="008B6BBC" w:rsidRDefault="004E78E3" w:rsidP="00A94B8C">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962368" behindDoc="0" locked="0" layoutInCell="1" allowOverlap="1" wp14:anchorId="2E97B888" wp14:editId="0D8F0071">
                <wp:simplePos x="0" y="0"/>
                <wp:positionH relativeFrom="column">
                  <wp:posOffset>-76200</wp:posOffset>
                </wp:positionH>
                <wp:positionV relativeFrom="paragraph">
                  <wp:posOffset>17781</wp:posOffset>
                </wp:positionV>
                <wp:extent cx="6145618" cy="1371600"/>
                <wp:effectExtent l="0" t="0" r="7620" b="0"/>
                <wp:wrapNone/>
                <wp:docPr id="175" name="Text Box 175"/>
                <wp:cNvGraphicFramePr/>
                <a:graphic xmlns:a="http://schemas.openxmlformats.org/drawingml/2006/main">
                  <a:graphicData uri="http://schemas.microsoft.com/office/word/2010/wordprocessingShape">
                    <wps:wsp>
                      <wps:cNvSpPr txBox="1"/>
                      <wps:spPr>
                        <a:xfrm>
                          <a:off x="0" y="0"/>
                          <a:ext cx="6145618"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7F6E32">
                            <w:pPr>
                              <w:spacing w:line="240" w:lineRule="auto"/>
                              <w:rPr>
                                <w:rFonts w:ascii="Times New Roman" w:hAnsi="Times New Roman" w:cs="Times New Roman"/>
                                <w:sz w:val="20"/>
                                <w:szCs w:val="20"/>
                              </w:rPr>
                            </w:pPr>
                            <w:r>
                              <w:rPr>
                                <w:rFonts w:ascii="Times New Roman" w:hAnsi="Times New Roman" w:cs="Times New Roman"/>
                                <w:b/>
                                <w:sz w:val="20"/>
                                <w:szCs w:val="20"/>
                              </w:rPr>
                              <w:t>Figure 6.63</w:t>
                            </w:r>
                            <w:r w:rsidRPr="004E78E3">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10µM L-NIO had no effect on the afferent nerve response to bladder distension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w:t>
                            </w:r>
                            <w:bookmarkStart w:id="30" w:name="OLE_LINK48"/>
                            <w:r>
                              <w:rPr>
                                <w:rFonts w:ascii="Times New Roman" w:hAnsi="Times New Roman" w:cs="Times New Roman"/>
                                <w:sz w:val="20"/>
                                <w:szCs w:val="20"/>
                              </w:rPr>
                              <w:t xml:space="preserve">10µM L-NIO </w:t>
                            </w:r>
                            <w:bookmarkEnd w:id="30"/>
                            <w:r>
                              <w:rPr>
                                <w:rFonts w:ascii="Times New Roman" w:hAnsi="Times New Roman" w:cs="Times New Roman"/>
                                <w:sz w:val="20"/>
                                <w:szCs w:val="20"/>
                              </w:rPr>
                              <w:t xml:space="preserve">had no effect on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10µM L-NIO in saline control (P=0.25, n=6</w:t>
                            </w:r>
                            <w:r w:rsidRPr="008B1DA2">
                              <w:rPr>
                                <w:rFonts w:ascii="Times New Roman" w:hAnsi="Times New Roman" w:cs="Times New Roman"/>
                                <w:sz w:val="20"/>
                                <w:szCs w:val="20"/>
                              </w:rPr>
                              <w:t xml:space="preserve">).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10µM L-NIO had no effect on the </w:t>
                            </w:r>
                            <w:r w:rsidRPr="008B1DA2">
                              <w:rPr>
                                <w:rFonts w:ascii="Times New Roman" w:hAnsi="Times New Roman" w:cs="Times New Roman"/>
                                <w:sz w:val="20"/>
                                <w:szCs w:val="20"/>
                              </w:rPr>
                              <w:t>afferent nerve response to bladder distension relative to 60 minutes</w:t>
                            </w:r>
                            <w:r>
                              <w:rPr>
                                <w:rFonts w:ascii="Times New Roman" w:hAnsi="Times New Roman" w:cs="Times New Roman"/>
                                <w:sz w:val="20"/>
                                <w:szCs w:val="20"/>
                              </w:rPr>
                              <w:t xml:space="preserve"> 10µM L-NIO in saline control (P=0.47, n=6</w:t>
                            </w:r>
                            <w:r w:rsidRPr="008B1DA2">
                              <w:rPr>
                                <w:rFonts w:ascii="Times New Roman" w:hAnsi="Times New Roman" w:cs="Times New Roman"/>
                                <w:sz w:val="20"/>
                                <w:szCs w:val="20"/>
                              </w:rPr>
                              <w:t>).  C, following 30 minutes saline washout, afferent nerve firing in</w:t>
                            </w:r>
                            <w:r>
                              <w:rPr>
                                <w:rFonts w:ascii="Times New Roman" w:hAnsi="Times New Roman" w:cs="Times New Roman"/>
                                <w:sz w:val="20"/>
                                <w:szCs w:val="20"/>
                              </w:rPr>
                              <w:t xml:space="preserve"> response to ramp distension remained unaffected relative to 60 minutes 10µM L-NIO in saline control (P=0.62</w:t>
                            </w:r>
                            <w:r w:rsidRPr="008B1DA2">
                              <w:rPr>
                                <w:rFonts w:ascii="Times New Roman" w:hAnsi="Times New Roman" w:cs="Times New Roman"/>
                                <w:sz w:val="20"/>
                                <w:szCs w:val="20"/>
                              </w:rPr>
                              <w:t>, n=</w:t>
                            </w:r>
                            <w:r>
                              <w:rPr>
                                <w:rFonts w:ascii="Times New Roman" w:hAnsi="Times New Roman" w:cs="Times New Roman"/>
                                <w:sz w:val="20"/>
                                <w:szCs w:val="20"/>
                              </w:rPr>
                              <w:t>6</w:t>
                            </w:r>
                            <w:r w:rsidRPr="008B1DA2">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400" type="#_x0000_t202" style="position:absolute;left:0;text-align:left;margin-left:-6pt;margin-top:1.4pt;width:483.9pt;height:10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" fillcolor="white [3201]" stroked="f" strokeweight=".5pt">
                <v:textbox>
                  <w:txbxContent>
                    <w:p w:rsidR="00375DA3" w:rsidRPr="008B1DA2" w:rsidRDefault="00375DA3" w:rsidP="007F6E32">
                      <w:pPr>
                        <w:spacing w:line="240" w:lineRule="auto"/>
                        <w:rPr>
                          <w:rFonts w:ascii="Times New Roman" w:hAnsi="Times New Roman" w:cs="Times New Roman"/>
                          <w:sz w:val="20"/>
                          <w:szCs w:val="20"/>
                        </w:rPr>
                      </w:pPr>
                      <w:r>
                        <w:rPr>
                          <w:rFonts w:ascii="Times New Roman" w:hAnsi="Times New Roman" w:cs="Times New Roman"/>
                          <w:b/>
                          <w:sz w:val="20"/>
                          <w:szCs w:val="20"/>
                        </w:rPr>
                        <w:t>Figure 6.63</w:t>
                      </w:r>
                      <w:r w:rsidRPr="004E78E3">
                        <w:rPr>
                          <w:rFonts w:ascii="Times New Roman" w:hAnsi="Times New Roman" w:cs="Times New Roman"/>
                          <w:b/>
                          <w:sz w:val="20"/>
                          <w:szCs w:val="20"/>
                        </w:rPr>
                        <w:t>:</w:t>
                      </w:r>
                      <w:r w:rsidRPr="008B1DA2">
                        <w:rPr>
                          <w:rFonts w:ascii="Times New Roman" w:hAnsi="Times New Roman" w:cs="Times New Roman"/>
                          <w:b/>
                          <w:sz w:val="20"/>
                          <w:szCs w:val="20"/>
                        </w:rPr>
                        <w:t xml:space="preserve"> </w:t>
                      </w:r>
                      <w:r>
                        <w:rPr>
                          <w:rFonts w:ascii="Times New Roman" w:hAnsi="Times New Roman" w:cs="Times New Roman"/>
                          <w:b/>
                          <w:sz w:val="20"/>
                          <w:szCs w:val="20"/>
                        </w:rPr>
                        <w:t>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10µM L-NIO had no effect on the afferent nerve response to bladder distension</w:t>
                      </w:r>
                      <w:r w:rsidRPr="008B1DA2">
                        <w:rPr>
                          <w:rFonts w:ascii="Times New Roman" w:hAnsi="Times New Roman" w:cs="Times New Roman"/>
                          <w:b/>
                          <w:sz w:val="20"/>
                          <w:szCs w:val="20"/>
                        </w:rPr>
                        <w:t>.</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w:t>
                      </w:r>
                      <w:bookmarkStart w:id="52" w:name="OLE_LINK48"/>
                      <w:r>
                        <w:rPr>
                          <w:rFonts w:ascii="Times New Roman" w:hAnsi="Times New Roman" w:cs="Times New Roman"/>
                          <w:sz w:val="20"/>
                          <w:szCs w:val="20"/>
                        </w:rPr>
                        <w:t xml:space="preserve">10µM L-NIO </w:t>
                      </w:r>
                      <w:bookmarkEnd w:id="52"/>
                      <w:r>
                        <w:rPr>
                          <w:rFonts w:ascii="Times New Roman" w:hAnsi="Times New Roman" w:cs="Times New Roman"/>
                          <w:sz w:val="20"/>
                          <w:szCs w:val="20"/>
                        </w:rPr>
                        <w:t xml:space="preserve">had no effect on </w:t>
                      </w:r>
                      <w:r w:rsidRPr="008B1DA2">
                        <w:rPr>
                          <w:rFonts w:ascii="Times New Roman" w:hAnsi="Times New Roman" w:cs="Times New Roman"/>
                          <w:sz w:val="20"/>
                          <w:szCs w:val="20"/>
                        </w:rPr>
                        <w:t>the afferent nerve response to bladder distension 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 xml:space="preserve">minutes </w:t>
                      </w:r>
                      <w:r>
                        <w:rPr>
                          <w:rFonts w:ascii="Times New Roman" w:hAnsi="Times New Roman" w:cs="Times New Roman"/>
                          <w:sz w:val="20"/>
                          <w:szCs w:val="20"/>
                        </w:rPr>
                        <w:t>10µM L-NIO in saline control (P=0.25, n=6</w:t>
                      </w:r>
                      <w:r w:rsidRPr="008B1DA2">
                        <w:rPr>
                          <w:rFonts w:ascii="Times New Roman" w:hAnsi="Times New Roman" w:cs="Times New Roman"/>
                          <w:sz w:val="20"/>
                          <w:szCs w:val="20"/>
                        </w:rPr>
                        <w:t xml:space="preserve">).  B, </w:t>
                      </w:r>
                      <w:r>
                        <w:rPr>
                          <w:rFonts w:ascii="Times New Roman" w:hAnsi="Times New Roman" w:cs="Times New Roman"/>
                          <w:sz w:val="20"/>
                          <w:szCs w:val="20"/>
                        </w:rPr>
                        <w:t xml:space="preserve">Similarly, </w:t>
                      </w:r>
                      <w:r w:rsidRPr="008B1DA2">
                        <w:rPr>
                          <w:rFonts w:ascii="Times New Roman" w:hAnsi="Times New Roman" w:cs="Times New Roman"/>
                          <w:sz w:val="20"/>
                          <w:szCs w:val="20"/>
                        </w:rPr>
                        <w:t>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10µM L-NIO had no effect on the </w:t>
                      </w:r>
                      <w:r w:rsidRPr="008B1DA2">
                        <w:rPr>
                          <w:rFonts w:ascii="Times New Roman" w:hAnsi="Times New Roman" w:cs="Times New Roman"/>
                          <w:sz w:val="20"/>
                          <w:szCs w:val="20"/>
                        </w:rPr>
                        <w:t>afferent nerve response to bladder distension relative to 60 minutes</w:t>
                      </w:r>
                      <w:r>
                        <w:rPr>
                          <w:rFonts w:ascii="Times New Roman" w:hAnsi="Times New Roman" w:cs="Times New Roman"/>
                          <w:sz w:val="20"/>
                          <w:szCs w:val="20"/>
                        </w:rPr>
                        <w:t xml:space="preserve"> 10µM L-NIO in saline control (P=0.47, n=6</w:t>
                      </w:r>
                      <w:r w:rsidRPr="008B1DA2">
                        <w:rPr>
                          <w:rFonts w:ascii="Times New Roman" w:hAnsi="Times New Roman" w:cs="Times New Roman"/>
                          <w:sz w:val="20"/>
                          <w:szCs w:val="20"/>
                        </w:rPr>
                        <w:t>).  C, following 30 minutes saline washout, afferent nerve firing in</w:t>
                      </w:r>
                      <w:r>
                        <w:rPr>
                          <w:rFonts w:ascii="Times New Roman" w:hAnsi="Times New Roman" w:cs="Times New Roman"/>
                          <w:sz w:val="20"/>
                          <w:szCs w:val="20"/>
                        </w:rPr>
                        <w:t xml:space="preserve"> response to ramp distension remained unaffected relative to 60 minutes 10µM L-NIO in saline control (P=0.62</w:t>
                      </w:r>
                      <w:r w:rsidRPr="008B1DA2">
                        <w:rPr>
                          <w:rFonts w:ascii="Times New Roman" w:hAnsi="Times New Roman" w:cs="Times New Roman"/>
                          <w:sz w:val="20"/>
                          <w:szCs w:val="20"/>
                        </w:rPr>
                        <w:t>, n=</w:t>
                      </w:r>
                      <w:r>
                        <w:rPr>
                          <w:rFonts w:ascii="Times New Roman" w:hAnsi="Times New Roman" w:cs="Times New Roman"/>
                          <w:sz w:val="20"/>
                          <w:szCs w:val="20"/>
                        </w:rPr>
                        <w:t>6</w:t>
                      </w:r>
                      <w:r w:rsidRPr="008B1DA2">
                        <w:rPr>
                          <w:rFonts w:ascii="Times New Roman" w:hAnsi="Times New Roman" w:cs="Times New Roman"/>
                          <w:sz w:val="20"/>
                          <w:szCs w:val="20"/>
                        </w:rPr>
                        <w:t>).</w:t>
                      </w:r>
                    </w:p>
                  </w:txbxContent>
                </v:textbox>
              </v:shape>
            </w:pict>
          </mc:Fallback>
        </mc:AlternateContent>
      </w:r>
    </w:p>
    <w:p w:rsidR="00A94B8C" w:rsidRDefault="00A94B8C" w:rsidP="00A94B8C">
      <w:pPr>
        <w:jc w:val="center"/>
      </w:pPr>
    </w:p>
    <w:p w:rsidR="00A94B8C" w:rsidRDefault="00A94B8C" w:rsidP="00E57CAA"/>
    <w:p w:rsidR="00A94B8C" w:rsidRDefault="00A94B8C" w:rsidP="00E57CAA"/>
    <w:p w:rsidR="00354D0A" w:rsidRDefault="004E78E3" w:rsidP="008B6BBC">
      <w:pPr>
        <w:jc w:val="center"/>
      </w:pPr>
      <w:r>
        <w:rPr>
          <w:noProof/>
          <w:lang w:eastAsia="en-GB"/>
        </w:rPr>
        <w:lastRenderedPageBreak/>
        <mc:AlternateContent>
          <mc:Choice Requires="wps">
            <w:drawing>
              <wp:anchor distT="0" distB="0" distL="114300" distR="114300" simplePos="0" relativeHeight="252366848" behindDoc="0" locked="0" layoutInCell="1" allowOverlap="1" wp14:anchorId="5579AA41" wp14:editId="378553AF">
                <wp:simplePos x="0" y="0"/>
                <wp:positionH relativeFrom="column">
                  <wp:posOffset>878678</wp:posOffset>
                </wp:positionH>
                <wp:positionV relativeFrom="paragraph">
                  <wp:posOffset>139065</wp:posOffset>
                </wp:positionV>
                <wp:extent cx="446405" cy="352425"/>
                <wp:effectExtent l="0" t="0" r="0" b="9525"/>
                <wp:wrapNone/>
                <wp:docPr id="440" name="Text Box 440"/>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401" type="#_x0000_t202" style="position:absolute;left:0;text-align:left;margin-left:69.2pt;margin-top:10.95pt;width:35.15pt;height:27.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" fillcolor="white [3201]" stroked="f" strokeweight=".5pt">
                <v:textbo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A</w:t>
                      </w:r>
                      <w:r w:rsidRPr="00EC20AA">
                        <w:rPr>
                          <w:rFonts w:ascii="Times New Roman" w:hAnsi="Times New Roman" w:cs="Times New Roman"/>
                          <w:b/>
                          <w:sz w:val="28"/>
                        </w:rPr>
                        <w:t>.</w:t>
                      </w:r>
                    </w:p>
                  </w:txbxContent>
                </v:textbox>
              </v:shape>
            </w:pict>
          </mc:Fallback>
        </mc:AlternateContent>
      </w:r>
      <w:r w:rsidR="00F724B3">
        <w:object w:dxaOrig="6394" w:dyaOrig="4623">
          <v:shape id="_x0000_i1117" type="#_x0000_t75" style="width:255.7pt;height:183.7pt" o:ole="">
            <v:imagedata r:id="rId231" o:title=""/>
          </v:shape>
          <o:OLEObject Type="Embed" ProgID="Prism5.Document" ShapeID="_x0000_i1117" DrawAspect="Content" ObjectID="_1440437625" r:id="rId232"/>
        </w:object>
      </w:r>
    </w:p>
    <w:p w:rsidR="00F724B3" w:rsidRDefault="004E78E3" w:rsidP="008B6BBC">
      <w:pPr>
        <w:jc w:val="center"/>
      </w:pPr>
      <w:r>
        <w:rPr>
          <w:noProof/>
          <w:lang w:eastAsia="en-GB"/>
        </w:rPr>
        <mc:AlternateContent>
          <mc:Choice Requires="wps">
            <w:drawing>
              <wp:anchor distT="0" distB="0" distL="114300" distR="114300" simplePos="0" relativeHeight="252368896" behindDoc="0" locked="0" layoutInCell="1" allowOverlap="1" wp14:anchorId="3C88BE73" wp14:editId="64FF274E">
                <wp:simplePos x="0" y="0"/>
                <wp:positionH relativeFrom="column">
                  <wp:posOffset>878678</wp:posOffset>
                </wp:positionH>
                <wp:positionV relativeFrom="paragraph">
                  <wp:posOffset>119380</wp:posOffset>
                </wp:positionV>
                <wp:extent cx="446405" cy="352425"/>
                <wp:effectExtent l="0" t="0" r="0" b="9525"/>
                <wp:wrapNone/>
                <wp:docPr id="441" name="Text Box 441"/>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402" type="#_x0000_t202" style="position:absolute;left:0;text-align:left;margin-left:69.2pt;margin-top:9.4pt;width:35.15pt;height:27.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" fillcolor="white [3201]" stroked="f" strokeweight=".5pt">
                <v:textbo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B</w:t>
                      </w:r>
                      <w:r w:rsidRPr="00EC20AA">
                        <w:rPr>
                          <w:rFonts w:ascii="Times New Roman" w:hAnsi="Times New Roman" w:cs="Times New Roman"/>
                          <w:b/>
                          <w:sz w:val="28"/>
                        </w:rPr>
                        <w:t>.</w:t>
                      </w:r>
                    </w:p>
                  </w:txbxContent>
                </v:textbox>
              </v:shape>
            </w:pict>
          </mc:Fallback>
        </mc:AlternateContent>
      </w:r>
      <w:r w:rsidR="00F724B3">
        <w:object w:dxaOrig="6365" w:dyaOrig="4594">
          <v:shape id="_x0000_i1118" type="#_x0000_t75" style="width:256.95pt;height:183.7pt;mso-position-horizontal:absolute" o:ole="">
            <v:imagedata r:id="rId233" o:title=""/>
          </v:shape>
          <o:OLEObject Type="Embed" ProgID="Prism5.Document" ShapeID="_x0000_i1118" DrawAspect="Content" ObjectID="_1440437626" r:id="rId234"/>
        </w:object>
      </w:r>
    </w:p>
    <w:p w:rsidR="00F724B3" w:rsidRDefault="004E78E3" w:rsidP="008B6BBC">
      <w:pPr>
        <w:jc w:val="center"/>
      </w:pPr>
      <w:r>
        <w:rPr>
          <w:noProof/>
          <w:lang w:eastAsia="en-GB"/>
        </w:rPr>
        <mc:AlternateContent>
          <mc:Choice Requires="wps">
            <w:drawing>
              <wp:anchor distT="0" distB="0" distL="114300" distR="114300" simplePos="0" relativeHeight="252370944" behindDoc="0" locked="0" layoutInCell="1" allowOverlap="1" wp14:anchorId="713761B5" wp14:editId="74AC51F0">
                <wp:simplePos x="0" y="0"/>
                <wp:positionH relativeFrom="column">
                  <wp:posOffset>889162</wp:posOffset>
                </wp:positionH>
                <wp:positionV relativeFrom="paragraph">
                  <wp:posOffset>132080</wp:posOffset>
                </wp:positionV>
                <wp:extent cx="446405" cy="352425"/>
                <wp:effectExtent l="0" t="0" r="0" b="9525"/>
                <wp:wrapNone/>
                <wp:docPr id="442" name="Text Box 442"/>
                <wp:cNvGraphicFramePr/>
                <a:graphic xmlns:a="http://schemas.openxmlformats.org/drawingml/2006/main">
                  <a:graphicData uri="http://schemas.microsoft.com/office/word/2010/wordprocessingShape">
                    <wps:wsp>
                      <wps:cNvSpPr txBox="1"/>
                      <wps:spPr>
                        <a:xfrm>
                          <a:off x="0" y="0"/>
                          <a:ext cx="4464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403" type="#_x0000_t202" style="position:absolute;left:0;text-align:left;margin-left:70pt;margin-top:10.4pt;width:35.15pt;height:27.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" fillcolor="white [3201]" stroked="f" strokeweight=".5pt">
                <v:textbox>
                  <w:txbxContent>
                    <w:p w:rsidR="00375DA3" w:rsidRPr="00EC20AA" w:rsidRDefault="00375DA3" w:rsidP="004E78E3">
                      <w:pPr>
                        <w:rPr>
                          <w:rFonts w:ascii="Times New Roman" w:hAnsi="Times New Roman" w:cs="Times New Roman"/>
                          <w:b/>
                          <w:sz w:val="28"/>
                        </w:rPr>
                      </w:pPr>
                      <w:r>
                        <w:rPr>
                          <w:rFonts w:ascii="Times New Roman" w:hAnsi="Times New Roman" w:cs="Times New Roman"/>
                          <w:b/>
                          <w:sz w:val="28"/>
                        </w:rPr>
                        <w:t>C</w:t>
                      </w:r>
                      <w:r w:rsidRPr="00EC20AA">
                        <w:rPr>
                          <w:rFonts w:ascii="Times New Roman" w:hAnsi="Times New Roman" w:cs="Times New Roman"/>
                          <w:b/>
                          <w:sz w:val="28"/>
                        </w:rPr>
                        <w:t>.</w:t>
                      </w:r>
                    </w:p>
                  </w:txbxContent>
                </v:textbox>
              </v:shape>
            </w:pict>
          </mc:Fallback>
        </mc:AlternateContent>
      </w:r>
      <w:r w:rsidR="00F724B3">
        <w:object w:dxaOrig="6365" w:dyaOrig="4666">
          <v:shape id="_x0000_i1119" type="#_x0000_t75" style="width:253.25pt;height:182.5pt;mso-position-horizontal:absolute" o:ole="">
            <v:imagedata r:id="rId235" o:title=""/>
          </v:shape>
          <o:OLEObject Type="Embed" ProgID="Prism5.Document" ShapeID="_x0000_i1119" DrawAspect="Content" ObjectID="_1440437627" r:id="rId236"/>
        </w:object>
      </w:r>
    </w:p>
    <w:p w:rsidR="00F724B3" w:rsidRDefault="004E78E3" w:rsidP="008B6BBC">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964416" behindDoc="0" locked="0" layoutInCell="1" allowOverlap="1" wp14:anchorId="26823F80" wp14:editId="6DCADC47">
                <wp:simplePos x="0" y="0"/>
                <wp:positionH relativeFrom="column">
                  <wp:posOffset>-53164</wp:posOffset>
                </wp:positionH>
                <wp:positionV relativeFrom="paragraph">
                  <wp:posOffset>142299</wp:posOffset>
                </wp:positionV>
                <wp:extent cx="6070659" cy="1416685"/>
                <wp:effectExtent l="0" t="0" r="6350" b="0"/>
                <wp:wrapNone/>
                <wp:docPr id="176" name="Text Box 176"/>
                <wp:cNvGraphicFramePr/>
                <a:graphic xmlns:a="http://schemas.openxmlformats.org/drawingml/2006/main">
                  <a:graphicData uri="http://schemas.microsoft.com/office/word/2010/wordprocessingShape">
                    <wps:wsp>
                      <wps:cNvSpPr txBox="1"/>
                      <wps:spPr>
                        <a:xfrm>
                          <a:off x="0" y="0"/>
                          <a:ext cx="6070659" cy="141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1DA2" w:rsidRDefault="00375DA3" w:rsidP="007F6E32">
                            <w:pPr>
                              <w:spacing w:line="240" w:lineRule="auto"/>
                              <w:rPr>
                                <w:rFonts w:ascii="Times New Roman" w:hAnsi="Times New Roman" w:cs="Times New Roman"/>
                                <w:sz w:val="20"/>
                                <w:szCs w:val="20"/>
                              </w:rPr>
                            </w:pPr>
                            <w:r>
                              <w:rPr>
                                <w:rFonts w:ascii="Times New Roman" w:hAnsi="Times New Roman" w:cs="Times New Roman"/>
                                <w:b/>
                                <w:sz w:val="20"/>
                                <w:szCs w:val="20"/>
                              </w:rPr>
                              <w:t>Figure 6.64</w:t>
                            </w:r>
                            <w:r w:rsidRPr="004E78E3">
                              <w:rPr>
                                <w:rFonts w:ascii="Times New Roman" w:hAnsi="Times New Roman" w:cs="Times New Roman"/>
                                <w:b/>
                                <w:sz w:val="20"/>
                                <w:szCs w:val="20"/>
                              </w:rPr>
                              <w:t>: Bladder</w:t>
                            </w:r>
                            <w:r>
                              <w:rPr>
                                <w:rFonts w:ascii="Times New Roman" w:hAnsi="Times New Roman" w:cs="Times New Roman"/>
                                <w:b/>
                                <w:sz w:val="20"/>
                                <w:szCs w:val="20"/>
                              </w:rPr>
                              <w:t xml:space="preserve"> compliance was unaffected by 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10µM L-NIO.</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w:t>
                            </w:r>
                            <w:bookmarkStart w:id="31" w:name="OLE_LINK49"/>
                            <w:r>
                              <w:rPr>
                                <w:rFonts w:ascii="Times New Roman" w:hAnsi="Times New Roman" w:cs="Times New Roman"/>
                                <w:sz w:val="20"/>
                                <w:szCs w:val="20"/>
                              </w:rPr>
                              <w:t xml:space="preserve">10µM L-NIO </w:t>
                            </w:r>
                            <w:bookmarkEnd w:id="31"/>
                            <w:r>
                              <w:rPr>
                                <w:rFonts w:ascii="Times New Roman" w:hAnsi="Times New Roman" w:cs="Times New Roman"/>
                                <w:sz w:val="20"/>
                                <w:szCs w:val="20"/>
                              </w:rPr>
                              <w:t xml:space="preserve">had no effect on bladder compliance </w:t>
                            </w:r>
                            <w:r w:rsidRPr="008B1DA2">
                              <w:rPr>
                                <w:rFonts w:ascii="Times New Roman" w:hAnsi="Times New Roman" w:cs="Times New Roman"/>
                                <w:sz w:val="20"/>
                                <w:szCs w:val="20"/>
                              </w:rPr>
                              <w:t>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minutes</w:t>
                            </w:r>
                            <w:r>
                              <w:rPr>
                                <w:rFonts w:ascii="Times New Roman" w:hAnsi="Times New Roman" w:cs="Times New Roman"/>
                                <w:sz w:val="20"/>
                                <w:szCs w:val="20"/>
                              </w:rPr>
                              <w:t xml:space="preserve"> 10µM L-NIO in saline control (P=0.23, n=6</w:t>
                            </w:r>
                            <w:r w:rsidRPr="008B1DA2">
                              <w:rPr>
                                <w:rFonts w:ascii="Times New Roman" w:hAnsi="Times New Roman" w:cs="Times New Roman"/>
                                <w:sz w:val="20"/>
                                <w:szCs w:val="20"/>
                              </w:rPr>
                              <w:t>).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10µM L-NIO had no effect on 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10µM L-NIO in saline control (P=0.53, n=6</w:t>
                            </w:r>
                            <w:r w:rsidRPr="008B1DA2">
                              <w:rPr>
                                <w:rFonts w:ascii="Times New Roman" w:hAnsi="Times New Roman" w:cs="Times New Roman"/>
                                <w:sz w:val="20"/>
                                <w:szCs w:val="20"/>
                              </w:rPr>
                              <w:t xml:space="preserve">).  C, following 30 minutes saline washout, </w:t>
                            </w:r>
                            <w:r>
                              <w:rPr>
                                <w:rFonts w:ascii="Times New Roman" w:hAnsi="Times New Roman" w:cs="Times New Roman"/>
                                <w:sz w:val="20"/>
                                <w:szCs w:val="20"/>
                              </w:rPr>
                              <w:t>bladder compliance remained unaffected relative to 60 minutes 10µM L-NIO in saline control (P=0.55, n=6</w:t>
                            </w:r>
                            <w:r w:rsidRPr="008B1DA2">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404" type="#_x0000_t202" style="position:absolute;left:0;text-align:left;margin-left:-4.2pt;margin-top:11.2pt;width:478pt;height:111.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" fillcolor="white [3201]" stroked="f" strokeweight=".5pt">
                <v:textbox>
                  <w:txbxContent>
                    <w:p w:rsidR="00375DA3" w:rsidRPr="008B1DA2" w:rsidRDefault="00375DA3" w:rsidP="007F6E32">
                      <w:pPr>
                        <w:spacing w:line="240" w:lineRule="auto"/>
                        <w:rPr>
                          <w:rFonts w:ascii="Times New Roman" w:hAnsi="Times New Roman" w:cs="Times New Roman"/>
                          <w:sz w:val="20"/>
                          <w:szCs w:val="20"/>
                        </w:rPr>
                      </w:pPr>
                      <w:r>
                        <w:rPr>
                          <w:rFonts w:ascii="Times New Roman" w:hAnsi="Times New Roman" w:cs="Times New Roman"/>
                          <w:b/>
                          <w:sz w:val="20"/>
                          <w:szCs w:val="20"/>
                        </w:rPr>
                        <w:t>Figure 6.64</w:t>
                      </w:r>
                      <w:r w:rsidRPr="004E78E3">
                        <w:rPr>
                          <w:rFonts w:ascii="Times New Roman" w:hAnsi="Times New Roman" w:cs="Times New Roman"/>
                          <w:b/>
                          <w:sz w:val="20"/>
                          <w:szCs w:val="20"/>
                        </w:rPr>
                        <w:t>: Bladder</w:t>
                      </w:r>
                      <w:r>
                        <w:rPr>
                          <w:rFonts w:ascii="Times New Roman" w:hAnsi="Times New Roman" w:cs="Times New Roman"/>
                          <w:b/>
                          <w:sz w:val="20"/>
                          <w:szCs w:val="20"/>
                        </w:rPr>
                        <w:t xml:space="preserve"> compliance was unaffected by i</w:t>
                      </w:r>
                      <w:r w:rsidRPr="008B1DA2">
                        <w:rPr>
                          <w:rFonts w:ascii="Times New Roman" w:hAnsi="Times New Roman" w:cs="Times New Roman"/>
                          <w:b/>
                          <w:sz w:val="20"/>
                          <w:szCs w:val="20"/>
                        </w:rPr>
                        <w:t>ntraluminal perfusion of the high K</w:t>
                      </w:r>
                      <w:r w:rsidRPr="008B1DA2">
                        <w:rPr>
                          <w:rFonts w:ascii="Times New Roman" w:hAnsi="Times New Roman" w:cs="Times New Roman"/>
                          <w:b/>
                          <w:sz w:val="20"/>
                          <w:szCs w:val="20"/>
                          <w:vertAlign w:val="superscript"/>
                        </w:rPr>
                        <w:t>+</w:t>
                      </w:r>
                      <w:r w:rsidRPr="008B1DA2">
                        <w:rPr>
                          <w:rFonts w:ascii="Times New Roman" w:hAnsi="Times New Roman" w:cs="Times New Roman"/>
                          <w:b/>
                          <w:sz w:val="20"/>
                          <w:szCs w:val="20"/>
                        </w:rPr>
                        <w:t xml:space="preserve"> solution </w:t>
                      </w:r>
                      <w:r>
                        <w:rPr>
                          <w:rFonts w:ascii="Times New Roman" w:hAnsi="Times New Roman" w:cs="Times New Roman"/>
                          <w:b/>
                          <w:sz w:val="20"/>
                          <w:szCs w:val="20"/>
                        </w:rPr>
                        <w:t>in the presence of 10µM L-NIO.</w:t>
                      </w:r>
                      <w:r w:rsidRPr="008B1DA2">
                        <w:rPr>
                          <w:rFonts w:ascii="Times New Roman" w:hAnsi="Times New Roman" w:cs="Times New Roman"/>
                          <w:sz w:val="20"/>
                          <w:szCs w:val="20"/>
                        </w:rPr>
                        <w:t xml:space="preserve">  A, 10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 xml:space="preserve">on in the presence of </w:t>
                      </w:r>
                      <w:bookmarkStart w:id="54" w:name="OLE_LINK49"/>
                      <w:r>
                        <w:rPr>
                          <w:rFonts w:ascii="Times New Roman" w:hAnsi="Times New Roman" w:cs="Times New Roman"/>
                          <w:sz w:val="20"/>
                          <w:szCs w:val="20"/>
                        </w:rPr>
                        <w:t xml:space="preserve">10µM L-NIO </w:t>
                      </w:r>
                      <w:bookmarkEnd w:id="54"/>
                      <w:r>
                        <w:rPr>
                          <w:rFonts w:ascii="Times New Roman" w:hAnsi="Times New Roman" w:cs="Times New Roman"/>
                          <w:sz w:val="20"/>
                          <w:szCs w:val="20"/>
                        </w:rPr>
                        <w:t xml:space="preserve">had no effect on bladder compliance </w:t>
                      </w:r>
                      <w:r w:rsidRPr="008B1DA2">
                        <w:rPr>
                          <w:rFonts w:ascii="Times New Roman" w:hAnsi="Times New Roman" w:cs="Times New Roman"/>
                          <w:sz w:val="20"/>
                          <w:szCs w:val="20"/>
                        </w:rPr>
                        <w:t>r</w:t>
                      </w:r>
                      <w:r>
                        <w:rPr>
                          <w:rFonts w:ascii="Times New Roman" w:hAnsi="Times New Roman" w:cs="Times New Roman"/>
                          <w:sz w:val="20"/>
                          <w:szCs w:val="20"/>
                        </w:rPr>
                        <w:t xml:space="preserve">elative to 60 </w:t>
                      </w:r>
                      <w:r w:rsidRPr="00710295">
                        <w:rPr>
                          <w:rFonts w:ascii="Times New Roman" w:hAnsi="Times New Roman" w:cs="Times New Roman"/>
                          <w:sz w:val="20"/>
                          <w:szCs w:val="20"/>
                        </w:rPr>
                        <w:t>minutes</w:t>
                      </w:r>
                      <w:r>
                        <w:rPr>
                          <w:rFonts w:ascii="Times New Roman" w:hAnsi="Times New Roman" w:cs="Times New Roman"/>
                          <w:sz w:val="20"/>
                          <w:szCs w:val="20"/>
                        </w:rPr>
                        <w:t xml:space="preserve"> 10µM L-NIO in saline control (P=0.23, n=6</w:t>
                      </w:r>
                      <w:r w:rsidRPr="008B1DA2">
                        <w:rPr>
                          <w:rFonts w:ascii="Times New Roman" w:hAnsi="Times New Roman" w:cs="Times New Roman"/>
                          <w:sz w:val="20"/>
                          <w:szCs w:val="20"/>
                        </w:rPr>
                        <w:t>).  B, 30 minutes intraluminal perfusion of the high K</w:t>
                      </w:r>
                      <w:r w:rsidRPr="008B1DA2">
                        <w:rPr>
                          <w:rFonts w:ascii="Times New Roman" w:hAnsi="Times New Roman" w:cs="Times New Roman"/>
                          <w:sz w:val="20"/>
                          <w:szCs w:val="20"/>
                          <w:vertAlign w:val="superscript"/>
                        </w:rPr>
                        <w:t>+</w:t>
                      </w:r>
                      <w:r w:rsidRPr="008B1DA2">
                        <w:rPr>
                          <w:rFonts w:ascii="Times New Roman" w:hAnsi="Times New Roman" w:cs="Times New Roman"/>
                          <w:sz w:val="20"/>
                          <w:szCs w:val="20"/>
                        </w:rPr>
                        <w:t xml:space="preserve">  soluti</w:t>
                      </w:r>
                      <w:r>
                        <w:rPr>
                          <w:rFonts w:ascii="Times New Roman" w:hAnsi="Times New Roman" w:cs="Times New Roman"/>
                          <w:sz w:val="20"/>
                          <w:szCs w:val="20"/>
                        </w:rPr>
                        <w:t>on in the presence of 10µM L-NIO had no effect on bladder compliance</w:t>
                      </w:r>
                      <w:r w:rsidRPr="008B1DA2">
                        <w:rPr>
                          <w:rFonts w:ascii="Times New Roman" w:hAnsi="Times New Roman" w:cs="Times New Roman"/>
                          <w:sz w:val="20"/>
                          <w:szCs w:val="20"/>
                        </w:rPr>
                        <w:t xml:space="preserve"> relative to 60 minutes</w:t>
                      </w:r>
                      <w:r>
                        <w:rPr>
                          <w:rFonts w:ascii="Times New Roman" w:hAnsi="Times New Roman" w:cs="Times New Roman"/>
                          <w:sz w:val="20"/>
                          <w:szCs w:val="20"/>
                        </w:rPr>
                        <w:t xml:space="preserve"> 10µM L-NIO in saline control (P=0.53, n=6</w:t>
                      </w:r>
                      <w:r w:rsidRPr="008B1DA2">
                        <w:rPr>
                          <w:rFonts w:ascii="Times New Roman" w:hAnsi="Times New Roman" w:cs="Times New Roman"/>
                          <w:sz w:val="20"/>
                          <w:szCs w:val="20"/>
                        </w:rPr>
                        <w:t xml:space="preserve">).  C, following 30 minutes saline washout, </w:t>
                      </w:r>
                      <w:r>
                        <w:rPr>
                          <w:rFonts w:ascii="Times New Roman" w:hAnsi="Times New Roman" w:cs="Times New Roman"/>
                          <w:sz w:val="20"/>
                          <w:szCs w:val="20"/>
                        </w:rPr>
                        <w:t>bladder compliance remained unaffected relative to 60 minutes 10µM L-NIO in saline control (P=0.55, n=6</w:t>
                      </w:r>
                      <w:r w:rsidRPr="008B1DA2">
                        <w:rPr>
                          <w:rFonts w:ascii="Times New Roman" w:hAnsi="Times New Roman" w:cs="Times New Roman"/>
                          <w:sz w:val="20"/>
                          <w:szCs w:val="20"/>
                        </w:rPr>
                        <w:t xml:space="preserve">). </w:t>
                      </w:r>
                    </w:p>
                  </w:txbxContent>
                </v:textbox>
              </v:shape>
            </w:pict>
          </mc:Fallback>
        </mc:AlternateContent>
      </w:r>
    </w:p>
    <w:p w:rsidR="00A94B8C" w:rsidRDefault="00A94B8C" w:rsidP="00E57CAA"/>
    <w:p w:rsidR="00A94B8C" w:rsidRDefault="00A94B8C" w:rsidP="00E57CAA"/>
    <w:p w:rsidR="00A94B8C" w:rsidRDefault="00A94B8C" w:rsidP="00E57CAA"/>
    <w:p w:rsidR="00A94B8C" w:rsidRDefault="00A94B8C" w:rsidP="00E57CAA"/>
    <w:p w:rsidR="004E78E3" w:rsidRDefault="004E78E3" w:rsidP="00E57CAA"/>
    <w:p w:rsidR="007F6E32" w:rsidRDefault="007F6E32" w:rsidP="00E57CAA"/>
    <w:p w:rsidR="004E78E3" w:rsidRDefault="004E78E3" w:rsidP="00E57CAA"/>
    <w:p w:rsidR="004E78E3" w:rsidRDefault="004E78E3" w:rsidP="00E57CAA"/>
    <w:p w:rsidR="0066447E" w:rsidRDefault="0066447E" w:rsidP="0066447E">
      <w:pPr>
        <w:jc w:val="center"/>
      </w:pPr>
      <w:r>
        <w:object w:dxaOrig="6694" w:dyaOrig="6113">
          <v:shape id="_x0000_i1120" type="#_x0000_t75" style="width:336.4pt;height:305.4pt" o:ole="">
            <v:imagedata r:id="rId237" o:title=""/>
          </v:shape>
          <o:OLEObject Type="Embed" ProgID="Prism5.Document" ShapeID="_x0000_i1120" DrawAspect="Content" ObjectID="_1440437628" r:id="rId238"/>
        </w:object>
      </w:r>
    </w:p>
    <w:p w:rsidR="0066447E" w:rsidRDefault="0066447E" w:rsidP="00E57CAA">
      <w:r>
        <w:rPr>
          <w:noProof/>
          <w:lang w:eastAsia="en-GB"/>
        </w:rPr>
        <mc:AlternateContent>
          <mc:Choice Requires="wps">
            <w:drawing>
              <wp:anchor distT="0" distB="0" distL="114300" distR="114300" simplePos="0" relativeHeight="251968512" behindDoc="0" locked="0" layoutInCell="1" allowOverlap="1" wp14:anchorId="0B3AFB54" wp14:editId="70C8899F">
                <wp:simplePos x="0" y="0"/>
                <wp:positionH relativeFrom="column">
                  <wp:posOffset>-158750</wp:posOffset>
                </wp:positionH>
                <wp:positionV relativeFrom="paragraph">
                  <wp:posOffset>280035</wp:posOffset>
                </wp:positionV>
                <wp:extent cx="6279515" cy="616585"/>
                <wp:effectExtent l="0" t="0" r="6985" b="0"/>
                <wp:wrapNone/>
                <wp:docPr id="179" name="Text Box 179"/>
                <wp:cNvGraphicFramePr/>
                <a:graphic xmlns:a="http://schemas.openxmlformats.org/drawingml/2006/main">
                  <a:graphicData uri="http://schemas.microsoft.com/office/word/2010/wordprocessingShape">
                    <wps:wsp>
                      <wps:cNvSpPr txBox="1"/>
                      <wps:spPr>
                        <a:xfrm>
                          <a:off x="0" y="0"/>
                          <a:ext cx="6279515" cy="616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5DA3" w:rsidRPr="008B4E01" w:rsidRDefault="00375DA3" w:rsidP="0066447E">
                            <w:pPr>
                              <w:rPr>
                                <w:rFonts w:ascii="Times New Roman" w:hAnsi="Times New Roman" w:cs="Times New Roman"/>
                                <w:sz w:val="20"/>
                                <w:szCs w:val="20"/>
                              </w:rPr>
                            </w:pPr>
                            <w:r>
                              <w:rPr>
                                <w:rFonts w:ascii="Times New Roman" w:hAnsi="Times New Roman" w:cs="Times New Roman"/>
                                <w:b/>
                                <w:sz w:val="20"/>
                                <w:szCs w:val="20"/>
                              </w:rPr>
                              <w:t>Figure 6.65</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unaffected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10µM L-NIO.</w:t>
                            </w:r>
                            <w:r w:rsidRPr="001E404F">
                              <w:rPr>
                                <w:rFonts w:ascii="Times New Roman" w:hAnsi="Times New Roman" w:cs="Times New Roman"/>
                                <w:sz w:val="20"/>
                                <w:szCs w:val="20"/>
                              </w:rPr>
                              <w:t xml:space="preserve"> </w:t>
                            </w:r>
                            <w:r>
                              <w:rPr>
                                <w:rFonts w:ascii="Times New Roman" w:hAnsi="Times New Roman" w:cs="Times New Roman"/>
                                <w:sz w:val="20"/>
                                <w:szCs w:val="20"/>
                              </w:rPr>
                              <w:t xml:space="preserve"> P=0.13</w:t>
                            </w:r>
                            <w:r w:rsidRPr="00215A97">
                              <w:rPr>
                                <w:rFonts w:ascii="Times New Roman" w:hAnsi="Times New Roman" w:cs="Times New Roman"/>
                                <w:sz w:val="20"/>
                                <w:szCs w:val="20"/>
                              </w:rPr>
                              <w:t>, 1 way RM ANOVA with Bonferroni po</w:t>
                            </w:r>
                            <w:r>
                              <w:rPr>
                                <w:rFonts w:ascii="Times New Roman" w:hAnsi="Times New Roman" w:cs="Times New Roman"/>
                                <w:sz w:val="20"/>
                                <w:szCs w:val="20"/>
                              </w:rPr>
                              <w:t>st-test, n=6</w:t>
                            </w:r>
                            <w:r w:rsidRPr="00215A97">
                              <w:rPr>
                                <w:rFonts w:ascii="Times New Roman" w:hAnsi="Times New Roman" w:cs="Times New Roman"/>
                                <w:sz w:val="20"/>
                                <w:szCs w:val="20"/>
                              </w:rPr>
                              <w:t>.</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405" type="#_x0000_t202" style="position:absolute;margin-left:-12.5pt;margin-top:22.05pt;width:494.45pt;height:4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" fillcolor="white [3201]" stroked="f" strokeweight=".5pt">
                <v:textbox>
                  <w:txbxContent>
                    <w:p w:rsidR="00375DA3" w:rsidRPr="008B4E01" w:rsidRDefault="00375DA3" w:rsidP="0066447E">
                      <w:pPr>
                        <w:rPr>
                          <w:rFonts w:ascii="Times New Roman" w:hAnsi="Times New Roman" w:cs="Times New Roman"/>
                          <w:sz w:val="20"/>
                          <w:szCs w:val="20"/>
                        </w:rPr>
                      </w:pPr>
                      <w:r>
                        <w:rPr>
                          <w:rFonts w:ascii="Times New Roman" w:hAnsi="Times New Roman" w:cs="Times New Roman"/>
                          <w:b/>
                          <w:sz w:val="20"/>
                          <w:szCs w:val="20"/>
                        </w:rPr>
                        <w:t>Figure 6.65</w:t>
                      </w:r>
                      <w:r w:rsidRPr="00850680">
                        <w:rPr>
                          <w:rFonts w:ascii="Times New Roman" w:hAnsi="Times New Roman" w:cs="Times New Roman"/>
                          <w:b/>
                          <w:sz w:val="20"/>
                          <w:szCs w:val="20"/>
                        </w:rPr>
                        <w:t>:</w:t>
                      </w:r>
                      <w:r>
                        <w:rPr>
                          <w:rFonts w:ascii="Times New Roman" w:hAnsi="Times New Roman" w:cs="Times New Roman"/>
                          <w:b/>
                          <w:sz w:val="20"/>
                          <w:szCs w:val="20"/>
                        </w:rPr>
                        <w:t xml:space="preserve"> Mean baseline afferent nerve firing was unaffected by intraluminal perfusion of the high K</w:t>
                      </w:r>
                      <w:r w:rsidRPr="00EE6AF2">
                        <w:rPr>
                          <w:rFonts w:ascii="Times New Roman" w:hAnsi="Times New Roman" w:cs="Times New Roman"/>
                          <w:b/>
                          <w:sz w:val="20"/>
                          <w:szCs w:val="20"/>
                          <w:vertAlign w:val="superscript"/>
                        </w:rPr>
                        <w:t>+</w:t>
                      </w:r>
                      <w:r>
                        <w:rPr>
                          <w:rFonts w:ascii="Times New Roman" w:hAnsi="Times New Roman" w:cs="Times New Roman"/>
                          <w:b/>
                          <w:sz w:val="20"/>
                          <w:szCs w:val="20"/>
                        </w:rPr>
                        <w:t xml:space="preserve"> solution in the presence of 10µM L-NIO.</w:t>
                      </w:r>
                      <w:r w:rsidRPr="001E404F">
                        <w:rPr>
                          <w:rFonts w:ascii="Times New Roman" w:hAnsi="Times New Roman" w:cs="Times New Roman"/>
                          <w:sz w:val="20"/>
                          <w:szCs w:val="20"/>
                        </w:rPr>
                        <w:t xml:space="preserve"> </w:t>
                      </w:r>
                      <w:r>
                        <w:rPr>
                          <w:rFonts w:ascii="Times New Roman" w:hAnsi="Times New Roman" w:cs="Times New Roman"/>
                          <w:sz w:val="20"/>
                          <w:szCs w:val="20"/>
                        </w:rPr>
                        <w:t xml:space="preserve"> P=0.13</w:t>
                      </w:r>
                      <w:r w:rsidRPr="00215A97">
                        <w:rPr>
                          <w:rFonts w:ascii="Times New Roman" w:hAnsi="Times New Roman" w:cs="Times New Roman"/>
                          <w:sz w:val="20"/>
                          <w:szCs w:val="20"/>
                        </w:rPr>
                        <w:t>, 1 way RM ANOVA with Bonferroni po</w:t>
                      </w:r>
                      <w:r>
                        <w:rPr>
                          <w:rFonts w:ascii="Times New Roman" w:hAnsi="Times New Roman" w:cs="Times New Roman"/>
                          <w:sz w:val="20"/>
                          <w:szCs w:val="20"/>
                        </w:rPr>
                        <w:t>st-test, n=6</w:t>
                      </w:r>
                      <w:r w:rsidRPr="00215A97">
                        <w:rPr>
                          <w:rFonts w:ascii="Times New Roman" w:hAnsi="Times New Roman" w:cs="Times New Roman"/>
                          <w:sz w:val="20"/>
                          <w:szCs w:val="20"/>
                        </w:rPr>
                        <w:t>.</w:t>
                      </w:r>
                      <w:r>
                        <w:rPr>
                          <w:rFonts w:ascii="Times New Roman" w:hAnsi="Times New Roman" w:cs="Times New Roman"/>
                          <w:sz w:val="20"/>
                          <w:szCs w:val="20"/>
                        </w:rPr>
                        <w:t xml:space="preserve">  </w:t>
                      </w:r>
                    </w:p>
                  </w:txbxContent>
                </v:textbox>
              </v:shape>
            </w:pict>
          </mc:Fallback>
        </mc:AlternateContent>
      </w:r>
    </w:p>
    <w:p w:rsidR="00A94B8C" w:rsidRDefault="00A94B8C" w:rsidP="00E57CAA"/>
    <w:p w:rsidR="00A94B8C" w:rsidRDefault="00A94B8C" w:rsidP="00E57CAA"/>
    <w:p w:rsidR="00A94B8C" w:rsidRDefault="00A94B8C" w:rsidP="00E57CAA"/>
    <w:p w:rsidR="00A94B8C" w:rsidRDefault="00A94B8C" w:rsidP="00E57CAA"/>
    <w:p w:rsidR="00A94B8C" w:rsidRDefault="00A94B8C" w:rsidP="00E57CAA"/>
    <w:p w:rsidR="00A94B8C" w:rsidRDefault="00A94B8C" w:rsidP="00E57CAA"/>
    <w:p w:rsidR="00A94B8C" w:rsidRDefault="00A94B8C" w:rsidP="00E57CAA"/>
    <w:p w:rsidR="00DA63EE" w:rsidRDefault="00DA63EE" w:rsidP="00E57CAA"/>
    <w:p w:rsidR="00DA63EE" w:rsidRDefault="00DA63EE" w:rsidP="00E57CAA"/>
    <w:p w:rsidR="00DA63EE" w:rsidRDefault="004E78E3" w:rsidP="00E40203">
      <w:pPr>
        <w:pStyle w:val="Heading1"/>
      </w:pPr>
      <w:r>
        <w:lastRenderedPageBreak/>
        <w:t>6.12 Discussion</w:t>
      </w:r>
    </w:p>
    <w:p w:rsidR="00DC384E" w:rsidRDefault="00DC384E" w:rsidP="00DC384E">
      <w:pPr>
        <w:spacing w:line="360" w:lineRule="auto"/>
        <w:rPr>
          <w:rFonts w:ascii="Times New Roman" w:hAnsi="Times New Roman" w:cs="Times New Roman"/>
          <w:sz w:val="24"/>
          <w:szCs w:val="24"/>
        </w:rPr>
      </w:pPr>
    </w:p>
    <w:p w:rsidR="00236A66" w:rsidRDefault="00236A66" w:rsidP="00236A66">
      <w:pPr>
        <w:pStyle w:val="Heading2"/>
      </w:pPr>
      <w:r>
        <w:t>High K</w:t>
      </w:r>
      <w:r w:rsidRPr="00236A66">
        <w:rPr>
          <w:vertAlign w:val="superscript"/>
        </w:rPr>
        <w:t>+</w:t>
      </w:r>
      <w:r>
        <w:t xml:space="preserve"> stimulates the release of NO from the intact urothelium thereby inhibiting the afferent nerve response to bladder distension.</w:t>
      </w:r>
    </w:p>
    <w:p w:rsidR="00236A66" w:rsidRPr="00236A66" w:rsidRDefault="00236A66" w:rsidP="00236A66"/>
    <w:p w:rsidR="009D4F02" w:rsidRDefault="00DC384E" w:rsidP="00DC384E">
      <w:pPr>
        <w:spacing w:line="360" w:lineRule="auto"/>
        <w:rPr>
          <w:rFonts w:ascii="Times New Roman" w:hAnsi="Times New Roman" w:cs="Times New Roman"/>
          <w:sz w:val="24"/>
          <w:szCs w:val="24"/>
        </w:rPr>
      </w:pPr>
      <w:r>
        <w:rPr>
          <w:rFonts w:ascii="Times New Roman" w:hAnsi="Times New Roman" w:cs="Times New Roman"/>
          <w:sz w:val="24"/>
          <w:szCs w:val="24"/>
        </w:rPr>
        <w:t>Intraluminal perfusion of the high K</w:t>
      </w:r>
      <w:r w:rsidRPr="00DC384E">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presence of the full cocktail abolished the high K</w:t>
      </w:r>
      <w:r w:rsidRPr="00DC384E">
        <w:rPr>
          <w:rFonts w:ascii="Times New Roman" w:hAnsi="Times New Roman" w:cs="Times New Roman"/>
          <w:sz w:val="24"/>
          <w:szCs w:val="24"/>
          <w:vertAlign w:val="superscript"/>
        </w:rPr>
        <w:t>+</w:t>
      </w:r>
      <w:r>
        <w:rPr>
          <w:rFonts w:ascii="Times New Roman" w:hAnsi="Times New Roman" w:cs="Times New Roman"/>
          <w:sz w:val="24"/>
          <w:szCs w:val="24"/>
        </w:rPr>
        <w:t xml:space="preserve"> induced inhibition observed in previous experiments as shown in chapter 5.  Subsequent experimentation and analysis revealed nitric oxide as the mediator responsible for this inhibitory mechanism, and further experimentation showed that specific inhibition of eNOS mediated synthesis of NO, by L-NIO perfusion, was sufficient to abolish the inhibition of mechanosensitivity </w:t>
      </w:r>
      <w:r w:rsidR="009D4F02">
        <w:rPr>
          <w:rFonts w:ascii="Times New Roman" w:hAnsi="Times New Roman" w:cs="Times New Roman"/>
          <w:sz w:val="24"/>
          <w:szCs w:val="24"/>
        </w:rPr>
        <w:t>in response to</w:t>
      </w:r>
      <w:r>
        <w:rPr>
          <w:rFonts w:ascii="Times New Roman" w:hAnsi="Times New Roman" w:cs="Times New Roman"/>
          <w:sz w:val="24"/>
          <w:szCs w:val="24"/>
        </w:rPr>
        <w:t xml:space="preserve"> high K</w:t>
      </w:r>
      <w:r w:rsidRPr="00DC384E">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w:t>
      </w:r>
    </w:p>
    <w:p w:rsidR="009F3EBF" w:rsidRDefault="009F3EBF" w:rsidP="00DC384E">
      <w:pPr>
        <w:spacing w:line="360" w:lineRule="auto"/>
        <w:rPr>
          <w:rFonts w:ascii="Times New Roman" w:hAnsi="Times New Roman" w:cs="Times New Roman"/>
          <w:sz w:val="24"/>
          <w:szCs w:val="24"/>
        </w:rPr>
      </w:pPr>
      <w:r>
        <w:rPr>
          <w:rFonts w:ascii="Times New Roman" w:hAnsi="Times New Roman" w:cs="Times New Roman"/>
          <w:sz w:val="24"/>
          <w:szCs w:val="24"/>
        </w:rPr>
        <w:t>Following 1 hour perfusion of NO inhibitor L-NAME, perfusion of the high K</w:t>
      </w:r>
      <w:r w:rsidRPr="009818EA">
        <w:rPr>
          <w:rFonts w:ascii="Times New Roman" w:hAnsi="Times New Roman" w:cs="Times New Roman"/>
          <w:sz w:val="24"/>
          <w:szCs w:val="24"/>
          <w:vertAlign w:val="superscript"/>
        </w:rPr>
        <w:t>+</w:t>
      </w:r>
      <w:r>
        <w:rPr>
          <w:rFonts w:ascii="Times New Roman" w:hAnsi="Times New Roman" w:cs="Times New Roman"/>
          <w:sz w:val="24"/>
          <w:szCs w:val="24"/>
        </w:rPr>
        <w:t xml:space="preserve"> solution in the continued presence of L-NAME</w:t>
      </w:r>
      <w:r w:rsidR="007938EC">
        <w:rPr>
          <w:rFonts w:ascii="Times New Roman" w:hAnsi="Times New Roman" w:cs="Times New Roman"/>
          <w:sz w:val="24"/>
          <w:szCs w:val="24"/>
        </w:rPr>
        <w:t xml:space="preserve"> had no effect on the afferent nerve response to bladder distension, showing that NO is released in response to high K</w:t>
      </w:r>
      <w:r w:rsidR="007938EC" w:rsidRPr="009818EA">
        <w:rPr>
          <w:rFonts w:ascii="Times New Roman" w:hAnsi="Times New Roman" w:cs="Times New Roman"/>
          <w:sz w:val="24"/>
          <w:szCs w:val="24"/>
          <w:vertAlign w:val="superscript"/>
        </w:rPr>
        <w:t>+</w:t>
      </w:r>
      <w:r w:rsidR="007938EC">
        <w:rPr>
          <w:rFonts w:ascii="Times New Roman" w:hAnsi="Times New Roman" w:cs="Times New Roman"/>
          <w:sz w:val="24"/>
          <w:szCs w:val="24"/>
        </w:rPr>
        <w:t xml:space="preserve"> stimulation, in the </w:t>
      </w:r>
      <w:r w:rsidR="009818EA">
        <w:rPr>
          <w:rFonts w:ascii="Times New Roman" w:hAnsi="Times New Roman" w:cs="Times New Roman"/>
          <w:sz w:val="24"/>
          <w:szCs w:val="24"/>
        </w:rPr>
        <w:t>intact</w:t>
      </w:r>
      <w:r w:rsidR="007938EC">
        <w:rPr>
          <w:rFonts w:ascii="Times New Roman" w:hAnsi="Times New Roman" w:cs="Times New Roman"/>
          <w:sz w:val="24"/>
          <w:szCs w:val="24"/>
        </w:rPr>
        <w:t xml:space="preserve"> bladder, to downregulate sensory nerve activity.  </w:t>
      </w:r>
    </w:p>
    <w:p w:rsidR="007938EC" w:rsidRDefault="008C58EA" w:rsidP="00DC384E">
      <w:pPr>
        <w:spacing w:line="360" w:lineRule="auto"/>
        <w:rPr>
          <w:rFonts w:ascii="Times New Roman" w:hAnsi="Times New Roman" w:cs="Times New Roman"/>
          <w:sz w:val="24"/>
          <w:szCs w:val="24"/>
        </w:rPr>
      </w:pPr>
      <w:r>
        <w:rPr>
          <w:rFonts w:ascii="Times New Roman" w:hAnsi="Times New Roman" w:cs="Times New Roman"/>
          <w:sz w:val="24"/>
          <w:szCs w:val="24"/>
        </w:rPr>
        <w:t>Patch clamp recordings in dissociated afferent neurons innervating the rat urinary bladder</w:t>
      </w:r>
      <w:r w:rsidR="00F133E3">
        <w:rPr>
          <w:rFonts w:ascii="Times New Roman" w:hAnsi="Times New Roman" w:cs="Times New Roman"/>
          <w:sz w:val="24"/>
          <w:szCs w:val="24"/>
        </w:rPr>
        <w:t xml:space="preserve"> </w:t>
      </w:r>
      <w:r w:rsidR="002D3FF5">
        <w:rPr>
          <w:rFonts w:ascii="Times New Roman" w:hAnsi="Times New Roman" w:cs="Times New Roman"/>
          <w:sz w:val="24"/>
          <w:szCs w:val="24"/>
        </w:rPr>
        <w:t>have shown that during exposure to NO donor SN</w:t>
      </w:r>
      <w:r w:rsidR="009818EA">
        <w:rPr>
          <w:rFonts w:ascii="Times New Roman" w:hAnsi="Times New Roman" w:cs="Times New Roman"/>
          <w:sz w:val="24"/>
          <w:szCs w:val="24"/>
        </w:rPr>
        <w:t>AP (S-nitroso-N-acetyl-penicill</w:t>
      </w:r>
      <w:r w:rsidR="002D3FF5">
        <w:rPr>
          <w:rFonts w:ascii="Times New Roman" w:hAnsi="Times New Roman" w:cs="Times New Roman"/>
          <w:sz w:val="24"/>
          <w:szCs w:val="24"/>
        </w:rPr>
        <w:t>amine)</w:t>
      </w:r>
      <w:r w:rsidR="000B727E">
        <w:rPr>
          <w:rFonts w:ascii="Times New Roman" w:hAnsi="Times New Roman" w:cs="Times New Roman"/>
          <w:sz w:val="24"/>
          <w:szCs w:val="24"/>
        </w:rPr>
        <w:t>,</w:t>
      </w:r>
      <w:r w:rsidR="00F133E3">
        <w:rPr>
          <w:rFonts w:ascii="Times New Roman" w:hAnsi="Times New Roman" w:cs="Times New Roman"/>
          <w:sz w:val="24"/>
          <w:szCs w:val="24"/>
        </w:rPr>
        <w:t xml:space="preserve"> high-voltage-activated Ca</w:t>
      </w:r>
      <w:r w:rsidR="00F133E3" w:rsidRPr="009818EA">
        <w:rPr>
          <w:rFonts w:ascii="Times New Roman" w:hAnsi="Times New Roman" w:cs="Times New Roman"/>
          <w:sz w:val="24"/>
          <w:szCs w:val="24"/>
          <w:vertAlign w:val="superscript"/>
        </w:rPr>
        <w:t>2</w:t>
      </w:r>
      <w:r w:rsidR="00630832" w:rsidRPr="009818EA">
        <w:rPr>
          <w:rFonts w:ascii="Times New Roman" w:hAnsi="Times New Roman" w:cs="Times New Roman"/>
          <w:sz w:val="24"/>
          <w:szCs w:val="24"/>
          <w:vertAlign w:val="superscript"/>
        </w:rPr>
        <w:t>+</w:t>
      </w:r>
      <w:r w:rsidR="000B727E">
        <w:rPr>
          <w:rFonts w:ascii="Times New Roman" w:hAnsi="Times New Roman" w:cs="Times New Roman"/>
          <w:sz w:val="24"/>
          <w:szCs w:val="24"/>
        </w:rPr>
        <w:t xml:space="preserve"> channel currents </w:t>
      </w:r>
      <w:r w:rsidR="00F133E3">
        <w:rPr>
          <w:rFonts w:ascii="Times New Roman" w:hAnsi="Times New Roman" w:cs="Times New Roman"/>
          <w:sz w:val="24"/>
          <w:szCs w:val="24"/>
        </w:rPr>
        <w:t xml:space="preserve">were suppressed by 30% suggesting that NO has a modulatory effect on the bladder </w:t>
      </w:r>
      <w:r w:rsidR="009818EA">
        <w:rPr>
          <w:rFonts w:ascii="Times New Roman" w:hAnsi="Times New Roman" w:cs="Times New Roman"/>
          <w:sz w:val="24"/>
          <w:szCs w:val="24"/>
        </w:rPr>
        <w:t>afferent</w:t>
      </w:r>
      <w:r w:rsidR="00F133E3">
        <w:rPr>
          <w:rFonts w:ascii="Times New Roman" w:hAnsi="Times New Roman" w:cs="Times New Roman"/>
          <w:sz w:val="24"/>
          <w:szCs w:val="24"/>
        </w:rPr>
        <w:t xml:space="preserve"> pathway </w:t>
      </w:r>
      <w:r w:rsidR="00F133E3">
        <w:rPr>
          <w:rFonts w:ascii="Times New Roman" w:hAnsi="Times New Roman" w:cs="Times New Roman"/>
          <w:sz w:val="24"/>
          <w:szCs w:val="24"/>
        </w:rPr>
        <w:fldChar w:fldCharType="begin"/>
      </w:r>
      <w:r w:rsidR="00F133E3">
        <w:rPr>
          <w:rFonts w:ascii="Times New Roman" w:hAnsi="Times New Roman" w:cs="Times New Roman"/>
          <w:sz w:val="24"/>
          <w:szCs w:val="24"/>
        </w:rPr>
        <w:instrText xml:space="preserve"> ADDIN EN.CITE &lt;EndNote&gt;&lt;Cite&gt;&lt;Author&gt;Ozawa&lt;/Author&gt;&lt;Year&gt;1999&lt;/Year&gt;&lt;RecNum&gt;156&lt;/RecNum&gt;&lt;DisplayText&gt;(Ozawa&lt;style face="italic"&gt; et al.&lt;/style&gt;, 1999)&lt;/DisplayText&gt;&lt;record&gt;&lt;rec-number&gt;156&lt;/rec-number&gt;&lt;foreign-keys&gt;&lt;key app="EN" db-id="ftzrp2wwgs05zuesetppaew1vxrrf50fwr0e"&gt;156&lt;/key&gt;&lt;/foreign-keys&gt;&lt;ref-type name="Journal Article"&gt;17&lt;/ref-type&gt;&lt;contributors&gt;&lt;authors&gt;&lt;author&gt;Ozawa, H.,&lt;/author&gt;&lt;author&gt;Chancellor, M. B.,&lt;/author&gt;&lt;author&gt;Jung, SK.,&lt;/author&gt;&lt;author&gt;Yokoyama, T.,&lt;/author&gt;&lt;author&gt;Fraser, M. O.,&lt;/author&gt;&lt;author&gt;Yu, Y.,&lt;/author&gt;&lt;author&gt;de Groat, W. C.,&lt;/author&gt;&lt;author&gt;Yoshimura, N.&lt;/author&gt;&lt;/authors&gt;&lt;/contributors&gt;&lt;titles&gt;&lt;title&gt;Effect of intravesical nitric oxide therapy on cyclophosphamide-induced cytsitis&lt;/title&gt;&lt;secondary-title&gt;The Journal of Urology&lt;/secondary-title&gt;&lt;/titles&gt;&lt;periodical&gt;&lt;full-title&gt;The Journal of Urology&lt;/full-title&gt;&lt;/periodical&gt;&lt;pages&gt;2211-2216&lt;/pages&gt;&lt;volume&gt;162&lt;/volume&gt;&lt;dates&gt;&lt;year&gt;1999&lt;/year&gt;&lt;/dates&gt;&lt;urls&gt;&lt;/urls&gt;&lt;/record&gt;&lt;/Cite&gt;&lt;/EndNote&gt;</w:instrText>
      </w:r>
      <w:r w:rsidR="00F133E3">
        <w:rPr>
          <w:rFonts w:ascii="Times New Roman" w:hAnsi="Times New Roman" w:cs="Times New Roman"/>
          <w:sz w:val="24"/>
          <w:szCs w:val="24"/>
        </w:rPr>
        <w:fldChar w:fldCharType="separate"/>
      </w:r>
      <w:r w:rsidR="00F133E3">
        <w:rPr>
          <w:rFonts w:ascii="Times New Roman" w:hAnsi="Times New Roman" w:cs="Times New Roman"/>
          <w:noProof/>
          <w:sz w:val="24"/>
          <w:szCs w:val="24"/>
        </w:rPr>
        <w:t>(</w:t>
      </w:r>
      <w:hyperlink w:anchor="_ENREF_20" w:tooltip="Ozawa, 1999 #156" w:history="1">
        <w:r w:rsidR="00CF5859">
          <w:rPr>
            <w:rFonts w:ascii="Times New Roman" w:hAnsi="Times New Roman" w:cs="Times New Roman"/>
            <w:noProof/>
            <w:sz w:val="24"/>
            <w:szCs w:val="24"/>
          </w:rPr>
          <w:t>Ozawa</w:t>
        </w:r>
        <w:r w:rsidR="00CF5859" w:rsidRPr="00F133E3">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F133E3">
        <w:rPr>
          <w:rFonts w:ascii="Times New Roman" w:hAnsi="Times New Roman" w:cs="Times New Roman"/>
          <w:noProof/>
          <w:sz w:val="24"/>
          <w:szCs w:val="24"/>
        </w:rPr>
        <w:t>)</w:t>
      </w:r>
      <w:r w:rsidR="00F133E3">
        <w:rPr>
          <w:rFonts w:ascii="Times New Roman" w:hAnsi="Times New Roman" w:cs="Times New Roman"/>
          <w:sz w:val="24"/>
          <w:szCs w:val="24"/>
        </w:rPr>
        <w:fldChar w:fldCharType="end"/>
      </w:r>
      <w:r w:rsidR="00F133E3">
        <w:rPr>
          <w:rFonts w:ascii="Times New Roman" w:hAnsi="Times New Roman" w:cs="Times New Roman"/>
          <w:sz w:val="24"/>
          <w:szCs w:val="24"/>
        </w:rPr>
        <w:t xml:space="preserve">.  Other studies have also hypothesised a role of NO in afferent nerves of the bladder </w:t>
      </w:r>
      <w:r w:rsidR="009818EA">
        <w:rPr>
          <w:rFonts w:ascii="Times New Roman" w:hAnsi="Times New Roman" w:cs="Times New Roman"/>
          <w:sz w:val="24"/>
          <w:szCs w:val="24"/>
        </w:rPr>
        <w:t>following</w:t>
      </w:r>
      <w:r w:rsidR="00F133E3">
        <w:rPr>
          <w:rFonts w:ascii="Times New Roman" w:hAnsi="Times New Roman" w:cs="Times New Roman"/>
          <w:sz w:val="24"/>
          <w:szCs w:val="24"/>
        </w:rPr>
        <w:t xml:space="preserve"> observations in rat cystometry experiments, where application of NO donor SNP and cGMP dependent protein kinase agonist 8Br-cGMP</w:t>
      </w:r>
      <w:r w:rsidR="007960DA">
        <w:rPr>
          <w:rFonts w:ascii="Times New Roman" w:hAnsi="Times New Roman" w:cs="Times New Roman"/>
          <w:sz w:val="24"/>
          <w:szCs w:val="24"/>
        </w:rPr>
        <w:t xml:space="preserve"> or phosphodiesterase inhibitor PDE5-1 during intravesical instillation of capsaicin, increased the micturition pressure threshold and the intercontraction interval </w:t>
      </w:r>
      <w:r w:rsidR="007960DA">
        <w:rPr>
          <w:rFonts w:ascii="Times New Roman" w:hAnsi="Times New Roman" w:cs="Times New Roman"/>
          <w:sz w:val="24"/>
          <w:szCs w:val="24"/>
        </w:rPr>
        <w:fldChar w:fldCharType="begin"/>
      </w:r>
      <w:r w:rsidR="007960DA">
        <w:rPr>
          <w:rFonts w:ascii="Times New Roman" w:hAnsi="Times New Roman" w:cs="Times New Roman"/>
          <w:sz w:val="24"/>
          <w:szCs w:val="24"/>
        </w:rPr>
        <w:instrText xml:space="preserve"> ADDIN EN.CITE &lt;EndNote&gt;&lt;Cite&gt;&lt;Author&gt;Caremel&lt;/Author&gt;&lt;Year&gt;2010&lt;/Year&gt;&lt;RecNum&gt;172&lt;/RecNum&gt;&lt;DisplayText&gt;(Caremel&lt;style face="italic"&gt; et al.&lt;/style&gt;, 2010)&lt;/DisplayText&gt;&lt;record&gt;&lt;rec-number&gt;172&lt;/rec-number&gt;&lt;foreign-keys&gt;&lt;key app="EN" db-id="ftzrp2wwgs05zuesetppaew1vxrrf50fwr0e"&gt;172&lt;/key&gt;&lt;/foreign-keys&gt;&lt;ref-type name="Journal Article"&gt;17&lt;/ref-type&gt;&lt;contributors&gt;&lt;authors&gt;&lt;author&gt;Caremel, R.,&lt;/author&gt;&lt;author&gt;Oger-Roussel, S.,&lt;/author&gt;&lt;author&gt;Behr-Roussel, D.,&lt;/author&gt;&lt;author&gt;Grise, P.,&lt;/author&gt;&lt;author&gt;Giuliano, F.A.&lt;/author&gt;&lt;/authors&gt;&lt;/contributors&gt;&lt;titles&gt;&lt;title&gt;Nitric Oxide/Cyclic Guanosine Monophosphate Signalling Mediates an Inhibitory Action on Sensory Pathways of the Micturition Reflex in the Rat &lt;/title&gt;&lt;secondary-title&gt;European Urology&lt;/secondary-title&gt;&lt;/titles&gt;&lt;periodical&gt;&lt;full-title&gt;European Urology&lt;/full-title&gt;&lt;/periodical&gt;&lt;pages&gt;616-625&lt;/pages&gt;&lt;volume&gt;58&lt;/volume&gt;&lt;dates&gt;&lt;year&gt;2010&lt;/year&gt;&lt;/dates&gt;&lt;urls&gt;&lt;/urls&gt;&lt;/record&gt;&lt;/Cite&gt;&lt;/EndNote&gt;</w:instrText>
      </w:r>
      <w:r w:rsidR="007960DA">
        <w:rPr>
          <w:rFonts w:ascii="Times New Roman" w:hAnsi="Times New Roman" w:cs="Times New Roman"/>
          <w:sz w:val="24"/>
          <w:szCs w:val="24"/>
        </w:rPr>
        <w:fldChar w:fldCharType="separate"/>
      </w:r>
      <w:r w:rsidR="007960DA">
        <w:rPr>
          <w:rFonts w:ascii="Times New Roman" w:hAnsi="Times New Roman" w:cs="Times New Roman"/>
          <w:noProof/>
          <w:sz w:val="24"/>
          <w:szCs w:val="24"/>
        </w:rPr>
        <w:t>(</w:t>
      </w:r>
      <w:hyperlink w:anchor="_ENREF_9" w:tooltip="Caremel, 2010 #172" w:history="1">
        <w:r w:rsidR="00CF5859">
          <w:rPr>
            <w:rFonts w:ascii="Times New Roman" w:hAnsi="Times New Roman" w:cs="Times New Roman"/>
            <w:noProof/>
            <w:sz w:val="24"/>
            <w:szCs w:val="24"/>
          </w:rPr>
          <w:t>Caremel</w:t>
        </w:r>
        <w:r w:rsidR="00CF5859" w:rsidRPr="007960DA">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2010</w:t>
        </w:r>
      </w:hyperlink>
      <w:r w:rsidR="007960DA">
        <w:rPr>
          <w:rFonts w:ascii="Times New Roman" w:hAnsi="Times New Roman" w:cs="Times New Roman"/>
          <w:noProof/>
          <w:sz w:val="24"/>
          <w:szCs w:val="24"/>
        </w:rPr>
        <w:t>)</w:t>
      </w:r>
      <w:r w:rsidR="007960DA">
        <w:rPr>
          <w:rFonts w:ascii="Times New Roman" w:hAnsi="Times New Roman" w:cs="Times New Roman"/>
          <w:sz w:val="24"/>
          <w:szCs w:val="24"/>
        </w:rPr>
        <w:fldChar w:fldCharType="end"/>
      </w:r>
      <w:r w:rsidR="007960DA">
        <w:rPr>
          <w:rFonts w:ascii="Times New Roman" w:hAnsi="Times New Roman" w:cs="Times New Roman"/>
          <w:sz w:val="24"/>
          <w:szCs w:val="24"/>
        </w:rPr>
        <w:t>, two urodynamic parameters which are closely related to the sensory component of the micturition reflex and therefore activity of afferent nerve fibres</w:t>
      </w:r>
      <w:r w:rsidR="00AB05D0">
        <w:rPr>
          <w:rFonts w:ascii="Times New Roman" w:hAnsi="Times New Roman" w:cs="Times New Roman"/>
          <w:sz w:val="24"/>
          <w:szCs w:val="24"/>
        </w:rPr>
        <w:t xml:space="preserve"> </w:t>
      </w:r>
      <w:r w:rsidR="00AB05D0">
        <w:rPr>
          <w:rFonts w:ascii="Times New Roman" w:hAnsi="Times New Roman" w:cs="Times New Roman"/>
          <w:sz w:val="24"/>
          <w:szCs w:val="24"/>
        </w:rPr>
        <w:fldChar w:fldCharType="begin"/>
      </w:r>
      <w:r w:rsidR="00AB05D0">
        <w:rPr>
          <w:rFonts w:ascii="Times New Roman" w:hAnsi="Times New Roman" w:cs="Times New Roman"/>
          <w:sz w:val="24"/>
          <w:szCs w:val="24"/>
        </w:rPr>
        <w:instrText xml:space="preserve"> ADDIN EN.CITE &lt;EndNote&gt;&lt;Cite&gt;&lt;Author&gt;Nagabukuro&lt;/Author&gt;&lt;Year&gt;2010&lt;/Year&gt;&lt;RecNum&gt;378&lt;/RecNum&gt;&lt;DisplayText&gt;(Nagabukuro&lt;style face="italic"&gt; et al.&lt;/style&gt;, 2010)&lt;/DisplayText&gt;&lt;record&gt;&lt;rec-number&gt;378&lt;/rec-number&gt;&lt;foreign-keys&gt;&lt;key app="EN" db-id="ftzrp2wwgs05zuesetppaew1vxrrf50fwr0e"&gt;378&lt;/key&gt;&lt;/foreign-keys&gt;&lt;ref-type name="Journal Article"&gt;17&lt;/ref-type&gt;&lt;contributors&gt;&lt;authors&gt;&lt;author&gt;Nagabukuro, H.,&lt;/author&gt;&lt;author&gt;Degenhardt, A.,&lt;/author&gt;&lt;author&gt;Villa, K.L.,&lt;/author&gt;&lt;author&gt;Mistry, S.L., &lt;/author&gt;&lt;author&gt;Gichuru, L., &lt;/author&gt;&lt;author&gt;Jochnowitz, N., &lt;/author&gt;&lt;author&gt;Abbadie, C.&lt;/author&gt;&lt;/authors&gt;&lt;/contributors&gt;&lt;titles&gt;&lt;title&gt;Correlation between pharmacologically-induced changes in cystometric parameters and spinal c-Fos expression in rats.&lt;/title&gt;&lt;secondary-title&gt;Autonomic Neuroscience&lt;/secondary-title&gt;&lt;/titles&gt;&lt;periodical&gt;&lt;full-title&gt;Autonomic neuroscience&lt;/full-title&gt;&lt;/periodical&gt;&lt;pages&gt;19-26&lt;/pages&gt;&lt;volume&gt;156&lt;/volume&gt;&lt;dates&gt;&lt;year&gt;2010&lt;/year&gt;&lt;/dates&gt;&lt;urls&gt;&lt;/urls&gt;&lt;/record&gt;&lt;/Cite&gt;&lt;/EndNote&gt;</w:instrText>
      </w:r>
      <w:r w:rsidR="00AB05D0">
        <w:rPr>
          <w:rFonts w:ascii="Times New Roman" w:hAnsi="Times New Roman" w:cs="Times New Roman"/>
          <w:sz w:val="24"/>
          <w:szCs w:val="24"/>
        </w:rPr>
        <w:fldChar w:fldCharType="separate"/>
      </w:r>
      <w:r w:rsidR="00AB05D0">
        <w:rPr>
          <w:rFonts w:ascii="Times New Roman" w:hAnsi="Times New Roman" w:cs="Times New Roman"/>
          <w:noProof/>
          <w:sz w:val="24"/>
          <w:szCs w:val="24"/>
        </w:rPr>
        <w:t>(</w:t>
      </w:r>
      <w:hyperlink w:anchor="_ENREF_18" w:tooltip="Nagabukuro, 2010 #378" w:history="1">
        <w:r w:rsidR="00CF5859">
          <w:rPr>
            <w:rFonts w:ascii="Times New Roman" w:hAnsi="Times New Roman" w:cs="Times New Roman"/>
            <w:noProof/>
            <w:sz w:val="24"/>
            <w:szCs w:val="24"/>
          </w:rPr>
          <w:t>Nagabukuro</w:t>
        </w:r>
        <w:r w:rsidR="00CF5859" w:rsidRPr="00AB05D0">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2010</w:t>
        </w:r>
      </w:hyperlink>
      <w:r w:rsidR="00AB05D0">
        <w:rPr>
          <w:rFonts w:ascii="Times New Roman" w:hAnsi="Times New Roman" w:cs="Times New Roman"/>
          <w:noProof/>
          <w:sz w:val="24"/>
          <w:szCs w:val="24"/>
        </w:rPr>
        <w:t>)</w:t>
      </w:r>
      <w:r w:rsidR="00AB05D0">
        <w:rPr>
          <w:rFonts w:ascii="Times New Roman" w:hAnsi="Times New Roman" w:cs="Times New Roman"/>
          <w:sz w:val="24"/>
          <w:szCs w:val="24"/>
        </w:rPr>
        <w:fldChar w:fldCharType="end"/>
      </w:r>
      <w:r w:rsidR="007960DA">
        <w:rPr>
          <w:rFonts w:ascii="Times New Roman" w:hAnsi="Times New Roman" w:cs="Times New Roman"/>
          <w:sz w:val="24"/>
          <w:szCs w:val="24"/>
        </w:rPr>
        <w:t xml:space="preserve">.  This data showed that activation of the NO/cGMP signalling pathway exerted an inhibitory effect on bladder afferent nerve sensitivity, thereby preventing hyper-excitability of C fibre afferents and consequently bladder hyperactivity </w:t>
      </w:r>
      <w:r w:rsidR="007960DA">
        <w:rPr>
          <w:rFonts w:ascii="Times New Roman" w:hAnsi="Times New Roman" w:cs="Times New Roman"/>
          <w:sz w:val="24"/>
          <w:szCs w:val="24"/>
        </w:rPr>
        <w:fldChar w:fldCharType="begin"/>
      </w:r>
      <w:r w:rsidR="007960DA">
        <w:rPr>
          <w:rFonts w:ascii="Times New Roman" w:hAnsi="Times New Roman" w:cs="Times New Roman"/>
          <w:sz w:val="24"/>
          <w:szCs w:val="24"/>
        </w:rPr>
        <w:instrText xml:space="preserve"> ADDIN EN.CITE &lt;EndNote&gt;&lt;Cite&gt;&lt;Author&gt;Caremel&lt;/Author&gt;&lt;Year&gt;2010&lt;/Year&gt;&lt;RecNum&gt;172&lt;/RecNum&gt;&lt;DisplayText&gt;(Caremel&lt;style face="italic"&gt; et al.&lt;/style&gt;, 2010)&lt;/DisplayText&gt;&lt;record&gt;&lt;rec-number&gt;172&lt;/rec-number&gt;&lt;foreign-keys&gt;&lt;key app="EN" db-id="ftzrp2wwgs05zuesetppaew1vxrrf50fwr0e"&gt;172&lt;/key&gt;&lt;/foreign-keys&gt;&lt;ref-type name="Journal Article"&gt;17&lt;/ref-type&gt;&lt;contributors&gt;&lt;authors&gt;&lt;author&gt;Caremel, R.,&lt;/author&gt;&lt;author&gt;Oger-Roussel, S.,&lt;/author&gt;&lt;author&gt;Behr-Roussel, D.,&lt;/author&gt;&lt;author&gt;Grise, P.,&lt;/author&gt;&lt;author&gt;Giuliano, F.A.&lt;/author&gt;&lt;/authors&gt;&lt;/contributors&gt;&lt;titles&gt;&lt;title&gt;Nitric Oxide/Cyclic Guanosine Monophosphate Signalling Mediates an Inhibitory Action on Sensory Pathways of the Micturition Reflex in the Rat &lt;/title&gt;&lt;secondary-title&gt;European Urology&lt;/secondary-title&gt;&lt;/titles&gt;&lt;periodical&gt;&lt;full-title&gt;European Urology&lt;/full-title&gt;&lt;/periodical&gt;&lt;pages&gt;616-625&lt;/pages&gt;&lt;volume&gt;58&lt;/volume&gt;&lt;dates&gt;&lt;year&gt;2010&lt;/year&gt;&lt;/dates&gt;&lt;urls&gt;&lt;/urls&gt;&lt;/record&gt;&lt;/Cite&gt;&lt;/EndNote&gt;</w:instrText>
      </w:r>
      <w:r w:rsidR="007960DA">
        <w:rPr>
          <w:rFonts w:ascii="Times New Roman" w:hAnsi="Times New Roman" w:cs="Times New Roman"/>
          <w:sz w:val="24"/>
          <w:szCs w:val="24"/>
        </w:rPr>
        <w:fldChar w:fldCharType="separate"/>
      </w:r>
      <w:r w:rsidR="007960DA">
        <w:rPr>
          <w:rFonts w:ascii="Times New Roman" w:hAnsi="Times New Roman" w:cs="Times New Roman"/>
          <w:noProof/>
          <w:sz w:val="24"/>
          <w:szCs w:val="24"/>
        </w:rPr>
        <w:t>(</w:t>
      </w:r>
      <w:hyperlink w:anchor="_ENREF_9" w:tooltip="Caremel, 2010 #172" w:history="1">
        <w:r w:rsidR="00CF5859">
          <w:rPr>
            <w:rFonts w:ascii="Times New Roman" w:hAnsi="Times New Roman" w:cs="Times New Roman"/>
            <w:noProof/>
            <w:sz w:val="24"/>
            <w:szCs w:val="24"/>
          </w:rPr>
          <w:t>Caremel</w:t>
        </w:r>
        <w:r w:rsidR="00CF5859" w:rsidRPr="007960DA">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2010</w:t>
        </w:r>
      </w:hyperlink>
      <w:r w:rsidR="007960DA">
        <w:rPr>
          <w:rFonts w:ascii="Times New Roman" w:hAnsi="Times New Roman" w:cs="Times New Roman"/>
          <w:noProof/>
          <w:sz w:val="24"/>
          <w:szCs w:val="24"/>
        </w:rPr>
        <w:t>)</w:t>
      </w:r>
      <w:r w:rsidR="007960DA">
        <w:rPr>
          <w:rFonts w:ascii="Times New Roman" w:hAnsi="Times New Roman" w:cs="Times New Roman"/>
          <w:sz w:val="24"/>
          <w:szCs w:val="24"/>
        </w:rPr>
        <w:fldChar w:fldCharType="end"/>
      </w:r>
      <w:r w:rsidR="007960DA">
        <w:rPr>
          <w:rFonts w:ascii="Times New Roman" w:hAnsi="Times New Roman" w:cs="Times New Roman"/>
          <w:sz w:val="24"/>
          <w:szCs w:val="24"/>
        </w:rPr>
        <w:t xml:space="preserve">.  These results were in agreement with </w:t>
      </w:r>
      <w:r w:rsidR="009818EA">
        <w:rPr>
          <w:rFonts w:ascii="Times New Roman" w:hAnsi="Times New Roman" w:cs="Times New Roman"/>
          <w:sz w:val="24"/>
          <w:szCs w:val="24"/>
        </w:rPr>
        <w:t>previous</w:t>
      </w:r>
      <w:r w:rsidR="007960DA">
        <w:rPr>
          <w:rFonts w:ascii="Times New Roman" w:hAnsi="Times New Roman" w:cs="Times New Roman"/>
          <w:sz w:val="24"/>
          <w:szCs w:val="24"/>
        </w:rPr>
        <w:t xml:space="preserve"> finding</w:t>
      </w:r>
      <w:r w:rsidR="00AB05D0">
        <w:rPr>
          <w:rFonts w:ascii="Times New Roman" w:hAnsi="Times New Roman" w:cs="Times New Roman"/>
          <w:sz w:val="24"/>
          <w:szCs w:val="24"/>
        </w:rPr>
        <w:t>s</w:t>
      </w:r>
      <w:r w:rsidR="007960DA">
        <w:rPr>
          <w:rFonts w:ascii="Times New Roman" w:hAnsi="Times New Roman" w:cs="Times New Roman"/>
          <w:sz w:val="24"/>
          <w:szCs w:val="24"/>
        </w:rPr>
        <w:t xml:space="preserve"> that </w:t>
      </w:r>
      <w:r w:rsidR="009818EA">
        <w:rPr>
          <w:rFonts w:ascii="Times New Roman" w:hAnsi="Times New Roman" w:cs="Times New Roman"/>
          <w:sz w:val="24"/>
          <w:szCs w:val="24"/>
        </w:rPr>
        <w:t>demonstrated</w:t>
      </w:r>
      <w:r w:rsidR="007960DA">
        <w:rPr>
          <w:rFonts w:ascii="Times New Roman" w:hAnsi="Times New Roman" w:cs="Times New Roman"/>
          <w:sz w:val="24"/>
          <w:szCs w:val="24"/>
        </w:rPr>
        <w:t xml:space="preserve"> that intravesical administration of L-NAME (a NO inhibitor)</w:t>
      </w:r>
      <w:r w:rsidR="00AB05D0">
        <w:rPr>
          <w:rFonts w:ascii="Times New Roman" w:hAnsi="Times New Roman" w:cs="Times New Roman"/>
          <w:sz w:val="24"/>
          <w:szCs w:val="24"/>
        </w:rPr>
        <w:t xml:space="preserve"> in rats with capsaicin-induced detrusor overactivity, decreased the intercontraction interval </w:t>
      </w:r>
      <w:r w:rsidR="00AB05D0">
        <w:rPr>
          <w:rFonts w:ascii="Times New Roman" w:hAnsi="Times New Roman" w:cs="Times New Roman"/>
          <w:sz w:val="24"/>
          <w:szCs w:val="24"/>
        </w:rPr>
        <w:fldChar w:fldCharType="begin"/>
      </w:r>
      <w:r w:rsidR="00CF5859">
        <w:rPr>
          <w:rFonts w:ascii="Times New Roman" w:hAnsi="Times New Roman" w:cs="Times New Roman"/>
          <w:sz w:val="24"/>
          <w:szCs w:val="24"/>
        </w:rPr>
        <w:instrText xml:space="preserve"> ADDIN EN.CITE &lt;EndNote&gt;&lt;Cite&gt;&lt;Author&gt;Masuda&lt;/Author&gt;&lt;Year&gt;2007&lt;/Year&gt;&lt;RecNum&gt;184&lt;/RecNum&gt;&lt;DisplayText&gt;(Masuda&lt;style face="italic"&gt; et al.&lt;/style&gt;, 2007)&lt;/DisplayText&gt;&lt;record&gt;&lt;rec-number&gt;184&lt;/rec-number&gt;&lt;foreign-keys&gt;&lt;key app="EN" db-id="ftzrp2wwgs05zuesetppaew1vxrrf50fwr0e"&gt;184&lt;/key&gt;&lt;/foreign-keys&gt;&lt;ref-type name="Journal Article"&gt;17&lt;/ref-type&gt;&lt;contributors&gt;&lt;authors&gt;&lt;author&gt;Masuda, H.,&lt;/author&gt;&lt;author&gt;Kim, J.H.,&lt;/author&gt;&lt;author&gt;Kihara, K.,&lt;/author&gt;&lt;author&gt;Chancellor, M.B.,&lt;/author&gt;&lt;author&gt;de Groat, W.C.,&lt;/author&gt;&lt;author&gt;Yoshimura, N.&lt;/author&gt;&lt;/authors&gt;&lt;/contributors&gt;&lt;titles&gt;&lt;title&gt;Inhibitory roles of peripheral nitregic mechanisms in capsaicin-induced detrusor overactivity in the rat&lt;/title&gt;&lt;secondary-title&gt;BJU International&lt;/secondary-title&gt;&lt;/titles&gt;&lt;periodical&gt;&lt;full-title&gt;BJU International&lt;/full-title&gt;&lt;/periodical&gt;&lt;pages&gt;912-918&lt;/pages&gt;&lt;volume&gt;100&lt;/volume&gt;&lt;dates&gt;&lt;year&gt;2007&lt;/year&gt;&lt;/dates&gt;&lt;urls&gt;&lt;/urls&gt;&lt;/record&gt;&lt;/Cite&gt;&lt;/EndNote&gt;</w:instrText>
      </w:r>
      <w:r w:rsidR="00AB05D0">
        <w:rPr>
          <w:rFonts w:ascii="Times New Roman" w:hAnsi="Times New Roman" w:cs="Times New Roman"/>
          <w:sz w:val="24"/>
          <w:szCs w:val="24"/>
        </w:rPr>
        <w:fldChar w:fldCharType="separate"/>
      </w:r>
      <w:r w:rsidR="00AB05D0">
        <w:rPr>
          <w:rFonts w:ascii="Times New Roman" w:hAnsi="Times New Roman" w:cs="Times New Roman"/>
          <w:noProof/>
          <w:sz w:val="24"/>
          <w:szCs w:val="24"/>
        </w:rPr>
        <w:t>(</w:t>
      </w:r>
      <w:hyperlink w:anchor="_ENREF_16" w:tooltip="Masuda, 2007 #184" w:history="1">
        <w:r w:rsidR="00CF5859">
          <w:rPr>
            <w:rFonts w:ascii="Times New Roman" w:hAnsi="Times New Roman" w:cs="Times New Roman"/>
            <w:noProof/>
            <w:sz w:val="24"/>
            <w:szCs w:val="24"/>
          </w:rPr>
          <w:t>Masuda</w:t>
        </w:r>
        <w:r w:rsidR="00CF5859" w:rsidRPr="00AB05D0">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2007</w:t>
        </w:r>
      </w:hyperlink>
      <w:r w:rsidR="00AB05D0">
        <w:rPr>
          <w:rFonts w:ascii="Times New Roman" w:hAnsi="Times New Roman" w:cs="Times New Roman"/>
          <w:noProof/>
          <w:sz w:val="24"/>
          <w:szCs w:val="24"/>
        </w:rPr>
        <w:t>)</w:t>
      </w:r>
      <w:r w:rsidR="00AB05D0">
        <w:rPr>
          <w:rFonts w:ascii="Times New Roman" w:hAnsi="Times New Roman" w:cs="Times New Roman"/>
          <w:sz w:val="24"/>
          <w:szCs w:val="24"/>
        </w:rPr>
        <w:fldChar w:fldCharType="end"/>
      </w:r>
      <w:r w:rsidR="00630832">
        <w:rPr>
          <w:rFonts w:ascii="Times New Roman" w:hAnsi="Times New Roman" w:cs="Times New Roman"/>
          <w:sz w:val="24"/>
          <w:szCs w:val="24"/>
        </w:rPr>
        <w:t xml:space="preserve">, and in a model of bladder irritation induced by cyclophosphamide treatment in the rat bladder, NO </w:t>
      </w:r>
      <w:r w:rsidR="00630832">
        <w:rPr>
          <w:rFonts w:ascii="Times New Roman" w:hAnsi="Times New Roman" w:cs="Times New Roman"/>
          <w:sz w:val="24"/>
          <w:szCs w:val="24"/>
        </w:rPr>
        <w:lastRenderedPageBreak/>
        <w:t xml:space="preserve">donor SNP increased the inter-contraction interval </w:t>
      </w:r>
      <w:r w:rsidR="00630832">
        <w:rPr>
          <w:rFonts w:ascii="Times New Roman" w:hAnsi="Times New Roman" w:cs="Times New Roman"/>
          <w:sz w:val="24"/>
          <w:szCs w:val="24"/>
        </w:rPr>
        <w:fldChar w:fldCharType="begin"/>
      </w:r>
      <w:r w:rsidR="00630832">
        <w:rPr>
          <w:rFonts w:ascii="Times New Roman" w:hAnsi="Times New Roman" w:cs="Times New Roman"/>
          <w:sz w:val="24"/>
          <w:szCs w:val="24"/>
        </w:rPr>
        <w:instrText xml:space="preserve"> ADDIN EN.CITE &lt;EndNote&gt;&lt;Cite&gt;&lt;Author&gt;Ozawa&lt;/Author&gt;&lt;Year&gt;1999&lt;/Year&gt;&lt;RecNum&gt;156&lt;/RecNum&gt;&lt;DisplayText&gt;(Ozawa&lt;style face="italic"&gt; et al.&lt;/style&gt;, 1999)&lt;/DisplayText&gt;&lt;record&gt;&lt;rec-number&gt;156&lt;/rec-number&gt;&lt;foreign-keys&gt;&lt;key app="EN" db-id="ftzrp2wwgs05zuesetppaew1vxrrf50fwr0e"&gt;156&lt;/key&gt;&lt;/foreign-keys&gt;&lt;ref-type name="Journal Article"&gt;17&lt;/ref-type&gt;&lt;contributors&gt;&lt;authors&gt;&lt;author&gt;Ozawa, H.,&lt;/author&gt;&lt;author&gt;Chancellor, M. B.,&lt;/author&gt;&lt;author&gt;Jung, SK.,&lt;/author&gt;&lt;author&gt;Yokoyama, T.,&lt;/author&gt;&lt;author&gt;Fraser, M. O.,&lt;/author&gt;&lt;author&gt;Yu, Y.,&lt;/author&gt;&lt;author&gt;de Groat, W. C.,&lt;/author&gt;&lt;author&gt;Yoshimura, N.&lt;/author&gt;&lt;/authors&gt;&lt;/contributors&gt;&lt;titles&gt;&lt;title&gt;Effect of intravesical nitric oxide therapy on cyclophosphamide-induced cytsitis&lt;/title&gt;&lt;secondary-title&gt;The Journal of Urology&lt;/secondary-title&gt;&lt;/titles&gt;&lt;periodical&gt;&lt;full-title&gt;The Journal of Urology&lt;/full-title&gt;&lt;/periodical&gt;&lt;pages&gt;2211-2216&lt;/pages&gt;&lt;volume&gt;162&lt;/volume&gt;&lt;dates&gt;&lt;year&gt;1999&lt;/year&gt;&lt;/dates&gt;&lt;urls&gt;&lt;/urls&gt;&lt;/record&gt;&lt;/Cite&gt;&lt;/EndNote&gt;</w:instrText>
      </w:r>
      <w:r w:rsidR="00630832">
        <w:rPr>
          <w:rFonts w:ascii="Times New Roman" w:hAnsi="Times New Roman" w:cs="Times New Roman"/>
          <w:sz w:val="24"/>
          <w:szCs w:val="24"/>
        </w:rPr>
        <w:fldChar w:fldCharType="separate"/>
      </w:r>
      <w:r w:rsidR="00630832">
        <w:rPr>
          <w:rFonts w:ascii="Times New Roman" w:hAnsi="Times New Roman" w:cs="Times New Roman"/>
          <w:noProof/>
          <w:sz w:val="24"/>
          <w:szCs w:val="24"/>
        </w:rPr>
        <w:t>(</w:t>
      </w:r>
      <w:hyperlink w:anchor="_ENREF_20" w:tooltip="Ozawa, 1999 #156" w:history="1">
        <w:r w:rsidR="00CF5859">
          <w:rPr>
            <w:rFonts w:ascii="Times New Roman" w:hAnsi="Times New Roman" w:cs="Times New Roman"/>
            <w:noProof/>
            <w:sz w:val="24"/>
            <w:szCs w:val="24"/>
          </w:rPr>
          <w:t>Ozawa</w:t>
        </w:r>
        <w:r w:rsidR="00CF5859" w:rsidRPr="00630832">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630832">
        <w:rPr>
          <w:rFonts w:ascii="Times New Roman" w:hAnsi="Times New Roman" w:cs="Times New Roman"/>
          <w:noProof/>
          <w:sz w:val="24"/>
          <w:szCs w:val="24"/>
        </w:rPr>
        <w:t>)</w:t>
      </w:r>
      <w:r w:rsidR="00630832">
        <w:rPr>
          <w:rFonts w:ascii="Times New Roman" w:hAnsi="Times New Roman" w:cs="Times New Roman"/>
          <w:sz w:val="24"/>
          <w:szCs w:val="24"/>
        </w:rPr>
        <w:fldChar w:fldCharType="end"/>
      </w:r>
      <w:r w:rsidR="00AB05D0">
        <w:rPr>
          <w:rFonts w:ascii="Times New Roman" w:hAnsi="Times New Roman" w:cs="Times New Roman"/>
          <w:sz w:val="24"/>
          <w:szCs w:val="24"/>
        </w:rPr>
        <w:t>.</w:t>
      </w:r>
      <w:r w:rsidR="00630832">
        <w:rPr>
          <w:rFonts w:ascii="Times New Roman" w:hAnsi="Times New Roman" w:cs="Times New Roman"/>
          <w:sz w:val="24"/>
          <w:szCs w:val="24"/>
        </w:rPr>
        <w:t xml:space="preserve">  The depression of sensory nerve signalling in the bladder by NO signalling has also been inferred in </w:t>
      </w:r>
      <w:r w:rsidR="00230D41">
        <w:rPr>
          <w:rFonts w:ascii="Times New Roman" w:hAnsi="Times New Roman" w:cs="Times New Roman"/>
          <w:sz w:val="24"/>
          <w:szCs w:val="24"/>
        </w:rPr>
        <w:t xml:space="preserve">studies in which inhibition of PDE5, thereby the inhibition of cGMP degradation by phosphodiesterase type 5, resulted in a decrease in the non-voiding contractions </w:t>
      </w:r>
      <w:r w:rsidR="009818EA">
        <w:rPr>
          <w:rFonts w:ascii="Times New Roman" w:hAnsi="Times New Roman" w:cs="Times New Roman"/>
          <w:sz w:val="24"/>
          <w:szCs w:val="24"/>
        </w:rPr>
        <w:t>during</w:t>
      </w:r>
      <w:r w:rsidR="00230D41">
        <w:rPr>
          <w:rFonts w:ascii="Times New Roman" w:hAnsi="Times New Roman" w:cs="Times New Roman"/>
          <w:sz w:val="24"/>
          <w:szCs w:val="24"/>
        </w:rPr>
        <w:t xml:space="preserve"> the filling phase of the micturition reflex in a bladder </w:t>
      </w:r>
      <w:r w:rsidR="009818EA">
        <w:rPr>
          <w:rFonts w:ascii="Times New Roman" w:hAnsi="Times New Roman" w:cs="Times New Roman"/>
          <w:sz w:val="24"/>
          <w:szCs w:val="24"/>
        </w:rPr>
        <w:t>hyperactivity</w:t>
      </w:r>
      <w:r w:rsidR="00230D41">
        <w:rPr>
          <w:rFonts w:ascii="Times New Roman" w:hAnsi="Times New Roman" w:cs="Times New Roman"/>
          <w:sz w:val="24"/>
          <w:szCs w:val="24"/>
        </w:rPr>
        <w:t xml:space="preserve"> </w:t>
      </w:r>
      <w:r w:rsidR="009818EA">
        <w:rPr>
          <w:rFonts w:ascii="Times New Roman" w:hAnsi="Times New Roman" w:cs="Times New Roman"/>
          <w:sz w:val="24"/>
          <w:szCs w:val="24"/>
        </w:rPr>
        <w:t>model</w:t>
      </w:r>
      <w:r w:rsidR="00230D41">
        <w:rPr>
          <w:rFonts w:ascii="Times New Roman" w:hAnsi="Times New Roman" w:cs="Times New Roman"/>
          <w:sz w:val="24"/>
          <w:szCs w:val="24"/>
        </w:rPr>
        <w:t xml:space="preserve"> induced by bladder outlet obstruction in the rat, which may have resulted in part from an increase in sensory nerve activity </w:t>
      </w:r>
      <w:r w:rsidR="00230D41">
        <w:rPr>
          <w:rFonts w:ascii="Times New Roman" w:hAnsi="Times New Roman" w:cs="Times New Roman"/>
          <w:sz w:val="24"/>
          <w:szCs w:val="24"/>
        </w:rPr>
        <w:fldChar w:fldCharType="begin"/>
      </w:r>
      <w:r w:rsidR="00CF5859">
        <w:rPr>
          <w:rFonts w:ascii="Times New Roman" w:hAnsi="Times New Roman" w:cs="Times New Roman"/>
          <w:sz w:val="24"/>
          <w:szCs w:val="24"/>
        </w:rPr>
        <w:instrText xml:space="preserve"> ADDIN EN.CITE &lt;EndNote&gt;&lt;Cite&gt;&lt;Author&gt;Filippi&lt;/Author&gt;&lt;Year&gt;2007&lt;/Year&gt;&lt;RecNum&gt;380&lt;/RecNum&gt;&lt;DisplayText&gt;(Filippi&lt;style face="italic"&gt; et al.&lt;/style&gt;, 2007; Tinel&lt;style face="italic"&gt; et al.&lt;/style&gt;, 2006)&lt;/DisplayText&gt;&lt;record&gt;&lt;rec-number&gt;380&lt;/rec-number&gt;&lt;foreign-keys&gt;&lt;key app="EN" db-id="ftzrp2wwgs05zuesetppaew1vxrrf50fwr0e"&gt;380&lt;/key&gt;&lt;/foreign-keys&gt;&lt;ref-type name="Journal Article"&gt;17&lt;/ref-type&gt;&lt;contributors&gt;&lt;authors&gt;&lt;author&gt;Filippi, S.,&lt;/author&gt;&lt;author&gt;Morelli, A.,&lt;/author&gt;&lt;author&gt;Sandner, P.,&lt;/author&gt;&lt;author&gt;Fibbi, B.,&lt;/author&gt;&lt;author&gt;Mancina, R.,&lt;/author&gt;&lt;author&gt;Marini, M.,&lt;/author&gt;&lt;author&gt;Gacci, M.,&lt;/author&gt;&lt;author&gt;Vignozzi, L.,&lt;/author&gt;&lt;author&gt;Vannelli, G.B.,&lt;/author&gt;&lt;author&gt;Carini, M.,&lt;/author&gt;&lt;author&gt;Forti, G.,&lt;/author&gt;&lt;author&gt;Maggi, M.&lt;/author&gt;&lt;/authors&gt;&lt;/contributors&gt;&lt;titles&gt;&lt;title&gt;Characterisation and functional role of androgen-dependetn PDE5 activity in the bladder.&lt;/title&gt;&lt;secondary-title&gt;Endocrinology&lt;/secondary-title&gt;&lt;/titles&gt;&lt;periodical&gt;&lt;full-title&gt;Endocrinology&lt;/full-title&gt;&lt;/periodical&gt;&lt;pages&gt;1019-1029&lt;/pages&gt;&lt;volume&gt;148&lt;/volume&gt;&lt;dates&gt;&lt;year&gt;2007&lt;/year&gt;&lt;/dates&gt;&lt;urls&gt;&lt;/urls&gt;&lt;/record&gt;&lt;/Cite&gt;&lt;Cite&gt;&lt;Author&gt;Tinel&lt;/Author&gt;&lt;Year&gt;2006&lt;/Year&gt;&lt;RecNum&gt;379&lt;/RecNum&gt;&lt;record&gt;&lt;rec-number&gt;379&lt;/rec-number&gt;&lt;foreign-keys&gt;&lt;key app="EN" db-id="ftzrp2wwgs05zuesetppaew1vxrrf50fwr0e"&gt;379&lt;/key&gt;&lt;/foreign-keys&gt;&lt;ref-type name="Journal Article"&gt;17&lt;/ref-type&gt;&lt;contributors&gt;&lt;authors&gt;&lt;author&gt;Tinel, H.,&lt;/author&gt;&lt;author&gt;Stelte-Ludwig, B.,&lt;/author&gt;&lt;author&gt;Hutter, J.,&lt;/author&gt;&lt;author&gt;Sandner, P.&lt;/author&gt;&lt;/authors&gt;&lt;/contributors&gt;&lt;titles&gt;&lt;title&gt;Pre-clinical evidence for the use of phosphodiesterase-5 inhibitops for treating benign prostatic hyperplasia and lower urinary tract symptoms&lt;/title&gt;&lt;secondary-title&gt;BJU International&lt;/secondary-title&gt;&lt;/titles&gt;&lt;periodical&gt;&lt;full-title&gt;BJU International&lt;/full-title&gt;&lt;/periodical&gt;&lt;pages&gt;1259-1263&lt;/pages&gt;&lt;volume&gt;98&lt;/volume&gt;&lt;dates&gt;&lt;year&gt;2006&lt;/year&gt;&lt;/dates&gt;&lt;urls&gt;&lt;/urls&gt;&lt;/record&gt;&lt;/Cite&gt;&lt;/EndNote&gt;</w:instrText>
      </w:r>
      <w:r w:rsidR="00230D41">
        <w:rPr>
          <w:rFonts w:ascii="Times New Roman" w:hAnsi="Times New Roman" w:cs="Times New Roman"/>
          <w:sz w:val="24"/>
          <w:szCs w:val="24"/>
        </w:rPr>
        <w:fldChar w:fldCharType="separate"/>
      </w:r>
      <w:r w:rsidR="00230D41">
        <w:rPr>
          <w:rFonts w:ascii="Times New Roman" w:hAnsi="Times New Roman" w:cs="Times New Roman"/>
          <w:noProof/>
          <w:sz w:val="24"/>
          <w:szCs w:val="24"/>
        </w:rPr>
        <w:t>(</w:t>
      </w:r>
      <w:hyperlink w:anchor="_ENREF_11" w:tooltip="Filippi, 2007 #380" w:history="1">
        <w:r w:rsidR="00CF5859">
          <w:rPr>
            <w:rFonts w:ascii="Times New Roman" w:hAnsi="Times New Roman" w:cs="Times New Roman"/>
            <w:noProof/>
            <w:sz w:val="24"/>
            <w:szCs w:val="24"/>
          </w:rPr>
          <w:t>Filippi</w:t>
        </w:r>
        <w:r w:rsidR="00CF5859" w:rsidRPr="00230D41">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2007</w:t>
        </w:r>
      </w:hyperlink>
      <w:r w:rsidR="00230D41">
        <w:rPr>
          <w:rFonts w:ascii="Times New Roman" w:hAnsi="Times New Roman" w:cs="Times New Roman"/>
          <w:noProof/>
          <w:sz w:val="24"/>
          <w:szCs w:val="24"/>
        </w:rPr>
        <w:t xml:space="preserve">; </w:t>
      </w:r>
      <w:hyperlink w:anchor="_ENREF_27" w:tooltip="Tinel, 2006 #379" w:history="1">
        <w:r w:rsidR="00CF5859">
          <w:rPr>
            <w:rFonts w:ascii="Times New Roman" w:hAnsi="Times New Roman" w:cs="Times New Roman"/>
            <w:noProof/>
            <w:sz w:val="24"/>
            <w:szCs w:val="24"/>
          </w:rPr>
          <w:t>Tinel</w:t>
        </w:r>
        <w:r w:rsidR="00CF5859" w:rsidRPr="00230D41">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2006</w:t>
        </w:r>
      </w:hyperlink>
      <w:r w:rsidR="00230D41">
        <w:rPr>
          <w:rFonts w:ascii="Times New Roman" w:hAnsi="Times New Roman" w:cs="Times New Roman"/>
          <w:noProof/>
          <w:sz w:val="24"/>
          <w:szCs w:val="24"/>
        </w:rPr>
        <w:t>)</w:t>
      </w:r>
      <w:r w:rsidR="00230D41">
        <w:rPr>
          <w:rFonts w:ascii="Times New Roman" w:hAnsi="Times New Roman" w:cs="Times New Roman"/>
          <w:sz w:val="24"/>
          <w:szCs w:val="24"/>
        </w:rPr>
        <w:fldChar w:fldCharType="end"/>
      </w:r>
      <w:r w:rsidR="00230D41">
        <w:rPr>
          <w:rFonts w:ascii="Times New Roman" w:hAnsi="Times New Roman" w:cs="Times New Roman"/>
          <w:sz w:val="24"/>
          <w:szCs w:val="24"/>
        </w:rPr>
        <w:t>.  Furthermore, more recently</w:t>
      </w:r>
      <w:r w:rsidR="005A3866">
        <w:rPr>
          <w:rFonts w:ascii="Times New Roman" w:hAnsi="Times New Roman" w:cs="Times New Roman"/>
          <w:sz w:val="24"/>
          <w:szCs w:val="24"/>
        </w:rPr>
        <w:t xml:space="preserve">, </w:t>
      </w:r>
      <w:r w:rsidR="009E2761">
        <w:rPr>
          <w:rFonts w:ascii="Times New Roman" w:hAnsi="Times New Roman" w:cs="Times New Roman"/>
          <w:sz w:val="24"/>
          <w:szCs w:val="24"/>
        </w:rPr>
        <w:t>evidence of an inhibition of bladder afferent nerve firing following P</w:t>
      </w:r>
      <w:r w:rsidR="00230D41">
        <w:rPr>
          <w:rFonts w:ascii="Times New Roman" w:hAnsi="Times New Roman" w:cs="Times New Roman"/>
          <w:sz w:val="24"/>
          <w:szCs w:val="24"/>
        </w:rPr>
        <w:t>DE5 inhibi</w:t>
      </w:r>
      <w:r w:rsidR="005A3866">
        <w:rPr>
          <w:rFonts w:ascii="Times New Roman" w:hAnsi="Times New Roman" w:cs="Times New Roman"/>
          <w:sz w:val="24"/>
          <w:szCs w:val="24"/>
        </w:rPr>
        <w:t>tion by V</w:t>
      </w:r>
      <w:r w:rsidR="00230D41">
        <w:rPr>
          <w:rFonts w:ascii="Times New Roman" w:hAnsi="Times New Roman" w:cs="Times New Roman"/>
          <w:sz w:val="24"/>
          <w:szCs w:val="24"/>
        </w:rPr>
        <w:t>ardenafil</w:t>
      </w:r>
      <w:r w:rsidR="009E2761">
        <w:rPr>
          <w:rFonts w:ascii="Times New Roman" w:hAnsi="Times New Roman" w:cs="Times New Roman"/>
          <w:sz w:val="24"/>
          <w:szCs w:val="24"/>
        </w:rPr>
        <w:t xml:space="preserve"> has been reported in spinal-cord injured rats </w:t>
      </w:r>
      <w:r w:rsidR="009E2761">
        <w:rPr>
          <w:rFonts w:ascii="Times New Roman" w:hAnsi="Times New Roman" w:cs="Times New Roman"/>
          <w:sz w:val="24"/>
          <w:szCs w:val="24"/>
        </w:rPr>
        <w:fldChar w:fldCharType="begin"/>
      </w:r>
      <w:r w:rsidR="009E2761">
        <w:rPr>
          <w:rFonts w:ascii="Times New Roman" w:hAnsi="Times New Roman" w:cs="Times New Roman"/>
          <w:sz w:val="24"/>
          <w:szCs w:val="24"/>
        </w:rPr>
        <w:instrText xml:space="preserve"> ADDIN EN.CITE &lt;EndNote&gt;&lt;Cite&gt;&lt;Author&gt;Behr-Roussel&lt;/Author&gt;&lt;Year&gt;2011&lt;/Year&gt;&lt;RecNum&gt;284&lt;/RecNum&gt;&lt;DisplayText&gt;(Behr-Roussel&lt;style face="italic"&gt; et al.&lt;/style&gt;, 2011)&lt;/DisplayText&gt;&lt;record&gt;&lt;rec-number&gt;284&lt;/rec-number&gt;&lt;foreign-keys&gt;&lt;key app="EN" db-id="ftzrp2wwgs05zuesetppaew1vxrrf50fwr0e"&gt;284&lt;/key&gt;&lt;/foreign-keys&gt;&lt;ref-type name="Journal Article"&gt;17&lt;/ref-type&gt;&lt;contributors&gt;&lt;authors&gt;&lt;author&gt;Behr-Roussel, D.,&lt;/author&gt;&lt;author&gt;Oger, S.,&lt;/author&gt;&lt;author&gt;Caisey, S.,&lt;/author&gt;&lt;author&gt;Sandner, P.,&lt;/author&gt;&lt;author&gt;Bernabe, J.,&lt;/author&gt;&lt;author&gt;Alexandre, L.,&lt;/author&gt;&lt;author&gt;Giuliano, F.&lt;/author&gt;&lt;/authors&gt;&lt;/contributors&gt;&lt;titles&gt;&lt;title&gt;Vardenafil Decreases Bladder Afferent Nerve Activity in Unanethetised, Decerebrate, Spinal-Cord-Injured Rats&lt;/title&gt;&lt;secondary-title&gt;European Urology&lt;/secondary-title&gt;&lt;/titles&gt;&lt;periodical&gt;&lt;full-title&gt;European Urology&lt;/full-title&gt;&lt;/periodical&gt;&lt;pages&gt;272-279&lt;/pages&gt;&lt;volume&gt;59&lt;/volume&gt;&lt;dates&gt;&lt;year&gt;2011&lt;/year&gt;&lt;/dates&gt;&lt;urls&gt;&lt;/urls&gt;&lt;/record&gt;&lt;/Cite&gt;&lt;/EndNote&gt;</w:instrText>
      </w:r>
      <w:r w:rsidR="009E2761">
        <w:rPr>
          <w:rFonts w:ascii="Times New Roman" w:hAnsi="Times New Roman" w:cs="Times New Roman"/>
          <w:sz w:val="24"/>
          <w:szCs w:val="24"/>
        </w:rPr>
        <w:fldChar w:fldCharType="separate"/>
      </w:r>
      <w:r w:rsidR="009E2761">
        <w:rPr>
          <w:rFonts w:ascii="Times New Roman" w:hAnsi="Times New Roman" w:cs="Times New Roman"/>
          <w:noProof/>
          <w:sz w:val="24"/>
          <w:szCs w:val="24"/>
        </w:rPr>
        <w:t>(</w:t>
      </w:r>
      <w:hyperlink w:anchor="_ENREF_4" w:tooltip="Behr-Roussel, 2011 #284" w:history="1">
        <w:r w:rsidR="00CF5859">
          <w:rPr>
            <w:rFonts w:ascii="Times New Roman" w:hAnsi="Times New Roman" w:cs="Times New Roman"/>
            <w:noProof/>
            <w:sz w:val="24"/>
            <w:szCs w:val="24"/>
          </w:rPr>
          <w:t>Behr-Roussel</w:t>
        </w:r>
        <w:r w:rsidR="00CF5859" w:rsidRPr="009E2761">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2011</w:t>
        </w:r>
      </w:hyperlink>
      <w:r w:rsidR="009E2761">
        <w:rPr>
          <w:rFonts w:ascii="Times New Roman" w:hAnsi="Times New Roman" w:cs="Times New Roman"/>
          <w:noProof/>
          <w:sz w:val="24"/>
          <w:szCs w:val="24"/>
        </w:rPr>
        <w:t>)</w:t>
      </w:r>
      <w:r w:rsidR="009E2761">
        <w:rPr>
          <w:rFonts w:ascii="Times New Roman" w:hAnsi="Times New Roman" w:cs="Times New Roman"/>
          <w:sz w:val="24"/>
          <w:szCs w:val="24"/>
        </w:rPr>
        <w:fldChar w:fldCharType="end"/>
      </w:r>
      <w:r w:rsidR="009E2761">
        <w:rPr>
          <w:rFonts w:ascii="Times New Roman" w:hAnsi="Times New Roman" w:cs="Times New Roman"/>
          <w:sz w:val="24"/>
          <w:szCs w:val="24"/>
        </w:rPr>
        <w:t>.</w:t>
      </w:r>
    </w:p>
    <w:p w:rsidR="00D10D31" w:rsidRDefault="009F3EBF" w:rsidP="00DC384E">
      <w:pPr>
        <w:spacing w:line="360" w:lineRule="auto"/>
        <w:rPr>
          <w:rFonts w:ascii="Times New Roman" w:hAnsi="Times New Roman" w:cs="Times New Roman"/>
          <w:sz w:val="24"/>
          <w:szCs w:val="24"/>
        </w:rPr>
      </w:pPr>
      <w:r>
        <w:rPr>
          <w:rFonts w:ascii="Times New Roman" w:hAnsi="Times New Roman" w:cs="Times New Roman"/>
          <w:sz w:val="24"/>
          <w:szCs w:val="24"/>
        </w:rPr>
        <w:t>Interestingly, perfusion of L-NAME alone in saline had no effect for the entire 1 hour period of intraluminal perfusion on the afferent nerve response to bladder distension in this preparation.</w:t>
      </w:r>
      <w:r w:rsidR="00B072F3">
        <w:rPr>
          <w:rFonts w:ascii="Times New Roman" w:hAnsi="Times New Roman" w:cs="Times New Roman"/>
          <w:sz w:val="24"/>
          <w:szCs w:val="24"/>
        </w:rPr>
        <w:t xml:space="preserve">  This is in contrast to recent findings by another group who showed that intravesical instillation of the rat bladder with L-NAME increased the activity of both Aδ and C fibre afferent nerve fibres in the </w:t>
      </w:r>
      <w:r w:rsidR="00D10D31">
        <w:rPr>
          <w:rFonts w:ascii="Times New Roman" w:hAnsi="Times New Roman" w:cs="Times New Roman"/>
          <w:sz w:val="24"/>
          <w:szCs w:val="24"/>
        </w:rPr>
        <w:t>control</w:t>
      </w:r>
      <w:r w:rsidR="00B072F3">
        <w:rPr>
          <w:rFonts w:ascii="Times New Roman" w:hAnsi="Times New Roman" w:cs="Times New Roman"/>
          <w:sz w:val="24"/>
          <w:szCs w:val="24"/>
        </w:rPr>
        <w:t xml:space="preserve"> bladder</w:t>
      </w:r>
      <w:r w:rsidR="0043542D">
        <w:rPr>
          <w:rFonts w:ascii="Times New Roman" w:hAnsi="Times New Roman" w:cs="Times New Roman"/>
          <w:sz w:val="24"/>
          <w:szCs w:val="24"/>
        </w:rPr>
        <w:t xml:space="preserve"> </w:t>
      </w:r>
      <w:r w:rsidR="00B072F3">
        <w:rPr>
          <w:rFonts w:ascii="Times New Roman" w:hAnsi="Times New Roman" w:cs="Times New Roman"/>
          <w:sz w:val="24"/>
          <w:szCs w:val="24"/>
        </w:rPr>
        <w:fldChar w:fldCharType="begin"/>
      </w:r>
      <w:r w:rsidR="00B072F3">
        <w:rPr>
          <w:rFonts w:ascii="Times New Roman" w:hAnsi="Times New Roman" w:cs="Times New Roman"/>
          <w:sz w:val="24"/>
          <w:szCs w:val="24"/>
        </w:rPr>
        <w:instrText xml:space="preserve"> ADDIN EN.CITE &lt;EndNote&gt;&lt;Cite&gt;&lt;Author&gt;Aizawa&lt;/Author&gt;&lt;Year&gt;2011&lt;/Year&gt;&lt;RecNum&gt;104&lt;/RecNum&gt;&lt;DisplayText&gt;(Aizawa&lt;style face="italic"&gt; et al.&lt;/style&gt;, 2011)&lt;/DisplayText&gt;&lt;record&gt;&lt;rec-number&gt;104&lt;/rec-number&gt;&lt;foreign-keys&gt;&lt;key app="EN" db-id="ftzrp2wwgs05zuesetppaew1vxrrf50fwr0e"&gt;104&lt;/key&gt;&lt;/foreign-keys&gt;&lt;ref-type name="Journal Article"&gt;17&lt;/ref-type&gt;&lt;contributors&gt;&lt;authors&gt;&lt;author&gt;Aizawa, N.,&lt;/author&gt;&lt;author&gt;Igawa, Y.,&lt;/author&gt;&lt;author&gt;Nishizawa, O.,&lt;/author&gt;&lt;author&gt;Wyndaele, JJ.&lt;/author&gt;&lt;/authors&gt;&lt;/contributors&gt;&lt;titles&gt;&lt;title&gt;Effects of Nitric Oxide on the Primary Bladder Afferent Activities of the Rat With and Without Intravesical Acrolein Treatment&lt;/title&gt;&lt;secondary-title&gt;European Urology&lt;/secondary-title&gt;&lt;/titles&gt;&lt;periodical&gt;&lt;full-title&gt;European Urology&lt;/full-title&gt;&lt;/periodical&gt;&lt;pages&gt;264-271&lt;/pages&gt;&lt;volume&gt;59&lt;/volume&gt;&lt;dates&gt;&lt;year&gt;2011&lt;/year&gt;&lt;/dates&gt;&lt;urls&gt;&lt;/urls&gt;&lt;/record&gt;&lt;/Cite&gt;&lt;/EndNote&gt;</w:instrText>
      </w:r>
      <w:r w:rsidR="00B072F3">
        <w:rPr>
          <w:rFonts w:ascii="Times New Roman" w:hAnsi="Times New Roman" w:cs="Times New Roman"/>
          <w:sz w:val="24"/>
          <w:szCs w:val="24"/>
        </w:rPr>
        <w:fldChar w:fldCharType="separate"/>
      </w:r>
      <w:r w:rsidR="00B072F3">
        <w:rPr>
          <w:rFonts w:ascii="Times New Roman" w:hAnsi="Times New Roman" w:cs="Times New Roman"/>
          <w:noProof/>
          <w:sz w:val="24"/>
          <w:szCs w:val="24"/>
        </w:rPr>
        <w:t>(</w:t>
      </w:r>
      <w:hyperlink w:anchor="_ENREF_1" w:tooltip="Aizawa, 2011 #104" w:history="1">
        <w:r w:rsidR="00CF5859">
          <w:rPr>
            <w:rFonts w:ascii="Times New Roman" w:hAnsi="Times New Roman" w:cs="Times New Roman"/>
            <w:noProof/>
            <w:sz w:val="24"/>
            <w:szCs w:val="24"/>
          </w:rPr>
          <w:t>Aizawa</w:t>
        </w:r>
        <w:r w:rsidR="00CF5859" w:rsidRPr="00B072F3">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2011</w:t>
        </w:r>
      </w:hyperlink>
      <w:r w:rsidR="00B072F3">
        <w:rPr>
          <w:rFonts w:ascii="Times New Roman" w:hAnsi="Times New Roman" w:cs="Times New Roman"/>
          <w:noProof/>
          <w:sz w:val="24"/>
          <w:szCs w:val="24"/>
        </w:rPr>
        <w:t>)</w:t>
      </w:r>
      <w:r w:rsidR="00B072F3">
        <w:rPr>
          <w:rFonts w:ascii="Times New Roman" w:hAnsi="Times New Roman" w:cs="Times New Roman"/>
          <w:sz w:val="24"/>
          <w:szCs w:val="24"/>
        </w:rPr>
        <w:fldChar w:fldCharType="end"/>
      </w:r>
      <w:r w:rsidR="00B072F3">
        <w:rPr>
          <w:rFonts w:ascii="Times New Roman" w:hAnsi="Times New Roman" w:cs="Times New Roman"/>
          <w:sz w:val="24"/>
          <w:szCs w:val="24"/>
        </w:rPr>
        <w:t xml:space="preserve">.  However, in the experiments performed by Aizawa and colleagues, in order to </w:t>
      </w:r>
      <w:r w:rsidR="009818EA">
        <w:rPr>
          <w:rFonts w:ascii="Times New Roman" w:hAnsi="Times New Roman" w:cs="Times New Roman"/>
          <w:sz w:val="24"/>
          <w:szCs w:val="24"/>
        </w:rPr>
        <w:t>facilitate</w:t>
      </w:r>
      <w:r w:rsidR="00B072F3">
        <w:rPr>
          <w:rFonts w:ascii="Times New Roman" w:hAnsi="Times New Roman" w:cs="Times New Roman"/>
          <w:sz w:val="24"/>
          <w:szCs w:val="24"/>
        </w:rPr>
        <w:t xml:space="preserve"> </w:t>
      </w:r>
      <w:r w:rsidR="009818EA">
        <w:rPr>
          <w:rFonts w:ascii="Times New Roman" w:hAnsi="Times New Roman" w:cs="Times New Roman"/>
          <w:sz w:val="24"/>
          <w:szCs w:val="24"/>
        </w:rPr>
        <w:t>the</w:t>
      </w:r>
      <w:r w:rsidR="00B072F3">
        <w:rPr>
          <w:rFonts w:ascii="Times New Roman" w:hAnsi="Times New Roman" w:cs="Times New Roman"/>
          <w:sz w:val="24"/>
          <w:szCs w:val="24"/>
        </w:rPr>
        <w:t xml:space="preserve"> permeability of the urothelium for drug administration, protamine sulphate solution (10mg/ml) was perfused into the bladder for 60 minutes prior to obtaining the reading for ‘control’ effect of L-NAME perfusion on the </w:t>
      </w:r>
      <w:r w:rsidR="009818EA">
        <w:rPr>
          <w:rFonts w:ascii="Times New Roman" w:hAnsi="Times New Roman" w:cs="Times New Roman"/>
          <w:sz w:val="24"/>
          <w:szCs w:val="24"/>
        </w:rPr>
        <w:t>mechanosensitivity</w:t>
      </w:r>
      <w:r w:rsidR="00B072F3">
        <w:rPr>
          <w:rFonts w:ascii="Times New Roman" w:hAnsi="Times New Roman" w:cs="Times New Roman"/>
          <w:sz w:val="24"/>
          <w:szCs w:val="24"/>
        </w:rPr>
        <w:t xml:space="preserve"> response.  The effect of protamine sulphate on the </w:t>
      </w:r>
      <w:r w:rsidR="009818EA">
        <w:rPr>
          <w:rFonts w:ascii="Times New Roman" w:hAnsi="Times New Roman" w:cs="Times New Roman"/>
          <w:sz w:val="24"/>
          <w:szCs w:val="24"/>
        </w:rPr>
        <w:t>integrity</w:t>
      </w:r>
      <w:r w:rsidR="00B072F3">
        <w:rPr>
          <w:rFonts w:ascii="Times New Roman" w:hAnsi="Times New Roman" w:cs="Times New Roman"/>
          <w:sz w:val="24"/>
          <w:szCs w:val="24"/>
        </w:rPr>
        <w:t xml:space="preserve"> of the bladder urothelium or on afferent nerve sensiti</w:t>
      </w:r>
      <w:r w:rsidR="009818EA">
        <w:rPr>
          <w:rFonts w:ascii="Times New Roman" w:hAnsi="Times New Roman" w:cs="Times New Roman"/>
          <w:sz w:val="24"/>
          <w:szCs w:val="24"/>
        </w:rPr>
        <w:t>vit</w:t>
      </w:r>
      <w:r w:rsidR="00B072F3">
        <w:rPr>
          <w:rFonts w:ascii="Times New Roman" w:hAnsi="Times New Roman" w:cs="Times New Roman"/>
          <w:sz w:val="24"/>
          <w:szCs w:val="24"/>
        </w:rPr>
        <w:t xml:space="preserve">y was not reported, however in the </w:t>
      </w:r>
      <w:r w:rsidR="009818EA">
        <w:rPr>
          <w:rFonts w:ascii="Times New Roman" w:hAnsi="Times New Roman" w:cs="Times New Roman"/>
          <w:sz w:val="24"/>
          <w:szCs w:val="24"/>
        </w:rPr>
        <w:t>experiments</w:t>
      </w:r>
      <w:r w:rsidR="00B072F3">
        <w:rPr>
          <w:rFonts w:ascii="Times New Roman" w:hAnsi="Times New Roman" w:cs="Times New Roman"/>
          <w:sz w:val="24"/>
          <w:szCs w:val="24"/>
        </w:rPr>
        <w:t xml:space="preserve"> performed in this thesis, intraluminal perfusion of the same dose of protamine </w:t>
      </w:r>
      <w:r w:rsidR="009818EA">
        <w:rPr>
          <w:rFonts w:ascii="Times New Roman" w:hAnsi="Times New Roman" w:cs="Times New Roman"/>
          <w:sz w:val="24"/>
          <w:szCs w:val="24"/>
        </w:rPr>
        <w:t>sulphate</w:t>
      </w:r>
      <w:r w:rsidR="00B072F3">
        <w:rPr>
          <w:rFonts w:ascii="Times New Roman" w:hAnsi="Times New Roman" w:cs="Times New Roman"/>
          <w:sz w:val="24"/>
          <w:szCs w:val="24"/>
        </w:rPr>
        <w:t xml:space="preserve">, for the same exposure period was sufficient to cause gross morphological changes in </w:t>
      </w:r>
      <w:r w:rsidR="009818EA">
        <w:rPr>
          <w:rFonts w:ascii="Times New Roman" w:hAnsi="Times New Roman" w:cs="Times New Roman"/>
          <w:sz w:val="24"/>
          <w:szCs w:val="24"/>
        </w:rPr>
        <w:t>urothelial</w:t>
      </w:r>
      <w:r w:rsidR="00B072F3">
        <w:rPr>
          <w:rFonts w:ascii="Times New Roman" w:hAnsi="Times New Roman" w:cs="Times New Roman"/>
          <w:sz w:val="24"/>
          <w:szCs w:val="24"/>
        </w:rPr>
        <w:t xml:space="preserve"> integrity, and reduced </w:t>
      </w:r>
      <w:r w:rsidR="009818EA">
        <w:rPr>
          <w:rFonts w:ascii="Times New Roman" w:hAnsi="Times New Roman" w:cs="Times New Roman"/>
          <w:sz w:val="24"/>
          <w:szCs w:val="24"/>
        </w:rPr>
        <w:t>the</w:t>
      </w:r>
      <w:r w:rsidR="00B072F3">
        <w:rPr>
          <w:rFonts w:ascii="Times New Roman" w:hAnsi="Times New Roman" w:cs="Times New Roman"/>
          <w:sz w:val="24"/>
          <w:szCs w:val="24"/>
        </w:rPr>
        <w:t xml:space="preserve"> afferent nerve response to distension, potentially as a direct result of damage to urothelial afferent nerve endings, as discussed in chapter 5.</w:t>
      </w:r>
      <w:r w:rsidR="007549C2">
        <w:rPr>
          <w:rFonts w:ascii="Times New Roman" w:hAnsi="Times New Roman" w:cs="Times New Roman"/>
          <w:sz w:val="24"/>
          <w:szCs w:val="24"/>
        </w:rPr>
        <w:t xml:space="preserve">  This would suggest that a similar degree of damage to urothelial </w:t>
      </w:r>
      <w:r w:rsidR="00651468">
        <w:rPr>
          <w:rFonts w:ascii="Times New Roman" w:hAnsi="Times New Roman" w:cs="Times New Roman"/>
          <w:sz w:val="24"/>
          <w:szCs w:val="24"/>
        </w:rPr>
        <w:t>integrity</w:t>
      </w:r>
      <w:r w:rsidR="007549C2">
        <w:rPr>
          <w:rFonts w:ascii="Times New Roman" w:hAnsi="Times New Roman" w:cs="Times New Roman"/>
          <w:sz w:val="24"/>
          <w:szCs w:val="24"/>
        </w:rPr>
        <w:t xml:space="preserve"> </w:t>
      </w:r>
      <w:r w:rsidR="00651468">
        <w:rPr>
          <w:rFonts w:ascii="Times New Roman" w:hAnsi="Times New Roman" w:cs="Times New Roman"/>
          <w:sz w:val="24"/>
          <w:szCs w:val="24"/>
        </w:rPr>
        <w:t>may</w:t>
      </w:r>
      <w:r w:rsidR="007549C2">
        <w:rPr>
          <w:rFonts w:ascii="Times New Roman" w:hAnsi="Times New Roman" w:cs="Times New Roman"/>
          <w:sz w:val="24"/>
          <w:szCs w:val="24"/>
        </w:rPr>
        <w:t xml:space="preserve"> have </w:t>
      </w:r>
      <w:r w:rsidR="009818EA">
        <w:rPr>
          <w:rFonts w:ascii="Times New Roman" w:hAnsi="Times New Roman" w:cs="Times New Roman"/>
          <w:sz w:val="24"/>
          <w:szCs w:val="24"/>
        </w:rPr>
        <w:t>been</w:t>
      </w:r>
      <w:r w:rsidR="007549C2">
        <w:rPr>
          <w:rFonts w:ascii="Times New Roman" w:hAnsi="Times New Roman" w:cs="Times New Roman"/>
          <w:sz w:val="24"/>
          <w:szCs w:val="24"/>
        </w:rPr>
        <w:t xml:space="preserve"> observed in this rat preparation, and suggests that the increase in afferent nerve firing observed in this </w:t>
      </w:r>
      <w:r w:rsidR="009818EA">
        <w:rPr>
          <w:rFonts w:ascii="Times New Roman" w:hAnsi="Times New Roman" w:cs="Times New Roman"/>
          <w:sz w:val="24"/>
          <w:szCs w:val="24"/>
        </w:rPr>
        <w:t>previous</w:t>
      </w:r>
      <w:r w:rsidR="007549C2">
        <w:rPr>
          <w:rFonts w:ascii="Times New Roman" w:hAnsi="Times New Roman" w:cs="Times New Roman"/>
          <w:sz w:val="24"/>
          <w:szCs w:val="24"/>
        </w:rPr>
        <w:t xml:space="preserve"> </w:t>
      </w:r>
      <w:r w:rsidR="009818EA">
        <w:rPr>
          <w:rFonts w:ascii="Times New Roman" w:hAnsi="Times New Roman" w:cs="Times New Roman"/>
          <w:sz w:val="24"/>
          <w:szCs w:val="24"/>
        </w:rPr>
        <w:t>study</w:t>
      </w:r>
      <w:r w:rsidR="00651468">
        <w:rPr>
          <w:rFonts w:ascii="Times New Roman" w:hAnsi="Times New Roman" w:cs="Times New Roman"/>
          <w:sz w:val="24"/>
          <w:szCs w:val="24"/>
        </w:rPr>
        <w:t xml:space="preserve"> is attributab</w:t>
      </w:r>
      <w:r w:rsidR="00D10D31">
        <w:rPr>
          <w:rFonts w:ascii="Times New Roman" w:hAnsi="Times New Roman" w:cs="Times New Roman"/>
          <w:sz w:val="24"/>
          <w:szCs w:val="24"/>
        </w:rPr>
        <w:t xml:space="preserve">le to </w:t>
      </w:r>
      <w:r w:rsidR="009818EA">
        <w:rPr>
          <w:rFonts w:ascii="Times New Roman" w:hAnsi="Times New Roman" w:cs="Times New Roman"/>
          <w:sz w:val="24"/>
          <w:szCs w:val="24"/>
        </w:rPr>
        <w:t>bladder</w:t>
      </w:r>
      <w:r w:rsidR="00D10D31">
        <w:rPr>
          <w:rFonts w:ascii="Times New Roman" w:hAnsi="Times New Roman" w:cs="Times New Roman"/>
          <w:sz w:val="24"/>
          <w:szCs w:val="24"/>
        </w:rPr>
        <w:t xml:space="preserve"> hyperactivity as a result of</w:t>
      </w:r>
      <w:r w:rsidR="00651468">
        <w:rPr>
          <w:rFonts w:ascii="Times New Roman" w:hAnsi="Times New Roman" w:cs="Times New Roman"/>
          <w:sz w:val="24"/>
          <w:szCs w:val="24"/>
        </w:rPr>
        <w:t xml:space="preserve"> urothelial</w:t>
      </w:r>
      <w:r w:rsidR="00D10D31">
        <w:rPr>
          <w:rFonts w:ascii="Times New Roman" w:hAnsi="Times New Roman" w:cs="Times New Roman"/>
          <w:sz w:val="24"/>
          <w:szCs w:val="24"/>
        </w:rPr>
        <w:t xml:space="preserve"> damage by protamine sulphate perfusion </w:t>
      </w:r>
      <w:r w:rsidR="00D10D31">
        <w:rPr>
          <w:rFonts w:ascii="Times New Roman" w:hAnsi="Times New Roman" w:cs="Times New Roman"/>
          <w:sz w:val="24"/>
          <w:szCs w:val="24"/>
        </w:rPr>
        <w:fldChar w:fldCharType="begin"/>
      </w:r>
      <w:r w:rsidR="00D10D31">
        <w:rPr>
          <w:rFonts w:ascii="Times New Roman" w:hAnsi="Times New Roman" w:cs="Times New Roman"/>
          <w:sz w:val="24"/>
          <w:szCs w:val="24"/>
        </w:rPr>
        <w:instrText xml:space="preserve"> ADDIN EN.CITE &lt;EndNote&gt;&lt;Cite&gt;&lt;Author&gt;Aizawa&lt;/Author&gt;&lt;Year&gt;2011&lt;/Year&gt;&lt;RecNum&gt;104&lt;/RecNum&gt;&lt;DisplayText&gt;(Aizawa&lt;style face="italic"&gt; et al.&lt;/style&gt;, 2011)&lt;/DisplayText&gt;&lt;record&gt;&lt;rec-number&gt;104&lt;/rec-number&gt;&lt;foreign-keys&gt;&lt;key app="EN" db-id="ftzrp2wwgs05zuesetppaew1vxrrf50fwr0e"&gt;104&lt;/key&gt;&lt;/foreign-keys&gt;&lt;ref-type name="Journal Article"&gt;17&lt;/ref-type&gt;&lt;contributors&gt;&lt;authors&gt;&lt;author&gt;Aizawa, N.,&lt;/author&gt;&lt;author&gt;Igawa, Y.,&lt;/author&gt;&lt;author&gt;Nishizawa, O.,&lt;/author&gt;&lt;author&gt;Wyndaele, JJ.&lt;/author&gt;&lt;/authors&gt;&lt;/contributors&gt;&lt;titles&gt;&lt;title&gt;Effects of Nitric Oxide on the Primary Bladder Afferent Activities of the Rat With and Without Intravesical Acrolein Treatment&lt;/title&gt;&lt;secondary-title&gt;European Urology&lt;/secondary-title&gt;&lt;/titles&gt;&lt;periodical&gt;&lt;full-title&gt;European Urology&lt;/full-title&gt;&lt;/periodical&gt;&lt;pages&gt;264-271&lt;/pages&gt;&lt;volume&gt;59&lt;/volume&gt;&lt;dates&gt;&lt;year&gt;2011&lt;/year&gt;&lt;/dates&gt;&lt;urls&gt;&lt;/urls&gt;&lt;/record&gt;&lt;/Cite&gt;&lt;/EndNote&gt;</w:instrText>
      </w:r>
      <w:r w:rsidR="00D10D31">
        <w:rPr>
          <w:rFonts w:ascii="Times New Roman" w:hAnsi="Times New Roman" w:cs="Times New Roman"/>
          <w:sz w:val="24"/>
          <w:szCs w:val="24"/>
        </w:rPr>
        <w:fldChar w:fldCharType="separate"/>
      </w:r>
      <w:r w:rsidR="00D10D31">
        <w:rPr>
          <w:rFonts w:ascii="Times New Roman" w:hAnsi="Times New Roman" w:cs="Times New Roman"/>
          <w:noProof/>
          <w:sz w:val="24"/>
          <w:szCs w:val="24"/>
        </w:rPr>
        <w:t>(</w:t>
      </w:r>
      <w:hyperlink w:anchor="_ENREF_1" w:tooltip="Aizawa, 2011 #104" w:history="1">
        <w:r w:rsidR="00CF5859">
          <w:rPr>
            <w:rFonts w:ascii="Times New Roman" w:hAnsi="Times New Roman" w:cs="Times New Roman"/>
            <w:noProof/>
            <w:sz w:val="24"/>
            <w:szCs w:val="24"/>
          </w:rPr>
          <w:t>Aizawa</w:t>
        </w:r>
        <w:r w:rsidR="00CF5859" w:rsidRPr="00D10D31">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2011</w:t>
        </w:r>
      </w:hyperlink>
      <w:r w:rsidR="00D10D31">
        <w:rPr>
          <w:rFonts w:ascii="Times New Roman" w:hAnsi="Times New Roman" w:cs="Times New Roman"/>
          <w:noProof/>
          <w:sz w:val="24"/>
          <w:szCs w:val="24"/>
        </w:rPr>
        <w:t>)</w:t>
      </w:r>
      <w:r w:rsidR="00D10D31">
        <w:rPr>
          <w:rFonts w:ascii="Times New Roman" w:hAnsi="Times New Roman" w:cs="Times New Roman"/>
          <w:sz w:val="24"/>
          <w:szCs w:val="24"/>
        </w:rPr>
        <w:fldChar w:fldCharType="end"/>
      </w:r>
      <w:r w:rsidR="00D10D31">
        <w:rPr>
          <w:rFonts w:ascii="Times New Roman" w:hAnsi="Times New Roman" w:cs="Times New Roman"/>
          <w:sz w:val="24"/>
          <w:szCs w:val="24"/>
        </w:rPr>
        <w:t xml:space="preserve">.  </w:t>
      </w:r>
    </w:p>
    <w:p w:rsidR="00D10D31" w:rsidRDefault="00D10D31" w:rsidP="00DC384E">
      <w:pPr>
        <w:spacing w:line="360" w:lineRule="auto"/>
        <w:rPr>
          <w:rFonts w:ascii="Times New Roman" w:hAnsi="Times New Roman" w:cs="Times New Roman"/>
          <w:sz w:val="24"/>
          <w:szCs w:val="24"/>
        </w:rPr>
      </w:pPr>
      <w:r>
        <w:rPr>
          <w:rFonts w:ascii="Times New Roman" w:hAnsi="Times New Roman" w:cs="Times New Roman"/>
          <w:sz w:val="24"/>
          <w:szCs w:val="24"/>
        </w:rPr>
        <w:t xml:space="preserve">In addition, this recent study reported an excitation of both A δ and C fibre afferent nerve firing in response to bladder distension following acrolein treatment that was significantly inhibited by pre-treatment with NO donor L-arginine, suggesting that in this model of bladder hyperactivity NO can inhibit increased sensory </w:t>
      </w:r>
      <w:r w:rsidR="009818EA">
        <w:rPr>
          <w:rFonts w:ascii="Times New Roman" w:hAnsi="Times New Roman" w:cs="Times New Roman"/>
          <w:sz w:val="24"/>
          <w:szCs w:val="24"/>
        </w:rPr>
        <w:t>sensitivity</w:t>
      </w:r>
      <w:r w:rsidR="0043542D">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&lt;EndNote&gt;&lt;Cite&gt;&lt;Author&gt;Aizawa&lt;/Author&gt;&lt;Year&gt;2011&lt;/Year&gt;&lt;RecNum&gt;104&lt;/RecNum&gt;&lt;DisplayText&gt;(Aizawa&lt;style face="italic"&gt; et al.&lt;/style&gt;, 2011)&lt;/DisplayText&gt;&lt;record&gt;&lt;rec-number&gt;104&lt;/rec-number&gt;&lt;foreign-keys&gt;&lt;key app="EN" db-id="ftzrp2wwgs05zuesetppaew1vxrrf50fwr0e"&gt;104&lt;/key&gt;&lt;/foreign-keys&gt;&lt;ref-type name="Journal Article"&gt;17&lt;/ref-type&gt;&lt;contributors&gt;&lt;authors&gt;&lt;author&gt;Aizawa, N.,&lt;/author&gt;&lt;author&gt;Igawa, Y.,&lt;/author&gt;&lt;author&gt;Nishizawa, O.,&lt;/author&gt;&lt;author&gt;Wyndaele, JJ.&lt;/author&gt;&lt;/authors&gt;&lt;/contributors&gt;&lt;titles&gt;&lt;title&gt;Effects of Nitric Oxide on the Primary Bladder Afferent Activities of the Rat With and Without Intravesical Acrolein Treatment&lt;/title&gt;&lt;secondary-title&gt;European Urology&lt;/secondary-title&gt;&lt;/titles&gt;&lt;periodical&gt;&lt;full-title&gt;European Urology&lt;/full-title&gt;&lt;/periodical&gt;&lt;pages&gt;264-271&lt;/pages&gt;&lt;volume&gt;59&lt;/volume&gt;&lt;dates&gt;&lt;year&gt;2011&lt;/year&gt;&lt;/dates&gt;&lt;urls&gt;&lt;/urls&gt;&lt;/record&gt;&lt;/Cite&gt;&lt;/EndNote&gt;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izawa, 2011 #104" w:history="1">
        <w:r w:rsidR="00CF5859">
          <w:rPr>
            <w:rFonts w:ascii="Times New Roman" w:hAnsi="Times New Roman" w:cs="Times New Roman"/>
            <w:noProof/>
            <w:sz w:val="24"/>
            <w:szCs w:val="24"/>
          </w:rPr>
          <w:t>Aizawa</w:t>
        </w:r>
        <w:r w:rsidR="00CF5859" w:rsidRPr="00D10D31">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suggests that in this thesis, further experiments could have been performed in the protamine sulphate damaged bladders, to investigate </w:t>
      </w:r>
      <w:r w:rsidR="009818EA">
        <w:rPr>
          <w:rFonts w:ascii="Times New Roman" w:hAnsi="Times New Roman" w:cs="Times New Roman"/>
          <w:sz w:val="24"/>
          <w:szCs w:val="24"/>
        </w:rPr>
        <w:t>whether</w:t>
      </w:r>
      <w:r>
        <w:rPr>
          <w:rFonts w:ascii="Times New Roman" w:hAnsi="Times New Roman" w:cs="Times New Roman"/>
          <w:sz w:val="24"/>
          <w:szCs w:val="24"/>
        </w:rPr>
        <w:t xml:space="preserve"> the excitation of firing following high K</w:t>
      </w:r>
      <w:r w:rsidRPr="009818EA">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stimulation could be attenuated by administration of a NO donor.</w:t>
      </w:r>
      <w:r w:rsidR="0000044D">
        <w:rPr>
          <w:rFonts w:ascii="Times New Roman" w:hAnsi="Times New Roman" w:cs="Times New Roman"/>
          <w:sz w:val="24"/>
          <w:szCs w:val="24"/>
        </w:rPr>
        <w:t xml:space="preserve">  A similar mechanism has been proposed </w:t>
      </w:r>
      <w:r w:rsidR="009818EA">
        <w:rPr>
          <w:rFonts w:ascii="Times New Roman" w:hAnsi="Times New Roman" w:cs="Times New Roman"/>
          <w:sz w:val="24"/>
          <w:szCs w:val="24"/>
        </w:rPr>
        <w:t>previously</w:t>
      </w:r>
      <w:r w:rsidR="0000044D">
        <w:rPr>
          <w:rFonts w:ascii="Times New Roman" w:hAnsi="Times New Roman" w:cs="Times New Roman"/>
          <w:sz w:val="24"/>
          <w:szCs w:val="24"/>
        </w:rPr>
        <w:t xml:space="preserve">, in experiments in which oxyhaemoglobin, a NO scavenger, instilled into the rat bladder induced bladder hyperactivity.  It was concluded that NO released from the urothelium by distension or following </w:t>
      </w:r>
      <w:r w:rsidR="009818EA">
        <w:rPr>
          <w:rFonts w:ascii="Times New Roman" w:hAnsi="Times New Roman" w:cs="Times New Roman"/>
          <w:sz w:val="24"/>
          <w:szCs w:val="24"/>
        </w:rPr>
        <w:t>urothelial</w:t>
      </w:r>
      <w:r w:rsidR="0000044D">
        <w:rPr>
          <w:rFonts w:ascii="Times New Roman" w:hAnsi="Times New Roman" w:cs="Times New Roman"/>
          <w:sz w:val="24"/>
          <w:szCs w:val="24"/>
        </w:rPr>
        <w:t xml:space="preserve"> stimulation (for example following K</w:t>
      </w:r>
      <w:r w:rsidR="0000044D" w:rsidRPr="009818EA">
        <w:rPr>
          <w:rFonts w:ascii="Times New Roman" w:hAnsi="Times New Roman" w:cs="Times New Roman"/>
          <w:sz w:val="24"/>
          <w:szCs w:val="24"/>
          <w:vertAlign w:val="superscript"/>
        </w:rPr>
        <w:t>+</w:t>
      </w:r>
      <w:r w:rsidR="0000044D">
        <w:rPr>
          <w:rFonts w:ascii="Times New Roman" w:hAnsi="Times New Roman" w:cs="Times New Roman"/>
          <w:sz w:val="24"/>
          <w:szCs w:val="24"/>
        </w:rPr>
        <w:t xml:space="preserve"> infusion), may hyperpolarise afferent nerves in the bladder, thereby increasing the threshold for activation of afferent nerve firing during bladder filling and </w:t>
      </w:r>
      <w:r w:rsidR="009818EA">
        <w:rPr>
          <w:rFonts w:ascii="Times New Roman" w:hAnsi="Times New Roman" w:cs="Times New Roman"/>
          <w:sz w:val="24"/>
          <w:szCs w:val="24"/>
        </w:rPr>
        <w:t>decreasing</w:t>
      </w:r>
      <w:r w:rsidR="0000044D">
        <w:rPr>
          <w:rFonts w:ascii="Times New Roman" w:hAnsi="Times New Roman" w:cs="Times New Roman"/>
          <w:sz w:val="24"/>
          <w:szCs w:val="24"/>
        </w:rPr>
        <w:t xml:space="preserve"> bladder hyperactivity </w:t>
      </w:r>
      <w:r w:rsidR="0000044D">
        <w:rPr>
          <w:rFonts w:ascii="Times New Roman" w:hAnsi="Times New Roman" w:cs="Times New Roman"/>
          <w:sz w:val="24"/>
          <w:szCs w:val="24"/>
        </w:rPr>
        <w:fldChar w:fldCharType="begin"/>
      </w:r>
      <w:r w:rsidR="0000044D">
        <w:rPr>
          <w:rFonts w:ascii="Times New Roman" w:hAnsi="Times New Roman" w:cs="Times New Roman"/>
          <w:sz w:val="24"/>
          <w:szCs w:val="24"/>
        </w:rPr>
        <w:instrText xml:space="preserve"> ADDIN EN.CITE &lt;EndNote&gt;&lt;Cite&gt;&lt;Author&gt;Pandita&lt;/Author&gt;&lt;Year&gt;2000&lt;/Year&gt;&lt;RecNum&gt;164&lt;/RecNum&gt;&lt;DisplayText&gt;(Pandita&lt;style face="italic"&gt; et al.&lt;/style&gt;, 2000)&lt;/DisplayText&gt;&lt;record&gt;&lt;rec-number&gt;164&lt;/rec-number&gt;&lt;foreign-keys&gt;&lt;key app="EN" db-id="ftzrp2wwgs05zuesetppaew1vxrrf50fwr0e"&gt;164&lt;/key&gt;&lt;/foreign-keys&gt;&lt;ref-type name="Journal Article"&gt;17&lt;/ref-type&gt;&lt;contributors&gt;&lt;authors&gt;&lt;author&gt;Pandita, R.K.,&lt;/author&gt;&lt;author&gt;Mizusawa, H.,&lt;/author&gt;&lt;author&gt;Andersson, KE.&lt;/author&gt;&lt;/authors&gt;&lt;/contributors&gt;&lt;titles&gt;&lt;title&gt;Intravesical oxyhemoglobin initiates bladder overactivity in conscious, normal rats&lt;/title&gt;&lt;secondary-title&gt;The Journal of Urology&lt;/secondary-title&gt;&lt;/titles&gt;&lt;periodical&gt;&lt;full-title&gt;The Journal of Urology&lt;/full-title&gt;&lt;/periodical&gt;&lt;pages&gt;545-550&lt;/pages&gt;&lt;volume&gt;164&lt;/volume&gt;&lt;dates&gt;&lt;year&gt;2000&lt;/year&gt;&lt;/dates&gt;&lt;urls&gt;&lt;/urls&gt;&lt;/record&gt;&lt;/Cite&gt;&lt;/EndNote&gt;</w:instrText>
      </w:r>
      <w:r w:rsidR="0000044D">
        <w:rPr>
          <w:rFonts w:ascii="Times New Roman" w:hAnsi="Times New Roman" w:cs="Times New Roman"/>
          <w:sz w:val="24"/>
          <w:szCs w:val="24"/>
        </w:rPr>
        <w:fldChar w:fldCharType="separate"/>
      </w:r>
      <w:r w:rsidR="0000044D">
        <w:rPr>
          <w:rFonts w:ascii="Times New Roman" w:hAnsi="Times New Roman" w:cs="Times New Roman"/>
          <w:noProof/>
          <w:sz w:val="24"/>
          <w:szCs w:val="24"/>
        </w:rPr>
        <w:t>(</w:t>
      </w:r>
      <w:hyperlink w:anchor="_ENREF_21" w:tooltip="Pandita, 2000 #164" w:history="1">
        <w:r w:rsidR="00CF5859">
          <w:rPr>
            <w:rFonts w:ascii="Times New Roman" w:hAnsi="Times New Roman" w:cs="Times New Roman"/>
            <w:noProof/>
            <w:sz w:val="24"/>
            <w:szCs w:val="24"/>
          </w:rPr>
          <w:t>Pandita</w:t>
        </w:r>
        <w:r w:rsidR="00CF5859" w:rsidRPr="0000044D">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2000</w:t>
        </w:r>
      </w:hyperlink>
      <w:r w:rsidR="0000044D">
        <w:rPr>
          <w:rFonts w:ascii="Times New Roman" w:hAnsi="Times New Roman" w:cs="Times New Roman"/>
          <w:noProof/>
          <w:sz w:val="24"/>
          <w:szCs w:val="24"/>
        </w:rPr>
        <w:t>)</w:t>
      </w:r>
      <w:r w:rsidR="0000044D">
        <w:rPr>
          <w:rFonts w:ascii="Times New Roman" w:hAnsi="Times New Roman" w:cs="Times New Roman"/>
          <w:sz w:val="24"/>
          <w:szCs w:val="24"/>
        </w:rPr>
        <w:fldChar w:fldCharType="end"/>
      </w:r>
      <w:r w:rsidR="0000044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0044D" w:rsidRPr="00407D53" w:rsidRDefault="000B727E" w:rsidP="00DC384E">
      <w:pPr>
        <w:spacing w:line="360" w:lineRule="auto"/>
        <w:rPr>
          <w:rFonts w:ascii="Times New Roman" w:hAnsi="Times New Roman" w:cs="Times New Roman"/>
          <w:sz w:val="24"/>
          <w:szCs w:val="24"/>
        </w:rPr>
      </w:pPr>
      <w:r>
        <w:rPr>
          <w:rFonts w:ascii="Times New Roman" w:hAnsi="Times New Roman" w:cs="Times New Roman"/>
          <w:sz w:val="24"/>
          <w:szCs w:val="24"/>
        </w:rPr>
        <w:t>Further</w:t>
      </w:r>
      <w:r w:rsidR="00D10D31">
        <w:rPr>
          <w:rFonts w:ascii="Times New Roman" w:hAnsi="Times New Roman" w:cs="Times New Roman"/>
          <w:sz w:val="24"/>
          <w:szCs w:val="24"/>
        </w:rPr>
        <w:t xml:space="preserve"> investigations were required in the study by Aizawa</w:t>
      </w:r>
      <w:r w:rsidR="00F6728F">
        <w:rPr>
          <w:rFonts w:ascii="Times New Roman" w:hAnsi="Times New Roman" w:cs="Times New Roman"/>
          <w:sz w:val="24"/>
          <w:szCs w:val="24"/>
        </w:rPr>
        <w:t xml:space="preserve"> and colleagues in order to determine the isoform(s) of NOS responsible for</w:t>
      </w:r>
      <w:r>
        <w:rPr>
          <w:rFonts w:ascii="Times New Roman" w:hAnsi="Times New Roman" w:cs="Times New Roman"/>
          <w:sz w:val="24"/>
          <w:szCs w:val="24"/>
        </w:rPr>
        <w:t xml:space="preserve"> the observed effects, however, unfortunately at present, no further data has been published.  In </w:t>
      </w:r>
      <w:r w:rsidR="00407D53">
        <w:rPr>
          <w:rFonts w:ascii="Times New Roman" w:hAnsi="Times New Roman" w:cs="Times New Roman"/>
          <w:sz w:val="24"/>
          <w:szCs w:val="24"/>
        </w:rPr>
        <w:t xml:space="preserve">this thesis, experiments suggested that the mediator responsible for the inhibition of afferent nerve sensitivity in response to bladder distension was both urothelially released, as protamine sulphate damage of the bladder </w:t>
      </w:r>
      <w:r w:rsidR="009818EA">
        <w:rPr>
          <w:rFonts w:ascii="Times New Roman" w:hAnsi="Times New Roman" w:cs="Times New Roman"/>
          <w:sz w:val="24"/>
          <w:szCs w:val="24"/>
        </w:rPr>
        <w:t>abolished</w:t>
      </w:r>
      <w:r w:rsidR="00407D53">
        <w:rPr>
          <w:rFonts w:ascii="Times New Roman" w:hAnsi="Times New Roman" w:cs="Times New Roman"/>
          <w:sz w:val="24"/>
          <w:szCs w:val="24"/>
        </w:rPr>
        <w:t xml:space="preserve"> the </w:t>
      </w:r>
      <w:r w:rsidR="009818EA">
        <w:rPr>
          <w:rFonts w:ascii="Times New Roman" w:hAnsi="Times New Roman" w:cs="Times New Roman"/>
          <w:sz w:val="24"/>
          <w:szCs w:val="24"/>
        </w:rPr>
        <w:t>inhibitory</w:t>
      </w:r>
      <w:r w:rsidR="00407D53">
        <w:rPr>
          <w:rFonts w:ascii="Times New Roman" w:hAnsi="Times New Roman" w:cs="Times New Roman"/>
          <w:sz w:val="24"/>
          <w:szCs w:val="24"/>
        </w:rPr>
        <w:t xml:space="preserve"> effect, and Ca</w:t>
      </w:r>
      <w:r w:rsidR="00407D53" w:rsidRPr="009818EA">
        <w:rPr>
          <w:rFonts w:ascii="Times New Roman" w:hAnsi="Times New Roman" w:cs="Times New Roman"/>
          <w:sz w:val="24"/>
          <w:szCs w:val="24"/>
          <w:vertAlign w:val="superscript"/>
        </w:rPr>
        <w:t>2+</w:t>
      </w:r>
      <w:r w:rsidR="00407D53">
        <w:rPr>
          <w:rFonts w:ascii="Times New Roman" w:hAnsi="Times New Roman" w:cs="Times New Roman"/>
          <w:sz w:val="24"/>
          <w:szCs w:val="24"/>
        </w:rPr>
        <w:t xml:space="preserve"> </w:t>
      </w:r>
      <w:r w:rsidR="009818EA">
        <w:rPr>
          <w:rFonts w:ascii="Times New Roman" w:hAnsi="Times New Roman" w:cs="Times New Roman"/>
          <w:sz w:val="24"/>
          <w:szCs w:val="24"/>
        </w:rPr>
        <w:t>dependent</w:t>
      </w:r>
      <w:r w:rsidR="00407D53">
        <w:rPr>
          <w:rFonts w:ascii="Times New Roman" w:hAnsi="Times New Roman" w:cs="Times New Roman"/>
          <w:sz w:val="24"/>
          <w:szCs w:val="24"/>
        </w:rPr>
        <w:t>, as Ca</w:t>
      </w:r>
      <w:r w:rsidR="00407D53" w:rsidRPr="009818EA">
        <w:rPr>
          <w:rFonts w:ascii="Times New Roman" w:hAnsi="Times New Roman" w:cs="Times New Roman"/>
          <w:sz w:val="24"/>
          <w:szCs w:val="24"/>
          <w:vertAlign w:val="superscript"/>
        </w:rPr>
        <w:t>2+</w:t>
      </w:r>
      <w:r w:rsidR="00407D53">
        <w:rPr>
          <w:rFonts w:ascii="Times New Roman" w:hAnsi="Times New Roman" w:cs="Times New Roman"/>
          <w:sz w:val="24"/>
          <w:szCs w:val="24"/>
        </w:rPr>
        <w:t xml:space="preserve"> free Krebs experiments displayed augmented mechanosensitivity responses, therefore eNOS was investigated as a likely </w:t>
      </w:r>
      <w:r w:rsidR="009818EA">
        <w:rPr>
          <w:rFonts w:ascii="Times New Roman" w:hAnsi="Times New Roman" w:cs="Times New Roman"/>
          <w:sz w:val="24"/>
          <w:szCs w:val="24"/>
        </w:rPr>
        <w:t>candidate</w:t>
      </w:r>
      <w:r w:rsidR="00407D53">
        <w:rPr>
          <w:rFonts w:ascii="Times New Roman" w:hAnsi="Times New Roman" w:cs="Times New Roman"/>
          <w:sz w:val="24"/>
          <w:szCs w:val="24"/>
        </w:rPr>
        <w:t xml:space="preserve"> </w:t>
      </w:r>
      <w:r w:rsidR="009818EA">
        <w:rPr>
          <w:rFonts w:ascii="Times New Roman" w:hAnsi="Times New Roman" w:cs="Times New Roman"/>
          <w:sz w:val="24"/>
          <w:szCs w:val="24"/>
        </w:rPr>
        <w:t>after</w:t>
      </w:r>
      <w:r w:rsidR="00407D53">
        <w:rPr>
          <w:rFonts w:ascii="Times New Roman" w:hAnsi="Times New Roman" w:cs="Times New Roman"/>
          <w:sz w:val="24"/>
          <w:szCs w:val="24"/>
        </w:rPr>
        <w:t xml:space="preserve"> the observation that the NO pathway was </w:t>
      </w:r>
      <w:r w:rsidR="009818EA">
        <w:rPr>
          <w:rFonts w:ascii="Times New Roman" w:hAnsi="Times New Roman" w:cs="Times New Roman"/>
          <w:sz w:val="24"/>
          <w:szCs w:val="24"/>
        </w:rPr>
        <w:t>responsible</w:t>
      </w:r>
      <w:r w:rsidR="00407D53">
        <w:rPr>
          <w:rFonts w:ascii="Times New Roman" w:hAnsi="Times New Roman" w:cs="Times New Roman"/>
          <w:sz w:val="24"/>
          <w:szCs w:val="24"/>
        </w:rPr>
        <w:t xml:space="preserve"> </w:t>
      </w:r>
      <w:r w:rsidR="009818EA">
        <w:rPr>
          <w:rFonts w:ascii="Times New Roman" w:hAnsi="Times New Roman" w:cs="Times New Roman"/>
          <w:sz w:val="24"/>
          <w:szCs w:val="24"/>
        </w:rPr>
        <w:t>f</w:t>
      </w:r>
      <w:r w:rsidR="00407D53">
        <w:rPr>
          <w:rFonts w:ascii="Times New Roman" w:hAnsi="Times New Roman" w:cs="Times New Roman"/>
          <w:sz w:val="24"/>
          <w:szCs w:val="24"/>
        </w:rPr>
        <w:t>or th</w:t>
      </w:r>
      <w:r w:rsidR="009818EA">
        <w:rPr>
          <w:rFonts w:ascii="Times New Roman" w:hAnsi="Times New Roman" w:cs="Times New Roman"/>
          <w:sz w:val="24"/>
          <w:szCs w:val="24"/>
        </w:rPr>
        <w:t>e</w:t>
      </w:r>
      <w:r w:rsidR="00407D53">
        <w:rPr>
          <w:rFonts w:ascii="Times New Roman" w:hAnsi="Times New Roman" w:cs="Times New Roman"/>
          <w:sz w:val="24"/>
          <w:szCs w:val="24"/>
        </w:rPr>
        <w:t xml:space="preserve"> inhibition in firing following high K</w:t>
      </w:r>
      <w:r w:rsidR="00407D53" w:rsidRPr="009818EA">
        <w:rPr>
          <w:rFonts w:ascii="Times New Roman" w:hAnsi="Times New Roman" w:cs="Times New Roman"/>
          <w:sz w:val="24"/>
          <w:szCs w:val="24"/>
          <w:vertAlign w:val="superscript"/>
        </w:rPr>
        <w:t>+</w:t>
      </w:r>
      <w:r w:rsidR="00407D53">
        <w:rPr>
          <w:rFonts w:ascii="Times New Roman" w:hAnsi="Times New Roman" w:cs="Times New Roman"/>
          <w:sz w:val="24"/>
          <w:szCs w:val="24"/>
        </w:rPr>
        <w:t xml:space="preserve"> stimulation.</w:t>
      </w:r>
      <w:r w:rsidR="0036740E">
        <w:rPr>
          <w:rFonts w:ascii="Times New Roman" w:hAnsi="Times New Roman" w:cs="Times New Roman"/>
          <w:sz w:val="24"/>
          <w:szCs w:val="24"/>
        </w:rPr>
        <w:t xml:space="preserve">  Furthermore the urothelium of the bladder in the pig </w:t>
      </w:r>
      <w:r w:rsidR="0036740E">
        <w:rPr>
          <w:rFonts w:ascii="Times New Roman" w:hAnsi="Times New Roman" w:cs="Times New Roman"/>
          <w:sz w:val="24"/>
          <w:szCs w:val="24"/>
        </w:rPr>
        <w:fldChar w:fldCharType="begin"/>
      </w:r>
      <w:r w:rsidR="0036740E">
        <w:rPr>
          <w:rFonts w:ascii="Times New Roman" w:hAnsi="Times New Roman" w:cs="Times New Roman"/>
          <w:sz w:val="24"/>
          <w:szCs w:val="24"/>
        </w:rPr>
        <w:instrText xml:space="preserve"> ADDIN EN.CITE &lt;EndNote&gt;&lt;Cite&gt;&lt;Author&gt;Persson&lt;/Author&gt;&lt;Year&gt;1993&lt;/Year&gt;&lt;RecNum&gt;188&lt;/RecNum&gt;&lt;DisplayText&gt;(Persson&lt;style face="italic"&gt; et al.&lt;/style&gt;, 1993)&lt;/DisplayText&gt;&lt;record&gt;&lt;rec-number&gt;188&lt;/rec-number&gt;&lt;foreign-keys&gt;&lt;key app="EN" db-id="ftzrp2wwgs05zuesetppaew1vxrrf50fwr0e"&gt;188&lt;/key&gt;&lt;/foreign-keys&gt;&lt;ref-type name="Journal Article"&gt;17&lt;/ref-type&gt;&lt;contributors&gt;&lt;authors&gt;&lt;author&gt;Persson, K.,&lt;/author&gt;&lt;author&gt;Alm, P.,&lt;/author&gt;&lt;author&gt;Johansson, K.,&lt;/author&gt;&lt;author&gt;Larsson, B.,&lt;/author&gt;&lt;author&gt;Andersson, KE.&lt;/author&gt;&lt;/authors&gt;&lt;/contributors&gt;&lt;titles&gt;&lt;title&gt;Nitric oxide synthase in pig lower urinary tract: immunohistochemistry NADPH diaphorase histochemistry and functional effects&lt;/title&gt;&lt;secondary-title&gt;British Journal of Pharmacology&lt;/secondary-title&gt;&lt;/titles&gt;&lt;periodical&gt;&lt;full-title&gt;British Journal of Pharmacology&lt;/full-title&gt;&lt;/periodical&gt;&lt;pages&gt;521-530&lt;/pages&gt;&lt;volume&gt;110&lt;/volume&gt;&lt;dates&gt;&lt;year&gt;1993&lt;/year&gt;&lt;/dates&gt;&lt;urls&gt;&lt;/urls&gt;&lt;/record&gt;&lt;/Cite&gt;&lt;/EndNote&gt;</w:instrText>
      </w:r>
      <w:r w:rsidR="0036740E">
        <w:rPr>
          <w:rFonts w:ascii="Times New Roman" w:hAnsi="Times New Roman" w:cs="Times New Roman"/>
          <w:sz w:val="24"/>
          <w:szCs w:val="24"/>
        </w:rPr>
        <w:fldChar w:fldCharType="separate"/>
      </w:r>
      <w:r w:rsidR="0036740E">
        <w:rPr>
          <w:rFonts w:ascii="Times New Roman" w:hAnsi="Times New Roman" w:cs="Times New Roman"/>
          <w:noProof/>
          <w:sz w:val="24"/>
          <w:szCs w:val="24"/>
        </w:rPr>
        <w:t>(</w:t>
      </w:r>
      <w:hyperlink w:anchor="_ENREF_22" w:tooltip="Persson, 1993 #188" w:history="1">
        <w:r w:rsidR="00CF5859">
          <w:rPr>
            <w:rFonts w:ascii="Times New Roman" w:hAnsi="Times New Roman" w:cs="Times New Roman"/>
            <w:noProof/>
            <w:sz w:val="24"/>
            <w:szCs w:val="24"/>
          </w:rPr>
          <w:t>Persson</w:t>
        </w:r>
        <w:r w:rsidR="00CF5859" w:rsidRPr="007E6168">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1993</w:t>
        </w:r>
      </w:hyperlink>
      <w:r w:rsidR="0036740E">
        <w:rPr>
          <w:rFonts w:ascii="Times New Roman" w:hAnsi="Times New Roman" w:cs="Times New Roman"/>
          <w:noProof/>
          <w:sz w:val="24"/>
          <w:szCs w:val="24"/>
        </w:rPr>
        <w:t>)</w:t>
      </w:r>
      <w:r w:rsidR="0036740E">
        <w:rPr>
          <w:rFonts w:ascii="Times New Roman" w:hAnsi="Times New Roman" w:cs="Times New Roman"/>
          <w:sz w:val="24"/>
          <w:szCs w:val="24"/>
        </w:rPr>
        <w:fldChar w:fldCharType="end"/>
      </w:r>
      <w:r w:rsidR="0036740E">
        <w:rPr>
          <w:rFonts w:ascii="Times New Roman" w:hAnsi="Times New Roman" w:cs="Times New Roman"/>
          <w:sz w:val="24"/>
          <w:szCs w:val="24"/>
        </w:rPr>
        <w:t xml:space="preserve">, human </w:t>
      </w:r>
      <w:r w:rsidR="0036740E">
        <w:rPr>
          <w:rFonts w:ascii="Times New Roman" w:hAnsi="Times New Roman" w:cs="Times New Roman"/>
          <w:sz w:val="24"/>
          <w:szCs w:val="24"/>
        </w:rPr>
        <w:fldChar w:fldCharType="begin"/>
      </w:r>
      <w:r w:rsidR="0036740E">
        <w:rPr>
          <w:rFonts w:ascii="Times New Roman" w:hAnsi="Times New Roman" w:cs="Times New Roman"/>
          <w:sz w:val="24"/>
          <w:szCs w:val="24"/>
        </w:rPr>
        <w:instrText xml:space="preserve"> ADDIN EN.CITE &lt;EndNote&gt;&lt;Cite&gt;&lt;Author&gt;Smet&lt;/Author&gt;&lt;Year&gt;1994&lt;/Year&gt;&lt;RecNum&gt;360&lt;/RecNum&gt;&lt;DisplayText&gt;(Smet&lt;style face="italic"&gt; et al.&lt;/style&gt;, 1994)&lt;/DisplayText&gt;&lt;record&gt;&lt;rec-number&gt;360&lt;/rec-number&gt;&lt;foreign-keys&gt;&lt;key app="EN" db-id="ftzrp2wwgs05zuesetppaew1vxrrf50fwr0e"&gt;360&lt;/key&gt;&lt;/foreign-keys&gt;&lt;ref-type name="Journal Article"&gt;17&lt;/ref-type&gt;&lt;contributors&gt;&lt;authors&gt;&lt;author&gt;Smet, P.J.,&lt;/author&gt;&lt;author&gt;Edyvane, K.A.,&lt;/author&gt;&lt;author&gt;Jonavicius, J.,&lt;/author&gt;&lt;author&gt;Marshall, V.R.,&lt;/author&gt;&lt;/authors&gt;&lt;/contributors&gt;&lt;titles&gt;&lt;title&gt;Distribution of NADPH-diaphorase positive nerves supplying the human urinary bladder&lt;/title&gt;&lt;secondary-title&gt;J. Auton. Nerv. Syst.&lt;/secondary-title&gt;&lt;/titles&gt;&lt;periodical&gt;&lt;full-title&gt;J. Auton. Nerv. Syst.&lt;/full-title&gt;&lt;/periodical&gt;&lt;pages&gt;109-113&lt;/pages&gt;&lt;volume&gt;47&lt;/volume&gt;&lt;dates&gt;&lt;year&gt;1994&lt;/year&gt;&lt;/dates&gt;&lt;urls&gt;&lt;/urls&gt;&lt;/record&gt;&lt;/Cite&gt;&lt;/EndNote&gt;</w:instrText>
      </w:r>
      <w:r w:rsidR="0036740E">
        <w:rPr>
          <w:rFonts w:ascii="Times New Roman" w:hAnsi="Times New Roman" w:cs="Times New Roman"/>
          <w:sz w:val="24"/>
          <w:szCs w:val="24"/>
        </w:rPr>
        <w:fldChar w:fldCharType="separate"/>
      </w:r>
      <w:r w:rsidR="0036740E">
        <w:rPr>
          <w:rFonts w:ascii="Times New Roman" w:hAnsi="Times New Roman" w:cs="Times New Roman"/>
          <w:noProof/>
          <w:sz w:val="24"/>
          <w:szCs w:val="24"/>
        </w:rPr>
        <w:t>(</w:t>
      </w:r>
      <w:hyperlink w:anchor="_ENREF_26" w:tooltip="Smet, 1994 #360" w:history="1">
        <w:r w:rsidR="00CF5859">
          <w:rPr>
            <w:rFonts w:ascii="Times New Roman" w:hAnsi="Times New Roman" w:cs="Times New Roman"/>
            <w:noProof/>
            <w:sz w:val="24"/>
            <w:szCs w:val="24"/>
          </w:rPr>
          <w:t>Smet</w:t>
        </w:r>
        <w:r w:rsidR="00CF5859" w:rsidRPr="00012BC6">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1994</w:t>
        </w:r>
      </w:hyperlink>
      <w:r w:rsidR="0036740E">
        <w:rPr>
          <w:rFonts w:ascii="Times New Roman" w:hAnsi="Times New Roman" w:cs="Times New Roman"/>
          <w:noProof/>
          <w:sz w:val="24"/>
          <w:szCs w:val="24"/>
        </w:rPr>
        <w:t>)</w:t>
      </w:r>
      <w:r w:rsidR="0036740E">
        <w:rPr>
          <w:rFonts w:ascii="Times New Roman" w:hAnsi="Times New Roman" w:cs="Times New Roman"/>
          <w:sz w:val="24"/>
          <w:szCs w:val="24"/>
        </w:rPr>
        <w:fldChar w:fldCharType="end"/>
      </w:r>
      <w:r w:rsidR="0036740E">
        <w:rPr>
          <w:rFonts w:ascii="Times New Roman" w:hAnsi="Times New Roman" w:cs="Times New Roman"/>
          <w:sz w:val="24"/>
          <w:szCs w:val="24"/>
        </w:rPr>
        <w:t xml:space="preserve">, and rat </w:t>
      </w:r>
      <w:r w:rsidR="0036740E">
        <w:rPr>
          <w:rFonts w:ascii="Times New Roman" w:hAnsi="Times New Roman" w:cs="Times New Roman"/>
          <w:sz w:val="24"/>
          <w:szCs w:val="24"/>
        </w:rPr>
        <w:fldChar w:fldCharType="begin"/>
      </w:r>
      <w:r w:rsidR="0036740E">
        <w:rPr>
          <w:rFonts w:ascii="Times New Roman" w:hAnsi="Times New Roman" w:cs="Times New Roman"/>
          <w:sz w:val="24"/>
          <w:szCs w:val="24"/>
        </w:rPr>
        <w:instrText xml:space="preserve"> ADDIN EN.CITE &lt;EndNote&gt;&lt;Cite&gt;&lt;Author&gt;Alm&lt;/Author&gt;&lt;Year&gt;1995&lt;/Year&gt;&lt;RecNum&gt;359&lt;/RecNum&gt;&lt;DisplayText&gt;(Alm&lt;style face="italic"&gt; et al.&lt;/style&gt;, 1995)&lt;/DisplayText&gt;&lt;record&gt;&lt;rec-number&gt;359&lt;/rec-number&gt;&lt;foreign-keys&gt;&lt;key app="EN" db-id="ftzrp2wwgs05zuesetppaew1vxrrf50fwr0e"&gt;359&lt;/key&gt;&lt;/foreign-keys&gt;&lt;ref-type name="Journal Article"&gt;17&lt;/ref-type&gt;&lt;contributors&gt;&lt;authors&gt;&lt;author&gt;Alm, P.,&lt;/author&gt;&lt;author&gt;Zygmunt, P.K.E.,&lt;/author&gt;&lt;author&gt;Iselind, C.,&lt;/author&gt;&lt;author&gt;Larssonb, B., &lt;/author&gt;&lt;author&gt;Uveliusc, B.,&lt;/author&gt;&lt;author&gt;Wernerb, S.,&lt;/author&gt;&lt;author&gt;Andersson, KE.&lt;/author&gt;&lt;/authors&gt;&lt;/contributors&gt;&lt;titles&gt;&lt;title&gt;Nitric oxide synthase immunoreactive adrenergic, cholinergic and peptidergic nerves of the female rat urinary tract: a comparative study &lt;/title&gt;&lt;secondary-title&gt;J. Auton. Nerv, Syst.&lt;/secondary-title&gt;&lt;/titles&gt;&lt;periodical&gt;&lt;full-title&gt;J. Auton. Nerv, Syst.&lt;/full-title&gt;&lt;/periodical&gt;&lt;pages&gt;105-114&lt;/pages&gt;&lt;volume&gt;56&lt;/volume&gt;&lt;dates&gt;&lt;year&gt;1995&lt;/year&gt;&lt;/dates&gt;&lt;urls&gt;&lt;/urls&gt;&lt;/record&gt;&lt;/Cite&gt;&lt;/EndNote&gt;</w:instrText>
      </w:r>
      <w:r w:rsidR="0036740E">
        <w:rPr>
          <w:rFonts w:ascii="Times New Roman" w:hAnsi="Times New Roman" w:cs="Times New Roman"/>
          <w:sz w:val="24"/>
          <w:szCs w:val="24"/>
        </w:rPr>
        <w:fldChar w:fldCharType="separate"/>
      </w:r>
      <w:r w:rsidR="0036740E">
        <w:rPr>
          <w:rFonts w:ascii="Times New Roman" w:hAnsi="Times New Roman" w:cs="Times New Roman"/>
          <w:noProof/>
          <w:sz w:val="24"/>
          <w:szCs w:val="24"/>
        </w:rPr>
        <w:t>(</w:t>
      </w:r>
      <w:hyperlink w:anchor="_ENREF_2" w:tooltip="Alm, 1995 #359" w:history="1">
        <w:r w:rsidR="00CF5859">
          <w:rPr>
            <w:rFonts w:ascii="Times New Roman" w:hAnsi="Times New Roman" w:cs="Times New Roman"/>
            <w:noProof/>
            <w:sz w:val="24"/>
            <w:szCs w:val="24"/>
          </w:rPr>
          <w:t>Alm</w:t>
        </w:r>
        <w:r w:rsidR="00CF5859" w:rsidRPr="00012BC6">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1995</w:t>
        </w:r>
      </w:hyperlink>
      <w:r w:rsidR="0036740E">
        <w:rPr>
          <w:rFonts w:ascii="Times New Roman" w:hAnsi="Times New Roman" w:cs="Times New Roman"/>
          <w:noProof/>
          <w:sz w:val="24"/>
          <w:szCs w:val="24"/>
        </w:rPr>
        <w:t>)</w:t>
      </w:r>
      <w:r w:rsidR="0036740E">
        <w:rPr>
          <w:rFonts w:ascii="Times New Roman" w:hAnsi="Times New Roman" w:cs="Times New Roman"/>
          <w:sz w:val="24"/>
          <w:szCs w:val="24"/>
        </w:rPr>
        <w:fldChar w:fldCharType="end"/>
      </w:r>
      <w:r w:rsidR="0036740E">
        <w:rPr>
          <w:rFonts w:ascii="Times New Roman" w:hAnsi="Times New Roman" w:cs="Times New Roman"/>
          <w:sz w:val="24"/>
          <w:szCs w:val="24"/>
        </w:rPr>
        <w:t xml:space="preserve">, amongst other species has been shown to display NADPH-diaphorase labelling, and both eNOS and iNOS isoforms have been found within the urothelium </w:t>
      </w:r>
      <w:r w:rsidR="0036740E">
        <w:rPr>
          <w:rFonts w:ascii="Times New Roman" w:hAnsi="Times New Roman" w:cs="Times New Roman"/>
          <w:sz w:val="24"/>
          <w:szCs w:val="24"/>
        </w:rPr>
        <w:fldChar w:fldCharType="begin"/>
      </w:r>
      <w:r w:rsidR="0036740E">
        <w:rPr>
          <w:rFonts w:ascii="Times New Roman" w:hAnsi="Times New Roman" w:cs="Times New Roman"/>
          <w:sz w:val="24"/>
          <w:szCs w:val="24"/>
        </w:rPr>
        <w:instrText xml:space="preserve"> ADDIN EN.CITE &lt;EndNote&gt;&lt;Cite&gt;&lt;Author&gt;Burnett&lt;/Author&gt;&lt;Year&gt;1997&lt;/Year&gt;&lt;RecNum&gt;361&lt;/RecNum&gt;&lt;DisplayText&gt;(Burnett&lt;style face="italic"&gt; et al.&lt;/style&gt;, 1997; Lemack&lt;style face="italic"&gt; et al.&lt;/style&gt;, 1999)&lt;/DisplayText&gt;&lt;record&gt;&lt;rec-number&gt;361&lt;/rec-number&gt;&lt;foreign-keys&gt;&lt;key app="EN" db-id="ftzrp2wwgs05zuesetppaew1vxrrf50fwr0e"&gt;361&lt;/key&gt;&lt;/foreign-keys&gt;&lt;ref-type name="Journal Article"&gt;17&lt;/ref-type&gt;&lt;contributors&gt;&lt;authors&gt;&lt;author&gt;Burnett, A.L.,&lt;/author&gt;&lt;author&gt;Calvin, D.C.,&lt;/author&gt;&lt;author&gt;Chamness, S.L.,&lt;/author&gt;&lt;author&gt;Liu, JX.,&lt;/author&gt;&lt;author&gt;Nelson, R.J.,&lt;/author&gt;&lt;author&gt;Klein, S.L.,&lt;/author&gt;&lt;author&gt;Dawson, V.L.,&lt;/author&gt;&lt;author&gt;Dawson, T.M.,&lt;/author&gt;&lt;author&gt;Snyde, S.H.&lt;/author&gt;&lt;/authors&gt;&lt;/contributors&gt;&lt;titles&gt;&lt;title&gt;Urinary bladder urethral sphincter dysfunction in mice with targeted disruption of neuronal nitric oxide synthase models idiopathic voiding disorders in humans&lt;/title&gt;&lt;secondary-title&gt;Nature Med.&lt;/secondary-title&gt;&lt;/titles&gt;&lt;periodical&gt;&lt;full-title&gt;Nature Med.&lt;/full-title&gt;&lt;/periodical&gt;&lt;pages&gt;571-574&lt;/pages&gt;&lt;volume&gt;3&lt;/volume&gt;&lt;dates&gt;&lt;year&gt;1997&lt;/year&gt;&lt;/dates&gt;&lt;urls&gt;&lt;/urls&gt;&lt;/record&gt;&lt;/Cite&gt;&lt;Cite&gt;&lt;Author&gt;Lemack&lt;/Author&gt;&lt;Year&gt;1999&lt;/Year&gt;&lt;RecNum&gt;362&lt;/RecNum&gt;&lt;record&gt;&lt;rec-number&gt;362&lt;/rec-number&gt;&lt;foreign-keys&gt;&lt;key app="EN" db-id="ftzrp2wwgs05zuesetppaew1vxrrf50fwr0e"&gt;362&lt;/key&gt;&lt;/foreign-keys&gt;&lt;ref-type name="Journal Article"&gt;17&lt;/ref-type&gt;&lt;contributors&gt;&lt;authors&gt;&lt;author&gt;Lemack, G.E.,&lt;/author&gt;&lt;author&gt;Burkhard, F.,&lt;/author&gt;&lt;author&gt;Zimmern, P.E.,&lt;/author&gt;&lt;author&gt;McConnell, J.D.,&lt;/author&gt;&lt;author&gt;Lin, V.K.&lt;/author&gt;&lt;/authors&gt;&lt;/contributors&gt;&lt;titles&gt;&lt;title&gt;Physiologic sequelae of partical infravesical obstruction in the mouse: role of inducible nitric oxide synthase&lt;/title&gt;&lt;secondary-title&gt;Journal of Urology&lt;/secondary-title&gt;&lt;/titles&gt;&lt;periodical&gt;&lt;full-title&gt;Journal of Urology&lt;/full-title&gt;&lt;/periodical&gt;&lt;pages&gt;1015-1022&lt;/pages&gt;&lt;volume&gt;161&lt;/volume&gt;&lt;dates&gt;&lt;year&gt;1999&lt;/year&gt;&lt;/dates&gt;&lt;urls&gt;&lt;/urls&gt;&lt;/record&gt;&lt;/Cite&gt;&lt;/EndNote&gt;</w:instrText>
      </w:r>
      <w:r w:rsidR="0036740E">
        <w:rPr>
          <w:rFonts w:ascii="Times New Roman" w:hAnsi="Times New Roman" w:cs="Times New Roman"/>
          <w:sz w:val="24"/>
          <w:szCs w:val="24"/>
        </w:rPr>
        <w:fldChar w:fldCharType="separate"/>
      </w:r>
      <w:r w:rsidR="0036740E">
        <w:rPr>
          <w:rFonts w:ascii="Times New Roman" w:hAnsi="Times New Roman" w:cs="Times New Roman"/>
          <w:noProof/>
          <w:sz w:val="24"/>
          <w:szCs w:val="24"/>
        </w:rPr>
        <w:t>(</w:t>
      </w:r>
      <w:hyperlink w:anchor="_ENREF_8" w:tooltip="Burnett, 1997 #361" w:history="1">
        <w:r w:rsidR="00CF5859">
          <w:rPr>
            <w:rFonts w:ascii="Times New Roman" w:hAnsi="Times New Roman" w:cs="Times New Roman"/>
            <w:noProof/>
            <w:sz w:val="24"/>
            <w:szCs w:val="24"/>
          </w:rPr>
          <w:t>Burnett</w:t>
        </w:r>
        <w:r w:rsidR="00CF5859" w:rsidRPr="00E67595">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1997</w:t>
        </w:r>
      </w:hyperlink>
      <w:r w:rsidR="0036740E">
        <w:rPr>
          <w:rFonts w:ascii="Times New Roman" w:hAnsi="Times New Roman" w:cs="Times New Roman"/>
          <w:noProof/>
          <w:sz w:val="24"/>
          <w:szCs w:val="24"/>
        </w:rPr>
        <w:t xml:space="preserve">; </w:t>
      </w:r>
      <w:hyperlink w:anchor="_ENREF_14" w:tooltip="Lemack, 1999 #362" w:history="1">
        <w:r w:rsidR="00CF5859">
          <w:rPr>
            <w:rFonts w:ascii="Times New Roman" w:hAnsi="Times New Roman" w:cs="Times New Roman"/>
            <w:noProof/>
            <w:sz w:val="24"/>
            <w:szCs w:val="24"/>
          </w:rPr>
          <w:t>Lemack</w:t>
        </w:r>
        <w:r w:rsidR="00CF5859" w:rsidRPr="00E67595">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36740E">
        <w:rPr>
          <w:rFonts w:ascii="Times New Roman" w:hAnsi="Times New Roman" w:cs="Times New Roman"/>
          <w:noProof/>
          <w:sz w:val="24"/>
          <w:szCs w:val="24"/>
        </w:rPr>
        <w:t>)</w:t>
      </w:r>
      <w:r w:rsidR="0036740E">
        <w:rPr>
          <w:rFonts w:ascii="Times New Roman" w:hAnsi="Times New Roman" w:cs="Times New Roman"/>
          <w:sz w:val="24"/>
          <w:szCs w:val="24"/>
        </w:rPr>
        <w:fldChar w:fldCharType="end"/>
      </w:r>
      <w:r w:rsidR="0036740E">
        <w:rPr>
          <w:rFonts w:ascii="Times New Roman" w:hAnsi="Times New Roman" w:cs="Times New Roman"/>
          <w:sz w:val="24"/>
          <w:szCs w:val="24"/>
        </w:rPr>
        <w:t xml:space="preserve">.  RT-PCR in isolated rat bladders has also confirmed the presence of eNOS and iNOS in urothelial cells </w:t>
      </w:r>
      <w:r w:rsidR="0036740E">
        <w:rPr>
          <w:rFonts w:ascii="Times New Roman" w:hAnsi="Times New Roman" w:cs="Times New Roman"/>
          <w:sz w:val="24"/>
          <w:szCs w:val="24"/>
        </w:rPr>
        <w:fldChar w:fldCharType="begin"/>
      </w:r>
      <w:r w:rsidR="0036740E">
        <w:rPr>
          <w:rFonts w:ascii="Times New Roman" w:hAnsi="Times New Roman" w:cs="Times New Roman"/>
          <w:sz w:val="24"/>
          <w:szCs w:val="24"/>
        </w:rPr>
        <w:instrText xml:space="preserve"> ADDIN EN.CITE &lt;EndNote&gt;&lt;Cite&gt;&lt;Author&gt;Birder&lt;/Author&gt;&lt;Year&gt;2002&lt;/Year&gt;&lt;RecNum&gt;322&lt;/RecNum&gt;&lt;DisplayText&gt;(Birder&lt;style face="italic"&gt; et al.&lt;/style&gt;, 2002)&lt;/DisplayText&gt;&lt;record&gt;&lt;rec-number&gt;322&lt;/rec-number&gt;&lt;foreign-keys&gt;&lt;key app="EN" db-id="ftzrp2wwgs05zuesetppaew1vxrrf50fwr0e"&gt;322&lt;/key&gt;&lt;/foreign-keys&gt;&lt;ref-type name="Journal Article"&gt;17&lt;/ref-type&gt;&lt;contributors&gt;&lt;authors&gt;&lt;author&gt;Birder, L. A.,&lt;/author&gt;&lt;author&gt;Nakamura, Y.,&lt;/author&gt;&lt;author&gt;Kiss, S.,&lt;/author&gt;&lt;author&gt;Nealen, M.L.,&lt;/author&gt;&lt;author&gt;Barrick, S.R.,&lt;/author&gt;&lt;author&gt;Kanai, A.J.,&lt;/author&gt;&lt;author&gt;Wang, E.,&lt;/author&gt;&lt;author&gt;Ruiz, W.G.,&lt;/author&gt;&lt;author&gt;de Groat, W. C.,&lt;/author&gt;&lt;author&gt;Apodaca, G.,&lt;/author&gt;&lt;author&gt;Watkins, S.,&lt;/author&gt;&lt;author&gt;Caterina M.J.&lt;/author&gt;&lt;/authors&gt;&lt;/contributors&gt;&lt;titles&gt;&lt;title&gt;Altered urinary bladder function in mice lacking the vanilloid receptor TRPV1&lt;/title&gt;&lt;secondary-title&gt;Nat. Neurosci.&lt;/secondary-title&gt;&lt;/titles&gt;&lt;periodical&gt;&lt;full-title&gt;Nat. Neurosci.&lt;/full-title&gt;&lt;/periodical&gt;&lt;pages&gt;856-860&lt;/pages&gt;&lt;volume&gt;5&lt;/volume&gt;&lt;dates&gt;&lt;year&gt;2002&lt;/year&gt;&lt;/dates&gt;&lt;urls&gt;&lt;/urls&gt;&lt;/record&gt;&lt;/Cite&gt;&lt;/EndNote&gt;</w:instrText>
      </w:r>
      <w:r w:rsidR="0036740E">
        <w:rPr>
          <w:rFonts w:ascii="Times New Roman" w:hAnsi="Times New Roman" w:cs="Times New Roman"/>
          <w:sz w:val="24"/>
          <w:szCs w:val="24"/>
        </w:rPr>
        <w:fldChar w:fldCharType="separate"/>
      </w:r>
      <w:r w:rsidR="0036740E">
        <w:rPr>
          <w:rFonts w:ascii="Times New Roman" w:hAnsi="Times New Roman" w:cs="Times New Roman"/>
          <w:noProof/>
          <w:sz w:val="24"/>
          <w:szCs w:val="24"/>
        </w:rPr>
        <w:t>(</w:t>
      </w:r>
      <w:hyperlink w:anchor="_ENREF_7" w:tooltip="Birder, 2002 #322" w:history="1">
        <w:r w:rsidR="00CF5859">
          <w:rPr>
            <w:rFonts w:ascii="Times New Roman" w:hAnsi="Times New Roman" w:cs="Times New Roman"/>
            <w:noProof/>
            <w:sz w:val="24"/>
            <w:szCs w:val="24"/>
          </w:rPr>
          <w:t>Birder</w:t>
        </w:r>
        <w:r w:rsidR="00CF5859" w:rsidRPr="00E67595">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2002</w:t>
        </w:r>
      </w:hyperlink>
      <w:r w:rsidR="0036740E">
        <w:rPr>
          <w:rFonts w:ascii="Times New Roman" w:hAnsi="Times New Roman" w:cs="Times New Roman"/>
          <w:noProof/>
          <w:sz w:val="24"/>
          <w:szCs w:val="24"/>
        </w:rPr>
        <w:t>)</w:t>
      </w:r>
      <w:r w:rsidR="0036740E">
        <w:rPr>
          <w:rFonts w:ascii="Times New Roman" w:hAnsi="Times New Roman" w:cs="Times New Roman"/>
          <w:sz w:val="24"/>
          <w:szCs w:val="24"/>
        </w:rPr>
        <w:fldChar w:fldCharType="end"/>
      </w:r>
      <w:r w:rsidR="0036740E">
        <w:rPr>
          <w:rFonts w:ascii="Times New Roman" w:hAnsi="Times New Roman" w:cs="Times New Roman"/>
          <w:sz w:val="24"/>
          <w:szCs w:val="24"/>
        </w:rPr>
        <w:t>.</w:t>
      </w:r>
    </w:p>
    <w:p w:rsidR="0036740E" w:rsidRDefault="0036740E" w:rsidP="0036740E">
      <w:pPr>
        <w:spacing w:line="360" w:lineRule="auto"/>
        <w:rPr>
          <w:rFonts w:ascii="Times New Roman" w:hAnsi="Times New Roman" w:cs="Times New Roman"/>
          <w:sz w:val="24"/>
          <w:szCs w:val="24"/>
        </w:rPr>
      </w:pPr>
      <w:r>
        <w:rPr>
          <w:rFonts w:ascii="Times New Roman" w:hAnsi="Times New Roman" w:cs="Times New Roman"/>
          <w:sz w:val="24"/>
          <w:szCs w:val="24"/>
        </w:rPr>
        <w:t xml:space="preserve">Perfusion of selective eNOS antagonist L-NIO abolished the inhibitory effect on </w:t>
      </w:r>
      <w:r w:rsidR="001C04E8">
        <w:rPr>
          <w:rFonts w:ascii="Times New Roman" w:hAnsi="Times New Roman" w:cs="Times New Roman"/>
          <w:sz w:val="24"/>
          <w:szCs w:val="24"/>
        </w:rPr>
        <w:t>mechanosensitivity</w:t>
      </w:r>
      <w:r>
        <w:rPr>
          <w:rFonts w:ascii="Times New Roman" w:hAnsi="Times New Roman" w:cs="Times New Roman"/>
          <w:sz w:val="24"/>
          <w:szCs w:val="24"/>
        </w:rPr>
        <w:t xml:space="preserve"> by high K</w:t>
      </w:r>
      <w:r w:rsidRPr="001C04E8">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 observed in experiments in which the </w:t>
      </w:r>
      <w:r w:rsidR="001C04E8">
        <w:rPr>
          <w:rFonts w:ascii="Times New Roman" w:hAnsi="Times New Roman" w:cs="Times New Roman"/>
          <w:sz w:val="24"/>
          <w:szCs w:val="24"/>
        </w:rPr>
        <w:t>high</w:t>
      </w:r>
      <w:r>
        <w:rPr>
          <w:rFonts w:ascii="Times New Roman" w:hAnsi="Times New Roman" w:cs="Times New Roman"/>
          <w:sz w:val="24"/>
          <w:szCs w:val="24"/>
        </w:rPr>
        <w:t xml:space="preserve"> K</w:t>
      </w:r>
      <w:r w:rsidRPr="001C04E8">
        <w:rPr>
          <w:rFonts w:ascii="Times New Roman" w:hAnsi="Times New Roman" w:cs="Times New Roman"/>
          <w:sz w:val="24"/>
          <w:szCs w:val="24"/>
          <w:vertAlign w:val="superscript"/>
        </w:rPr>
        <w:t>+</w:t>
      </w:r>
      <w:r>
        <w:rPr>
          <w:rFonts w:ascii="Times New Roman" w:hAnsi="Times New Roman" w:cs="Times New Roman"/>
          <w:sz w:val="24"/>
          <w:szCs w:val="24"/>
        </w:rPr>
        <w:t xml:space="preserve"> solution was perfused alone, thereby providing evidence that NO specifically via eNOS synthesis was responsible for the inhibitory effect in mechanosensitivity in high K</w:t>
      </w:r>
      <w:r w:rsidRPr="001C04E8">
        <w:rPr>
          <w:rFonts w:ascii="Times New Roman" w:hAnsi="Times New Roman" w:cs="Times New Roman"/>
          <w:sz w:val="24"/>
          <w:szCs w:val="24"/>
          <w:vertAlign w:val="superscript"/>
        </w:rPr>
        <w:t>+</w:t>
      </w:r>
      <w:r>
        <w:rPr>
          <w:rFonts w:ascii="Times New Roman" w:hAnsi="Times New Roman" w:cs="Times New Roman"/>
          <w:sz w:val="24"/>
          <w:szCs w:val="24"/>
        </w:rPr>
        <w:t xml:space="preserve"> experiments.</w:t>
      </w:r>
      <w:r w:rsidR="00A70D1C">
        <w:rPr>
          <w:rFonts w:ascii="Times New Roman" w:hAnsi="Times New Roman" w:cs="Times New Roman"/>
          <w:sz w:val="24"/>
          <w:szCs w:val="24"/>
        </w:rPr>
        <w:t xml:space="preserve">  However, further evidence is required to support </w:t>
      </w:r>
      <w:r w:rsidR="00236A66">
        <w:rPr>
          <w:rFonts w:ascii="Times New Roman" w:hAnsi="Times New Roman" w:cs="Times New Roman"/>
          <w:sz w:val="24"/>
          <w:szCs w:val="24"/>
        </w:rPr>
        <w:t xml:space="preserve">these findings, for example with different eNOS inhibitors, </w:t>
      </w:r>
      <w:r w:rsidR="001C04E8">
        <w:rPr>
          <w:rFonts w:ascii="Times New Roman" w:hAnsi="Times New Roman" w:cs="Times New Roman"/>
          <w:sz w:val="24"/>
          <w:szCs w:val="24"/>
        </w:rPr>
        <w:t>or</w:t>
      </w:r>
      <w:r w:rsidR="00236A66">
        <w:rPr>
          <w:rFonts w:ascii="Times New Roman" w:hAnsi="Times New Roman" w:cs="Times New Roman"/>
          <w:sz w:val="24"/>
          <w:szCs w:val="24"/>
        </w:rPr>
        <w:t xml:space="preserve"> by directly measuring the NO release from the urothelium in intact and protamine sulphate bladders following high K</w:t>
      </w:r>
      <w:r w:rsidR="00236A66" w:rsidRPr="001C04E8">
        <w:rPr>
          <w:rFonts w:ascii="Times New Roman" w:hAnsi="Times New Roman" w:cs="Times New Roman"/>
          <w:sz w:val="24"/>
          <w:szCs w:val="24"/>
          <w:vertAlign w:val="superscript"/>
        </w:rPr>
        <w:t>+</w:t>
      </w:r>
      <w:r w:rsidR="00236A66">
        <w:rPr>
          <w:rFonts w:ascii="Times New Roman" w:hAnsi="Times New Roman" w:cs="Times New Roman"/>
          <w:sz w:val="24"/>
          <w:szCs w:val="24"/>
        </w:rPr>
        <w:t xml:space="preserve"> stimulation either by a microsensor </w:t>
      </w:r>
      <w:r w:rsidR="00236A66">
        <w:rPr>
          <w:rFonts w:ascii="Times New Roman" w:hAnsi="Times New Roman" w:cs="Times New Roman"/>
          <w:sz w:val="24"/>
          <w:szCs w:val="24"/>
        </w:rPr>
        <w:fldChar w:fldCharType="begin"/>
      </w:r>
      <w:r w:rsidR="00236A66">
        <w:rPr>
          <w:rFonts w:ascii="Times New Roman" w:hAnsi="Times New Roman" w:cs="Times New Roman"/>
          <w:sz w:val="24"/>
          <w:szCs w:val="24"/>
        </w:rPr>
        <w:instrText xml:space="preserve"> ADDIN EN.CITE &lt;EndNote&gt;&lt;Cite&gt;&lt;Author&gt;Birder&lt;/Author&gt;&lt;Year&gt;1998&lt;/Year&gt;&lt;RecNum&gt;176&lt;/RecNum&gt;&lt;DisplayText&gt;(Birder&lt;style face="italic"&gt; et al.&lt;/style&gt;, 1998)&lt;/DisplayText&gt;&lt;record&gt;&lt;rec-number&gt;176&lt;/rec-number&gt;&lt;foreign-keys&gt;&lt;key app="EN" db-id="ftzrp2wwgs05zuesetppaew1vxrrf50fwr0e"&gt;176&lt;/key&gt;&lt;/foreign-keys&gt;&lt;ref-type name="Journal Article"&gt;17&lt;/ref-type&gt;&lt;contributors&gt;&lt;authors&gt;&lt;author&gt;Birder, L. A.,&lt;/author&gt;&lt;author&gt;Apodaca, G.,&lt;/author&gt;&lt;author&gt;de Groat, W.C.,&lt;/author&gt;&lt;author&gt;Kanai, A. J.&lt;/author&gt;&lt;/authors&gt;&lt;/contributors&gt;&lt;titles&gt;&lt;title&gt;Adrenergic- and capsaicin-evoked nitric oxide release from urothelium and afferent nerves in urinary bladder&lt;/title&gt;&lt;secondary-title&gt;American Journal of Physiology: Renal Physiology&lt;/secondary-title&gt;&lt;/titles&gt;&lt;periodical&gt;&lt;full-title&gt;American Journal of Physiology: Renal Physiology&lt;/full-title&gt;&lt;/periodical&gt;&lt;pages&gt;226-229&lt;/pages&gt;&lt;volume&gt;275&lt;/volume&gt;&lt;dates&gt;&lt;year&gt;1998&lt;/year&gt;&lt;/dates&gt;&lt;urls&gt;&lt;/urls&gt;&lt;/record&gt;&lt;/Cite&gt;&lt;/EndNote&gt;</w:instrText>
      </w:r>
      <w:r w:rsidR="00236A66">
        <w:rPr>
          <w:rFonts w:ascii="Times New Roman" w:hAnsi="Times New Roman" w:cs="Times New Roman"/>
          <w:sz w:val="24"/>
          <w:szCs w:val="24"/>
        </w:rPr>
        <w:fldChar w:fldCharType="separate"/>
      </w:r>
      <w:r w:rsidR="00236A66">
        <w:rPr>
          <w:rFonts w:ascii="Times New Roman" w:hAnsi="Times New Roman" w:cs="Times New Roman"/>
          <w:noProof/>
          <w:sz w:val="24"/>
          <w:szCs w:val="24"/>
        </w:rPr>
        <w:t>(</w:t>
      </w:r>
      <w:hyperlink w:anchor="_ENREF_5" w:tooltip="Birder, 1998 #176" w:history="1">
        <w:r w:rsidR="00CF5859">
          <w:rPr>
            <w:rFonts w:ascii="Times New Roman" w:hAnsi="Times New Roman" w:cs="Times New Roman"/>
            <w:noProof/>
            <w:sz w:val="24"/>
            <w:szCs w:val="24"/>
          </w:rPr>
          <w:t>Birder</w:t>
        </w:r>
        <w:r w:rsidR="00CF5859" w:rsidRPr="00236A66">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1998</w:t>
        </w:r>
      </w:hyperlink>
      <w:r w:rsidR="00236A66">
        <w:rPr>
          <w:rFonts w:ascii="Times New Roman" w:hAnsi="Times New Roman" w:cs="Times New Roman"/>
          <w:noProof/>
          <w:sz w:val="24"/>
          <w:szCs w:val="24"/>
        </w:rPr>
        <w:t>)</w:t>
      </w:r>
      <w:r w:rsidR="00236A66">
        <w:rPr>
          <w:rFonts w:ascii="Times New Roman" w:hAnsi="Times New Roman" w:cs="Times New Roman"/>
          <w:sz w:val="24"/>
          <w:szCs w:val="24"/>
        </w:rPr>
        <w:fldChar w:fldCharType="end"/>
      </w:r>
      <w:r w:rsidR="00236A66">
        <w:rPr>
          <w:rFonts w:ascii="Times New Roman" w:hAnsi="Times New Roman" w:cs="Times New Roman"/>
          <w:sz w:val="24"/>
          <w:szCs w:val="24"/>
        </w:rPr>
        <w:t xml:space="preserve">, or by the use of a NO analyser </w:t>
      </w:r>
      <w:r w:rsidR="00236A66">
        <w:rPr>
          <w:rFonts w:ascii="Times New Roman" w:hAnsi="Times New Roman" w:cs="Times New Roman"/>
          <w:sz w:val="24"/>
          <w:szCs w:val="24"/>
        </w:rPr>
        <w:fldChar w:fldCharType="begin"/>
      </w:r>
      <w:r w:rsidR="00236A66">
        <w:rPr>
          <w:rFonts w:ascii="Times New Roman" w:hAnsi="Times New Roman" w:cs="Times New Roman"/>
          <w:sz w:val="24"/>
          <w:szCs w:val="24"/>
        </w:rPr>
        <w:instrText xml:space="preserve"> ADDIN EN.CITE &lt;EndNote&gt;&lt;Cite&gt;&lt;Author&gt;Munoz&lt;/Author&gt;&lt;Year&gt;2010&lt;/Year&gt;&lt;RecNum&gt;249&lt;/RecNum&gt;&lt;DisplayText&gt;(Munoz&lt;style face="italic"&gt; et al.&lt;/style&gt;, 2010)&lt;/DisplayText&gt;&lt;record&gt;&lt;rec-number&gt;249&lt;/rec-number&gt;&lt;foreign-keys&gt;&lt;key app="EN" db-id="ftzrp2wwgs05zuesetppaew1vxrrf50fwr0e"&gt;249&lt;/key&gt;&lt;/foreign-keys&gt;&lt;ref-type name="Journal Article"&gt;17&lt;/ref-type&gt;&lt;contributors&gt;&lt;authors&gt;&lt;author&gt;Munoz, A.,&lt;/author&gt;&lt;author&gt;Gangitano, D.A.,&lt;/author&gt;&lt;author&gt;Smith, C.P.,&lt;/author&gt;&lt;author&gt;Boone, T.B.,&lt;/author&gt;&lt;author&gt;Somogyi, G.T.&lt;/author&gt;&lt;/authors&gt;&lt;/contributors&gt;&lt;titles&gt;&lt;title&gt;Removal of urothelium affects bladder contractility and release of ATP but not release of NO in rat urinary bladder&lt;/title&gt;&lt;secondary-title&gt;BMC Urology&lt;/secondary-title&gt;&lt;/titles&gt;&lt;periodical&gt;&lt;full-title&gt;BMC Urology&lt;/full-title&gt;&lt;/periodical&gt;&lt;pages&gt;1-7&lt;/pages&gt;&lt;volume&gt;10&lt;/volume&gt;&lt;dates&gt;&lt;year&gt;2010&lt;/year&gt;&lt;/dates&gt;&lt;urls&gt;&lt;/urls&gt;&lt;/record&gt;&lt;/Cite&gt;&lt;/EndNote&gt;</w:instrText>
      </w:r>
      <w:r w:rsidR="00236A66">
        <w:rPr>
          <w:rFonts w:ascii="Times New Roman" w:hAnsi="Times New Roman" w:cs="Times New Roman"/>
          <w:sz w:val="24"/>
          <w:szCs w:val="24"/>
        </w:rPr>
        <w:fldChar w:fldCharType="separate"/>
      </w:r>
      <w:r w:rsidR="00236A66">
        <w:rPr>
          <w:rFonts w:ascii="Times New Roman" w:hAnsi="Times New Roman" w:cs="Times New Roman"/>
          <w:noProof/>
          <w:sz w:val="24"/>
          <w:szCs w:val="24"/>
        </w:rPr>
        <w:t>(</w:t>
      </w:r>
      <w:hyperlink w:anchor="_ENREF_17" w:tooltip="Munoz, 2010 #249" w:history="1">
        <w:r w:rsidR="00CF5859">
          <w:rPr>
            <w:rFonts w:ascii="Times New Roman" w:hAnsi="Times New Roman" w:cs="Times New Roman"/>
            <w:noProof/>
            <w:sz w:val="24"/>
            <w:szCs w:val="24"/>
          </w:rPr>
          <w:t>Munoz</w:t>
        </w:r>
        <w:r w:rsidR="00CF5859" w:rsidRPr="00236A66">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2010</w:t>
        </w:r>
      </w:hyperlink>
      <w:r w:rsidR="00236A66">
        <w:rPr>
          <w:rFonts w:ascii="Times New Roman" w:hAnsi="Times New Roman" w:cs="Times New Roman"/>
          <w:noProof/>
          <w:sz w:val="24"/>
          <w:szCs w:val="24"/>
        </w:rPr>
        <w:t>)</w:t>
      </w:r>
      <w:r w:rsidR="00236A66">
        <w:rPr>
          <w:rFonts w:ascii="Times New Roman" w:hAnsi="Times New Roman" w:cs="Times New Roman"/>
          <w:sz w:val="24"/>
          <w:szCs w:val="24"/>
        </w:rPr>
        <w:fldChar w:fldCharType="end"/>
      </w:r>
      <w:r w:rsidR="00236A66">
        <w:rPr>
          <w:rFonts w:ascii="Times New Roman" w:hAnsi="Times New Roman" w:cs="Times New Roman"/>
          <w:sz w:val="24"/>
          <w:szCs w:val="24"/>
        </w:rPr>
        <w:t xml:space="preserve">.   </w:t>
      </w:r>
    </w:p>
    <w:p w:rsidR="00DA63EE" w:rsidRDefault="00DA63EE" w:rsidP="00E57CAA"/>
    <w:p w:rsidR="00236A66" w:rsidRDefault="00236A66" w:rsidP="00F809DF">
      <w:pPr>
        <w:pStyle w:val="Heading2"/>
        <w:spacing w:line="360" w:lineRule="auto"/>
      </w:pPr>
      <w:r>
        <w:lastRenderedPageBreak/>
        <w:t>Bladder compliance was unaffected by perfusion of the high K</w:t>
      </w:r>
      <w:r w:rsidRPr="009B7975">
        <w:rPr>
          <w:vertAlign w:val="superscript"/>
        </w:rPr>
        <w:t xml:space="preserve">+ </w:t>
      </w:r>
      <w:r>
        <w:t xml:space="preserve">solution in the presence of each of the </w:t>
      </w:r>
      <w:r w:rsidR="001C04E8">
        <w:t>cocktails</w:t>
      </w:r>
      <w:r>
        <w:t xml:space="preserve"> of antagonists</w:t>
      </w:r>
      <w:r w:rsidR="00F809DF">
        <w:t>.</w:t>
      </w:r>
    </w:p>
    <w:p w:rsidR="00F809DF" w:rsidRPr="00F809DF" w:rsidRDefault="00F809DF" w:rsidP="00F809DF">
      <w:pPr>
        <w:spacing w:line="360" w:lineRule="auto"/>
      </w:pPr>
    </w:p>
    <w:p w:rsidR="006948B8" w:rsidRDefault="00F809DF" w:rsidP="00F809DF">
      <w:pPr>
        <w:spacing w:line="360" w:lineRule="auto"/>
        <w:rPr>
          <w:rFonts w:ascii="Times New Roman" w:hAnsi="Times New Roman" w:cs="Times New Roman"/>
          <w:sz w:val="24"/>
          <w:szCs w:val="24"/>
        </w:rPr>
      </w:pPr>
      <w:r>
        <w:rPr>
          <w:rFonts w:ascii="Times New Roman" w:hAnsi="Times New Roman" w:cs="Times New Roman"/>
          <w:sz w:val="24"/>
          <w:szCs w:val="24"/>
        </w:rPr>
        <w:t>One of the justifications for the choice of the 50mM KCl/ 100mM NaCl high K</w:t>
      </w:r>
      <w:r w:rsidRPr="001C04E8">
        <w:rPr>
          <w:rFonts w:ascii="Times New Roman" w:hAnsi="Times New Roman" w:cs="Times New Roman"/>
          <w:sz w:val="24"/>
          <w:szCs w:val="24"/>
          <w:vertAlign w:val="superscript"/>
        </w:rPr>
        <w:t>+</w:t>
      </w:r>
      <w:r>
        <w:rPr>
          <w:rFonts w:ascii="Times New Roman" w:hAnsi="Times New Roman" w:cs="Times New Roman"/>
          <w:sz w:val="24"/>
          <w:szCs w:val="24"/>
        </w:rPr>
        <w:t xml:space="preserve"> solution to use to stimulate mediate release from the urothelium in both protamine sulphate and </w:t>
      </w:r>
      <w:r w:rsidR="001C04E8">
        <w:rPr>
          <w:rFonts w:ascii="Times New Roman" w:hAnsi="Times New Roman" w:cs="Times New Roman"/>
          <w:sz w:val="24"/>
          <w:szCs w:val="24"/>
        </w:rPr>
        <w:t>cocktail</w:t>
      </w:r>
      <w:r>
        <w:rPr>
          <w:rFonts w:ascii="Times New Roman" w:hAnsi="Times New Roman" w:cs="Times New Roman"/>
          <w:sz w:val="24"/>
          <w:szCs w:val="24"/>
        </w:rPr>
        <w:t xml:space="preserve"> experiments was the ability </w:t>
      </w:r>
      <w:r w:rsidR="001C04E8">
        <w:rPr>
          <w:rFonts w:ascii="Times New Roman" w:hAnsi="Times New Roman" w:cs="Times New Roman"/>
          <w:sz w:val="24"/>
          <w:szCs w:val="24"/>
        </w:rPr>
        <w:t>of this K</w:t>
      </w:r>
      <w:r w:rsidR="001C04E8" w:rsidRPr="001C04E8">
        <w:rPr>
          <w:rFonts w:ascii="Times New Roman" w:hAnsi="Times New Roman" w:cs="Times New Roman"/>
          <w:sz w:val="24"/>
          <w:szCs w:val="24"/>
          <w:vertAlign w:val="superscript"/>
        </w:rPr>
        <w:t>+</w:t>
      </w:r>
      <w:r w:rsidR="001C04E8">
        <w:rPr>
          <w:rFonts w:ascii="Times New Roman" w:hAnsi="Times New Roman" w:cs="Times New Roman"/>
          <w:sz w:val="24"/>
          <w:szCs w:val="24"/>
        </w:rPr>
        <w:t xml:space="preserve"> </w:t>
      </w:r>
      <w:r>
        <w:rPr>
          <w:rFonts w:ascii="Times New Roman" w:hAnsi="Times New Roman" w:cs="Times New Roman"/>
          <w:sz w:val="24"/>
          <w:szCs w:val="24"/>
        </w:rPr>
        <w:t xml:space="preserve">solution to attenuate the </w:t>
      </w:r>
      <w:r w:rsidR="001C04E8">
        <w:rPr>
          <w:rFonts w:ascii="Times New Roman" w:hAnsi="Times New Roman" w:cs="Times New Roman"/>
          <w:sz w:val="24"/>
          <w:szCs w:val="24"/>
        </w:rPr>
        <w:t>mechanosensitivity</w:t>
      </w:r>
      <w:r>
        <w:rPr>
          <w:rFonts w:ascii="Times New Roman" w:hAnsi="Times New Roman" w:cs="Times New Roman"/>
          <w:sz w:val="24"/>
          <w:szCs w:val="24"/>
        </w:rPr>
        <w:t xml:space="preserve"> response, yet cause no change in bladder muscle compliance, in order to measure the direct effects of mediator release on afferent nerve activity without secondary effects on </w:t>
      </w:r>
      <w:r w:rsidR="001C04E8">
        <w:rPr>
          <w:rFonts w:ascii="Times New Roman" w:hAnsi="Times New Roman" w:cs="Times New Roman"/>
          <w:sz w:val="24"/>
          <w:szCs w:val="24"/>
        </w:rPr>
        <w:t>sensory</w:t>
      </w:r>
      <w:r>
        <w:rPr>
          <w:rFonts w:ascii="Times New Roman" w:hAnsi="Times New Roman" w:cs="Times New Roman"/>
          <w:sz w:val="24"/>
          <w:szCs w:val="24"/>
        </w:rPr>
        <w:t xml:space="preserve"> nerves from changes in musc</w:t>
      </w:r>
      <w:r w:rsidR="001C04E8">
        <w:rPr>
          <w:rFonts w:ascii="Times New Roman" w:hAnsi="Times New Roman" w:cs="Times New Roman"/>
          <w:sz w:val="24"/>
          <w:szCs w:val="24"/>
        </w:rPr>
        <w:t>le contractility and compliance.  Therefore,</w:t>
      </w:r>
      <w:r w:rsidR="00A81B5D">
        <w:rPr>
          <w:rFonts w:ascii="Times New Roman" w:hAnsi="Times New Roman" w:cs="Times New Roman"/>
          <w:sz w:val="24"/>
          <w:szCs w:val="24"/>
        </w:rPr>
        <w:t xml:space="preserve"> it was unsurprising that,</w:t>
      </w:r>
      <w:r w:rsidR="001C04E8">
        <w:rPr>
          <w:rFonts w:ascii="Times New Roman" w:hAnsi="Times New Roman" w:cs="Times New Roman"/>
          <w:sz w:val="24"/>
          <w:szCs w:val="24"/>
        </w:rPr>
        <w:t xml:space="preserve"> i</w:t>
      </w:r>
      <w:r>
        <w:rPr>
          <w:rFonts w:ascii="Times New Roman" w:hAnsi="Times New Roman" w:cs="Times New Roman"/>
          <w:sz w:val="24"/>
          <w:szCs w:val="24"/>
        </w:rPr>
        <w:t>n the presence of all cocktails of antagonists, high K</w:t>
      </w:r>
      <w:r w:rsidRPr="001C04E8">
        <w:rPr>
          <w:rFonts w:ascii="Times New Roman" w:hAnsi="Times New Roman" w:cs="Times New Roman"/>
          <w:sz w:val="24"/>
          <w:szCs w:val="24"/>
          <w:vertAlign w:val="superscript"/>
        </w:rPr>
        <w:t>+</w:t>
      </w:r>
      <w:r>
        <w:rPr>
          <w:rFonts w:ascii="Times New Roman" w:hAnsi="Times New Roman" w:cs="Times New Roman"/>
          <w:sz w:val="24"/>
          <w:szCs w:val="24"/>
        </w:rPr>
        <w:t xml:space="preserve"> perfusion had no effect on bladder compliance</w:t>
      </w:r>
      <w:r w:rsidR="006948B8">
        <w:rPr>
          <w:rFonts w:ascii="Times New Roman" w:hAnsi="Times New Roman" w:cs="Times New Roman"/>
          <w:sz w:val="24"/>
          <w:szCs w:val="24"/>
        </w:rPr>
        <w:t xml:space="preserve">. </w:t>
      </w:r>
    </w:p>
    <w:p w:rsidR="001C04E8" w:rsidRDefault="006948B8" w:rsidP="00F809DF">
      <w:pPr>
        <w:spacing w:line="360" w:lineRule="auto"/>
        <w:rPr>
          <w:rFonts w:ascii="Times New Roman" w:hAnsi="Times New Roman" w:cs="Times New Roman"/>
          <w:sz w:val="24"/>
          <w:szCs w:val="24"/>
        </w:rPr>
      </w:pPr>
      <w:r>
        <w:rPr>
          <w:rFonts w:ascii="Times New Roman" w:hAnsi="Times New Roman" w:cs="Times New Roman"/>
          <w:sz w:val="24"/>
          <w:szCs w:val="24"/>
        </w:rPr>
        <w:t xml:space="preserve">Interestingly however, when the </w:t>
      </w:r>
      <w:r w:rsidR="001C04E8">
        <w:rPr>
          <w:rFonts w:ascii="Times New Roman" w:hAnsi="Times New Roman" w:cs="Times New Roman"/>
          <w:sz w:val="24"/>
          <w:szCs w:val="24"/>
        </w:rPr>
        <w:t>full</w:t>
      </w:r>
      <w:r>
        <w:rPr>
          <w:rFonts w:ascii="Times New Roman" w:hAnsi="Times New Roman" w:cs="Times New Roman"/>
          <w:sz w:val="24"/>
          <w:szCs w:val="24"/>
        </w:rPr>
        <w:t xml:space="preserve"> cocktail was applied in the intact bladder, in saline, without high K</w:t>
      </w:r>
      <w:r w:rsidRPr="001C04E8">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 bladder compliance was decreased, suggesting that the detrusor muscle was comparatively more contracted</w:t>
      </w:r>
      <w:r w:rsidR="001C04E8">
        <w:rPr>
          <w:rFonts w:ascii="Times New Roman" w:hAnsi="Times New Roman" w:cs="Times New Roman"/>
          <w:sz w:val="24"/>
          <w:szCs w:val="24"/>
        </w:rPr>
        <w:t xml:space="preserve"> to saline control</w:t>
      </w:r>
      <w:r>
        <w:rPr>
          <w:rFonts w:ascii="Times New Roman" w:hAnsi="Times New Roman" w:cs="Times New Roman"/>
          <w:sz w:val="24"/>
          <w:szCs w:val="24"/>
        </w:rPr>
        <w:t>.  As multiple pathways had been inhibited by the various antagonists in the cocktail, it is difficult to identify the mechanism(s) responsible for this effect, as importantly it may be that this effect emerges due to</w:t>
      </w:r>
      <w:r w:rsidR="001C04E8">
        <w:rPr>
          <w:rFonts w:ascii="Times New Roman" w:hAnsi="Times New Roman" w:cs="Times New Roman"/>
          <w:sz w:val="24"/>
          <w:szCs w:val="24"/>
        </w:rPr>
        <w:t xml:space="preserve"> the combination of the antagonists used in the pharmacological cocktail and</w:t>
      </w:r>
      <w:r>
        <w:rPr>
          <w:rFonts w:ascii="Times New Roman" w:hAnsi="Times New Roman" w:cs="Times New Roman"/>
          <w:sz w:val="24"/>
          <w:szCs w:val="24"/>
        </w:rPr>
        <w:t xml:space="preserve"> a change in the balance of inhibitory and excitatory mediators, rather than as a result of individual specific mediators acting </w:t>
      </w:r>
      <w:r w:rsidR="001C04E8">
        <w:rPr>
          <w:rFonts w:ascii="Times New Roman" w:hAnsi="Times New Roman" w:cs="Times New Roman"/>
          <w:sz w:val="24"/>
          <w:szCs w:val="24"/>
        </w:rPr>
        <w:t>directly</w:t>
      </w:r>
      <w:r>
        <w:rPr>
          <w:rFonts w:ascii="Times New Roman" w:hAnsi="Times New Roman" w:cs="Times New Roman"/>
          <w:sz w:val="24"/>
          <w:szCs w:val="24"/>
        </w:rPr>
        <w:t xml:space="preserve"> on the detrusor muscle.</w:t>
      </w:r>
      <w:r w:rsidR="001C04E8">
        <w:rPr>
          <w:rFonts w:ascii="Times New Roman" w:hAnsi="Times New Roman" w:cs="Times New Roman"/>
          <w:sz w:val="24"/>
          <w:szCs w:val="24"/>
        </w:rPr>
        <w:t xml:space="preserve">  </w:t>
      </w:r>
    </w:p>
    <w:p w:rsidR="00D65523" w:rsidRDefault="00B57FE8" w:rsidP="00F809DF">
      <w:pPr>
        <w:spacing w:line="360" w:lineRule="auto"/>
        <w:rPr>
          <w:rFonts w:ascii="Times New Roman" w:hAnsi="Times New Roman" w:cs="Times New Roman"/>
          <w:sz w:val="24"/>
          <w:szCs w:val="24"/>
        </w:rPr>
      </w:pPr>
      <w:r>
        <w:rPr>
          <w:rFonts w:ascii="Times New Roman" w:hAnsi="Times New Roman" w:cs="Times New Roman"/>
          <w:sz w:val="24"/>
          <w:szCs w:val="24"/>
        </w:rPr>
        <w:t xml:space="preserve">It would have been reasonable to expect that, as NO has a </w:t>
      </w:r>
      <w:r w:rsidR="00A81B5D">
        <w:rPr>
          <w:rFonts w:ascii="Times New Roman" w:hAnsi="Times New Roman" w:cs="Times New Roman"/>
          <w:sz w:val="24"/>
          <w:szCs w:val="24"/>
        </w:rPr>
        <w:t>well-established</w:t>
      </w:r>
      <w:r>
        <w:rPr>
          <w:rFonts w:ascii="Times New Roman" w:hAnsi="Times New Roman" w:cs="Times New Roman"/>
          <w:sz w:val="24"/>
          <w:szCs w:val="24"/>
        </w:rPr>
        <w:t xml:space="preserve"> role in </w:t>
      </w:r>
      <w:r w:rsidR="00A81B5D">
        <w:rPr>
          <w:rFonts w:ascii="Times New Roman" w:hAnsi="Times New Roman" w:cs="Times New Roman"/>
          <w:sz w:val="24"/>
          <w:szCs w:val="24"/>
        </w:rPr>
        <w:t>muscle</w:t>
      </w:r>
      <w:r>
        <w:rPr>
          <w:rFonts w:ascii="Times New Roman" w:hAnsi="Times New Roman" w:cs="Times New Roman"/>
          <w:sz w:val="24"/>
          <w:szCs w:val="24"/>
        </w:rPr>
        <w:t xml:space="preserve"> relaxation in various </w:t>
      </w:r>
      <w:r w:rsidR="00A81B5D">
        <w:rPr>
          <w:rFonts w:ascii="Times New Roman" w:hAnsi="Times New Roman" w:cs="Times New Roman"/>
          <w:sz w:val="24"/>
          <w:szCs w:val="24"/>
        </w:rPr>
        <w:t>tissues</w:t>
      </w:r>
      <w:r>
        <w:rPr>
          <w:rFonts w:ascii="Times New Roman" w:hAnsi="Times New Roman" w:cs="Times New Roman"/>
          <w:sz w:val="24"/>
          <w:szCs w:val="24"/>
        </w:rPr>
        <w:t xml:space="preserve"> throughout the body, inhibition of NO signalling may result in increased muscle contraction and decreased bladder compliance if NO signalling has a major role in the regulation of detrusor muscle activity in this preparation.   </w:t>
      </w:r>
      <w:r w:rsidR="001C04E8">
        <w:rPr>
          <w:rFonts w:ascii="Times New Roman" w:hAnsi="Times New Roman" w:cs="Times New Roman"/>
          <w:sz w:val="24"/>
          <w:szCs w:val="24"/>
        </w:rPr>
        <w:t>Interestingly</w:t>
      </w:r>
      <w:r>
        <w:rPr>
          <w:rFonts w:ascii="Times New Roman" w:hAnsi="Times New Roman" w:cs="Times New Roman"/>
          <w:sz w:val="24"/>
          <w:szCs w:val="24"/>
        </w:rPr>
        <w:t xml:space="preserve"> however</w:t>
      </w:r>
      <w:r w:rsidR="001C04E8">
        <w:rPr>
          <w:rFonts w:ascii="Times New Roman" w:hAnsi="Times New Roman" w:cs="Times New Roman"/>
          <w:sz w:val="24"/>
          <w:szCs w:val="24"/>
        </w:rPr>
        <w:t xml:space="preserve">, perfusion of either L-NAME or L-NIO in saline had no effect on bladder compliance, a finding rather </w:t>
      </w:r>
      <w:r w:rsidR="00A81B5D">
        <w:rPr>
          <w:rFonts w:ascii="Times New Roman" w:hAnsi="Times New Roman" w:cs="Times New Roman"/>
          <w:sz w:val="24"/>
          <w:szCs w:val="24"/>
        </w:rPr>
        <w:t>surprising</w:t>
      </w:r>
      <w:r w:rsidR="001C04E8">
        <w:rPr>
          <w:rFonts w:ascii="Times New Roman" w:hAnsi="Times New Roman" w:cs="Times New Roman"/>
          <w:sz w:val="24"/>
          <w:szCs w:val="24"/>
        </w:rPr>
        <w:t xml:space="preserve"> when making </w:t>
      </w:r>
      <w:r w:rsidR="00A81B5D">
        <w:rPr>
          <w:rFonts w:ascii="Times New Roman" w:hAnsi="Times New Roman" w:cs="Times New Roman"/>
          <w:sz w:val="24"/>
          <w:szCs w:val="24"/>
        </w:rPr>
        <w:t>comparisons</w:t>
      </w:r>
      <w:r w:rsidR="001C04E8">
        <w:rPr>
          <w:rFonts w:ascii="Times New Roman" w:hAnsi="Times New Roman" w:cs="Times New Roman"/>
          <w:sz w:val="24"/>
          <w:szCs w:val="24"/>
        </w:rPr>
        <w:t xml:space="preserve"> between this study and previous </w:t>
      </w:r>
      <w:r w:rsidR="00A81B5D">
        <w:rPr>
          <w:rFonts w:ascii="Times New Roman" w:hAnsi="Times New Roman" w:cs="Times New Roman"/>
          <w:sz w:val="24"/>
          <w:szCs w:val="24"/>
        </w:rPr>
        <w:t>published</w:t>
      </w:r>
      <w:r w:rsidR="001C04E8">
        <w:rPr>
          <w:rFonts w:ascii="Times New Roman" w:hAnsi="Times New Roman" w:cs="Times New Roman"/>
          <w:sz w:val="24"/>
          <w:szCs w:val="24"/>
        </w:rPr>
        <w:t xml:space="preserve"> work.</w:t>
      </w:r>
      <w:r w:rsidR="005A3866">
        <w:rPr>
          <w:rFonts w:ascii="Times New Roman" w:hAnsi="Times New Roman" w:cs="Times New Roman"/>
          <w:sz w:val="24"/>
          <w:szCs w:val="24"/>
        </w:rPr>
        <w:t xml:space="preserve">  Having said that NO has only a very short half-life, therefore suggesting that there may simply not be a high enough concentration of NO release in a short period of time to cause an effect on compliance.  Equally, the presence of a plexus of blood vessels between the urothelium and underlying muscle layers may disrupt the signalling transduction between these layers, providing an explanation as to why perfusion of NO inhibitors used in this preparation had no effect on bladder compliance.</w:t>
      </w:r>
    </w:p>
    <w:p w:rsidR="003B17A4" w:rsidRDefault="00A81B5D" w:rsidP="00F809D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However, previous studies regarding the effects of NO on the contractile state of the bladder have been performed on tissue from animals and humans that had been </w:t>
      </w:r>
      <w:r w:rsidR="00D65523">
        <w:rPr>
          <w:rFonts w:ascii="Times New Roman" w:hAnsi="Times New Roman" w:cs="Times New Roman"/>
          <w:sz w:val="24"/>
          <w:szCs w:val="24"/>
        </w:rPr>
        <w:t>pharmacologically pre-c</w:t>
      </w:r>
      <w:r w:rsidR="00112A7A">
        <w:rPr>
          <w:rFonts w:ascii="Times New Roman" w:hAnsi="Times New Roman" w:cs="Times New Roman"/>
          <w:sz w:val="24"/>
          <w:szCs w:val="24"/>
        </w:rPr>
        <w:t>ontracted.  Detrusor muscle strips</w:t>
      </w:r>
      <w:r w:rsidR="00D03AE6">
        <w:rPr>
          <w:rFonts w:ascii="Times New Roman" w:hAnsi="Times New Roman" w:cs="Times New Roman"/>
          <w:sz w:val="24"/>
          <w:szCs w:val="24"/>
        </w:rPr>
        <w:t xml:space="preserve"> fro</w:t>
      </w:r>
      <w:r w:rsidR="00D65523">
        <w:rPr>
          <w:rFonts w:ascii="Times New Roman" w:hAnsi="Times New Roman" w:cs="Times New Roman"/>
          <w:sz w:val="24"/>
          <w:szCs w:val="24"/>
        </w:rPr>
        <w:t>m the rat bladder, pre-contracted by carbachol or K</w:t>
      </w:r>
      <w:r w:rsidR="00D65523" w:rsidRPr="005A3866">
        <w:rPr>
          <w:rFonts w:ascii="Times New Roman" w:hAnsi="Times New Roman" w:cs="Times New Roman"/>
          <w:sz w:val="24"/>
          <w:szCs w:val="24"/>
          <w:vertAlign w:val="superscript"/>
        </w:rPr>
        <w:t>+</w:t>
      </w:r>
      <w:r w:rsidR="00D65523">
        <w:rPr>
          <w:rFonts w:ascii="Times New Roman" w:hAnsi="Times New Roman" w:cs="Times New Roman"/>
          <w:sz w:val="24"/>
          <w:szCs w:val="24"/>
        </w:rPr>
        <w:t xml:space="preserve"> solution developed contractions in response to electrical stimulation.  These contractions persisted even following </w:t>
      </w:r>
      <w:r w:rsidR="00112A7A">
        <w:rPr>
          <w:rFonts w:ascii="Times New Roman" w:hAnsi="Times New Roman" w:cs="Times New Roman"/>
          <w:sz w:val="24"/>
          <w:szCs w:val="24"/>
        </w:rPr>
        <w:t>treatment</w:t>
      </w:r>
      <w:r w:rsidR="00D65523">
        <w:rPr>
          <w:rFonts w:ascii="Times New Roman" w:hAnsi="Times New Roman" w:cs="Times New Roman"/>
          <w:sz w:val="24"/>
          <w:szCs w:val="24"/>
        </w:rPr>
        <w:t xml:space="preserve"> with α</w:t>
      </w:r>
      <w:r w:rsidR="00112A7A">
        <w:rPr>
          <w:rFonts w:ascii="Times New Roman" w:hAnsi="Times New Roman" w:cs="Times New Roman"/>
          <w:sz w:val="24"/>
          <w:szCs w:val="24"/>
        </w:rPr>
        <w:t>, ß</w:t>
      </w:r>
      <w:r w:rsidR="00D65523">
        <w:rPr>
          <w:rFonts w:ascii="Times New Roman" w:hAnsi="Times New Roman" w:cs="Times New Roman"/>
          <w:sz w:val="24"/>
          <w:szCs w:val="24"/>
        </w:rPr>
        <w:t>-methylene ATP and/or atropine, suggesting that</w:t>
      </w:r>
      <w:r w:rsidR="0032706D">
        <w:rPr>
          <w:rFonts w:ascii="Times New Roman" w:hAnsi="Times New Roman" w:cs="Times New Roman"/>
          <w:sz w:val="24"/>
          <w:szCs w:val="24"/>
        </w:rPr>
        <w:t xml:space="preserve"> </w:t>
      </w:r>
      <w:r w:rsidR="00D65523">
        <w:rPr>
          <w:rFonts w:ascii="Times New Roman" w:hAnsi="Times New Roman" w:cs="Times New Roman"/>
          <w:sz w:val="24"/>
          <w:szCs w:val="24"/>
        </w:rPr>
        <w:t xml:space="preserve">modulation of purinergic or muscarinic receptor signalling was insufficient to stimulate relaxation of the detrusor </w:t>
      </w:r>
      <w:r w:rsidR="00112A7A">
        <w:rPr>
          <w:rFonts w:ascii="Times New Roman" w:hAnsi="Times New Roman" w:cs="Times New Roman"/>
          <w:sz w:val="24"/>
          <w:szCs w:val="24"/>
        </w:rPr>
        <w:t>muscle</w:t>
      </w:r>
      <w:r w:rsidR="00D65523">
        <w:rPr>
          <w:rFonts w:ascii="Times New Roman" w:hAnsi="Times New Roman" w:cs="Times New Roman"/>
          <w:sz w:val="24"/>
          <w:szCs w:val="24"/>
        </w:rPr>
        <w:t xml:space="preserve"> strips.  However,</w:t>
      </w:r>
      <w:r w:rsidR="0032706D">
        <w:rPr>
          <w:rFonts w:ascii="Times New Roman" w:hAnsi="Times New Roman" w:cs="Times New Roman"/>
          <w:sz w:val="24"/>
          <w:szCs w:val="24"/>
        </w:rPr>
        <w:t xml:space="preserve"> small relaxations of the detrusor muscle strips were observed following application of NO donors SNP, SIN-1 and NO, however, these NO donors caused greater relaxation in isolated pre-contracted urethral preparations </w:t>
      </w:r>
      <w:r w:rsidR="0032706D">
        <w:rPr>
          <w:rFonts w:ascii="Times New Roman" w:hAnsi="Times New Roman" w:cs="Times New Roman"/>
          <w:sz w:val="24"/>
          <w:szCs w:val="24"/>
        </w:rPr>
        <w:fldChar w:fldCharType="begin"/>
      </w:r>
      <w:r w:rsidR="0032706D">
        <w:rPr>
          <w:rFonts w:ascii="Times New Roman" w:hAnsi="Times New Roman" w:cs="Times New Roman"/>
          <w:sz w:val="24"/>
          <w:szCs w:val="24"/>
        </w:rPr>
        <w:instrText xml:space="preserve"> ADDIN EN.CITE &lt;EndNote&gt;&lt;Cite&gt;&lt;Author&gt;Persson&lt;/Author&gt;&lt;Year&gt;1992&lt;/Year&gt;&lt;RecNum&gt;183&lt;/RecNum&gt;&lt;DisplayText&gt;(Persson&lt;style face="italic"&gt; et al.&lt;/style&gt;, 1992)&lt;/DisplayText&gt;&lt;record&gt;&lt;rec-number&gt;183&lt;/rec-number&gt;&lt;foreign-keys&gt;&lt;key app="EN" db-id="ftzrp2wwgs05zuesetppaew1vxrrf50fwr0e"&gt;183&lt;/key&gt;&lt;/foreign-keys&gt;&lt;ref-type name="Journal Article"&gt;17&lt;/ref-type&gt;&lt;contributors&gt;&lt;authors&gt;&lt;author&gt;Persson, K.,&lt;/author&gt;&lt;author&gt;Igawa, Y.,&lt;/author&gt;&lt;author&gt;Mattiasson, A.,&lt;/author&gt;&lt;author&gt;Andersson, KE.,&lt;/author&gt;&lt;/authors&gt;&lt;/contributors&gt;&lt;titles&gt;&lt;title&gt;Effects of inhibition of the L-arginine/nitric oxide pathway in the rat lower urinary tract in vivo and in vitro&lt;/title&gt;&lt;secondary-title&gt;British Journal of Pharmacology&lt;/secondary-title&gt;&lt;/titles&gt;&lt;periodical&gt;&lt;full-title&gt;British Journal of Pharmacology&lt;/full-title&gt;&lt;/periodical&gt;&lt;pages&gt;178-184&lt;/pages&gt;&lt;volume&gt;107&lt;/volume&gt;&lt;dates&gt;&lt;year&gt;1992&lt;/year&gt;&lt;/dates&gt;&lt;urls&gt;&lt;/urls&gt;&lt;/record&gt;&lt;/Cite&gt;&lt;/EndNote&gt;</w:instrText>
      </w:r>
      <w:r w:rsidR="0032706D">
        <w:rPr>
          <w:rFonts w:ascii="Times New Roman" w:hAnsi="Times New Roman" w:cs="Times New Roman"/>
          <w:sz w:val="24"/>
          <w:szCs w:val="24"/>
        </w:rPr>
        <w:fldChar w:fldCharType="separate"/>
      </w:r>
      <w:r w:rsidR="0032706D">
        <w:rPr>
          <w:rFonts w:ascii="Times New Roman" w:hAnsi="Times New Roman" w:cs="Times New Roman"/>
          <w:noProof/>
          <w:sz w:val="24"/>
          <w:szCs w:val="24"/>
        </w:rPr>
        <w:t>(</w:t>
      </w:r>
      <w:hyperlink w:anchor="_ENREF_24" w:tooltip="Persson, 1992 #183" w:history="1">
        <w:r w:rsidR="00CF5859">
          <w:rPr>
            <w:rFonts w:ascii="Times New Roman" w:hAnsi="Times New Roman" w:cs="Times New Roman"/>
            <w:noProof/>
            <w:sz w:val="24"/>
            <w:szCs w:val="24"/>
          </w:rPr>
          <w:t>Persson</w:t>
        </w:r>
        <w:r w:rsidR="00CF5859" w:rsidRPr="0032706D">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1992</w:t>
        </w:r>
      </w:hyperlink>
      <w:r w:rsidR="0032706D">
        <w:rPr>
          <w:rFonts w:ascii="Times New Roman" w:hAnsi="Times New Roman" w:cs="Times New Roman"/>
          <w:noProof/>
          <w:sz w:val="24"/>
          <w:szCs w:val="24"/>
        </w:rPr>
        <w:t>)</w:t>
      </w:r>
      <w:r w:rsidR="0032706D">
        <w:rPr>
          <w:rFonts w:ascii="Times New Roman" w:hAnsi="Times New Roman" w:cs="Times New Roman"/>
          <w:sz w:val="24"/>
          <w:szCs w:val="24"/>
        </w:rPr>
        <w:fldChar w:fldCharType="end"/>
      </w:r>
      <w:r w:rsidR="0032706D">
        <w:rPr>
          <w:rFonts w:ascii="Times New Roman" w:hAnsi="Times New Roman" w:cs="Times New Roman"/>
          <w:sz w:val="24"/>
          <w:szCs w:val="24"/>
        </w:rPr>
        <w:t xml:space="preserve">.  This study suggests that whilst NO may play a small role in relaxation of the detrusor muscle, the predominant site of NO signalling and activity is in the bladder urethra </w:t>
      </w:r>
      <w:r w:rsidR="0032706D">
        <w:rPr>
          <w:rFonts w:ascii="Times New Roman" w:hAnsi="Times New Roman" w:cs="Times New Roman"/>
          <w:sz w:val="24"/>
          <w:szCs w:val="24"/>
        </w:rPr>
        <w:fldChar w:fldCharType="begin"/>
      </w:r>
      <w:r w:rsidR="0032706D">
        <w:rPr>
          <w:rFonts w:ascii="Times New Roman" w:hAnsi="Times New Roman" w:cs="Times New Roman"/>
          <w:sz w:val="24"/>
          <w:szCs w:val="24"/>
        </w:rPr>
        <w:instrText xml:space="preserve"> ADDIN EN.CITE &lt;EndNote&gt;&lt;Cite&gt;&lt;Author&gt;Persson&lt;/Author&gt;&lt;Year&gt;1992&lt;/Year&gt;&lt;RecNum&gt;183&lt;/RecNum&gt;&lt;DisplayText&gt;(Persson&lt;style face="italic"&gt; et al.&lt;/style&gt;, 1992)&lt;/DisplayText&gt;&lt;record&gt;&lt;rec-number&gt;183&lt;/rec-number&gt;&lt;foreign-keys&gt;&lt;key app="EN" db-id="ftzrp2wwgs05zuesetppaew1vxrrf50fwr0e"&gt;183&lt;/key&gt;&lt;/foreign-keys&gt;&lt;ref-type name="Journal Article"&gt;17&lt;/ref-type&gt;&lt;contributors&gt;&lt;authors&gt;&lt;author&gt;Persson, K.,&lt;/author&gt;&lt;author&gt;Igawa, Y.,&lt;/author&gt;&lt;author&gt;Mattiasson, A.,&lt;/author&gt;&lt;author&gt;Andersson, KE.,&lt;/author&gt;&lt;/authors&gt;&lt;/contributors&gt;&lt;titles&gt;&lt;title&gt;Effects of inhibition of the L-arginine/nitric oxide pathway in the rat lower urinary tract in vivo and in vitro&lt;/title&gt;&lt;secondary-title&gt;British Journal of Pharmacology&lt;/secondary-title&gt;&lt;/titles&gt;&lt;periodical&gt;&lt;full-title&gt;British Journal of Pharmacology&lt;/full-title&gt;&lt;/periodical&gt;&lt;pages&gt;178-184&lt;/pages&gt;&lt;volume&gt;107&lt;/volume&gt;&lt;dates&gt;&lt;year&gt;1992&lt;/year&gt;&lt;/dates&gt;&lt;urls&gt;&lt;/urls&gt;&lt;/record&gt;&lt;/Cite&gt;&lt;/EndNote&gt;</w:instrText>
      </w:r>
      <w:r w:rsidR="0032706D">
        <w:rPr>
          <w:rFonts w:ascii="Times New Roman" w:hAnsi="Times New Roman" w:cs="Times New Roman"/>
          <w:sz w:val="24"/>
          <w:szCs w:val="24"/>
        </w:rPr>
        <w:fldChar w:fldCharType="separate"/>
      </w:r>
      <w:r w:rsidR="0032706D">
        <w:rPr>
          <w:rFonts w:ascii="Times New Roman" w:hAnsi="Times New Roman" w:cs="Times New Roman"/>
          <w:noProof/>
          <w:sz w:val="24"/>
          <w:szCs w:val="24"/>
        </w:rPr>
        <w:t>(</w:t>
      </w:r>
      <w:hyperlink w:anchor="_ENREF_24" w:tooltip="Persson, 1992 #183" w:history="1">
        <w:r w:rsidR="00CF5859">
          <w:rPr>
            <w:rFonts w:ascii="Times New Roman" w:hAnsi="Times New Roman" w:cs="Times New Roman"/>
            <w:noProof/>
            <w:sz w:val="24"/>
            <w:szCs w:val="24"/>
          </w:rPr>
          <w:t>Persson</w:t>
        </w:r>
        <w:r w:rsidR="00CF5859" w:rsidRPr="0032706D">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1992</w:t>
        </w:r>
      </w:hyperlink>
      <w:r w:rsidR="0032706D">
        <w:rPr>
          <w:rFonts w:ascii="Times New Roman" w:hAnsi="Times New Roman" w:cs="Times New Roman"/>
          <w:noProof/>
          <w:sz w:val="24"/>
          <w:szCs w:val="24"/>
        </w:rPr>
        <w:t>)</w:t>
      </w:r>
      <w:r w:rsidR="0032706D">
        <w:rPr>
          <w:rFonts w:ascii="Times New Roman" w:hAnsi="Times New Roman" w:cs="Times New Roman"/>
          <w:sz w:val="24"/>
          <w:szCs w:val="24"/>
        </w:rPr>
        <w:fldChar w:fldCharType="end"/>
      </w:r>
      <w:r w:rsidR="0032706D">
        <w:rPr>
          <w:rFonts w:ascii="Times New Roman" w:hAnsi="Times New Roman" w:cs="Times New Roman"/>
          <w:sz w:val="24"/>
          <w:szCs w:val="24"/>
        </w:rPr>
        <w:t xml:space="preserve">.  </w:t>
      </w:r>
      <w:r w:rsidR="00565A74">
        <w:rPr>
          <w:rFonts w:ascii="Times New Roman" w:hAnsi="Times New Roman" w:cs="Times New Roman"/>
          <w:sz w:val="24"/>
          <w:szCs w:val="24"/>
        </w:rPr>
        <w:t>In contrast, i</w:t>
      </w:r>
      <w:r w:rsidR="0032706D">
        <w:rPr>
          <w:rFonts w:ascii="Times New Roman" w:hAnsi="Times New Roman" w:cs="Times New Roman"/>
          <w:sz w:val="24"/>
          <w:szCs w:val="24"/>
        </w:rPr>
        <w:t>n the porcine bladder, detrusor muscle strips pre-contracted with carbachol</w:t>
      </w:r>
      <w:r w:rsidR="00175568">
        <w:rPr>
          <w:rFonts w:ascii="Times New Roman" w:hAnsi="Times New Roman" w:cs="Times New Roman"/>
          <w:sz w:val="24"/>
          <w:szCs w:val="24"/>
        </w:rPr>
        <w:t xml:space="preserve"> were concentration-</w:t>
      </w:r>
      <w:r w:rsidR="00112A7A">
        <w:rPr>
          <w:rFonts w:ascii="Times New Roman" w:hAnsi="Times New Roman" w:cs="Times New Roman"/>
          <w:sz w:val="24"/>
          <w:szCs w:val="24"/>
        </w:rPr>
        <w:t>dependently</w:t>
      </w:r>
      <w:r w:rsidR="00175568">
        <w:rPr>
          <w:rFonts w:ascii="Times New Roman" w:hAnsi="Times New Roman" w:cs="Times New Roman"/>
          <w:sz w:val="24"/>
          <w:szCs w:val="24"/>
        </w:rPr>
        <w:t xml:space="preserve"> relaxed by exogenous administration of NO</w:t>
      </w:r>
      <w:r w:rsidR="00565A74">
        <w:rPr>
          <w:rFonts w:ascii="Times New Roman" w:hAnsi="Times New Roman" w:cs="Times New Roman"/>
          <w:sz w:val="24"/>
          <w:szCs w:val="24"/>
        </w:rPr>
        <w:t xml:space="preserve"> (by 63%) and NO</w:t>
      </w:r>
      <w:r w:rsidR="00175568">
        <w:rPr>
          <w:rFonts w:ascii="Times New Roman" w:hAnsi="Times New Roman" w:cs="Times New Roman"/>
          <w:sz w:val="24"/>
          <w:szCs w:val="24"/>
        </w:rPr>
        <w:t xml:space="preserve"> donor SIN-1</w:t>
      </w:r>
      <w:r w:rsidR="00565A74">
        <w:rPr>
          <w:rFonts w:ascii="Times New Roman" w:hAnsi="Times New Roman" w:cs="Times New Roman"/>
          <w:sz w:val="24"/>
          <w:szCs w:val="24"/>
        </w:rPr>
        <w:t xml:space="preserve"> (by 70%) , revealing </w:t>
      </w:r>
      <w:r w:rsidR="00112A7A">
        <w:rPr>
          <w:rFonts w:ascii="Times New Roman" w:hAnsi="Times New Roman" w:cs="Times New Roman"/>
          <w:sz w:val="24"/>
          <w:szCs w:val="24"/>
        </w:rPr>
        <w:t>species</w:t>
      </w:r>
      <w:r w:rsidR="00565A74">
        <w:rPr>
          <w:rFonts w:ascii="Times New Roman" w:hAnsi="Times New Roman" w:cs="Times New Roman"/>
          <w:sz w:val="24"/>
          <w:szCs w:val="24"/>
        </w:rPr>
        <w:t xml:space="preserve"> differences in the </w:t>
      </w:r>
      <w:r w:rsidR="003B17A4">
        <w:rPr>
          <w:rFonts w:ascii="Times New Roman" w:hAnsi="Times New Roman" w:cs="Times New Roman"/>
          <w:sz w:val="24"/>
          <w:szCs w:val="24"/>
        </w:rPr>
        <w:t>contribution</w:t>
      </w:r>
      <w:r w:rsidR="00565A74">
        <w:rPr>
          <w:rFonts w:ascii="Times New Roman" w:hAnsi="Times New Roman" w:cs="Times New Roman"/>
          <w:sz w:val="24"/>
          <w:szCs w:val="24"/>
        </w:rPr>
        <w:t xml:space="preserve"> of NO mediated relaxation of the detrusor muscle </w:t>
      </w:r>
      <w:r w:rsidR="00565A74">
        <w:rPr>
          <w:rFonts w:ascii="Times New Roman" w:hAnsi="Times New Roman" w:cs="Times New Roman"/>
          <w:sz w:val="24"/>
          <w:szCs w:val="24"/>
        </w:rPr>
        <w:fldChar w:fldCharType="begin"/>
      </w:r>
      <w:r w:rsidR="00565A74">
        <w:rPr>
          <w:rFonts w:ascii="Times New Roman" w:hAnsi="Times New Roman" w:cs="Times New Roman"/>
          <w:sz w:val="24"/>
          <w:szCs w:val="24"/>
        </w:rPr>
        <w:instrText xml:space="preserve"> ADDIN EN.CITE &lt;EndNote&gt;&lt;Cite&gt;&lt;Author&gt;Persson&lt;/Author&gt;&lt;Year&gt;1992&lt;/Year&gt;&lt;RecNum&gt;182&lt;/RecNum&gt;&lt;DisplayText&gt;(Persson&lt;style face="italic"&gt; et al.&lt;/style&gt;, 1992)&lt;/DisplayText&gt;&lt;record&gt;&lt;rec-number&gt;182&lt;/rec-number&gt;&lt;foreign-keys&gt;&lt;key app="EN" db-id="ftzrp2wwgs05zuesetppaew1vxrrf50fwr0e"&gt;182&lt;/key&gt;&lt;/foreign-keys&gt;&lt;ref-type name="Journal Article"&gt;17&lt;/ref-type&gt;&lt;contributors&gt;&lt;authors&gt;&lt;author&gt;Persson, K.,&lt;/author&gt;&lt;author&gt;Andersson, KE.,&lt;/author&gt;&lt;/authors&gt;&lt;/contributors&gt;&lt;titles&gt;&lt;title&gt;Nitric oxide and relaxation of pig lower urinary tract&lt;/title&gt;&lt;secondary-title&gt;British Journal of Pharmacology&lt;/secondary-title&gt;&lt;/titles&gt;&lt;periodical&gt;&lt;full-title&gt;British Journal of Pharmacology&lt;/full-title&gt;&lt;/periodical&gt;&lt;pages&gt;416-422&lt;/pages&gt;&lt;volume&gt;106&lt;/volume&gt;&lt;dates&gt;&lt;year&gt;1992&lt;/year&gt;&lt;/dates&gt;&lt;urls&gt;&lt;/urls&gt;&lt;/record&gt;&lt;/Cite&gt;&lt;/EndNote&gt;</w:instrText>
      </w:r>
      <w:r w:rsidR="00565A74">
        <w:rPr>
          <w:rFonts w:ascii="Times New Roman" w:hAnsi="Times New Roman" w:cs="Times New Roman"/>
          <w:sz w:val="24"/>
          <w:szCs w:val="24"/>
        </w:rPr>
        <w:fldChar w:fldCharType="separate"/>
      </w:r>
      <w:r w:rsidR="00565A74">
        <w:rPr>
          <w:rFonts w:ascii="Times New Roman" w:hAnsi="Times New Roman" w:cs="Times New Roman"/>
          <w:noProof/>
          <w:sz w:val="24"/>
          <w:szCs w:val="24"/>
        </w:rPr>
        <w:t>(</w:t>
      </w:r>
      <w:hyperlink w:anchor="_ENREF_23" w:tooltip="Persson, 1992 #182" w:history="1">
        <w:r w:rsidR="00CF5859">
          <w:rPr>
            <w:rFonts w:ascii="Times New Roman" w:hAnsi="Times New Roman" w:cs="Times New Roman"/>
            <w:noProof/>
            <w:sz w:val="24"/>
            <w:szCs w:val="24"/>
          </w:rPr>
          <w:t>Persson</w:t>
        </w:r>
        <w:r w:rsidR="00CF5859" w:rsidRPr="00565A74">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1992</w:t>
        </w:r>
      </w:hyperlink>
      <w:r w:rsidR="00565A74">
        <w:rPr>
          <w:rFonts w:ascii="Times New Roman" w:hAnsi="Times New Roman" w:cs="Times New Roman"/>
          <w:noProof/>
          <w:sz w:val="24"/>
          <w:szCs w:val="24"/>
        </w:rPr>
        <w:t>)</w:t>
      </w:r>
      <w:r w:rsidR="00565A74">
        <w:rPr>
          <w:rFonts w:ascii="Times New Roman" w:hAnsi="Times New Roman" w:cs="Times New Roman"/>
          <w:sz w:val="24"/>
          <w:szCs w:val="24"/>
        </w:rPr>
        <w:fldChar w:fldCharType="end"/>
      </w:r>
      <w:r w:rsidR="00565A74">
        <w:rPr>
          <w:rFonts w:ascii="Times New Roman" w:hAnsi="Times New Roman" w:cs="Times New Roman"/>
          <w:sz w:val="24"/>
          <w:szCs w:val="24"/>
        </w:rPr>
        <w:t>.</w:t>
      </w:r>
    </w:p>
    <w:p w:rsidR="00C1620B" w:rsidRDefault="003B17A4" w:rsidP="00F809DF">
      <w:pPr>
        <w:spacing w:line="360" w:lineRule="auto"/>
        <w:rPr>
          <w:rFonts w:ascii="Times New Roman" w:hAnsi="Times New Roman" w:cs="Times New Roman"/>
          <w:sz w:val="24"/>
          <w:szCs w:val="24"/>
        </w:rPr>
      </w:pPr>
      <w:r>
        <w:rPr>
          <w:rFonts w:ascii="Times New Roman" w:hAnsi="Times New Roman" w:cs="Times New Roman"/>
          <w:sz w:val="24"/>
          <w:szCs w:val="24"/>
        </w:rPr>
        <w:t xml:space="preserve">Similarly to the results obtained in the </w:t>
      </w:r>
      <w:r w:rsidR="00112A7A">
        <w:rPr>
          <w:rFonts w:ascii="Times New Roman" w:hAnsi="Times New Roman" w:cs="Times New Roman"/>
          <w:sz w:val="24"/>
          <w:szCs w:val="24"/>
        </w:rPr>
        <w:t>experiments</w:t>
      </w:r>
      <w:r>
        <w:rPr>
          <w:rFonts w:ascii="Times New Roman" w:hAnsi="Times New Roman" w:cs="Times New Roman"/>
          <w:sz w:val="24"/>
          <w:szCs w:val="24"/>
        </w:rPr>
        <w:t xml:space="preserve"> in this thesis, intravesical administration of L-NAME</w:t>
      </w:r>
      <w:r w:rsidR="00011D45">
        <w:rPr>
          <w:rFonts w:ascii="Times New Roman" w:hAnsi="Times New Roman" w:cs="Times New Roman"/>
          <w:sz w:val="24"/>
          <w:szCs w:val="24"/>
        </w:rPr>
        <w:t xml:space="preserve"> during continuous bladder perfusion in anaesthetised rats,</w:t>
      </w:r>
      <w:r>
        <w:rPr>
          <w:rFonts w:ascii="Times New Roman" w:hAnsi="Times New Roman" w:cs="Times New Roman"/>
          <w:sz w:val="24"/>
          <w:szCs w:val="24"/>
        </w:rPr>
        <w:t xml:space="preserve"> did not change </w:t>
      </w:r>
      <w:r w:rsidR="00011D45">
        <w:rPr>
          <w:rFonts w:ascii="Times New Roman" w:hAnsi="Times New Roman" w:cs="Times New Roman"/>
          <w:sz w:val="24"/>
          <w:szCs w:val="24"/>
        </w:rPr>
        <w:t xml:space="preserve">the amplitude and duration of reflex </w:t>
      </w:r>
      <w:r w:rsidR="00112A7A">
        <w:rPr>
          <w:rFonts w:ascii="Times New Roman" w:hAnsi="Times New Roman" w:cs="Times New Roman"/>
          <w:sz w:val="24"/>
          <w:szCs w:val="24"/>
        </w:rPr>
        <w:t>bladder</w:t>
      </w:r>
      <w:r w:rsidR="00011D45">
        <w:rPr>
          <w:rFonts w:ascii="Times New Roman" w:hAnsi="Times New Roman" w:cs="Times New Roman"/>
          <w:sz w:val="24"/>
          <w:szCs w:val="24"/>
        </w:rPr>
        <w:t xml:space="preserve"> contractions or the </w:t>
      </w:r>
      <w:r w:rsidR="00112A7A">
        <w:rPr>
          <w:rFonts w:ascii="Times New Roman" w:hAnsi="Times New Roman" w:cs="Times New Roman"/>
          <w:sz w:val="24"/>
          <w:szCs w:val="24"/>
        </w:rPr>
        <w:t>intercontraction</w:t>
      </w:r>
      <w:r w:rsidR="00011D45">
        <w:rPr>
          <w:rFonts w:ascii="Times New Roman" w:hAnsi="Times New Roman" w:cs="Times New Roman"/>
          <w:sz w:val="24"/>
          <w:szCs w:val="24"/>
        </w:rPr>
        <w:t xml:space="preserve"> </w:t>
      </w:r>
      <w:r w:rsidR="00112A7A">
        <w:rPr>
          <w:rFonts w:ascii="Times New Roman" w:hAnsi="Times New Roman" w:cs="Times New Roman"/>
          <w:sz w:val="24"/>
          <w:szCs w:val="24"/>
        </w:rPr>
        <w:t>interval</w:t>
      </w:r>
      <w:r w:rsidR="00011D45">
        <w:rPr>
          <w:rFonts w:ascii="Times New Roman" w:hAnsi="Times New Roman" w:cs="Times New Roman"/>
          <w:sz w:val="24"/>
          <w:szCs w:val="24"/>
        </w:rPr>
        <w:t xml:space="preserve"> </w:t>
      </w:r>
      <w:r w:rsidR="00011D45">
        <w:rPr>
          <w:rFonts w:ascii="Times New Roman" w:hAnsi="Times New Roman" w:cs="Times New Roman"/>
          <w:sz w:val="24"/>
          <w:szCs w:val="24"/>
        </w:rPr>
        <w:fldChar w:fldCharType="begin"/>
      </w:r>
      <w:r w:rsidR="00011D45">
        <w:rPr>
          <w:rFonts w:ascii="Times New Roman" w:hAnsi="Times New Roman" w:cs="Times New Roman"/>
          <w:sz w:val="24"/>
          <w:szCs w:val="24"/>
        </w:rPr>
        <w:instrText xml:space="preserve"> ADDIN EN.CITE &lt;EndNote&gt;&lt;Cite&gt;&lt;Author&gt;Ozawa&lt;/Author&gt;&lt;Year&gt;1999&lt;/Year&gt;&lt;RecNum&gt;156&lt;/RecNum&gt;&lt;DisplayText&gt;(Ozawa&lt;style face="italic"&gt; et al.&lt;/style&gt;, 1999)&lt;/DisplayText&gt;&lt;record&gt;&lt;rec-number&gt;156&lt;/rec-number&gt;&lt;foreign-keys&gt;&lt;key app="EN" db-id="ftzrp2wwgs05zuesetppaew1vxrrf50fwr0e"&gt;156&lt;/key&gt;&lt;/foreign-keys&gt;&lt;ref-type name="Journal Article"&gt;17&lt;/ref-type&gt;&lt;contributors&gt;&lt;authors&gt;&lt;author&gt;Ozawa, H.,&lt;/author&gt;&lt;author&gt;Chancellor, M. B.,&lt;/author&gt;&lt;author&gt;Jung, SK.,&lt;/author&gt;&lt;author&gt;Yokoyama, T.,&lt;/author&gt;&lt;author&gt;Fraser, M. O.,&lt;/author&gt;&lt;author&gt;Yu, Y.,&lt;/author&gt;&lt;author&gt;de Groat, W. C.,&lt;/author&gt;&lt;author&gt;Yoshimura, N.&lt;/author&gt;&lt;/authors&gt;&lt;/contributors&gt;&lt;titles&gt;&lt;title&gt;Effect of intravesical nitric oxide therapy on cyclophosphamide-induced cytsitis&lt;/title&gt;&lt;secondary-title&gt;The Journal of Urology&lt;/secondary-title&gt;&lt;/titles&gt;&lt;periodical&gt;&lt;full-title&gt;The Journal of Urology&lt;/full-title&gt;&lt;/periodical&gt;&lt;pages&gt;2211-2216&lt;/pages&gt;&lt;volume&gt;162&lt;/volume&gt;&lt;dates&gt;&lt;year&gt;1999&lt;/year&gt;&lt;/dates&gt;&lt;urls&gt;&lt;/urls&gt;&lt;/record&gt;&lt;/Cite&gt;&lt;/EndNote&gt;</w:instrText>
      </w:r>
      <w:r w:rsidR="00011D45">
        <w:rPr>
          <w:rFonts w:ascii="Times New Roman" w:hAnsi="Times New Roman" w:cs="Times New Roman"/>
          <w:sz w:val="24"/>
          <w:szCs w:val="24"/>
        </w:rPr>
        <w:fldChar w:fldCharType="separate"/>
      </w:r>
      <w:r w:rsidR="00011D45">
        <w:rPr>
          <w:rFonts w:ascii="Times New Roman" w:hAnsi="Times New Roman" w:cs="Times New Roman"/>
          <w:noProof/>
          <w:sz w:val="24"/>
          <w:szCs w:val="24"/>
        </w:rPr>
        <w:t>(</w:t>
      </w:r>
      <w:hyperlink w:anchor="_ENREF_20" w:tooltip="Ozawa, 1999 #156" w:history="1">
        <w:r w:rsidR="00CF5859">
          <w:rPr>
            <w:rFonts w:ascii="Times New Roman" w:hAnsi="Times New Roman" w:cs="Times New Roman"/>
            <w:noProof/>
            <w:sz w:val="24"/>
            <w:szCs w:val="24"/>
          </w:rPr>
          <w:t>Ozawa</w:t>
        </w:r>
        <w:r w:rsidR="00CF5859" w:rsidRPr="00011D45">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011D45">
        <w:rPr>
          <w:rFonts w:ascii="Times New Roman" w:hAnsi="Times New Roman" w:cs="Times New Roman"/>
          <w:noProof/>
          <w:sz w:val="24"/>
          <w:szCs w:val="24"/>
        </w:rPr>
        <w:t>)</w:t>
      </w:r>
      <w:r w:rsidR="00011D45">
        <w:rPr>
          <w:rFonts w:ascii="Times New Roman" w:hAnsi="Times New Roman" w:cs="Times New Roman"/>
          <w:sz w:val="24"/>
          <w:szCs w:val="24"/>
        </w:rPr>
        <w:fldChar w:fldCharType="end"/>
      </w:r>
      <w:r w:rsidR="00011D45">
        <w:rPr>
          <w:rFonts w:ascii="Times New Roman" w:hAnsi="Times New Roman" w:cs="Times New Roman"/>
          <w:sz w:val="24"/>
          <w:szCs w:val="24"/>
        </w:rPr>
        <w:t xml:space="preserve">.  Authors concluded that whilst this data may suggest that NO may not be responsible for the emergence of hyperactivity in </w:t>
      </w:r>
      <w:r w:rsidR="00112A7A">
        <w:rPr>
          <w:rFonts w:ascii="Times New Roman" w:hAnsi="Times New Roman" w:cs="Times New Roman"/>
          <w:sz w:val="24"/>
          <w:szCs w:val="24"/>
        </w:rPr>
        <w:t>cyclophosphamide</w:t>
      </w:r>
      <w:r w:rsidR="00011D45">
        <w:rPr>
          <w:rFonts w:ascii="Times New Roman" w:hAnsi="Times New Roman" w:cs="Times New Roman"/>
          <w:sz w:val="24"/>
          <w:szCs w:val="24"/>
        </w:rPr>
        <w:t xml:space="preserve"> treated </w:t>
      </w:r>
      <w:r w:rsidR="00112A7A">
        <w:rPr>
          <w:rFonts w:ascii="Times New Roman" w:hAnsi="Times New Roman" w:cs="Times New Roman"/>
          <w:sz w:val="24"/>
          <w:szCs w:val="24"/>
        </w:rPr>
        <w:t>animals</w:t>
      </w:r>
      <w:r w:rsidR="00011D45">
        <w:rPr>
          <w:rFonts w:ascii="Times New Roman" w:hAnsi="Times New Roman" w:cs="Times New Roman"/>
          <w:sz w:val="24"/>
          <w:szCs w:val="24"/>
        </w:rPr>
        <w:t xml:space="preserve">, it was </w:t>
      </w:r>
      <w:r w:rsidR="00112A7A">
        <w:rPr>
          <w:rFonts w:ascii="Times New Roman" w:hAnsi="Times New Roman" w:cs="Times New Roman"/>
          <w:sz w:val="24"/>
          <w:szCs w:val="24"/>
        </w:rPr>
        <w:t>also</w:t>
      </w:r>
      <w:r w:rsidR="00011D45">
        <w:rPr>
          <w:rFonts w:ascii="Times New Roman" w:hAnsi="Times New Roman" w:cs="Times New Roman"/>
          <w:sz w:val="24"/>
          <w:szCs w:val="24"/>
        </w:rPr>
        <w:t xml:space="preserve"> possible that intravesical application of L-NAME does not penetrate the </w:t>
      </w:r>
      <w:r w:rsidR="00112A7A">
        <w:rPr>
          <w:rFonts w:ascii="Times New Roman" w:hAnsi="Times New Roman" w:cs="Times New Roman"/>
          <w:sz w:val="24"/>
          <w:szCs w:val="24"/>
        </w:rPr>
        <w:t>urothelium</w:t>
      </w:r>
      <w:r w:rsidR="00011D45">
        <w:rPr>
          <w:rFonts w:ascii="Times New Roman" w:hAnsi="Times New Roman" w:cs="Times New Roman"/>
          <w:sz w:val="24"/>
          <w:szCs w:val="24"/>
        </w:rPr>
        <w:t xml:space="preserve"> and enter the </w:t>
      </w:r>
      <w:r w:rsidR="00112A7A">
        <w:rPr>
          <w:rFonts w:ascii="Times New Roman" w:hAnsi="Times New Roman" w:cs="Times New Roman"/>
          <w:sz w:val="24"/>
          <w:szCs w:val="24"/>
        </w:rPr>
        <w:t>mucosal</w:t>
      </w:r>
      <w:r w:rsidR="00011D45">
        <w:rPr>
          <w:rFonts w:ascii="Times New Roman" w:hAnsi="Times New Roman" w:cs="Times New Roman"/>
          <w:sz w:val="24"/>
          <w:szCs w:val="24"/>
        </w:rPr>
        <w:t xml:space="preserve"> layer, thereby unable to directly modulate detrusor activity </w:t>
      </w:r>
      <w:r w:rsidR="00011D45">
        <w:rPr>
          <w:rFonts w:ascii="Times New Roman" w:hAnsi="Times New Roman" w:cs="Times New Roman"/>
          <w:sz w:val="24"/>
          <w:szCs w:val="24"/>
        </w:rPr>
        <w:fldChar w:fldCharType="begin"/>
      </w:r>
      <w:r w:rsidR="00011D45">
        <w:rPr>
          <w:rFonts w:ascii="Times New Roman" w:hAnsi="Times New Roman" w:cs="Times New Roman"/>
          <w:sz w:val="24"/>
          <w:szCs w:val="24"/>
        </w:rPr>
        <w:instrText xml:space="preserve"> ADDIN EN.CITE &lt;EndNote&gt;&lt;Cite&gt;&lt;Author&gt;Ozawa&lt;/Author&gt;&lt;Year&gt;1999&lt;/Year&gt;&lt;RecNum&gt;156&lt;/RecNum&gt;&lt;DisplayText&gt;(Ozawa&lt;style face="italic"&gt; et al.&lt;/style&gt;, 1999)&lt;/DisplayText&gt;&lt;record&gt;&lt;rec-number&gt;156&lt;/rec-number&gt;&lt;foreign-keys&gt;&lt;key app="EN" db-id="ftzrp2wwgs05zuesetppaew1vxrrf50fwr0e"&gt;156&lt;/key&gt;&lt;/foreign-keys&gt;&lt;ref-type name="Journal Article"&gt;17&lt;/ref-type&gt;&lt;contributors&gt;&lt;authors&gt;&lt;author&gt;Ozawa, H.,&lt;/author&gt;&lt;author&gt;Chancellor, M. B.,&lt;/author&gt;&lt;author&gt;Jung, SK.,&lt;/author&gt;&lt;author&gt;Yokoyama, T.,&lt;/author&gt;&lt;author&gt;Fraser, M. O.,&lt;/author&gt;&lt;author&gt;Yu, Y.,&lt;/author&gt;&lt;author&gt;de Groat, W. C.,&lt;/author&gt;&lt;author&gt;Yoshimura, N.&lt;/author&gt;&lt;/authors&gt;&lt;/contributors&gt;&lt;titles&gt;&lt;title&gt;Effect of intravesical nitric oxide therapy on cyclophosphamide-induced cytsitis&lt;/title&gt;&lt;secondary-title&gt;The Journal of Urology&lt;/secondary-title&gt;&lt;/titles&gt;&lt;periodical&gt;&lt;full-title&gt;The Journal of Urology&lt;/full-title&gt;&lt;/periodical&gt;&lt;pages&gt;2211-2216&lt;/pages&gt;&lt;volume&gt;162&lt;/volume&gt;&lt;dates&gt;&lt;year&gt;1999&lt;/year&gt;&lt;/dates&gt;&lt;urls&gt;&lt;/urls&gt;&lt;/record&gt;&lt;/Cite&gt;&lt;/EndNote&gt;</w:instrText>
      </w:r>
      <w:r w:rsidR="00011D45">
        <w:rPr>
          <w:rFonts w:ascii="Times New Roman" w:hAnsi="Times New Roman" w:cs="Times New Roman"/>
          <w:sz w:val="24"/>
          <w:szCs w:val="24"/>
        </w:rPr>
        <w:fldChar w:fldCharType="separate"/>
      </w:r>
      <w:r w:rsidR="00011D45">
        <w:rPr>
          <w:rFonts w:ascii="Times New Roman" w:hAnsi="Times New Roman" w:cs="Times New Roman"/>
          <w:noProof/>
          <w:sz w:val="24"/>
          <w:szCs w:val="24"/>
        </w:rPr>
        <w:t>(</w:t>
      </w:r>
      <w:hyperlink w:anchor="_ENREF_20" w:tooltip="Ozawa, 1999 #156" w:history="1">
        <w:r w:rsidR="00CF5859">
          <w:rPr>
            <w:rFonts w:ascii="Times New Roman" w:hAnsi="Times New Roman" w:cs="Times New Roman"/>
            <w:noProof/>
            <w:sz w:val="24"/>
            <w:szCs w:val="24"/>
          </w:rPr>
          <w:t>Ozawa</w:t>
        </w:r>
        <w:r w:rsidR="00CF5859" w:rsidRPr="00011D45">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011D45">
        <w:rPr>
          <w:rFonts w:ascii="Times New Roman" w:hAnsi="Times New Roman" w:cs="Times New Roman"/>
          <w:noProof/>
          <w:sz w:val="24"/>
          <w:szCs w:val="24"/>
        </w:rPr>
        <w:t>)</w:t>
      </w:r>
      <w:r w:rsidR="00011D45">
        <w:rPr>
          <w:rFonts w:ascii="Times New Roman" w:hAnsi="Times New Roman" w:cs="Times New Roman"/>
          <w:sz w:val="24"/>
          <w:szCs w:val="24"/>
        </w:rPr>
        <w:fldChar w:fldCharType="end"/>
      </w:r>
      <w:r w:rsidR="00011D45">
        <w:rPr>
          <w:rFonts w:ascii="Times New Roman" w:hAnsi="Times New Roman" w:cs="Times New Roman"/>
          <w:sz w:val="24"/>
          <w:szCs w:val="24"/>
        </w:rPr>
        <w:t xml:space="preserve">.  However, results also indicated that exogenous application of NO produced stabilisation of the </w:t>
      </w:r>
      <w:r w:rsidR="00112A7A">
        <w:rPr>
          <w:rFonts w:ascii="Times New Roman" w:hAnsi="Times New Roman" w:cs="Times New Roman"/>
          <w:sz w:val="24"/>
          <w:szCs w:val="24"/>
        </w:rPr>
        <w:t>detrusor</w:t>
      </w:r>
      <w:r w:rsidR="00011D45">
        <w:rPr>
          <w:rFonts w:ascii="Times New Roman" w:hAnsi="Times New Roman" w:cs="Times New Roman"/>
          <w:sz w:val="24"/>
          <w:szCs w:val="24"/>
        </w:rPr>
        <w:t xml:space="preserve"> smooth muscle in rats with cyclophosphamide</w:t>
      </w:r>
      <w:r w:rsidR="00B81C2C">
        <w:rPr>
          <w:rFonts w:ascii="Times New Roman" w:hAnsi="Times New Roman" w:cs="Times New Roman"/>
          <w:sz w:val="24"/>
          <w:szCs w:val="24"/>
        </w:rPr>
        <w:t xml:space="preserve"> induced bladder hyperactivity.  This </w:t>
      </w:r>
      <w:r w:rsidR="00011D45">
        <w:rPr>
          <w:rFonts w:ascii="Times New Roman" w:hAnsi="Times New Roman" w:cs="Times New Roman"/>
          <w:sz w:val="24"/>
          <w:szCs w:val="24"/>
        </w:rPr>
        <w:t xml:space="preserve">effect was concluded to be unlikely due to </w:t>
      </w:r>
      <w:r w:rsidR="00112A7A">
        <w:rPr>
          <w:rFonts w:ascii="Times New Roman" w:hAnsi="Times New Roman" w:cs="Times New Roman"/>
          <w:sz w:val="24"/>
          <w:szCs w:val="24"/>
        </w:rPr>
        <w:t>direct action on</w:t>
      </w:r>
      <w:r w:rsidR="00011D45">
        <w:rPr>
          <w:rFonts w:ascii="Times New Roman" w:hAnsi="Times New Roman" w:cs="Times New Roman"/>
          <w:sz w:val="24"/>
          <w:szCs w:val="24"/>
        </w:rPr>
        <w:t xml:space="preserve"> the detrusor smooth muscle as </w:t>
      </w:r>
      <w:r w:rsidR="00B81C2C">
        <w:rPr>
          <w:rFonts w:ascii="Times New Roman" w:hAnsi="Times New Roman" w:cs="Times New Roman"/>
          <w:sz w:val="24"/>
          <w:szCs w:val="24"/>
        </w:rPr>
        <w:t xml:space="preserve">the amplitude of detrusor muscle contractions (a parameter </w:t>
      </w:r>
      <w:r w:rsidR="00112A7A">
        <w:rPr>
          <w:rFonts w:ascii="Times New Roman" w:hAnsi="Times New Roman" w:cs="Times New Roman"/>
          <w:sz w:val="24"/>
          <w:szCs w:val="24"/>
        </w:rPr>
        <w:t>associated</w:t>
      </w:r>
      <w:r w:rsidR="00B81C2C">
        <w:rPr>
          <w:rFonts w:ascii="Times New Roman" w:hAnsi="Times New Roman" w:cs="Times New Roman"/>
          <w:sz w:val="24"/>
          <w:szCs w:val="24"/>
        </w:rPr>
        <w:t xml:space="preserve"> with muscle </w:t>
      </w:r>
      <w:r w:rsidR="00112A7A">
        <w:rPr>
          <w:rFonts w:ascii="Times New Roman" w:hAnsi="Times New Roman" w:cs="Times New Roman"/>
          <w:sz w:val="24"/>
          <w:szCs w:val="24"/>
        </w:rPr>
        <w:t>activity</w:t>
      </w:r>
      <w:r w:rsidR="00B81C2C">
        <w:rPr>
          <w:rFonts w:ascii="Times New Roman" w:hAnsi="Times New Roman" w:cs="Times New Roman"/>
          <w:sz w:val="24"/>
          <w:szCs w:val="24"/>
        </w:rPr>
        <w:t xml:space="preserve">) was unchanged in both control and cyclophosphamide treated animals, and it </w:t>
      </w:r>
      <w:r w:rsidR="00112A7A">
        <w:rPr>
          <w:rFonts w:ascii="Times New Roman" w:hAnsi="Times New Roman" w:cs="Times New Roman"/>
          <w:sz w:val="24"/>
          <w:szCs w:val="24"/>
        </w:rPr>
        <w:t>was</w:t>
      </w:r>
      <w:r w:rsidR="00B81C2C">
        <w:rPr>
          <w:rFonts w:ascii="Times New Roman" w:hAnsi="Times New Roman" w:cs="Times New Roman"/>
          <w:sz w:val="24"/>
          <w:szCs w:val="24"/>
        </w:rPr>
        <w:t xml:space="preserve"> hypothesised that these effects were due to modulation of afferent </w:t>
      </w:r>
      <w:r w:rsidR="00112A7A">
        <w:rPr>
          <w:rFonts w:ascii="Times New Roman" w:hAnsi="Times New Roman" w:cs="Times New Roman"/>
          <w:sz w:val="24"/>
          <w:szCs w:val="24"/>
        </w:rPr>
        <w:t>nerve</w:t>
      </w:r>
      <w:r w:rsidR="00B81C2C">
        <w:rPr>
          <w:rFonts w:ascii="Times New Roman" w:hAnsi="Times New Roman" w:cs="Times New Roman"/>
          <w:sz w:val="24"/>
          <w:szCs w:val="24"/>
        </w:rPr>
        <w:t xml:space="preserve"> </w:t>
      </w:r>
      <w:r w:rsidR="00112A7A">
        <w:rPr>
          <w:rFonts w:ascii="Times New Roman" w:hAnsi="Times New Roman" w:cs="Times New Roman"/>
          <w:sz w:val="24"/>
          <w:szCs w:val="24"/>
        </w:rPr>
        <w:t>sensitivity</w:t>
      </w:r>
      <w:r w:rsidR="00B81C2C">
        <w:rPr>
          <w:rFonts w:ascii="Times New Roman" w:hAnsi="Times New Roman" w:cs="Times New Roman"/>
          <w:sz w:val="24"/>
          <w:szCs w:val="24"/>
        </w:rPr>
        <w:t xml:space="preserve">, as the intercontraction interval (a parameter associated with sensory nerve activity) was increased </w:t>
      </w:r>
      <w:r w:rsidR="00B81C2C">
        <w:rPr>
          <w:rFonts w:ascii="Times New Roman" w:hAnsi="Times New Roman" w:cs="Times New Roman"/>
          <w:sz w:val="24"/>
          <w:szCs w:val="24"/>
        </w:rPr>
        <w:fldChar w:fldCharType="begin"/>
      </w:r>
      <w:r w:rsidR="00B81C2C">
        <w:rPr>
          <w:rFonts w:ascii="Times New Roman" w:hAnsi="Times New Roman" w:cs="Times New Roman"/>
          <w:sz w:val="24"/>
          <w:szCs w:val="24"/>
        </w:rPr>
        <w:instrText xml:space="preserve"> ADDIN EN.CITE &lt;EndNote&gt;&lt;Cite&gt;&lt;Author&gt;Ozawa&lt;/Author&gt;&lt;Year&gt;1999&lt;/Year&gt;&lt;RecNum&gt;156&lt;/RecNum&gt;&lt;DisplayText&gt;(Ozawa&lt;style face="italic"&gt; et al.&lt;/style&gt;, 1999)&lt;/DisplayText&gt;&lt;record&gt;&lt;rec-number&gt;156&lt;/rec-number&gt;&lt;foreign-keys&gt;&lt;key app="EN" db-id="ftzrp2wwgs05zuesetppaew1vxrrf50fwr0e"&gt;156&lt;/key&gt;&lt;/foreign-keys&gt;&lt;ref-type name="Journal Article"&gt;17&lt;/ref-type&gt;&lt;contributors&gt;&lt;authors&gt;&lt;author&gt;Ozawa, H.,&lt;/author&gt;&lt;author&gt;Chancellor, M. B.,&lt;/author&gt;&lt;author&gt;Jung, SK.,&lt;/author&gt;&lt;author&gt;Yokoyama, T.,&lt;/author&gt;&lt;author&gt;Fraser, M. O.,&lt;/author&gt;&lt;author&gt;Yu, Y.,&lt;/author&gt;&lt;author&gt;de Groat, W. C.,&lt;/author&gt;&lt;author&gt;Yoshimura, N.&lt;/author&gt;&lt;/authors&gt;&lt;/contributors&gt;&lt;titles&gt;&lt;title&gt;Effect of intravesical nitric oxide therapy on cyclophosphamide-induced cytsitis&lt;/title&gt;&lt;secondary-title&gt;The Journal of Urology&lt;/secondary-title&gt;&lt;/titles&gt;&lt;periodical&gt;&lt;full-title&gt;The Journal of Urology&lt;/full-title&gt;&lt;/periodical&gt;&lt;pages&gt;2211-2216&lt;/pages&gt;&lt;volume&gt;162&lt;/volume&gt;&lt;dates&gt;&lt;year&gt;1999&lt;/year&gt;&lt;/dates&gt;&lt;urls&gt;&lt;/urls&gt;&lt;/record&gt;&lt;/Cite&gt;&lt;/EndNote&gt;</w:instrText>
      </w:r>
      <w:r w:rsidR="00B81C2C">
        <w:rPr>
          <w:rFonts w:ascii="Times New Roman" w:hAnsi="Times New Roman" w:cs="Times New Roman"/>
          <w:sz w:val="24"/>
          <w:szCs w:val="24"/>
        </w:rPr>
        <w:fldChar w:fldCharType="separate"/>
      </w:r>
      <w:r w:rsidR="00B81C2C">
        <w:rPr>
          <w:rFonts w:ascii="Times New Roman" w:hAnsi="Times New Roman" w:cs="Times New Roman"/>
          <w:noProof/>
          <w:sz w:val="24"/>
          <w:szCs w:val="24"/>
        </w:rPr>
        <w:t>(</w:t>
      </w:r>
      <w:hyperlink w:anchor="_ENREF_20" w:tooltip="Ozawa, 1999 #156" w:history="1">
        <w:r w:rsidR="00CF5859">
          <w:rPr>
            <w:rFonts w:ascii="Times New Roman" w:hAnsi="Times New Roman" w:cs="Times New Roman"/>
            <w:noProof/>
            <w:sz w:val="24"/>
            <w:szCs w:val="24"/>
          </w:rPr>
          <w:t>Ozawa</w:t>
        </w:r>
        <w:r w:rsidR="00CF5859" w:rsidRPr="00B81C2C">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B81C2C">
        <w:rPr>
          <w:rFonts w:ascii="Times New Roman" w:hAnsi="Times New Roman" w:cs="Times New Roman"/>
          <w:noProof/>
          <w:sz w:val="24"/>
          <w:szCs w:val="24"/>
        </w:rPr>
        <w:t>)</w:t>
      </w:r>
      <w:r w:rsidR="00B81C2C">
        <w:rPr>
          <w:rFonts w:ascii="Times New Roman" w:hAnsi="Times New Roman" w:cs="Times New Roman"/>
          <w:sz w:val="24"/>
          <w:szCs w:val="24"/>
        </w:rPr>
        <w:fldChar w:fldCharType="end"/>
      </w:r>
      <w:r w:rsidR="00B81C2C">
        <w:rPr>
          <w:rFonts w:ascii="Times New Roman" w:hAnsi="Times New Roman" w:cs="Times New Roman"/>
          <w:sz w:val="24"/>
          <w:szCs w:val="24"/>
        </w:rPr>
        <w:t>.</w:t>
      </w:r>
    </w:p>
    <w:p w:rsidR="003B17A4" w:rsidRDefault="00112A7A" w:rsidP="00F809DF">
      <w:pPr>
        <w:spacing w:line="360" w:lineRule="auto"/>
        <w:rPr>
          <w:rFonts w:ascii="Times New Roman" w:hAnsi="Times New Roman" w:cs="Times New Roman"/>
          <w:sz w:val="24"/>
          <w:szCs w:val="24"/>
        </w:rPr>
      </w:pPr>
      <w:r>
        <w:rPr>
          <w:rFonts w:ascii="Times New Roman" w:hAnsi="Times New Roman" w:cs="Times New Roman"/>
          <w:sz w:val="24"/>
          <w:szCs w:val="24"/>
        </w:rPr>
        <w:t>Similarly</w:t>
      </w:r>
      <w:r w:rsidR="00C1620B">
        <w:rPr>
          <w:rFonts w:ascii="Times New Roman" w:hAnsi="Times New Roman" w:cs="Times New Roman"/>
          <w:sz w:val="24"/>
          <w:szCs w:val="24"/>
        </w:rPr>
        <w:t xml:space="preserve">, in a recent study in a similar preparation as used in this </w:t>
      </w:r>
      <w:r>
        <w:rPr>
          <w:rFonts w:ascii="Times New Roman" w:hAnsi="Times New Roman" w:cs="Times New Roman"/>
          <w:sz w:val="24"/>
          <w:szCs w:val="24"/>
        </w:rPr>
        <w:t>thesis</w:t>
      </w:r>
      <w:r w:rsidR="00C1620B">
        <w:rPr>
          <w:rFonts w:ascii="Times New Roman" w:hAnsi="Times New Roman" w:cs="Times New Roman"/>
          <w:sz w:val="24"/>
          <w:szCs w:val="24"/>
        </w:rPr>
        <w:t xml:space="preserve"> in rat, L-NAME instillation had no effect on bladder compliance, even following protamine sulphate treatment to aid permeability of drugs across the urothelial layer </w:t>
      </w:r>
      <w:r w:rsidR="00C1620B">
        <w:rPr>
          <w:rFonts w:ascii="Times New Roman" w:hAnsi="Times New Roman" w:cs="Times New Roman"/>
          <w:sz w:val="24"/>
          <w:szCs w:val="24"/>
        </w:rPr>
        <w:fldChar w:fldCharType="begin"/>
      </w:r>
      <w:r w:rsidR="00C1620B">
        <w:rPr>
          <w:rFonts w:ascii="Times New Roman" w:hAnsi="Times New Roman" w:cs="Times New Roman"/>
          <w:sz w:val="24"/>
          <w:szCs w:val="24"/>
        </w:rPr>
        <w:instrText xml:space="preserve"> ADDIN EN.CITE &lt;EndNote&gt;&lt;Cite&gt;&lt;Author&gt;Aizawa&lt;/Author&gt;&lt;Year&gt;2011&lt;/Year&gt;&lt;RecNum&gt;104&lt;/RecNum&gt;&lt;DisplayText&gt;(Aizawa&lt;style face="italic"&gt; et al.&lt;/style&gt;, 2011)&lt;/DisplayText&gt;&lt;record&gt;&lt;rec-number&gt;104&lt;/rec-number&gt;&lt;foreign-keys&gt;&lt;key app="EN" db-id="ftzrp2wwgs05zuesetppaew1vxrrf50fwr0e"&gt;104&lt;/key&gt;&lt;/foreign-keys&gt;&lt;ref-type name="Journal Article"&gt;17&lt;/ref-type&gt;&lt;contributors&gt;&lt;authors&gt;&lt;author&gt;Aizawa, N.,&lt;/author&gt;&lt;author&gt;Igawa, Y.,&lt;/author&gt;&lt;author&gt;Nishizawa, O.,&lt;/author&gt;&lt;author&gt;Wyndaele, JJ.&lt;/author&gt;&lt;/authors&gt;&lt;/contributors&gt;&lt;titles&gt;&lt;title&gt;Effects of Nitric Oxide on the Primary Bladder Afferent Activities of the Rat With and Without Intravesical Acrolein Treatment&lt;/title&gt;&lt;secondary-title&gt;European Urology&lt;/secondary-title&gt;&lt;/titles&gt;&lt;periodical&gt;&lt;full-title&gt;European Urology&lt;/full-title&gt;&lt;/periodical&gt;&lt;pages&gt;264-271&lt;/pages&gt;&lt;volume&gt;59&lt;/volume&gt;&lt;dates&gt;&lt;year&gt;2011&lt;/year&gt;&lt;/dates&gt;&lt;urls&gt;&lt;/urls&gt;&lt;/record&gt;&lt;/Cite&gt;&lt;/EndNote&gt;</w:instrText>
      </w:r>
      <w:r w:rsidR="00C1620B">
        <w:rPr>
          <w:rFonts w:ascii="Times New Roman" w:hAnsi="Times New Roman" w:cs="Times New Roman"/>
          <w:sz w:val="24"/>
          <w:szCs w:val="24"/>
        </w:rPr>
        <w:fldChar w:fldCharType="separate"/>
      </w:r>
      <w:r w:rsidR="00C1620B">
        <w:rPr>
          <w:rFonts w:ascii="Times New Roman" w:hAnsi="Times New Roman" w:cs="Times New Roman"/>
          <w:noProof/>
          <w:sz w:val="24"/>
          <w:szCs w:val="24"/>
        </w:rPr>
        <w:t>(</w:t>
      </w:r>
      <w:hyperlink w:anchor="_ENREF_1" w:tooltip="Aizawa, 2011 #104" w:history="1">
        <w:r w:rsidR="00CF5859">
          <w:rPr>
            <w:rFonts w:ascii="Times New Roman" w:hAnsi="Times New Roman" w:cs="Times New Roman"/>
            <w:noProof/>
            <w:sz w:val="24"/>
            <w:szCs w:val="24"/>
          </w:rPr>
          <w:t>Aizawa</w:t>
        </w:r>
        <w:r w:rsidR="00CF5859" w:rsidRPr="00C1620B">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2011</w:t>
        </w:r>
      </w:hyperlink>
      <w:r w:rsidR="00C1620B">
        <w:rPr>
          <w:rFonts w:ascii="Times New Roman" w:hAnsi="Times New Roman" w:cs="Times New Roman"/>
          <w:noProof/>
          <w:sz w:val="24"/>
          <w:szCs w:val="24"/>
        </w:rPr>
        <w:t>)</w:t>
      </w:r>
      <w:r w:rsidR="00C1620B">
        <w:rPr>
          <w:rFonts w:ascii="Times New Roman" w:hAnsi="Times New Roman" w:cs="Times New Roman"/>
          <w:sz w:val="24"/>
          <w:szCs w:val="24"/>
        </w:rPr>
        <w:fldChar w:fldCharType="end"/>
      </w:r>
      <w:r w:rsidR="00C1620B">
        <w:rPr>
          <w:rFonts w:ascii="Times New Roman" w:hAnsi="Times New Roman" w:cs="Times New Roman"/>
          <w:sz w:val="24"/>
          <w:szCs w:val="24"/>
        </w:rPr>
        <w:t xml:space="preserve">.  This suggests </w:t>
      </w:r>
      <w:r w:rsidR="00C1620B">
        <w:rPr>
          <w:rFonts w:ascii="Times New Roman" w:hAnsi="Times New Roman" w:cs="Times New Roman"/>
          <w:sz w:val="24"/>
          <w:szCs w:val="24"/>
        </w:rPr>
        <w:lastRenderedPageBreak/>
        <w:t xml:space="preserve">that an inability of L-NAME to penetrate the urothelium and thereby modulate detrusor activity directly is a less likely explanation for data obtained in the </w:t>
      </w:r>
      <w:r>
        <w:rPr>
          <w:rFonts w:ascii="Times New Roman" w:hAnsi="Times New Roman" w:cs="Times New Roman"/>
          <w:sz w:val="24"/>
          <w:szCs w:val="24"/>
        </w:rPr>
        <w:t>study</w:t>
      </w:r>
      <w:r w:rsidR="00C1620B">
        <w:rPr>
          <w:rFonts w:ascii="Times New Roman" w:hAnsi="Times New Roman" w:cs="Times New Roman"/>
          <w:sz w:val="24"/>
          <w:szCs w:val="24"/>
        </w:rPr>
        <w:t xml:space="preserve"> </w:t>
      </w:r>
      <w:r>
        <w:rPr>
          <w:rFonts w:ascii="Times New Roman" w:hAnsi="Times New Roman" w:cs="Times New Roman"/>
          <w:sz w:val="24"/>
          <w:szCs w:val="24"/>
        </w:rPr>
        <w:t>by</w:t>
      </w:r>
      <w:r w:rsidR="00C1620B">
        <w:rPr>
          <w:rFonts w:ascii="Times New Roman" w:hAnsi="Times New Roman" w:cs="Times New Roman"/>
          <w:sz w:val="24"/>
          <w:szCs w:val="24"/>
        </w:rPr>
        <w:t xml:space="preserve"> Ozawa and colleagues </w:t>
      </w:r>
      <w:r w:rsidR="00C1620B">
        <w:rPr>
          <w:rFonts w:ascii="Times New Roman" w:hAnsi="Times New Roman" w:cs="Times New Roman"/>
          <w:sz w:val="24"/>
          <w:szCs w:val="24"/>
        </w:rPr>
        <w:fldChar w:fldCharType="begin"/>
      </w:r>
      <w:r w:rsidR="00C1620B">
        <w:rPr>
          <w:rFonts w:ascii="Times New Roman" w:hAnsi="Times New Roman" w:cs="Times New Roman"/>
          <w:sz w:val="24"/>
          <w:szCs w:val="24"/>
        </w:rPr>
        <w:instrText xml:space="preserve"> ADDIN EN.CITE &lt;EndNote&gt;&lt;Cite&gt;&lt;Author&gt;Ozawa&lt;/Author&gt;&lt;Year&gt;1999&lt;/Year&gt;&lt;RecNum&gt;156&lt;/RecNum&gt;&lt;DisplayText&gt;(Ozawa&lt;style face="italic"&gt; et al.&lt;/style&gt;, 1999)&lt;/DisplayText&gt;&lt;record&gt;&lt;rec-number&gt;156&lt;/rec-number&gt;&lt;foreign-keys&gt;&lt;key app="EN" db-id="ftzrp2wwgs05zuesetppaew1vxrrf50fwr0e"&gt;156&lt;/key&gt;&lt;/foreign-keys&gt;&lt;ref-type name="Journal Article"&gt;17&lt;/ref-type&gt;&lt;contributors&gt;&lt;authors&gt;&lt;author&gt;Ozawa, H.,&lt;/author&gt;&lt;author&gt;Chancellor, M. B.,&lt;/author&gt;&lt;author&gt;Jung, SK.,&lt;/author&gt;&lt;author&gt;Yokoyama, T.,&lt;/author&gt;&lt;author&gt;Fraser, M. O.,&lt;/author&gt;&lt;author&gt;Yu, Y.,&lt;/author&gt;&lt;author&gt;de Groat, W. C.,&lt;/author&gt;&lt;author&gt;Yoshimura, N.&lt;/author&gt;&lt;/authors&gt;&lt;/contributors&gt;&lt;titles&gt;&lt;title&gt;Effect of intravesical nitric oxide therapy on cyclophosphamide-induced cytsitis&lt;/title&gt;&lt;secondary-title&gt;The Journal of Urology&lt;/secondary-title&gt;&lt;/titles&gt;&lt;periodical&gt;&lt;full-title&gt;The Journal of Urology&lt;/full-title&gt;&lt;/periodical&gt;&lt;pages&gt;2211-2216&lt;/pages&gt;&lt;volume&gt;162&lt;/volume&gt;&lt;dates&gt;&lt;year&gt;1999&lt;/year&gt;&lt;/dates&gt;&lt;urls&gt;&lt;/urls&gt;&lt;/record&gt;&lt;/Cite&gt;&lt;/EndNote&gt;</w:instrText>
      </w:r>
      <w:r w:rsidR="00C1620B">
        <w:rPr>
          <w:rFonts w:ascii="Times New Roman" w:hAnsi="Times New Roman" w:cs="Times New Roman"/>
          <w:sz w:val="24"/>
          <w:szCs w:val="24"/>
        </w:rPr>
        <w:fldChar w:fldCharType="separate"/>
      </w:r>
      <w:r w:rsidR="00C1620B">
        <w:rPr>
          <w:rFonts w:ascii="Times New Roman" w:hAnsi="Times New Roman" w:cs="Times New Roman"/>
          <w:noProof/>
          <w:sz w:val="24"/>
          <w:szCs w:val="24"/>
        </w:rPr>
        <w:t>(</w:t>
      </w:r>
      <w:hyperlink w:anchor="_ENREF_20" w:tooltip="Ozawa, 1999 #156" w:history="1">
        <w:r w:rsidR="00CF5859">
          <w:rPr>
            <w:rFonts w:ascii="Times New Roman" w:hAnsi="Times New Roman" w:cs="Times New Roman"/>
            <w:noProof/>
            <w:sz w:val="24"/>
            <w:szCs w:val="24"/>
          </w:rPr>
          <w:t>Ozawa</w:t>
        </w:r>
        <w:r w:rsidR="00CF5859" w:rsidRPr="00C1620B">
          <w:rPr>
            <w:rFonts w:ascii="Times New Roman" w:hAnsi="Times New Roman" w:cs="Times New Roman"/>
            <w:i/>
            <w:noProof/>
            <w:sz w:val="24"/>
            <w:szCs w:val="24"/>
          </w:rPr>
          <w:t xml:space="preserve"> et al.</w:t>
        </w:r>
        <w:r w:rsidR="00CF5859">
          <w:rPr>
            <w:rFonts w:ascii="Times New Roman" w:hAnsi="Times New Roman" w:cs="Times New Roman"/>
            <w:noProof/>
            <w:sz w:val="24"/>
            <w:szCs w:val="24"/>
          </w:rPr>
          <w:t>, 1999</w:t>
        </w:r>
      </w:hyperlink>
      <w:r w:rsidR="00C1620B">
        <w:rPr>
          <w:rFonts w:ascii="Times New Roman" w:hAnsi="Times New Roman" w:cs="Times New Roman"/>
          <w:noProof/>
          <w:sz w:val="24"/>
          <w:szCs w:val="24"/>
        </w:rPr>
        <w:t>)</w:t>
      </w:r>
      <w:r w:rsidR="00C1620B">
        <w:rPr>
          <w:rFonts w:ascii="Times New Roman" w:hAnsi="Times New Roman" w:cs="Times New Roman"/>
          <w:sz w:val="24"/>
          <w:szCs w:val="24"/>
        </w:rPr>
        <w:fldChar w:fldCharType="end"/>
      </w:r>
      <w:r w:rsidR="00C1620B">
        <w:rPr>
          <w:rFonts w:ascii="Times New Roman" w:hAnsi="Times New Roman" w:cs="Times New Roman"/>
          <w:sz w:val="24"/>
          <w:szCs w:val="24"/>
        </w:rPr>
        <w:t xml:space="preserve">.  </w:t>
      </w:r>
    </w:p>
    <w:p w:rsidR="00B57FE8" w:rsidRDefault="00B81C2C" w:rsidP="00F809DF">
      <w:pPr>
        <w:spacing w:line="360" w:lineRule="auto"/>
        <w:rPr>
          <w:rFonts w:ascii="Times New Roman" w:hAnsi="Times New Roman" w:cs="Times New Roman"/>
          <w:sz w:val="24"/>
          <w:szCs w:val="24"/>
        </w:rPr>
      </w:pPr>
      <w:r>
        <w:rPr>
          <w:rFonts w:ascii="Times New Roman" w:hAnsi="Times New Roman" w:cs="Times New Roman"/>
          <w:sz w:val="24"/>
          <w:szCs w:val="24"/>
        </w:rPr>
        <w:t>Taken together, these data suggest that</w:t>
      </w:r>
      <w:r w:rsidR="00C1620B">
        <w:rPr>
          <w:rFonts w:ascii="Times New Roman" w:hAnsi="Times New Roman" w:cs="Times New Roman"/>
          <w:sz w:val="24"/>
          <w:szCs w:val="24"/>
        </w:rPr>
        <w:t xml:space="preserve"> in the unstimulated, relaxed bladder, as in the experiments in this thesis not exposed to the high K</w:t>
      </w:r>
      <w:r w:rsidR="00C1620B" w:rsidRPr="00112A7A">
        <w:rPr>
          <w:rFonts w:ascii="Times New Roman" w:hAnsi="Times New Roman" w:cs="Times New Roman"/>
          <w:sz w:val="24"/>
          <w:szCs w:val="24"/>
          <w:vertAlign w:val="superscript"/>
        </w:rPr>
        <w:t>+</w:t>
      </w:r>
      <w:r w:rsidR="00C1620B">
        <w:rPr>
          <w:rFonts w:ascii="Times New Roman" w:hAnsi="Times New Roman" w:cs="Times New Roman"/>
          <w:sz w:val="24"/>
          <w:szCs w:val="24"/>
        </w:rPr>
        <w:t xml:space="preserve"> </w:t>
      </w:r>
      <w:r w:rsidR="00112A7A">
        <w:rPr>
          <w:rFonts w:ascii="Times New Roman" w:hAnsi="Times New Roman" w:cs="Times New Roman"/>
          <w:sz w:val="24"/>
          <w:szCs w:val="24"/>
        </w:rPr>
        <w:t>solution</w:t>
      </w:r>
      <w:r w:rsidR="00C1620B">
        <w:rPr>
          <w:rFonts w:ascii="Times New Roman" w:hAnsi="Times New Roman" w:cs="Times New Roman"/>
          <w:sz w:val="24"/>
          <w:szCs w:val="24"/>
        </w:rPr>
        <w:t xml:space="preserve">, modulation of NO pathways has no effect on bladder detrusor muscle compliance.  </w:t>
      </w:r>
      <w:r w:rsidR="00112A7A">
        <w:rPr>
          <w:rFonts w:ascii="Times New Roman" w:hAnsi="Times New Roman" w:cs="Times New Roman"/>
          <w:sz w:val="24"/>
          <w:szCs w:val="24"/>
        </w:rPr>
        <w:t>However</w:t>
      </w:r>
      <w:r w:rsidR="00C1620B">
        <w:rPr>
          <w:rFonts w:ascii="Times New Roman" w:hAnsi="Times New Roman" w:cs="Times New Roman"/>
          <w:sz w:val="24"/>
          <w:szCs w:val="24"/>
        </w:rPr>
        <w:t>, following stimulation or pre</w:t>
      </w:r>
      <w:r w:rsidR="00112A7A">
        <w:rPr>
          <w:rFonts w:ascii="Times New Roman" w:hAnsi="Times New Roman" w:cs="Times New Roman"/>
          <w:sz w:val="24"/>
          <w:szCs w:val="24"/>
        </w:rPr>
        <w:t xml:space="preserve">-contraction, administration of </w:t>
      </w:r>
      <w:r w:rsidR="00C1620B">
        <w:rPr>
          <w:rFonts w:ascii="Times New Roman" w:hAnsi="Times New Roman" w:cs="Times New Roman"/>
          <w:sz w:val="24"/>
          <w:szCs w:val="24"/>
        </w:rPr>
        <w:t xml:space="preserve">NO donors decreases detrusor muscle hyperactivity, but it is </w:t>
      </w:r>
      <w:r w:rsidR="00112A7A">
        <w:rPr>
          <w:rFonts w:ascii="Times New Roman" w:hAnsi="Times New Roman" w:cs="Times New Roman"/>
          <w:sz w:val="24"/>
          <w:szCs w:val="24"/>
        </w:rPr>
        <w:t>postulated</w:t>
      </w:r>
      <w:r w:rsidR="00C1620B">
        <w:rPr>
          <w:rFonts w:ascii="Times New Roman" w:hAnsi="Times New Roman" w:cs="Times New Roman"/>
          <w:sz w:val="24"/>
          <w:szCs w:val="24"/>
        </w:rPr>
        <w:t xml:space="preserve"> that this effect occurs predominantly via modulation of sensory signalling rather than a direct effect on smooth muscle cells.  In any case, the low concentration of high K</w:t>
      </w:r>
      <w:r w:rsidR="00C1620B" w:rsidRPr="00112A7A">
        <w:rPr>
          <w:rFonts w:ascii="Times New Roman" w:hAnsi="Times New Roman" w:cs="Times New Roman"/>
          <w:sz w:val="24"/>
          <w:szCs w:val="24"/>
          <w:vertAlign w:val="superscript"/>
        </w:rPr>
        <w:t>+</w:t>
      </w:r>
      <w:r w:rsidR="00C1620B">
        <w:rPr>
          <w:rFonts w:ascii="Times New Roman" w:hAnsi="Times New Roman" w:cs="Times New Roman"/>
          <w:sz w:val="24"/>
          <w:szCs w:val="24"/>
        </w:rPr>
        <w:t xml:space="preserve"> solution used in these experiments, for reasons previously explained, was insufficient to </w:t>
      </w:r>
      <w:r w:rsidR="00112A7A">
        <w:rPr>
          <w:rFonts w:ascii="Times New Roman" w:hAnsi="Times New Roman" w:cs="Times New Roman"/>
          <w:sz w:val="24"/>
          <w:szCs w:val="24"/>
        </w:rPr>
        <w:t>stimulate</w:t>
      </w:r>
      <w:r w:rsidR="00C1620B">
        <w:rPr>
          <w:rFonts w:ascii="Times New Roman" w:hAnsi="Times New Roman" w:cs="Times New Roman"/>
          <w:sz w:val="24"/>
          <w:szCs w:val="24"/>
        </w:rPr>
        <w:t xml:space="preserve"> </w:t>
      </w:r>
      <w:r w:rsidR="00112A7A">
        <w:rPr>
          <w:rFonts w:ascii="Times New Roman" w:hAnsi="Times New Roman" w:cs="Times New Roman"/>
          <w:sz w:val="24"/>
          <w:szCs w:val="24"/>
        </w:rPr>
        <w:t>contraction</w:t>
      </w:r>
      <w:r w:rsidR="00C1620B">
        <w:rPr>
          <w:rFonts w:ascii="Times New Roman" w:hAnsi="Times New Roman" w:cs="Times New Roman"/>
          <w:sz w:val="24"/>
          <w:szCs w:val="24"/>
        </w:rPr>
        <w:t xml:space="preserve"> of the detrusor </w:t>
      </w:r>
      <w:r w:rsidR="00112A7A">
        <w:rPr>
          <w:rFonts w:ascii="Times New Roman" w:hAnsi="Times New Roman" w:cs="Times New Roman"/>
          <w:sz w:val="24"/>
          <w:szCs w:val="24"/>
        </w:rPr>
        <w:t>muscle; therefore no evidence was provided by this study to contribute to knowledge with regards to the</w:t>
      </w:r>
      <w:r w:rsidR="00C1620B">
        <w:rPr>
          <w:rFonts w:ascii="Times New Roman" w:hAnsi="Times New Roman" w:cs="Times New Roman"/>
          <w:sz w:val="24"/>
          <w:szCs w:val="24"/>
        </w:rPr>
        <w:t xml:space="preserve"> effect of </w:t>
      </w:r>
      <w:r w:rsidR="00112A7A">
        <w:rPr>
          <w:rFonts w:ascii="Times New Roman" w:hAnsi="Times New Roman" w:cs="Times New Roman"/>
          <w:sz w:val="24"/>
          <w:szCs w:val="24"/>
        </w:rPr>
        <w:t xml:space="preserve">NO </w:t>
      </w:r>
      <w:r w:rsidR="00C1620B">
        <w:rPr>
          <w:rFonts w:ascii="Times New Roman" w:hAnsi="Times New Roman" w:cs="Times New Roman"/>
          <w:sz w:val="24"/>
          <w:szCs w:val="24"/>
        </w:rPr>
        <w:t>on bladder compliance</w:t>
      </w:r>
      <w:r w:rsidR="00112A7A">
        <w:rPr>
          <w:rFonts w:ascii="Times New Roman" w:hAnsi="Times New Roman" w:cs="Times New Roman"/>
          <w:sz w:val="24"/>
          <w:szCs w:val="24"/>
        </w:rPr>
        <w:t xml:space="preserve"> and muscle behaviour in the contracted bladder.  </w:t>
      </w:r>
    </w:p>
    <w:p w:rsidR="00112A7A" w:rsidRDefault="00112A7A" w:rsidP="00F809DF">
      <w:pPr>
        <w:spacing w:line="360" w:lineRule="auto"/>
        <w:rPr>
          <w:rFonts w:ascii="Times New Roman" w:hAnsi="Times New Roman" w:cs="Times New Roman"/>
          <w:sz w:val="24"/>
          <w:szCs w:val="24"/>
        </w:rPr>
      </w:pPr>
    </w:p>
    <w:p w:rsidR="009B7975" w:rsidRDefault="009B7975" w:rsidP="00112A7A">
      <w:pPr>
        <w:pStyle w:val="Heading2"/>
        <w:spacing w:line="360" w:lineRule="auto"/>
      </w:pPr>
      <w:r>
        <w:t xml:space="preserve">The </w:t>
      </w:r>
      <w:r w:rsidR="00A558FB">
        <w:t xml:space="preserve">mechanism responsible for the </w:t>
      </w:r>
      <w:r>
        <w:t>high K</w:t>
      </w:r>
      <w:r w:rsidRPr="009B7975">
        <w:rPr>
          <w:vertAlign w:val="superscript"/>
        </w:rPr>
        <w:t>+</w:t>
      </w:r>
      <w:r w:rsidR="00112A7A">
        <w:t xml:space="preserve"> induced inhibition in the </w:t>
      </w:r>
      <w:r>
        <w:t>afferent nerve firing</w:t>
      </w:r>
      <w:r w:rsidR="00112A7A">
        <w:t xml:space="preserve"> between distensions</w:t>
      </w:r>
      <w:r w:rsidR="00A558FB">
        <w:t xml:space="preserve"> remains unclear.</w:t>
      </w:r>
      <w:r w:rsidR="00112A7A">
        <w:t xml:space="preserve"> </w:t>
      </w:r>
    </w:p>
    <w:p w:rsidR="009B7975" w:rsidRDefault="009B7975" w:rsidP="009B7975"/>
    <w:p w:rsidR="00A20FFA" w:rsidRDefault="003C14B8" w:rsidP="003C14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aim of the experiments with the various pharmacological antagonists was to identify the mediator responsible </w:t>
      </w:r>
      <w:r w:rsidR="00D634CB">
        <w:rPr>
          <w:rFonts w:ascii="Times New Roman" w:hAnsi="Times New Roman" w:cs="Times New Roman"/>
          <w:sz w:val="24"/>
          <w:szCs w:val="24"/>
        </w:rPr>
        <w:t>for</w:t>
      </w:r>
      <w:r>
        <w:rPr>
          <w:rFonts w:ascii="Times New Roman" w:hAnsi="Times New Roman" w:cs="Times New Roman"/>
          <w:sz w:val="24"/>
          <w:szCs w:val="24"/>
        </w:rPr>
        <w:t xml:space="preserve"> the inhibition of </w:t>
      </w:r>
      <w:r w:rsidR="00D634CB">
        <w:rPr>
          <w:rFonts w:ascii="Times New Roman" w:hAnsi="Times New Roman" w:cs="Times New Roman"/>
          <w:sz w:val="24"/>
          <w:szCs w:val="24"/>
        </w:rPr>
        <w:t>afferent</w:t>
      </w:r>
      <w:r>
        <w:rPr>
          <w:rFonts w:ascii="Times New Roman" w:hAnsi="Times New Roman" w:cs="Times New Roman"/>
          <w:sz w:val="24"/>
          <w:szCs w:val="24"/>
        </w:rPr>
        <w:t xml:space="preserve"> nerve </w:t>
      </w:r>
      <w:r w:rsidR="00D634CB">
        <w:rPr>
          <w:rFonts w:ascii="Times New Roman" w:hAnsi="Times New Roman" w:cs="Times New Roman"/>
          <w:sz w:val="24"/>
          <w:szCs w:val="24"/>
        </w:rPr>
        <w:t>firing</w:t>
      </w:r>
      <w:r>
        <w:rPr>
          <w:rFonts w:ascii="Times New Roman" w:hAnsi="Times New Roman" w:cs="Times New Roman"/>
          <w:sz w:val="24"/>
          <w:szCs w:val="24"/>
        </w:rPr>
        <w:t xml:space="preserve"> in response to bladder distension observed in response to high K</w:t>
      </w:r>
      <w:r w:rsidRPr="00D634CB">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A06280">
        <w:rPr>
          <w:rFonts w:ascii="Times New Roman" w:hAnsi="Times New Roman" w:cs="Times New Roman"/>
          <w:sz w:val="24"/>
          <w:szCs w:val="24"/>
        </w:rPr>
        <w:t>stimulation;</w:t>
      </w:r>
      <w:r>
        <w:rPr>
          <w:rFonts w:ascii="Times New Roman" w:hAnsi="Times New Roman" w:cs="Times New Roman"/>
          <w:sz w:val="24"/>
          <w:szCs w:val="24"/>
        </w:rPr>
        <w:t xml:space="preserve"> however it was also possible to analyse the </w:t>
      </w:r>
      <w:r w:rsidR="00D634CB">
        <w:rPr>
          <w:rFonts w:ascii="Times New Roman" w:hAnsi="Times New Roman" w:cs="Times New Roman"/>
          <w:sz w:val="24"/>
          <w:szCs w:val="24"/>
        </w:rPr>
        <w:t>afferent</w:t>
      </w:r>
      <w:r>
        <w:rPr>
          <w:rFonts w:ascii="Times New Roman" w:hAnsi="Times New Roman" w:cs="Times New Roman"/>
          <w:sz w:val="24"/>
          <w:szCs w:val="24"/>
        </w:rPr>
        <w:t xml:space="preserve"> nerve activity between distensions.  </w:t>
      </w:r>
    </w:p>
    <w:p w:rsidR="00966BF0" w:rsidRDefault="00B61DAD" w:rsidP="003C14B8">
      <w:pPr>
        <w:spacing w:line="360" w:lineRule="auto"/>
        <w:rPr>
          <w:rFonts w:ascii="Times New Roman" w:hAnsi="Times New Roman" w:cs="Times New Roman"/>
          <w:sz w:val="24"/>
          <w:szCs w:val="24"/>
        </w:rPr>
      </w:pPr>
      <w:r>
        <w:rPr>
          <w:rFonts w:ascii="Times New Roman" w:hAnsi="Times New Roman" w:cs="Times New Roman"/>
          <w:sz w:val="24"/>
          <w:szCs w:val="24"/>
        </w:rPr>
        <w:t>Interestingly, perfusion of the full cocktail in saline decreased baseline afferent nerve firing following 1 hour perfusion</w:t>
      </w:r>
      <w:r w:rsidR="00AB3E8C">
        <w:rPr>
          <w:rFonts w:ascii="Times New Roman" w:hAnsi="Times New Roman" w:cs="Times New Roman"/>
          <w:sz w:val="24"/>
          <w:szCs w:val="24"/>
        </w:rPr>
        <w:t xml:space="preserve"> suggesting that one or more of the pathways inhibited by the pharmacological cocktail are involved in mediating baseline afferent nerve firing</w:t>
      </w:r>
      <w:r>
        <w:rPr>
          <w:rFonts w:ascii="Times New Roman" w:hAnsi="Times New Roman" w:cs="Times New Roman"/>
          <w:sz w:val="24"/>
          <w:szCs w:val="24"/>
        </w:rPr>
        <w:t>.</w:t>
      </w:r>
      <w:r w:rsidR="00550079">
        <w:rPr>
          <w:rFonts w:ascii="Times New Roman" w:hAnsi="Times New Roman" w:cs="Times New Roman"/>
          <w:sz w:val="24"/>
          <w:szCs w:val="24"/>
        </w:rPr>
        <w:t xml:space="preserve">  </w:t>
      </w:r>
      <w:r w:rsidR="00676CFA">
        <w:rPr>
          <w:rFonts w:ascii="Times New Roman" w:hAnsi="Times New Roman" w:cs="Times New Roman"/>
          <w:sz w:val="24"/>
          <w:szCs w:val="24"/>
        </w:rPr>
        <w:t>However</w:t>
      </w:r>
      <w:r w:rsidR="009D5BF3">
        <w:rPr>
          <w:rFonts w:ascii="Times New Roman" w:hAnsi="Times New Roman" w:cs="Times New Roman"/>
          <w:sz w:val="24"/>
          <w:szCs w:val="24"/>
        </w:rPr>
        <w:t xml:space="preserve"> due to the complexity of the cocktail</w:t>
      </w:r>
      <w:r w:rsidR="007014D4">
        <w:rPr>
          <w:rFonts w:ascii="Times New Roman" w:hAnsi="Times New Roman" w:cs="Times New Roman"/>
          <w:sz w:val="24"/>
          <w:szCs w:val="24"/>
        </w:rPr>
        <w:t>,</w:t>
      </w:r>
      <w:r w:rsidR="009D5BF3">
        <w:rPr>
          <w:rFonts w:ascii="Times New Roman" w:hAnsi="Times New Roman" w:cs="Times New Roman"/>
          <w:sz w:val="24"/>
          <w:szCs w:val="24"/>
        </w:rPr>
        <w:t xml:space="preserve"> the specific pathway(s) i</w:t>
      </w:r>
      <w:r w:rsidR="007014D4">
        <w:rPr>
          <w:rFonts w:ascii="Times New Roman" w:hAnsi="Times New Roman" w:cs="Times New Roman"/>
          <w:sz w:val="24"/>
          <w:szCs w:val="24"/>
        </w:rPr>
        <w:t>n</w:t>
      </w:r>
      <w:r w:rsidR="009D5BF3">
        <w:rPr>
          <w:rFonts w:ascii="Times New Roman" w:hAnsi="Times New Roman" w:cs="Times New Roman"/>
          <w:sz w:val="24"/>
          <w:szCs w:val="24"/>
        </w:rPr>
        <w:t>vo</w:t>
      </w:r>
      <w:r w:rsidR="007014D4">
        <w:rPr>
          <w:rFonts w:ascii="Times New Roman" w:hAnsi="Times New Roman" w:cs="Times New Roman"/>
          <w:sz w:val="24"/>
          <w:szCs w:val="24"/>
        </w:rPr>
        <w:t>l</w:t>
      </w:r>
      <w:r w:rsidR="009D5BF3">
        <w:rPr>
          <w:rFonts w:ascii="Times New Roman" w:hAnsi="Times New Roman" w:cs="Times New Roman"/>
          <w:sz w:val="24"/>
          <w:szCs w:val="24"/>
        </w:rPr>
        <w:t xml:space="preserve">ved in mediating this response could not be identified.   </w:t>
      </w:r>
    </w:p>
    <w:p w:rsidR="00F56F2B" w:rsidRDefault="00596DCB" w:rsidP="003C14B8">
      <w:pPr>
        <w:spacing w:line="360" w:lineRule="auto"/>
        <w:rPr>
          <w:rFonts w:ascii="Times New Roman" w:hAnsi="Times New Roman" w:cs="Times New Roman"/>
          <w:sz w:val="24"/>
          <w:szCs w:val="24"/>
        </w:rPr>
      </w:pPr>
      <w:r>
        <w:rPr>
          <w:rFonts w:ascii="Times New Roman" w:hAnsi="Times New Roman" w:cs="Times New Roman"/>
          <w:sz w:val="24"/>
          <w:szCs w:val="24"/>
        </w:rPr>
        <w:t>High K</w:t>
      </w:r>
      <w:r w:rsidRPr="00596DCB">
        <w:rPr>
          <w:rFonts w:ascii="Times New Roman" w:hAnsi="Times New Roman" w:cs="Times New Roman"/>
          <w:sz w:val="24"/>
          <w:szCs w:val="24"/>
          <w:vertAlign w:val="superscript"/>
        </w:rPr>
        <w:t>+</w:t>
      </w:r>
      <w:r>
        <w:rPr>
          <w:rFonts w:ascii="Times New Roman" w:hAnsi="Times New Roman" w:cs="Times New Roman"/>
          <w:sz w:val="24"/>
          <w:szCs w:val="24"/>
        </w:rPr>
        <w:t xml:space="preserve"> perfusion of the bladder resulted in attenuated afferent nerve firing at baseline, (see chapter 5).  However, p</w:t>
      </w:r>
      <w:r w:rsidR="003C14B8">
        <w:rPr>
          <w:rFonts w:ascii="Times New Roman" w:hAnsi="Times New Roman" w:cs="Times New Roman"/>
          <w:sz w:val="24"/>
          <w:szCs w:val="24"/>
        </w:rPr>
        <w:t xml:space="preserve">erfusion of the </w:t>
      </w:r>
      <w:r w:rsidR="00D634CB">
        <w:rPr>
          <w:rFonts w:ascii="Times New Roman" w:hAnsi="Times New Roman" w:cs="Times New Roman"/>
          <w:sz w:val="24"/>
          <w:szCs w:val="24"/>
        </w:rPr>
        <w:t>full</w:t>
      </w:r>
      <w:r w:rsidR="003C14B8">
        <w:rPr>
          <w:rFonts w:ascii="Times New Roman" w:hAnsi="Times New Roman" w:cs="Times New Roman"/>
          <w:sz w:val="24"/>
          <w:szCs w:val="24"/>
        </w:rPr>
        <w:t xml:space="preserve"> cocktail with the high K</w:t>
      </w:r>
      <w:r w:rsidR="003C14B8" w:rsidRPr="00D634CB">
        <w:rPr>
          <w:rFonts w:ascii="Times New Roman" w:hAnsi="Times New Roman" w:cs="Times New Roman"/>
          <w:sz w:val="24"/>
          <w:szCs w:val="24"/>
          <w:vertAlign w:val="superscript"/>
        </w:rPr>
        <w:t>+</w:t>
      </w:r>
      <w:r w:rsidR="00A20FFA">
        <w:rPr>
          <w:rFonts w:ascii="Times New Roman" w:hAnsi="Times New Roman" w:cs="Times New Roman"/>
          <w:sz w:val="24"/>
          <w:szCs w:val="24"/>
        </w:rPr>
        <w:t xml:space="preserve"> solution had no effect on </w:t>
      </w:r>
      <w:r w:rsidR="003C14B8">
        <w:rPr>
          <w:rFonts w:ascii="Times New Roman" w:hAnsi="Times New Roman" w:cs="Times New Roman"/>
          <w:sz w:val="24"/>
          <w:szCs w:val="24"/>
        </w:rPr>
        <w:t>baseline afferent nerve firing</w:t>
      </w:r>
      <w:r w:rsidR="00A20FFA">
        <w:rPr>
          <w:rFonts w:ascii="Times New Roman" w:hAnsi="Times New Roman" w:cs="Times New Roman"/>
          <w:sz w:val="24"/>
          <w:szCs w:val="24"/>
        </w:rPr>
        <w:t xml:space="preserve"> indicating </w:t>
      </w:r>
      <w:r w:rsidR="000B2B41">
        <w:rPr>
          <w:rFonts w:ascii="Times New Roman" w:hAnsi="Times New Roman" w:cs="Times New Roman"/>
          <w:sz w:val="24"/>
          <w:szCs w:val="24"/>
        </w:rPr>
        <w:t>that</w:t>
      </w:r>
      <w:r w:rsidR="00A20FFA">
        <w:rPr>
          <w:rFonts w:ascii="Times New Roman" w:hAnsi="Times New Roman" w:cs="Times New Roman"/>
          <w:sz w:val="24"/>
          <w:szCs w:val="24"/>
        </w:rPr>
        <w:t xml:space="preserve"> one or more of the mediators blocked by perfusion of the full pharmacological</w:t>
      </w:r>
      <w:r w:rsidR="003C14B8">
        <w:rPr>
          <w:rFonts w:ascii="Times New Roman" w:hAnsi="Times New Roman" w:cs="Times New Roman"/>
          <w:sz w:val="24"/>
          <w:szCs w:val="24"/>
        </w:rPr>
        <w:t xml:space="preserve"> cocktail</w:t>
      </w:r>
      <w:r w:rsidR="00A20FFA">
        <w:rPr>
          <w:rFonts w:ascii="Times New Roman" w:hAnsi="Times New Roman" w:cs="Times New Roman"/>
          <w:sz w:val="24"/>
          <w:szCs w:val="24"/>
        </w:rPr>
        <w:t xml:space="preserve"> </w:t>
      </w:r>
      <w:r w:rsidR="00B61DAD">
        <w:rPr>
          <w:rFonts w:ascii="Times New Roman" w:hAnsi="Times New Roman" w:cs="Times New Roman"/>
          <w:sz w:val="24"/>
          <w:szCs w:val="24"/>
        </w:rPr>
        <w:t>were</w:t>
      </w:r>
      <w:r w:rsidR="00A20FFA">
        <w:rPr>
          <w:rFonts w:ascii="Times New Roman" w:hAnsi="Times New Roman" w:cs="Times New Roman"/>
          <w:sz w:val="24"/>
          <w:szCs w:val="24"/>
        </w:rPr>
        <w:t xml:space="preserve"> responsible for</w:t>
      </w:r>
      <w:r w:rsidR="003C14B8">
        <w:rPr>
          <w:rFonts w:ascii="Times New Roman" w:hAnsi="Times New Roman" w:cs="Times New Roman"/>
          <w:sz w:val="24"/>
          <w:szCs w:val="24"/>
        </w:rPr>
        <w:t xml:space="preserve"> </w:t>
      </w:r>
      <w:r w:rsidR="00847209">
        <w:rPr>
          <w:rFonts w:ascii="Times New Roman" w:hAnsi="Times New Roman" w:cs="Times New Roman"/>
          <w:sz w:val="24"/>
          <w:szCs w:val="24"/>
        </w:rPr>
        <w:t>the decrease</w:t>
      </w:r>
      <w:r w:rsidR="000B2B41">
        <w:rPr>
          <w:rFonts w:ascii="Times New Roman" w:hAnsi="Times New Roman" w:cs="Times New Roman"/>
          <w:sz w:val="24"/>
          <w:szCs w:val="24"/>
        </w:rPr>
        <w:t xml:space="preserve"> in </w:t>
      </w:r>
      <w:r w:rsidR="00A20FFA">
        <w:rPr>
          <w:rFonts w:ascii="Times New Roman" w:hAnsi="Times New Roman" w:cs="Times New Roman"/>
          <w:sz w:val="24"/>
          <w:szCs w:val="24"/>
        </w:rPr>
        <w:t>baseline</w:t>
      </w:r>
      <w:r w:rsidR="000B2B41">
        <w:rPr>
          <w:rFonts w:ascii="Times New Roman" w:hAnsi="Times New Roman" w:cs="Times New Roman"/>
          <w:sz w:val="24"/>
          <w:szCs w:val="24"/>
        </w:rPr>
        <w:t xml:space="preserve"> afferent </w:t>
      </w:r>
      <w:r w:rsidR="00D634CB">
        <w:rPr>
          <w:rFonts w:ascii="Times New Roman" w:hAnsi="Times New Roman" w:cs="Times New Roman"/>
          <w:sz w:val="24"/>
          <w:szCs w:val="24"/>
        </w:rPr>
        <w:t>nerve</w:t>
      </w:r>
      <w:r w:rsidR="000B2B41">
        <w:rPr>
          <w:rFonts w:ascii="Times New Roman" w:hAnsi="Times New Roman" w:cs="Times New Roman"/>
          <w:sz w:val="24"/>
          <w:szCs w:val="24"/>
        </w:rPr>
        <w:t xml:space="preserve"> activity</w:t>
      </w:r>
      <w:r w:rsidR="00D634CB">
        <w:rPr>
          <w:rFonts w:ascii="Times New Roman" w:hAnsi="Times New Roman" w:cs="Times New Roman"/>
          <w:sz w:val="24"/>
          <w:szCs w:val="24"/>
        </w:rPr>
        <w:t xml:space="preserve"> by high K</w:t>
      </w:r>
      <w:r w:rsidR="00D634CB" w:rsidRPr="00D634CB">
        <w:rPr>
          <w:rFonts w:ascii="Times New Roman" w:hAnsi="Times New Roman" w:cs="Times New Roman"/>
          <w:sz w:val="24"/>
          <w:szCs w:val="24"/>
          <w:vertAlign w:val="superscript"/>
        </w:rPr>
        <w:t>+</w:t>
      </w:r>
      <w:r w:rsidR="00D634CB">
        <w:rPr>
          <w:rFonts w:ascii="Times New Roman" w:hAnsi="Times New Roman" w:cs="Times New Roman"/>
          <w:sz w:val="24"/>
          <w:szCs w:val="24"/>
        </w:rPr>
        <w:t xml:space="preserve"> stimulation</w:t>
      </w:r>
      <w:r w:rsidR="00A20FFA">
        <w:rPr>
          <w:rFonts w:ascii="Times New Roman" w:hAnsi="Times New Roman" w:cs="Times New Roman"/>
          <w:sz w:val="24"/>
          <w:szCs w:val="24"/>
        </w:rPr>
        <w:t>.  Successive experiments, in turn</w:t>
      </w:r>
      <w:r>
        <w:rPr>
          <w:rFonts w:ascii="Times New Roman" w:hAnsi="Times New Roman" w:cs="Times New Roman"/>
          <w:sz w:val="24"/>
          <w:szCs w:val="24"/>
        </w:rPr>
        <w:t>,</w:t>
      </w:r>
      <w:r w:rsidR="00A20FFA">
        <w:rPr>
          <w:rFonts w:ascii="Times New Roman" w:hAnsi="Times New Roman" w:cs="Times New Roman"/>
          <w:sz w:val="24"/>
          <w:szCs w:val="24"/>
        </w:rPr>
        <w:t xml:space="preserve"> indicated a </w:t>
      </w:r>
      <w:r w:rsidR="00A20FFA">
        <w:rPr>
          <w:rFonts w:ascii="Times New Roman" w:hAnsi="Times New Roman" w:cs="Times New Roman"/>
          <w:sz w:val="24"/>
          <w:szCs w:val="24"/>
        </w:rPr>
        <w:lastRenderedPageBreak/>
        <w:t>potential role for a number of mediators</w:t>
      </w:r>
      <w:r w:rsidR="003852D7">
        <w:rPr>
          <w:rFonts w:ascii="Times New Roman" w:hAnsi="Times New Roman" w:cs="Times New Roman"/>
          <w:sz w:val="24"/>
          <w:szCs w:val="24"/>
        </w:rPr>
        <w:t xml:space="preserve"> in preventing the inhibition of</w:t>
      </w:r>
      <w:r w:rsidR="00F56F2B">
        <w:rPr>
          <w:rFonts w:ascii="Times New Roman" w:hAnsi="Times New Roman" w:cs="Times New Roman"/>
          <w:sz w:val="24"/>
          <w:szCs w:val="24"/>
        </w:rPr>
        <w:t xml:space="preserve"> baseline afferent nerve firing in response to high K</w:t>
      </w:r>
      <w:r w:rsidR="00F56F2B" w:rsidRPr="00B61DAD">
        <w:rPr>
          <w:rFonts w:ascii="Times New Roman" w:hAnsi="Times New Roman" w:cs="Times New Roman"/>
          <w:sz w:val="24"/>
          <w:szCs w:val="24"/>
          <w:vertAlign w:val="superscript"/>
        </w:rPr>
        <w:t>+</w:t>
      </w:r>
      <w:r w:rsidR="00F56F2B">
        <w:rPr>
          <w:rFonts w:ascii="Times New Roman" w:hAnsi="Times New Roman" w:cs="Times New Roman"/>
          <w:sz w:val="24"/>
          <w:szCs w:val="24"/>
        </w:rPr>
        <w:t xml:space="preserve"> perfusion,</w:t>
      </w:r>
      <w:r w:rsidR="003852D7">
        <w:rPr>
          <w:rFonts w:ascii="Times New Roman" w:hAnsi="Times New Roman" w:cs="Times New Roman"/>
          <w:sz w:val="24"/>
          <w:szCs w:val="24"/>
        </w:rPr>
        <w:t xml:space="preserve"> </w:t>
      </w:r>
      <w:r w:rsidR="00A20FFA">
        <w:rPr>
          <w:rFonts w:ascii="Times New Roman" w:hAnsi="Times New Roman" w:cs="Times New Roman"/>
          <w:sz w:val="24"/>
          <w:szCs w:val="24"/>
        </w:rPr>
        <w:t>including,</w:t>
      </w:r>
      <w:r w:rsidR="00966BF0">
        <w:rPr>
          <w:rFonts w:ascii="Times New Roman" w:hAnsi="Times New Roman" w:cs="Times New Roman"/>
          <w:sz w:val="24"/>
          <w:szCs w:val="24"/>
        </w:rPr>
        <w:t xml:space="preserve"> prostaglandins (as perfusion of high K</w:t>
      </w:r>
      <w:r w:rsidR="00966BF0" w:rsidRPr="00B61DAD">
        <w:rPr>
          <w:rFonts w:ascii="Times New Roman" w:hAnsi="Times New Roman" w:cs="Times New Roman"/>
          <w:sz w:val="24"/>
          <w:szCs w:val="24"/>
          <w:vertAlign w:val="superscript"/>
        </w:rPr>
        <w:t>+</w:t>
      </w:r>
      <w:r w:rsidR="00966BF0">
        <w:rPr>
          <w:rFonts w:ascii="Times New Roman" w:hAnsi="Times New Roman" w:cs="Times New Roman"/>
          <w:sz w:val="24"/>
          <w:szCs w:val="24"/>
        </w:rPr>
        <w:t xml:space="preserve"> had no effect on baseline afferent nerve firing in the presence of indomethacin alone),</w:t>
      </w:r>
      <w:r w:rsidR="00F56F2B">
        <w:rPr>
          <w:rFonts w:ascii="Times New Roman" w:hAnsi="Times New Roman" w:cs="Times New Roman"/>
          <w:sz w:val="24"/>
          <w:szCs w:val="24"/>
        </w:rPr>
        <w:t xml:space="preserve"> and, as </w:t>
      </w:r>
      <w:r w:rsidR="00A06280">
        <w:rPr>
          <w:rFonts w:ascii="Times New Roman" w:hAnsi="Times New Roman" w:cs="Times New Roman"/>
          <w:sz w:val="24"/>
          <w:szCs w:val="24"/>
        </w:rPr>
        <w:t>identified</w:t>
      </w:r>
      <w:r w:rsidR="00B61DAD">
        <w:rPr>
          <w:rFonts w:ascii="Times New Roman" w:hAnsi="Times New Roman" w:cs="Times New Roman"/>
          <w:sz w:val="24"/>
          <w:szCs w:val="24"/>
        </w:rPr>
        <w:t xml:space="preserve"> as the pathway responsible for</w:t>
      </w:r>
      <w:r w:rsidR="00F56F2B">
        <w:rPr>
          <w:rFonts w:ascii="Times New Roman" w:hAnsi="Times New Roman" w:cs="Times New Roman"/>
          <w:sz w:val="24"/>
          <w:szCs w:val="24"/>
        </w:rPr>
        <w:t xml:space="preserve"> mediating the </w:t>
      </w:r>
      <w:r w:rsidR="00A06280">
        <w:rPr>
          <w:rFonts w:ascii="Times New Roman" w:hAnsi="Times New Roman" w:cs="Times New Roman"/>
          <w:sz w:val="24"/>
          <w:szCs w:val="24"/>
        </w:rPr>
        <w:t>inhibitory</w:t>
      </w:r>
      <w:r w:rsidR="00F56F2B">
        <w:rPr>
          <w:rFonts w:ascii="Times New Roman" w:hAnsi="Times New Roman" w:cs="Times New Roman"/>
          <w:sz w:val="24"/>
          <w:szCs w:val="24"/>
        </w:rPr>
        <w:t xml:space="preserve"> response to high K</w:t>
      </w:r>
      <w:r w:rsidR="00F56F2B" w:rsidRPr="00B61DAD">
        <w:rPr>
          <w:rFonts w:ascii="Times New Roman" w:hAnsi="Times New Roman" w:cs="Times New Roman"/>
          <w:sz w:val="24"/>
          <w:szCs w:val="24"/>
          <w:vertAlign w:val="superscript"/>
        </w:rPr>
        <w:t>+</w:t>
      </w:r>
      <w:r w:rsidR="00F56F2B">
        <w:rPr>
          <w:rFonts w:ascii="Times New Roman" w:hAnsi="Times New Roman" w:cs="Times New Roman"/>
          <w:sz w:val="24"/>
          <w:szCs w:val="24"/>
        </w:rPr>
        <w:t xml:space="preserve"> stimulation in the mechanosensitivity response, </w:t>
      </w:r>
      <w:r w:rsidR="00966BF0">
        <w:rPr>
          <w:rFonts w:ascii="Times New Roman" w:hAnsi="Times New Roman" w:cs="Times New Roman"/>
          <w:sz w:val="24"/>
          <w:szCs w:val="24"/>
        </w:rPr>
        <w:t>NO via eNOS mediated synthesis (as perfusion of high K</w:t>
      </w:r>
      <w:r w:rsidR="00966BF0" w:rsidRPr="00A06280">
        <w:rPr>
          <w:rFonts w:ascii="Times New Roman" w:hAnsi="Times New Roman" w:cs="Times New Roman"/>
          <w:sz w:val="24"/>
          <w:szCs w:val="24"/>
          <w:vertAlign w:val="superscript"/>
        </w:rPr>
        <w:t>+</w:t>
      </w:r>
      <w:r w:rsidR="00966BF0">
        <w:rPr>
          <w:rFonts w:ascii="Times New Roman" w:hAnsi="Times New Roman" w:cs="Times New Roman"/>
          <w:sz w:val="24"/>
          <w:szCs w:val="24"/>
        </w:rPr>
        <w:t xml:space="preserve"> had no effect on baseline afferent nerve firing in the presence</w:t>
      </w:r>
      <w:r w:rsidR="00F56F2B">
        <w:rPr>
          <w:rFonts w:ascii="Times New Roman" w:hAnsi="Times New Roman" w:cs="Times New Roman"/>
          <w:sz w:val="24"/>
          <w:szCs w:val="24"/>
        </w:rPr>
        <w:t xml:space="preserve"> of L-NIO alone).  </w:t>
      </w:r>
    </w:p>
    <w:p w:rsidR="00D634CB" w:rsidRDefault="00F56F2B" w:rsidP="003C14B8">
      <w:pPr>
        <w:spacing w:line="360" w:lineRule="auto"/>
        <w:rPr>
          <w:rFonts w:ascii="Times New Roman" w:hAnsi="Times New Roman" w:cs="Times New Roman"/>
          <w:sz w:val="24"/>
          <w:szCs w:val="24"/>
        </w:rPr>
      </w:pPr>
      <w:r>
        <w:rPr>
          <w:rFonts w:ascii="Times New Roman" w:hAnsi="Times New Roman" w:cs="Times New Roman"/>
          <w:sz w:val="24"/>
          <w:szCs w:val="24"/>
        </w:rPr>
        <w:t>It is also possible that ACh plays a role in the inhibitory response to high K</w:t>
      </w:r>
      <w:r w:rsidRPr="00A06280">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 as removal of atropine from the pha</w:t>
      </w:r>
      <w:r w:rsidR="00A06280">
        <w:rPr>
          <w:rFonts w:ascii="Times New Roman" w:hAnsi="Times New Roman" w:cs="Times New Roman"/>
          <w:sz w:val="24"/>
          <w:szCs w:val="24"/>
        </w:rPr>
        <w:t>rmacologi</w:t>
      </w:r>
      <w:r>
        <w:rPr>
          <w:rFonts w:ascii="Times New Roman" w:hAnsi="Times New Roman" w:cs="Times New Roman"/>
          <w:sz w:val="24"/>
          <w:szCs w:val="24"/>
        </w:rPr>
        <w:t xml:space="preserve">cal cocktail (as in cocktail 3) saw the reappearance of the inhibition in baseline afferent nerve </w:t>
      </w:r>
      <w:r w:rsidR="00A06280">
        <w:rPr>
          <w:rFonts w:ascii="Times New Roman" w:hAnsi="Times New Roman" w:cs="Times New Roman"/>
          <w:sz w:val="24"/>
          <w:szCs w:val="24"/>
        </w:rPr>
        <w:t>firing</w:t>
      </w:r>
      <w:r>
        <w:rPr>
          <w:rFonts w:ascii="Times New Roman" w:hAnsi="Times New Roman" w:cs="Times New Roman"/>
          <w:sz w:val="24"/>
          <w:szCs w:val="24"/>
        </w:rPr>
        <w:t xml:space="preserve"> in response to high K</w:t>
      </w:r>
      <w:r w:rsidRPr="00A06280">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 </w:t>
      </w:r>
      <w:r w:rsidR="00A06280">
        <w:rPr>
          <w:rFonts w:ascii="Times New Roman" w:hAnsi="Times New Roman" w:cs="Times New Roman"/>
          <w:sz w:val="24"/>
          <w:szCs w:val="24"/>
        </w:rPr>
        <w:t>However</w:t>
      </w:r>
      <w:r w:rsidR="00A20FFA">
        <w:rPr>
          <w:rFonts w:ascii="Times New Roman" w:hAnsi="Times New Roman" w:cs="Times New Roman"/>
          <w:sz w:val="24"/>
          <w:szCs w:val="24"/>
        </w:rPr>
        <w:t xml:space="preserve"> it is </w:t>
      </w:r>
      <w:r w:rsidR="00A06280">
        <w:rPr>
          <w:rFonts w:ascii="Times New Roman" w:hAnsi="Times New Roman" w:cs="Times New Roman"/>
          <w:sz w:val="24"/>
          <w:szCs w:val="24"/>
        </w:rPr>
        <w:t>important</w:t>
      </w:r>
      <w:r w:rsidR="00A20FFA">
        <w:rPr>
          <w:rFonts w:ascii="Times New Roman" w:hAnsi="Times New Roman" w:cs="Times New Roman"/>
          <w:sz w:val="24"/>
          <w:szCs w:val="24"/>
        </w:rPr>
        <w:t xml:space="preserve"> </w:t>
      </w:r>
      <w:r w:rsidR="00A06280">
        <w:rPr>
          <w:rFonts w:ascii="Times New Roman" w:hAnsi="Times New Roman" w:cs="Times New Roman"/>
          <w:sz w:val="24"/>
          <w:szCs w:val="24"/>
        </w:rPr>
        <w:t>to</w:t>
      </w:r>
      <w:r w:rsidR="00A20FFA">
        <w:rPr>
          <w:rFonts w:ascii="Times New Roman" w:hAnsi="Times New Roman" w:cs="Times New Roman"/>
          <w:sz w:val="24"/>
          <w:szCs w:val="24"/>
        </w:rPr>
        <w:t xml:space="preserve"> note that as </w:t>
      </w:r>
      <w:r w:rsidR="00847209">
        <w:rPr>
          <w:rFonts w:ascii="Times New Roman" w:hAnsi="Times New Roman" w:cs="Times New Roman"/>
          <w:sz w:val="24"/>
          <w:szCs w:val="24"/>
        </w:rPr>
        <w:t>multiple</w:t>
      </w:r>
      <w:r w:rsidR="002022CC">
        <w:rPr>
          <w:rFonts w:ascii="Times New Roman" w:hAnsi="Times New Roman" w:cs="Times New Roman"/>
          <w:sz w:val="24"/>
          <w:szCs w:val="24"/>
        </w:rPr>
        <w:t xml:space="preserve"> </w:t>
      </w:r>
      <w:r w:rsidR="00847209">
        <w:rPr>
          <w:rFonts w:ascii="Times New Roman" w:hAnsi="Times New Roman" w:cs="Times New Roman"/>
          <w:sz w:val="24"/>
          <w:szCs w:val="24"/>
        </w:rPr>
        <w:t>antagonists</w:t>
      </w:r>
      <w:r w:rsidR="002022CC">
        <w:rPr>
          <w:rFonts w:ascii="Times New Roman" w:hAnsi="Times New Roman" w:cs="Times New Roman"/>
          <w:sz w:val="24"/>
          <w:szCs w:val="24"/>
        </w:rPr>
        <w:t xml:space="preserve"> for various signalling pathways were perfused </w:t>
      </w:r>
      <w:r w:rsidR="003C14B8">
        <w:rPr>
          <w:rFonts w:ascii="Times New Roman" w:hAnsi="Times New Roman" w:cs="Times New Roman"/>
          <w:sz w:val="24"/>
          <w:szCs w:val="24"/>
        </w:rPr>
        <w:t>together</w:t>
      </w:r>
      <w:r>
        <w:rPr>
          <w:rFonts w:ascii="Times New Roman" w:hAnsi="Times New Roman" w:cs="Times New Roman"/>
          <w:sz w:val="24"/>
          <w:szCs w:val="24"/>
        </w:rPr>
        <w:t xml:space="preserve"> in this cocktail</w:t>
      </w:r>
      <w:r w:rsidR="00A20FFA">
        <w:rPr>
          <w:rFonts w:ascii="Times New Roman" w:hAnsi="Times New Roman" w:cs="Times New Roman"/>
          <w:sz w:val="24"/>
          <w:szCs w:val="24"/>
        </w:rPr>
        <w:t xml:space="preserve">, and at a high </w:t>
      </w:r>
      <w:r w:rsidR="00A06280">
        <w:rPr>
          <w:rFonts w:ascii="Times New Roman" w:hAnsi="Times New Roman" w:cs="Times New Roman"/>
          <w:sz w:val="24"/>
          <w:szCs w:val="24"/>
        </w:rPr>
        <w:t>concentration</w:t>
      </w:r>
      <w:r w:rsidR="00A20FFA">
        <w:rPr>
          <w:rFonts w:ascii="Times New Roman" w:hAnsi="Times New Roman" w:cs="Times New Roman"/>
          <w:sz w:val="24"/>
          <w:szCs w:val="24"/>
        </w:rPr>
        <w:t xml:space="preserve"> to ensure inhibition of the various signalling pathways particularly to compensate for the barrier function of the urothelium</w:t>
      </w:r>
      <w:r w:rsidR="003C14B8">
        <w:rPr>
          <w:rFonts w:ascii="Times New Roman" w:hAnsi="Times New Roman" w:cs="Times New Roman"/>
          <w:sz w:val="24"/>
          <w:szCs w:val="24"/>
        </w:rPr>
        <w:t xml:space="preserve">, it </w:t>
      </w:r>
      <w:r w:rsidR="000B2B41">
        <w:rPr>
          <w:rFonts w:ascii="Times New Roman" w:hAnsi="Times New Roman" w:cs="Times New Roman"/>
          <w:sz w:val="24"/>
          <w:szCs w:val="24"/>
        </w:rPr>
        <w:t>is</w:t>
      </w:r>
      <w:r w:rsidR="003C14B8">
        <w:rPr>
          <w:rFonts w:ascii="Times New Roman" w:hAnsi="Times New Roman" w:cs="Times New Roman"/>
          <w:sz w:val="24"/>
          <w:szCs w:val="24"/>
        </w:rPr>
        <w:t xml:space="preserve"> difficult to </w:t>
      </w:r>
      <w:r w:rsidR="00847209">
        <w:rPr>
          <w:rFonts w:ascii="Times New Roman" w:hAnsi="Times New Roman" w:cs="Times New Roman"/>
          <w:sz w:val="24"/>
          <w:szCs w:val="24"/>
        </w:rPr>
        <w:t>draw</w:t>
      </w:r>
      <w:r w:rsidR="000B2B41">
        <w:rPr>
          <w:rFonts w:ascii="Times New Roman" w:hAnsi="Times New Roman" w:cs="Times New Roman"/>
          <w:sz w:val="24"/>
          <w:szCs w:val="24"/>
        </w:rPr>
        <w:t xml:space="preserve"> </w:t>
      </w:r>
      <w:r w:rsidR="00596DCB">
        <w:rPr>
          <w:rFonts w:ascii="Times New Roman" w:hAnsi="Times New Roman" w:cs="Times New Roman"/>
          <w:sz w:val="24"/>
          <w:szCs w:val="24"/>
        </w:rPr>
        <w:t xml:space="preserve">firm </w:t>
      </w:r>
      <w:r w:rsidR="000B2B41">
        <w:rPr>
          <w:rFonts w:ascii="Times New Roman" w:hAnsi="Times New Roman" w:cs="Times New Roman"/>
          <w:sz w:val="24"/>
          <w:szCs w:val="24"/>
        </w:rPr>
        <w:t>conclusions from the data</w:t>
      </w:r>
      <w:r w:rsidR="00EF6552">
        <w:rPr>
          <w:rFonts w:ascii="Times New Roman" w:hAnsi="Times New Roman" w:cs="Times New Roman"/>
          <w:sz w:val="24"/>
          <w:szCs w:val="24"/>
        </w:rPr>
        <w:t>.  C</w:t>
      </w:r>
      <w:r w:rsidR="000B2B41">
        <w:rPr>
          <w:rFonts w:ascii="Times New Roman" w:hAnsi="Times New Roman" w:cs="Times New Roman"/>
          <w:sz w:val="24"/>
          <w:szCs w:val="24"/>
        </w:rPr>
        <w:t xml:space="preserve">ompensatory mechanisms may </w:t>
      </w:r>
      <w:r w:rsidR="00D634CB">
        <w:rPr>
          <w:rFonts w:ascii="Times New Roman" w:hAnsi="Times New Roman" w:cs="Times New Roman"/>
          <w:sz w:val="24"/>
          <w:szCs w:val="24"/>
        </w:rPr>
        <w:t xml:space="preserve">have been activated in an attempt to modulate afferent </w:t>
      </w:r>
      <w:r w:rsidR="00847209">
        <w:rPr>
          <w:rFonts w:ascii="Times New Roman" w:hAnsi="Times New Roman" w:cs="Times New Roman"/>
          <w:sz w:val="24"/>
          <w:szCs w:val="24"/>
        </w:rPr>
        <w:t>nerve</w:t>
      </w:r>
      <w:r w:rsidR="00D634CB">
        <w:rPr>
          <w:rFonts w:ascii="Times New Roman" w:hAnsi="Times New Roman" w:cs="Times New Roman"/>
          <w:sz w:val="24"/>
          <w:szCs w:val="24"/>
        </w:rPr>
        <w:t xml:space="preserve"> activity following blockade of various signalling pathways by the </w:t>
      </w:r>
      <w:r w:rsidR="00EF6552">
        <w:rPr>
          <w:rFonts w:ascii="Times New Roman" w:hAnsi="Times New Roman" w:cs="Times New Roman"/>
          <w:sz w:val="24"/>
          <w:szCs w:val="24"/>
        </w:rPr>
        <w:t>different</w:t>
      </w:r>
      <w:r w:rsidR="00D634CB">
        <w:rPr>
          <w:rFonts w:ascii="Times New Roman" w:hAnsi="Times New Roman" w:cs="Times New Roman"/>
          <w:sz w:val="24"/>
          <w:szCs w:val="24"/>
        </w:rPr>
        <w:t xml:space="preserve"> pharmacological </w:t>
      </w:r>
      <w:r w:rsidR="00847209">
        <w:rPr>
          <w:rFonts w:ascii="Times New Roman" w:hAnsi="Times New Roman" w:cs="Times New Roman"/>
          <w:sz w:val="24"/>
          <w:szCs w:val="24"/>
        </w:rPr>
        <w:t>cocktails</w:t>
      </w:r>
      <w:r w:rsidR="003852D7">
        <w:rPr>
          <w:rFonts w:ascii="Times New Roman" w:hAnsi="Times New Roman" w:cs="Times New Roman"/>
          <w:sz w:val="24"/>
          <w:szCs w:val="24"/>
        </w:rPr>
        <w:t xml:space="preserve">, or </w:t>
      </w:r>
      <w:r w:rsidR="003D07A6">
        <w:rPr>
          <w:rFonts w:ascii="Times New Roman" w:hAnsi="Times New Roman" w:cs="Times New Roman"/>
          <w:sz w:val="24"/>
          <w:szCs w:val="24"/>
        </w:rPr>
        <w:t xml:space="preserve">have </w:t>
      </w:r>
      <w:r w:rsidR="003852D7">
        <w:rPr>
          <w:rFonts w:ascii="Times New Roman" w:hAnsi="Times New Roman" w:cs="Times New Roman"/>
          <w:sz w:val="24"/>
          <w:szCs w:val="24"/>
        </w:rPr>
        <w:t>arise</w:t>
      </w:r>
      <w:r w:rsidR="003D07A6">
        <w:rPr>
          <w:rFonts w:ascii="Times New Roman" w:hAnsi="Times New Roman" w:cs="Times New Roman"/>
          <w:sz w:val="24"/>
          <w:szCs w:val="24"/>
        </w:rPr>
        <w:t>n</w:t>
      </w:r>
      <w:r w:rsidR="003852D7">
        <w:rPr>
          <w:rFonts w:ascii="Times New Roman" w:hAnsi="Times New Roman" w:cs="Times New Roman"/>
          <w:sz w:val="24"/>
          <w:szCs w:val="24"/>
        </w:rPr>
        <w:t xml:space="preserve"> </w:t>
      </w:r>
      <w:r w:rsidR="00EF6552">
        <w:rPr>
          <w:rFonts w:ascii="Times New Roman" w:hAnsi="Times New Roman" w:cs="Times New Roman"/>
          <w:sz w:val="24"/>
          <w:szCs w:val="24"/>
        </w:rPr>
        <w:t>because of the</w:t>
      </w:r>
      <w:r w:rsidR="003852D7">
        <w:rPr>
          <w:rFonts w:ascii="Times New Roman" w:hAnsi="Times New Roman" w:cs="Times New Roman"/>
          <w:sz w:val="24"/>
          <w:szCs w:val="24"/>
        </w:rPr>
        <w:t xml:space="preserve"> effect of blocking several mediator pathways simultaneously</w:t>
      </w:r>
      <w:r w:rsidR="00D634CB">
        <w:rPr>
          <w:rFonts w:ascii="Times New Roman" w:hAnsi="Times New Roman" w:cs="Times New Roman"/>
          <w:sz w:val="24"/>
          <w:szCs w:val="24"/>
        </w:rPr>
        <w:t xml:space="preserve">.  </w:t>
      </w:r>
    </w:p>
    <w:p w:rsidR="00856516" w:rsidRPr="00526A0E" w:rsidRDefault="00856516" w:rsidP="00856516">
      <w:pPr>
        <w:spacing w:line="360" w:lineRule="auto"/>
        <w:rPr>
          <w:rFonts w:ascii="Times New Roman" w:hAnsi="Times New Roman" w:cs="Times New Roman"/>
          <w:sz w:val="24"/>
          <w:szCs w:val="24"/>
        </w:rPr>
      </w:pPr>
      <w:r w:rsidRPr="00526A0E">
        <w:rPr>
          <w:rFonts w:ascii="Times New Roman" w:hAnsi="Times New Roman" w:cs="Times New Roman"/>
          <w:sz w:val="24"/>
          <w:szCs w:val="24"/>
        </w:rPr>
        <w:t xml:space="preserve">An interaction between NO and prostaglandins has also been identified in the rabbit bladder, where results showed that iNOS induced NO synthesis increased prostaglandin synthesis via COX-2, suggesting that both mechanisms may work simultaneously </w:t>
      </w:r>
      <w:r w:rsidRPr="00526A0E">
        <w:rPr>
          <w:rFonts w:ascii="Times New Roman" w:hAnsi="Times New Roman" w:cs="Times New Roman"/>
          <w:sz w:val="24"/>
          <w:szCs w:val="24"/>
        </w:rPr>
        <w:fldChar w:fldCharType="begin"/>
      </w:r>
      <w:r w:rsidR="00CF5859">
        <w:rPr>
          <w:rFonts w:ascii="Times New Roman" w:hAnsi="Times New Roman" w:cs="Times New Roman"/>
          <w:sz w:val="24"/>
          <w:szCs w:val="24"/>
        </w:rPr>
        <w:instrText xml:space="preserve"> ADDIN EN.CITE &lt;EndNote&gt;&lt;Cite&gt;&lt;Author&gt;Masuda&lt;/Author&gt;&lt;Year&gt;2009&lt;/Year&gt;&lt;RecNum&gt;174&lt;/RecNum&gt;&lt;DisplayText&gt;(Masuda&lt;style face="italic"&gt; et al.&lt;/style&gt;, 2009)&lt;/DisplayText&gt;&lt;record&gt;&lt;rec-number&gt;174&lt;/rec-number&gt;&lt;foreign-keys&gt;&lt;key app="EN" db-id="ftzrp2wwgs05zuesetppaew1vxrrf50fwr0e"&gt;174&lt;/key&gt;&lt;/foreign-keys&gt;&lt;ref-type name="Journal Article"&gt;17&lt;/ref-type&gt;&lt;contributors&gt;&lt;authors&gt;&lt;author&gt;Masuda, H.,&lt;/author&gt;&lt;author&gt;Kawano, K.,&lt;/author&gt;&lt;author&gt;Matsuoka, Y.,&lt;/author&gt;&lt;author&gt;Yokoyama, M.,&lt;/author&gt;&lt;author&gt;Koga, F.,&lt;/author&gt;&lt;author&gt;Saito, K.,&lt;/author&gt;&lt;author&gt;Kihara, K.,&lt;/author&gt;&lt;author&gt;Azuma, H.&lt;/author&gt;&lt;/authors&gt;&lt;/contributors&gt;&lt;titles&gt;&lt;title&gt;Interactions between inducible nitric oxide synthase and cyclooxygenase-2 in response to ischaemia-reperfusion of rabbit bladder&lt;/title&gt;&lt;secondary-title&gt;BJU International&lt;/secondary-title&gt;&lt;/titles&gt;&lt;periodical&gt;&lt;full-title&gt;BJU International&lt;/full-title&gt;&lt;/periodical&gt;&lt;pages&gt;716-722&lt;/pages&gt;&lt;volume&gt;106&lt;/volume&gt;&lt;dates&gt;&lt;year&gt;2009&lt;/year&gt;&lt;/dates&gt;&lt;urls&gt;&lt;/urls&gt;&lt;/record&gt;&lt;/Cite&gt;&lt;/EndNote&gt;</w:instrText>
      </w:r>
      <w:r w:rsidRPr="00526A0E">
        <w:rPr>
          <w:rFonts w:ascii="Times New Roman" w:hAnsi="Times New Roman" w:cs="Times New Roman"/>
          <w:sz w:val="24"/>
          <w:szCs w:val="24"/>
        </w:rPr>
        <w:fldChar w:fldCharType="separate"/>
      </w:r>
      <w:r w:rsidRPr="00526A0E">
        <w:rPr>
          <w:rFonts w:ascii="Times New Roman" w:hAnsi="Times New Roman" w:cs="Times New Roman"/>
          <w:noProof/>
          <w:sz w:val="24"/>
          <w:szCs w:val="24"/>
        </w:rPr>
        <w:t>(</w:t>
      </w:r>
      <w:hyperlink w:anchor="_ENREF_15" w:tooltip="Masuda, 2009 #174" w:history="1">
        <w:r w:rsidR="00CF5859" w:rsidRPr="00526A0E">
          <w:rPr>
            <w:rFonts w:ascii="Times New Roman" w:hAnsi="Times New Roman" w:cs="Times New Roman"/>
            <w:noProof/>
            <w:sz w:val="24"/>
            <w:szCs w:val="24"/>
          </w:rPr>
          <w:t>Masuda</w:t>
        </w:r>
        <w:r w:rsidR="00CF5859" w:rsidRPr="00526A0E">
          <w:rPr>
            <w:rFonts w:ascii="Times New Roman" w:hAnsi="Times New Roman" w:cs="Times New Roman"/>
            <w:i/>
            <w:noProof/>
            <w:sz w:val="24"/>
            <w:szCs w:val="24"/>
          </w:rPr>
          <w:t xml:space="preserve"> et al.</w:t>
        </w:r>
        <w:r w:rsidR="00CF5859" w:rsidRPr="00526A0E">
          <w:rPr>
            <w:rFonts w:ascii="Times New Roman" w:hAnsi="Times New Roman" w:cs="Times New Roman"/>
            <w:noProof/>
            <w:sz w:val="24"/>
            <w:szCs w:val="24"/>
          </w:rPr>
          <w:t>, 2009</w:t>
        </w:r>
      </w:hyperlink>
      <w:r w:rsidRPr="00526A0E">
        <w:rPr>
          <w:rFonts w:ascii="Times New Roman" w:hAnsi="Times New Roman" w:cs="Times New Roman"/>
          <w:noProof/>
          <w:sz w:val="24"/>
          <w:szCs w:val="24"/>
        </w:rPr>
        <w:t>)</w:t>
      </w:r>
      <w:r w:rsidRPr="00526A0E">
        <w:rPr>
          <w:rFonts w:ascii="Times New Roman" w:hAnsi="Times New Roman" w:cs="Times New Roman"/>
          <w:sz w:val="24"/>
          <w:szCs w:val="24"/>
        </w:rPr>
        <w:fldChar w:fldCharType="end"/>
      </w:r>
      <w:r w:rsidRPr="00526A0E">
        <w:rPr>
          <w:rFonts w:ascii="Times New Roman" w:hAnsi="Times New Roman" w:cs="Times New Roman"/>
          <w:sz w:val="24"/>
          <w:szCs w:val="24"/>
        </w:rPr>
        <w:t>.  Complex interactions have also been observed in the urothelium involving ATP, NO, ACh and prostaglandins.  ATP and PGE</w:t>
      </w:r>
      <w:r w:rsidRPr="00756057">
        <w:rPr>
          <w:rFonts w:ascii="Times New Roman" w:hAnsi="Times New Roman" w:cs="Times New Roman"/>
          <w:sz w:val="24"/>
          <w:szCs w:val="24"/>
          <w:vertAlign w:val="subscript"/>
        </w:rPr>
        <w:t>2</w:t>
      </w:r>
      <w:r w:rsidRPr="00526A0E">
        <w:rPr>
          <w:rFonts w:ascii="Times New Roman" w:hAnsi="Times New Roman" w:cs="Times New Roman"/>
          <w:sz w:val="24"/>
          <w:szCs w:val="24"/>
        </w:rPr>
        <w:t xml:space="preserve"> stimulate the release of ACh from the guinea pig urothelium, and similarly ACH can also modulate the release of PGE</w:t>
      </w:r>
      <w:r w:rsidRPr="00756057">
        <w:rPr>
          <w:rFonts w:ascii="Times New Roman" w:hAnsi="Times New Roman" w:cs="Times New Roman"/>
          <w:sz w:val="24"/>
          <w:szCs w:val="24"/>
          <w:vertAlign w:val="subscript"/>
        </w:rPr>
        <w:t>2</w:t>
      </w:r>
      <w:r w:rsidRPr="00526A0E">
        <w:rPr>
          <w:rFonts w:ascii="Times New Roman" w:hAnsi="Times New Roman" w:cs="Times New Roman"/>
          <w:sz w:val="24"/>
          <w:szCs w:val="24"/>
        </w:rPr>
        <w:t xml:space="preserve"> </w:t>
      </w:r>
      <w:r w:rsidRPr="00526A0E">
        <w:rPr>
          <w:rFonts w:ascii="Times New Roman" w:hAnsi="Times New Roman" w:cs="Times New Roman"/>
          <w:sz w:val="24"/>
          <w:szCs w:val="24"/>
        </w:rPr>
        <w:fldChar w:fldCharType="begin"/>
      </w:r>
      <w:r w:rsidRPr="00526A0E">
        <w:rPr>
          <w:rFonts w:ascii="Times New Roman" w:hAnsi="Times New Roman" w:cs="Times New Roman"/>
          <w:sz w:val="24"/>
          <w:szCs w:val="24"/>
        </w:rPr>
        <w:instrText xml:space="preserve"> ADDIN EN.CITE &lt;EndNote&gt;&lt;Cite&gt;&lt;Author&gt;Nile&lt;/Author&gt;&lt;Year&gt;2012&lt;/Year&gt;&lt;RecNum&gt;252&lt;/RecNum&gt;&lt;DisplayText&gt;(Nile&lt;style face="italic"&gt; et al.&lt;/style&gt;, 2012)&lt;/DisplayText&gt;&lt;record&gt;&lt;rec-number&gt;252&lt;/rec-number&gt;&lt;foreign-keys&gt;&lt;key app="EN" db-id="ftzrp2wwgs05zuesetppaew1vxrrf50fwr0e"&gt;252&lt;/key&gt;&lt;/foreign-keys&gt;&lt;ref-type name="Journal Article"&gt;17&lt;/ref-type&gt;&lt;contributors&gt;&lt;authors&gt;&lt;author&gt;Nile, C.J.,&lt;/author&gt;&lt;author&gt;Gillespie, J. I.&lt;/author&gt;&lt;/authors&gt;&lt;/contributors&gt;&lt;titles&gt;&lt;title&gt;Interactions Between Cholinergic and Prostaglandin Signaling Elements In the Urothelium: Role for Muscarinic Type 2 Receptors&lt;/title&gt;&lt;secondary-title&gt;Urology&lt;/secondary-title&gt;&lt;/titles&gt;&lt;periodical&gt;&lt;full-title&gt;Urology&lt;/full-title&gt;&lt;/periodical&gt;&lt;pages&gt;17-23&lt;/pages&gt;&lt;volume&gt;79&lt;/volume&gt;&lt;dates&gt;&lt;year&gt;2012&lt;/year&gt;&lt;/dates&gt;&lt;urls&gt;&lt;/urls&gt;&lt;/record&gt;&lt;/Cite&gt;&lt;/EndNote&gt;</w:instrText>
      </w:r>
      <w:r w:rsidRPr="00526A0E">
        <w:rPr>
          <w:rFonts w:ascii="Times New Roman" w:hAnsi="Times New Roman" w:cs="Times New Roman"/>
          <w:sz w:val="24"/>
          <w:szCs w:val="24"/>
        </w:rPr>
        <w:fldChar w:fldCharType="separate"/>
      </w:r>
      <w:r w:rsidRPr="00526A0E">
        <w:rPr>
          <w:rFonts w:ascii="Times New Roman" w:hAnsi="Times New Roman" w:cs="Times New Roman"/>
          <w:noProof/>
          <w:sz w:val="24"/>
          <w:szCs w:val="24"/>
        </w:rPr>
        <w:t>(</w:t>
      </w:r>
      <w:hyperlink w:anchor="_ENREF_19" w:tooltip="Nile, 2012 #252" w:history="1">
        <w:r w:rsidR="00CF5859" w:rsidRPr="00526A0E">
          <w:rPr>
            <w:rFonts w:ascii="Times New Roman" w:hAnsi="Times New Roman" w:cs="Times New Roman"/>
            <w:noProof/>
            <w:sz w:val="24"/>
            <w:szCs w:val="24"/>
          </w:rPr>
          <w:t>Nile</w:t>
        </w:r>
        <w:r w:rsidR="00CF5859" w:rsidRPr="00526A0E">
          <w:rPr>
            <w:rFonts w:ascii="Times New Roman" w:hAnsi="Times New Roman" w:cs="Times New Roman"/>
            <w:i/>
            <w:noProof/>
            <w:sz w:val="24"/>
            <w:szCs w:val="24"/>
          </w:rPr>
          <w:t xml:space="preserve"> et al.</w:t>
        </w:r>
        <w:r w:rsidR="00CF5859" w:rsidRPr="00526A0E">
          <w:rPr>
            <w:rFonts w:ascii="Times New Roman" w:hAnsi="Times New Roman" w:cs="Times New Roman"/>
            <w:noProof/>
            <w:sz w:val="24"/>
            <w:szCs w:val="24"/>
          </w:rPr>
          <w:t>, 2012</w:t>
        </w:r>
      </w:hyperlink>
      <w:r w:rsidRPr="00526A0E">
        <w:rPr>
          <w:rFonts w:ascii="Times New Roman" w:hAnsi="Times New Roman" w:cs="Times New Roman"/>
          <w:noProof/>
          <w:sz w:val="24"/>
          <w:szCs w:val="24"/>
        </w:rPr>
        <w:t>)</w:t>
      </w:r>
      <w:r w:rsidRPr="00526A0E">
        <w:rPr>
          <w:rFonts w:ascii="Times New Roman" w:hAnsi="Times New Roman" w:cs="Times New Roman"/>
          <w:sz w:val="24"/>
          <w:szCs w:val="24"/>
        </w:rPr>
        <w:fldChar w:fldCharType="end"/>
      </w:r>
      <w:r w:rsidRPr="00526A0E">
        <w:rPr>
          <w:rFonts w:ascii="Times New Roman" w:hAnsi="Times New Roman" w:cs="Times New Roman"/>
          <w:sz w:val="24"/>
          <w:szCs w:val="24"/>
        </w:rPr>
        <w:t>.  In the rat bladder, NO has been shown to inhibit ACh and ATP dependent synthesis of PGE</w:t>
      </w:r>
      <w:r w:rsidRPr="00756057">
        <w:rPr>
          <w:rFonts w:ascii="Times New Roman" w:hAnsi="Times New Roman" w:cs="Times New Roman"/>
          <w:sz w:val="24"/>
          <w:szCs w:val="24"/>
          <w:vertAlign w:val="subscript"/>
        </w:rPr>
        <w:t>2</w:t>
      </w:r>
      <w:r w:rsidRPr="00526A0E">
        <w:rPr>
          <w:rFonts w:ascii="Times New Roman" w:hAnsi="Times New Roman" w:cs="Times New Roman"/>
          <w:sz w:val="24"/>
          <w:szCs w:val="24"/>
        </w:rPr>
        <w:t>.  The findings in the literature also suggest that COX enzymes can be activated by ACh and ATP to induce PGE</w:t>
      </w:r>
      <w:r w:rsidRPr="00756057">
        <w:rPr>
          <w:rFonts w:ascii="Times New Roman" w:hAnsi="Times New Roman" w:cs="Times New Roman"/>
          <w:sz w:val="24"/>
          <w:szCs w:val="24"/>
          <w:vertAlign w:val="subscript"/>
        </w:rPr>
        <w:t>2</w:t>
      </w:r>
      <w:r w:rsidRPr="00526A0E">
        <w:rPr>
          <w:rFonts w:ascii="Times New Roman" w:hAnsi="Times New Roman" w:cs="Times New Roman"/>
          <w:sz w:val="24"/>
          <w:szCs w:val="24"/>
        </w:rPr>
        <w:t xml:space="preserve"> expression, and show that NO has the ability to inhibit COX enzymes, thereby downregulate PGE</w:t>
      </w:r>
      <w:r w:rsidRPr="00756057">
        <w:rPr>
          <w:rFonts w:ascii="Times New Roman" w:hAnsi="Times New Roman" w:cs="Times New Roman"/>
          <w:sz w:val="24"/>
          <w:szCs w:val="24"/>
          <w:vertAlign w:val="subscript"/>
        </w:rPr>
        <w:t>2</w:t>
      </w:r>
      <w:r w:rsidRPr="00526A0E">
        <w:rPr>
          <w:rFonts w:ascii="Times New Roman" w:hAnsi="Times New Roman" w:cs="Times New Roman"/>
          <w:sz w:val="24"/>
          <w:szCs w:val="24"/>
        </w:rPr>
        <w:t xml:space="preserve"> and sensory signalling </w:t>
      </w:r>
      <w:r w:rsidRPr="00526A0E">
        <w:rPr>
          <w:rFonts w:ascii="Times New Roman" w:hAnsi="Times New Roman" w:cs="Times New Roman"/>
          <w:sz w:val="24"/>
          <w:szCs w:val="24"/>
        </w:rPr>
        <w:fldChar w:fldCharType="begin"/>
      </w:r>
      <w:r w:rsidRPr="00526A0E">
        <w:rPr>
          <w:rFonts w:ascii="Times New Roman" w:hAnsi="Times New Roman" w:cs="Times New Roman"/>
          <w:sz w:val="24"/>
          <w:szCs w:val="24"/>
        </w:rPr>
        <w:instrText xml:space="preserve"> ADDIN EN.CITE &lt;EndNote&gt;&lt;Cite&gt;&lt;Author&gt;Nile&lt;/Author&gt;&lt;Year&gt;2012&lt;/Year&gt;&lt;RecNum&gt;252&lt;/RecNum&gt;&lt;DisplayText&gt;(Nile&lt;style face="italic"&gt; et al.&lt;/style&gt;, 2012)&lt;/DisplayText&gt;&lt;record&gt;&lt;rec-number&gt;252&lt;/rec-number&gt;&lt;foreign-keys&gt;&lt;key app="EN" db-id="ftzrp2wwgs05zuesetppaew1vxrrf50fwr0e"&gt;252&lt;/key&gt;&lt;/foreign-keys&gt;&lt;ref-type name="Journal Article"&gt;17&lt;/ref-type&gt;&lt;contributors&gt;&lt;authors&gt;&lt;author&gt;Nile, C.J.,&lt;/author&gt;&lt;author&gt;Gillespie, J. I.&lt;/author&gt;&lt;/authors&gt;&lt;/contributors&gt;&lt;titles&gt;&lt;title&gt;Interactions Between Cholinergic and Prostaglandin Signaling Elements In the Urothelium: Role for Muscarinic Type 2 Receptors&lt;/title&gt;&lt;secondary-title&gt;Urology&lt;/secondary-title&gt;&lt;/titles&gt;&lt;periodical&gt;&lt;full-title&gt;Urology&lt;/full-title&gt;&lt;/periodical&gt;&lt;pages&gt;17-23&lt;/pages&gt;&lt;volume&gt;79&lt;/volume&gt;&lt;dates&gt;&lt;year&gt;2012&lt;/year&gt;&lt;/dates&gt;&lt;urls&gt;&lt;/urls&gt;&lt;/record&gt;&lt;/Cite&gt;&lt;/EndNote&gt;</w:instrText>
      </w:r>
      <w:r w:rsidRPr="00526A0E">
        <w:rPr>
          <w:rFonts w:ascii="Times New Roman" w:hAnsi="Times New Roman" w:cs="Times New Roman"/>
          <w:sz w:val="24"/>
          <w:szCs w:val="24"/>
        </w:rPr>
        <w:fldChar w:fldCharType="separate"/>
      </w:r>
      <w:r w:rsidRPr="00526A0E">
        <w:rPr>
          <w:rFonts w:ascii="Times New Roman" w:hAnsi="Times New Roman" w:cs="Times New Roman"/>
          <w:noProof/>
          <w:sz w:val="24"/>
          <w:szCs w:val="24"/>
        </w:rPr>
        <w:t>(</w:t>
      </w:r>
      <w:hyperlink w:anchor="_ENREF_19" w:tooltip="Nile, 2012 #252" w:history="1">
        <w:r w:rsidR="00CF5859" w:rsidRPr="00526A0E">
          <w:rPr>
            <w:rFonts w:ascii="Times New Roman" w:hAnsi="Times New Roman" w:cs="Times New Roman"/>
            <w:noProof/>
            <w:sz w:val="24"/>
            <w:szCs w:val="24"/>
          </w:rPr>
          <w:t>Nile</w:t>
        </w:r>
        <w:r w:rsidR="00CF5859" w:rsidRPr="00526A0E">
          <w:rPr>
            <w:rFonts w:ascii="Times New Roman" w:hAnsi="Times New Roman" w:cs="Times New Roman"/>
            <w:i/>
            <w:noProof/>
            <w:sz w:val="24"/>
            <w:szCs w:val="24"/>
          </w:rPr>
          <w:t xml:space="preserve"> et al.</w:t>
        </w:r>
        <w:r w:rsidR="00CF5859" w:rsidRPr="00526A0E">
          <w:rPr>
            <w:rFonts w:ascii="Times New Roman" w:hAnsi="Times New Roman" w:cs="Times New Roman"/>
            <w:noProof/>
            <w:sz w:val="24"/>
            <w:szCs w:val="24"/>
          </w:rPr>
          <w:t>, 2012</w:t>
        </w:r>
      </w:hyperlink>
      <w:r w:rsidRPr="00526A0E">
        <w:rPr>
          <w:rFonts w:ascii="Times New Roman" w:hAnsi="Times New Roman" w:cs="Times New Roman"/>
          <w:noProof/>
          <w:sz w:val="24"/>
          <w:szCs w:val="24"/>
        </w:rPr>
        <w:t>)</w:t>
      </w:r>
      <w:r w:rsidRPr="00526A0E">
        <w:rPr>
          <w:rFonts w:ascii="Times New Roman" w:hAnsi="Times New Roman" w:cs="Times New Roman"/>
          <w:sz w:val="24"/>
          <w:szCs w:val="24"/>
        </w:rPr>
        <w:fldChar w:fldCharType="end"/>
      </w:r>
      <w:r w:rsidRPr="00526A0E">
        <w:rPr>
          <w:rFonts w:ascii="Times New Roman" w:hAnsi="Times New Roman" w:cs="Times New Roman"/>
          <w:sz w:val="24"/>
          <w:szCs w:val="24"/>
        </w:rPr>
        <w:t>.</w:t>
      </w:r>
      <w:r w:rsidR="00A06280">
        <w:rPr>
          <w:rFonts w:ascii="Times New Roman" w:hAnsi="Times New Roman" w:cs="Times New Roman"/>
          <w:sz w:val="24"/>
          <w:szCs w:val="24"/>
        </w:rPr>
        <w:t xml:space="preserve">  These studies together suggested a complex, multifactorial signalling mechanism that could have been generating the inhibition in baseline firing in response to high K</w:t>
      </w:r>
      <w:r w:rsidR="00A06280" w:rsidRPr="00A06280">
        <w:rPr>
          <w:rFonts w:ascii="Times New Roman" w:hAnsi="Times New Roman" w:cs="Times New Roman"/>
          <w:sz w:val="24"/>
          <w:szCs w:val="24"/>
          <w:vertAlign w:val="superscript"/>
        </w:rPr>
        <w:t>+</w:t>
      </w:r>
      <w:r w:rsidR="00A06280">
        <w:rPr>
          <w:rFonts w:ascii="Times New Roman" w:hAnsi="Times New Roman" w:cs="Times New Roman"/>
          <w:sz w:val="24"/>
          <w:szCs w:val="24"/>
        </w:rPr>
        <w:t xml:space="preserve"> solution stimulation in these experiments.  </w:t>
      </w:r>
    </w:p>
    <w:p w:rsidR="00856516" w:rsidRDefault="00856516" w:rsidP="0085651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data generated in these experiments suggests possible avenues for further investigation regarding the mediator(s) responsible for mediating the inhibition in baseline afferent nerve firing in response to high K</w:t>
      </w:r>
      <w:r w:rsidRPr="00A06280">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 either in this </w:t>
      </w:r>
      <w:r w:rsidR="00A06280">
        <w:rPr>
          <w:rFonts w:ascii="Times New Roman" w:hAnsi="Times New Roman" w:cs="Times New Roman"/>
          <w:sz w:val="24"/>
          <w:szCs w:val="24"/>
        </w:rPr>
        <w:t>preparation</w:t>
      </w:r>
      <w:r>
        <w:rPr>
          <w:rFonts w:ascii="Times New Roman" w:hAnsi="Times New Roman" w:cs="Times New Roman"/>
          <w:sz w:val="24"/>
          <w:szCs w:val="24"/>
        </w:rPr>
        <w:t xml:space="preserve"> without a distension protocol, or perhaps in a urothelial cell line, where mediator release in response to stimulation and at baseline could be measured without interference from muscle or nerve fibres.    </w:t>
      </w:r>
    </w:p>
    <w:p w:rsidR="007B0087" w:rsidRDefault="007B0087" w:rsidP="007B0087">
      <w:pPr>
        <w:spacing w:line="360" w:lineRule="auto"/>
        <w:rPr>
          <w:rFonts w:ascii="Times New Roman" w:hAnsi="Times New Roman"/>
          <w:sz w:val="24"/>
          <w:szCs w:val="24"/>
        </w:rPr>
      </w:pPr>
      <w:r>
        <w:rPr>
          <w:rFonts w:ascii="Times New Roman" w:hAnsi="Times New Roman"/>
          <w:sz w:val="24"/>
          <w:szCs w:val="24"/>
        </w:rPr>
        <w:t>It is important to identify that the adopted pharmacological cocktail experiments used in this thesis are a potential limitation.  High concentrations of drugs were used with potential for interactions with each other (both physical and chemical) and the likely differing degrees to which each drug can penetrate through the urothelium make biological findings very hard to interpret.  However, despite this, these experiments identify and prove a mechanism for the high K</w:t>
      </w:r>
      <w:r w:rsidRPr="007B0087">
        <w:rPr>
          <w:rFonts w:ascii="Times New Roman" w:hAnsi="Times New Roman"/>
          <w:sz w:val="24"/>
          <w:szCs w:val="24"/>
          <w:vertAlign w:val="superscript"/>
        </w:rPr>
        <w:t>+</w:t>
      </w:r>
      <w:r>
        <w:rPr>
          <w:rFonts w:ascii="Times New Roman" w:hAnsi="Times New Roman"/>
          <w:sz w:val="24"/>
          <w:szCs w:val="24"/>
        </w:rPr>
        <w:t xml:space="preserve"> response.  </w:t>
      </w:r>
    </w:p>
    <w:p w:rsidR="0057458A" w:rsidRDefault="0057458A" w:rsidP="0057458A">
      <w:pPr>
        <w:pStyle w:val="Heading1"/>
      </w:pPr>
      <w:r>
        <w:t>6.13 Summary of findings</w:t>
      </w:r>
      <w:r w:rsidR="00922073">
        <w:t xml:space="preserve"> presented in this chapter</w:t>
      </w:r>
      <w:r w:rsidR="00E42DD0">
        <w:t>.</w:t>
      </w:r>
    </w:p>
    <w:p w:rsidR="0057458A" w:rsidRPr="00693751" w:rsidRDefault="0057458A" w:rsidP="0057458A">
      <w:r>
        <w:t xml:space="preserve">  </w:t>
      </w:r>
    </w:p>
    <w:p w:rsidR="0057458A" w:rsidRDefault="0057458A" w:rsidP="0057458A">
      <w:pPr>
        <w:spacing w:line="360" w:lineRule="auto"/>
        <w:rPr>
          <w:rFonts w:ascii="Times New Roman" w:hAnsi="Times New Roman" w:cs="Times New Roman"/>
          <w:sz w:val="24"/>
          <w:szCs w:val="24"/>
        </w:rPr>
      </w:pPr>
      <w:r>
        <w:rPr>
          <w:rFonts w:ascii="Times New Roman" w:hAnsi="Times New Roman" w:cs="Times New Roman"/>
          <w:sz w:val="24"/>
          <w:szCs w:val="24"/>
        </w:rPr>
        <w:t>The data presented in this chapter showed that:-</w:t>
      </w:r>
    </w:p>
    <w:p w:rsidR="00E42DD0" w:rsidRDefault="00922073" w:rsidP="00E42DD0">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High</w:t>
      </w:r>
      <w:r w:rsidR="00E42DD0">
        <w:rPr>
          <w:rFonts w:ascii="Times New Roman" w:hAnsi="Times New Roman" w:cs="Times New Roman"/>
          <w:sz w:val="24"/>
          <w:szCs w:val="24"/>
        </w:rPr>
        <w:t xml:space="preserve"> K</w:t>
      </w:r>
      <w:r w:rsidR="00E42DD0" w:rsidRPr="00E42DD0">
        <w:rPr>
          <w:rFonts w:ascii="Times New Roman" w:hAnsi="Times New Roman" w:cs="Times New Roman"/>
          <w:sz w:val="24"/>
          <w:szCs w:val="24"/>
          <w:vertAlign w:val="superscript"/>
        </w:rPr>
        <w:t>+</w:t>
      </w:r>
      <w:r w:rsidR="00E42DD0">
        <w:rPr>
          <w:rFonts w:ascii="Times New Roman" w:hAnsi="Times New Roman" w:cs="Times New Roman"/>
          <w:sz w:val="24"/>
          <w:szCs w:val="24"/>
        </w:rPr>
        <w:t xml:space="preserve"> stimulation of the bladder induces activation of NO that inhibits the afferent nerve response to bladder distension.</w:t>
      </w:r>
    </w:p>
    <w:p w:rsidR="00E42DD0" w:rsidRDefault="00E42DD0" w:rsidP="00E42DD0">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Evidence suggests that NO production catalysed by eNOS is responsible for this inhibitory effect, as following specific inhibition of eNOS activity, the inhibitory effect on afferent nerve firing in response to bladder distension induced by high K</w:t>
      </w:r>
      <w:r w:rsidRPr="00922073">
        <w:rPr>
          <w:rFonts w:ascii="Times New Roman" w:hAnsi="Times New Roman" w:cs="Times New Roman"/>
          <w:sz w:val="24"/>
          <w:szCs w:val="24"/>
          <w:vertAlign w:val="superscript"/>
        </w:rPr>
        <w:t>+</w:t>
      </w:r>
      <w:r>
        <w:rPr>
          <w:rFonts w:ascii="Times New Roman" w:hAnsi="Times New Roman" w:cs="Times New Roman"/>
          <w:sz w:val="24"/>
          <w:szCs w:val="24"/>
        </w:rPr>
        <w:t xml:space="preserve"> stimulation is abolished.</w:t>
      </w:r>
    </w:p>
    <w:p w:rsidR="00E42DD0" w:rsidRDefault="00A06280" w:rsidP="00E42DD0">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T</w:t>
      </w:r>
      <w:r w:rsidR="00E42DD0">
        <w:rPr>
          <w:rFonts w:ascii="Times New Roman" w:hAnsi="Times New Roman" w:cs="Times New Roman"/>
          <w:sz w:val="24"/>
          <w:szCs w:val="24"/>
        </w:rPr>
        <w:t xml:space="preserve">he afferent nerve firing between bladder distensions was </w:t>
      </w:r>
      <w:r>
        <w:rPr>
          <w:rFonts w:ascii="Times New Roman" w:hAnsi="Times New Roman" w:cs="Times New Roman"/>
          <w:sz w:val="24"/>
          <w:szCs w:val="24"/>
        </w:rPr>
        <w:t>unaffected by high K</w:t>
      </w:r>
      <w:r w:rsidRPr="00A06280">
        <w:rPr>
          <w:rFonts w:ascii="Times New Roman" w:hAnsi="Times New Roman" w:cs="Times New Roman"/>
          <w:sz w:val="24"/>
          <w:szCs w:val="24"/>
          <w:vertAlign w:val="superscript"/>
        </w:rPr>
        <w:t>+</w:t>
      </w:r>
      <w:r>
        <w:rPr>
          <w:rFonts w:ascii="Times New Roman" w:hAnsi="Times New Roman" w:cs="Times New Roman"/>
          <w:sz w:val="24"/>
          <w:szCs w:val="24"/>
        </w:rPr>
        <w:t xml:space="preserve"> perfusion in the presence of the full cocktail.  Further analysis identified ACh, prostaglandins and NO pathways, or a combination of the three may be responsible for the high K</w:t>
      </w:r>
      <w:r w:rsidRPr="00A06280">
        <w:rPr>
          <w:rFonts w:ascii="Times New Roman" w:hAnsi="Times New Roman" w:cs="Times New Roman"/>
          <w:sz w:val="24"/>
          <w:szCs w:val="24"/>
          <w:vertAlign w:val="superscript"/>
        </w:rPr>
        <w:t>+</w:t>
      </w:r>
      <w:r>
        <w:rPr>
          <w:rFonts w:ascii="Times New Roman" w:hAnsi="Times New Roman" w:cs="Times New Roman"/>
          <w:sz w:val="24"/>
          <w:szCs w:val="24"/>
        </w:rPr>
        <w:t xml:space="preserve"> induced inhibition in baseline afferent nerve firing, however further studies are required</w:t>
      </w:r>
      <w:r w:rsidR="00E42DD0">
        <w:rPr>
          <w:rFonts w:ascii="Times New Roman" w:hAnsi="Times New Roman" w:cs="Times New Roman"/>
          <w:sz w:val="24"/>
          <w:szCs w:val="24"/>
        </w:rPr>
        <w:t>.</w:t>
      </w:r>
    </w:p>
    <w:p w:rsidR="00922073" w:rsidRDefault="00922073" w:rsidP="00E42DD0">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Bladder compliance was unaffected by perfusion of NO inhibitor L-NAME, however the effect of L-NAME on the pre-contracted bladder (i.e. by the use of higher concentrations of high K</w:t>
      </w:r>
      <w:r w:rsidRPr="00922073">
        <w:rPr>
          <w:rFonts w:ascii="Times New Roman" w:hAnsi="Times New Roman" w:cs="Times New Roman"/>
          <w:sz w:val="24"/>
          <w:szCs w:val="24"/>
          <w:vertAlign w:val="superscript"/>
        </w:rPr>
        <w:t>+</w:t>
      </w:r>
      <w:r>
        <w:rPr>
          <w:rFonts w:ascii="Times New Roman" w:hAnsi="Times New Roman" w:cs="Times New Roman"/>
          <w:sz w:val="24"/>
          <w:szCs w:val="24"/>
        </w:rPr>
        <w:t xml:space="preserve"> solution as used previously in chapter 5) has not been investigated.  </w:t>
      </w:r>
    </w:p>
    <w:p w:rsidR="00922073" w:rsidRDefault="00922073" w:rsidP="00922073">
      <w:pPr>
        <w:spacing w:line="360" w:lineRule="auto"/>
        <w:rPr>
          <w:rFonts w:ascii="Times New Roman" w:hAnsi="Times New Roman" w:cs="Times New Roman"/>
          <w:sz w:val="24"/>
          <w:szCs w:val="24"/>
        </w:rPr>
      </w:pPr>
    </w:p>
    <w:p w:rsidR="001A6AFC" w:rsidRDefault="00922073" w:rsidP="00922073">
      <w:p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These data show</w:t>
      </w:r>
      <w:r w:rsidRPr="00922073">
        <w:rPr>
          <w:rFonts w:ascii="Times New Roman" w:hAnsi="Times New Roman" w:cs="Times New Roman"/>
          <w:sz w:val="24"/>
          <w:szCs w:val="24"/>
        </w:rPr>
        <w:t xml:space="preserve"> </w:t>
      </w:r>
      <w:r>
        <w:rPr>
          <w:rFonts w:ascii="Times New Roman" w:hAnsi="Times New Roman" w:cs="Times New Roman"/>
          <w:sz w:val="24"/>
          <w:szCs w:val="24"/>
        </w:rPr>
        <w:t>for the first time, to our knowledge, that direct stimulation of urothelial mediator release (by high K</w:t>
      </w:r>
      <w:r w:rsidRPr="00922073">
        <w:rPr>
          <w:rFonts w:ascii="Times New Roman" w:hAnsi="Times New Roman" w:cs="Times New Roman"/>
          <w:sz w:val="24"/>
          <w:szCs w:val="24"/>
          <w:vertAlign w:val="superscript"/>
        </w:rPr>
        <w:t>+</w:t>
      </w:r>
      <w:r>
        <w:rPr>
          <w:rFonts w:ascii="Times New Roman" w:hAnsi="Times New Roman" w:cs="Times New Roman"/>
          <w:sz w:val="24"/>
          <w:szCs w:val="24"/>
        </w:rPr>
        <w:t>) induces the release of nitric oxide which acts on sensory nerve terminals to downregulate afferent nerve firing in response to bladder distension, thereby suggesting a protective mechanism of the healthy urothelium in preventing bladder hypersensi</w:t>
      </w:r>
      <w:r w:rsidR="001A6AFC">
        <w:rPr>
          <w:rFonts w:ascii="Times New Roman" w:hAnsi="Times New Roman" w:cs="Times New Roman"/>
          <w:sz w:val="24"/>
          <w:szCs w:val="24"/>
        </w:rPr>
        <w:t>ti</w:t>
      </w:r>
      <w:r>
        <w:rPr>
          <w:rFonts w:ascii="Times New Roman" w:hAnsi="Times New Roman" w:cs="Times New Roman"/>
          <w:sz w:val="24"/>
          <w:szCs w:val="24"/>
        </w:rPr>
        <w:t xml:space="preserve">vity.  </w:t>
      </w:r>
    </w:p>
    <w:p w:rsidR="00922073" w:rsidRPr="00922073" w:rsidRDefault="00922073" w:rsidP="00922073">
      <w:pPr>
        <w:spacing w:line="360" w:lineRule="auto"/>
        <w:ind w:left="360"/>
        <w:rPr>
          <w:rFonts w:ascii="Times New Roman" w:hAnsi="Times New Roman" w:cs="Times New Roman"/>
          <w:sz w:val="24"/>
          <w:szCs w:val="24"/>
        </w:rPr>
      </w:pPr>
      <w:r>
        <w:rPr>
          <w:rFonts w:ascii="Times New Roman" w:hAnsi="Times New Roman" w:cs="Times New Roman"/>
          <w:sz w:val="24"/>
          <w:szCs w:val="24"/>
        </w:rPr>
        <w:t>In the final chapter, the entire data set produced in this thesis has been discussed</w:t>
      </w:r>
      <w:r w:rsidR="001A6AFC" w:rsidRPr="001A6AFC">
        <w:rPr>
          <w:rFonts w:ascii="Times New Roman" w:hAnsi="Times New Roman" w:cs="Times New Roman"/>
          <w:sz w:val="24"/>
          <w:szCs w:val="24"/>
        </w:rPr>
        <w:t xml:space="preserve"> </w:t>
      </w:r>
      <w:r w:rsidR="001A6AFC">
        <w:rPr>
          <w:rFonts w:ascii="Times New Roman" w:hAnsi="Times New Roman" w:cs="Times New Roman"/>
          <w:sz w:val="24"/>
          <w:szCs w:val="24"/>
        </w:rPr>
        <w:t>and a hypothetical model has been proposed to explain how these findings can</w:t>
      </w:r>
      <w:r>
        <w:rPr>
          <w:rFonts w:ascii="Times New Roman" w:hAnsi="Times New Roman" w:cs="Times New Roman"/>
          <w:sz w:val="24"/>
          <w:szCs w:val="24"/>
        </w:rPr>
        <w:t xml:space="preserve"> be extrapolated into</w:t>
      </w:r>
      <w:r w:rsidR="001A6AFC">
        <w:rPr>
          <w:rFonts w:ascii="Times New Roman" w:hAnsi="Times New Roman" w:cs="Times New Roman"/>
          <w:sz w:val="24"/>
          <w:szCs w:val="24"/>
        </w:rPr>
        <w:t xml:space="preserve"> a potential use in </w:t>
      </w:r>
      <w:r>
        <w:rPr>
          <w:rFonts w:ascii="Times New Roman" w:hAnsi="Times New Roman" w:cs="Times New Roman"/>
          <w:sz w:val="24"/>
          <w:szCs w:val="24"/>
        </w:rPr>
        <w:t xml:space="preserve">clinical diagnostics and treatment for bladder disorders.  </w:t>
      </w:r>
    </w:p>
    <w:p w:rsidR="00922073" w:rsidRPr="00922073" w:rsidRDefault="00922073" w:rsidP="00922073">
      <w:pPr>
        <w:spacing w:line="360" w:lineRule="auto"/>
        <w:rPr>
          <w:rFonts w:ascii="Times New Roman" w:hAnsi="Times New Roman" w:cs="Times New Roman"/>
          <w:sz w:val="24"/>
          <w:szCs w:val="24"/>
        </w:rPr>
      </w:pPr>
    </w:p>
    <w:p w:rsidR="00DA63EE" w:rsidRDefault="00DA63EE"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7014D4" w:rsidRDefault="007014D4"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4139F3" w:rsidRDefault="004139F3" w:rsidP="00F809DF">
      <w:pPr>
        <w:spacing w:line="360" w:lineRule="auto"/>
      </w:pPr>
    </w:p>
    <w:p w:rsidR="00D83D15" w:rsidRPr="00844375" w:rsidRDefault="00733C63" w:rsidP="00733C63">
      <w:pPr>
        <w:pStyle w:val="Heading1"/>
        <w:rPr>
          <w:rFonts w:ascii="Times New Roman" w:hAnsi="Times New Roman" w:cs="Times New Roman"/>
          <w:sz w:val="24"/>
          <w:szCs w:val="24"/>
        </w:rPr>
      </w:pPr>
      <w:r w:rsidRPr="00844375">
        <w:rPr>
          <w:rFonts w:ascii="Times New Roman" w:hAnsi="Times New Roman" w:cs="Times New Roman"/>
          <w:sz w:val="24"/>
          <w:szCs w:val="24"/>
        </w:rPr>
        <w:lastRenderedPageBreak/>
        <w:t>References</w:t>
      </w:r>
    </w:p>
    <w:p w:rsidR="00CF5859" w:rsidRPr="00CF5859" w:rsidRDefault="00D83D15" w:rsidP="00CF5859">
      <w:pPr>
        <w:spacing w:after="0" w:line="240" w:lineRule="auto"/>
        <w:ind w:left="720" w:hanging="720"/>
        <w:rPr>
          <w:rFonts w:ascii="Calibri" w:hAnsi="Calibri" w:cs="Times New Roman"/>
          <w:noProof/>
          <w:szCs w:val="24"/>
        </w:rPr>
      </w:pPr>
      <w:r w:rsidRPr="00844375">
        <w:rPr>
          <w:rFonts w:ascii="Times New Roman" w:hAnsi="Times New Roman" w:cs="Times New Roman"/>
          <w:sz w:val="24"/>
          <w:szCs w:val="24"/>
        </w:rPr>
        <w:fldChar w:fldCharType="begin"/>
      </w:r>
      <w:r w:rsidRPr="00844375">
        <w:rPr>
          <w:rFonts w:ascii="Times New Roman" w:hAnsi="Times New Roman" w:cs="Times New Roman"/>
          <w:sz w:val="24"/>
          <w:szCs w:val="24"/>
        </w:rPr>
        <w:instrText xml:space="preserve"> ADDIN EN.REFLIST </w:instrText>
      </w:r>
      <w:r w:rsidRPr="00844375">
        <w:rPr>
          <w:rFonts w:ascii="Times New Roman" w:hAnsi="Times New Roman" w:cs="Times New Roman"/>
          <w:sz w:val="24"/>
          <w:szCs w:val="24"/>
        </w:rPr>
        <w:fldChar w:fldCharType="separate"/>
      </w:r>
      <w:bookmarkStart w:id="32" w:name="_ENREF_1"/>
      <w:r w:rsidR="00CF5859" w:rsidRPr="00CF5859">
        <w:rPr>
          <w:rFonts w:ascii="Calibri" w:hAnsi="Calibri" w:cs="Times New Roman"/>
          <w:noProof/>
          <w:szCs w:val="24"/>
        </w:rPr>
        <w:t xml:space="preserve">Aizawa, N., Igawa, Y., Nishizawa, O., &amp; Wyndaele, J. (2011). Effects of Nitric Oxide on the Primary Bladder Afferent Activities of the Rat With and Without Intravesical Acrolein Treatment. </w:t>
      </w:r>
      <w:r w:rsidR="00CF5859" w:rsidRPr="00CF5859">
        <w:rPr>
          <w:rFonts w:ascii="Calibri" w:hAnsi="Calibri" w:cs="Times New Roman"/>
          <w:i/>
          <w:noProof/>
          <w:szCs w:val="24"/>
        </w:rPr>
        <w:t>European Urology, 59</w:t>
      </w:r>
      <w:r w:rsidR="00CF5859" w:rsidRPr="00CF5859">
        <w:rPr>
          <w:rFonts w:ascii="Calibri" w:hAnsi="Calibri" w:cs="Times New Roman"/>
          <w:noProof/>
          <w:szCs w:val="24"/>
        </w:rPr>
        <w:t xml:space="preserve">, 264-271. </w:t>
      </w:r>
      <w:bookmarkEnd w:id="32"/>
    </w:p>
    <w:p w:rsidR="00CF5859" w:rsidRPr="00CF5859" w:rsidRDefault="00CF5859" w:rsidP="00CF5859">
      <w:pPr>
        <w:spacing w:after="0" w:line="240" w:lineRule="auto"/>
        <w:ind w:left="720" w:hanging="720"/>
        <w:rPr>
          <w:rFonts w:ascii="Calibri" w:hAnsi="Calibri" w:cs="Times New Roman"/>
          <w:noProof/>
          <w:szCs w:val="24"/>
        </w:rPr>
      </w:pPr>
      <w:bookmarkStart w:id="33" w:name="_ENREF_2"/>
      <w:r w:rsidRPr="00CF5859">
        <w:rPr>
          <w:rFonts w:ascii="Calibri" w:hAnsi="Calibri" w:cs="Times New Roman"/>
          <w:noProof/>
          <w:szCs w:val="24"/>
        </w:rPr>
        <w:t xml:space="preserve">Alm, P., Zygmunt, P. K. E., Iselind, C., Larssonb, B., Uveliusc, B., Wernerb, S., &amp; Andersson, K. (1995). Nitric oxide synthase immunoreactive adrenergic, cholinergic and peptidergic nerves of the female rat urinary tract: a comparative study </w:t>
      </w:r>
      <w:r w:rsidRPr="00CF5859">
        <w:rPr>
          <w:rFonts w:ascii="Calibri" w:hAnsi="Calibri" w:cs="Times New Roman"/>
          <w:i/>
          <w:noProof/>
          <w:szCs w:val="24"/>
        </w:rPr>
        <w:t>J. Auton. Nerv, Syst., 56</w:t>
      </w:r>
      <w:r w:rsidRPr="00CF5859">
        <w:rPr>
          <w:rFonts w:ascii="Calibri" w:hAnsi="Calibri" w:cs="Times New Roman"/>
          <w:noProof/>
          <w:szCs w:val="24"/>
        </w:rPr>
        <w:t xml:space="preserve">, 105-114. </w:t>
      </w:r>
      <w:bookmarkEnd w:id="33"/>
    </w:p>
    <w:p w:rsidR="00CF5859" w:rsidRPr="00CF5859" w:rsidRDefault="00CF5859" w:rsidP="00CF5859">
      <w:pPr>
        <w:spacing w:after="0" w:line="240" w:lineRule="auto"/>
        <w:ind w:left="720" w:hanging="720"/>
        <w:rPr>
          <w:rFonts w:ascii="Calibri" w:hAnsi="Calibri" w:cs="Times New Roman"/>
          <w:noProof/>
          <w:szCs w:val="24"/>
        </w:rPr>
      </w:pPr>
      <w:bookmarkStart w:id="34" w:name="_ENREF_3"/>
      <w:r w:rsidRPr="00CF5859">
        <w:rPr>
          <w:rFonts w:ascii="Calibri" w:hAnsi="Calibri" w:cs="Times New Roman"/>
          <w:noProof/>
          <w:szCs w:val="24"/>
        </w:rPr>
        <w:t xml:space="preserve">Apodaca, G., Balestreire, E., &amp; Birder, L. A. (2007). The Uroepithelial-associated sensory web. </w:t>
      </w:r>
      <w:r w:rsidRPr="00CF5859">
        <w:rPr>
          <w:rFonts w:ascii="Calibri" w:hAnsi="Calibri" w:cs="Times New Roman"/>
          <w:i/>
          <w:noProof/>
          <w:szCs w:val="24"/>
        </w:rPr>
        <w:t>Kidney International, 72</w:t>
      </w:r>
      <w:r w:rsidRPr="00CF5859">
        <w:rPr>
          <w:rFonts w:ascii="Calibri" w:hAnsi="Calibri" w:cs="Times New Roman"/>
          <w:noProof/>
          <w:szCs w:val="24"/>
        </w:rPr>
        <w:t xml:space="preserve">, 1057-1064. </w:t>
      </w:r>
      <w:bookmarkEnd w:id="34"/>
    </w:p>
    <w:p w:rsidR="00CF5859" w:rsidRPr="00CF5859" w:rsidRDefault="00CF5859" w:rsidP="00CF5859">
      <w:pPr>
        <w:spacing w:after="0" w:line="240" w:lineRule="auto"/>
        <w:ind w:left="720" w:hanging="720"/>
        <w:rPr>
          <w:rFonts w:ascii="Calibri" w:hAnsi="Calibri" w:cs="Times New Roman"/>
          <w:noProof/>
          <w:szCs w:val="24"/>
        </w:rPr>
      </w:pPr>
      <w:bookmarkStart w:id="35" w:name="_ENREF_4"/>
      <w:r w:rsidRPr="00CF5859">
        <w:rPr>
          <w:rFonts w:ascii="Calibri" w:hAnsi="Calibri" w:cs="Times New Roman"/>
          <w:noProof/>
          <w:szCs w:val="24"/>
        </w:rPr>
        <w:t xml:space="preserve">Behr-Roussel, D., Oger, S., Caisey, S., Sandner, P., Bernabe, J., Alexandre, L., &amp; Giuliano, F. (2011). Vardenafil Decreases Bladder Afferent Nerve Activity in Unanethetised, Decerebrate, Spinal-Cord-Injured Rats. </w:t>
      </w:r>
      <w:r w:rsidRPr="00CF5859">
        <w:rPr>
          <w:rFonts w:ascii="Calibri" w:hAnsi="Calibri" w:cs="Times New Roman"/>
          <w:i/>
          <w:noProof/>
          <w:szCs w:val="24"/>
        </w:rPr>
        <w:t>European Urology, 59</w:t>
      </w:r>
      <w:r w:rsidRPr="00CF5859">
        <w:rPr>
          <w:rFonts w:ascii="Calibri" w:hAnsi="Calibri" w:cs="Times New Roman"/>
          <w:noProof/>
          <w:szCs w:val="24"/>
        </w:rPr>
        <w:t xml:space="preserve">, 272-279. </w:t>
      </w:r>
      <w:bookmarkEnd w:id="35"/>
    </w:p>
    <w:p w:rsidR="00CF5859" w:rsidRPr="00CF5859" w:rsidRDefault="00CF5859" w:rsidP="00CF5859">
      <w:pPr>
        <w:spacing w:after="0" w:line="240" w:lineRule="auto"/>
        <w:ind w:left="720" w:hanging="720"/>
        <w:rPr>
          <w:rFonts w:ascii="Calibri" w:hAnsi="Calibri" w:cs="Times New Roman"/>
          <w:noProof/>
          <w:szCs w:val="24"/>
        </w:rPr>
      </w:pPr>
      <w:bookmarkStart w:id="36" w:name="_ENREF_5"/>
      <w:r w:rsidRPr="00CF5859">
        <w:rPr>
          <w:rFonts w:ascii="Calibri" w:hAnsi="Calibri" w:cs="Times New Roman"/>
          <w:noProof/>
          <w:szCs w:val="24"/>
        </w:rPr>
        <w:t xml:space="preserve">Birder, L. A., Apodaca, G., de Groat, W. C., &amp; Kanai, A. J. (1998). Adrenergic- and capsaicin-evoked nitric oxide release from urothelium and afferent nerves in urinary bladder. </w:t>
      </w:r>
      <w:r w:rsidRPr="00CF5859">
        <w:rPr>
          <w:rFonts w:ascii="Calibri" w:hAnsi="Calibri" w:cs="Times New Roman"/>
          <w:i/>
          <w:noProof/>
          <w:szCs w:val="24"/>
        </w:rPr>
        <w:t>American Journal of Physiology: Renal Physiology, 275</w:t>
      </w:r>
      <w:r w:rsidRPr="00CF5859">
        <w:rPr>
          <w:rFonts w:ascii="Calibri" w:hAnsi="Calibri" w:cs="Times New Roman"/>
          <w:noProof/>
          <w:szCs w:val="24"/>
        </w:rPr>
        <w:t xml:space="preserve">, 226-229. </w:t>
      </w:r>
      <w:bookmarkEnd w:id="36"/>
    </w:p>
    <w:p w:rsidR="00CF5859" w:rsidRPr="00CF5859" w:rsidRDefault="00CF5859" w:rsidP="00CF5859">
      <w:pPr>
        <w:spacing w:after="0" w:line="240" w:lineRule="auto"/>
        <w:ind w:left="720" w:hanging="720"/>
        <w:rPr>
          <w:rFonts w:ascii="Calibri" w:hAnsi="Calibri" w:cs="Times New Roman"/>
          <w:noProof/>
          <w:szCs w:val="24"/>
        </w:rPr>
      </w:pPr>
      <w:bookmarkStart w:id="37" w:name="_ENREF_6"/>
      <w:r w:rsidRPr="00CF5859">
        <w:rPr>
          <w:rFonts w:ascii="Calibri" w:hAnsi="Calibri" w:cs="Times New Roman"/>
          <w:noProof/>
          <w:szCs w:val="24"/>
        </w:rPr>
        <w:t xml:space="preserve">Birder, L. A., &amp; de Groat, W. C. (2007). Mechanisms of Disease: involvement of the urothelium in bladder dysfunction. </w:t>
      </w:r>
      <w:r w:rsidRPr="00CF5859">
        <w:rPr>
          <w:rFonts w:ascii="Calibri" w:hAnsi="Calibri" w:cs="Times New Roman"/>
          <w:i/>
          <w:noProof/>
          <w:szCs w:val="24"/>
        </w:rPr>
        <w:t>Nature Clinical Practice Urology, 4</w:t>
      </w:r>
      <w:r w:rsidRPr="00CF5859">
        <w:rPr>
          <w:rFonts w:ascii="Calibri" w:hAnsi="Calibri" w:cs="Times New Roman"/>
          <w:noProof/>
          <w:szCs w:val="24"/>
        </w:rPr>
        <w:t xml:space="preserve">, 46-54. </w:t>
      </w:r>
      <w:bookmarkEnd w:id="37"/>
    </w:p>
    <w:p w:rsidR="00CF5859" w:rsidRPr="00CF5859" w:rsidRDefault="00CF5859" w:rsidP="00CF5859">
      <w:pPr>
        <w:spacing w:after="0" w:line="240" w:lineRule="auto"/>
        <w:ind w:left="720" w:hanging="720"/>
        <w:rPr>
          <w:rFonts w:ascii="Calibri" w:hAnsi="Calibri" w:cs="Times New Roman"/>
          <w:noProof/>
          <w:szCs w:val="24"/>
        </w:rPr>
      </w:pPr>
      <w:bookmarkStart w:id="38" w:name="_ENREF_7"/>
      <w:r w:rsidRPr="00CF5859">
        <w:rPr>
          <w:rFonts w:ascii="Calibri" w:hAnsi="Calibri" w:cs="Times New Roman"/>
          <w:noProof/>
          <w:szCs w:val="24"/>
        </w:rPr>
        <w:t xml:space="preserve">Birder, L. A., Nakamura, Y., Kiss, S., Nealen, M. L., Barrick, S. R., Kanai, A. J., Wang, E., Ruiz, W. G., de Groat, W. C., Apodaca, G., Watkins, S., &amp; M.J., C. (2002). Altered urinary bladder function in mice lacking the vanilloid receptor TRPV1. </w:t>
      </w:r>
      <w:r w:rsidRPr="00CF5859">
        <w:rPr>
          <w:rFonts w:ascii="Calibri" w:hAnsi="Calibri" w:cs="Times New Roman"/>
          <w:i/>
          <w:noProof/>
          <w:szCs w:val="24"/>
        </w:rPr>
        <w:t>Nat. Neurosci., 5</w:t>
      </w:r>
      <w:r w:rsidRPr="00CF5859">
        <w:rPr>
          <w:rFonts w:ascii="Calibri" w:hAnsi="Calibri" w:cs="Times New Roman"/>
          <w:noProof/>
          <w:szCs w:val="24"/>
        </w:rPr>
        <w:t xml:space="preserve">, 856-860. </w:t>
      </w:r>
      <w:bookmarkEnd w:id="38"/>
    </w:p>
    <w:p w:rsidR="00CF5859" w:rsidRPr="00CF5859" w:rsidRDefault="00CF5859" w:rsidP="00CF5859">
      <w:pPr>
        <w:spacing w:after="0" w:line="240" w:lineRule="auto"/>
        <w:ind w:left="720" w:hanging="720"/>
        <w:rPr>
          <w:rFonts w:ascii="Calibri" w:hAnsi="Calibri" w:cs="Times New Roman"/>
          <w:noProof/>
          <w:szCs w:val="24"/>
        </w:rPr>
      </w:pPr>
      <w:bookmarkStart w:id="39" w:name="_ENREF_8"/>
      <w:r w:rsidRPr="00CF5859">
        <w:rPr>
          <w:rFonts w:ascii="Calibri" w:hAnsi="Calibri" w:cs="Times New Roman"/>
          <w:noProof/>
          <w:szCs w:val="24"/>
        </w:rPr>
        <w:t xml:space="preserve">Burnett, A. L., Calvin, D. C., Chamness, S. L., Liu, J., Nelson, R. J., Klein, S. L., Dawson, V. L., Dawson, T. M., &amp; Snyde, S. H. (1997). Urinary bladder urethral sphincter dysfunction in mice with targeted disruption of neuronal nitric oxide synthase models idiopathic voiding disorders in humans. </w:t>
      </w:r>
      <w:r w:rsidRPr="00CF5859">
        <w:rPr>
          <w:rFonts w:ascii="Calibri" w:hAnsi="Calibri" w:cs="Times New Roman"/>
          <w:i/>
          <w:noProof/>
          <w:szCs w:val="24"/>
        </w:rPr>
        <w:t>Nature Med., 3</w:t>
      </w:r>
      <w:r w:rsidRPr="00CF5859">
        <w:rPr>
          <w:rFonts w:ascii="Calibri" w:hAnsi="Calibri" w:cs="Times New Roman"/>
          <w:noProof/>
          <w:szCs w:val="24"/>
        </w:rPr>
        <w:t xml:space="preserve">, 571-574. </w:t>
      </w:r>
      <w:bookmarkEnd w:id="39"/>
    </w:p>
    <w:p w:rsidR="00CF5859" w:rsidRPr="00CF5859" w:rsidRDefault="00CF5859" w:rsidP="00CF5859">
      <w:pPr>
        <w:spacing w:after="0" w:line="240" w:lineRule="auto"/>
        <w:ind w:left="720" w:hanging="720"/>
        <w:rPr>
          <w:rFonts w:ascii="Calibri" w:hAnsi="Calibri" w:cs="Times New Roman"/>
          <w:noProof/>
          <w:szCs w:val="24"/>
        </w:rPr>
      </w:pPr>
      <w:bookmarkStart w:id="40" w:name="_ENREF_9"/>
      <w:r w:rsidRPr="00CF5859">
        <w:rPr>
          <w:rFonts w:ascii="Calibri" w:hAnsi="Calibri" w:cs="Times New Roman"/>
          <w:noProof/>
          <w:szCs w:val="24"/>
        </w:rPr>
        <w:t xml:space="preserve">Caremel, R., Oger-Roussel, S., Behr-Roussel, D., Grise, P., &amp; Giuliano, F. A. (2010). Nitric Oxide/Cyclic Guanosine Monophosphate Signalling Mediates an Inhibitory Action on Sensory Pathways of the Micturition Reflex in the Rat </w:t>
      </w:r>
      <w:r w:rsidRPr="00CF5859">
        <w:rPr>
          <w:rFonts w:ascii="Calibri" w:hAnsi="Calibri" w:cs="Times New Roman"/>
          <w:i/>
          <w:noProof/>
          <w:szCs w:val="24"/>
        </w:rPr>
        <w:t>European Urology, 58</w:t>
      </w:r>
      <w:r w:rsidRPr="00CF5859">
        <w:rPr>
          <w:rFonts w:ascii="Calibri" w:hAnsi="Calibri" w:cs="Times New Roman"/>
          <w:noProof/>
          <w:szCs w:val="24"/>
        </w:rPr>
        <w:t xml:space="preserve">, 616-625. </w:t>
      </w:r>
      <w:bookmarkEnd w:id="40"/>
    </w:p>
    <w:p w:rsidR="00CF5859" w:rsidRPr="00CF5859" w:rsidRDefault="00CF5859" w:rsidP="00CF5859">
      <w:pPr>
        <w:spacing w:after="0" w:line="240" w:lineRule="auto"/>
        <w:ind w:left="720" w:hanging="720"/>
        <w:rPr>
          <w:rFonts w:ascii="Calibri" w:hAnsi="Calibri" w:cs="Times New Roman"/>
          <w:noProof/>
          <w:szCs w:val="24"/>
        </w:rPr>
      </w:pPr>
      <w:bookmarkStart w:id="41" w:name="_ENREF_10"/>
      <w:r w:rsidRPr="00CF5859">
        <w:rPr>
          <w:rFonts w:ascii="Calibri" w:hAnsi="Calibri" w:cs="Times New Roman"/>
          <w:noProof/>
          <w:szCs w:val="24"/>
        </w:rPr>
        <w:t xml:space="preserve">Daly, D., Chess-Williams, R., Chapple, C., &amp; Grundy, D. (2010). The inhibitory role of acetylcholine and muscarinic receptors in bladder afferent activity. </w:t>
      </w:r>
      <w:r w:rsidRPr="00CF5859">
        <w:rPr>
          <w:rFonts w:ascii="Calibri" w:hAnsi="Calibri" w:cs="Times New Roman"/>
          <w:i/>
          <w:noProof/>
          <w:szCs w:val="24"/>
        </w:rPr>
        <w:t>European Urology, 58</w:t>
      </w:r>
      <w:r w:rsidRPr="00CF5859">
        <w:rPr>
          <w:rFonts w:ascii="Calibri" w:hAnsi="Calibri" w:cs="Times New Roman"/>
          <w:noProof/>
          <w:szCs w:val="24"/>
        </w:rPr>
        <w:t xml:space="preserve">, 22-28. </w:t>
      </w:r>
      <w:bookmarkEnd w:id="41"/>
    </w:p>
    <w:p w:rsidR="00CF5859" w:rsidRPr="00CF5859" w:rsidRDefault="00CF5859" w:rsidP="00CF5859">
      <w:pPr>
        <w:spacing w:after="0" w:line="240" w:lineRule="auto"/>
        <w:ind w:left="720" w:hanging="720"/>
        <w:rPr>
          <w:rFonts w:ascii="Calibri" w:hAnsi="Calibri" w:cs="Times New Roman"/>
          <w:noProof/>
          <w:szCs w:val="24"/>
        </w:rPr>
      </w:pPr>
      <w:bookmarkStart w:id="42" w:name="_ENREF_11"/>
      <w:r w:rsidRPr="00CF5859">
        <w:rPr>
          <w:rFonts w:ascii="Calibri" w:hAnsi="Calibri" w:cs="Times New Roman"/>
          <w:noProof/>
          <w:szCs w:val="24"/>
        </w:rPr>
        <w:t xml:space="preserve">Filippi, S., Morelli, A., Sandner, P., Fibbi, B., Mancina, R., Marini, M., Gacci, M., Vignozzi, L., Vannelli, G. B., Carini, M., Forti, G., &amp; Maggi, M. (2007). Characterisation and functional role of androgen-dependetn PDE5 activity in the bladder. </w:t>
      </w:r>
      <w:r w:rsidRPr="00CF5859">
        <w:rPr>
          <w:rFonts w:ascii="Calibri" w:hAnsi="Calibri" w:cs="Times New Roman"/>
          <w:i/>
          <w:noProof/>
          <w:szCs w:val="24"/>
        </w:rPr>
        <w:t>Endocrinology, 148</w:t>
      </w:r>
      <w:r w:rsidRPr="00CF5859">
        <w:rPr>
          <w:rFonts w:ascii="Calibri" w:hAnsi="Calibri" w:cs="Times New Roman"/>
          <w:noProof/>
          <w:szCs w:val="24"/>
        </w:rPr>
        <w:t xml:space="preserve">, 1019-1029. </w:t>
      </w:r>
      <w:bookmarkEnd w:id="42"/>
    </w:p>
    <w:p w:rsidR="00CF5859" w:rsidRPr="00CF5859" w:rsidRDefault="00CF5859" w:rsidP="00CF5859">
      <w:pPr>
        <w:spacing w:after="0" w:line="240" w:lineRule="auto"/>
        <w:ind w:left="720" w:hanging="720"/>
        <w:rPr>
          <w:rFonts w:ascii="Calibri" w:hAnsi="Calibri" w:cs="Times New Roman"/>
          <w:noProof/>
          <w:szCs w:val="24"/>
        </w:rPr>
      </w:pPr>
      <w:bookmarkStart w:id="43" w:name="_ENREF_12"/>
      <w:r w:rsidRPr="00CF5859">
        <w:rPr>
          <w:rFonts w:ascii="Calibri" w:hAnsi="Calibri" w:cs="Times New Roman"/>
          <w:noProof/>
          <w:szCs w:val="24"/>
        </w:rPr>
        <w:t xml:space="preserve">Gratzke, C., Streng, T., Park, A., Christ, G., Stief, C. G., Hedlund, P., &amp; Andersson, K. (2009). Distribution and function of cannabinoid receptors 1 and 2 in the rat, monkey and human bladder. </w:t>
      </w:r>
      <w:r w:rsidRPr="00CF5859">
        <w:rPr>
          <w:rFonts w:ascii="Calibri" w:hAnsi="Calibri" w:cs="Times New Roman"/>
          <w:i/>
          <w:noProof/>
          <w:szCs w:val="24"/>
        </w:rPr>
        <w:t>Journal of Urology, 181</w:t>
      </w:r>
      <w:r w:rsidRPr="00CF5859">
        <w:rPr>
          <w:rFonts w:ascii="Calibri" w:hAnsi="Calibri" w:cs="Times New Roman"/>
          <w:noProof/>
          <w:szCs w:val="24"/>
        </w:rPr>
        <w:t xml:space="preserve">, 1939-1948. </w:t>
      </w:r>
      <w:bookmarkEnd w:id="43"/>
    </w:p>
    <w:p w:rsidR="00CF5859" w:rsidRPr="00CF5859" w:rsidRDefault="00CF5859" w:rsidP="00CF5859">
      <w:pPr>
        <w:spacing w:after="0" w:line="240" w:lineRule="auto"/>
        <w:ind w:left="720" w:hanging="720"/>
        <w:rPr>
          <w:rFonts w:ascii="Calibri" w:hAnsi="Calibri" w:cs="Times New Roman"/>
          <w:noProof/>
          <w:szCs w:val="24"/>
        </w:rPr>
      </w:pPr>
      <w:bookmarkStart w:id="44" w:name="_ENREF_13"/>
      <w:r w:rsidRPr="00CF5859">
        <w:rPr>
          <w:rFonts w:ascii="Calibri" w:hAnsi="Calibri" w:cs="Times New Roman"/>
          <w:noProof/>
          <w:szCs w:val="24"/>
        </w:rPr>
        <w:t xml:space="preserve">Hawthorn, M. H., Chapple, C. R., Cock, M., &amp; Chess-Williams, R. (2000). Urothelium-derived inhibitory factor(s) influences on detrusor muscle contractility in vitro. </w:t>
      </w:r>
      <w:r w:rsidRPr="00CF5859">
        <w:rPr>
          <w:rFonts w:ascii="Calibri" w:hAnsi="Calibri" w:cs="Times New Roman"/>
          <w:i/>
          <w:noProof/>
          <w:szCs w:val="24"/>
        </w:rPr>
        <w:t>British Journal of Pharmacology, 129</w:t>
      </w:r>
      <w:r w:rsidRPr="00CF5859">
        <w:rPr>
          <w:rFonts w:ascii="Calibri" w:hAnsi="Calibri" w:cs="Times New Roman"/>
          <w:noProof/>
          <w:szCs w:val="24"/>
        </w:rPr>
        <w:t xml:space="preserve">(3), 416-419. </w:t>
      </w:r>
      <w:bookmarkEnd w:id="44"/>
    </w:p>
    <w:p w:rsidR="00CF5859" w:rsidRPr="00CF5859" w:rsidRDefault="00CF5859" w:rsidP="00CF5859">
      <w:pPr>
        <w:spacing w:after="0" w:line="240" w:lineRule="auto"/>
        <w:ind w:left="720" w:hanging="720"/>
        <w:rPr>
          <w:rFonts w:ascii="Calibri" w:hAnsi="Calibri" w:cs="Times New Roman"/>
          <w:noProof/>
          <w:szCs w:val="24"/>
        </w:rPr>
      </w:pPr>
      <w:bookmarkStart w:id="45" w:name="_ENREF_14"/>
      <w:r w:rsidRPr="00CF5859">
        <w:rPr>
          <w:rFonts w:ascii="Calibri" w:hAnsi="Calibri" w:cs="Times New Roman"/>
          <w:noProof/>
          <w:szCs w:val="24"/>
        </w:rPr>
        <w:t xml:space="preserve">Lemack, G. E., Burkhard, F., Zimmern, P. E., McConnell, J. D., &amp; Lin, V. K. (1999). Physiologic sequelae of partical infravesical obstruction in the mouse: role of inducible nitric oxide synthase. </w:t>
      </w:r>
      <w:r w:rsidRPr="00CF5859">
        <w:rPr>
          <w:rFonts w:ascii="Calibri" w:hAnsi="Calibri" w:cs="Times New Roman"/>
          <w:i/>
          <w:noProof/>
          <w:szCs w:val="24"/>
        </w:rPr>
        <w:t>Journal of Urology, 161</w:t>
      </w:r>
      <w:r w:rsidRPr="00CF5859">
        <w:rPr>
          <w:rFonts w:ascii="Calibri" w:hAnsi="Calibri" w:cs="Times New Roman"/>
          <w:noProof/>
          <w:szCs w:val="24"/>
        </w:rPr>
        <w:t xml:space="preserve">, 1015-1022. </w:t>
      </w:r>
      <w:bookmarkEnd w:id="45"/>
    </w:p>
    <w:p w:rsidR="00CF5859" w:rsidRPr="00CF5859" w:rsidRDefault="00CF5859" w:rsidP="00CF5859">
      <w:pPr>
        <w:spacing w:after="0" w:line="240" w:lineRule="auto"/>
        <w:ind w:left="720" w:hanging="720"/>
        <w:rPr>
          <w:rFonts w:ascii="Calibri" w:hAnsi="Calibri" w:cs="Times New Roman"/>
          <w:noProof/>
          <w:szCs w:val="24"/>
        </w:rPr>
      </w:pPr>
      <w:bookmarkStart w:id="46" w:name="_ENREF_15"/>
      <w:r w:rsidRPr="00CF5859">
        <w:rPr>
          <w:rFonts w:ascii="Calibri" w:hAnsi="Calibri" w:cs="Times New Roman"/>
          <w:noProof/>
          <w:szCs w:val="24"/>
        </w:rPr>
        <w:t xml:space="preserve">Masuda, H., Kawano, K., Matsuoka, Y., Yokoyama, M., Koga, F., Saito, K., Kihara, K., &amp; Azuma, H. (2009). Interactions between inducible nitric oxide synthase and cyclooxygenase-2 in response to ischaemia-reperfusion of rabbit bladder. </w:t>
      </w:r>
      <w:r w:rsidRPr="00CF5859">
        <w:rPr>
          <w:rFonts w:ascii="Calibri" w:hAnsi="Calibri" w:cs="Times New Roman"/>
          <w:i/>
          <w:noProof/>
          <w:szCs w:val="24"/>
        </w:rPr>
        <w:t>BJU International, 106</w:t>
      </w:r>
      <w:r w:rsidRPr="00CF5859">
        <w:rPr>
          <w:rFonts w:ascii="Calibri" w:hAnsi="Calibri" w:cs="Times New Roman"/>
          <w:noProof/>
          <w:szCs w:val="24"/>
        </w:rPr>
        <w:t xml:space="preserve">, 716-722. </w:t>
      </w:r>
      <w:bookmarkEnd w:id="46"/>
    </w:p>
    <w:p w:rsidR="00CF5859" w:rsidRPr="00CF5859" w:rsidRDefault="00CF5859" w:rsidP="00CF5859">
      <w:pPr>
        <w:spacing w:after="0" w:line="240" w:lineRule="auto"/>
        <w:ind w:left="720" w:hanging="720"/>
        <w:rPr>
          <w:rFonts w:ascii="Calibri" w:hAnsi="Calibri" w:cs="Times New Roman"/>
          <w:noProof/>
          <w:szCs w:val="24"/>
        </w:rPr>
      </w:pPr>
      <w:bookmarkStart w:id="47" w:name="_ENREF_16"/>
      <w:r w:rsidRPr="00CF5859">
        <w:rPr>
          <w:rFonts w:ascii="Calibri" w:hAnsi="Calibri" w:cs="Times New Roman"/>
          <w:noProof/>
          <w:szCs w:val="24"/>
        </w:rPr>
        <w:t xml:space="preserve">Masuda, H., Kim, J. H., Kihara, K., Chancellor, M. B., de Groat, W. C., &amp; Yoshimura, N. (2007). Inhibitory roles of peripheral nitregic mechanisms in capsaicin-induced detrusor overactivity in the rat. </w:t>
      </w:r>
      <w:r w:rsidRPr="00CF5859">
        <w:rPr>
          <w:rFonts w:ascii="Calibri" w:hAnsi="Calibri" w:cs="Times New Roman"/>
          <w:i/>
          <w:noProof/>
          <w:szCs w:val="24"/>
        </w:rPr>
        <w:t>BJU International, 100</w:t>
      </w:r>
      <w:r w:rsidRPr="00CF5859">
        <w:rPr>
          <w:rFonts w:ascii="Calibri" w:hAnsi="Calibri" w:cs="Times New Roman"/>
          <w:noProof/>
          <w:szCs w:val="24"/>
        </w:rPr>
        <w:t xml:space="preserve">, 912-918. </w:t>
      </w:r>
      <w:bookmarkEnd w:id="47"/>
    </w:p>
    <w:p w:rsidR="00CF5859" w:rsidRPr="00CF5859" w:rsidRDefault="00CF5859" w:rsidP="00CF5859">
      <w:pPr>
        <w:spacing w:after="0" w:line="240" w:lineRule="auto"/>
        <w:ind w:left="720" w:hanging="720"/>
        <w:rPr>
          <w:rFonts w:ascii="Calibri" w:hAnsi="Calibri" w:cs="Times New Roman"/>
          <w:noProof/>
          <w:szCs w:val="24"/>
        </w:rPr>
      </w:pPr>
      <w:bookmarkStart w:id="48" w:name="_ENREF_17"/>
      <w:r w:rsidRPr="00CF5859">
        <w:rPr>
          <w:rFonts w:ascii="Calibri" w:hAnsi="Calibri" w:cs="Times New Roman"/>
          <w:noProof/>
          <w:szCs w:val="24"/>
        </w:rPr>
        <w:t xml:space="preserve">Munoz, A., Gangitano, D. A., Smith, C. P., Boone, T. B., &amp; Somogyi, G. T. (2010). Removal of urothelium affects bladder contractility and release of ATP but not release of NO in rat urinary bladder. </w:t>
      </w:r>
      <w:r w:rsidRPr="00CF5859">
        <w:rPr>
          <w:rFonts w:ascii="Calibri" w:hAnsi="Calibri" w:cs="Times New Roman"/>
          <w:i/>
          <w:noProof/>
          <w:szCs w:val="24"/>
        </w:rPr>
        <w:t>BMC Urology, 10</w:t>
      </w:r>
      <w:r w:rsidRPr="00CF5859">
        <w:rPr>
          <w:rFonts w:ascii="Calibri" w:hAnsi="Calibri" w:cs="Times New Roman"/>
          <w:noProof/>
          <w:szCs w:val="24"/>
        </w:rPr>
        <w:t xml:space="preserve">, 1-7. </w:t>
      </w:r>
      <w:bookmarkEnd w:id="48"/>
    </w:p>
    <w:p w:rsidR="00CF5859" w:rsidRPr="00CF5859" w:rsidRDefault="00CF5859" w:rsidP="00CF5859">
      <w:pPr>
        <w:spacing w:after="0" w:line="240" w:lineRule="auto"/>
        <w:ind w:left="720" w:hanging="720"/>
        <w:rPr>
          <w:rFonts w:ascii="Calibri" w:hAnsi="Calibri" w:cs="Times New Roman"/>
          <w:noProof/>
          <w:szCs w:val="24"/>
        </w:rPr>
      </w:pPr>
      <w:bookmarkStart w:id="49" w:name="_ENREF_18"/>
      <w:r w:rsidRPr="00CF5859">
        <w:rPr>
          <w:rFonts w:ascii="Calibri" w:hAnsi="Calibri" w:cs="Times New Roman"/>
          <w:noProof/>
          <w:szCs w:val="24"/>
        </w:rPr>
        <w:lastRenderedPageBreak/>
        <w:t xml:space="preserve">Nagabukuro, H., Degenhardt, A., Villa, K. L., Mistry, S. L., Gichuru, L., Jochnowitz, N., &amp; Abbadie, C. (2010). Correlation between pharmacologically-induced changes in cystometric parameters and spinal c-Fos expression in rats. </w:t>
      </w:r>
      <w:r w:rsidRPr="00CF5859">
        <w:rPr>
          <w:rFonts w:ascii="Calibri" w:hAnsi="Calibri" w:cs="Times New Roman"/>
          <w:i/>
          <w:noProof/>
          <w:szCs w:val="24"/>
        </w:rPr>
        <w:t>Autonomic Neuroscience, 156</w:t>
      </w:r>
      <w:r w:rsidRPr="00CF5859">
        <w:rPr>
          <w:rFonts w:ascii="Calibri" w:hAnsi="Calibri" w:cs="Times New Roman"/>
          <w:noProof/>
          <w:szCs w:val="24"/>
        </w:rPr>
        <w:t xml:space="preserve">, 19-26. </w:t>
      </w:r>
      <w:bookmarkEnd w:id="49"/>
    </w:p>
    <w:p w:rsidR="00CF5859" w:rsidRPr="00CF5859" w:rsidRDefault="00CF5859" w:rsidP="00CF5859">
      <w:pPr>
        <w:spacing w:after="0" w:line="240" w:lineRule="auto"/>
        <w:ind w:left="720" w:hanging="720"/>
        <w:rPr>
          <w:rFonts w:ascii="Calibri" w:hAnsi="Calibri" w:cs="Times New Roman"/>
          <w:noProof/>
          <w:szCs w:val="24"/>
        </w:rPr>
      </w:pPr>
      <w:bookmarkStart w:id="50" w:name="_ENREF_19"/>
      <w:r w:rsidRPr="00CF5859">
        <w:rPr>
          <w:rFonts w:ascii="Calibri" w:hAnsi="Calibri" w:cs="Times New Roman"/>
          <w:noProof/>
          <w:szCs w:val="24"/>
        </w:rPr>
        <w:t xml:space="preserve">Nile, C. J., &amp; Gillespie, J. I. (2012). Interactions Between Cholinergic and Prostaglandin Signaling Elements In the Urothelium: Role for Muscarinic Type 2 Receptors. </w:t>
      </w:r>
      <w:r w:rsidRPr="00CF5859">
        <w:rPr>
          <w:rFonts w:ascii="Calibri" w:hAnsi="Calibri" w:cs="Times New Roman"/>
          <w:i/>
          <w:noProof/>
          <w:szCs w:val="24"/>
        </w:rPr>
        <w:t>Urology, 79</w:t>
      </w:r>
      <w:r w:rsidRPr="00CF5859">
        <w:rPr>
          <w:rFonts w:ascii="Calibri" w:hAnsi="Calibri" w:cs="Times New Roman"/>
          <w:noProof/>
          <w:szCs w:val="24"/>
        </w:rPr>
        <w:t xml:space="preserve">, 17-23. </w:t>
      </w:r>
      <w:bookmarkEnd w:id="50"/>
    </w:p>
    <w:p w:rsidR="00CF5859" w:rsidRPr="00CF5859" w:rsidRDefault="00CF5859" w:rsidP="00CF5859">
      <w:pPr>
        <w:spacing w:after="0" w:line="240" w:lineRule="auto"/>
        <w:ind w:left="720" w:hanging="720"/>
        <w:rPr>
          <w:rFonts w:ascii="Calibri" w:hAnsi="Calibri" w:cs="Times New Roman"/>
          <w:noProof/>
          <w:szCs w:val="24"/>
        </w:rPr>
      </w:pPr>
      <w:bookmarkStart w:id="51" w:name="_ENREF_20"/>
      <w:r w:rsidRPr="00CF5859">
        <w:rPr>
          <w:rFonts w:ascii="Calibri" w:hAnsi="Calibri" w:cs="Times New Roman"/>
          <w:noProof/>
          <w:szCs w:val="24"/>
        </w:rPr>
        <w:t xml:space="preserve">Ozawa, H., Chancellor, M. B., Jung, S., Yokoyama, T., Fraser, M. O., Yu, Y., de Groat, W. C., &amp; Yoshimura, N. (1999). Effect of intravesical nitric oxide therapy on cyclophosphamide-induced cytsitis. </w:t>
      </w:r>
      <w:r w:rsidRPr="00CF5859">
        <w:rPr>
          <w:rFonts w:ascii="Calibri" w:hAnsi="Calibri" w:cs="Times New Roman"/>
          <w:i/>
          <w:noProof/>
          <w:szCs w:val="24"/>
        </w:rPr>
        <w:t>The Journal of Urology, 162</w:t>
      </w:r>
      <w:r w:rsidRPr="00CF5859">
        <w:rPr>
          <w:rFonts w:ascii="Calibri" w:hAnsi="Calibri" w:cs="Times New Roman"/>
          <w:noProof/>
          <w:szCs w:val="24"/>
        </w:rPr>
        <w:t xml:space="preserve">, 2211-2216. </w:t>
      </w:r>
      <w:bookmarkEnd w:id="51"/>
    </w:p>
    <w:p w:rsidR="00CF5859" w:rsidRPr="00CF5859" w:rsidRDefault="00CF5859" w:rsidP="00CF5859">
      <w:pPr>
        <w:spacing w:after="0" w:line="240" w:lineRule="auto"/>
        <w:ind w:left="720" w:hanging="720"/>
        <w:rPr>
          <w:rFonts w:ascii="Calibri" w:hAnsi="Calibri" w:cs="Times New Roman"/>
          <w:noProof/>
          <w:szCs w:val="24"/>
        </w:rPr>
      </w:pPr>
      <w:bookmarkStart w:id="52" w:name="_ENREF_21"/>
      <w:r w:rsidRPr="00CF5859">
        <w:rPr>
          <w:rFonts w:ascii="Calibri" w:hAnsi="Calibri" w:cs="Times New Roman"/>
          <w:noProof/>
          <w:szCs w:val="24"/>
        </w:rPr>
        <w:t xml:space="preserve">Pandita, R. K., Mizusawa, H., &amp; Andersson, K. (2000). Intravesical oxyhemoglobin initiates bladder overactivity in conscious, normal rats. </w:t>
      </w:r>
      <w:r w:rsidRPr="00CF5859">
        <w:rPr>
          <w:rFonts w:ascii="Calibri" w:hAnsi="Calibri" w:cs="Times New Roman"/>
          <w:i/>
          <w:noProof/>
          <w:szCs w:val="24"/>
        </w:rPr>
        <w:t>The Journal of Urology, 164</w:t>
      </w:r>
      <w:r w:rsidRPr="00CF5859">
        <w:rPr>
          <w:rFonts w:ascii="Calibri" w:hAnsi="Calibri" w:cs="Times New Roman"/>
          <w:noProof/>
          <w:szCs w:val="24"/>
        </w:rPr>
        <w:t xml:space="preserve">, 545-550. </w:t>
      </w:r>
      <w:bookmarkEnd w:id="52"/>
    </w:p>
    <w:p w:rsidR="00CF5859" w:rsidRPr="00CF5859" w:rsidRDefault="00CF5859" w:rsidP="00CF5859">
      <w:pPr>
        <w:spacing w:after="0" w:line="240" w:lineRule="auto"/>
        <w:ind w:left="720" w:hanging="720"/>
        <w:rPr>
          <w:rFonts w:ascii="Calibri" w:hAnsi="Calibri" w:cs="Times New Roman"/>
          <w:noProof/>
          <w:szCs w:val="24"/>
        </w:rPr>
      </w:pPr>
      <w:bookmarkStart w:id="53" w:name="_ENREF_22"/>
      <w:r w:rsidRPr="00CF5859">
        <w:rPr>
          <w:rFonts w:ascii="Calibri" w:hAnsi="Calibri" w:cs="Times New Roman"/>
          <w:noProof/>
          <w:szCs w:val="24"/>
        </w:rPr>
        <w:t xml:space="preserve">Persson, K., Alm, P., Johansson, K., Larsson, B., &amp; Andersson, K. (1993). Nitric oxide synthase in pig lower urinary tract: immunohistochemistry NADPH diaphorase histochemistry and functional effects. </w:t>
      </w:r>
      <w:r w:rsidRPr="00CF5859">
        <w:rPr>
          <w:rFonts w:ascii="Calibri" w:hAnsi="Calibri" w:cs="Times New Roman"/>
          <w:i/>
          <w:noProof/>
          <w:szCs w:val="24"/>
        </w:rPr>
        <w:t>British Journal of Pharmacology, 110</w:t>
      </w:r>
      <w:r w:rsidRPr="00CF5859">
        <w:rPr>
          <w:rFonts w:ascii="Calibri" w:hAnsi="Calibri" w:cs="Times New Roman"/>
          <w:noProof/>
          <w:szCs w:val="24"/>
        </w:rPr>
        <w:t xml:space="preserve">, 521-530. </w:t>
      </w:r>
      <w:bookmarkEnd w:id="53"/>
    </w:p>
    <w:p w:rsidR="00CF5859" w:rsidRPr="00CF5859" w:rsidRDefault="00CF5859" w:rsidP="00CF5859">
      <w:pPr>
        <w:spacing w:after="0" w:line="240" w:lineRule="auto"/>
        <w:ind w:left="720" w:hanging="720"/>
        <w:rPr>
          <w:rFonts w:ascii="Calibri" w:hAnsi="Calibri" w:cs="Times New Roman"/>
          <w:noProof/>
          <w:szCs w:val="24"/>
        </w:rPr>
      </w:pPr>
      <w:bookmarkStart w:id="54" w:name="_ENREF_23"/>
      <w:r w:rsidRPr="00CF5859">
        <w:rPr>
          <w:rFonts w:ascii="Calibri" w:hAnsi="Calibri" w:cs="Times New Roman"/>
          <w:noProof/>
          <w:szCs w:val="24"/>
        </w:rPr>
        <w:t xml:space="preserve">Persson, K., &amp; Andersson, K. (1992). Nitric oxide and relaxation of pig lower urinary tract. </w:t>
      </w:r>
      <w:r w:rsidRPr="00CF5859">
        <w:rPr>
          <w:rFonts w:ascii="Calibri" w:hAnsi="Calibri" w:cs="Times New Roman"/>
          <w:i/>
          <w:noProof/>
          <w:szCs w:val="24"/>
        </w:rPr>
        <w:t>British Journal of Pharmacology, 106</w:t>
      </w:r>
      <w:r w:rsidRPr="00CF5859">
        <w:rPr>
          <w:rFonts w:ascii="Calibri" w:hAnsi="Calibri" w:cs="Times New Roman"/>
          <w:noProof/>
          <w:szCs w:val="24"/>
        </w:rPr>
        <w:t xml:space="preserve">, 416-422. </w:t>
      </w:r>
      <w:bookmarkEnd w:id="54"/>
    </w:p>
    <w:p w:rsidR="00CF5859" w:rsidRPr="00CF5859" w:rsidRDefault="00CF5859" w:rsidP="00CF5859">
      <w:pPr>
        <w:spacing w:after="0" w:line="240" w:lineRule="auto"/>
        <w:ind w:left="720" w:hanging="720"/>
        <w:rPr>
          <w:rFonts w:ascii="Calibri" w:hAnsi="Calibri" w:cs="Times New Roman"/>
          <w:noProof/>
          <w:szCs w:val="24"/>
        </w:rPr>
      </w:pPr>
      <w:bookmarkStart w:id="55" w:name="_ENREF_24"/>
      <w:r w:rsidRPr="00CF5859">
        <w:rPr>
          <w:rFonts w:ascii="Calibri" w:hAnsi="Calibri" w:cs="Times New Roman"/>
          <w:noProof/>
          <w:szCs w:val="24"/>
        </w:rPr>
        <w:t xml:space="preserve">Persson, K., Igawa, Y., Mattiasson, A., &amp; Andersson, K. (1992). Effects of inhibition of the L-arginine/nitric oxide pathway in the rat lower urinary tract in vivo and in vitro. </w:t>
      </w:r>
      <w:r w:rsidRPr="00CF5859">
        <w:rPr>
          <w:rFonts w:ascii="Calibri" w:hAnsi="Calibri" w:cs="Times New Roman"/>
          <w:i/>
          <w:noProof/>
          <w:szCs w:val="24"/>
        </w:rPr>
        <w:t>British Journal of Pharmacology, 107</w:t>
      </w:r>
      <w:r w:rsidRPr="00CF5859">
        <w:rPr>
          <w:rFonts w:ascii="Calibri" w:hAnsi="Calibri" w:cs="Times New Roman"/>
          <w:noProof/>
          <w:szCs w:val="24"/>
        </w:rPr>
        <w:t xml:space="preserve">, 178-184. </w:t>
      </w:r>
      <w:bookmarkEnd w:id="55"/>
    </w:p>
    <w:p w:rsidR="00CF5859" w:rsidRPr="00CF5859" w:rsidRDefault="00CF5859" w:rsidP="00CF5859">
      <w:pPr>
        <w:spacing w:after="0" w:line="240" w:lineRule="auto"/>
        <w:ind w:left="720" w:hanging="720"/>
        <w:rPr>
          <w:rFonts w:ascii="Calibri" w:hAnsi="Calibri" w:cs="Times New Roman"/>
          <w:noProof/>
          <w:szCs w:val="24"/>
        </w:rPr>
      </w:pPr>
      <w:bookmarkStart w:id="56" w:name="_ENREF_25"/>
      <w:r w:rsidRPr="00CF5859">
        <w:rPr>
          <w:rFonts w:ascii="Calibri" w:hAnsi="Calibri" w:cs="Times New Roman"/>
          <w:noProof/>
          <w:szCs w:val="24"/>
        </w:rPr>
        <w:t xml:space="preserve">Pertwee, R. G., &amp; Fernando, S. R. (1996). Evidence for the presence of cannabinoid CB1 receptors in mouse urinary bladder. </w:t>
      </w:r>
      <w:r w:rsidRPr="00CF5859">
        <w:rPr>
          <w:rFonts w:ascii="Calibri" w:hAnsi="Calibri" w:cs="Times New Roman"/>
          <w:i/>
          <w:noProof/>
          <w:szCs w:val="24"/>
        </w:rPr>
        <w:t>British Journal of Pharmacology, 118</w:t>
      </w:r>
      <w:r w:rsidRPr="00CF5859">
        <w:rPr>
          <w:rFonts w:ascii="Calibri" w:hAnsi="Calibri" w:cs="Times New Roman"/>
          <w:noProof/>
          <w:szCs w:val="24"/>
        </w:rPr>
        <w:t xml:space="preserve">(8), 2053-2058. </w:t>
      </w:r>
      <w:bookmarkEnd w:id="56"/>
    </w:p>
    <w:p w:rsidR="00CF5859" w:rsidRPr="00CF5859" w:rsidRDefault="00CF5859" w:rsidP="00CF5859">
      <w:pPr>
        <w:spacing w:after="0" w:line="240" w:lineRule="auto"/>
        <w:ind w:left="720" w:hanging="720"/>
        <w:rPr>
          <w:rFonts w:ascii="Calibri" w:hAnsi="Calibri" w:cs="Times New Roman"/>
          <w:noProof/>
          <w:szCs w:val="24"/>
        </w:rPr>
      </w:pPr>
      <w:bookmarkStart w:id="57" w:name="_ENREF_26"/>
      <w:r w:rsidRPr="00CF5859">
        <w:rPr>
          <w:rFonts w:ascii="Calibri" w:hAnsi="Calibri" w:cs="Times New Roman"/>
          <w:noProof/>
          <w:szCs w:val="24"/>
        </w:rPr>
        <w:t xml:space="preserve">Smet, P. J., Edyvane, K. A., Jonavicius, J., &amp; Marshall, V. R. (1994). Distribution of NADPH-diaphorase positive nerves supplying the human urinary bladder. </w:t>
      </w:r>
      <w:r w:rsidRPr="00CF5859">
        <w:rPr>
          <w:rFonts w:ascii="Calibri" w:hAnsi="Calibri" w:cs="Times New Roman"/>
          <w:i/>
          <w:noProof/>
          <w:szCs w:val="24"/>
        </w:rPr>
        <w:t>J. Auton. Nerv. Syst., 47</w:t>
      </w:r>
      <w:r w:rsidRPr="00CF5859">
        <w:rPr>
          <w:rFonts w:ascii="Calibri" w:hAnsi="Calibri" w:cs="Times New Roman"/>
          <w:noProof/>
          <w:szCs w:val="24"/>
        </w:rPr>
        <w:t xml:space="preserve">, 109-113. </w:t>
      </w:r>
      <w:bookmarkEnd w:id="57"/>
    </w:p>
    <w:p w:rsidR="00CF5859" w:rsidRPr="00CF5859" w:rsidRDefault="00CF5859" w:rsidP="00CF5859">
      <w:pPr>
        <w:spacing w:line="240" w:lineRule="auto"/>
        <w:ind w:left="720" w:hanging="720"/>
        <w:rPr>
          <w:rFonts w:ascii="Calibri" w:hAnsi="Calibri" w:cs="Times New Roman"/>
          <w:noProof/>
          <w:szCs w:val="24"/>
        </w:rPr>
      </w:pPr>
      <w:bookmarkStart w:id="58" w:name="_ENREF_27"/>
      <w:r w:rsidRPr="00CF5859">
        <w:rPr>
          <w:rFonts w:ascii="Calibri" w:hAnsi="Calibri" w:cs="Times New Roman"/>
          <w:noProof/>
          <w:szCs w:val="24"/>
        </w:rPr>
        <w:t xml:space="preserve">Tinel, H., Stelte-Ludwig, B., Hutter, J., &amp; Sandner, P. (2006). Pre-clinical evidence for the use of phosphodiesterase-5 inhibitops for treating benign prostatic hyperplasia and lower urinary tract symptoms. </w:t>
      </w:r>
      <w:r w:rsidRPr="00CF5859">
        <w:rPr>
          <w:rFonts w:ascii="Calibri" w:hAnsi="Calibri" w:cs="Times New Roman"/>
          <w:i/>
          <w:noProof/>
          <w:szCs w:val="24"/>
        </w:rPr>
        <w:t>BJU International, 98</w:t>
      </w:r>
      <w:r w:rsidRPr="00CF5859">
        <w:rPr>
          <w:rFonts w:ascii="Calibri" w:hAnsi="Calibri" w:cs="Times New Roman"/>
          <w:noProof/>
          <w:szCs w:val="24"/>
        </w:rPr>
        <w:t xml:space="preserve">, 1259-1263. </w:t>
      </w:r>
      <w:bookmarkEnd w:id="58"/>
    </w:p>
    <w:p w:rsidR="00CF5859" w:rsidRDefault="00CF5859" w:rsidP="00CF5859">
      <w:pPr>
        <w:spacing w:line="240" w:lineRule="auto"/>
        <w:rPr>
          <w:rFonts w:ascii="Calibri" w:hAnsi="Calibri" w:cs="Calibri"/>
          <w:noProof/>
          <w:szCs w:val="24"/>
        </w:rPr>
      </w:pPr>
    </w:p>
    <w:p w:rsidR="003251D9" w:rsidRPr="003251D9" w:rsidRDefault="00D83D15" w:rsidP="003251D9">
      <w:pPr>
        <w:rPr>
          <w:rFonts w:ascii="Times New Roman" w:hAnsi="Times New Roman" w:cs="Times New Roman"/>
          <w:sz w:val="24"/>
          <w:szCs w:val="24"/>
        </w:rPr>
      </w:pPr>
      <w:r w:rsidRPr="00844375">
        <w:rPr>
          <w:rFonts w:ascii="Times New Roman" w:hAnsi="Times New Roman" w:cs="Times New Roman"/>
          <w:sz w:val="24"/>
          <w:szCs w:val="24"/>
        </w:rPr>
        <w:fldChar w:fldCharType="end"/>
      </w:r>
    </w:p>
    <w:sectPr w:rsidR="003251D9" w:rsidRPr="003251D9" w:rsidSect="00C831AF">
      <w:headerReference w:type="even" r:id="rId239"/>
      <w:footerReference w:type="default" r:id="rId240"/>
      <w:pgSz w:w="11906" w:h="16838"/>
      <w:pgMar w:top="1440" w:right="1440" w:bottom="1440" w:left="1440" w:header="708" w:footer="708" w:gutter="0"/>
      <w:pgNumType w:start="27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7FC" w:rsidRDefault="00B807FC" w:rsidP="0045259B">
      <w:pPr>
        <w:spacing w:after="0" w:line="240" w:lineRule="auto"/>
      </w:pPr>
      <w:r>
        <w:separator/>
      </w:r>
    </w:p>
  </w:endnote>
  <w:endnote w:type="continuationSeparator" w:id="0">
    <w:p w:rsidR="00B807FC" w:rsidRDefault="00B807FC" w:rsidP="00452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743749"/>
      <w:docPartObj>
        <w:docPartGallery w:val="Page Numbers (Bottom of Page)"/>
        <w:docPartUnique/>
      </w:docPartObj>
    </w:sdtPr>
    <w:sdtEndPr>
      <w:rPr>
        <w:noProof/>
      </w:rPr>
    </w:sdtEndPr>
    <w:sdtContent>
      <w:p w:rsidR="00375DA3" w:rsidRDefault="00375DA3">
        <w:pPr>
          <w:pStyle w:val="Footer"/>
          <w:jc w:val="center"/>
        </w:pPr>
        <w:r>
          <w:fldChar w:fldCharType="begin"/>
        </w:r>
        <w:r>
          <w:instrText xml:space="preserve"> PAGE   \* MERGEFORMAT </w:instrText>
        </w:r>
        <w:r>
          <w:fldChar w:fldCharType="separate"/>
        </w:r>
        <w:r w:rsidR="00F33159">
          <w:rPr>
            <w:noProof/>
          </w:rPr>
          <w:t>359</w:t>
        </w:r>
        <w:r>
          <w:rPr>
            <w:noProof/>
          </w:rPr>
          <w:fldChar w:fldCharType="end"/>
        </w:r>
      </w:p>
    </w:sdtContent>
  </w:sdt>
  <w:p w:rsidR="00375DA3" w:rsidRDefault="00375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7FC" w:rsidRDefault="00B807FC" w:rsidP="0045259B">
      <w:pPr>
        <w:spacing w:after="0" w:line="240" w:lineRule="auto"/>
      </w:pPr>
      <w:r>
        <w:separator/>
      </w:r>
    </w:p>
  </w:footnote>
  <w:footnote w:type="continuationSeparator" w:id="0">
    <w:p w:rsidR="00B807FC" w:rsidRDefault="00B807FC" w:rsidP="004525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DA3" w:rsidRPr="0045259B" w:rsidRDefault="00375DA3">
    <w:pPr>
      <w:pStyle w:val="Header"/>
      <w:rPr>
        <w:rFonts w:ascii="Times New Roman" w:hAnsi="Times New Roman" w:cs="Times New Roman"/>
        <w:sz w:val="20"/>
        <w:szCs w:val="20"/>
        <w:u w:val="single"/>
      </w:rPr>
    </w:pPr>
    <w:r>
      <w:rPr>
        <w:rFonts w:ascii="Times New Roman" w:hAnsi="Times New Roman" w:cs="Times New Roman"/>
        <w:sz w:val="20"/>
        <w:szCs w:val="20"/>
        <w:u w:val="single"/>
      </w:rPr>
      <w:tab/>
    </w:r>
    <w:r>
      <w:rPr>
        <w:rFonts w:ascii="Times New Roman" w:hAnsi="Times New Roman" w:cs="Times New Roman"/>
        <w:sz w:val="20"/>
        <w:szCs w:val="20"/>
        <w:u w:val="single"/>
      </w:rPr>
      <w:tab/>
    </w:r>
    <w:r w:rsidRPr="0045259B">
      <w:rPr>
        <w:rFonts w:ascii="Times New Roman" w:hAnsi="Times New Roman" w:cs="Times New Roman"/>
        <w:sz w:val="20"/>
        <w:szCs w:val="20"/>
        <w:u w:val="single"/>
      </w:rPr>
      <w:t>MECHANISM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48BD"/>
    <w:multiLevelType w:val="hybridMultilevel"/>
    <w:tmpl w:val="5D3AE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922637"/>
    <w:multiLevelType w:val="hybridMultilevel"/>
    <w:tmpl w:val="AA609B7C"/>
    <w:lvl w:ilvl="0" w:tplc="296439A6">
      <w:start w:val="50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995B01"/>
    <w:multiLevelType w:val="hybridMultilevel"/>
    <w:tmpl w:val="FC28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E5191"/>
    <w:multiLevelType w:val="hybridMultilevel"/>
    <w:tmpl w:val="BA5E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7E6E45"/>
    <w:multiLevelType w:val="hybridMultilevel"/>
    <w:tmpl w:val="1C541696"/>
    <w:lvl w:ilvl="0" w:tplc="8818992E">
      <w:numFmt w:val="decimal"/>
      <w:lvlText w:val="%1."/>
      <w:lvlJc w:val="left"/>
      <w:pPr>
        <w:ind w:left="975" w:hanging="61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E83B92"/>
    <w:multiLevelType w:val="hybridMultilevel"/>
    <w:tmpl w:val="21865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663E75"/>
    <w:multiLevelType w:val="multilevel"/>
    <w:tmpl w:val="C4D6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B52E0"/>
    <w:multiLevelType w:val="hybridMultilevel"/>
    <w:tmpl w:val="B0DA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772212"/>
    <w:multiLevelType w:val="hybridMultilevel"/>
    <w:tmpl w:val="F1643FBA"/>
    <w:lvl w:ilvl="0" w:tplc="3F4841DC">
      <w:start w:val="50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9B3AEF"/>
    <w:multiLevelType w:val="hybridMultilevel"/>
    <w:tmpl w:val="8CECC172"/>
    <w:lvl w:ilvl="0" w:tplc="BD76131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nsid w:val="5DC2199A"/>
    <w:multiLevelType w:val="hybridMultilevel"/>
    <w:tmpl w:val="A356C6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8F1A4D"/>
    <w:multiLevelType w:val="hybridMultilevel"/>
    <w:tmpl w:val="A9A0F89E"/>
    <w:lvl w:ilvl="0" w:tplc="296439A6">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E17887"/>
    <w:multiLevelType w:val="hybridMultilevel"/>
    <w:tmpl w:val="23DC32C6"/>
    <w:lvl w:ilvl="0" w:tplc="296439A6">
      <w:start w:val="50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12"/>
  </w:num>
  <w:num w:numId="5">
    <w:abstractNumId w:val="1"/>
  </w:num>
  <w:num w:numId="6">
    <w:abstractNumId w:val="11"/>
  </w:num>
  <w:num w:numId="7">
    <w:abstractNumId w:val="2"/>
  </w:num>
  <w:num w:numId="8">
    <w:abstractNumId w:val="7"/>
  </w:num>
  <w:num w:numId="9">
    <w:abstractNumId w:val="3"/>
  </w:num>
  <w:num w:numId="10">
    <w:abstractNumId w:val="10"/>
  </w:num>
  <w:num w:numId="11">
    <w:abstractNumId w:val="9"/>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y APA 6th Settin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zrp2wwgs05zuesetppaew1vxrrf50fwr0e&quot;&gt;EndNote Library - PhD Thesis Copy&lt;record-ids&gt;&lt;item&gt;9&lt;/item&gt;&lt;item&gt;10&lt;/item&gt;&lt;item&gt;11&lt;/item&gt;&lt;item&gt;12&lt;/item&gt;&lt;item&gt;32&lt;/item&gt;&lt;item&gt;104&lt;/item&gt;&lt;item&gt;156&lt;/item&gt;&lt;item&gt;164&lt;/item&gt;&lt;item&gt;172&lt;/item&gt;&lt;item&gt;174&lt;/item&gt;&lt;item&gt;176&lt;/item&gt;&lt;item&gt;182&lt;/item&gt;&lt;item&gt;183&lt;/item&gt;&lt;item&gt;184&lt;/item&gt;&lt;item&gt;188&lt;/item&gt;&lt;item&gt;249&lt;/item&gt;&lt;item&gt;252&lt;/item&gt;&lt;item&gt;284&lt;/item&gt;&lt;item&gt;315&lt;/item&gt;&lt;item&gt;322&lt;/item&gt;&lt;item&gt;359&lt;/item&gt;&lt;item&gt;360&lt;/item&gt;&lt;item&gt;361&lt;/item&gt;&lt;item&gt;362&lt;/item&gt;&lt;item&gt;378&lt;/item&gt;&lt;item&gt;379&lt;/item&gt;&lt;item&gt;380&lt;/item&gt;&lt;/record-ids&gt;&lt;/item&gt;&lt;/Libraries&gt;"/>
  </w:docVars>
  <w:rsids>
    <w:rsidRoot w:val="00DD354F"/>
    <w:rsid w:val="0000044D"/>
    <w:rsid w:val="00001368"/>
    <w:rsid w:val="0000502F"/>
    <w:rsid w:val="00011D45"/>
    <w:rsid w:val="00012BC6"/>
    <w:rsid w:val="00014BD6"/>
    <w:rsid w:val="000168C4"/>
    <w:rsid w:val="00017BA3"/>
    <w:rsid w:val="00021350"/>
    <w:rsid w:val="00022592"/>
    <w:rsid w:val="00024AF5"/>
    <w:rsid w:val="00026BAC"/>
    <w:rsid w:val="000368C7"/>
    <w:rsid w:val="00043E8A"/>
    <w:rsid w:val="000442CE"/>
    <w:rsid w:val="00046305"/>
    <w:rsid w:val="00047CC7"/>
    <w:rsid w:val="000664F8"/>
    <w:rsid w:val="00070085"/>
    <w:rsid w:val="0007284A"/>
    <w:rsid w:val="000737A5"/>
    <w:rsid w:val="000763AB"/>
    <w:rsid w:val="00077CB4"/>
    <w:rsid w:val="00083ABB"/>
    <w:rsid w:val="00086D55"/>
    <w:rsid w:val="00096F33"/>
    <w:rsid w:val="000A0AF4"/>
    <w:rsid w:val="000A3C92"/>
    <w:rsid w:val="000B2B41"/>
    <w:rsid w:val="000B3E56"/>
    <w:rsid w:val="000B4472"/>
    <w:rsid w:val="000B727E"/>
    <w:rsid w:val="000B7DB7"/>
    <w:rsid w:val="000C0D6A"/>
    <w:rsid w:val="000C19C3"/>
    <w:rsid w:val="000C4545"/>
    <w:rsid w:val="000C5D69"/>
    <w:rsid w:val="000E213B"/>
    <w:rsid w:val="00106DBA"/>
    <w:rsid w:val="00112A7A"/>
    <w:rsid w:val="0011486A"/>
    <w:rsid w:val="00131111"/>
    <w:rsid w:val="001319C2"/>
    <w:rsid w:val="00134997"/>
    <w:rsid w:val="001375AD"/>
    <w:rsid w:val="00137B83"/>
    <w:rsid w:val="001413AC"/>
    <w:rsid w:val="00142231"/>
    <w:rsid w:val="00142238"/>
    <w:rsid w:val="0014359B"/>
    <w:rsid w:val="0014382D"/>
    <w:rsid w:val="00157BCE"/>
    <w:rsid w:val="001627CF"/>
    <w:rsid w:val="00162A0A"/>
    <w:rsid w:val="00162A30"/>
    <w:rsid w:val="00164C7E"/>
    <w:rsid w:val="001742D8"/>
    <w:rsid w:val="00175568"/>
    <w:rsid w:val="00177BA8"/>
    <w:rsid w:val="001800C6"/>
    <w:rsid w:val="00182135"/>
    <w:rsid w:val="001848E0"/>
    <w:rsid w:val="00191872"/>
    <w:rsid w:val="001A2594"/>
    <w:rsid w:val="001A4D4D"/>
    <w:rsid w:val="001A6AFC"/>
    <w:rsid w:val="001C04E8"/>
    <w:rsid w:val="001C683D"/>
    <w:rsid w:val="001C7CC1"/>
    <w:rsid w:val="001D3401"/>
    <w:rsid w:val="001D6999"/>
    <w:rsid w:val="001D71BF"/>
    <w:rsid w:val="001E0472"/>
    <w:rsid w:val="001E390B"/>
    <w:rsid w:val="001E404F"/>
    <w:rsid w:val="001E4D04"/>
    <w:rsid w:val="001E5044"/>
    <w:rsid w:val="001E6D5B"/>
    <w:rsid w:val="001F0362"/>
    <w:rsid w:val="001F0F3E"/>
    <w:rsid w:val="001F2558"/>
    <w:rsid w:val="002011A9"/>
    <w:rsid w:val="002022CC"/>
    <w:rsid w:val="00207F05"/>
    <w:rsid w:val="00211595"/>
    <w:rsid w:val="00214B7E"/>
    <w:rsid w:val="00215A97"/>
    <w:rsid w:val="00217942"/>
    <w:rsid w:val="002206AA"/>
    <w:rsid w:val="002231C8"/>
    <w:rsid w:val="00223EB7"/>
    <w:rsid w:val="002257CA"/>
    <w:rsid w:val="00230D41"/>
    <w:rsid w:val="00236A66"/>
    <w:rsid w:val="00241029"/>
    <w:rsid w:val="00241F58"/>
    <w:rsid w:val="00242C11"/>
    <w:rsid w:val="00246934"/>
    <w:rsid w:val="00251C9A"/>
    <w:rsid w:val="0025325F"/>
    <w:rsid w:val="0025333D"/>
    <w:rsid w:val="00260841"/>
    <w:rsid w:val="002625C1"/>
    <w:rsid w:val="00262CE8"/>
    <w:rsid w:val="00263E6B"/>
    <w:rsid w:val="002747C3"/>
    <w:rsid w:val="0027778E"/>
    <w:rsid w:val="00286DEB"/>
    <w:rsid w:val="00292F9F"/>
    <w:rsid w:val="002954B0"/>
    <w:rsid w:val="00296CF3"/>
    <w:rsid w:val="002A0FD9"/>
    <w:rsid w:val="002A2975"/>
    <w:rsid w:val="002B4A7F"/>
    <w:rsid w:val="002B4D26"/>
    <w:rsid w:val="002B67DE"/>
    <w:rsid w:val="002B71B9"/>
    <w:rsid w:val="002C084A"/>
    <w:rsid w:val="002C2AC0"/>
    <w:rsid w:val="002C31EC"/>
    <w:rsid w:val="002C34B8"/>
    <w:rsid w:val="002C7491"/>
    <w:rsid w:val="002C7D1E"/>
    <w:rsid w:val="002D1508"/>
    <w:rsid w:val="002D2160"/>
    <w:rsid w:val="002D3FF5"/>
    <w:rsid w:val="002D400F"/>
    <w:rsid w:val="002D5DDD"/>
    <w:rsid w:val="002D7119"/>
    <w:rsid w:val="002E6AFF"/>
    <w:rsid w:val="002E6C9D"/>
    <w:rsid w:val="002E7AA3"/>
    <w:rsid w:val="002F13F4"/>
    <w:rsid w:val="002F4B3B"/>
    <w:rsid w:val="002F5526"/>
    <w:rsid w:val="002F730E"/>
    <w:rsid w:val="002F7F1C"/>
    <w:rsid w:val="0030368F"/>
    <w:rsid w:val="00313ED2"/>
    <w:rsid w:val="003251D9"/>
    <w:rsid w:val="00326F65"/>
    <w:rsid w:val="0032706D"/>
    <w:rsid w:val="0034323A"/>
    <w:rsid w:val="00347BE8"/>
    <w:rsid w:val="00354D0A"/>
    <w:rsid w:val="00355B47"/>
    <w:rsid w:val="00360ABC"/>
    <w:rsid w:val="00361D15"/>
    <w:rsid w:val="003654C5"/>
    <w:rsid w:val="0036740E"/>
    <w:rsid w:val="00372B80"/>
    <w:rsid w:val="00375DA3"/>
    <w:rsid w:val="00380713"/>
    <w:rsid w:val="00381A47"/>
    <w:rsid w:val="003852D7"/>
    <w:rsid w:val="003855BC"/>
    <w:rsid w:val="003908F4"/>
    <w:rsid w:val="003913A2"/>
    <w:rsid w:val="003A1DB7"/>
    <w:rsid w:val="003A1EC5"/>
    <w:rsid w:val="003A2A3F"/>
    <w:rsid w:val="003A53A9"/>
    <w:rsid w:val="003B17A4"/>
    <w:rsid w:val="003B330B"/>
    <w:rsid w:val="003B5C8A"/>
    <w:rsid w:val="003C0EB2"/>
    <w:rsid w:val="003C14B8"/>
    <w:rsid w:val="003C518E"/>
    <w:rsid w:val="003D07A6"/>
    <w:rsid w:val="003D0BF7"/>
    <w:rsid w:val="003D32F4"/>
    <w:rsid w:val="003D4431"/>
    <w:rsid w:val="003D4688"/>
    <w:rsid w:val="003D6B4C"/>
    <w:rsid w:val="003E0133"/>
    <w:rsid w:val="003E0A7C"/>
    <w:rsid w:val="003E1670"/>
    <w:rsid w:val="003E7BB8"/>
    <w:rsid w:val="003F0F1D"/>
    <w:rsid w:val="003F1982"/>
    <w:rsid w:val="003F40C9"/>
    <w:rsid w:val="003F5703"/>
    <w:rsid w:val="00407D53"/>
    <w:rsid w:val="00411F7C"/>
    <w:rsid w:val="004139F3"/>
    <w:rsid w:val="004213A1"/>
    <w:rsid w:val="004236B5"/>
    <w:rsid w:val="00423DB0"/>
    <w:rsid w:val="004320D0"/>
    <w:rsid w:val="0043542D"/>
    <w:rsid w:val="00437C0F"/>
    <w:rsid w:val="00442FE2"/>
    <w:rsid w:val="004434E0"/>
    <w:rsid w:val="0044451C"/>
    <w:rsid w:val="0045259B"/>
    <w:rsid w:val="00462D79"/>
    <w:rsid w:val="00464C5D"/>
    <w:rsid w:val="00464E26"/>
    <w:rsid w:val="004665E8"/>
    <w:rsid w:val="004675CC"/>
    <w:rsid w:val="0047207A"/>
    <w:rsid w:val="004773A3"/>
    <w:rsid w:val="00477BFA"/>
    <w:rsid w:val="0048458B"/>
    <w:rsid w:val="00486CA3"/>
    <w:rsid w:val="00491A5D"/>
    <w:rsid w:val="00495260"/>
    <w:rsid w:val="00497B0B"/>
    <w:rsid w:val="004A0D0B"/>
    <w:rsid w:val="004A271D"/>
    <w:rsid w:val="004B24CC"/>
    <w:rsid w:val="004B611B"/>
    <w:rsid w:val="004C367B"/>
    <w:rsid w:val="004C6971"/>
    <w:rsid w:val="004D221D"/>
    <w:rsid w:val="004D2573"/>
    <w:rsid w:val="004E00CC"/>
    <w:rsid w:val="004E3FA1"/>
    <w:rsid w:val="004E78E3"/>
    <w:rsid w:val="004F0590"/>
    <w:rsid w:val="004F0F7D"/>
    <w:rsid w:val="004F4B03"/>
    <w:rsid w:val="004F563E"/>
    <w:rsid w:val="005014F0"/>
    <w:rsid w:val="005020E5"/>
    <w:rsid w:val="0050498B"/>
    <w:rsid w:val="00516C86"/>
    <w:rsid w:val="00526A0E"/>
    <w:rsid w:val="00530E9A"/>
    <w:rsid w:val="00531D74"/>
    <w:rsid w:val="0053519A"/>
    <w:rsid w:val="00540959"/>
    <w:rsid w:val="00542291"/>
    <w:rsid w:val="005437A8"/>
    <w:rsid w:val="00544AB4"/>
    <w:rsid w:val="00550079"/>
    <w:rsid w:val="00557B6A"/>
    <w:rsid w:val="0056078E"/>
    <w:rsid w:val="00563827"/>
    <w:rsid w:val="00563F72"/>
    <w:rsid w:val="00565A74"/>
    <w:rsid w:val="00567D21"/>
    <w:rsid w:val="00572560"/>
    <w:rsid w:val="00572F1A"/>
    <w:rsid w:val="00574492"/>
    <w:rsid w:val="0057458A"/>
    <w:rsid w:val="00575F1F"/>
    <w:rsid w:val="00576DC7"/>
    <w:rsid w:val="0058011D"/>
    <w:rsid w:val="0058277B"/>
    <w:rsid w:val="00583422"/>
    <w:rsid w:val="00595DC4"/>
    <w:rsid w:val="00596DCB"/>
    <w:rsid w:val="005A18E2"/>
    <w:rsid w:val="005A2719"/>
    <w:rsid w:val="005A380B"/>
    <w:rsid w:val="005A3866"/>
    <w:rsid w:val="005A5C45"/>
    <w:rsid w:val="005A79B9"/>
    <w:rsid w:val="005B1912"/>
    <w:rsid w:val="005B1B1B"/>
    <w:rsid w:val="005C005E"/>
    <w:rsid w:val="005C3692"/>
    <w:rsid w:val="005C7EF8"/>
    <w:rsid w:val="005D272E"/>
    <w:rsid w:val="005D4007"/>
    <w:rsid w:val="005E2A9A"/>
    <w:rsid w:val="005E5F78"/>
    <w:rsid w:val="005F01EA"/>
    <w:rsid w:val="005F0576"/>
    <w:rsid w:val="005F2AFA"/>
    <w:rsid w:val="005F4DAA"/>
    <w:rsid w:val="005F7608"/>
    <w:rsid w:val="0060077E"/>
    <w:rsid w:val="00601296"/>
    <w:rsid w:val="00605284"/>
    <w:rsid w:val="00614FD1"/>
    <w:rsid w:val="006153E4"/>
    <w:rsid w:val="00623AA3"/>
    <w:rsid w:val="00630832"/>
    <w:rsid w:val="00630CD5"/>
    <w:rsid w:val="00630D32"/>
    <w:rsid w:val="00635007"/>
    <w:rsid w:val="00636040"/>
    <w:rsid w:val="0064200A"/>
    <w:rsid w:val="00643733"/>
    <w:rsid w:val="006455BB"/>
    <w:rsid w:val="006471C7"/>
    <w:rsid w:val="00651468"/>
    <w:rsid w:val="006526B1"/>
    <w:rsid w:val="00653CF5"/>
    <w:rsid w:val="006561DD"/>
    <w:rsid w:val="00656338"/>
    <w:rsid w:val="006605A1"/>
    <w:rsid w:val="00662B9C"/>
    <w:rsid w:val="00663814"/>
    <w:rsid w:val="0066447E"/>
    <w:rsid w:val="00667250"/>
    <w:rsid w:val="00667E18"/>
    <w:rsid w:val="0067255B"/>
    <w:rsid w:val="00672A58"/>
    <w:rsid w:val="006743AD"/>
    <w:rsid w:val="00676CFA"/>
    <w:rsid w:val="00680319"/>
    <w:rsid w:val="00681200"/>
    <w:rsid w:val="00681478"/>
    <w:rsid w:val="00685438"/>
    <w:rsid w:val="00685614"/>
    <w:rsid w:val="0069163F"/>
    <w:rsid w:val="00692002"/>
    <w:rsid w:val="00692CE9"/>
    <w:rsid w:val="006948B8"/>
    <w:rsid w:val="00697AFC"/>
    <w:rsid w:val="006A0648"/>
    <w:rsid w:val="006A0AE7"/>
    <w:rsid w:val="006A2590"/>
    <w:rsid w:val="006C6094"/>
    <w:rsid w:val="006C7F7C"/>
    <w:rsid w:val="006D238B"/>
    <w:rsid w:val="006D70EC"/>
    <w:rsid w:val="006D7402"/>
    <w:rsid w:val="006F0F02"/>
    <w:rsid w:val="006F3EC1"/>
    <w:rsid w:val="006F5069"/>
    <w:rsid w:val="006F6E28"/>
    <w:rsid w:val="006F78E9"/>
    <w:rsid w:val="007006E0"/>
    <w:rsid w:val="0070116B"/>
    <w:rsid w:val="007014D4"/>
    <w:rsid w:val="0070236F"/>
    <w:rsid w:val="00702D16"/>
    <w:rsid w:val="0070380E"/>
    <w:rsid w:val="00705A5A"/>
    <w:rsid w:val="00710295"/>
    <w:rsid w:val="00711461"/>
    <w:rsid w:val="0071658D"/>
    <w:rsid w:val="007166A6"/>
    <w:rsid w:val="00716E70"/>
    <w:rsid w:val="00725032"/>
    <w:rsid w:val="00733C63"/>
    <w:rsid w:val="0073563D"/>
    <w:rsid w:val="00751A08"/>
    <w:rsid w:val="007549C2"/>
    <w:rsid w:val="00756057"/>
    <w:rsid w:val="00757E88"/>
    <w:rsid w:val="00761ECC"/>
    <w:rsid w:val="0076579A"/>
    <w:rsid w:val="00770458"/>
    <w:rsid w:val="00773D72"/>
    <w:rsid w:val="00781E41"/>
    <w:rsid w:val="007833B1"/>
    <w:rsid w:val="007845A0"/>
    <w:rsid w:val="00786DCD"/>
    <w:rsid w:val="007938EC"/>
    <w:rsid w:val="007960DA"/>
    <w:rsid w:val="007A14B7"/>
    <w:rsid w:val="007B0087"/>
    <w:rsid w:val="007B04FA"/>
    <w:rsid w:val="007B4BA2"/>
    <w:rsid w:val="007B5A2B"/>
    <w:rsid w:val="007C0872"/>
    <w:rsid w:val="007C4BA3"/>
    <w:rsid w:val="007C5653"/>
    <w:rsid w:val="007D2770"/>
    <w:rsid w:val="007D7D89"/>
    <w:rsid w:val="007E6168"/>
    <w:rsid w:val="007E6B0D"/>
    <w:rsid w:val="007E7109"/>
    <w:rsid w:val="007E781E"/>
    <w:rsid w:val="007F1AB9"/>
    <w:rsid w:val="007F1CC6"/>
    <w:rsid w:val="007F6E32"/>
    <w:rsid w:val="008004A2"/>
    <w:rsid w:val="00802DA1"/>
    <w:rsid w:val="0080319F"/>
    <w:rsid w:val="0080620A"/>
    <w:rsid w:val="008077E2"/>
    <w:rsid w:val="0081132C"/>
    <w:rsid w:val="008144D7"/>
    <w:rsid w:val="008200F8"/>
    <w:rsid w:val="00821EC1"/>
    <w:rsid w:val="00822D3A"/>
    <w:rsid w:val="00830376"/>
    <w:rsid w:val="00841F4B"/>
    <w:rsid w:val="008439F4"/>
    <w:rsid w:val="00844375"/>
    <w:rsid w:val="00845F49"/>
    <w:rsid w:val="00847209"/>
    <w:rsid w:val="0084795D"/>
    <w:rsid w:val="00850F0A"/>
    <w:rsid w:val="00851DDC"/>
    <w:rsid w:val="00856191"/>
    <w:rsid w:val="00856516"/>
    <w:rsid w:val="0086040D"/>
    <w:rsid w:val="008613F4"/>
    <w:rsid w:val="00862AA7"/>
    <w:rsid w:val="00865172"/>
    <w:rsid w:val="00865223"/>
    <w:rsid w:val="00874483"/>
    <w:rsid w:val="008745BC"/>
    <w:rsid w:val="00886080"/>
    <w:rsid w:val="00892FC7"/>
    <w:rsid w:val="00893B01"/>
    <w:rsid w:val="00894E9B"/>
    <w:rsid w:val="008950DD"/>
    <w:rsid w:val="008A198F"/>
    <w:rsid w:val="008A3965"/>
    <w:rsid w:val="008A42E5"/>
    <w:rsid w:val="008B0476"/>
    <w:rsid w:val="008B1DA2"/>
    <w:rsid w:val="008B4E01"/>
    <w:rsid w:val="008B6285"/>
    <w:rsid w:val="008B6BBC"/>
    <w:rsid w:val="008C1D7C"/>
    <w:rsid w:val="008C294C"/>
    <w:rsid w:val="008C529A"/>
    <w:rsid w:val="008C58EA"/>
    <w:rsid w:val="008C6AF3"/>
    <w:rsid w:val="008C7B6F"/>
    <w:rsid w:val="008D09E9"/>
    <w:rsid w:val="008D1BDE"/>
    <w:rsid w:val="008D7855"/>
    <w:rsid w:val="008D78C5"/>
    <w:rsid w:val="008E1143"/>
    <w:rsid w:val="008E3B3E"/>
    <w:rsid w:val="008E4BF0"/>
    <w:rsid w:val="008E69C3"/>
    <w:rsid w:val="008F1FBB"/>
    <w:rsid w:val="008F745C"/>
    <w:rsid w:val="00901193"/>
    <w:rsid w:val="00901DDF"/>
    <w:rsid w:val="00901FB2"/>
    <w:rsid w:val="00903644"/>
    <w:rsid w:val="0090530F"/>
    <w:rsid w:val="0091024B"/>
    <w:rsid w:val="0091393C"/>
    <w:rsid w:val="00914D74"/>
    <w:rsid w:val="009150A7"/>
    <w:rsid w:val="00922073"/>
    <w:rsid w:val="00926DED"/>
    <w:rsid w:val="00932AF1"/>
    <w:rsid w:val="00934397"/>
    <w:rsid w:val="009377F8"/>
    <w:rsid w:val="00937AFB"/>
    <w:rsid w:val="0094059D"/>
    <w:rsid w:val="009466F8"/>
    <w:rsid w:val="00965F6D"/>
    <w:rsid w:val="009666D7"/>
    <w:rsid w:val="00966BF0"/>
    <w:rsid w:val="00971778"/>
    <w:rsid w:val="009726E8"/>
    <w:rsid w:val="00972A71"/>
    <w:rsid w:val="00973E25"/>
    <w:rsid w:val="009759C1"/>
    <w:rsid w:val="00980CA7"/>
    <w:rsid w:val="009818EA"/>
    <w:rsid w:val="00982F8E"/>
    <w:rsid w:val="00985289"/>
    <w:rsid w:val="009854EA"/>
    <w:rsid w:val="0099268C"/>
    <w:rsid w:val="00995455"/>
    <w:rsid w:val="00996358"/>
    <w:rsid w:val="009A3964"/>
    <w:rsid w:val="009B7703"/>
    <w:rsid w:val="009B7975"/>
    <w:rsid w:val="009C10B9"/>
    <w:rsid w:val="009C34F2"/>
    <w:rsid w:val="009C63DD"/>
    <w:rsid w:val="009C77AF"/>
    <w:rsid w:val="009D06DA"/>
    <w:rsid w:val="009D4F02"/>
    <w:rsid w:val="009D5BF3"/>
    <w:rsid w:val="009E2761"/>
    <w:rsid w:val="009E29D5"/>
    <w:rsid w:val="009E2ADE"/>
    <w:rsid w:val="009F0F9E"/>
    <w:rsid w:val="009F127C"/>
    <w:rsid w:val="009F3EBF"/>
    <w:rsid w:val="009F5ABE"/>
    <w:rsid w:val="009F6CB8"/>
    <w:rsid w:val="00A06280"/>
    <w:rsid w:val="00A12F25"/>
    <w:rsid w:val="00A144DB"/>
    <w:rsid w:val="00A14595"/>
    <w:rsid w:val="00A16AFF"/>
    <w:rsid w:val="00A20073"/>
    <w:rsid w:val="00A20FFA"/>
    <w:rsid w:val="00A24111"/>
    <w:rsid w:val="00A26182"/>
    <w:rsid w:val="00A267E0"/>
    <w:rsid w:val="00A27DEE"/>
    <w:rsid w:val="00A31318"/>
    <w:rsid w:val="00A36D08"/>
    <w:rsid w:val="00A433A0"/>
    <w:rsid w:val="00A461C7"/>
    <w:rsid w:val="00A5389B"/>
    <w:rsid w:val="00A55119"/>
    <w:rsid w:val="00A558FB"/>
    <w:rsid w:val="00A7071E"/>
    <w:rsid w:val="00A70D1C"/>
    <w:rsid w:val="00A72B88"/>
    <w:rsid w:val="00A7636C"/>
    <w:rsid w:val="00A81B5D"/>
    <w:rsid w:val="00A875B6"/>
    <w:rsid w:val="00A906AD"/>
    <w:rsid w:val="00A91B36"/>
    <w:rsid w:val="00A922C2"/>
    <w:rsid w:val="00A94B8C"/>
    <w:rsid w:val="00A957C3"/>
    <w:rsid w:val="00A9707F"/>
    <w:rsid w:val="00A97571"/>
    <w:rsid w:val="00A97AC1"/>
    <w:rsid w:val="00AA5B2A"/>
    <w:rsid w:val="00AA5C51"/>
    <w:rsid w:val="00AA7D9D"/>
    <w:rsid w:val="00AB05D0"/>
    <w:rsid w:val="00AB3E8C"/>
    <w:rsid w:val="00AB5A76"/>
    <w:rsid w:val="00AB6560"/>
    <w:rsid w:val="00AC75C3"/>
    <w:rsid w:val="00AD0E1F"/>
    <w:rsid w:val="00AD5E0E"/>
    <w:rsid w:val="00AE31F9"/>
    <w:rsid w:val="00AE773B"/>
    <w:rsid w:val="00AE7F9D"/>
    <w:rsid w:val="00AF1578"/>
    <w:rsid w:val="00B049F7"/>
    <w:rsid w:val="00B072F3"/>
    <w:rsid w:val="00B217CD"/>
    <w:rsid w:val="00B25AE4"/>
    <w:rsid w:val="00B30B41"/>
    <w:rsid w:val="00B33B71"/>
    <w:rsid w:val="00B37C3B"/>
    <w:rsid w:val="00B427F2"/>
    <w:rsid w:val="00B4656A"/>
    <w:rsid w:val="00B4747C"/>
    <w:rsid w:val="00B504AB"/>
    <w:rsid w:val="00B51DBE"/>
    <w:rsid w:val="00B5276F"/>
    <w:rsid w:val="00B529B3"/>
    <w:rsid w:val="00B57FE8"/>
    <w:rsid w:val="00B60A8E"/>
    <w:rsid w:val="00B61DAD"/>
    <w:rsid w:val="00B66E38"/>
    <w:rsid w:val="00B74E03"/>
    <w:rsid w:val="00B807FC"/>
    <w:rsid w:val="00B80ADA"/>
    <w:rsid w:val="00B81C2C"/>
    <w:rsid w:val="00B855B2"/>
    <w:rsid w:val="00B864A2"/>
    <w:rsid w:val="00B86AF8"/>
    <w:rsid w:val="00B91320"/>
    <w:rsid w:val="00BA0D73"/>
    <w:rsid w:val="00BA1073"/>
    <w:rsid w:val="00BA1475"/>
    <w:rsid w:val="00BA282C"/>
    <w:rsid w:val="00BA34F5"/>
    <w:rsid w:val="00BA6C93"/>
    <w:rsid w:val="00BC382F"/>
    <w:rsid w:val="00BC7ABA"/>
    <w:rsid w:val="00BD2336"/>
    <w:rsid w:val="00BD71B5"/>
    <w:rsid w:val="00BE255A"/>
    <w:rsid w:val="00BE2D58"/>
    <w:rsid w:val="00BE303D"/>
    <w:rsid w:val="00BF13B1"/>
    <w:rsid w:val="00BF253C"/>
    <w:rsid w:val="00C0122F"/>
    <w:rsid w:val="00C05136"/>
    <w:rsid w:val="00C1620B"/>
    <w:rsid w:val="00C24C3A"/>
    <w:rsid w:val="00C3155D"/>
    <w:rsid w:val="00C426D8"/>
    <w:rsid w:val="00C42868"/>
    <w:rsid w:val="00C44847"/>
    <w:rsid w:val="00C45EDA"/>
    <w:rsid w:val="00C52B5E"/>
    <w:rsid w:val="00C64463"/>
    <w:rsid w:val="00C818C5"/>
    <w:rsid w:val="00C831AF"/>
    <w:rsid w:val="00C8509B"/>
    <w:rsid w:val="00C925D2"/>
    <w:rsid w:val="00C95599"/>
    <w:rsid w:val="00CA18C0"/>
    <w:rsid w:val="00CB4665"/>
    <w:rsid w:val="00CC4609"/>
    <w:rsid w:val="00CD0562"/>
    <w:rsid w:val="00CD0867"/>
    <w:rsid w:val="00CD1E89"/>
    <w:rsid w:val="00CD21CB"/>
    <w:rsid w:val="00CD2DAF"/>
    <w:rsid w:val="00CD2ED1"/>
    <w:rsid w:val="00CD373F"/>
    <w:rsid w:val="00CD4DA9"/>
    <w:rsid w:val="00CD512F"/>
    <w:rsid w:val="00CE3047"/>
    <w:rsid w:val="00CE5458"/>
    <w:rsid w:val="00CE730C"/>
    <w:rsid w:val="00CF1D75"/>
    <w:rsid w:val="00CF3D20"/>
    <w:rsid w:val="00CF45F0"/>
    <w:rsid w:val="00CF5859"/>
    <w:rsid w:val="00D01A06"/>
    <w:rsid w:val="00D03167"/>
    <w:rsid w:val="00D03AE6"/>
    <w:rsid w:val="00D03EE6"/>
    <w:rsid w:val="00D101A8"/>
    <w:rsid w:val="00D10D31"/>
    <w:rsid w:val="00D14A1D"/>
    <w:rsid w:val="00D23AB4"/>
    <w:rsid w:val="00D27AE2"/>
    <w:rsid w:val="00D30F26"/>
    <w:rsid w:val="00D336C4"/>
    <w:rsid w:val="00D404E1"/>
    <w:rsid w:val="00D4457C"/>
    <w:rsid w:val="00D634CB"/>
    <w:rsid w:val="00D65523"/>
    <w:rsid w:val="00D708D9"/>
    <w:rsid w:val="00D71396"/>
    <w:rsid w:val="00D8031C"/>
    <w:rsid w:val="00D818D1"/>
    <w:rsid w:val="00D81D1C"/>
    <w:rsid w:val="00D83D15"/>
    <w:rsid w:val="00D84BF4"/>
    <w:rsid w:val="00D8620B"/>
    <w:rsid w:val="00D8681B"/>
    <w:rsid w:val="00D91E13"/>
    <w:rsid w:val="00DA63EE"/>
    <w:rsid w:val="00DA7A5A"/>
    <w:rsid w:val="00DB06D9"/>
    <w:rsid w:val="00DC0667"/>
    <w:rsid w:val="00DC0F2E"/>
    <w:rsid w:val="00DC384E"/>
    <w:rsid w:val="00DD354F"/>
    <w:rsid w:val="00DD51C0"/>
    <w:rsid w:val="00DD5AA7"/>
    <w:rsid w:val="00DD797B"/>
    <w:rsid w:val="00DE0C8E"/>
    <w:rsid w:val="00DE548A"/>
    <w:rsid w:val="00DE615F"/>
    <w:rsid w:val="00DE6A50"/>
    <w:rsid w:val="00DF48F0"/>
    <w:rsid w:val="00DF5AB0"/>
    <w:rsid w:val="00DF79A8"/>
    <w:rsid w:val="00E054FB"/>
    <w:rsid w:val="00E05769"/>
    <w:rsid w:val="00E11597"/>
    <w:rsid w:val="00E15522"/>
    <w:rsid w:val="00E26932"/>
    <w:rsid w:val="00E32AE1"/>
    <w:rsid w:val="00E33B72"/>
    <w:rsid w:val="00E40203"/>
    <w:rsid w:val="00E40E56"/>
    <w:rsid w:val="00E42DD0"/>
    <w:rsid w:val="00E537F0"/>
    <w:rsid w:val="00E57CAA"/>
    <w:rsid w:val="00E6063B"/>
    <w:rsid w:val="00E6103E"/>
    <w:rsid w:val="00E61725"/>
    <w:rsid w:val="00E67595"/>
    <w:rsid w:val="00E67708"/>
    <w:rsid w:val="00E70660"/>
    <w:rsid w:val="00E70EB0"/>
    <w:rsid w:val="00E70FB8"/>
    <w:rsid w:val="00E7361E"/>
    <w:rsid w:val="00E73A28"/>
    <w:rsid w:val="00E74AC6"/>
    <w:rsid w:val="00E77C82"/>
    <w:rsid w:val="00E81FE9"/>
    <w:rsid w:val="00E8634D"/>
    <w:rsid w:val="00E90BB7"/>
    <w:rsid w:val="00E926C8"/>
    <w:rsid w:val="00E93652"/>
    <w:rsid w:val="00E94BFB"/>
    <w:rsid w:val="00E94D23"/>
    <w:rsid w:val="00E96F0E"/>
    <w:rsid w:val="00EA0E24"/>
    <w:rsid w:val="00EA3A94"/>
    <w:rsid w:val="00EB5211"/>
    <w:rsid w:val="00EC20AA"/>
    <w:rsid w:val="00EC4660"/>
    <w:rsid w:val="00ED03C9"/>
    <w:rsid w:val="00ED298D"/>
    <w:rsid w:val="00ED3AA8"/>
    <w:rsid w:val="00EE0305"/>
    <w:rsid w:val="00EE04D2"/>
    <w:rsid w:val="00EE32E3"/>
    <w:rsid w:val="00EE6AF2"/>
    <w:rsid w:val="00EF18C9"/>
    <w:rsid w:val="00EF4DAD"/>
    <w:rsid w:val="00EF644F"/>
    <w:rsid w:val="00EF6552"/>
    <w:rsid w:val="00EF6D90"/>
    <w:rsid w:val="00EF7BF2"/>
    <w:rsid w:val="00F11CCF"/>
    <w:rsid w:val="00F133E3"/>
    <w:rsid w:val="00F13DAB"/>
    <w:rsid w:val="00F20B10"/>
    <w:rsid w:val="00F33159"/>
    <w:rsid w:val="00F3625E"/>
    <w:rsid w:val="00F42469"/>
    <w:rsid w:val="00F538BB"/>
    <w:rsid w:val="00F55A32"/>
    <w:rsid w:val="00F561ED"/>
    <w:rsid w:val="00F56F2B"/>
    <w:rsid w:val="00F6004E"/>
    <w:rsid w:val="00F61624"/>
    <w:rsid w:val="00F623E3"/>
    <w:rsid w:val="00F62A85"/>
    <w:rsid w:val="00F63729"/>
    <w:rsid w:val="00F63D19"/>
    <w:rsid w:val="00F664B2"/>
    <w:rsid w:val="00F6728F"/>
    <w:rsid w:val="00F7240D"/>
    <w:rsid w:val="00F724B3"/>
    <w:rsid w:val="00F808A1"/>
    <w:rsid w:val="00F809B1"/>
    <w:rsid w:val="00F809DF"/>
    <w:rsid w:val="00F840F7"/>
    <w:rsid w:val="00F87654"/>
    <w:rsid w:val="00FA2073"/>
    <w:rsid w:val="00FB3219"/>
    <w:rsid w:val="00FB5FD9"/>
    <w:rsid w:val="00FC4E1C"/>
    <w:rsid w:val="00FC7730"/>
    <w:rsid w:val="00FD3832"/>
    <w:rsid w:val="00FD5B8C"/>
    <w:rsid w:val="00FD6799"/>
    <w:rsid w:val="00FE052C"/>
    <w:rsid w:val="00FE194C"/>
    <w:rsid w:val="00FE2DE4"/>
    <w:rsid w:val="00FE654D"/>
    <w:rsid w:val="00FF1E6D"/>
    <w:rsid w:val="00FF2B89"/>
    <w:rsid w:val="00FF4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6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D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354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D354F"/>
    <w:rPr>
      <w:rFonts w:eastAsiaTheme="minorEastAsia"/>
      <w:lang w:val="en-US" w:eastAsia="ja-JP"/>
    </w:rPr>
  </w:style>
  <w:style w:type="paragraph" w:styleId="BalloonText">
    <w:name w:val="Balloon Text"/>
    <w:basedOn w:val="Normal"/>
    <w:link w:val="BalloonTextChar"/>
    <w:uiPriority w:val="99"/>
    <w:semiHidden/>
    <w:unhideWhenUsed/>
    <w:rsid w:val="00DD3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54F"/>
    <w:rPr>
      <w:rFonts w:ascii="Tahoma" w:hAnsi="Tahoma" w:cs="Tahoma"/>
      <w:sz w:val="16"/>
      <w:szCs w:val="16"/>
    </w:rPr>
  </w:style>
  <w:style w:type="character" w:customStyle="1" w:styleId="Heading1Char">
    <w:name w:val="Heading 1 Char"/>
    <w:basedOn w:val="DefaultParagraphFont"/>
    <w:link w:val="Heading1"/>
    <w:uiPriority w:val="9"/>
    <w:rsid w:val="009666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66D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83D15"/>
    <w:rPr>
      <w:color w:val="0000FF" w:themeColor="hyperlink"/>
      <w:u w:val="single"/>
    </w:rPr>
  </w:style>
  <w:style w:type="character" w:customStyle="1" w:styleId="apple-converted-space">
    <w:name w:val="apple-converted-space"/>
    <w:basedOn w:val="DefaultParagraphFont"/>
    <w:rsid w:val="007D2770"/>
  </w:style>
  <w:style w:type="character" w:styleId="Emphasis">
    <w:name w:val="Emphasis"/>
    <w:basedOn w:val="DefaultParagraphFont"/>
    <w:uiPriority w:val="20"/>
    <w:qFormat/>
    <w:rsid w:val="00495260"/>
    <w:rPr>
      <w:i/>
      <w:iCs/>
    </w:rPr>
  </w:style>
  <w:style w:type="paragraph" w:styleId="NormalWeb">
    <w:name w:val="Normal (Web)"/>
    <w:basedOn w:val="Normal"/>
    <w:uiPriority w:val="99"/>
    <w:semiHidden/>
    <w:unhideWhenUsed/>
    <w:rsid w:val="0049526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97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9707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A9707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A9707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142231"/>
    <w:pPr>
      <w:ind w:left="720"/>
      <w:contextualSpacing/>
    </w:pPr>
  </w:style>
  <w:style w:type="character" w:customStyle="1" w:styleId="Heading3Char">
    <w:name w:val="Heading 3 Char"/>
    <w:basedOn w:val="DefaultParagraphFont"/>
    <w:link w:val="Heading3"/>
    <w:uiPriority w:val="9"/>
    <w:rsid w:val="00361D15"/>
    <w:rPr>
      <w:rFonts w:asciiTheme="majorHAnsi" w:eastAsiaTheme="majorEastAsia" w:hAnsiTheme="majorHAnsi" w:cstheme="majorBidi"/>
      <w:b/>
      <w:bCs/>
      <w:color w:val="4F81BD" w:themeColor="accent1"/>
    </w:rPr>
  </w:style>
  <w:style w:type="character" w:customStyle="1" w:styleId="dl1">
    <w:name w:val="dl1"/>
    <w:basedOn w:val="DefaultParagraphFont"/>
    <w:rsid w:val="00F63729"/>
    <w:rPr>
      <w:sz w:val="22"/>
      <w:szCs w:val="22"/>
    </w:rPr>
  </w:style>
  <w:style w:type="character" w:styleId="PlaceholderText">
    <w:name w:val="Placeholder Text"/>
    <w:basedOn w:val="DefaultParagraphFont"/>
    <w:uiPriority w:val="99"/>
    <w:semiHidden/>
    <w:rsid w:val="00563F72"/>
    <w:rPr>
      <w:color w:val="808080"/>
    </w:rPr>
  </w:style>
  <w:style w:type="paragraph" w:styleId="Header">
    <w:name w:val="header"/>
    <w:basedOn w:val="Normal"/>
    <w:link w:val="HeaderChar"/>
    <w:uiPriority w:val="99"/>
    <w:unhideWhenUsed/>
    <w:rsid w:val="00452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59B"/>
  </w:style>
  <w:style w:type="paragraph" w:styleId="Footer">
    <w:name w:val="footer"/>
    <w:basedOn w:val="Normal"/>
    <w:link w:val="FooterChar"/>
    <w:uiPriority w:val="99"/>
    <w:unhideWhenUsed/>
    <w:rsid w:val="00452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6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D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354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D354F"/>
    <w:rPr>
      <w:rFonts w:eastAsiaTheme="minorEastAsia"/>
      <w:lang w:val="en-US" w:eastAsia="ja-JP"/>
    </w:rPr>
  </w:style>
  <w:style w:type="paragraph" w:styleId="BalloonText">
    <w:name w:val="Balloon Text"/>
    <w:basedOn w:val="Normal"/>
    <w:link w:val="BalloonTextChar"/>
    <w:uiPriority w:val="99"/>
    <w:semiHidden/>
    <w:unhideWhenUsed/>
    <w:rsid w:val="00DD3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54F"/>
    <w:rPr>
      <w:rFonts w:ascii="Tahoma" w:hAnsi="Tahoma" w:cs="Tahoma"/>
      <w:sz w:val="16"/>
      <w:szCs w:val="16"/>
    </w:rPr>
  </w:style>
  <w:style w:type="character" w:customStyle="1" w:styleId="Heading1Char">
    <w:name w:val="Heading 1 Char"/>
    <w:basedOn w:val="DefaultParagraphFont"/>
    <w:link w:val="Heading1"/>
    <w:uiPriority w:val="9"/>
    <w:rsid w:val="009666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66D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83D15"/>
    <w:rPr>
      <w:color w:val="0000FF" w:themeColor="hyperlink"/>
      <w:u w:val="single"/>
    </w:rPr>
  </w:style>
  <w:style w:type="character" w:customStyle="1" w:styleId="apple-converted-space">
    <w:name w:val="apple-converted-space"/>
    <w:basedOn w:val="DefaultParagraphFont"/>
    <w:rsid w:val="007D2770"/>
  </w:style>
  <w:style w:type="character" w:styleId="Emphasis">
    <w:name w:val="Emphasis"/>
    <w:basedOn w:val="DefaultParagraphFont"/>
    <w:uiPriority w:val="20"/>
    <w:qFormat/>
    <w:rsid w:val="00495260"/>
    <w:rPr>
      <w:i/>
      <w:iCs/>
    </w:rPr>
  </w:style>
  <w:style w:type="paragraph" w:styleId="NormalWeb">
    <w:name w:val="Normal (Web)"/>
    <w:basedOn w:val="Normal"/>
    <w:uiPriority w:val="99"/>
    <w:semiHidden/>
    <w:unhideWhenUsed/>
    <w:rsid w:val="0049526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97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9707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A9707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A9707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142231"/>
    <w:pPr>
      <w:ind w:left="720"/>
      <w:contextualSpacing/>
    </w:pPr>
  </w:style>
  <w:style w:type="character" w:customStyle="1" w:styleId="Heading3Char">
    <w:name w:val="Heading 3 Char"/>
    <w:basedOn w:val="DefaultParagraphFont"/>
    <w:link w:val="Heading3"/>
    <w:uiPriority w:val="9"/>
    <w:rsid w:val="00361D15"/>
    <w:rPr>
      <w:rFonts w:asciiTheme="majorHAnsi" w:eastAsiaTheme="majorEastAsia" w:hAnsiTheme="majorHAnsi" w:cstheme="majorBidi"/>
      <w:b/>
      <w:bCs/>
      <w:color w:val="4F81BD" w:themeColor="accent1"/>
    </w:rPr>
  </w:style>
  <w:style w:type="character" w:customStyle="1" w:styleId="dl1">
    <w:name w:val="dl1"/>
    <w:basedOn w:val="DefaultParagraphFont"/>
    <w:rsid w:val="00F63729"/>
    <w:rPr>
      <w:sz w:val="22"/>
      <w:szCs w:val="22"/>
    </w:rPr>
  </w:style>
  <w:style w:type="character" w:styleId="PlaceholderText">
    <w:name w:val="Placeholder Text"/>
    <w:basedOn w:val="DefaultParagraphFont"/>
    <w:uiPriority w:val="99"/>
    <w:semiHidden/>
    <w:rsid w:val="00563F72"/>
    <w:rPr>
      <w:color w:val="808080"/>
    </w:rPr>
  </w:style>
  <w:style w:type="paragraph" w:styleId="Header">
    <w:name w:val="header"/>
    <w:basedOn w:val="Normal"/>
    <w:link w:val="HeaderChar"/>
    <w:uiPriority w:val="99"/>
    <w:unhideWhenUsed/>
    <w:rsid w:val="00452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59B"/>
  </w:style>
  <w:style w:type="paragraph" w:styleId="Footer">
    <w:name w:val="footer"/>
    <w:basedOn w:val="Normal"/>
    <w:link w:val="FooterChar"/>
    <w:uiPriority w:val="99"/>
    <w:unhideWhenUsed/>
    <w:rsid w:val="00452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162661">
      <w:bodyDiv w:val="1"/>
      <w:marLeft w:val="0"/>
      <w:marRight w:val="0"/>
      <w:marTop w:val="0"/>
      <w:marBottom w:val="0"/>
      <w:divBdr>
        <w:top w:val="none" w:sz="0" w:space="0" w:color="auto"/>
        <w:left w:val="none" w:sz="0" w:space="0" w:color="auto"/>
        <w:bottom w:val="none" w:sz="0" w:space="0" w:color="auto"/>
        <w:right w:val="none" w:sz="0" w:space="0" w:color="auto"/>
      </w:divBdr>
    </w:div>
    <w:div w:id="1010596174">
      <w:bodyDiv w:val="1"/>
      <w:marLeft w:val="0"/>
      <w:marRight w:val="0"/>
      <w:marTop w:val="0"/>
      <w:marBottom w:val="0"/>
      <w:divBdr>
        <w:top w:val="none" w:sz="0" w:space="0" w:color="auto"/>
        <w:left w:val="none" w:sz="0" w:space="0" w:color="auto"/>
        <w:bottom w:val="none" w:sz="0" w:space="0" w:color="auto"/>
        <w:right w:val="none" w:sz="0" w:space="0" w:color="auto"/>
      </w:divBdr>
    </w:div>
    <w:div w:id="139049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oleObject" Target="embeddings/oleObject1.bin"/><Relationship Id="rId42" Type="http://schemas.openxmlformats.org/officeDocument/2006/relationships/image" Target="media/image16.emf"/><Relationship Id="rId63" Type="http://schemas.openxmlformats.org/officeDocument/2006/relationships/oleObject" Target="embeddings/oleObject20.bin"/><Relationship Id="rId84" Type="http://schemas.openxmlformats.org/officeDocument/2006/relationships/image" Target="media/image38.png"/><Relationship Id="rId138" Type="http://schemas.openxmlformats.org/officeDocument/2006/relationships/image" Target="media/image66.emf"/><Relationship Id="rId159" Type="http://schemas.openxmlformats.org/officeDocument/2006/relationships/oleObject" Target="embeddings/oleObject61.bin"/><Relationship Id="rId170" Type="http://schemas.openxmlformats.org/officeDocument/2006/relationships/oleObject" Target="embeddings/oleObject66.bin"/><Relationship Id="rId191" Type="http://schemas.openxmlformats.org/officeDocument/2006/relationships/image" Target="media/image93.emf"/><Relationship Id="rId205" Type="http://schemas.openxmlformats.org/officeDocument/2006/relationships/image" Target="media/image100.emf"/><Relationship Id="rId226" Type="http://schemas.openxmlformats.org/officeDocument/2006/relationships/oleObject" Target="embeddings/oleObject90.bin"/><Relationship Id="rId107" Type="http://schemas.openxmlformats.org/officeDocument/2006/relationships/oleObject" Target="embeddings/oleObject39.bin"/><Relationship Id="rId11" Type="http://schemas.openxmlformats.org/officeDocument/2006/relationships/diagramQuickStyle" Target="diagrams/quickStyle1.xml"/><Relationship Id="rId32" Type="http://schemas.openxmlformats.org/officeDocument/2006/relationships/image" Target="media/image11.emf"/><Relationship Id="rId53" Type="http://schemas.openxmlformats.org/officeDocument/2006/relationships/oleObject" Target="embeddings/oleObject16.bin"/><Relationship Id="rId74" Type="http://schemas.openxmlformats.org/officeDocument/2006/relationships/image" Target="media/image32.emf"/><Relationship Id="rId128" Type="http://schemas.openxmlformats.org/officeDocument/2006/relationships/image" Target="media/image61.png"/><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image" Target="media/image77.emf"/><Relationship Id="rId181" Type="http://schemas.openxmlformats.org/officeDocument/2006/relationships/image" Target="media/image88.emf"/><Relationship Id="rId216" Type="http://schemas.openxmlformats.org/officeDocument/2006/relationships/oleObject" Target="embeddings/oleObject86.bin"/><Relationship Id="rId237" Type="http://schemas.openxmlformats.org/officeDocument/2006/relationships/image" Target="media/image116.emf"/><Relationship Id="rId22" Type="http://schemas.openxmlformats.org/officeDocument/2006/relationships/image" Target="media/image6.emf"/><Relationship Id="rId43" Type="http://schemas.openxmlformats.org/officeDocument/2006/relationships/oleObject" Target="embeddings/oleObject12.bin"/><Relationship Id="rId64" Type="http://schemas.openxmlformats.org/officeDocument/2006/relationships/image" Target="media/image27.emf"/><Relationship Id="rId118" Type="http://schemas.openxmlformats.org/officeDocument/2006/relationships/image" Target="media/image55.emf"/><Relationship Id="rId139" Type="http://schemas.openxmlformats.org/officeDocument/2006/relationships/oleObject" Target="embeddings/oleObject53.bin"/><Relationship Id="rId85" Type="http://schemas.openxmlformats.org/officeDocument/2006/relationships/image" Target="media/image44.png"/><Relationship Id="rId150" Type="http://schemas.openxmlformats.org/officeDocument/2006/relationships/image" Target="media/image72.emf"/><Relationship Id="rId171" Type="http://schemas.openxmlformats.org/officeDocument/2006/relationships/image" Target="media/image83.emf"/><Relationship Id="rId192" Type="http://schemas.openxmlformats.org/officeDocument/2006/relationships/oleObject" Target="embeddings/oleObject76.bin"/><Relationship Id="rId206" Type="http://schemas.openxmlformats.org/officeDocument/2006/relationships/oleObject" Target="embeddings/oleObject82.bin"/><Relationship Id="rId227" Type="http://schemas.openxmlformats.org/officeDocument/2006/relationships/image" Target="media/image111.emf"/><Relationship Id="rId201" Type="http://schemas.openxmlformats.org/officeDocument/2006/relationships/image" Target="media/image98.emf"/><Relationship Id="rId222" Type="http://schemas.openxmlformats.org/officeDocument/2006/relationships/oleObject" Target="embeddings/oleObject89.bin"/><Relationship Id="rId12" Type="http://schemas.openxmlformats.org/officeDocument/2006/relationships/diagramColors" Target="diagrams/colors1.xml"/><Relationship Id="rId17" Type="http://schemas.openxmlformats.org/officeDocument/2006/relationships/image" Target="media/image5.png"/><Relationship Id="rId33" Type="http://schemas.openxmlformats.org/officeDocument/2006/relationships/oleObject" Target="embeddings/oleObject7.bin"/><Relationship Id="rId38" Type="http://schemas.openxmlformats.org/officeDocument/2006/relationships/image" Target="media/image14.emf"/><Relationship Id="rId59" Type="http://schemas.openxmlformats.org/officeDocument/2006/relationships/oleObject" Target="embeddings/oleObject18.bin"/><Relationship Id="rId103" Type="http://schemas.openxmlformats.org/officeDocument/2006/relationships/oleObject" Target="embeddings/oleObject37.bin"/><Relationship Id="rId108" Type="http://schemas.openxmlformats.org/officeDocument/2006/relationships/image" Target="media/image50.emf"/><Relationship Id="rId124" Type="http://schemas.openxmlformats.org/officeDocument/2006/relationships/image" Target="media/image58.emf"/><Relationship Id="rId129" Type="http://schemas.openxmlformats.org/officeDocument/2006/relationships/image" Target="media/image69.png"/><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25.bin"/><Relationship Id="rId91" Type="http://schemas.openxmlformats.org/officeDocument/2006/relationships/oleObject" Target="embeddings/oleObject32.bin"/><Relationship Id="rId96" Type="http://schemas.openxmlformats.org/officeDocument/2006/relationships/image" Target="media/image44.emf"/><Relationship Id="rId140" Type="http://schemas.openxmlformats.org/officeDocument/2006/relationships/image" Target="media/image67.png"/><Relationship Id="rId145" Type="http://schemas.openxmlformats.org/officeDocument/2006/relationships/oleObject" Target="embeddings/oleObject55.bin"/><Relationship Id="rId161" Type="http://schemas.openxmlformats.org/officeDocument/2006/relationships/oleObject" Target="embeddings/oleObject62.bin"/><Relationship Id="rId166" Type="http://schemas.openxmlformats.org/officeDocument/2006/relationships/image" Target="media/image80.emf"/><Relationship Id="rId182" Type="http://schemas.openxmlformats.org/officeDocument/2006/relationships/oleObject" Target="embeddings/oleObject72.bin"/><Relationship Id="rId187" Type="http://schemas.openxmlformats.org/officeDocument/2006/relationships/image" Target="media/image91.emf"/><Relationship Id="rId217" Type="http://schemas.openxmlformats.org/officeDocument/2006/relationships/image" Target="media/image106.e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16.png"/><Relationship Id="rId233" Type="http://schemas.openxmlformats.org/officeDocument/2006/relationships/image" Target="media/image114.emf"/><Relationship Id="rId238" Type="http://schemas.openxmlformats.org/officeDocument/2006/relationships/oleObject" Target="embeddings/oleObject96.bin"/><Relationship Id="rId23" Type="http://schemas.openxmlformats.org/officeDocument/2006/relationships/oleObject" Target="embeddings/oleObject2.bin"/><Relationship Id="rId28" Type="http://schemas.openxmlformats.org/officeDocument/2006/relationships/image" Target="media/image9.emf"/><Relationship Id="rId49" Type="http://schemas.openxmlformats.org/officeDocument/2006/relationships/oleObject" Target="embeddings/oleObject14.bin"/><Relationship Id="rId114" Type="http://schemas.openxmlformats.org/officeDocument/2006/relationships/image" Target="media/image53.emf"/><Relationship Id="rId119" Type="http://schemas.openxmlformats.org/officeDocument/2006/relationships/oleObject" Target="embeddings/oleObject44.bin"/><Relationship Id="rId44" Type="http://schemas.openxmlformats.org/officeDocument/2006/relationships/image" Target="media/image17.png"/><Relationship Id="rId60" Type="http://schemas.openxmlformats.org/officeDocument/2006/relationships/image" Target="media/image25.emf"/><Relationship Id="rId65" Type="http://schemas.openxmlformats.org/officeDocument/2006/relationships/oleObject" Target="embeddings/oleObject21.bin"/><Relationship Id="rId81" Type="http://schemas.openxmlformats.org/officeDocument/2006/relationships/oleObject" Target="embeddings/oleObject28.bin"/><Relationship Id="rId86" Type="http://schemas.openxmlformats.org/officeDocument/2006/relationships/image" Target="media/image39.emf"/><Relationship Id="rId130" Type="http://schemas.openxmlformats.org/officeDocument/2006/relationships/image" Target="media/image62.emf"/><Relationship Id="rId135" Type="http://schemas.openxmlformats.org/officeDocument/2006/relationships/oleObject" Target="embeddings/oleObject51.bin"/><Relationship Id="rId151" Type="http://schemas.openxmlformats.org/officeDocument/2006/relationships/oleObject" Target="embeddings/oleObject58.bin"/><Relationship Id="rId156" Type="http://schemas.openxmlformats.org/officeDocument/2006/relationships/image" Target="media/image75.png"/><Relationship Id="rId177" Type="http://schemas.openxmlformats.org/officeDocument/2006/relationships/image" Target="media/image86.emf"/><Relationship Id="rId198" Type="http://schemas.openxmlformats.org/officeDocument/2006/relationships/oleObject" Target="embeddings/oleObject78.bin"/><Relationship Id="rId172" Type="http://schemas.openxmlformats.org/officeDocument/2006/relationships/oleObject" Target="embeddings/oleObject67.bin"/><Relationship Id="rId193" Type="http://schemas.openxmlformats.org/officeDocument/2006/relationships/image" Target="media/image94.emf"/><Relationship Id="rId202" Type="http://schemas.openxmlformats.org/officeDocument/2006/relationships/oleObject" Target="embeddings/oleObject80.bin"/><Relationship Id="rId207" Type="http://schemas.openxmlformats.org/officeDocument/2006/relationships/image" Target="media/image101.emf"/><Relationship Id="rId223" Type="http://schemas.openxmlformats.org/officeDocument/2006/relationships/image" Target="media/image109.png"/><Relationship Id="rId228" Type="http://schemas.openxmlformats.org/officeDocument/2006/relationships/oleObject" Target="embeddings/oleObject91.bin"/><Relationship Id="rId13" Type="http://schemas.microsoft.com/office/2007/relationships/diagramDrawing" Target="diagrams/drawing1.xml"/><Relationship Id="rId18" Type="http://schemas.openxmlformats.org/officeDocument/2006/relationships/image" Target="media/image4.png"/><Relationship Id="rId39" Type="http://schemas.openxmlformats.org/officeDocument/2006/relationships/oleObject" Target="embeddings/oleObject10.bin"/><Relationship Id="rId109" Type="http://schemas.openxmlformats.org/officeDocument/2006/relationships/oleObject" Target="embeddings/oleObject40.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7.bin"/><Relationship Id="rId76" Type="http://schemas.openxmlformats.org/officeDocument/2006/relationships/image" Target="media/image33.emf"/><Relationship Id="rId97" Type="http://schemas.openxmlformats.org/officeDocument/2006/relationships/oleObject" Target="embeddings/oleObject35.bin"/><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oleObject47.bin"/><Relationship Id="rId141" Type="http://schemas.openxmlformats.org/officeDocument/2006/relationships/image" Target="media/image76.png"/><Relationship Id="rId146" Type="http://schemas.openxmlformats.org/officeDocument/2006/relationships/image" Target="media/image70.emf"/><Relationship Id="rId167" Type="http://schemas.openxmlformats.org/officeDocument/2006/relationships/oleObject" Target="embeddings/oleObject65.bin"/><Relationship Id="rId188" Type="http://schemas.openxmlformats.org/officeDocument/2006/relationships/oleObject" Target="embeddings/oleObject74.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2.emf"/><Relationship Id="rId162" Type="http://schemas.openxmlformats.org/officeDocument/2006/relationships/image" Target="media/image78.emf"/><Relationship Id="rId183" Type="http://schemas.openxmlformats.org/officeDocument/2006/relationships/image" Target="media/image89.png"/><Relationship Id="rId213" Type="http://schemas.openxmlformats.org/officeDocument/2006/relationships/image" Target="media/image104.emf"/><Relationship Id="rId218" Type="http://schemas.openxmlformats.org/officeDocument/2006/relationships/oleObject" Target="embeddings/oleObject87.bin"/><Relationship Id="rId234" Type="http://schemas.openxmlformats.org/officeDocument/2006/relationships/oleObject" Target="embeddings/oleObject94.bin"/><Relationship Id="rId239"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image" Target="media/image21.png"/><Relationship Id="rId66" Type="http://schemas.openxmlformats.org/officeDocument/2006/relationships/image" Target="media/image28.emf"/><Relationship Id="rId87" Type="http://schemas.openxmlformats.org/officeDocument/2006/relationships/oleObject" Target="embeddings/oleObject30.bin"/><Relationship Id="rId110" Type="http://schemas.openxmlformats.org/officeDocument/2006/relationships/image" Target="media/image51.emf"/><Relationship Id="rId115" Type="http://schemas.openxmlformats.org/officeDocument/2006/relationships/oleObject" Target="embeddings/oleObject42.bin"/><Relationship Id="rId131" Type="http://schemas.openxmlformats.org/officeDocument/2006/relationships/oleObject" Target="embeddings/oleObject49.bin"/><Relationship Id="rId136" Type="http://schemas.openxmlformats.org/officeDocument/2006/relationships/image" Target="media/image65.emf"/><Relationship Id="rId157" Type="http://schemas.openxmlformats.org/officeDocument/2006/relationships/image" Target="media/image85.png"/><Relationship Id="rId178" Type="http://schemas.openxmlformats.org/officeDocument/2006/relationships/oleObject" Target="embeddings/oleObject70.bin"/><Relationship Id="rId61" Type="http://schemas.openxmlformats.org/officeDocument/2006/relationships/oleObject" Target="embeddings/oleObject19.bin"/><Relationship Id="rId82" Type="http://schemas.openxmlformats.org/officeDocument/2006/relationships/image" Target="media/image36.emf"/><Relationship Id="rId152" Type="http://schemas.openxmlformats.org/officeDocument/2006/relationships/image" Target="media/image73.emf"/><Relationship Id="rId173" Type="http://schemas.openxmlformats.org/officeDocument/2006/relationships/image" Target="media/image84.emf"/><Relationship Id="rId194" Type="http://schemas.openxmlformats.org/officeDocument/2006/relationships/oleObject" Target="embeddings/oleObject77.bin"/><Relationship Id="rId199" Type="http://schemas.openxmlformats.org/officeDocument/2006/relationships/image" Target="media/image97.emf"/><Relationship Id="rId203" Type="http://schemas.openxmlformats.org/officeDocument/2006/relationships/image" Target="media/image99.emf"/><Relationship Id="rId208" Type="http://schemas.openxmlformats.org/officeDocument/2006/relationships/oleObject" Target="embeddings/oleObject83.bin"/><Relationship Id="rId229" Type="http://schemas.openxmlformats.org/officeDocument/2006/relationships/image" Target="media/image112.emf"/><Relationship Id="rId19" Type="http://schemas.openxmlformats.org/officeDocument/2006/relationships/image" Target="media/image7.png"/><Relationship Id="rId224" Type="http://schemas.openxmlformats.org/officeDocument/2006/relationships/image" Target="media/image123.png"/><Relationship Id="rId240" Type="http://schemas.openxmlformats.org/officeDocument/2006/relationships/footer" Target="footer1.xml"/><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8.bin"/><Relationship Id="rId56" Type="http://schemas.openxmlformats.org/officeDocument/2006/relationships/image" Target="media/image23.png"/><Relationship Id="rId77" Type="http://schemas.openxmlformats.org/officeDocument/2006/relationships/oleObject" Target="embeddings/oleObject26.bin"/><Relationship Id="rId100" Type="http://schemas.openxmlformats.org/officeDocument/2006/relationships/image" Target="media/image46.png"/><Relationship Id="rId105" Type="http://schemas.openxmlformats.org/officeDocument/2006/relationships/oleObject" Target="embeddings/oleObject38.bin"/><Relationship Id="rId126" Type="http://schemas.openxmlformats.org/officeDocument/2006/relationships/image" Target="media/image59.emf"/><Relationship Id="rId147" Type="http://schemas.openxmlformats.org/officeDocument/2006/relationships/oleObject" Target="embeddings/oleObject56.bin"/><Relationship Id="rId168" Type="http://schemas.openxmlformats.org/officeDocument/2006/relationships/image" Target="media/image81.png"/><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31.png"/><Relationship Id="rId93" Type="http://schemas.openxmlformats.org/officeDocument/2006/relationships/oleObject" Target="embeddings/oleObject33.bin"/><Relationship Id="rId98" Type="http://schemas.openxmlformats.org/officeDocument/2006/relationships/image" Target="media/image45.emf"/><Relationship Id="rId121" Type="http://schemas.openxmlformats.org/officeDocument/2006/relationships/oleObject" Target="embeddings/oleObject45.bin"/><Relationship Id="rId142" Type="http://schemas.openxmlformats.org/officeDocument/2006/relationships/image" Target="media/image68.emf"/><Relationship Id="rId163" Type="http://schemas.openxmlformats.org/officeDocument/2006/relationships/oleObject" Target="embeddings/oleObject63.bin"/><Relationship Id="rId184" Type="http://schemas.openxmlformats.org/officeDocument/2006/relationships/image" Target="media/image100.png"/><Relationship Id="rId189" Type="http://schemas.openxmlformats.org/officeDocument/2006/relationships/image" Target="media/image92.emf"/><Relationship Id="rId219" Type="http://schemas.openxmlformats.org/officeDocument/2006/relationships/image" Target="media/image107.emf"/><Relationship Id="rId3" Type="http://schemas.microsoft.com/office/2007/relationships/stylesWithEffects" Target="stylesWithEffects.xml"/><Relationship Id="rId214" Type="http://schemas.openxmlformats.org/officeDocument/2006/relationships/oleObject" Target="embeddings/oleObject85.bin"/><Relationship Id="rId230" Type="http://schemas.openxmlformats.org/officeDocument/2006/relationships/oleObject" Target="embeddings/oleObject92.bin"/><Relationship Id="rId235" Type="http://schemas.openxmlformats.org/officeDocument/2006/relationships/image" Target="media/image115.emf"/><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oleObject" Target="embeddings/oleObject22.bin"/><Relationship Id="rId116" Type="http://schemas.openxmlformats.org/officeDocument/2006/relationships/image" Target="media/image54.emf"/><Relationship Id="rId137" Type="http://schemas.openxmlformats.org/officeDocument/2006/relationships/oleObject" Target="embeddings/oleObject52.bin"/><Relationship Id="rId158" Type="http://schemas.openxmlformats.org/officeDocument/2006/relationships/image" Target="media/image76.emf"/><Relationship Id="rId20" Type="http://schemas.openxmlformats.org/officeDocument/2006/relationships/image" Target="media/image5.emf"/><Relationship Id="rId41" Type="http://schemas.openxmlformats.org/officeDocument/2006/relationships/oleObject" Target="embeddings/oleObject11.bin"/><Relationship Id="rId62" Type="http://schemas.openxmlformats.org/officeDocument/2006/relationships/image" Target="media/image26.emf"/><Relationship Id="rId83" Type="http://schemas.openxmlformats.org/officeDocument/2006/relationships/oleObject" Target="embeddings/oleObject29.bin"/><Relationship Id="rId88" Type="http://schemas.openxmlformats.org/officeDocument/2006/relationships/image" Target="media/image40.emf"/><Relationship Id="rId111" Type="http://schemas.openxmlformats.org/officeDocument/2006/relationships/oleObject" Target="embeddings/oleObject41.bin"/><Relationship Id="rId132" Type="http://schemas.openxmlformats.org/officeDocument/2006/relationships/image" Target="media/image63.emf"/><Relationship Id="rId153" Type="http://schemas.openxmlformats.org/officeDocument/2006/relationships/oleObject" Target="embeddings/oleObject59.bin"/><Relationship Id="rId174" Type="http://schemas.openxmlformats.org/officeDocument/2006/relationships/oleObject" Target="embeddings/oleObject68.bin"/><Relationship Id="rId179" Type="http://schemas.openxmlformats.org/officeDocument/2006/relationships/image" Target="media/image87.emf"/><Relationship Id="rId195" Type="http://schemas.openxmlformats.org/officeDocument/2006/relationships/image" Target="media/image95.png"/><Relationship Id="rId209" Type="http://schemas.openxmlformats.org/officeDocument/2006/relationships/image" Target="media/image102.emf"/><Relationship Id="rId190" Type="http://schemas.openxmlformats.org/officeDocument/2006/relationships/oleObject" Target="embeddings/oleObject75.bin"/><Relationship Id="rId204" Type="http://schemas.openxmlformats.org/officeDocument/2006/relationships/oleObject" Target="embeddings/oleObject81.bin"/><Relationship Id="rId220" Type="http://schemas.openxmlformats.org/officeDocument/2006/relationships/oleObject" Target="embeddings/oleObject88.bin"/><Relationship Id="rId225" Type="http://schemas.openxmlformats.org/officeDocument/2006/relationships/image" Target="media/image110.emf"/><Relationship Id="rId241"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3.emf"/><Relationship Id="rId57" Type="http://schemas.openxmlformats.org/officeDocument/2006/relationships/image" Target="media/image28.png"/><Relationship Id="rId106" Type="http://schemas.openxmlformats.org/officeDocument/2006/relationships/image" Target="media/image49.emf"/><Relationship Id="rId127" Type="http://schemas.openxmlformats.org/officeDocument/2006/relationships/oleObject" Target="embeddings/oleObject48.bin"/><Relationship Id="rId10" Type="http://schemas.openxmlformats.org/officeDocument/2006/relationships/diagramLayout" Target="diagrams/layout1.xml"/><Relationship Id="rId31" Type="http://schemas.openxmlformats.org/officeDocument/2006/relationships/oleObject" Target="embeddings/oleObject6.bin"/><Relationship Id="rId52" Type="http://schemas.openxmlformats.org/officeDocument/2006/relationships/image" Target="media/image21.emf"/><Relationship Id="rId73" Type="http://schemas.openxmlformats.org/officeDocument/2006/relationships/image" Target="media/image37.png"/><Relationship Id="rId78" Type="http://schemas.openxmlformats.org/officeDocument/2006/relationships/image" Target="media/image34.emf"/><Relationship Id="rId94" Type="http://schemas.openxmlformats.org/officeDocument/2006/relationships/image" Target="media/image43.emf"/><Relationship Id="rId99" Type="http://schemas.openxmlformats.org/officeDocument/2006/relationships/oleObject" Target="embeddings/oleObject36.bin"/><Relationship Id="rId101" Type="http://schemas.openxmlformats.org/officeDocument/2006/relationships/image" Target="media/image53.png"/><Relationship Id="rId122" Type="http://schemas.openxmlformats.org/officeDocument/2006/relationships/image" Target="media/image57.emf"/><Relationship Id="rId143" Type="http://schemas.openxmlformats.org/officeDocument/2006/relationships/oleObject" Target="embeddings/oleObject54.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oleObject" Target="embeddings/oleObject71.bin"/><Relationship Id="rId210" Type="http://schemas.openxmlformats.org/officeDocument/2006/relationships/oleObject" Target="embeddings/oleObject84.bin"/><Relationship Id="rId215" Type="http://schemas.openxmlformats.org/officeDocument/2006/relationships/image" Target="media/image105.emf"/><Relationship Id="rId236" Type="http://schemas.openxmlformats.org/officeDocument/2006/relationships/oleObject" Target="embeddings/oleObject95.bin"/><Relationship Id="rId26" Type="http://schemas.openxmlformats.org/officeDocument/2006/relationships/image" Target="media/image8.emf"/><Relationship Id="rId231" Type="http://schemas.openxmlformats.org/officeDocument/2006/relationships/image" Target="media/image113.emf"/><Relationship Id="rId47" Type="http://schemas.openxmlformats.org/officeDocument/2006/relationships/oleObject" Target="embeddings/oleObject13.bin"/><Relationship Id="rId68" Type="http://schemas.openxmlformats.org/officeDocument/2006/relationships/image" Target="media/image29.emf"/><Relationship Id="rId89" Type="http://schemas.openxmlformats.org/officeDocument/2006/relationships/oleObject" Target="embeddings/oleObject31.bin"/><Relationship Id="rId112" Type="http://schemas.openxmlformats.org/officeDocument/2006/relationships/image" Target="media/image52.png"/><Relationship Id="rId133" Type="http://schemas.openxmlformats.org/officeDocument/2006/relationships/oleObject" Target="embeddings/oleObject50.bin"/><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image" Target="media/image107.png"/><Relationship Id="rId200" Type="http://schemas.openxmlformats.org/officeDocument/2006/relationships/oleObject" Target="embeddings/oleObject79.bin"/><Relationship Id="rId16" Type="http://schemas.openxmlformats.org/officeDocument/2006/relationships/image" Target="media/image4.emf"/><Relationship Id="rId221" Type="http://schemas.openxmlformats.org/officeDocument/2006/relationships/image" Target="media/image108.emf"/><Relationship Id="rId242" Type="http://schemas.openxmlformats.org/officeDocument/2006/relationships/theme" Target="theme/theme1.xml"/><Relationship Id="rId37" Type="http://schemas.openxmlformats.org/officeDocument/2006/relationships/oleObject" Target="embeddings/oleObject9.bin"/><Relationship Id="rId58" Type="http://schemas.openxmlformats.org/officeDocument/2006/relationships/image" Target="media/image24.emf"/><Relationship Id="rId79" Type="http://schemas.openxmlformats.org/officeDocument/2006/relationships/oleObject" Target="embeddings/oleObject27.bin"/><Relationship Id="rId102" Type="http://schemas.openxmlformats.org/officeDocument/2006/relationships/image" Target="media/image47.emf"/><Relationship Id="rId123" Type="http://schemas.openxmlformats.org/officeDocument/2006/relationships/oleObject" Target="embeddings/oleObject46.bin"/><Relationship Id="rId144" Type="http://schemas.openxmlformats.org/officeDocument/2006/relationships/image" Target="media/image69.emf"/><Relationship Id="rId90" Type="http://schemas.openxmlformats.org/officeDocument/2006/relationships/image" Target="media/image41.emf"/><Relationship Id="rId165" Type="http://schemas.openxmlformats.org/officeDocument/2006/relationships/oleObject" Target="embeddings/oleObject64.bin"/><Relationship Id="rId186" Type="http://schemas.openxmlformats.org/officeDocument/2006/relationships/oleObject" Target="embeddings/oleObject73.bin"/><Relationship Id="rId211" Type="http://schemas.openxmlformats.org/officeDocument/2006/relationships/image" Target="media/image103.png"/><Relationship Id="rId232" Type="http://schemas.openxmlformats.org/officeDocument/2006/relationships/oleObject" Target="embeddings/oleObject93.bin"/><Relationship Id="rId27" Type="http://schemas.openxmlformats.org/officeDocument/2006/relationships/oleObject" Target="embeddings/oleObject4.bin"/><Relationship Id="rId48" Type="http://schemas.openxmlformats.org/officeDocument/2006/relationships/image" Target="media/image19.emf"/><Relationship Id="rId69" Type="http://schemas.openxmlformats.org/officeDocument/2006/relationships/oleObject" Target="embeddings/oleObject23.bin"/><Relationship Id="rId113" Type="http://schemas.openxmlformats.org/officeDocument/2006/relationships/image" Target="media/image60.png"/><Relationship Id="rId134" Type="http://schemas.openxmlformats.org/officeDocument/2006/relationships/image" Target="media/image64.emf"/><Relationship Id="rId80" Type="http://schemas.openxmlformats.org/officeDocument/2006/relationships/image" Target="media/image35.emf"/><Relationship Id="rId155" Type="http://schemas.openxmlformats.org/officeDocument/2006/relationships/oleObject" Target="embeddings/oleObject60.bin"/><Relationship Id="rId176" Type="http://schemas.openxmlformats.org/officeDocument/2006/relationships/oleObject" Target="embeddings/oleObject69.bin"/><Relationship Id="rId197" Type="http://schemas.openxmlformats.org/officeDocument/2006/relationships/image" Target="media/image96.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B42D8-3DA0-4C0D-9927-84C26E71C11A}" type="doc">
      <dgm:prSet loTypeId="urn:microsoft.com/office/officeart/2005/8/layout/radial4" loCatId="relationship" qsTypeId="urn:microsoft.com/office/officeart/2005/8/quickstyle/3d4" qsCatId="3D" csTypeId="urn:microsoft.com/office/officeart/2005/8/colors/colorful1" csCatId="colorful" phldr="1"/>
      <dgm:spPr/>
      <dgm:t>
        <a:bodyPr/>
        <a:lstStyle/>
        <a:p>
          <a:endParaRPr lang="en-GB"/>
        </a:p>
      </dgm:t>
    </dgm:pt>
    <dgm:pt modelId="{60517965-51AA-4CAC-979D-0DC9C9BDC073}">
      <dgm:prSet phldrT="[Text]" custT="1"/>
      <dgm:spPr/>
      <dgm:t>
        <a:bodyPr/>
        <a:lstStyle/>
        <a:p>
          <a:pPr algn="ctr"/>
          <a:r>
            <a:rPr lang="en-GB" sz="1600" b="1">
              <a:latin typeface="Arial" pitchFamily="34" charset="0"/>
              <a:cs typeface="Arial" pitchFamily="34" charset="0"/>
            </a:rPr>
            <a:t>Inhibitory pathway stimulated by high K</a:t>
          </a:r>
          <a:r>
            <a:rPr lang="en-GB" sz="1600" b="1" baseline="30000">
              <a:latin typeface="Arial" pitchFamily="34" charset="0"/>
              <a:cs typeface="Arial" pitchFamily="34" charset="0"/>
            </a:rPr>
            <a:t>+</a:t>
          </a:r>
          <a:endParaRPr lang="en-GB" sz="1600" baseline="30000">
            <a:latin typeface="Arial" pitchFamily="34" charset="0"/>
            <a:cs typeface="Arial" pitchFamily="34" charset="0"/>
          </a:endParaRPr>
        </a:p>
      </dgm:t>
    </dgm:pt>
    <dgm:pt modelId="{C054F02C-395C-41E7-92B1-8724E7D1838F}" type="parTrans" cxnId="{F13ABE85-976C-4C03-B8FD-FCD28B44452E}">
      <dgm:prSet/>
      <dgm:spPr/>
      <dgm:t>
        <a:bodyPr/>
        <a:lstStyle/>
        <a:p>
          <a:pPr algn="ctr"/>
          <a:endParaRPr lang="en-GB">
            <a:latin typeface="Arial" pitchFamily="34" charset="0"/>
            <a:cs typeface="Arial" pitchFamily="34" charset="0"/>
          </a:endParaRPr>
        </a:p>
      </dgm:t>
    </dgm:pt>
    <dgm:pt modelId="{2C551523-FC3B-40B0-8AEB-1F1B20F531DB}" type="sibTrans" cxnId="{F13ABE85-976C-4C03-B8FD-FCD28B44452E}">
      <dgm:prSet/>
      <dgm:spPr/>
      <dgm:t>
        <a:bodyPr/>
        <a:lstStyle/>
        <a:p>
          <a:pPr algn="ctr"/>
          <a:endParaRPr lang="en-GB">
            <a:latin typeface="Arial" pitchFamily="34" charset="0"/>
            <a:cs typeface="Arial" pitchFamily="34" charset="0"/>
          </a:endParaRPr>
        </a:p>
      </dgm:t>
    </dgm:pt>
    <dgm:pt modelId="{4ACA3E66-5B9F-49F9-8BA1-D0D520E9E9B7}">
      <dgm:prSet phldrT="[Text]"/>
      <dgm:spPr/>
      <dgm:t>
        <a:bodyPr/>
        <a:lstStyle/>
        <a:p>
          <a:pPr algn="ctr"/>
          <a:r>
            <a:rPr lang="en-GB" b="1">
              <a:latin typeface="Arial" pitchFamily="34" charset="0"/>
              <a:cs typeface="Arial" pitchFamily="34" charset="0"/>
            </a:rPr>
            <a:t>Nitric Oxide</a:t>
          </a:r>
        </a:p>
        <a:p>
          <a:pPr algn="ctr"/>
          <a:r>
            <a:rPr lang="en-GB" b="1">
              <a:latin typeface="Arial" pitchFamily="34" charset="0"/>
              <a:cs typeface="Arial" pitchFamily="34" charset="0"/>
            </a:rPr>
            <a:t>(NO) </a:t>
          </a:r>
          <a:r>
            <a:rPr lang="en-GB">
              <a:latin typeface="Arial" pitchFamily="34" charset="0"/>
              <a:cs typeface="Arial" pitchFamily="34" charset="0"/>
            </a:rPr>
            <a:t>- sections 6.10/6.11</a:t>
          </a:r>
        </a:p>
      </dgm:t>
    </dgm:pt>
    <dgm:pt modelId="{9163A579-D599-48CB-92EA-3A97BD47FD8E}" type="parTrans" cxnId="{528EF459-480D-424E-BE6F-EAE844D273CE}">
      <dgm:prSet/>
      <dgm:spPr/>
      <dgm:t>
        <a:bodyPr/>
        <a:lstStyle/>
        <a:p>
          <a:pPr algn="ctr"/>
          <a:endParaRPr lang="en-GB">
            <a:latin typeface="Arial" pitchFamily="34" charset="0"/>
            <a:cs typeface="Arial" pitchFamily="34" charset="0"/>
          </a:endParaRPr>
        </a:p>
      </dgm:t>
    </dgm:pt>
    <dgm:pt modelId="{A789A1AC-B574-4656-8D74-5BEC57CBFA63}" type="sibTrans" cxnId="{528EF459-480D-424E-BE6F-EAE844D273CE}">
      <dgm:prSet/>
      <dgm:spPr/>
      <dgm:t>
        <a:bodyPr/>
        <a:lstStyle/>
        <a:p>
          <a:pPr algn="ctr"/>
          <a:endParaRPr lang="en-GB">
            <a:latin typeface="Arial" pitchFamily="34" charset="0"/>
            <a:cs typeface="Arial" pitchFamily="34" charset="0"/>
          </a:endParaRPr>
        </a:p>
      </dgm:t>
    </dgm:pt>
    <dgm:pt modelId="{614B4610-B4B4-490C-84B9-FF38C9C9AC3E}">
      <dgm:prSet phldrT="[Text]"/>
      <dgm:spPr/>
      <dgm:t>
        <a:bodyPr/>
        <a:lstStyle/>
        <a:p>
          <a:pPr algn="ctr"/>
          <a:r>
            <a:rPr lang="en-GB" b="1">
              <a:latin typeface="Arial" pitchFamily="34" charset="0"/>
              <a:cs typeface="Arial" pitchFamily="34" charset="0"/>
            </a:rPr>
            <a:t>Acetylcholine (ACh) </a:t>
          </a:r>
          <a:r>
            <a:rPr lang="en-GB">
              <a:latin typeface="Arial" pitchFamily="34" charset="0"/>
              <a:cs typeface="Arial" pitchFamily="34" charset="0"/>
            </a:rPr>
            <a:t>- section 6.7</a:t>
          </a:r>
        </a:p>
      </dgm:t>
    </dgm:pt>
    <dgm:pt modelId="{7E200E1A-1D46-4956-8DAB-F9B7AAC5B3C9}" type="parTrans" cxnId="{169B6725-4A42-4D1A-8EC1-91FD8CFCE3BD}">
      <dgm:prSet/>
      <dgm:spPr/>
      <dgm:t>
        <a:bodyPr/>
        <a:lstStyle/>
        <a:p>
          <a:pPr algn="ctr"/>
          <a:endParaRPr lang="en-GB">
            <a:latin typeface="Arial" pitchFamily="34" charset="0"/>
            <a:cs typeface="Arial" pitchFamily="34" charset="0"/>
          </a:endParaRPr>
        </a:p>
      </dgm:t>
    </dgm:pt>
    <dgm:pt modelId="{EC156D99-3E0C-4D57-B2FF-95160D950AC1}" type="sibTrans" cxnId="{169B6725-4A42-4D1A-8EC1-91FD8CFCE3BD}">
      <dgm:prSet/>
      <dgm:spPr/>
      <dgm:t>
        <a:bodyPr/>
        <a:lstStyle/>
        <a:p>
          <a:pPr algn="ctr"/>
          <a:endParaRPr lang="en-GB">
            <a:latin typeface="Arial" pitchFamily="34" charset="0"/>
            <a:cs typeface="Arial" pitchFamily="34" charset="0"/>
          </a:endParaRPr>
        </a:p>
      </dgm:t>
    </dgm:pt>
    <dgm:pt modelId="{0C22749C-85D5-477F-98DE-509A569EEB68}">
      <dgm:prSet phldrT="[Text]"/>
      <dgm:spPr/>
      <dgm:t>
        <a:bodyPr/>
        <a:lstStyle/>
        <a:p>
          <a:pPr algn="ctr"/>
          <a:r>
            <a:rPr lang="en-GB" b="1">
              <a:latin typeface="Arial" pitchFamily="34" charset="0"/>
              <a:cs typeface="Arial" pitchFamily="34" charset="0"/>
            </a:rPr>
            <a:t>Adenosine Triphosphate </a:t>
          </a:r>
          <a:r>
            <a:rPr lang="en-GB">
              <a:latin typeface="Arial" pitchFamily="34" charset="0"/>
              <a:cs typeface="Arial" pitchFamily="34" charset="0"/>
            </a:rPr>
            <a:t>(ATP) - section 6.8</a:t>
          </a:r>
        </a:p>
      </dgm:t>
    </dgm:pt>
    <dgm:pt modelId="{09839157-1E5D-46B1-B8D0-C8EFAF94B65E}" type="parTrans" cxnId="{356A0FB1-5DEA-4F9C-A942-31E30C9D084D}">
      <dgm:prSet/>
      <dgm:spPr/>
      <dgm:t>
        <a:bodyPr/>
        <a:lstStyle/>
        <a:p>
          <a:pPr algn="ctr"/>
          <a:endParaRPr lang="en-GB">
            <a:latin typeface="Arial" pitchFamily="34" charset="0"/>
            <a:cs typeface="Arial" pitchFamily="34" charset="0"/>
          </a:endParaRPr>
        </a:p>
      </dgm:t>
    </dgm:pt>
    <dgm:pt modelId="{629FE0E0-EA94-4CB6-BF05-4D040D1343E7}" type="sibTrans" cxnId="{356A0FB1-5DEA-4F9C-A942-31E30C9D084D}">
      <dgm:prSet/>
      <dgm:spPr/>
      <dgm:t>
        <a:bodyPr/>
        <a:lstStyle/>
        <a:p>
          <a:pPr algn="ctr"/>
          <a:endParaRPr lang="en-GB">
            <a:latin typeface="Arial" pitchFamily="34" charset="0"/>
            <a:cs typeface="Arial" pitchFamily="34" charset="0"/>
          </a:endParaRPr>
        </a:p>
      </dgm:t>
    </dgm:pt>
    <dgm:pt modelId="{2F9930D9-4D51-4F17-9F0D-521E3FFA9C72}">
      <dgm:prSet phldrT="[Text]"/>
      <dgm:spPr/>
      <dgm:t>
        <a:bodyPr/>
        <a:lstStyle/>
        <a:p>
          <a:pPr algn="ctr"/>
          <a:r>
            <a:rPr lang="en-GB" b="1">
              <a:latin typeface="Arial" pitchFamily="34" charset="0"/>
              <a:cs typeface="Arial" pitchFamily="34" charset="0"/>
            </a:rPr>
            <a:t>Cannabinoids</a:t>
          </a:r>
          <a:r>
            <a:rPr lang="en-GB">
              <a:latin typeface="Arial" pitchFamily="34" charset="0"/>
              <a:cs typeface="Arial" pitchFamily="34" charset="0"/>
            </a:rPr>
            <a:t> - section 6.6</a:t>
          </a:r>
        </a:p>
      </dgm:t>
    </dgm:pt>
    <dgm:pt modelId="{682B18CE-708B-43C4-8C04-41E7D7F454C9}" type="parTrans" cxnId="{81ADF524-055C-4589-A2FC-B29E541B0A25}">
      <dgm:prSet/>
      <dgm:spPr/>
      <dgm:t>
        <a:bodyPr/>
        <a:lstStyle/>
        <a:p>
          <a:pPr algn="ctr"/>
          <a:endParaRPr lang="en-GB">
            <a:latin typeface="Arial" pitchFamily="34" charset="0"/>
            <a:cs typeface="Arial" pitchFamily="34" charset="0"/>
          </a:endParaRPr>
        </a:p>
      </dgm:t>
    </dgm:pt>
    <dgm:pt modelId="{2A8E88DE-44B6-4D8D-99DB-D8706DB56342}" type="sibTrans" cxnId="{81ADF524-055C-4589-A2FC-B29E541B0A25}">
      <dgm:prSet/>
      <dgm:spPr/>
      <dgm:t>
        <a:bodyPr/>
        <a:lstStyle/>
        <a:p>
          <a:pPr algn="ctr"/>
          <a:endParaRPr lang="en-GB">
            <a:latin typeface="Arial" pitchFamily="34" charset="0"/>
            <a:cs typeface="Arial" pitchFamily="34" charset="0"/>
          </a:endParaRPr>
        </a:p>
      </dgm:t>
    </dgm:pt>
    <dgm:pt modelId="{19D21E51-CB38-4384-A295-BFBD5B9103C8}">
      <dgm:prSet phldrT="[Text]"/>
      <dgm:spPr/>
      <dgm:t>
        <a:bodyPr/>
        <a:lstStyle/>
        <a:p>
          <a:pPr algn="ctr"/>
          <a:r>
            <a:rPr lang="en-GB" b="1">
              <a:latin typeface="Arial" pitchFamily="34" charset="0"/>
              <a:cs typeface="Arial" pitchFamily="34" charset="0"/>
            </a:rPr>
            <a:t>Prostaglandins </a:t>
          </a:r>
          <a:r>
            <a:rPr lang="en-GB">
              <a:latin typeface="Arial" pitchFamily="34" charset="0"/>
              <a:cs typeface="Arial" pitchFamily="34" charset="0"/>
            </a:rPr>
            <a:t>- section 6.9</a:t>
          </a:r>
        </a:p>
      </dgm:t>
    </dgm:pt>
    <dgm:pt modelId="{01CC1A20-A3FF-4074-9978-EC9DA5B40EC9}" type="parTrans" cxnId="{6750E53B-D52C-40F2-881F-82C544AECF9A}">
      <dgm:prSet/>
      <dgm:spPr/>
      <dgm:t>
        <a:bodyPr/>
        <a:lstStyle/>
        <a:p>
          <a:pPr algn="ctr"/>
          <a:endParaRPr lang="en-GB">
            <a:latin typeface="Arial" pitchFamily="34" charset="0"/>
            <a:cs typeface="Arial" pitchFamily="34" charset="0"/>
          </a:endParaRPr>
        </a:p>
      </dgm:t>
    </dgm:pt>
    <dgm:pt modelId="{F1A281DF-3FFB-48F5-AA9C-7B25EE540499}" type="sibTrans" cxnId="{6750E53B-D52C-40F2-881F-82C544AECF9A}">
      <dgm:prSet/>
      <dgm:spPr/>
      <dgm:t>
        <a:bodyPr/>
        <a:lstStyle/>
        <a:p>
          <a:pPr algn="ctr"/>
          <a:endParaRPr lang="en-GB">
            <a:latin typeface="Arial" pitchFamily="34" charset="0"/>
            <a:cs typeface="Arial" pitchFamily="34" charset="0"/>
          </a:endParaRPr>
        </a:p>
      </dgm:t>
    </dgm:pt>
    <dgm:pt modelId="{0B9CDA81-714E-4C45-970B-510F4C679726}" type="pres">
      <dgm:prSet presAssocID="{9B6B42D8-3DA0-4C0D-9927-84C26E71C11A}" presName="cycle" presStyleCnt="0">
        <dgm:presLayoutVars>
          <dgm:chMax val="1"/>
          <dgm:dir/>
          <dgm:animLvl val="ctr"/>
          <dgm:resizeHandles val="exact"/>
        </dgm:presLayoutVars>
      </dgm:prSet>
      <dgm:spPr/>
      <dgm:t>
        <a:bodyPr/>
        <a:lstStyle/>
        <a:p>
          <a:endParaRPr lang="en-GB"/>
        </a:p>
      </dgm:t>
    </dgm:pt>
    <dgm:pt modelId="{C6B8CA31-2DF2-449F-8C71-19067A4DB640}" type="pres">
      <dgm:prSet presAssocID="{60517965-51AA-4CAC-979D-0DC9C9BDC073}" presName="centerShape" presStyleLbl="node0" presStyleIdx="0" presStyleCnt="1" custLinFactNeighborX="593" custLinFactNeighborY="-297"/>
      <dgm:spPr/>
      <dgm:t>
        <a:bodyPr/>
        <a:lstStyle/>
        <a:p>
          <a:endParaRPr lang="en-GB"/>
        </a:p>
      </dgm:t>
    </dgm:pt>
    <dgm:pt modelId="{8F6ACD49-616F-4276-B60D-151A3CF9EF86}" type="pres">
      <dgm:prSet presAssocID="{9163A579-D599-48CB-92EA-3A97BD47FD8E}" presName="parTrans" presStyleLbl="bgSibTrans2D1" presStyleIdx="0" presStyleCnt="5"/>
      <dgm:spPr/>
      <dgm:t>
        <a:bodyPr/>
        <a:lstStyle/>
        <a:p>
          <a:endParaRPr lang="en-GB"/>
        </a:p>
      </dgm:t>
    </dgm:pt>
    <dgm:pt modelId="{9507E324-531E-4A72-9741-45EB4A1E7EFF}" type="pres">
      <dgm:prSet presAssocID="{4ACA3E66-5B9F-49F9-8BA1-D0D520E9E9B7}" presName="node" presStyleLbl="node1" presStyleIdx="0" presStyleCnt="5">
        <dgm:presLayoutVars>
          <dgm:bulletEnabled val="1"/>
        </dgm:presLayoutVars>
      </dgm:prSet>
      <dgm:spPr/>
      <dgm:t>
        <a:bodyPr/>
        <a:lstStyle/>
        <a:p>
          <a:endParaRPr lang="en-GB"/>
        </a:p>
      </dgm:t>
    </dgm:pt>
    <dgm:pt modelId="{303AE83A-641C-4CE5-B00D-49F00A41693F}" type="pres">
      <dgm:prSet presAssocID="{7E200E1A-1D46-4956-8DAB-F9B7AAC5B3C9}" presName="parTrans" presStyleLbl="bgSibTrans2D1" presStyleIdx="1" presStyleCnt="5"/>
      <dgm:spPr/>
      <dgm:t>
        <a:bodyPr/>
        <a:lstStyle/>
        <a:p>
          <a:endParaRPr lang="en-GB"/>
        </a:p>
      </dgm:t>
    </dgm:pt>
    <dgm:pt modelId="{B8102255-4EB9-4381-8D4C-DBD94FE94325}" type="pres">
      <dgm:prSet presAssocID="{614B4610-B4B4-490C-84B9-FF38C9C9AC3E}" presName="node" presStyleLbl="node1" presStyleIdx="1" presStyleCnt="5">
        <dgm:presLayoutVars>
          <dgm:bulletEnabled val="1"/>
        </dgm:presLayoutVars>
      </dgm:prSet>
      <dgm:spPr/>
      <dgm:t>
        <a:bodyPr/>
        <a:lstStyle/>
        <a:p>
          <a:endParaRPr lang="en-GB"/>
        </a:p>
      </dgm:t>
    </dgm:pt>
    <dgm:pt modelId="{0F8273AA-1CA1-4DA2-8052-990BB24C1F3F}" type="pres">
      <dgm:prSet presAssocID="{09839157-1E5D-46B1-B8D0-C8EFAF94B65E}" presName="parTrans" presStyleLbl="bgSibTrans2D1" presStyleIdx="2" presStyleCnt="5"/>
      <dgm:spPr/>
      <dgm:t>
        <a:bodyPr/>
        <a:lstStyle/>
        <a:p>
          <a:endParaRPr lang="en-GB"/>
        </a:p>
      </dgm:t>
    </dgm:pt>
    <dgm:pt modelId="{95D4D04C-3BA2-4F8A-9D62-9E99578BED9F}" type="pres">
      <dgm:prSet presAssocID="{0C22749C-85D5-477F-98DE-509A569EEB68}" presName="node" presStyleLbl="node1" presStyleIdx="2" presStyleCnt="5">
        <dgm:presLayoutVars>
          <dgm:bulletEnabled val="1"/>
        </dgm:presLayoutVars>
      </dgm:prSet>
      <dgm:spPr/>
      <dgm:t>
        <a:bodyPr/>
        <a:lstStyle/>
        <a:p>
          <a:endParaRPr lang="en-GB"/>
        </a:p>
      </dgm:t>
    </dgm:pt>
    <dgm:pt modelId="{5D4F548C-E3F2-429F-A943-F79FC210446F}" type="pres">
      <dgm:prSet presAssocID="{682B18CE-708B-43C4-8C04-41E7D7F454C9}" presName="parTrans" presStyleLbl="bgSibTrans2D1" presStyleIdx="3" presStyleCnt="5"/>
      <dgm:spPr/>
      <dgm:t>
        <a:bodyPr/>
        <a:lstStyle/>
        <a:p>
          <a:endParaRPr lang="en-GB"/>
        </a:p>
      </dgm:t>
    </dgm:pt>
    <dgm:pt modelId="{77B2539B-7FBA-4596-874B-2081602218C5}" type="pres">
      <dgm:prSet presAssocID="{2F9930D9-4D51-4F17-9F0D-521E3FFA9C72}" presName="node" presStyleLbl="node1" presStyleIdx="3" presStyleCnt="5">
        <dgm:presLayoutVars>
          <dgm:bulletEnabled val="1"/>
        </dgm:presLayoutVars>
      </dgm:prSet>
      <dgm:spPr/>
      <dgm:t>
        <a:bodyPr/>
        <a:lstStyle/>
        <a:p>
          <a:endParaRPr lang="en-GB"/>
        </a:p>
      </dgm:t>
    </dgm:pt>
    <dgm:pt modelId="{CBC5D9E5-BD98-4C9F-98A8-88F430D7C24E}" type="pres">
      <dgm:prSet presAssocID="{01CC1A20-A3FF-4074-9978-EC9DA5B40EC9}" presName="parTrans" presStyleLbl="bgSibTrans2D1" presStyleIdx="4" presStyleCnt="5"/>
      <dgm:spPr/>
      <dgm:t>
        <a:bodyPr/>
        <a:lstStyle/>
        <a:p>
          <a:endParaRPr lang="en-GB"/>
        </a:p>
      </dgm:t>
    </dgm:pt>
    <dgm:pt modelId="{F3ED1B63-FAA6-41AF-B166-0BA49C719A29}" type="pres">
      <dgm:prSet presAssocID="{19D21E51-CB38-4384-A295-BFBD5B9103C8}" presName="node" presStyleLbl="node1" presStyleIdx="4" presStyleCnt="5">
        <dgm:presLayoutVars>
          <dgm:bulletEnabled val="1"/>
        </dgm:presLayoutVars>
      </dgm:prSet>
      <dgm:spPr/>
      <dgm:t>
        <a:bodyPr/>
        <a:lstStyle/>
        <a:p>
          <a:endParaRPr lang="en-GB"/>
        </a:p>
      </dgm:t>
    </dgm:pt>
  </dgm:ptLst>
  <dgm:cxnLst>
    <dgm:cxn modelId="{6750E53B-D52C-40F2-881F-82C544AECF9A}" srcId="{60517965-51AA-4CAC-979D-0DC9C9BDC073}" destId="{19D21E51-CB38-4384-A295-BFBD5B9103C8}" srcOrd="4" destOrd="0" parTransId="{01CC1A20-A3FF-4074-9978-EC9DA5B40EC9}" sibTransId="{F1A281DF-3FFB-48F5-AA9C-7B25EE540499}"/>
    <dgm:cxn modelId="{4CA072F0-5B8E-4576-B282-3E7452D9FFF8}" type="presOf" srcId="{9163A579-D599-48CB-92EA-3A97BD47FD8E}" destId="{8F6ACD49-616F-4276-B60D-151A3CF9EF86}" srcOrd="0" destOrd="0" presId="urn:microsoft.com/office/officeart/2005/8/layout/radial4"/>
    <dgm:cxn modelId="{A66C7461-CDE9-477E-90C6-F1685BF0B64E}" type="presOf" srcId="{01CC1A20-A3FF-4074-9978-EC9DA5B40EC9}" destId="{CBC5D9E5-BD98-4C9F-98A8-88F430D7C24E}" srcOrd="0" destOrd="0" presId="urn:microsoft.com/office/officeart/2005/8/layout/radial4"/>
    <dgm:cxn modelId="{19819E03-B16D-4BD4-815A-C42488893558}" type="presOf" srcId="{682B18CE-708B-43C4-8C04-41E7D7F454C9}" destId="{5D4F548C-E3F2-429F-A943-F79FC210446F}" srcOrd="0" destOrd="0" presId="urn:microsoft.com/office/officeart/2005/8/layout/radial4"/>
    <dgm:cxn modelId="{B6972575-99B3-4C1D-8F46-447906960B1E}" type="presOf" srcId="{09839157-1E5D-46B1-B8D0-C8EFAF94B65E}" destId="{0F8273AA-1CA1-4DA2-8052-990BB24C1F3F}" srcOrd="0" destOrd="0" presId="urn:microsoft.com/office/officeart/2005/8/layout/radial4"/>
    <dgm:cxn modelId="{C8BD10C8-EB73-46FD-80AE-B8E54A97F372}" type="presOf" srcId="{0C22749C-85D5-477F-98DE-509A569EEB68}" destId="{95D4D04C-3BA2-4F8A-9D62-9E99578BED9F}" srcOrd="0" destOrd="0" presId="urn:microsoft.com/office/officeart/2005/8/layout/radial4"/>
    <dgm:cxn modelId="{169B6725-4A42-4D1A-8EC1-91FD8CFCE3BD}" srcId="{60517965-51AA-4CAC-979D-0DC9C9BDC073}" destId="{614B4610-B4B4-490C-84B9-FF38C9C9AC3E}" srcOrd="1" destOrd="0" parTransId="{7E200E1A-1D46-4956-8DAB-F9B7AAC5B3C9}" sibTransId="{EC156D99-3E0C-4D57-B2FF-95160D950AC1}"/>
    <dgm:cxn modelId="{356A0FB1-5DEA-4F9C-A942-31E30C9D084D}" srcId="{60517965-51AA-4CAC-979D-0DC9C9BDC073}" destId="{0C22749C-85D5-477F-98DE-509A569EEB68}" srcOrd="2" destOrd="0" parTransId="{09839157-1E5D-46B1-B8D0-C8EFAF94B65E}" sibTransId="{629FE0E0-EA94-4CB6-BF05-4D040D1343E7}"/>
    <dgm:cxn modelId="{385C978F-7092-4A22-99DF-7C8498E67C32}" type="presOf" srcId="{19D21E51-CB38-4384-A295-BFBD5B9103C8}" destId="{F3ED1B63-FAA6-41AF-B166-0BA49C719A29}" srcOrd="0" destOrd="0" presId="urn:microsoft.com/office/officeart/2005/8/layout/radial4"/>
    <dgm:cxn modelId="{B47CED3E-2729-4C1A-A49B-669204502E5E}" type="presOf" srcId="{7E200E1A-1D46-4956-8DAB-F9B7AAC5B3C9}" destId="{303AE83A-641C-4CE5-B00D-49F00A41693F}" srcOrd="0" destOrd="0" presId="urn:microsoft.com/office/officeart/2005/8/layout/radial4"/>
    <dgm:cxn modelId="{8F790584-885F-42F2-9E78-ED093040B364}" type="presOf" srcId="{4ACA3E66-5B9F-49F9-8BA1-D0D520E9E9B7}" destId="{9507E324-531E-4A72-9741-45EB4A1E7EFF}" srcOrd="0" destOrd="0" presId="urn:microsoft.com/office/officeart/2005/8/layout/radial4"/>
    <dgm:cxn modelId="{E21A0DCB-FBFC-4A01-8F70-0A0CD43720C3}" type="presOf" srcId="{9B6B42D8-3DA0-4C0D-9927-84C26E71C11A}" destId="{0B9CDA81-714E-4C45-970B-510F4C679726}" srcOrd="0" destOrd="0" presId="urn:microsoft.com/office/officeart/2005/8/layout/radial4"/>
    <dgm:cxn modelId="{81ADF524-055C-4589-A2FC-B29E541B0A25}" srcId="{60517965-51AA-4CAC-979D-0DC9C9BDC073}" destId="{2F9930D9-4D51-4F17-9F0D-521E3FFA9C72}" srcOrd="3" destOrd="0" parTransId="{682B18CE-708B-43C4-8C04-41E7D7F454C9}" sibTransId="{2A8E88DE-44B6-4D8D-99DB-D8706DB56342}"/>
    <dgm:cxn modelId="{528EF459-480D-424E-BE6F-EAE844D273CE}" srcId="{60517965-51AA-4CAC-979D-0DC9C9BDC073}" destId="{4ACA3E66-5B9F-49F9-8BA1-D0D520E9E9B7}" srcOrd="0" destOrd="0" parTransId="{9163A579-D599-48CB-92EA-3A97BD47FD8E}" sibTransId="{A789A1AC-B574-4656-8D74-5BEC57CBFA63}"/>
    <dgm:cxn modelId="{4110193F-F0F1-43E0-B90E-C8E71CF09103}" type="presOf" srcId="{614B4610-B4B4-490C-84B9-FF38C9C9AC3E}" destId="{B8102255-4EB9-4381-8D4C-DBD94FE94325}" srcOrd="0" destOrd="0" presId="urn:microsoft.com/office/officeart/2005/8/layout/radial4"/>
    <dgm:cxn modelId="{F13ABE85-976C-4C03-B8FD-FCD28B44452E}" srcId="{9B6B42D8-3DA0-4C0D-9927-84C26E71C11A}" destId="{60517965-51AA-4CAC-979D-0DC9C9BDC073}" srcOrd="0" destOrd="0" parTransId="{C054F02C-395C-41E7-92B1-8724E7D1838F}" sibTransId="{2C551523-FC3B-40B0-8AEB-1F1B20F531DB}"/>
    <dgm:cxn modelId="{FD4CE719-9A38-4DEA-AEE8-5BCF94F0BABD}" type="presOf" srcId="{60517965-51AA-4CAC-979D-0DC9C9BDC073}" destId="{C6B8CA31-2DF2-449F-8C71-19067A4DB640}" srcOrd="0" destOrd="0" presId="urn:microsoft.com/office/officeart/2005/8/layout/radial4"/>
    <dgm:cxn modelId="{C2EBE8D3-456A-486E-B98A-1A9018F5EB67}" type="presOf" srcId="{2F9930D9-4D51-4F17-9F0D-521E3FFA9C72}" destId="{77B2539B-7FBA-4596-874B-2081602218C5}" srcOrd="0" destOrd="0" presId="urn:microsoft.com/office/officeart/2005/8/layout/radial4"/>
    <dgm:cxn modelId="{17789E22-8A79-4B7E-B1D3-8DB7E57B53A9}" type="presParOf" srcId="{0B9CDA81-714E-4C45-970B-510F4C679726}" destId="{C6B8CA31-2DF2-449F-8C71-19067A4DB640}" srcOrd="0" destOrd="0" presId="urn:microsoft.com/office/officeart/2005/8/layout/radial4"/>
    <dgm:cxn modelId="{87B74B7B-D048-4B69-8093-1E407110640D}" type="presParOf" srcId="{0B9CDA81-714E-4C45-970B-510F4C679726}" destId="{8F6ACD49-616F-4276-B60D-151A3CF9EF86}" srcOrd="1" destOrd="0" presId="urn:microsoft.com/office/officeart/2005/8/layout/radial4"/>
    <dgm:cxn modelId="{DE02A70C-8A6E-43E6-B5DC-AF06EAD69F23}" type="presParOf" srcId="{0B9CDA81-714E-4C45-970B-510F4C679726}" destId="{9507E324-531E-4A72-9741-45EB4A1E7EFF}" srcOrd="2" destOrd="0" presId="urn:microsoft.com/office/officeart/2005/8/layout/radial4"/>
    <dgm:cxn modelId="{A1AC4121-2087-498E-80F1-563D93B5AE85}" type="presParOf" srcId="{0B9CDA81-714E-4C45-970B-510F4C679726}" destId="{303AE83A-641C-4CE5-B00D-49F00A41693F}" srcOrd="3" destOrd="0" presId="urn:microsoft.com/office/officeart/2005/8/layout/radial4"/>
    <dgm:cxn modelId="{4FFE478A-10DE-402E-8047-CAA84E405BBB}" type="presParOf" srcId="{0B9CDA81-714E-4C45-970B-510F4C679726}" destId="{B8102255-4EB9-4381-8D4C-DBD94FE94325}" srcOrd="4" destOrd="0" presId="urn:microsoft.com/office/officeart/2005/8/layout/radial4"/>
    <dgm:cxn modelId="{818DE3F4-B72C-47B7-B553-29AA5D38EE3D}" type="presParOf" srcId="{0B9CDA81-714E-4C45-970B-510F4C679726}" destId="{0F8273AA-1CA1-4DA2-8052-990BB24C1F3F}" srcOrd="5" destOrd="0" presId="urn:microsoft.com/office/officeart/2005/8/layout/radial4"/>
    <dgm:cxn modelId="{9D091C60-FB96-41E0-975B-35A5094828DA}" type="presParOf" srcId="{0B9CDA81-714E-4C45-970B-510F4C679726}" destId="{95D4D04C-3BA2-4F8A-9D62-9E99578BED9F}" srcOrd="6" destOrd="0" presId="urn:microsoft.com/office/officeart/2005/8/layout/radial4"/>
    <dgm:cxn modelId="{95297303-9B73-4664-8FAB-64A9D090F073}" type="presParOf" srcId="{0B9CDA81-714E-4C45-970B-510F4C679726}" destId="{5D4F548C-E3F2-429F-A943-F79FC210446F}" srcOrd="7" destOrd="0" presId="urn:microsoft.com/office/officeart/2005/8/layout/radial4"/>
    <dgm:cxn modelId="{C3913BDD-6A7E-46CC-B9B1-AD4B3AAC109A}" type="presParOf" srcId="{0B9CDA81-714E-4C45-970B-510F4C679726}" destId="{77B2539B-7FBA-4596-874B-2081602218C5}" srcOrd="8" destOrd="0" presId="urn:microsoft.com/office/officeart/2005/8/layout/radial4"/>
    <dgm:cxn modelId="{4C51E021-DA98-4882-BDDB-6D970E6232E6}" type="presParOf" srcId="{0B9CDA81-714E-4C45-970B-510F4C679726}" destId="{CBC5D9E5-BD98-4C9F-98A8-88F430D7C24E}" srcOrd="9" destOrd="0" presId="urn:microsoft.com/office/officeart/2005/8/layout/radial4"/>
    <dgm:cxn modelId="{46F28111-6C8C-4E1B-B93D-251FA592224E}" type="presParOf" srcId="{0B9CDA81-714E-4C45-970B-510F4C679726}" destId="{F3ED1B63-FAA6-41AF-B166-0BA49C719A29}" srcOrd="10" destOrd="0" presId="urn:microsoft.com/office/officeart/2005/8/layout/radial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8CA31-2DF2-449F-8C71-19067A4DB640}">
      <dsp:nvSpPr>
        <dsp:cNvPr id="0" name=""/>
        <dsp:cNvSpPr/>
      </dsp:nvSpPr>
      <dsp:spPr>
        <a:xfrm>
          <a:off x="2342988" y="2194625"/>
          <a:ext cx="1604421" cy="1604421"/>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kern="1200">
              <a:latin typeface="Arial" pitchFamily="34" charset="0"/>
              <a:cs typeface="Arial" pitchFamily="34" charset="0"/>
            </a:rPr>
            <a:t>Inhibitory pathway stimulated by high K</a:t>
          </a:r>
          <a:r>
            <a:rPr lang="en-GB" sz="1600" b="1" kern="1200" baseline="30000">
              <a:latin typeface="Arial" pitchFamily="34" charset="0"/>
              <a:cs typeface="Arial" pitchFamily="34" charset="0"/>
            </a:rPr>
            <a:t>+</a:t>
          </a:r>
          <a:endParaRPr lang="en-GB" sz="1600" kern="1200" baseline="30000">
            <a:latin typeface="Arial" pitchFamily="34" charset="0"/>
            <a:cs typeface="Arial" pitchFamily="34" charset="0"/>
          </a:endParaRPr>
        </a:p>
      </dsp:txBody>
      <dsp:txXfrm>
        <a:off x="2577950" y="2429587"/>
        <a:ext cx="1134497" cy="1134497"/>
      </dsp:txXfrm>
    </dsp:sp>
    <dsp:sp modelId="{8F6ACD49-616F-4276-B60D-151A3CF9EF86}">
      <dsp:nvSpPr>
        <dsp:cNvPr id="0" name=""/>
        <dsp:cNvSpPr/>
      </dsp:nvSpPr>
      <dsp:spPr>
        <a:xfrm rot="10779819">
          <a:off x="762564" y="2777809"/>
          <a:ext cx="1493527" cy="457260"/>
        </a:xfrm>
        <a:prstGeom prst="leftArrow">
          <a:avLst>
            <a:gd name="adj1" fmla="val 60000"/>
            <a:gd name="adj2" fmla="val 50000"/>
          </a:avLst>
        </a:prstGeom>
        <a:solidFill>
          <a:schemeClr val="accent2">
            <a:hueOff val="0"/>
            <a:satOff val="0"/>
            <a:lumOff val="0"/>
            <a:alphaOff val="0"/>
          </a:schemeClr>
        </a:solidFill>
        <a:ln>
          <a:noFill/>
        </a:ln>
        <a:effectLst/>
        <a:scene3d>
          <a:camera prst="orthographicFront"/>
          <a:lightRig rig="chilly" dir="t"/>
        </a:scene3d>
        <a:sp3d z="-25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507E324-531E-4A72-9741-45EB4A1E7EFF}">
      <dsp:nvSpPr>
        <dsp:cNvPr id="0" name=""/>
        <dsp:cNvSpPr/>
      </dsp:nvSpPr>
      <dsp:spPr>
        <a:xfrm>
          <a:off x="477" y="2401142"/>
          <a:ext cx="1524200" cy="1219360"/>
        </a:xfrm>
        <a:prstGeom prst="roundRect">
          <a:avLst>
            <a:gd name="adj" fmla="val 1000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GB" sz="1500" b="1" kern="1200">
              <a:latin typeface="Arial" pitchFamily="34" charset="0"/>
              <a:cs typeface="Arial" pitchFamily="34" charset="0"/>
            </a:rPr>
            <a:t>Nitric Oxide</a:t>
          </a:r>
        </a:p>
        <a:p>
          <a:pPr lvl="0" algn="ctr" defTabSz="666750">
            <a:lnSpc>
              <a:spcPct val="90000"/>
            </a:lnSpc>
            <a:spcBef>
              <a:spcPct val="0"/>
            </a:spcBef>
            <a:spcAft>
              <a:spcPct val="35000"/>
            </a:spcAft>
          </a:pPr>
          <a:r>
            <a:rPr lang="en-GB" sz="1500" b="1" kern="1200">
              <a:latin typeface="Arial" pitchFamily="34" charset="0"/>
              <a:cs typeface="Arial" pitchFamily="34" charset="0"/>
            </a:rPr>
            <a:t>(NO) </a:t>
          </a:r>
          <a:r>
            <a:rPr lang="en-GB" sz="1500" kern="1200">
              <a:latin typeface="Arial" pitchFamily="34" charset="0"/>
              <a:cs typeface="Arial" pitchFamily="34" charset="0"/>
            </a:rPr>
            <a:t>- sections 6.10/6.11</a:t>
          </a:r>
        </a:p>
      </dsp:txBody>
      <dsp:txXfrm>
        <a:off x="36191" y="2436856"/>
        <a:ext cx="1452772" cy="1147932"/>
      </dsp:txXfrm>
    </dsp:sp>
    <dsp:sp modelId="{303AE83A-641C-4CE5-B00D-49F00A41693F}">
      <dsp:nvSpPr>
        <dsp:cNvPr id="0" name=""/>
        <dsp:cNvSpPr/>
      </dsp:nvSpPr>
      <dsp:spPr>
        <a:xfrm rot="13456913">
          <a:off x="1242512" y="1632640"/>
          <a:ext cx="1476588" cy="457260"/>
        </a:xfrm>
        <a:prstGeom prst="leftArrow">
          <a:avLst>
            <a:gd name="adj1" fmla="val 60000"/>
            <a:gd name="adj2" fmla="val 50000"/>
          </a:avLst>
        </a:prstGeom>
        <a:solidFill>
          <a:schemeClr val="accent3">
            <a:hueOff val="0"/>
            <a:satOff val="0"/>
            <a:lumOff val="0"/>
            <a:alphaOff val="0"/>
          </a:schemeClr>
        </a:solidFill>
        <a:ln>
          <a:noFill/>
        </a:ln>
        <a:effectLst/>
        <a:scene3d>
          <a:camera prst="orthographicFront"/>
          <a:lightRig rig="chilly" dir="t"/>
        </a:scene3d>
        <a:sp3d z="-25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8102255-4EB9-4381-8D4C-DBD94FE94325}">
      <dsp:nvSpPr>
        <dsp:cNvPr id="0" name=""/>
        <dsp:cNvSpPr/>
      </dsp:nvSpPr>
      <dsp:spPr>
        <a:xfrm>
          <a:off x="690151" y="736121"/>
          <a:ext cx="1524200" cy="1219360"/>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GB" sz="1500" b="1" kern="1200">
              <a:latin typeface="Arial" pitchFamily="34" charset="0"/>
              <a:cs typeface="Arial" pitchFamily="34" charset="0"/>
            </a:rPr>
            <a:t>Acetylcholine (ACh) </a:t>
          </a:r>
          <a:r>
            <a:rPr lang="en-GB" sz="1500" kern="1200">
              <a:latin typeface="Arial" pitchFamily="34" charset="0"/>
              <a:cs typeface="Arial" pitchFamily="34" charset="0"/>
            </a:rPr>
            <a:t>- section 6.7</a:t>
          </a:r>
        </a:p>
      </dsp:txBody>
      <dsp:txXfrm>
        <a:off x="725865" y="771835"/>
        <a:ext cx="1452772" cy="1147932"/>
      </dsp:txXfrm>
    </dsp:sp>
    <dsp:sp modelId="{0F8273AA-1CA1-4DA2-8052-990BB24C1F3F}">
      <dsp:nvSpPr>
        <dsp:cNvPr id="0" name=""/>
        <dsp:cNvSpPr/>
      </dsp:nvSpPr>
      <dsp:spPr>
        <a:xfrm rot="16158987">
          <a:off x="2398926" y="1154464"/>
          <a:ext cx="1454037" cy="457260"/>
        </a:xfrm>
        <a:prstGeom prst="leftArrow">
          <a:avLst>
            <a:gd name="adj1" fmla="val 60000"/>
            <a:gd name="adj2" fmla="val 50000"/>
          </a:avLst>
        </a:prstGeom>
        <a:solidFill>
          <a:schemeClr val="accent4">
            <a:hueOff val="0"/>
            <a:satOff val="0"/>
            <a:lumOff val="0"/>
            <a:alphaOff val="0"/>
          </a:schemeClr>
        </a:solidFill>
        <a:ln>
          <a:noFill/>
        </a:ln>
        <a:effectLst/>
        <a:scene3d>
          <a:camera prst="orthographicFront"/>
          <a:lightRig rig="chilly" dir="t"/>
        </a:scene3d>
        <a:sp3d z="-25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5D4D04C-3BA2-4F8A-9D62-9E99578BED9F}">
      <dsp:nvSpPr>
        <dsp:cNvPr id="0" name=""/>
        <dsp:cNvSpPr/>
      </dsp:nvSpPr>
      <dsp:spPr>
        <a:xfrm>
          <a:off x="2355172" y="46447"/>
          <a:ext cx="1524200" cy="1219360"/>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GB" sz="1500" b="1" kern="1200">
              <a:latin typeface="Arial" pitchFamily="34" charset="0"/>
              <a:cs typeface="Arial" pitchFamily="34" charset="0"/>
            </a:rPr>
            <a:t>Adenosine Triphosphate </a:t>
          </a:r>
          <a:r>
            <a:rPr lang="en-GB" sz="1500" kern="1200">
              <a:latin typeface="Arial" pitchFamily="34" charset="0"/>
              <a:cs typeface="Arial" pitchFamily="34" charset="0"/>
            </a:rPr>
            <a:t>(ATP) - section 6.8</a:t>
          </a:r>
        </a:p>
      </dsp:txBody>
      <dsp:txXfrm>
        <a:off x="2390886" y="82161"/>
        <a:ext cx="1452772" cy="1147932"/>
      </dsp:txXfrm>
    </dsp:sp>
    <dsp:sp modelId="{5D4F548C-E3F2-429F-A943-F79FC210446F}">
      <dsp:nvSpPr>
        <dsp:cNvPr id="0" name=""/>
        <dsp:cNvSpPr/>
      </dsp:nvSpPr>
      <dsp:spPr>
        <a:xfrm rot="18885426">
          <a:off x="3556097" y="1628126"/>
          <a:ext cx="1439110" cy="457260"/>
        </a:xfrm>
        <a:prstGeom prst="leftArrow">
          <a:avLst>
            <a:gd name="adj1" fmla="val 60000"/>
            <a:gd name="adj2" fmla="val 50000"/>
          </a:avLst>
        </a:prstGeom>
        <a:solidFill>
          <a:schemeClr val="accent5">
            <a:hueOff val="0"/>
            <a:satOff val="0"/>
            <a:lumOff val="0"/>
            <a:alphaOff val="0"/>
          </a:schemeClr>
        </a:solidFill>
        <a:ln>
          <a:noFill/>
        </a:ln>
        <a:effectLst/>
        <a:scene3d>
          <a:camera prst="orthographicFront"/>
          <a:lightRig rig="chilly" dir="t"/>
        </a:scene3d>
        <a:sp3d z="-25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7B2539B-7FBA-4596-874B-2081602218C5}">
      <dsp:nvSpPr>
        <dsp:cNvPr id="0" name=""/>
        <dsp:cNvSpPr/>
      </dsp:nvSpPr>
      <dsp:spPr>
        <a:xfrm>
          <a:off x="4020193" y="736121"/>
          <a:ext cx="1524200" cy="1219360"/>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GB" sz="1500" b="1" kern="1200">
              <a:latin typeface="Arial" pitchFamily="34" charset="0"/>
              <a:cs typeface="Arial" pitchFamily="34" charset="0"/>
            </a:rPr>
            <a:t>Cannabinoids</a:t>
          </a:r>
          <a:r>
            <a:rPr lang="en-GB" sz="1500" kern="1200">
              <a:latin typeface="Arial" pitchFamily="34" charset="0"/>
              <a:cs typeface="Arial" pitchFamily="34" charset="0"/>
            </a:rPr>
            <a:t> - section 6.6</a:t>
          </a:r>
        </a:p>
      </dsp:txBody>
      <dsp:txXfrm>
        <a:off x="4055907" y="771835"/>
        <a:ext cx="1452772" cy="1147932"/>
      </dsp:txXfrm>
    </dsp:sp>
    <dsp:sp modelId="{CBC5D9E5-BD98-4C9F-98A8-88F430D7C24E}">
      <dsp:nvSpPr>
        <dsp:cNvPr id="0" name=""/>
        <dsp:cNvSpPr/>
      </dsp:nvSpPr>
      <dsp:spPr>
        <a:xfrm rot="20665">
          <a:off x="4031233" y="2777862"/>
          <a:ext cx="1440746" cy="457260"/>
        </a:xfrm>
        <a:prstGeom prst="leftArrow">
          <a:avLst>
            <a:gd name="adj1" fmla="val 60000"/>
            <a:gd name="adj2" fmla="val 50000"/>
          </a:avLst>
        </a:prstGeom>
        <a:solidFill>
          <a:schemeClr val="accent6">
            <a:hueOff val="0"/>
            <a:satOff val="0"/>
            <a:lumOff val="0"/>
            <a:alphaOff val="0"/>
          </a:schemeClr>
        </a:solidFill>
        <a:ln>
          <a:noFill/>
        </a:ln>
        <a:effectLst/>
        <a:scene3d>
          <a:camera prst="orthographicFront"/>
          <a:lightRig rig="chilly" dir="t"/>
        </a:scene3d>
        <a:sp3d z="-25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3ED1B63-FAA6-41AF-B166-0BA49C719A29}">
      <dsp:nvSpPr>
        <dsp:cNvPr id="0" name=""/>
        <dsp:cNvSpPr/>
      </dsp:nvSpPr>
      <dsp:spPr>
        <a:xfrm>
          <a:off x="4709867" y="2401142"/>
          <a:ext cx="1524200" cy="1219360"/>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GB" sz="1500" b="1" kern="1200">
              <a:latin typeface="Arial" pitchFamily="34" charset="0"/>
              <a:cs typeface="Arial" pitchFamily="34" charset="0"/>
            </a:rPr>
            <a:t>Prostaglandins </a:t>
          </a:r>
          <a:r>
            <a:rPr lang="en-GB" sz="1500" kern="1200">
              <a:latin typeface="Arial" pitchFamily="34" charset="0"/>
              <a:cs typeface="Arial" pitchFamily="34" charset="0"/>
            </a:rPr>
            <a:t>- section 6.9</a:t>
          </a:r>
        </a:p>
      </dsp:txBody>
      <dsp:txXfrm>
        <a:off x="4745581" y="2436856"/>
        <a:ext cx="1452772" cy="11479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118</Pages>
  <Words>19972</Words>
  <Characters>113843</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Chapter 6</vt:lpstr>
    </vt:vector>
  </TitlesOfParts>
  <Company/>
  <LinksUpToDate>false</LinksUpToDate>
  <CharactersWithSpaces>133548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c:title>
  <dc:subject>Mechanism</dc:subject>
  <dc:creator>Laura-Joy Gooch</dc:creator>
  <cp:lastModifiedBy>Laura-Joy Gooch</cp:lastModifiedBy>
  <cp:revision>34</cp:revision>
  <cp:lastPrinted>2013-09-11T19:23:00Z</cp:lastPrinted>
  <dcterms:created xsi:type="dcterms:W3CDTF">2013-07-17T16:58:00Z</dcterms:created>
  <dcterms:modified xsi:type="dcterms:W3CDTF">2013-09-11T19:44:00Z</dcterms:modified>
</cp:coreProperties>
</file>